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11A" w:rsidRPr="003064A1" w:rsidRDefault="00D4211A" w:rsidP="00D4211A">
      <w:pPr>
        <w:ind w:left="4536"/>
        <w:jc w:val="both"/>
        <w:rPr>
          <w:sz w:val="24"/>
        </w:rPr>
      </w:pPr>
      <w:bookmarkStart w:id="0" w:name="bookmark7"/>
      <w:r w:rsidRPr="003064A1">
        <w:rPr>
          <w:sz w:val="24"/>
        </w:rPr>
        <w:t xml:space="preserve">Приложение № </w:t>
      </w:r>
      <w:r w:rsidR="00D525B5">
        <w:rPr>
          <w:sz w:val="24"/>
        </w:rPr>
        <w:t>9</w:t>
      </w:r>
    </w:p>
    <w:p w:rsidR="00D4211A" w:rsidRPr="003064A1" w:rsidRDefault="00D4211A" w:rsidP="00D4211A">
      <w:pPr>
        <w:ind w:left="4536"/>
        <w:jc w:val="both"/>
        <w:rPr>
          <w:sz w:val="24"/>
        </w:rPr>
      </w:pPr>
      <w:r w:rsidRPr="003064A1">
        <w:rPr>
          <w:sz w:val="24"/>
        </w:rPr>
        <w:t>к Договору № __________</w:t>
      </w:r>
    </w:p>
    <w:p w:rsidR="00D4211A" w:rsidRPr="003064A1" w:rsidRDefault="00D4211A" w:rsidP="00D4211A">
      <w:pPr>
        <w:ind w:left="4536"/>
        <w:jc w:val="both"/>
      </w:pPr>
      <w:r w:rsidRPr="003064A1">
        <w:rPr>
          <w:sz w:val="24"/>
        </w:rPr>
        <w:t>от «_____» __________________ 20</w:t>
      </w:r>
      <w:r w:rsidR="007B1B28" w:rsidRPr="003064A1">
        <w:rPr>
          <w:sz w:val="24"/>
        </w:rPr>
        <w:t>2</w:t>
      </w:r>
      <w:r w:rsidR="00157822">
        <w:rPr>
          <w:sz w:val="24"/>
        </w:rPr>
        <w:t>4</w:t>
      </w:r>
      <w:bookmarkStart w:id="1" w:name="_GoBack"/>
      <w:bookmarkEnd w:id="1"/>
      <w:r w:rsidRPr="003064A1">
        <w:rPr>
          <w:sz w:val="24"/>
        </w:rPr>
        <w:t xml:space="preserve"> г</w:t>
      </w:r>
      <w:r w:rsidRPr="003064A1">
        <w:t>.</w:t>
      </w:r>
    </w:p>
    <w:p w:rsidR="00D4211A" w:rsidRPr="003064A1" w:rsidRDefault="00D4211A" w:rsidP="00D4211A">
      <w:pPr>
        <w:ind w:left="4536"/>
        <w:jc w:val="both"/>
      </w:pPr>
    </w:p>
    <w:p w:rsidR="007B1B28" w:rsidRPr="003064A1" w:rsidRDefault="007B1B28" w:rsidP="00D4211A">
      <w:pPr>
        <w:jc w:val="center"/>
        <w:rPr>
          <w:b/>
          <w:sz w:val="24"/>
          <w:szCs w:val="24"/>
        </w:rPr>
      </w:pPr>
    </w:p>
    <w:p w:rsidR="00D4211A" w:rsidRPr="003064A1" w:rsidRDefault="00D4211A" w:rsidP="00D4211A">
      <w:pPr>
        <w:jc w:val="center"/>
        <w:rPr>
          <w:b/>
          <w:sz w:val="24"/>
          <w:szCs w:val="24"/>
        </w:rPr>
      </w:pPr>
      <w:r w:rsidRPr="003064A1">
        <w:rPr>
          <w:b/>
          <w:sz w:val="24"/>
          <w:szCs w:val="24"/>
        </w:rPr>
        <w:t xml:space="preserve">Типовые условия договоров, </w:t>
      </w:r>
    </w:p>
    <w:p w:rsidR="00D4211A" w:rsidRPr="003064A1" w:rsidRDefault="00D4211A" w:rsidP="00D4211A">
      <w:pPr>
        <w:jc w:val="center"/>
        <w:rPr>
          <w:b/>
          <w:sz w:val="24"/>
          <w:szCs w:val="24"/>
        </w:rPr>
      </w:pPr>
      <w:r w:rsidRPr="003064A1">
        <w:rPr>
          <w:b/>
          <w:sz w:val="24"/>
          <w:szCs w:val="24"/>
        </w:rPr>
        <w:t>при исполнении которых осуществляется производство работ (оказание услуг) на территории, находящейся под контролем другого работодателя (иного лица)</w:t>
      </w:r>
    </w:p>
    <w:p w:rsidR="00D4211A" w:rsidRPr="003064A1" w:rsidRDefault="00D4211A" w:rsidP="00D4211A">
      <w:pPr>
        <w:pStyle w:val="aa"/>
        <w:numPr>
          <w:ilvl w:val="0"/>
          <w:numId w:val="3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</w:rPr>
      </w:pPr>
      <w:r w:rsidRPr="003064A1">
        <w:rPr>
          <w:rFonts w:ascii="Times New Roman" w:hAnsi="Times New Roman"/>
          <w:sz w:val="24"/>
        </w:rPr>
        <w:t>Во исполнение ст. 214 Трудового кодекса Российской Федерации и приказа Минтруда России от 22.09.2021 № 656н «Об утверждении примерного перечня мероприятий по предотвращению случаев повреждения здоровья работников (при производстве работ (оказании услуг) на территории, находящейся под контролем другого работодателя (иного лица) (Приказ № 656н) Стороны обязуются до начала выполнения Работ по Договору:</w:t>
      </w:r>
    </w:p>
    <w:p w:rsidR="00D4211A" w:rsidRPr="003064A1" w:rsidRDefault="00D4211A" w:rsidP="00D4211A">
      <w:pPr>
        <w:pStyle w:val="aa"/>
        <w:numPr>
          <w:ilvl w:val="1"/>
          <w:numId w:val="3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</w:rPr>
      </w:pPr>
      <w:r w:rsidRPr="003064A1">
        <w:rPr>
          <w:rFonts w:ascii="Times New Roman" w:hAnsi="Times New Roman"/>
          <w:sz w:val="24"/>
        </w:rPr>
        <w:t>назначить лиц, отвечающих за безопасную организацию работ в соответствии с требованиями норм и правил по охране труда на территории или объекте (далее - территории), находящейся под контролем другого работодателя;</w:t>
      </w:r>
    </w:p>
    <w:p w:rsidR="00D4211A" w:rsidRPr="003064A1" w:rsidRDefault="00D4211A" w:rsidP="00D4211A">
      <w:pPr>
        <w:pStyle w:val="aa"/>
        <w:numPr>
          <w:ilvl w:val="1"/>
          <w:numId w:val="3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4"/>
        </w:rPr>
      </w:pPr>
      <w:r w:rsidRPr="003064A1">
        <w:rPr>
          <w:rFonts w:ascii="Times New Roman" w:hAnsi="Times New Roman"/>
          <w:sz w:val="24"/>
        </w:rPr>
        <w:t>подписать документ, предусматривающий</w:t>
      </w:r>
      <w:r w:rsidRPr="003064A1">
        <w:rPr>
          <w:rFonts w:ascii="Times New Roman" w:eastAsia="Calibri" w:hAnsi="Times New Roman"/>
          <w:sz w:val="24"/>
        </w:rPr>
        <w:t xml:space="preserve"> </w:t>
      </w:r>
      <w:r w:rsidRPr="003064A1">
        <w:rPr>
          <w:rFonts w:ascii="Times New Roman" w:hAnsi="Times New Roman"/>
          <w:sz w:val="24"/>
        </w:rPr>
        <w:t>единый перечень вредных и (или) опасных производственных факторов, опасностей при выполнении Работ, включающий:</w:t>
      </w:r>
    </w:p>
    <w:p w:rsidR="00D4211A" w:rsidRPr="003064A1" w:rsidRDefault="00D4211A" w:rsidP="00D4211A">
      <w:pPr>
        <w:pStyle w:val="aa"/>
        <w:spacing w:after="0"/>
        <w:ind w:left="0" w:firstLine="709"/>
        <w:jc w:val="both"/>
        <w:rPr>
          <w:rFonts w:ascii="Times New Roman" w:hAnsi="Times New Roman"/>
        </w:rPr>
      </w:pPr>
      <w:r w:rsidRPr="003064A1">
        <w:rPr>
          <w:rFonts w:ascii="Times New Roman" w:hAnsi="Times New Roman"/>
          <w:sz w:val="24"/>
        </w:rPr>
        <w:t xml:space="preserve">-  перечень факторов, присутствующих на территории Заказчика, но не связанных с характером </w:t>
      </w:r>
      <w:r w:rsidRPr="003064A1">
        <w:rPr>
          <w:rFonts w:ascii="Times New Roman" w:hAnsi="Times New Roman"/>
        </w:rPr>
        <w:t>выполняемых Работ;</w:t>
      </w:r>
    </w:p>
    <w:p w:rsidR="00D4211A" w:rsidRPr="003064A1" w:rsidRDefault="00D4211A" w:rsidP="00D4211A">
      <w:pPr>
        <w:ind w:firstLine="709"/>
        <w:jc w:val="both"/>
        <w:rPr>
          <w:sz w:val="24"/>
          <w:szCs w:val="24"/>
        </w:rPr>
      </w:pPr>
      <w:r w:rsidRPr="003064A1">
        <w:rPr>
          <w:sz w:val="24"/>
          <w:szCs w:val="24"/>
        </w:rPr>
        <w:t>- перечень факторов, возникающих в результате выполнения Работ;</w:t>
      </w:r>
    </w:p>
    <w:p w:rsidR="00D4211A" w:rsidRPr="003064A1" w:rsidRDefault="00D4211A" w:rsidP="00D4211A">
      <w:pPr>
        <w:jc w:val="both"/>
        <w:rPr>
          <w:sz w:val="24"/>
          <w:szCs w:val="24"/>
        </w:rPr>
      </w:pPr>
      <w:r w:rsidRPr="003064A1">
        <w:rPr>
          <w:sz w:val="24"/>
          <w:szCs w:val="24"/>
        </w:rPr>
        <w:t xml:space="preserve">            - план мероприятий по эвакуации и спасению работников Подрядчика при возникновении аварийной ситуации и при проведении спасательных работ;</w:t>
      </w:r>
    </w:p>
    <w:p w:rsidR="00D4211A" w:rsidRPr="003064A1" w:rsidRDefault="00D4211A" w:rsidP="00D4211A">
      <w:pPr>
        <w:ind w:firstLine="709"/>
        <w:jc w:val="both"/>
        <w:rPr>
          <w:sz w:val="24"/>
          <w:szCs w:val="24"/>
        </w:rPr>
      </w:pPr>
      <w:r w:rsidRPr="003064A1">
        <w:rPr>
          <w:sz w:val="24"/>
          <w:szCs w:val="24"/>
        </w:rPr>
        <w:t>- перечень идентифицированных опасностей и оценку уровней профессиональных рисков для здоровья работников Подрядчика с учётом вероятности возникновения и тяжести последствий отдельных заболеваний и состояний;</w:t>
      </w:r>
    </w:p>
    <w:p w:rsidR="00D4211A" w:rsidRPr="003064A1" w:rsidRDefault="00D4211A" w:rsidP="00D4211A">
      <w:pPr>
        <w:ind w:firstLine="709"/>
        <w:jc w:val="both"/>
        <w:rPr>
          <w:sz w:val="24"/>
          <w:szCs w:val="24"/>
        </w:rPr>
      </w:pPr>
      <w:r w:rsidRPr="003064A1">
        <w:rPr>
          <w:sz w:val="24"/>
          <w:szCs w:val="24"/>
        </w:rPr>
        <w:t>- перечень мероприятий по предотвращению случаев повреждения здоровья работников и условий производства работ Подрядчика</w:t>
      </w:r>
    </w:p>
    <w:p w:rsidR="00D4211A" w:rsidRPr="003064A1" w:rsidRDefault="00D4211A" w:rsidP="00D4211A">
      <w:pPr>
        <w:ind w:firstLine="709"/>
        <w:jc w:val="both"/>
        <w:rPr>
          <w:sz w:val="24"/>
          <w:szCs w:val="24"/>
        </w:rPr>
      </w:pPr>
      <w:r w:rsidRPr="003064A1">
        <w:rPr>
          <w:sz w:val="24"/>
          <w:szCs w:val="24"/>
        </w:rPr>
        <w:t xml:space="preserve"> и осуществить иные действия, предусмотренные Приказом № 656-н, соответствующих виду выполняемых Работ.</w:t>
      </w:r>
    </w:p>
    <w:p w:rsidR="00D4211A" w:rsidRPr="003064A1" w:rsidRDefault="00D4211A" w:rsidP="00D4211A">
      <w:pPr>
        <w:ind w:firstLine="709"/>
        <w:jc w:val="both"/>
        <w:rPr>
          <w:sz w:val="24"/>
          <w:szCs w:val="24"/>
        </w:rPr>
      </w:pPr>
      <w:r w:rsidRPr="003064A1">
        <w:rPr>
          <w:sz w:val="24"/>
          <w:szCs w:val="24"/>
        </w:rPr>
        <w:t>Указанный в настоящем пункте документ является неотъемлемой частью договора №_______ от «__» _____ 202___г., на выполнение ___________</w:t>
      </w:r>
      <w:r w:rsidRPr="003064A1">
        <w:rPr>
          <w:rStyle w:val="ae"/>
          <w:sz w:val="24"/>
          <w:szCs w:val="24"/>
        </w:rPr>
        <w:footnoteReference w:id="1"/>
      </w:r>
      <w:r w:rsidRPr="003064A1">
        <w:rPr>
          <w:sz w:val="24"/>
          <w:szCs w:val="24"/>
        </w:rPr>
        <w:t xml:space="preserve"> </w:t>
      </w:r>
    </w:p>
    <w:p w:rsidR="00D4211A" w:rsidRPr="003064A1" w:rsidRDefault="00D4211A" w:rsidP="00D4211A">
      <w:pPr>
        <w:ind w:firstLine="709"/>
        <w:jc w:val="both"/>
        <w:rPr>
          <w:sz w:val="24"/>
          <w:szCs w:val="24"/>
        </w:rPr>
      </w:pPr>
      <w:r w:rsidRPr="003064A1">
        <w:rPr>
          <w:sz w:val="24"/>
          <w:szCs w:val="24"/>
        </w:rPr>
        <w:t>2. Подрядчик обязуется включать в договоры, заключаемые с субподрядчиками, условия, аналогичные указанным в предыдущем пункте Договора.</w:t>
      </w:r>
    </w:p>
    <w:p w:rsidR="00D4211A" w:rsidRPr="003064A1" w:rsidRDefault="00D4211A" w:rsidP="00D4211A">
      <w:pPr>
        <w:ind w:firstLine="709"/>
        <w:jc w:val="both"/>
        <w:rPr>
          <w:sz w:val="24"/>
          <w:szCs w:val="24"/>
        </w:rPr>
      </w:pPr>
      <w:r w:rsidRPr="003064A1">
        <w:rPr>
          <w:sz w:val="24"/>
          <w:szCs w:val="24"/>
        </w:rPr>
        <w:t>3.  Раздел «Ответственность сторон» Договора дополнить пунктом следующего содержания:</w:t>
      </w:r>
    </w:p>
    <w:p w:rsidR="00D4211A" w:rsidRPr="003064A1" w:rsidRDefault="00D4211A" w:rsidP="00D4211A">
      <w:pPr>
        <w:ind w:left="3" w:firstLine="706"/>
        <w:contextualSpacing/>
        <w:jc w:val="both"/>
        <w:rPr>
          <w:sz w:val="24"/>
          <w:szCs w:val="24"/>
        </w:rPr>
      </w:pPr>
      <w:r w:rsidRPr="003064A1">
        <w:rPr>
          <w:sz w:val="24"/>
          <w:szCs w:val="24"/>
        </w:rPr>
        <w:t>«</w:t>
      </w:r>
      <w:r w:rsidR="00F720D4" w:rsidRPr="003064A1">
        <w:rPr>
          <w:sz w:val="24"/>
          <w:szCs w:val="24"/>
        </w:rPr>
        <w:t>6.9</w:t>
      </w:r>
      <w:r w:rsidRPr="003064A1">
        <w:rPr>
          <w:sz w:val="24"/>
          <w:szCs w:val="24"/>
        </w:rPr>
        <w:t xml:space="preserve">. В случае неисполнения Подрядчиком, а также привлеченным им </w:t>
      </w:r>
      <w:r w:rsidR="00795FCC" w:rsidRPr="003064A1">
        <w:rPr>
          <w:sz w:val="24"/>
          <w:szCs w:val="24"/>
        </w:rPr>
        <w:t>субподрядчиком</w:t>
      </w:r>
      <w:r w:rsidRPr="003064A1">
        <w:rPr>
          <w:sz w:val="24"/>
          <w:szCs w:val="24"/>
        </w:rPr>
        <w:t xml:space="preserve"> требований действующего законодательства, локальных нормативных актов Заказчика в области охраны труда, Подрядчик возмещает расходы Заказчика на уплату административных штрафов, а также иных убытков, понесенных Заказчиком в связи с невыполнением Подрядчиком, а также привлеченным им субподрядчиком требований</w:t>
      </w:r>
      <w:r w:rsidR="007F0F9F">
        <w:rPr>
          <w:sz w:val="24"/>
          <w:szCs w:val="24"/>
        </w:rPr>
        <w:t>,</w:t>
      </w:r>
      <w:r w:rsidRPr="003064A1">
        <w:rPr>
          <w:sz w:val="24"/>
          <w:szCs w:val="24"/>
        </w:rPr>
        <w:t xml:space="preserve"> указанных </w:t>
      </w:r>
      <w:r w:rsidR="002B4BEA">
        <w:rPr>
          <w:sz w:val="24"/>
          <w:szCs w:val="24"/>
        </w:rPr>
        <w:t xml:space="preserve">в </w:t>
      </w:r>
      <w:r w:rsidRPr="003064A1">
        <w:rPr>
          <w:sz w:val="24"/>
          <w:szCs w:val="24"/>
        </w:rPr>
        <w:t>локальных нормативных акт</w:t>
      </w:r>
      <w:r w:rsidR="002B4BEA">
        <w:rPr>
          <w:sz w:val="24"/>
          <w:szCs w:val="24"/>
        </w:rPr>
        <w:t>ах</w:t>
      </w:r>
      <w:r w:rsidRPr="003064A1">
        <w:rPr>
          <w:sz w:val="24"/>
          <w:szCs w:val="24"/>
        </w:rPr>
        <w:t xml:space="preserve">. Возмещение убытков Заказчика осуществляется Подрядчиком в течение </w:t>
      </w:r>
      <w:r w:rsidR="00F720D4" w:rsidRPr="003064A1">
        <w:rPr>
          <w:sz w:val="24"/>
          <w:szCs w:val="24"/>
        </w:rPr>
        <w:t>5 рабочих  дней</w:t>
      </w:r>
      <w:r w:rsidR="00F720D4" w:rsidRPr="003064A1">
        <w:rPr>
          <w:rStyle w:val="ae"/>
          <w:sz w:val="24"/>
          <w:szCs w:val="24"/>
          <w:vertAlign w:val="baseline"/>
        </w:rPr>
        <w:t xml:space="preserve"> </w:t>
      </w:r>
      <w:r w:rsidRPr="003064A1">
        <w:rPr>
          <w:rStyle w:val="ae"/>
          <w:sz w:val="24"/>
          <w:szCs w:val="24"/>
        </w:rPr>
        <w:footnoteReference w:id="2"/>
      </w:r>
      <w:r w:rsidRPr="003064A1">
        <w:rPr>
          <w:sz w:val="24"/>
          <w:szCs w:val="24"/>
        </w:rPr>
        <w:t xml:space="preserve"> с даты выставления Заказчиком соответствующего требования». </w:t>
      </w:r>
    </w:p>
    <w:p w:rsidR="007B1B28" w:rsidRPr="003064A1" w:rsidRDefault="007B1B28" w:rsidP="007B1B28">
      <w:pPr>
        <w:ind w:right="-992"/>
        <w:jc w:val="center"/>
        <w:rPr>
          <w:b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065"/>
        <w:gridCol w:w="4541"/>
      </w:tblGrid>
      <w:tr w:rsidR="007B1B28" w:rsidRPr="003064A1" w:rsidTr="00465711">
        <w:tc>
          <w:tcPr>
            <w:tcW w:w="5065" w:type="dxa"/>
            <w:shd w:val="clear" w:color="auto" w:fill="auto"/>
          </w:tcPr>
          <w:p w:rsidR="007B1B28" w:rsidRPr="003064A1" w:rsidRDefault="007B1B28" w:rsidP="00465711">
            <w:pPr>
              <w:jc w:val="both"/>
              <w:rPr>
                <w:b/>
              </w:rPr>
            </w:pPr>
            <w:r w:rsidRPr="003064A1">
              <w:rPr>
                <w:b/>
              </w:rPr>
              <w:t>от ЗАКАЗЧИКА:</w:t>
            </w:r>
          </w:p>
        </w:tc>
        <w:tc>
          <w:tcPr>
            <w:tcW w:w="4541" w:type="dxa"/>
            <w:shd w:val="clear" w:color="auto" w:fill="auto"/>
          </w:tcPr>
          <w:p w:rsidR="007B1B28" w:rsidRPr="003064A1" w:rsidRDefault="007B1B28" w:rsidP="00465711">
            <w:pPr>
              <w:rPr>
                <w:b/>
                <w:bCs/>
              </w:rPr>
            </w:pPr>
            <w:r w:rsidRPr="003064A1">
              <w:rPr>
                <w:b/>
              </w:rPr>
              <w:t>от ПОДРЯДЧИКА:</w:t>
            </w:r>
          </w:p>
        </w:tc>
      </w:tr>
      <w:tr w:rsidR="007B1B28" w:rsidRPr="003064A1" w:rsidTr="00465711">
        <w:tc>
          <w:tcPr>
            <w:tcW w:w="5065" w:type="dxa"/>
            <w:shd w:val="clear" w:color="auto" w:fill="auto"/>
            <w:hideMark/>
          </w:tcPr>
          <w:p w:rsidR="007B1B28" w:rsidRPr="003064A1" w:rsidRDefault="007B1B28" w:rsidP="00465711">
            <w:pPr>
              <w:rPr>
                <w:b/>
              </w:rPr>
            </w:pPr>
            <w:r w:rsidRPr="003064A1">
              <w:rPr>
                <w:b/>
              </w:rPr>
              <w:t>______________________________</w:t>
            </w:r>
          </w:p>
        </w:tc>
        <w:tc>
          <w:tcPr>
            <w:tcW w:w="4541" w:type="dxa"/>
            <w:shd w:val="clear" w:color="auto" w:fill="auto"/>
            <w:hideMark/>
          </w:tcPr>
          <w:p w:rsidR="007B1B28" w:rsidRPr="003064A1" w:rsidRDefault="007B1B28" w:rsidP="00465711">
            <w:pPr>
              <w:rPr>
                <w:b/>
                <w:bCs/>
              </w:rPr>
            </w:pPr>
            <w:r w:rsidRPr="003064A1">
              <w:rPr>
                <w:b/>
                <w:bCs/>
              </w:rPr>
              <w:t>___________________________________</w:t>
            </w:r>
          </w:p>
        </w:tc>
      </w:tr>
      <w:tr w:rsidR="007B1B28" w:rsidRPr="003064A1" w:rsidTr="00465711">
        <w:tc>
          <w:tcPr>
            <w:tcW w:w="5065" w:type="dxa"/>
            <w:shd w:val="clear" w:color="auto" w:fill="auto"/>
          </w:tcPr>
          <w:p w:rsidR="007B1B28" w:rsidRPr="003064A1" w:rsidRDefault="007B1B28" w:rsidP="00465711">
            <w:pPr>
              <w:rPr>
                <w:b/>
              </w:rPr>
            </w:pPr>
          </w:p>
        </w:tc>
        <w:tc>
          <w:tcPr>
            <w:tcW w:w="4541" w:type="dxa"/>
            <w:shd w:val="clear" w:color="auto" w:fill="auto"/>
          </w:tcPr>
          <w:p w:rsidR="007B1B28" w:rsidRPr="003064A1" w:rsidRDefault="007B1B28" w:rsidP="00465711">
            <w:pPr>
              <w:rPr>
                <w:b/>
                <w:bCs/>
              </w:rPr>
            </w:pPr>
          </w:p>
        </w:tc>
      </w:tr>
      <w:tr w:rsidR="007B1B28" w:rsidRPr="003064A1" w:rsidTr="00465711">
        <w:trPr>
          <w:trHeight w:val="220"/>
        </w:trPr>
        <w:tc>
          <w:tcPr>
            <w:tcW w:w="5065" w:type="dxa"/>
            <w:shd w:val="clear" w:color="auto" w:fill="auto"/>
          </w:tcPr>
          <w:p w:rsidR="007B1B28" w:rsidRPr="003064A1" w:rsidRDefault="007B1B28" w:rsidP="00465711">
            <w:pPr>
              <w:jc w:val="both"/>
              <w:rPr>
                <w:b/>
              </w:rPr>
            </w:pPr>
            <w:r w:rsidRPr="003064A1">
              <w:rPr>
                <w:b/>
              </w:rPr>
              <w:t>____________________ /______________/</w:t>
            </w:r>
          </w:p>
        </w:tc>
        <w:tc>
          <w:tcPr>
            <w:tcW w:w="4541" w:type="dxa"/>
            <w:shd w:val="clear" w:color="auto" w:fill="auto"/>
          </w:tcPr>
          <w:p w:rsidR="007B1B28" w:rsidRPr="003064A1" w:rsidRDefault="007B1B28" w:rsidP="00465711">
            <w:pPr>
              <w:rPr>
                <w:b/>
                <w:bCs/>
              </w:rPr>
            </w:pPr>
            <w:r w:rsidRPr="003064A1">
              <w:rPr>
                <w:b/>
                <w:bCs/>
              </w:rPr>
              <w:t>__________________ /________________/</w:t>
            </w:r>
          </w:p>
        </w:tc>
      </w:tr>
      <w:tr w:rsidR="007B1B28" w:rsidRPr="00CB0162" w:rsidTr="00465711">
        <w:trPr>
          <w:trHeight w:val="220"/>
        </w:trPr>
        <w:tc>
          <w:tcPr>
            <w:tcW w:w="5065" w:type="dxa"/>
            <w:shd w:val="clear" w:color="auto" w:fill="auto"/>
          </w:tcPr>
          <w:p w:rsidR="007B1B28" w:rsidRPr="003064A1" w:rsidRDefault="007B1B28" w:rsidP="00465711">
            <w:pPr>
              <w:jc w:val="both"/>
              <w:rPr>
                <w:b/>
              </w:rPr>
            </w:pPr>
            <w:proofErr w:type="spellStart"/>
            <w:r w:rsidRPr="003064A1">
              <w:rPr>
                <w:b/>
              </w:rPr>
              <w:t>м.п</w:t>
            </w:r>
            <w:proofErr w:type="spellEnd"/>
            <w:r w:rsidRPr="003064A1">
              <w:rPr>
                <w:b/>
              </w:rPr>
              <w:t>.</w:t>
            </w:r>
          </w:p>
        </w:tc>
        <w:tc>
          <w:tcPr>
            <w:tcW w:w="4541" w:type="dxa"/>
            <w:shd w:val="clear" w:color="auto" w:fill="auto"/>
          </w:tcPr>
          <w:p w:rsidR="007B1B28" w:rsidRPr="00F639B9" w:rsidRDefault="007B1B28" w:rsidP="00465711">
            <w:pPr>
              <w:rPr>
                <w:b/>
                <w:bCs/>
              </w:rPr>
            </w:pPr>
            <w:proofErr w:type="spellStart"/>
            <w:r w:rsidRPr="003064A1">
              <w:rPr>
                <w:b/>
                <w:bCs/>
              </w:rPr>
              <w:t>м.п</w:t>
            </w:r>
            <w:proofErr w:type="spellEnd"/>
            <w:r w:rsidRPr="003064A1">
              <w:rPr>
                <w:b/>
                <w:bCs/>
              </w:rPr>
              <w:t>.</w:t>
            </w:r>
          </w:p>
        </w:tc>
      </w:tr>
    </w:tbl>
    <w:p w:rsidR="00D4211A" w:rsidRDefault="00D4211A" w:rsidP="00A3778B">
      <w:pPr>
        <w:jc w:val="both"/>
        <w:rPr>
          <w:sz w:val="24"/>
        </w:rPr>
      </w:pPr>
    </w:p>
    <w:bookmarkEnd w:id="0"/>
    <w:sectPr w:rsidR="00D4211A" w:rsidSect="007B1B28">
      <w:footerReference w:type="even" r:id="rId7"/>
      <w:footerReference w:type="default" r:id="rId8"/>
      <w:pgSz w:w="11900" w:h="16820"/>
      <w:pgMar w:top="1418" w:right="560" w:bottom="284" w:left="113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11A" w:rsidRDefault="00D4211A" w:rsidP="00D4211A">
      <w:r>
        <w:separator/>
      </w:r>
    </w:p>
  </w:endnote>
  <w:endnote w:type="continuationSeparator" w:id="0">
    <w:p w:rsidR="00D4211A" w:rsidRDefault="00D4211A" w:rsidP="00D42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9A6" w:rsidRDefault="00F44AE7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3859A6" w:rsidRDefault="0015782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9A6" w:rsidRDefault="00F44AE7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A3778B">
      <w:rPr>
        <w:noProof/>
      </w:rPr>
      <w:t>2</w:t>
    </w:r>
    <w:r>
      <w:fldChar w:fldCharType="end"/>
    </w:r>
  </w:p>
  <w:p w:rsidR="003859A6" w:rsidRDefault="0015782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11A" w:rsidRDefault="00D4211A" w:rsidP="00D4211A">
      <w:r>
        <w:separator/>
      </w:r>
    </w:p>
  </w:footnote>
  <w:footnote w:type="continuationSeparator" w:id="0">
    <w:p w:rsidR="00D4211A" w:rsidRDefault="00D4211A" w:rsidP="00D4211A">
      <w:r>
        <w:continuationSeparator/>
      </w:r>
    </w:p>
  </w:footnote>
  <w:footnote w:id="1">
    <w:p w:rsidR="00D4211A" w:rsidRPr="00DA01F5" w:rsidRDefault="00D4211A" w:rsidP="00D4211A">
      <w:pPr>
        <w:pStyle w:val="ac"/>
        <w:jc w:val="both"/>
        <w:rPr>
          <w:sz w:val="16"/>
          <w:szCs w:val="16"/>
        </w:rPr>
      </w:pPr>
      <w:r>
        <w:rPr>
          <w:rStyle w:val="ae"/>
        </w:rPr>
        <w:footnoteRef/>
      </w:r>
      <w:r>
        <w:t xml:space="preserve"> </w:t>
      </w:r>
      <w:r>
        <w:rPr>
          <w:sz w:val="16"/>
          <w:szCs w:val="16"/>
        </w:rPr>
        <w:t>В</w:t>
      </w:r>
      <w:r w:rsidRPr="003B5EC7">
        <w:rPr>
          <w:sz w:val="16"/>
          <w:szCs w:val="16"/>
        </w:rPr>
        <w:t xml:space="preserve"> случае, если </w:t>
      </w:r>
      <w:r>
        <w:rPr>
          <w:sz w:val="16"/>
          <w:szCs w:val="16"/>
        </w:rPr>
        <w:t>Р</w:t>
      </w:r>
      <w:r w:rsidRPr="003B5EC7">
        <w:rPr>
          <w:sz w:val="16"/>
          <w:szCs w:val="16"/>
        </w:rPr>
        <w:t>аботы (</w:t>
      </w:r>
      <w:r>
        <w:rPr>
          <w:sz w:val="16"/>
          <w:szCs w:val="16"/>
        </w:rPr>
        <w:t>У</w:t>
      </w:r>
      <w:r w:rsidRPr="003B5EC7">
        <w:rPr>
          <w:sz w:val="16"/>
          <w:szCs w:val="16"/>
        </w:rPr>
        <w:t>слуги) будут выполняться (оказываться) силами привлеченных субподрядчиков (соисполнителей), единый документ подлежит подписанию Заказчиком, Подрядчиком (Исполнителем) и привлеченным субподрядчиком (соисполнителем)</w:t>
      </w:r>
      <w:r>
        <w:rPr>
          <w:sz w:val="16"/>
          <w:szCs w:val="16"/>
        </w:rPr>
        <w:t>.</w:t>
      </w:r>
    </w:p>
  </w:footnote>
  <w:footnote w:id="2">
    <w:p w:rsidR="00D4211A" w:rsidRPr="00572ECE" w:rsidRDefault="00D4211A" w:rsidP="00D4211A">
      <w:pPr>
        <w:pStyle w:val="ac"/>
      </w:pPr>
      <w:r w:rsidRPr="00572ECE">
        <w:rPr>
          <w:rStyle w:val="ae"/>
        </w:rPr>
        <w:footnoteRef/>
      </w:r>
      <w:r w:rsidRPr="00572ECE">
        <w:t xml:space="preserve"> Сроки оплаты устанавливаются в следующем порядке:</w:t>
      </w:r>
    </w:p>
    <w:p w:rsidR="00D4211A" w:rsidRPr="00572ECE" w:rsidRDefault="00D4211A" w:rsidP="00D4211A">
      <w:pPr>
        <w:pStyle w:val="ac"/>
      </w:pPr>
      <w:r w:rsidRPr="00572ECE">
        <w:t xml:space="preserve">- 5 рабочих дней для компаний, не входящих в группу Газпром, Газпром </w:t>
      </w:r>
      <w:proofErr w:type="spellStart"/>
      <w:r w:rsidRPr="00572ECE">
        <w:t>энергохолдинг</w:t>
      </w:r>
      <w:proofErr w:type="spellEnd"/>
      <w:r w:rsidRPr="00572ECE">
        <w:t>;</w:t>
      </w:r>
    </w:p>
    <w:p w:rsidR="00D4211A" w:rsidRPr="00C8145D" w:rsidRDefault="00D4211A" w:rsidP="00D4211A">
      <w:pPr>
        <w:pStyle w:val="ac"/>
        <w:rPr>
          <w:sz w:val="16"/>
          <w:szCs w:val="16"/>
        </w:rPr>
      </w:pPr>
      <w:r w:rsidRPr="00572ECE">
        <w:t xml:space="preserve">- 20 календарных дней – для компаний, входящих в группу Газпром, Газпром </w:t>
      </w:r>
      <w:proofErr w:type="spellStart"/>
      <w:r w:rsidRPr="00572ECE">
        <w:t>энергохолдинг</w:t>
      </w:r>
      <w:proofErr w:type="spellEnd"/>
      <w:r w:rsidRPr="00572ECE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97BF2"/>
    <w:multiLevelType w:val="multilevel"/>
    <w:tmpl w:val="77D45B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  <w:sz w:val="12"/>
        <w:szCs w:val="1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3475F87"/>
    <w:multiLevelType w:val="multilevel"/>
    <w:tmpl w:val="03D69F5A"/>
    <w:lvl w:ilvl="0">
      <w:start w:val="1"/>
      <w:numFmt w:val="decimal"/>
      <w:pStyle w:val="3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/>
      </w:rPr>
    </w:lvl>
    <w:lvl w:ilvl="1">
      <w:start w:val="1"/>
      <w:numFmt w:val="decimal"/>
      <w:lvlText w:val="%2"/>
      <w:lvlJc w:val="left"/>
      <w:pPr>
        <w:tabs>
          <w:tab w:val="num" w:pos="900"/>
        </w:tabs>
        <w:ind w:left="-169" w:firstLine="709"/>
      </w:pPr>
      <w:rPr>
        <w:rFonts w:hint="default"/>
      </w:rPr>
    </w:lvl>
    <w:lvl w:ilvl="2">
      <w:start w:val="1"/>
      <w:numFmt w:val="decimal"/>
      <w:lvlText w:val="7.%3."/>
      <w:lvlJc w:val="left"/>
      <w:pPr>
        <w:tabs>
          <w:tab w:val="num" w:pos="1914"/>
        </w:tabs>
        <w:ind w:left="1914" w:hanging="780"/>
      </w:pPr>
      <w:rPr>
        <w:rFonts w:cs="Times New Roman" w:hint="default"/>
      </w:rPr>
    </w:lvl>
    <w:lvl w:ilvl="3">
      <w:start w:val="1"/>
      <w:numFmt w:val="decimal"/>
      <w:lvlText w:val="5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9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9.3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7.9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10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 w15:restartNumberingAfterBreak="0">
    <w:nsid w:val="0821122C"/>
    <w:multiLevelType w:val="hybridMultilevel"/>
    <w:tmpl w:val="BD76E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74F57"/>
    <w:multiLevelType w:val="multilevel"/>
    <w:tmpl w:val="5B0C41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190872A5"/>
    <w:multiLevelType w:val="multilevel"/>
    <w:tmpl w:val="E67C9F5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FD0D20"/>
    <w:multiLevelType w:val="multilevel"/>
    <w:tmpl w:val="828A82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0" w:hanging="1800"/>
      </w:pPr>
      <w:rPr>
        <w:rFonts w:hint="default"/>
      </w:rPr>
    </w:lvl>
  </w:abstractNum>
  <w:abstractNum w:abstractNumId="6" w15:restartNumberingAfterBreak="0">
    <w:nsid w:val="1DA9094C"/>
    <w:multiLevelType w:val="multilevel"/>
    <w:tmpl w:val="9DDC91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285215F5"/>
    <w:multiLevelType w:val="multilevel"/>
    <w:tmpl w:val="BFBE55F4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11"/>
        </w:tabs>
        <w:ind w:left="1511" w:hanging="6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8" w15:restartNumberingAfterBreak="0">
    <w:nsid w:val="34B07C11"/>
    <w:multiLevelType w:val="hybridMultilevel"/>
    <w:tmpl w:val="F04089A6"/>
    <w:lvl w:ilvl="0" w:tplc="A072AB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124078"/>
    <w:multiLevelType w:val="hybridMultilevel"/>
    <w:tmpl w:val="035C3876"/>
    <w:lvl w:ilvl="0" w:tplc="A072A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8B37A06"/>
    <w:multiLevelType w:val="multilevel"/>
    <w:tmpl w:val="1D640A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40" w:hanging="1800"/>
      </w:pPr>
      <w:rPr>
        <w:rFonts w:hint="default"/>
      </w:rPr>
    </w:lvl>
  </w:abstractNum>
  <w:abstractNum w:abstractNumId="11" w15:restartNumberingAfterBreak="0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 w15:restartNumberingAfterBreak="0">
    <w:nsid w:val="4676561F"/>
    <w:multiLevelType w:val="hybridMultilevel"/>
    <w:tmpl w:val="9A74F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73EC0"/>
    <w:multiLevelType w:val="multilevel"/>
    <w:tmpl w:val="D5A818C2"/>
    <w:lvl w:ilvl="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9" w:hanging="1800"/>
      </w:pPr>
      <w:rPr>
        <w:rFonts w:hint="default"/>
      </w:rPr>
    </w:lvl>
  </w:abstractNum>
  <w:abstractNum w:abstractNumId="14" w15:restartNumberingAfterBreak="0">
    <w:nsid w:val="4DF03632"/>
    <w:multiLevelType w:val="multilevel"/>
    <w:tmpl w:val="2AC65D06"/>
    <w:lvl w:ilvl="0">
      <w:start w:val="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75" w:hanging="40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20" w:hanging="1440"/>
      </w:pPr>
      <w:rPr>
        <w:rFonts w:hint="default"/>
      </w:rPr>
    </w:lvl>
  </w:abstractNum>
  <w:abstractNum w:abstractNumId="15" w15:restartNumberingAfterBreak="0">
    <w:nsid w:val="4EBB2C46"/>
    <w:multiLevelType w:val="multilevel"/>
    <w:tmpl w:val="137A95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519451FB"/>
    <w:multiLevelType w:val="hybridMultilevel"/>
    <w:tmpl w:val="92928F94"/>
    <w:lvl w:ilvl="0" w:tplc="4794634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5D11B4"/>
    <w:multiLevelType w:val="multilevel"/>
    <w:tmpl w:val="ACF6D8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12" w:hanging="1800"/>
      </w:pPr>
      <w:rPr>
        <w:rFonts w:hint="default"/>
      </w:rPr>
    </w:lvl>
  </w:abstractNum>
  <w:abstractNum w:abstractNumId="18" w15:restartNumberingAfterBreak="0">
    <w:nsid w:val="54AA3C4B"/>
    <w:multiLevelType w:val="multilevel"/>
    <w:tmpl w:val="40C07D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54E06F3A"/>
    <w:multiLevelType w:val="hybridMultilevel"/>
    <w:tmpl w:val="82DCBDC0"/>
    <w:lvl w:ilvl="0" w:tplc="4794634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5BC51D2"/>
    <w:multiLevelType w:val="multilevel"/>
    <w:tmpl w:val="366E7F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596A0113"/>
    <w:multiLevelType w:val="hybridMultilevel"/>
    <w:tmpl w:val="AB5ECAF8"/>
    <w:lvl w:ilvl="0" w:tplc="CE2AB1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D623CDD"/>
    <w:multiLevelType w:val="multilevel"/>
    <w:tmpl w:val="4586AB6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65AF317F"/>
    <w:multiLevelType w:val="multilevel"/>
    <w:tmpl w:val="3948E21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683516D7"/>
    <w:multiLevelType w:val="hybridMultilevel"/>
    <w:tmpl w:val="AC84DCE4"/>
    <w:lvl w:ilvl="0" w:tplc="D20473D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B394741"/>
    <w:multiLevelType w:val="multilevel"/>
    <w:tmpl w:val="8C60BD34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73FD0A03"/>
    <w:multiLevelType w:val="multilevel"/>
    <w:tmpl w:val="69A8EFDC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9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0" w:hanging="1800"/>
      </w:pPr>
      <w:rPr>
        <w:rFonts w:hint="default"/>
      </w:rPr>
    </w:lvl>
  </w:abstractNum>
  <w:abstractNum w:abstractNumId="27" w15:restartNumberingAfterBreak="0">
    <w:nsid w:val="75C31D83"/>
    <w:multiLevelType w:val="multilevel"/>
    <w:tmpl w:val="FC003E6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6491008"/>
    <w:multiLevelType w:val="hybridMultilevel"/>
    <w:tmpl w:val="6772E534"/>
    <w:lvl w:ilvl="0" w:tplc="A072A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9C72855"/>
    <w:multiLevelType w:val="multilevel"/>
    <w:tmpl w:val="E864D41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7D9D3758"/>
    <w:multiLevelType w:val="multilevel"/>
    <w:tmpl w:val="5D503B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8"/>
  </w:num>
  <w:num w:numId="5">
    <w:abstractNumId w:val="28"/>
  </w:num>
  <w:num w:numId="6">
    <w:abstractNumId w:val="1"/>
  </w:num>
  <w:num w:numId="7">
    <w:abstractNumId w:val="12"/>
  </w:num>
  <w:num w:numId="8">
    <w:abstractNumId w:val="22"/>
  </w:num>
  <w:num w:numId="9">
    <w:abstractNumId w:val="15"/>
  </w:num>
  <w:num w:numId="10">
    <w:abstractNumId w:val="17"/>
  </w:num>
  <w:num w:numId="11">
    <w:abstractNumId w:val="6"/>
  </w:num>
  <w:num w:numId="12">
    <w:abstractNumId w:val="19"/>
  </w:num>
  <w:num w:numId="13">
    <w:abstractNumId w:val="30"/>
  </w:num>
  <w:num w:numId="14">
    <w:abstractNumId w:val="3"/>
  </w:num>
  <w:num w:numId="15">
    <w:abstractNumId w:val="21"/>
  </w:num>
  <w:num w:numId="16">
    <w:abstractNumId w:val="29"/>
  </w:num>
  <w:num w:numId="17">
    <w:abstractNumId w:val="4"/>
  </w:num>
  <w:num w:numId="18">
    <w:abstractNumId w:val="27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8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8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5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11A"/>
    <w:rsid w:val="00157822"/>
    <w:rsid w:val="002B4BEA"/>
    <w:rsid w:val="003064A1"/>
    <w:rsid w:val="004237E9"/>
    <w:rsid w:val="00711548"/>
    <w:rsid w:val="00795FCC"/>
    <w:rsid w:val="007B1B28"/>
    <w:rsid w:val="007F0F9F"/>
    <w:rsid w:val="00815D2F"/>
    <w:rsid w:val="0083232F"/>
    <w:rsid w:val="008D29D5"/>
    <w:rsid w:val="009A1957"/>
    <w:rsid w:val="00A3778B"/>
    <w:rsid w:val="00D4211A"/>
    <w:rsid w:val="00D525B5"/>
    <w:rsid w:val="00E3014D"/>
    <w:rsid w:val="00F44AE7"/>
    <w:rsid w:val="00F7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FA581"/>
  <w15:chartTrackingRefBased/>
  <w15:docId w15:val="{D0E3FF67-F550-46E3-A4E7-E9A8A357D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4211A"/>
    <w:pPr>
      <w:keepNext/>
      <w:spacing w:line="240" w:lineRule="atLeast"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11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D4211A"/>
    <w:pPr>
      <w:spacing w:line="240" w:lineRule="atLeast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D421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0">
    <w:name w:val="Body Text Indent 3"/>
    <w:basedOn w:val="a"/>
    <w:link w:val="31"/>
    <w:rsid w:val="00D4211A"/>
    <w:pPr>
      <w:spacing w:line="259" w:lineRule="auto"/>
      <w:ind w:left="120" w:firstLine="589"/>
      <w:jc w:val="both"/>
    </w:pPr>
    <w:rPr>
      <w:sz w:val="24"/>
    </w:rPr>
  </w:style>
  <w:style w:type="character" w:customStyle="1" w:styleId="31">
    <w:name w:val="Основной текст с отступом 3 Знак"/>
    <w:basedOn w:val="a0"/>
    <w:link w:val="30"/>
    <w:rsid w:val="00D421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D4211A"/>
    <w:pPr>
      <w:widowControl w:val="0"/>
      <w:spacing w:line="240" w:lineRule="atLeast"/>
      <w:ind w:firstLine="720"/>
      <w:jc w:val="both"/>
    </w:pPr>
    <w:rPr>
      <w:snapToGrid w:val="0"/>
      <w:sz w:val="24"/>
    </w:rPr>
  </w:style>
  <w:style w:type="character" w:customStyle="1" w:styleId="a6">
    <w:name w:val="Основной текст с отступом Знак"/>
    <w:basedOn w:val="a0"/>
    <w:link w:val="a5"/>
    <w:rsid w:val="00D4211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">
    <w:name w:val="Body Text 2"/>
    <w:basedOn w:val="a"/>
    <w:link w:val="20"/>
    <w:rsid w:val="00D4211A"/>
    <w:rPr>
      <w:sz w:val="24"/>
    </w:rPr>
  </w:style>
  <w:style w:type="character" w:customStyle="1" w:styleId="20">
    <w:name w:val="Основной текст 2 Знак"/>
    <w:basedOn w:val="a0"/>
    <w:link w:val="2"/>
    <w:rsid w:val="00D421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D4211A"/>
  </w:style>
  <w:style w:type="paragraph" w:styleId="a8">
    <w:name w:val="footer"/>
    <w:basedOn w:val="a"/>
    <w:link w:val="a9"/>
    <w:uiPriority w:val="99"/>
    <w:rsid w:val="00D4211A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21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421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dytext">
    <w:name w:val="Body text_"/>
    <w:link w:val="32"/>
    <w:locked/>
    <w:rsid w:val="00D4211A"/>
    <w:rPr>
      <w:sz w:val="24"/>
      <w:szCs w:val="24"/>
      <w:shd w:val="clear" w:color="auto" w:fill="FFFFFF"/>
    </w:rPr>
  </w:style>
  <w:style w:type="paragraph" w:customStyle="1" w:styleId="32">
    <w:name w:val="Основной текст3"/>
    <w:basedOn w:val="a"/>
    <w:link w:val="Bodytext"/>
    <w:rsid w:val="00D4211A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a">
    <w:name w:val="List Paragraph"/>
    <w:aliases w:val="Абзац списка11"/>
    <w:basedOn w:val="a"/>
    <w:link w:val="ab"/>
    <w:uiPriority w:val="34"/>
    <w:qFormat/>
    <w:rsid w:val="00D4211A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Barcode">
    <w:name w:val="Barcode_"/>
    <w:link w:val="Barcode0"/>
    <w:uiPriority w:val="99"/>
    <w:locked/>
    <w:rsid w:val="00D4211A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D4211A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footnote text"/>
    <w:basedOn w:val="a"/>
    <w:link w:val="ad"/>
    <w:uiPriority w:val="99"/>
    <w:rsid w:val="00D4211A"/>
  </w:style>
  <w:style w:type="character" w:customStyle="1" w:styleId="ad">
    <w:name w:val="Текст сноски Знак"/>
    <w:basedOn w:val="a0"/>
    <w:link w:val="ac"/>
    <w:uiPriority w:val="99"/>
    <w:rsid w:val="00D421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rsid w:val="00D4211A"/>
    <w:rPr>
      <w:vertAlign w:val="superscript"/>
    </w:rPr>
  </w:style>
  <w:style w:type="paragraph" w:customStyle="1" w:styleId="-">
    <w:name w:val="Контракт-подпункт"/>
    <w:basedOn w:val="a"/>
    <w:rsid w:val="00D4211A"/>
    <w:pPr>
      <w:tabs>
        <w:tab w:val="num" w:pos="360"/>
      </w:tabs>
      <w:spacing w:line="360" w:lineRule="auto"/>
      <w:ind w:firstLine="567"/>
      <w:jc w:val="both"/>
    </w:pPr>
    <w:rPr>
      <w:sz w:val="28"/>
      <w:szCs w:val="28"/>
    </w:rPr>
  </w:style>
  <w:style w:type="paragraph" w:styleId="af">
    <w:name w:val="Plain Text"/>
    <w:basedOn w:val="a"/>
    <w:link w:val="af0"/>
    <w:uiPriority w:val="99"/>
    <w:unhideWhenUsed/>
    <w:rsid w:val="00D4211A"/>
    <w:rPr>
      <w:rFonts w:ascii="Calibri" w:eastAsia="Calibri" w:hAnsi="Calibri"/>
      <w:szCs w:val="21"/>
    </w:rPr>
  </w:style>
  <w:style w:type="character" w:customStyle="1" w:styleId="af0">
    <w:name w:val="Текст Знак"/>
    <w:basedOn w:val="a0"/>
    <w:link w:val="af"/>
    <w:uiPriority w:val="99"/>
    <w:rsid w:val="00D4211A"/>
    <w:rPr>
      <w:rFonts w:ascii="Calibri" w:eastAsia="Calibri" w:hAnsi="Calibri" w:cs="Times New Roman"/>
      <w:sz w:val="20"/>
      <w:szCs w:val="21"/>
      <w:lang w:eastAsia="ru-RU"/>
    </w:rPr>
  </w:style>
  <w:style w:type="paragraph" w:customStyle="1" w:styleId="Main13">
    <w:name w:val="Main 13"/>
    <w:basedOn w:val="a"/>
    <w:rsid w:val="00D4211A"/>
    <w:pPr>
      <w:spacing w:before="120" w:line="288" w:lineRule="auto"/>
      <w:ind w:firstLine="709"/>
      <w:jc w:val="both"/>
    </w:pPr>
    <w:rPr>
      <w:snapToGrid w:val="0"/>
      <w:kern w:val="26"/>
      <w:sz w:val="26"/>
      <w:szCs w:val="26"/>
      <w:lang w:eastAsia="en-US"/>
    </w:rPr>
  </w:style>
  <w:style w:type="paragraph" w:styleId="3">
    <w:name w:val="List Number 3"/>
    <w:basedOn w:val="a"/>
    <w:rsid w:val="00D4211A"/>
    <w:pPr>
      <w:numPr>
        <w:numId w:val="6"/>
      </w:numPr>
    </w:pPr>
    <w:rPr>
      <w:sz w:val="24"/>
      <w:szCs w:val="24"/>
    </w:rPr>
  </w:style>
  <w:style w:type="character" w:styleId="af1">
    <w:name w:val="Hyperlink"/>
    <w:uiPriority w:val="99"/>
    <w:semiHidden/>
    <w:unhideWhenUsed/>
    <w:rsid w:val="00D4211A"/>
    <w:rPr>
      <w:color w:val="0000FF"/>
      <w:u w:val="single"/>
    </w:rPr>
  </w:style>
  <w:style w:type="paragraph" w:styleId="af2">
    <w:name w:val="No Spacing"/>
    <w:uiPriority w:val="1"/>
    <w:qFormat/>
    <w:rsid w:val="00D42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Абзац списка Знак"/>
    <w:aliases w:val="Абзац списка11 Знак"/>
    <w:link w:val="aa"/>
    <w:uiPriority w:val="34"/>
    <w:locked/>
    <w:rsid w:val="00D4211A"/>
    <w:rPr>
      <w:rFonts w:ascii="Calibri" w:eastAsia="Times New Roman" w:hAnsi="Calibri" w:cs="Times New Roman"/>
    </w:rPr>
  </w:style>
  <w:style w:type="table" w:styleId="af3">
    <w:name w:val="Table Grid"/>
    <w:basedOn w:val="a1"/>
    <w:uiPriority w:val="99"/>
    <w:rsid w:val="007B1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3064A1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064A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357</Words>
  <Characters>2551</Characters>
  <Application>Microsoft Office Word</Application>
  <DocSecurity>0</DocSecurity>
  <Lines>60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Ольга Петровна</dc:creator>
  <cp:keywords/>
  <dc:description/>
  <cp:lastModifiedBy>Кузьменкова Анна Владимировна</cp:lastModifiedBy>
  <cp:revision>14</cp:revision>
  <cp:lastPrinted>2023-04-10T13:49:00Z</cp:lastPrinted>
  <dcterms:created xsi:type="dcterms:W3CDTF">2023-04-04T06:22:00Z</dcterms:created>
  <dcterms:modified xsi:type="dcterms:W3CDTF">2024-01-10T08:26:00Z</dcterms:modified>
</cp:coreProperties>
</file>