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4008ED" w:rsidP="004008ED">
      <w:pPr>
        <w:suppressAutoHyphens w:val="0"/>
        <w:autoSpaceDE w:val="0"/>
        <w:adjustRightInd w:val="0"/>
        <w:spacing w:after="0" w:line="240" w:lineRule="auto"/>
        <w:jc w:val="center"/>
        <w:textAlignment w:val="auto"/>
        <w:rPr>
          <w:rFonts w:ascii="Times New Roman" w:hAnsi="Times New Roman" w:cs="Times New Roman"/>
          <w:caps/>
          <w:sz w:val="28"/>
          <w:szCs w:val="28"/>
        </w:rPr>
      </w:pPr>
      <w:r w:rsidRPr="00C30C09" w:rsidR="00646B6C">
        <w:rPr>
          <w:rFonts w:ascii="Times New Roman" w:hAnsi="Times New Roman" w:cs="Times New Roman"/>
          <w:caps/>
          <w:sz w:val="28"/>
          <w:szCs w:val="28"/>
        </w:rPr>
        <w:t>КОНТРАКТ</w:t>
      </w:r>
      <w:r w:rsidRPr="00C30C09" w:rsidR="00FD1FD7">
        <w:rPr>
          <w:rFonts w:ascii="Times New Roman" w:hAnsi="Times New Roman" w:cs="Times New Roman"/>
          <w:caps/>
          <w:sz w:val="28"/>
          <w:szCs w:val="28"/>
        </w:rPr>
        <w:t xml:space="preserve"> </w:t>
      </w:r>
    </w:p>
    <w:p w:rsidR="002972D8" w:rsidP="004008ED">
      <w:pPr>
        <w:suppressAutoHyphens w:val="0"/>
        <w:autoSpaceDE w:val="0"/>
        <w:adjustRightInd w:val="0"/>
        <w:spacing w:after="0" w:line="240" w:lineRule="auto"/>
        <w:jc w:val="center"/>
        <w:textAlignment w:val="auto"/>
        <w:rPr>
          <w:rFonts w:ascii="Times New Roman" w:eastAsia="Calibri" w:hAnsi="Times New Roman" w:cs="Times New Roman"/>
          <w:sz w:val="28"/>
          <w:szCs w:val="28"/>
          <w:lang w:eastAsia="ar-SA"/>
        </w:rPr>
      </w:pPr>
      <w:r w:rsidRPr="00C30C09">
        <w:rPr>
          <w:rFonts w:ascii="Times New Roman" w:eastAsia="Calibri" w:hAnsi="Times New Roman" w:cs="Times New Roman"/>
          <w:sz w:val="28"/>
          <w:szCs w:val="28"/>
          <w:lang w:eastAsia="ar-SA"/>
        </w:rPr>
        <w:t>на</w:t>
      </w:r>
      <w:r w:rsidRPr="00C30C09" w:rsidR="005A5C90">
        <w:rPr>
          <w:rFonts w:ascii="Times New Roman" w:eastAsia="Calibri" w:hAnsi="Times New Roman" w:cs="Times New Roman"/>
          <w:sz w:val="28"/>
          <w:szCs w:val="28"/>
          <w:lang w:eastAsia="ar-SA"/>
        </w:rPr>
        <w:t xml:space="preserve"> </w:t>
      </w:r>
      <w:r w:rsidRPr="00C30C09" w:rsidR="000B4C21">
        <w:rPr>
          <w:rFonts w:ascii="Times New Roman" w:hAnsi="Times New Roman" w:cs="Times New Roman"/>
          <w:sz w:val="28"/>
          <w:szCs w:val="28"/>
          <w:lang w:val="en-US"/>
        </w:rPr>
        <w:t>Поставку лекарственного препарата для медицинского применения ОМЕПРАЗОЛ</w:t>
      </w:r>
    </w:p>
    <w:p w:rsidR="004008ED" w:rsidRPr="00D079FA" w:rsidP="004008ED">
      <w:pPr>
        <w:suppressAutoHyphens w:val="0"/>
        <w:autoSpaceDE w:val="0"/>
        <w:adjustRightInd w:val="0"/>
        <w:spacing w:after="0" w:line="240" w:lineRule="auto"/>
        <w:jc w:val="center"/>
        <w:textAlignment w:val="auto"/>
        <w:rPr>
          <w:rFonts w:ascii="Times New Roman" w:eastAsia="Calibri" w:hAnsi="Times New Roman" w:cs="Times New Roman"/>
          <w:sz w:val="28"/>
          <w:szCs w:val="28"/>
          <w:lang w:eastAsia="ar-SA"/>
        </w:rPr>
      </w:pPr>
    </w:p>
    <w:p w:rsidR="00121233" w:rsidRPr="00C30C09" w:rsidP="002B5D14">
      <w:pPr>
        <w:suppressAutoHyphens w:val="0"/>
        <w:autoSpaceDE w:val="0"/>
        <w:adjustRightInd w:val="0"/>
        <w:spacing w:after="100" w:afterAutospacing="1" w:line="240" w:lineRule="auto"/>
        <w:jc w:val="center"/>
        <w:textAlignment w:val="auto"/>
        <w:rPr>
          <w:rFonts w:ascii="Times New Roman" w:hAnsi="Times New Roman" w:cs="Times New Roman"/>
          <w:caps/>
          <w:sz w:val="28"/>
          <w:szCs w:val="28"/>
        </w:rPr>
      </w:pPr>
      <w:r w:rsidRPr="00C30C09">
        <w:rPr>
          <w:rFonts w:ascii="Times New Roman" w:eastAsia="Times New Roman" w:hAnsi="Times New Roman" w:cs="Times New Roman"/>
          <w:i/>
          <w:sz w:val="28"/>
          <w:szCs w:val="28"/>
          <w:lang w:eastAsia="ar-SA"/>
        </w:rPr>
        <w:t>(Идентификационный код закупки №</w:t>
      </w:r>
      <w:r w:rsidRPr="00C30C09">
        <w:rPr>
          <w:rFonts w:ascii="Times New Roman" w:eastAsia="Calibri" w:hAnsi="Times New Roman" w:cs="Times New Roman"/>
          <w:sz w:val="28"/>
          <w:szCs w:val="28"/>
          <w:lang w:eastAsia="ar-SA"/>
        </w:rPr>
        <w:t xml:space="preserve"> </w:t>
      </w:r>
      <w:r w:rsidRPr="00C30C09" w:rsidR="00C459C2">
        <w:rPr>
          <w:rFonts w:ascii="Times New Roman" w:eastAsia="Calibri" w:hAnsi="Times New Roman" w:cs="Times New Roman"/>
          <w:noProof/>
          <w:sz w:val="28"/>
          <w:szCs w:val="28"/>
          <w:lang w:eastAsia="ar-SA"/>
        </w:rPr>
        <w:t>252650129597365010100101930012120244</w:t>
      </w:r>
      <w:r w:rsidRPr="00C30C09">
        <w:rPr>
          <w:rFonts w:ascii="Times New Roman" w:eastAsia="Calibri" w:hAnsi="Times New Roman" w:cs="Times New Roman"/>
          <w:sz w:val="28"/>
          <w:szCs w:val="28"/>
          <w:lang w:eastAsia="ar-SA"/>
        </w:rPr>
        <w:t>)</w:t>
      </w:r>
    </w:p>
    <w:tbl>
      <w:tblPr>
        <w:tblStyle w:val="TableGrid"/>
        <w:tblW w:w="921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103"/>
        <w:gridCol w:w="4111"/>
      </w:tblGrid>
      <w:tr w:rsidTr="00F7140B">
        <w:tblPrEx>
          <w:tblW w:w="921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641"/>
        </w:trPr>
        <w:tc>
          <w:tcPr>
            <w:tcW w:w="5103" w:type="dxa"/>
            <w:vAlign w:val="center"/>
          </w:tcPr>
          <w:p w:rsidR="00C60768" w:rsidRPr="00C30C09" w:rsidP="00320BB3">
            <w:pPr>
              <w:widowControl w:val="0"/>
              <w:rPr>
                <w:sz w:val="28"/>
                <w:szCs w:val="28"/>
                <w:lang w:val="en-US"/>
              </w:rPr>
            </w:pPr>
            <w:r w:rsidRPr="00C30C09" w:rsidR="00C459C2">
              <w:rPr>
                <w:noProof/>
                <w:sz w:val="28"/>
                <w:szCs w:val="28"/>
                <w:lang w:val="en-US"/>
              </w:rPr>
              <w:t>г Южно-Сахалинск</w:t>
            </w:r>
          </w:p>
        </w:tc>
        <w:tc>
          <w:tcPr>
            <w:tcW w:w="4111" w:type="dxa"/>
            <w:vAlign w:val="center"/>
          </w:tcPr>
          <w:p w:rsidR="00C60768" w:rsidRPr="00C30C09" w:rsidP="00320BB3">
            <w:pPr>
              <w:widowControl w:val="0"/>
              <w:jc w:val="right"/>
              <w:rPr>
                <w:sz w:val="28"/>
                <w:szCs w:val="28"/>
              </w:rPr>
            </w:pPr>
            <w:r w:rsidRPr="00C30C09">
              <w:rPr>
                <w:sz w:val="28"/>
                <w:szCs w:val="28"/>
              </w:rPr>
              <w:t>«___»  ________ 20___ г.</w:t>
            </w:r>
          </w:p>
        </w:tc>
      </w:tr>
    </w:tbl>
    <w:p w:rsidR="00F7140B" w:rsidRPr="00C30C09" w:rsidP="00BE7589">
      <w:pPr>
        <w:widowControl/>
        <w:spacing w:before="100" w:beforeAutospacing="1" w:after="0" w:line="240" w:lineRule="auto"/>
        <w:jc w:val="both"/>
        <w:rPr>
          <w:rFonts w:ascii="Times New Roman" w:hAnsi="Times New Roman" w:cs="Times New Roman"/>
          <w:sz w:val="28"/>
          <w:szCs w:val="28"/>
        </w:rPr>
      </w:pPr>
      <w:r w:rsidRPr="00C30C09" w:rsidR="00C459C2">
        <w:rPr>
          <w:rFonts w:ascii="Times New Roman" w:hAnsi="Times New Roman" w:cs="Times New Roman"/>
          <w:noProof/>
          <w:sz w:val="28"/>
          <w:szCs w:val="28"/>
        </w:rPr>
        <w:t>ГОСУДАРСТВЕННОЕ БЮДЖЕТНОЕ</w:t>
      </w:r>
      <w:r w:rsidRPr="00C30C09">
        <w:rPr>
          <w:rFonts w:ascii="Times New Roman" w:hAnsi="Times New Roman" w:cs="Times New Roman"/>
          <w:sz w:val="28"/>
          <w:szCs w:val="28"/>
        </w:rPr>
        <w:t xml:space="preserve"> УЧРЕЖДЕНИЕ ЗДРАВООХРАНЕНИЯ ''САХАЛИНСКИЙ ОБЛАСТНОЙ РЕАБИЛИТАЦИОННЫЙ ЦЕНТР''</w:t>
      </w:r>
      <w:r w:rsidRPr="00C30C09">
        <w:rPr>
          <w:rFonts w:ascii="Times New Roman" w:hAnsi="Times New Roman" w:cs="Times New Roman"/>
          <w:sz w:val="28"/>
          <w:szCs w:val="28"/>
        </w:rPr>
        <w:t>, именуемое в дальнейшем «Заказчик», в лице</w:t>
      </w:r>
    </w:p>
    <w:p w:rsidR="00F7140B" w:rsidRPr="00C30C09" w:rsidP="00BE7589">
      <w:pPr>
        <w:widowControl/>
        <w:spacing w:after="0" w:line="240" w:lineRule="auto"/>
        <w:jc w:val="both"/>
        <w:rPr>
          <w:rFonts w:ascii="Times New Roman" w:hAnsi="Times New Roman" w:cs="Times New Roman"/>
          <w:sz w:val="28"/>
          <w:szCs w:val="28"/>
        </w:rPr>
      </w:pPr>
      <w:r w:rsidRPr="00C30C09">
        <w:rPr>
          <w:rFonts w:ascii="Times New Roman" w:hAnsi="Times New Roman" w:cs="Times New Roman"/>
          <w:sz w:val="28"/>
          <w:szCs w:val="28"/>
        </w:rPr>
        <w:t>_________________________________________________________________,</w:t>
      </w:r>
    </w:p>
    <w:p w:rsidR="00F7140B" w:rsidRPr="00C30C09" w:rsidP="00BE7589">
      <w:pPr>
        <w:widowControl/>
        <w:spacing w:after="0" w:line="240" w:lineRule="auto"/>
        <w:jc w:val="center"/>
        <w:rPr>
          <w:rFonts w:ascii="Times New Roman" w:hAnsi="Times New Roman" w:cs="Times New Roman"/>
          <w:sz w:val="28"/>
          <w:szCs w:val="28"/>
        </w:rPr>
      </w:pPr>
      <w:r w:rsidRPr="00C30C09">
        <w:rPr>
          <w:rFonts w:ascii="Times New Roman" w:hAnsi="Times New Roman" w:cs="Times New Roman"/>
          <w:sz w:val="28"/>
          <w:szCs w:val="28"/>
        </w:rPr>
        <w:t>(должность, ФИО)</w:t>
      </w:r>
    </w:p>
    <w:p w:rsidR="00F7140B" w:rsidRPr="00C30C09" w:rsidP="00BE7589">
      <w:pPr>
        <w:widowControl/>
        <w:spacing w:after="0" w:line="240" w:lineRule="auto"/>
        <w:jc w:val="both"/>
        <w:rPr>
          <w:rFonts w:ascii="Times New Roman" w:hAnsi="Times New Roman" w:cs="Times New Roman"/>
          <w:sz w:val="28"/>
          <w:szCs w:val="28"/>
        </w:rPr>
      </w:pPr>
      <w:r w:rsidRPr="00C30C09">
        <w:rPr>
          <w:rFonts w:ascii="Times New Roman" w:hAnsi="Times New Roman" w:cs="Times New Roman"/>
          <w:sz w:val="28"/>
          <w:szCs w:val="28"/>
        </w:rPr>
        <w:t>действующего на основании</w:t>
      </w:r>
    </w:p>
    <w:p w:rsidR="00F7140B" w:rsidRPr="00C30C09" w:rsidP="00BE7589">
      <w:pPr>
        <w:widowControl/>
        <w:spacing w:after="0" w:line="240" w:lineRule="auto"/>
        <w:jc w:val="both"/>
        <w:rPr>
          <w:rFonts w:ascii="Times New Roman" w:hAnsi="Times New Roman" w:cs="Times New Roman"/>
          <w:sz w:val="28"/>
          <w:szCs w:val="28"/>
        </w:rPr>
      </w:pPr>
      <w:r w:rsidRPr="00C30C09">
        <w:rPr>
          <w:rFonts w:ascii="Times New Roman" w:hAnsi="Times New Roman" w:cs="Times New Roman"/>
          <w:sz w:val="28"/>
          <w:szCs w:val="28"/>
        </w:rPr>
        <w:t>_________________________________________________________________,</w:t>
      </w:r>
    </w:p>
    <w:p w:rsidR="00F7140B" w:rsidRPr="00C30C09" w:rsidP="00BE7589">
      <w:pPr>
        <w:widowControl/>
        <w:spacing w:after="0" w:line="240" w:lineRule="auto"/>
        <w:jc w:val="center"/>
        <w:rPr>
          <w:rFonts w:ascii="Times New Roman" w:hAnsi="Times New Roman" w:cs="Times New Roman"/>
          <w:bCs/>
          <w:spacing w:val="-6"/>
          <w:sz w:val="28"/>
          <w:szCs w:val="28"/>
        </w:rPr>
      </w:pPr>
      <w:r w:rsidRPr="00C30C09">
        <w:rPr>
          <w:rFonts w:ascii="Times New Roman" w:hAnsi="Times New Roman" w:cs="Times New Roman"/>
          <w:sz w:val="28"/>
          <w:szCs w:val="28"/>
        </w:rPr>
        <w:t>(</w:t>
      </w:r>
      <w:r w:rsidRPr="00C30C09">
        <w:rPr>
          <w:rFonts w:ascii="Times New Roman" w:hAnsi="Times New Roman" w:cs="Times New Roman"/>
          <w:bCs/>
          <w:spacing w:val="-6"/>
          <w:sz w:val="28"/>
          <w:szCs w:val="28"/>
        </w:rPr>
        <w:t>реквизиты документа, удостоверяющего полномочия лица)</w:t>
      </w:r>
    </w:p>
    <w:p w:rsidR="00F7140B" w:rsidRPr="00C30C09" w:rsidP="00BE7589">
      <w:pPr>
        <w:widowControl/>
        <w:spacing w:after="0" w:line="240" w:lineRule="auto"/>
        <w:jc w:val="both"/>
        <w:rPr>
          <w:rFonts w:ascii="Times New Roman" w:hAnsi="Times New Roman" w:cs="Times New Roman"/>
          <w:bCs/>
          <w:iCs/>
          <w:spacing w:val="-6"/>
          <w:sz w:val="28"/>
          <w:szCs w:val="28"/>
        </w:rPr>
      </w:pPr>
      <w:r w:rsidRPr="00C30C09">
        <w:rPr>
          <w:rFonts w:ascii="Times New Roman" w:hAnsi="Times New Roman" w:cs="Times New Roman"/>
          <w:sz w:val="28"/>
          <w:szCs w:val="28"/>
        </w:rPr>
        <w:t>с одной стороны</w:t>
      </w:r>
      <w:r w:rsidRPr="00C30C09">
        <w:rPr>
          <w:rFonts w:ascii="Times New Roman" w:hAnsi="Times New Roman" w:cs="Times New Roman"/>
          <w:bCs/>
          <w:iCs/>
          <w:spacing w:val="-6"/>
          <w:sz w:val="28"/>
          <w:szCs w:val="28"/>
        </w:rPr>
        <w:t xml:space="preserve"> и</w:t>
      </w:r>
    </w:p>
    <w:p w:rsidR="00F7140B" w:rsidRPr="00C30C09" w:rsidP="00BE7589">
      <w:pPr>
        <w:widowControl/>
        <w:spacing w:after="0" w:line="240" w:lineRule="auto"/>
        <w:jc w:val="both"/>
        <w:rPr>
          <w:rFonts w:ascii="Times New Roman" w:hAnsi="Times New Roman" w:cs="Times New Roman"/>
          <w:bCs/>
          <w:iCs/>
          <w:spacing w:val="-6"/>
          <w:sz w:val="28"/>
          <w:szCs w:val="28"/>
        </w:rPr>
      </w:pPr>
      <w:r w:rsidRPr="00C30C09">
        <w:rPr>
          <w:rFonts w:ascii="Times New Roman" w:hAnsi="Times New Roman" w:cs="Times New Roman"/>
          <w:bCs/>
          <w:iCs/>
          <w:spacing w:val="-6"/>
          <w:sz w:val="28"/>
          <w:szCs w:val="28"/>
        </w:rPr>
        <w:t>____________________________________________________________________,</w:t>
      </w:r>
    </w:p>
    <w:p w:rsidR="00F7140B" w:rsidRPr="00C30C09" w:rsidP="00BE7589">
      <w:pPr>
        <w:widowControl/>
        <w:spacing w:after="0" w:line="240" w:lineRule="auto"/>
        <w:jc w:val="center"/>
        <w:rPr>
          <w:rFonts w:ascii="Times New Roman" w:hAnsi="Times New Roman" w:cs="Times New Roman"/>
          <w:sz w:val="28"/>
          <w:szCs w:val="28"/>
        </w:rPr>
      </w:pPr>
      <w:r w:rsidRPr="00C30C09">
        <w:rPr>
          <w:rFonts w:ascii="Times New Roman" w:hAnsi="Times New Roman" w:cs="Times New Roman"/>
          <w:sz w:val="28"/>
          <w:szCs w:val="28"/>
        </w:rPr>
        <w:t>(полное наименование)</w:t>
      </w:r>
    </w:p>
    <w:p w:rsidR="00F7140B" w:rsidRPr="00C30C09" w:rsidP="00BE7589">
      <w:pPr>
        <w:autoSpaceDE w:val="0"/>
        <w:adjustRightInd w:val="0"/>
        <w:spacing w:after="0" w:line="240" w:lineRule="auto"/>
        <w:jc w:val="both"/>
        <w:rPr>
          <w:rFonts w:ascii="Times New Roman" w:hAnsi="Times New Roman" w:cs="Times New Roman"/>
          <w:noProof/>
          <w:sz w:val="28"/>
          <w:szCs w:val="28"/>
        </w:rPr>
      </w:pPr>
      <w:r w:rsidRPr="00C30C09">
        <w:rPr>
          <w:rFonts w:ascii="Times New Roman" w:hAnsi="Times New Roman" w:cs="Times New Roman"/>
          <w:noProof/>
          <w:sz w:val="28"/>
          <w:szCs w:val="28"/>
        </w:rPr>
        <w:t>именуемое в дальнейшем</w:t>
      </w:r>
      <w:r w:rsidRPr="00C30C09">
        <w:rPr>
          <w:rFonts w:ascii="Times New Roman" w:hAnsi="Times New Roman" w:cs="Times New Roman"/>
          <w:noProof/>
          <w:sz w:val="28"/>
          <w:szCs w:val="28"/>
        </w:rPr>
        <w:t xml:space="preserve"> «Поставщик», в лице</w:t>
      </w:r>
    </w:p>
    <w:p w:rsidR="00F7140B" w:rsidRPr="00C30C09" w:rsidP="00BE7589">
      <w:pPr>
        <w:widowControl/>
        <w:spacing w:after="0" w:line="240" w:lineRule="auto"/>
        <w:jc w:val="both"/>
        <w:rPr>
          <w:rFonts w:ascii="Times New Roman" w:hAnsi="Times New Roman" w:cs="Times New Roman"/>
          <w:noProof/>
          <w:sz w:val="28"/>
          <w:szCs w:val="28"/>
        </w:rPr>
      </w:pPr>
      <w:r w:rsidRPr="00C30C09">
        <w:rPr>
          <w:rFonts w:ascii="Times New Roman" w:hAnsi="Times New Roman" w:cs="Times New Roman"/>
          <w:noProof/>
          <w:sz w:val="28"/>
          <w:szCs w:val="28"/>
        </w:rPr>
        <w:t>_________________________________________________________________,</w:t>
      </w:r>
    </w:p>
    <w:p w:rsidR="00F7140B" w:rsidRPr="00C30C09" w:rsidP="00BE7589">
      <w:pPr>
        <w:widowControl/>
        <w:spacing w:after="0" w:line="240" w:lineRule="auto"/>
        <w:jc w:val="center"/>
        <w:rPr>
          <w:rFonts w:ascii="Times New Roman" w:hAnsi="Times New Roman" w:cs="Times New Roman"/>
          <w:sz w:val="28"/>
          <w:szCs w:val="28"/>
        </w:rPr>
      </w:pPr>
      <w:r w:rsidRPr="00C30C09">
        <w:rPr>
          <w:rFonts w:ascii="Times New Roman" w:hAnsi="Times New Roman" w:cs="Times New Roman"/>
          <w:sz w:val="28"/>
          <w:szCs w:val="28"/>
        </w:rPr>
        <w:t>(должность, ФИО)</w:t>
      </w:r>
    </w:p>
    <w:p w:rsidR="00F7140B" w:rsidRPr="00C30C09" w:rsidP="00BE7589">
      <w:pPr>
        <w:autoSpaceDE w:val="0"/>
        <w:adjustRightInd w:val="0"/>
        <w:spacing w:after="0" w:line="240" w:lineRule="auto"/>
        <w:jc w:val="both"/>
        <w:rPr>
          <w:rFonts w:ascii="Times New Roman" w:hAnsi="Times New Roman" w:cs="Times New Roman"/>
          <w:sz w:val="28"/>
          <w:szCs w:val="28"/>
        </w:rPr>
      </w:pPr>
      <w:r w:rsidRPr="00C30C09">
        <w:rPr>
          <w:rFonts w:ascii="Times New Roman" w:hAnsi="Times New Roman" w:cs="Times New Roman"/>
          <w:sz w:val="28"/>
          <w:szCs w:val="28"/>
        </w:rPr>
        <w:t>действующего на основании</w:t>
      </w:r>
    </w:p>
    <w:p w:rsidR="00F7140B" w:rsidRPr="00C30C09" w:rsidP="00BE7589">
      <w:pPr>
        <w:widowControl/>
        <w:spacing w:after="0" w:line="240" w:lineRule="auto"/>
        <w:jc w:val="both"/>
        <w:rPr>
          <w:rFonts w:ascii="Times New Roman" w:hAnsi="Times New Roman" w:cs="Times New Roman"/>
          <w:sz w:val="28"/>
          <w:szCs w:val="28"/>
        </w:rPr>
      </w:pPr>
      <w:r w:rsidRPr="00C30C09">
        <w:rPr>
          <w:rFonts w:ascii="Times New Roman" w:hAnsi="Times New Roman" w:cs="Times New Roman"/>
          <w:sz w:val="28"/>
          <w:szCs w:val="28"/>
        </w:rPr>
        <w:t>_________________________________________________________________,</w:t>
      </w:r>
    </w:p>
    <w:p w:rsidR="00F7140B" w:rsidRPr="00C30C09" w:rsidP="00BE7589">
      <w:pPr>
        <w:widowControl/>
        <w:spacing w:after="0" w:line="240" w:lineRule="auto"/>
        <w:jc w:val="center"/>
        <w:rPr>
          <w:rFonts w:ascii="Times New Roman" w:hAnsi="Times New Roman" w:cs="Times New Roman"/>
          <w:sz w:val="28"/>
          <w:szCs w:val="28"/>
        </w:rPr>
      </w:pPr>
      <w:r w:rsidRPr="00C30C09">
        <w:rPr>
          <w:rFonts w:ascii="Times New Roman" w:hAnsi="Times New Roman" w:cs="Times New Roman"/>
          <w:sz w:val="28"/>
          <w:szCs w:val="28"/>
        </w:rPr>
        <w:t>(реквизиты документа, удостоверяющего полномочия лица)</w:t>
      </w:r>
    </w:p>
    <w:p w:rsidR="00F7140B" w:rsidRPr="00C30C09" w:rsidP="00BE7589">
      <w:pPr>
        <w:widowControl/>
        <w:spacing w:after="0" w:line="240" w:lineRule="auto"/>
        <w:jc w:val="both"/>
        <w:rPr>
          <w:rFonts w:ascii="Times New Roman" w:eastAsia="Times New Roman" w:hAnsi="Times New Roman" w:cs="Times New Roman"/>
          <w:kern w:val="0"/>
          <w:sz w:val="28"/>
          <w:szCs w:val="28"/>
          <w:lang w:eastAsia="ru-RU"/>
        </w:rPr>
      </w:pPr>
      <w:r w:rsidRPr="00C30C09">
        <w:rPr>
          <w:rFonts w:ascii="Times New Roman" w:eastAsia="Times New Roman" w:hAnsi="Times New Roman" w:cs="Times New Roman"/>
          <w:bCs/>
          <w:spacing w:val="-6"/>
          <w:kern w:val="0"/>
          <w:sz w:val="28"/>
          <w:szCs w:val="28"/>
          <w:lang w:eastAsia="ru-RU"/>
        </w:rPr>
        <w:t xml:space="preserve">с другой стороны, здесь и далее </w:t>
      </w:r>
      <w:r w:rsidRPr="00C30C09">
        <w:rPr>
          <w:rFonts w:ascii="Times New Roman" w:eastAsia="Times New Roman" w:hAnsi="Times New Roman" w:cs="Times New Roman"/>
          <w:bCs/>
          <w:kern w:val="0"/>
          <w:sz w:val="28"/>
          <w:szCs w:val="28"/>
          <w:lang w:eastAsia="ru-RU"/>
        </w:rPr>
        <w:t>именуемые «Стороны»,</w:t>
      </w:r>
      <w:r w:rsidRPr="00C30C09">
        <w:rPr>
          <w:rFonts w:ascii="Times New Roman" w:eastAsia="Times New Roman" w:hAnsi="Times New Roman" w:cs="Times New Roman"/>
          <w:kern w:val="0"/>
          <w:sz w:val="28"/>
          <w:szCs w:val="28"/>
          <w:lang w:eastAsia="ru-RU"/>
        </w:rPr>
        <w:t xml:space="preserve"> в порядке ____________________________________________ Федерального закона от</w:t>
      </w:r>
    </w:p>
    <w:p w:rsidR="00F7140B" w:rsidRPr="00C30C09" w:rsidP="00BE7589">
      <w:pPr>
        <w:widowControl/>
        <w:spacing w:after="0" w:line="240" w:lineRule="auto"/>
        <w:rPr>
          <w:rFonts w:ascii="Times New Roman" w:hAnsi="Times New Roman" w:cs="Times New Roman"/>
          <w:sz w:val="28"/>
          <w:szCs w:val="28"/>
        </w:rPr>
      </w:pPr>
      <w:r w:rsidRPr="00C30C09">
        <w:rPr>
          <w:rFonts w:ascii="Times New Roman" w:hAnsi="Times New Roman" w:cs="Times New Roman"/>
          <w:sz w:val="28"/>
          <w:szCs w:val="28"/>
        </w:rPr>
        <w:t>(пункты, части статьи в соотв. с которыми заключается контракт)</w:t>
      </w:r>
    </w:p>
    <w:p w:rsidR="00923416" w:rsidRPr="00C30C09" w:rsidP="00BE7589">
      <w:pPr>
        <w:widowControl/>
        <w:spacing w:after="0" w:line="240" w:lineRule="auto"/>
        <w:jc w:val="both"/>
        <w:rPr>
          <w:rFonts w:ascii="Times New Roman" w:eastAsia="Times New Roman" w:hAnsi="Times New Roman" w:cs="Times New Roman"/>
          <w:kern w:val="0"/>
          <w:sz w:val="28"/>
          <w:szCs w:val="28"/>
          <w:lang w:eastAsia="ru-RU"/>
        </w:rPr>
      </w:pPr>
      <w:r w:rsidRPr="00C30C09">
        <w:rPr>
          <w:rFonts w:ascii="Times New Roman" w:eastAsia="Times New Roman" w:hAnsi="Times New Roman" w:cs="Times New Roman"/>
          <w:kern w:val="0"/>
          <w:sz w:val="28"/>
          <w:szCs w:val="28"/>
          <w:lang w:eastAsia="ru-RU"/>
        </w:rPr>
        <w:t xml:space="preserve">05 апреля 2013№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w:t>
      </w:r>
      <w:r w:rsidRPr="00C30C09">
        <w:rPr>
          <w:rFonts w:ascii="Times New Roman" w:hAnsi="Times New Roman" w:cs="Times New Roman"/>
          <w:sz w:val="28"/>
          <w:szCs w:val="28"/>
        </w:rPr>
        <w:t xml:space="preserve">по результатам электронного аукциона, объявленного Извещением от ''__'' _________ 20__ г. </w:t>
      </w:r>
      <w:r w:rsidRPr="00C30C09">
        <w:rPr>
          <w:rFonts w:ascii="Times New Roman" w:hAnsi="Times New Roman" w:cs="Times New Roman"/>
          <w:sz w:val="28"/>
          <w:szCs w:val="28"/>
        </w:rPr>
        <w:t xml:space="preserve">№_____, </w:t>
      </w:r>
      <w:r w:rsidRPr="00C30C09">
        <w:rPr>
          <w:rFonts w:ascii="Times New Roman" w:eastAsia="Times New Roman" w:hAnsi="Times New Roman" w:cs="Times New Roman"/>
          <w:kern w:val="0"/>
          <w:sz w:val="28"/>
          <w:szCs w:val="28"/>
          <w:lang w:eastAsia="ru-RU"/>
        </w:rPr>
        <w:t xml:space="preserve">на основании </w:t>
      </w:r>
      <w:r w:rsidRPr="00C30C09">
        <w:rPr>
          <w:rFonts w:ascii="Times New Roman" w:eastAsia="Times New Roman" w:hAnsi="Times New Roman" w:cs="Times New Roman"/>
          <w:i/>
          <w:kern w:val="0"/>
          <w:sz w:val="28"/>
          <w:szCs w:val="28"/>
          <w:lang w:eastAsia="ru-RU"/>
        </w:rPr>
        <w:t>_________________от _________ 20___г. №_____(название и реквизиты протокола, решения и (или) иного документа,</w:t>
      </w:r>
      <w:r w:rsidRPr="00C30C09">
        <w:rPr>
          <w:rFonts w:ascii="Times New Roman" w:hAnsi="Times New Roman" w:cs="Times New Roman"/>
          <w:sz w:val="28"/>
          <w:szCs w:val="28"/>
          <w:shd w:val="clear" w:color="auto" w:fill="FFFFFF"/>
          <w:lang w:eastAsia="ru-RU"/>
        </w:rPr>
        <w:t xml:space="preserve">, </w:t>
      </w:r>
      <w:r w:rsidRPr="00C30C09">
        <w:rPr>
          <w:rFonts w:ascii="Times New Roman" w:eastAsia="Times New Roman" w:hAnsi="Times New Roman" w:cs="Times New Roman"/>
          <w:kern w:val="0"/>
          <w:sz w:val="28"/>
          <w:szCs w:val="28"/>
          <w:lang w:eastAsia="ru-RU"/>
        </w:rPr>
        <w:t xml:space="preserve">заключили настоящий </w:t>
      </w:r>
      <w:r w:rsidRPr="00C30C09" w:rsidR="00121233">
        <w:rPr>
          <w:rFonts w:ascii="Times New Roman" w:hAnsi="Times New Roman" w:cs="Times New Roman"/>
          <w:sz w:val="28"/>
          <w:szCs w:val="28"/>
        </w:rPr>
        <w:t>К</w:t>
      </w:r>
      <w:r w:rsidRPr="00C30C09" w:rsidR="00646B6C">
        <w:rPr>
          <w:rFonts w:ascii="Times New Roman" w:hAnsi="Times New Roman" w:cs="Times New Roman"/>
          <w:sz w:val="28"/>
          <w:szCs w:val="28"/>
        </w:rPr>
        <w:t>онтракт</w:t>
      </w:r>
      <w:r w:rsidRPr="00C30C09">
        <w:rPr>
          <w:rFonts w:ascii="Times New Roman" w:eastAsia="Times New Roman" w:hAnsi="Times New Roman" w:cs="Times New Roman"/>
          <w:kern w:val="0"/>
          <w:sz w:val="28"/>
          <w:szCs w:val="28"/>
          <w:lang w:eastAsia="ru-RU"/>
        </w:rPr>
        <w:t xml:space="preserve"> о нижеследующем:</w:t>
      </w:r>
    </w:p>
    <w:p w:rsidR="00734002"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1. П</w:t>
      </w:r>
      <w:r w:rsidRPr="00C30C09" w:rsidR="006A618F">
        <w:rPr>
          <w:rFonts w:ascii="Times New Roman" w:eastAsia="Times New Roman" w:hAnsi="Times New Roman" w:cs="Times New Roman"/>
          <w:b/>
          <w:kern w:val="0"/>
          <w:sz w:val="28"/>
          <w:szCs w:val="28"/>
          <w:lang w:eastAsia="ru-RU"/>
        </w:rPr>
        <w:t>редмет Контракта</w:t>
      </w:r>
    </w:p>
    <w:p w:rsidR="000057D2" w:rsidRPr="00C30C09" w:rsidP="000057D2">
      <w:pPr>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 xml:space="preserve">1.1. </w:t>
      </w:r>
      <w:r w:rsidRPr="00C30C09">
        <w:rPr>
          <w:rFonts w:ascii="Times New Roman" w:hAnsi="Times New Roman" w:cs="Times New Roman"/>
          <w:sz w:val="28"/>
          <w:szCs w:val="28"/>
        </w:rPr>
        <w:t>В соответствии с Контрактом Поставщик обязуется в порядке и сроки, предусмотренные Контрактом, осуществить</w:t>
      </w:r>
      <w:r w:rsidRPr="00C30C09" w:rsidR="002F7AC2">
        <w:rPr>
          <w:rFonts w:ascii="Times New Roman" w:hAnsi="Times New Roman" w:cs="Times New Roman"/>
          <w:sz w:val="28"/>
          <w:szCs w:val="28"/>
        </w:rPr>
        <w:t xml:space="preserve"> </w:t>
      </w:r>
      <w:r w:rsidRPr="00C30C09" w:rsidR="00E53E74">
        <w:rPr>
          <w:rFonts w:ascii="Times New Roman" w:hAnsi="Times New Roman" w:cs="Times New Roman"/>
          <w:sz w:val="28"/>
          <w:szCs w:val="28"/>
        </w:rPr>
        <w:t>Поставку лекарственного</w:t>
      </w:r>
      <w:r w:rsidRPr="00C30C09" w:rsidR="00E53E74">
        <w:rPr>
          <w:rFonts w:ascii="Times New Roman" w:hAnsi="Times New Roman" w:cs="Times New Roman"/>
          <w:sz w:val="28"/>
          <w:szCs w:val="28"/>
        </w:rPr>
        <w:t xml:space="preserve"> препарата для медицинского применения ОМЕПРАЗОЛ</w:t>
      </w:r>
      <w:r w:rsidRPr="00C30C09">
        <w:rPr>
          <w:rFonts w:ascii="Times New Roman" w:hAnsi="Times New Roman" w:cs="Times New Roman"/>
          <w:sz w:val="28"/>
          <w:szCs w:val="28"/>
        </w:rPr>
        <w:t xml:space="preserve"> (код ОКПД 2 </w:t>
      </w:r>
      <w:r w:rsidRPr="00C30C09">
        <w:rPr>
          <w:rFonts w:ascii="Times New Roman" w:hAnsi="Times New Roman" w:cs="Times New Roman"/>
          <w:sz w:val="28"/>
          <w:szCs w:val="28"/>
        </w:rPr>
        <w:t>21.20.10.112</w:t>
      </w:r>
      <w:r w:rsidRPr="00C30C09">
        <w:rPr>
          <w:rFonts w:ascii="Times New Roman" w:hAnsi="Times New Roman" w:cs="Times New Roman"/>
          <w:sz w:val="28"/>
          <w:szCs w:val="28"/>
        </w:rPr>
        <w:t>) (далее – Товар) в соответствии со Спецификацией (приложение № 1 к Контракту), а Заказчик обязуется в порядке и сроки, предусмотренные Контрактом, принять и оплатить поставленный Товар.</w:t>
      </w:r>
    </w:p>
    <w:p w:rsidR="000057D2" w:rsidRPr="00C30C09" w:rsidP="000057D2">
      <w:pPr>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1.2. Номенклатура Товара и его количество определяются Спецификацией (приложение № 1 к Контракту), технические показатели - Техническими характеристиками (приложение № 2 к Контракту).</w:t>
      </w:r>
    </w:p>
    <w:p w:rsidR="000057D2" w:rsidRPr="00C30C09" w:rsidP="000057D2">
      <w:pPr>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1.3. Поставка Товара осуществляется с разгрузкой транспортного средства в сроки, определенные Календарным планом (приложение № 3 к Контракту), в следующем порядке:</w:t>
      </w:r>
    </w:p>
    <w:p w:rsidR="002546A0" w:rsidP="006945D9">
      <w:pPr>
        <w:autoSpaceDE w:val="0"/>
        <w:adjustRightInd w:val="0"/>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Поставщик достав</w:t>
      </w:r>
      <w:r w:rsidR="006945D9">
        <w:rPr>
          <w:rFonts w:ascii="Times New Roman" w:hAnsi="Times New Roman" w:cs="Times New Roman"/>
          <w:sz w:val="28"/>
          <w:szCs w:val="28"/>
        </w:rPr>
        <w:t>ляет Товар Заказчику по адресу:</w:t>
      </w:r>
      <w:r w:rsidRPr="00F5143D" w:rsidR="006945D9">
        <w:rPr>
          <w:rFonts w:ascii="Times New Roman" w:hAnsi="Times New Roman"/>
          <w:bCs/>
          <w:sz w:val="28"/>
          <w:szCs w:val="28"/>
        </w:rPr>
        <w:t xml:space="preserve"> </w:t>
      </w:r>
      <w:r w:rsidRPr="006E416F" w:rsidR="006945D9">
        <w:rPr>
          <w:rFonts w:ascii="Times New Roman" w:hAnsi="Times New Roman" w:cs="Times New Roman"/>
          <w:sz w:val="28"/>
          <w:szCs w:val="28"/>
        </w:rPr>
        <w:t>Российская Федерация</w:t>
      </w:r>
      <w:r w:rsidR="006945D9">
        <w:rPr>
          <w:rFonts w:ascii="Times New Roman" w:hAnsi="Times New Roman" w:cs="Times New Roman"/>
          <w:sz w:val="28"/>
          <w:szCs w:val="28"/>
        </w:rPr>
        <w:t xml:space="preserve"> </w:t>
      </w:r>
      <w:r w:rsidRPr="006E416F" w:rsidR="006945D9">
        <w:rPr>
          <w:rFonts w:ascii="Times New Roman" w:hAnsi="Times New Roman" w:cs="Times New Roman"/>
          <w:sz w:val="28"/>
          <w:szCs w:val="28"/>
        </w:rPr>
        <w:t>Сахалинская Область</w:t>
      </w:r>
      <w:r w:rsidRPr="006E416F" w:rsidR="006945D9">
        <w:rPr>
          <w:rFonts w:ascii="Times New Roman" w:hAnsi="Times New Roman" w:cs="Times New Roman"/>
          <w:sz w:val="28"/>
          <w:szCs w:val="28"/>
        </w:rPr>
        <w:t>, г.о. город Южно-Сахалинск, г Южно-Сахалинск, ул Больничная, д. 34</w:t>
      </w:r>
      <w:r w:rsidR="006945D9">
        <w:rPr>
          <w:rFonts w:ascii="Times New Roman" w:hAnsi="Times New Roman" w:cs="Times New Roman"/>
          <w:sz w:val="28"/>
          <w:szCs w:val="28"/>
        </w:rPr>
        <w:t xml:space="preserve"> </w:t>
      </w:r>
    </w:p>
    <w:p w:rsidR="0082299A" w:rsidP="001821BE">
      <w:pPr>
        <w:autoSpaceDE w:val="0"/>
        <w:adjustRightInd w:val="0"/>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(далее - Место доставки).</w:t>
      </w:r>
    </w:p>
    <w:p w:rsidR="006A618F" w:rsidRPr="00C30C09" w:rsidP="000057D2">
      <w:pPr>
        <w:spacing w:after="0" w:line="240" w:lineRule="auto"/>
        <w:ind w:firstLine="709"/>
        <w:jc w:val="both"/>
        <w:rPr>
          <w:rFonts w:ascii="Times New Roman" w:hAnsi="Times New Roman" w:cs="Times New Roman"/>
          <w:sz w:val="28"/>
          <w:szCs w:val="28"/>
        </w:rPr>
      </w:pPr>
    </w:p>
    <w:p w:rsidR="00C60768" w:rsidRPr="00C30C09" w:rsidP="00320BB3">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2. Ц</w:t>
      </w:r>
      <w:r w:rsidRPr="00C30C09" w:rsidR="005E54EF">
        <w:rPr>
          <w:rFonts w:ascii="Times New Roman" w:eastAsia="Times New Roman" w:hAnsi="Times New Roman" w:cs="Times New Roman"/>
          <w:b/>
          <w:kern w:val="0"/>
          <w:sz w:val="28"/>
          <w:szCs w:val="28"/>
          <w:lang w:eastAsia="ru-RU"/>
        </w:rPr>
        <w:t>ена Контракта</w:t>
      </w:r>
    </w:p>
    <w:p w:rsidR="005E54EF" w:rsidRPr="00C30C09" w:rsidP="00BE7589">
      <w:pPr>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 xml:space="preserve">2.1. </w:t>
      </w:r>
      <w:r w:rsidRPr="00C30C09">
        <w:rPr>
          <w:rFonts w:ascii="Times New Roman" w:hAnsi="Times New Roman" w:cs="Times New Roman"/>
          <w:sz w:val="28"/>
          <w:szCs w:val="28"/>
        </w:rPr>
        <w:t>Цена Контракта  и валюта платежа устанавливаются в российских рублях.</w:t>
      </w:r>
    </w:p>
    <w:p w:rsidR="005E54EF" w:rsidRPr="00C30C09" w:rsidP="00BE7589">
      <w:pPr>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2.2. Цена Контракта &lt;*&gt; составляет__________(_____________) рублей ____ копеек, в том числе НДС ___________(________________)  рублей ___ копеек. (В случае если Поставщик не является плательщиком НДС, указать «НДС не облагается» ____(основание освобождения от уплаты НДС) &lt;*&gt;.</w:t>
      </w:r>
    </w:p>
    <w:p w:rsidR="005E54EF" w:rsidRPr="00C30C09" w:rsidP="00BE7589">
      <w:pPr>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&lt;*&gt; В случае если Контракт заключается на срок более одного года, цена Контракта указывается по каждому году.</w:t>
      </w:r>
    </w:p>
    <w:p w:rsidR="005E54EF" w:rsidRPr="00C30C09" w:rsidP="00BE7589">
      <w:pPr>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&lt;**&gt;В случае если Контрактом предполагается поэтапная поставка Товара, в данный пункт включается цена каждого этапа поставки Товара.</w:t>
      </w:r>
    </w:p>
    <w:p w:rsidR="005E54EF" w:rsidRPr="00C30C09" w:rsidP="00BE7589">
      <w:pPr>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2.3.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E54EF" w:rsidRPr="00C30C09" w:rsidP="00BE7589">
      <w:pPr>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2.4. Цена Контракта включает в себя стоимость Товара, а также все расходы на перевозку, погрузо-разгрузочные работы (в случае поставки Товара с разгрузкой транспортного средства), страхование, уплату налогов, пошлин, сборов и других обязательных платежей,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A972FA" w:rsidP="00BE7589">
      <w:pPr>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sz w:val="28"/>
          <w:szCs w:val="28"/>
        </w:rPr>
        <w:t xml:space="preserve">2.5. </w:t>
      </w:r>
      <w:r w:rsidRPr="00A972FA">
        <w:rPr>
          <w:rFonts w:ascii="Times New Roman" w:hAnsi="Times New Roman" w:cs="Times New Roman"/>
          <w:sz w:val="28"/>
          <w:szCs w:val="28"/>
        </w:rPr>
        <w:t>Цена Контракта является твердой и определяется на весь срок исполнения Контракта, за исключением случаев, предусмотренных пунктами 2.6 и 2.7 Контракта.</w:t>
      </w:r>
    </w:p>
    <w:p w:rsidR="00A972FA" w:rsidP="00BE7589">
      <w:pPr>
        <w:spacing w:after="0" w:line="240" w:lineRule="auto"/>
        <w:ind w:firstLine="709"/>
        <w:jc w:val="both"/>
        <w:rPr>
          <w:rFonts w:ascii="Times New Roman" w:hAnsi="Times New Roman" w:cs="Times New Roman"/>
          <w:sz w:val="28"/>
          <w:szCs w:val="28"/>
        </w:rPr>
      </w:pPr>
      <w:r w:rsidRPr="00A972FA">
        <w:rPr>
          <w:rFonts w:ascii="Times New Roman" w:hAnsi="Times New Roman" w:cs="Times New Roman"/>
          <w:sz w:val="28"/>
          <w:szCs w:val="28"/>
        </w:rPr>
        <w:t xml:space="preserve">2.6.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поставляемого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 </w:t>
      </w:r>
    </w:p>
    <w:p w:rsidRPr="00C30C09" w:rsidP="00A972FA">
      <w:pPr>
        <w:autoSpaceDE w:val="0"/>
        <w:adjustRightInd w:val="0"/>
        <w:spacing w:after="0" w:line="240" w:lineRule="auto"/>
        <w:ind w:firstLine="709"/>
        <w:jc w:val="both"/>
        <w:rPr>
          <w:rFonts w:ascii="Times New Roman" w:hAnsi="Times New Roman" w:cs="Times New Roman"/>
          <w:sz w:val="28"/>
          <w:szCs w:val="28"/>
        </w:rPr>
      </w:pPr>
      <w:r w:rsidRPr="00A972FA">
        <w:rPr>
          <w:rFonts w:ascii="Times New Roman" w:hAnsi="Times New Roman" w:cs="Times New Roman"/>
          <w:sz w:val="28"/>
          <w:szCs w:val="28"/>
        </w:rPr>
        <w:t>2.7. По соглашению Сторон цена Контракта может быть снижена без изменения предусмотренного Контрактом количества Т</w:t>
      </w:r>
      <w:r>
        <w:rPr>
          <w:rFonts w:ascii="Times New Roman" w:hAnsi="Times New Roman" w:cs="Times New Roman"/>
          <w:sz w:val="28"/>
          <w:szCs w:val="28"/>
        </w:rPr>
        <w:t>овара и иных условий Контракта.</w:t>
      </w:r>
    </w:p>
    <w:p w:rsidR="00734002"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 xml:space="preserve">3. </w:t>
      </w:r>
      <w:r w:rsidRPr="00C30C09" w:rsidR="00691F16">
        <w:rPr>
          <w:rFonts w:ascii="Times New Roman" w:eastAsia="Times New Roman" w:hAnsi="Times New Roman" w:cs="Times New Roman"/>
          <w:b/>
          <w:kern w:val="0"/>
          <w:sz w:val="28"/>
          <w:szCs w:val="28"/>
          <w:lang w:eastAsia="ru-RU"/>
        </w:rPr>
        <w:t>В</w:t>
      </w:r>
      <w:r w:rsidRPr="00C30C09" w:rsidR="00D72B2D">
        <w:rPr>
          <w:rFonts w:ascii="Times New Roman" w:eastAsia="Times New Roman" w:hAnsi="Times New Roman" w:cs="Times New Roman"/>
          <w:b/>
          <w:kern w:val="0"/>
          <w:sz w:val="28"/>
          <w:szCs w:val="28"/>
          <w:lang w:eastAsia="ru-RU"/>
        </w:rPr>
        <w:t>заимодействие Сторон</w:t>
      </w:r>
    </w:p>
    <w:p w:rsidR="00622887" w:rsidRPr="00C30C09" w:rsidP="00C67AD8">
      <w:pPr>
        <w:widowControl/>
        <w:autoSpaceDN/>
        <w:spacing w:after="0" w:line="240" w:lineRule="auto"/>
        <w:ind w:firstLine="708"/>
        <w:jc w:val="both"/>
        <w:textAlignment w:val="auto"/>
        <w:rPr>
          <w:rFonts w:ascii="Times New Roman" w:eastAsia="Times New Roman" w:hAnsi="Times New Roman" w:cs="Times New Roman"/>
          <w:bCs/>
          <w:kern w:val="1"/>
          <w:sz w:val="28"/>
          <w:szCs w:val="28"/>
          <w:lang w:eastAsia="ar-SA"/>
        </w:rPr>
      </w:pPr>
      <w:r w:rsidRPr="00C30C09">
        <w:rPr>
          <w:rFonts w:ascii="Times New Roman" w:eastAsia="Times New Roman" w:hAnsi="Times New Roman" w:cs="Times New Roman"/>
          <w:bCs/>
          <w:kern w:val="1"/>
          <w:sz w:val="28"/>
          <w:szCs w:val="28"/>
          <w:lang w:eastAsia="ar-SA"/>
        </w:rPr>
        <w:t>3.1. Поставщик обязан:</w:t>
      </w:r>
    </w:p>
    <w:p w:rsidR="00D72B2D" w:rsidRPr="00C30C09" w:rsidP="00D72B2D">
      <w:pPr>
        <w:widowControl/>
        <w:tabs>
          <w:tab w:val="left" w:pos="1418"/>
          <w:tab w:val="left" w:pos="1701"/>
          <w:tab w:val="left" w:pos="1985"/>
        </w:tabs>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rsidR="00D72B2D" w:rsidRPr="00C30C09" w:rsidP="00D72B2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3.1.2. представлять по требованию Заказчика информацию и документы, относящиеся к предмету Контракта;</w:t>
      </w:r>
    </w:p>
    <w:p w:rsidR="00D72B2D" w:rsidRPr="00C30C09" w:rsidP="00D72B2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3.1.3. </w:t>
      </w:r>
      <w:r w:rsidRPr="00C30C09">
        <w:rPr>
          <w:rFonts w:ascii="Times New Roman" w:hAnsi="Times New Roman" w:cs="Times New Roman"/>
          <w:bCs/>
          <w:kern w:val="1"/>
          <w:sz w:val="28"/>
          <w:szCs w:val="28"/>
          <w:lang w:eastAsia="ar-SA" w:bidi="ru-RU"/>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r w:rsidRPr="00C30C09">
        <w:rPr>
          <w:rFonts w:ascii="Times New Roman" w:hAnsi="Times New Roman" w:cs="Times New Roman"/>
          <w:bCs/>
          <w:kern w:val="1"/>
          <w:sz w:val="28"/>
          <w:szCs w:val="28"/>
          <w:lang w:eastAsia="ar-SA"/>
        </w:rPr>
        <w:t>;</w:t>
      </w:r>
    </w:p>
    <w:p w:rsidR="00D72B2D" w:rsidRPr="00C30C09" w:rsidP="00D72B2D">
      <w:pPr>
        <w:widowControl/>
        <w:tabs>
          <w:tab w:val="left" w:pos="1560"/>
        </w:tabs>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3.1.4. в случае окончания срока действия регистрационного удостоверения лекарственного препарата в период исполнения обязательств по Контракту,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rsidR="00622887" w:rsidRPr="00C30C09" w:rsidP="00FF41BD">
      <w:pPr>
        <w:widowControl/>
        <w:suppressAutoHyphens w:val="0"/>
        <w:autoSpaceDE w:val="0"/>
        <w:spacing w:after="0" w:line="240" w:lineRule="auto"/>
        <w:ind w:firstLine="709"/>
        <w:jc w:val="both"/>
        <w:textAlignment w:val="auto"/>
        <w:rPr>
          <w:rFonts w:ascii="Times New Roman" w:hAnsi="Times New Roman" w:cs="Times New Roman"/>
          <w:kern w:val="0"/>
          <w:sz w:val="28"/>
          <w:szCs w:val="28"/>
          <w:lang w:eastAsia="ru-RU"/>
        </w:rPr>
      </w:pPr>
      <w:r w:rsidRPr="00C30C09">
        <w:rPr>
          <w:rFonts w:ascii="Times New Roman" w:hAnsi="Times New Roman" w:cs="Times New Roman"/>
          <w:bCs/>
          <w:kern w:val="1"/>
          <w:sz w:val="28"/>
          <w:szCs w:val="28"/>
          <w:lang w:eastAsia="ar-SA"/>
        </w:rPr>
        <w:t>3.1.</w:t>
      </w:r>
      <w:r w:rsidRPr="00C30C09" w:rsidR="00C5465F">
        <w:rPr>
          <w:rFonts w:ascii="Times New Roman" w:hAnsi="Times New Roman" w:cs="Times New Roman"/>
          <w:bCs/>
          <w:kern w:val="1"/>
          <w:sz w:val="28"/>
          <w:szCs w:val="28"/>
          <w:lang w:eastAsia="ar-SA"/>
        </w:rPr>
        <w:t>5</w:t>
      </w:r>
      <w:r w:rsidRPr="00C30C09">
        <w:rPr>
          <w:rFonts w:ascii="Times New Roman" w:hAnsi="Times New Roman" w:cs="Times New Roman"/>
          <w:bCs/>
          <w:kern w:val="1"/>
          <w:sz w:val="28"/>
          <w:szCs w:val="28"/>
          <w:lang w:eastAsia="ar-SA"/>
        </w:rPr>
        <w:t xml:space="preserve">. устранять своими силами и за свой счет допущенные недостатки при поставке Товара, </w:t>
      </w:r>
      <w:r w:rsidRPr="00C30C09">
        <w:rPr>
          <w:rFonts w:ascii="Times New Roman" w:hAnsi="Times New Roman" w:cs="Times New Roman"/>
          <w:bCs/>
          <w:kern w:val="1"/>
          <w:sz w:val="28"/>
          <w:szCs w:val="28"/>
          <w:lang w:eastAsia="ar-SA" w:bidi="ru-RU"/>
        </w:rPr>
        <w:t>выявленные, в том числе, при приемке Товара</w:t>
      </w:r>
      <w:r w:rsidRPr="00C30C09" w:rsidR="0029686B">
        <w:rPr>
          <w:rFonts w:ascii="Times New Roman" w:hAnsi="Times New Roman" w:cs="Times New Roman"/>
          <w:sz w:val="28"/>
          <w:szCs w:val="28"/>
        </w:rPr>
        <w:t>.</w:t>
      </w:r>
    </w:p>
    <w:p w:rsidR="009A0FD3" w:rsidRPr="00C30C09" w:rsidP="005858A0">
      <w:pPr>
        <w:widowControl/>
        <w:autoSpaceDN/>
        <w:spacing w:after="0" w:line="240" w:lineRule="auto"/>
        <w:ind w:firstLine="708"/>
        <w:jc w:val="both"/>
        <w:textAlignment w:val="auto"/>
        <w:rPr>
          <w:rFonts w:ascii="Times New Roman" w:eastAsia="Times New Roman" w:hAnsi="Times New Roman" w:cs="Times New Roman"/>
          <w:bCs/>
          <w:kern w:val="1"/>
          <w:sz w:val="28"/>
          <w:szCs w:val="28"/>
          <w:lang w:eastAsia="ar-SA"/>
        </w:rPr>
      </w:pPr>
      <w:r w:rsidRPr="00C30C09">
        <w:rPr>
          <w:rFonts w:ascii="Times New Roman" w:eastAsia="Times New Roman" w:hAnsi="Times New Roman" w:cs="Times New Roman"/>
          <w:bCs/>
          <w:kern w:val="1"/>
          <w:sz w:val="28"/>
          <w:szCs w:val="28"/>
          <w:lang w:eastAsia="ar-SA"/>
        </w:rPr>
        <w:t>3.2. Поставщик вправе:</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3.2.1. требовать от Заказчика приемки поставленного Товара в соответствии с условиями, предусмотренными Контрактом;</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3.2.2. требовать от Заказчика предоставления имеющейся у него информации, необходимой для исполнения обязательств по Контракту;</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3.2.3. </w:t>
      </w:r>
      <w:r w:rsidRPr="00C30C09">
        <w:rPr>
          <w:rFonts w:ascii="Times New Roman" w:hAnsi="Times New Roman" w:cs="Times New Roman"/>
          <w:bCs/>
          <w:kern w:val="1"/>
          <w:sz w:val="28"/>
          <w:szCs w:val="28"/>
          <w:lang w:eastAsia="ar-SA" w:bidi="ru-RU"/>
        </w:rPr>
        <w:t>требовать от Заказчика своевременной оплаты поставленного и принятого Заказчиком Товара в порядке и на условиях, предусмотренных Контрактом</w:t>
      </w:r>
      <w:r w:rsidRPr="00C30C09">
        <w:rPr>
          <w:rFonts w:ascii="Times New Roman" w:hAnsi="Times New Roman" w:cs="Times New Roman"/>
          <w:bCs/>
          <w:kern w:val="1"/>
          <w:sz w:val="28"/>
          <w:szCs w:val="28"/>
          <w:lang w:eastAsia="ar-SA"/>
        </w:rPr>
        <w:t>;</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rPr>
        <w:t xml:space="preserve">3.2.4. </w:t>
      </w:r>
      <w:r w:rsidRPr="00C30C09">
        <w:rPr>
          <w:rFonts w:ascii="Times New Roman" w:hAnsi="Times New Roman" w:cs="Times New Roman"/>
          <w:bCs/>
          <w:kern w:val="1"/>
          <w:sz w:val="28"/>
          <w:szCs w:val="28"/>
          <w:lang w:eastAsia="ar-SA" w:bidi="ru-RU"/>
        </w:rPr>
        <w:t>принять решение об одностороннем отказе от исполнения Контракта в соответствии с гражданским законодательством Российской Федерации;</w:t>
      </w:r>
    </w:p>
    <w:p w:rsidR="00FF41BD" w:rsidRPr="00C30C09" w:rsidP="005858A0">
      <w:pPr>
        <w:widowControl/>
        <w:tabs>
          <w:tab w:val="left" w:pos="1560"/>
        </w:tabs>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
    <w:p w:rsidR="009A0FD3" w:rsidRPr="00C30C09" w:rsidP="005858A0">
      <w:pPr>
        <w:widowControl/>
        <w:autoSpaceDN/>
        <w:spacing w:after="0" w:line="240" w:lineRule="auto"/>
        <w:ind w:firstLine="708"/>
        <w:jc w:val="both"/>
        <w:textAlignment w:val="auto"/>
        <w:rPr>
          <w:rFonts w:ascii="Times New Roman" w:hAnsi="Times New Roman" w:cs="Times New Roman"/>
          <w:sz w:val="28"/>
          <w:szCs w:val="28"/>
        </w:rPr>
      </w:pPr>
      <w:r w:rsidRPr="00C30C09">
        <w:rPr>
          <w:rFonts w:ascii="Times New Roman" w:hAnsi="Times New Roman" w:cs="Times New Roman"/>
          <w:bCs/>
          <w:kern w:val="1"/>
          <w:sz w:val="28"/>
          <w:szCs w:val="28"/>
          <w:lang w:eastAsia="ar-SA" w:bidi="ru-RU"/>
        </w:rPr>
        <w:t>3.2.6. требовать возмещения убытков, уплаты неустоек (штрафов, пеней) в соответствии с разделом 11 Контракта.</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3.3. Заказчик обязан:</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rPr>
        <w:t xml:space="preserve">3.3.1. </w:t>
      </w:r>
      <w:r w:rsidRPr="00C30C09">
        <w:rPr>
          <w:rFonts w:ascii="Times New Roman" w:hAnsi="Times New Roman" w:cs="Times New Roman"/>
          <w:bCs/>
          <w:kern w:val="1"/>
          <w:sz w:val="28"/>
          <w:szCs w:val="28"/>
          <w:lang w:eastAsia="ar-SA" w:bidi="ru-RU"/>
        </w:rPr>
        <w:t>обеспечить контроль за исполнением Поставщиком условий Контракта в соответствии с законодательством Российской Федерации;</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3.3.3. </w:t>
      </w:r>
      <w:r w:rsidRPr="00C30C09">
        <w:rPr>
          <w:rFonts w:ascii="Times New Roman" w:hAnsi="Times New Roman" w:cs="Times New Roman"/>
          <w:bCs/>
          <w:kern w:val="1"/>
          <w:sz w:val="28"/>
          <w:szCs w:val="28"/>
          <w:lang w:eastAsia="ar-SA"/>
        </w:rPr>
        <w:t>Для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 контрактной системе.</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3.3.4. своевременно принять и оплатить поставленный и принятый Товар;</w:t>
      </w:r>
    </w:p>
    <w:p w:rsidR="00F74B60" w:rsidRPr="00F74B60" w:rsidP="00F74B60">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rPr>
        <w:t xml:space="preserve">3.3.5. </w:t>
      </w:r>
      <w:r w:rsidRPr="00F74B60">
        <w:rPr>
          <w:rFonts w:ascii="Times New Roman" w:hAnsi="Times New Roman" w:cs="Times New Roman"/>
          <w:bCs/>
          <w:kern w:val="1"/>
          <w:sz w:val="28"/>
          <w:szCs w:val="28"/>
          <w:lang w:eastAsia="ar-SA" w:bidi="ru-RU"/>
        </w:rPr>
        <w:t>Принять решение об одностороннем отказе от исполнения настоящего Контракта в случаях:</w:t>
      </w:r>
    </w:p>
    <w:p w:rsidR="00F74B60" w:rsidRPr="00F74B60" w:rsidP="00F74B60">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F74B60">
        <w:rPr>
          <w:rFonts w:ascii="Times New Roman" w:hAnsi="Times New Roman" w:cs="Times New Roman"/>
          <w:bCs/>
          <w:kern w:val="1"/>
          <w:sz w:val="28"/>
          <w:szCs w:val="28"/>
          <w:lang w:eastAsia="ar-SA" w:bidi="ru-RU"/>
        </w:rPr>
        <w:t xml:space="preserve">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w:t>
      </w:r>
      <w:r w:rsidRPr="00F74B60">
        <w:rPr>
          <w:rFonts w:ascii="Times New Roman" w:hAnsi="Times New Roman" w:cs="Times New Roman"/>
          <w:bCs/>
          <w:kern w:val="1"/>
          <w:sz w:val="28"/>
          <w:szCs w:val="28"/>
          <w:lang w:eastAsia="ar-SA" w:bidi="ru-RU"/>
        </w:rPr>
        <w:t>1.1 (при наличии такого требования) статьи 31 Федерального закона о контрактной системе) и (или) поставляемому товару;</w:t>
      </w:r>
    </w:p>
    <w:p w:rsidR="00F74B60" w:rsidP="00F74B60">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F74B60">
        <w:rPr>
          <w:rFonts w:ascii="Times New Roman" w:hAnsi="Times New Roman" w:cs="Times New Roman"/>
          <w:bCs/>
          <w:kern w:val="1"/>
          <w:sz w:val="28"/>
          <w:szCs w:val="28"/>
          <w:lang w:eastAsia="ar-SA" w:bidi="ru-RU"/>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w:t>
      </w:r>
      <w:r>
        <w:rPr>
          <w:rFonts w:ascii="Times New Roman" w:hAnsi="Times New Roman" w:cs="Times New Roman"/>
          <w:bCs/>
          <w:kern w:val="1"/>
          <w:sz w:val="28"/>
          <w:szCs w:val="28"/>
          <w:lang w:eastAsia="ar-SA" w:bidi="ru-RU"/>
        </w:rPr>
        <w:t>дителем определения Поставщика;</w:t>
      </w:r>
      <w:r>
        <w:rPr>
          <w:rStyle w:val="FootnoteReference"/>
          <w:rFonts w:ascii="Times New Roman" w:hAnsi="Times New Roman"/>
          <w:bCs/>
          <w:kern w:val="1"/>
          <w:sz w:val="28"/>
          <w:szCs w:val="28"/>
          <w:lang w:eastAsia="ar-SA" w:bidi="ru-RU"/>
        </w:rPr>
        <w:footnoteReference w:id="2"/>
      </w:r>
    </w:p>
    <w:p w:rsidR="00FF41BD" w:rsidRPr="00C30C09" w:rsidP="005858A0">
      <w:pPr>
        <w:widowControl/>
        <w:tabs>
          <w:tab w:val="left" w:pos="1418"/>
        </w:tabs>
        <w:autoSpaceDN/>
        <w:spacing w:after="0" w:line="240" w:lineRule="auto"/>
        <w:ind w:firstLine="708"/>
        <w:jc w:val="both"/>
        <w:textAlignment w:val="auto"/>
        <w:rPr>
          <w:rFonts w:ascii="Times New Roman" w:hAnsi="Times New Roman" w:cs="Times New Roman"/>
          <w:bCs/>
          <w:kern w:val="1"/>
          <w:sz w:val="28"/>
          <w:szCs w:val="28"/>
          <w:lang w:eastAsia="ar-SA"/>
        </w:rPr>
      </w:pPr>
      <w:r>
        <w:rPr>
          <w:rFonts w:ascii="Times New Roman" w:hAnsi="Times New Roman" w:cs="Times New Roman"/>
          <w:bCs/>
          <w:kern w:val="1"/>
          <w:sz w:val="28"/>
          <w:szCs w:val="28"/>
          <w:lang w:eastAsia="ar-SA" w:bidi="ru-RU"/>
        </w:rPr>
        <w:t>3.3.6</w:t>
      </w:r>
      <w:r w:rsidRPr="00C30C09">
        <w:rPr>
          <w:rFonts w:ascii="Times New Roman" w:hAnsi="Times New Roman" w:cs="Times New Roman"/>
          <w:bCs/>
          <w:kern w:val="1"/>
          <w:sz w:val="28"/>
          <w:szCs w:val="28"/>
          <w:lang w:eastAsia="ar-SA" w:bidi="ru-RU"/>
        </w:rPr>
        <w:t>. требовать уплаты неустойки (штрафа, пени) в соответствии с разделом 11 Контракта.</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3.4. Заказчик вправе:</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3.4.1. требовать от Поставщика надлежащего исполнения обязательств, предусмотренных Контрактом;</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3.4.2. запрашивать у Поставщика информацию об исполнении им обязательств по Контракту;</w:t>
      </w:r>
    </w:p>
    <w:p w:rsidR="00FF41BD" w:rsidRPr="00C30C09" w:rsidP="005858A0">
      <w:pPr>
        <w:widowControl/>
        <w:tabs>
          <w:tab w:val="left" w:pos="1560"/>
        </w:tabs>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3.4.3. проверять в любое время ход исполнения Поставщиком обязательств по Контракту без вмешательства в оперативно-хозяйственную</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деятельность Поставщика, в том числе осуществлять контроль сроков поставки Товара в соответствии с условиями Контракта;</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3.4.4. осуществлять выборочную проверку качества поставляемого Товара;</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3.4.5. требовать от Поставщика устранения недостатков, допущенных при исполнении Контракта, за его счет;</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3.4.6. отказаться от приемки Товара, не соответствующего условиям Контракта, и потребовать безвозмездного устранения недостатков;</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rsidR="00FF41BD" w:rsidRPr="00C30C09" w:rsidP="005858A0">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rPr>
        <w:t xml:space="preserve">3.4.8. </w:t>
      </w:r>
      <w:r w:rsidRPr="00C30C09">
        <w:rPr>
          <w:rFonts w:ascii="Times New Roman" w:hAnsi="Times New Roman" w:cs="Times New Roman"/>
          <w:bCs/>
          <w:kern w:val="1"/>
          <w:sz w:val="28"/>
          <w:szCs w:val="28"/>
          <w:lang w:eastAsia="ar-SA" w:bidi="ru-RU"/>
        </w:rPr>
        <w:t>требовать возмещения убытков, причиненных по вине Поставщика, в соответствии с действующим законодательством Российской Федерации;</w:t>
      </w:r>
    </w:p>
    <w:p w:rsidR="00915FD6" w:rsidRPr="00C30C09" w:rsidP="00915FD6">
      <w:pPr>
        <w:spacing w:after="0" w:line="240" w:lineRule="auto"/>
        <w:ind w:firstLine="709"/>
        <w:jc w:val="both"/>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 xml:space="preserve">3.4.9. </w:t>
      </w:r>
      <w:r w:rsidRPr="00915FD6">
        <w:rPr>
          <w:rFonts w:ascii="Times New Roman" w:hAnsi="Times New Roman" w:cs="Times New Roman"/>
          <w:bCs/>
          <w:kern w:val="1"/>
          <w:sz w:val="28"/>
          <w:szCs w:val="28"/>
          <w:lang w:eastAsia="ar-SA" w:bidi="ru-RU"/>
        </w:rPr>
        <w:t xml:space="preserve"> </w:t>
      </w:r>
      <w:r w:rsidRPr="00C30C09">
        <w:rPr>
          <w:rFonts w:ascii="Times New Roman" w:hAnsi="Times New Roman" w:cs="Times New Roman"/>
          <w:bCs/>
          <w:kern w:val="1"/>
          <w:sz w:val="28"/>
          <w:szCs w:val="28"/>
          <w:lang w:eastAsia="ar-SA" w:bidi="ru-RU"/>
        </w:rPr>
        <w:t>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законом о контрактной системе;</w:t>
      </w:r>
    </w:p>
    <w:p w:rsidR="00915FD6" w:rsidRPr="00C30C09" w:rsidP="00915FD6">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rPr>
        <w:t xml:space="preserve">3.4.10. </w:t>
      </w:r>
      <w:r w:rsidRPr="00C30C09">
        <w:rPr>
          <w:rFonts w:ascii="Times New Roman" w:hAnsi="Times New Roman" w:cs="Times New Roman"/>
          <w:bCs/>
          <w:kern w:val="1"/>
          <w:sz w:val="28"/>
          <w:szCs w:val="28"/>
          <w:lang w:eastAsia="ar-SA" w:bidi="ru-RU"/>
        </w:rPr>
        <w:t>принять решение об одностороннем отказе от исполнения Контракта в соответствии с гражданским законодательством Российской Федерации;</w:t>
      </w:r>
    </w:p>
    <w:p w:rsidR="00FF41BD" w:rsidRPr="00C30C09" w:rsidP="005858A0">
      <w:pPr>
        <w:spacing w:after="0" w:line="240" w:lineRule="auto"/>
        <w:ind w:firstLine="709"/>
        <w:jc w:val="both"/>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w:t>
      </w:r>
    </w:p>
    <w:p w:rsidR="004B0ED4" w:rsidRPr="00C30C09" w:rsidP="00320BB3">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4</w:t>
      </w:r>
      <w:r w:rsidRPr="00C30C09">
        <w:rPr>
          <w:rFonts w:ascii="Times New Roman" w:eastAsia="Times New Roman" w:hAnsi="Times New Roman" w:cs="Times New Roman"/>
          <w:b/>
          <w:kern w:val="0"/>
          <w:sz w:val="28"/>
          <w:szCs w:val="28"/>
          <w:lang w:eastAsia="ru-RU"/>
        </w:rPr>
        <w:t xml:space="preserve">. </w:t>
      </w:r>
      <w:r w:rsidRPr="00C30C09" w:rsidR="009D321D">
        <w:rPr>
          <w:rFonts w:ascii="Times New Roman" w:eastAsia="Times New Roman" w:hAnsi="Times New Roman" w:cs="Times New Roman"/>
          <w:b/>
          <w:bCs/>
          <w:kern w:val="1"/>
          <w:sz w:val="28"/>
          <w:szCs w:val="28"/>
          <w:lang w:eastAsia="ar-SA"/>
        </w:rPr>
        <w:t>У</w:t>
      </w:r>
      <w:r w:rsidRPr="00C30C09" w:rsidR="00822545">
        <w:rPr>
          <w:rFonts w:ascii="Times New Roman" w:eastAsia="Times New Roman" w:hAnsi="Times New Roman" w:cs="Times New Roman"/>
          <w:b/>
          <w:bCs/>
          <w:kern w:val="1"/>
          <w:sz w:val="28"/>
          <w:szCs w:val="28"/>
          <w:lang w:eastAsia="ar-SA"/>
        </w:rPr>
        <w:t xml:space="preserve">паковка и маркировка. </w:t>
      </w:r>
      <w:r w:rsidRPr="00C30C09" w:rsidR="009D321D">
        <w:rPr>
          <w:rFonts w:ascii="Times New Roman" w:eastAsia="Times New Roman" w:hAnsi="Times New Roman" w:cs="Times New Roman"/>
          <w:b/>
          <w:bCs/>
          <w:kern w:val="1"/>
          <w:sz w:val="28"/>
          <w:szCs w:val="28"/>
          <w:lang w:eastAsia="ar-SA"/>
        </w:rPr>
        <w:t>У</w:t>
      </w:r>
      <w:r w:rsidRPr="00C30C09" w:rsidR="00822545">
        <w:rPr>
          <w:rFonts w:ascii="Times New Roman" w:eastAsia="Times New Roman" w:hAnsi="Times New Roman" w:cs="Times New Roman"/>
          <w:b/>
          <w:bCs/>
          <w:kern w:val="1"/>
          <w:sz w:val="28"/>
          <w:szCs w:val="28"/>
          <w:lang w:eastAsia="ar-SA"/>
        </w:rPr>
        <w:t xml:space="preserve">словия </w:t>
      </w:r>
      <w:r w:rsidRPr="0037207F" w:rsidR="0037207F">
        <w:rPr>
          <w:rFonts w:ascii="Times New Roman" w:eastAsia="Times New Roman" w:hAnsi="Times New Roman" w:cs="Times New Roman"/>
          <w:b/>
          <w:bCs/>
          <w:kern w:val="1"/>
          <w:sz w:val="28"/>
          <w:szCs w:val="28"/>
          <w:lang w:eastAsia="ar-SA"/>
        </w:rPr>
        <w:t>перевозки</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4.1. </w:t>
      </w:r>
      <w:r w:rsidRPr="00C30C09">
        <w:rPr>
          <w:rFonts w:ascii="Times New Roman" w:hAnsi="Times New Roman" w:cs="Times New Roman"/>
          <w:bCs/>
          <w:kern w:val="1"/>
          <w:sz w:val="28"/>
          <w:szCs w:val="28"/>
          <w:lang w:eastAsia="ar-SA" w:bidi="ru-RU"/>
        </w:rPr>
        <w:t>Первичная и вторичная (потребительская) упаковка</w:t>
      </w:r>
      <w:r w:rsidRPr="00C30C09">
        <w:rPr>
          <w:rFonts w:ascii="Times New Roman" w:hAnsi="Times New Roman" w:cs="Times New Roman"/>
          <w:bCs/>
          <w:kern w:val="1"/>
          <w:sz w:val="28"/>
          <w:szCs w:val="28"/>
          <w:lang w:eastAsia="ar-SA"/>
        </w:rPr>
        <w:t xml:space="preserve">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4.2. </w:t>
      </w:r>
      <w:r w:rsidRPr="00C30C09">
        <w:rPr>
          <w:rFonts w:ascii="Times New Roman" w:hAnsi="Times New Roman" w:cs="Times New Roman"/>
          <w:bCs/>
          <w:kern w:val="1"/>
          <w:sz w:val="28"/>
          <w:szCs w:val="28"/>
          <w:lang w:eastAsia="ar-SA" w:bidi="ru-RU"/>
        </w:rPr>
        <w:t>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r w:rsidRPr="00C30C09">
        <w:rPr>
          <w:rFonts w:ascii="Times New Roman" w:hAnsi="Times New Roman" w:cs="Times New Roman"/>
          <w:bCs/>
          <w:kern w:val="1"/>
          <w:sz w:val="28"/>
          <w:szCs w:val="28"/>
          <w:lang w:eastAsia="ar-SA"/>
        </w:rPr>
        <w:t>.</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средств в пунктах по пути следования Товара.</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rPr>
        <w:t xml:space="preserve">4.3. </w:t>
      </w:r>
      <w:r w:rsidRPr="00C30C09">
        <w:rPr>
          <w:rFonts w:ascii="Times New Roman" w:hAnsi="Times New Roman" w:cs="Times New Roman"/>
          <w:bCs/>
          <w:kern w:val="1"/>
          <w:sz w:val="28"/>
          <w:szCs w:val="28"/>
          <w:lang w:eastAsia="ar-SA" w:bidi="ru-RU"/>
        </w:rPr>
        <w:t>Транспортная упаковка (тара) Товара должна соответствовать требованиям статьи 46 Федерального закона от 12.04.2010 № 61-ФЗ «Об обращении лекарственных средств»</w:t>
      </w:r>
      <w:r w:rsidRPr="00C30C09">
        <w:rPr>
          <w:rFonts w:ascii="Times New Roman" w:hAnsi="Times New Roman" w:cs="Times New Roman"/>
          <w:bCs/>
          <w:kern w:val="1"/>
          <w:sz w:val="28"/>
          <w:szCs w:val="28"/>
          <w:vertAlign w:val="superscript"/>
          <w:lang w:eastAsia="ar-SA" w:bidi="ru-RU"/>
        </w:rPr>
        <w:t xml:space="preserve"> </w:t>
      </w:r>
      <w:r w:rsidRPr="00C30C09" w:rsidR="00DA350F">
        <w:rPr>
          <w:rFonts w:ascii="Times New Roman" w:hAnsi="Times New Roman" w:cs="Times New Roman"/>
          <w:bCs/>
          <w:kern w:val="1"/>
          <w:sz w:val="28"/>
          <w:szCs w:val="28"/>
          <w:lang w:eastAsia="ar-SA" w:bidi="ru-RU"/>
        </w:rPr>
        <w:t>и иметь следующую маркировку:</w:t>
      </w:r>
    </w:p>
    <w:p w:rsidR="00DA350F"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Наименовани</w:t>
      </w:r>
      <w:r w:rsidRPr="00C30C09" w:rsidR="00705E83">
        <w:rPr>
          <w:rFonts w:ascii="Times New Roman" w:hAnsi="Times New Roman" w:cs="Times New Roman"/>
          <w:bCs/>
          <w:kern w:val="1"/>
          <w:sz w:val="28"/>
          <w:szCs w:val="28"/>
          <w:lang w:eastAsia="ar-SA" w:bidi="ru-RU"/>
        </w:rPr>
        <w:t>е Товара: ______________________</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 xml:space="preserve">Реквизиты Контракта: ______ </w:t>
      </w:r>
      <w:r w:rsidRPr="00C30C09">
        <w:rPr>
          <w:rFonts w:ascii="Times New Roman" w:hAnsi="Times New Roman" w:cs="Times New Roman"/>
          <w:bCs/>
          <w:i/>
          <w:iCs/>
          <w:kern w:val="1"/>
          <w:sz w:val="28"/>
          <w:szCs w:val="28"/>
          <w:lang w:eastAsia="ar-SA" w:bidi="ru-RU"/>
        </w:rPr>
        <w:t>(наименование, дата и номер}</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Заказчик:</w:t>
      </w:r>
      <w:r w:rsidRPr="00C30C09" w:rsidR="00705E83">
        <w:rPr>
          <w:rFonts w:ascii="Times New Roman" w:hAnsi="Times New Roman" w:cs="Times New Roman"/>
          <w:bCs/>
          <w:kern w:val="1"/>
          <w:sz w:val="28"/>
          <w:szCs w:val="28"/>
          <w:lang w:eastAsia="ar-SA" w:bidi="ru-RU"/>
        </w:rPr>
        <w:t xml:space="preserve"> </w:t>
      </w:r>
      <w:r w:rsidRPr="00C30C09">
        <w:rPr>
          <w:rFonts w:ascii="Times New Roman" w:hAnsi="Times New Roman" w:cs="Times New Roman"/>
          <w:bCs/>
          <w:kern w:val="1"/>
          <w:sz w:val="28"/>
          <w:szCs w:val="28"/>
          <w:lang w:eastAsia="ar-SA" w:bidi="ru-RU"/>
        </w:rPr>
        <w:t>__</w:t>
      </w:r>
      <w:r w:rsidRPr="00C30C09" w:rsidR="00705E83">
        <w:rPr>
          <w:rFonts w:ascii="Times New Roman" w:hAnsi="Times New Roman" w:cs="Times New Roman"/>
          <w:bCs/>
          <w:kern w:val="1"/>
          <w:sz w:val="28"/>
          <w:szCs w:val="28"/>
          <w:lang w:eastAsia="ar-SA" w:bidi="ru-RU"/>
        </w:rPr>
        <w:t>_______________________________</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Поставщик:</w:t>
      </w:r>
      <w:r w:rsidRPr="00C30C09" w:rsidR="00705E83">
        <w:rPr>
          <w:rFonts w:ascii="Times New Roman" w:hAnsi="Times New Roman" w:cs="Times New Roman"/>
          <w:bCs/>
          <w:kern w:val="1"/>
          <w:sz w:val="28"/>
          <w:szCs w:val="28"/>
          <w:lang w:eastAsia="ar-SA" w:bidi="ru-RU"/>
        </w:rPr>
        <w:t xml:space="preserve"> </w:t>
      </w:r>
      <w:r w:rsidRPr="00C30C09">
        <w:rPr>
          <w:rFonts w:ascii="Times New Roman" w:hAnsi="Times New Roman" w:cs="Times New Roman"/>
          <w:bCs/>
          <w:kern w:val="1"/>
          <w:sz w:val="28"/>
          <w:szCs w:val="28"/>
          <w:lang w:eastAsia="ar-SA" w:bidi="ru-RU"/>
        </w:rPr>
        <w:t>_</w:t>
      </w:r>
      <w:r w:rsidRPr="00C30C09" w:rsidR="00705E83">
        <w:rPr>
          <w:rFonts w:ascii="Times New Roman" w:hAnsi="Times New Roman" w:cs="Times New Roman"/>
          <w:bCs/>
          <w:kern w:val="1"/>
          <w:sz w:val="28"/>
          <w:szCs w:val="28"/>
          <w:lang w:eastAsia="ar-SA" w:bidi="ru-RU"/>
        </w:rPr>
        <w:t>______________________________</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Пункт назначения:</w:t>
      </w:r>
      <w:r w:rsidRPr="00C30C09" w:rsidR="00705E83">
        <w:rPr>
          <w:rFonts w:ascii="Times New Roman" w:hAnsi="Times New Roman" w:cs="Times New Roman"/>
          <w:bCs/>
          <w:kern w:val="1"/>
          <w:sz w:val="28"/>
          <w:szCs w:val="28"/>
          <w:lang w:eastAsia="ar-SA" w:bidi="ru-RU"/>
        </w:rPr>
        <w:t xml:space="preserve"> </w:t>
      </w:r>
      <w:r w:rsidRPr="00C30C09">
        <w:rPr>
          <w:rFonts w:ascii="Times New Roman" w:hAnsi="Times New Roman" w:cs="Times New Roman"/>
          <w:bCs/>
          <w:kern w:val="1"/>
          <w:sz w:val="28"/>
          <w:szCs w:val="28"/>
          <w:lang w:eastAsia="ar-SA" w:bidi="ru-RU"/>
        </w:rPr>
        <w:t>____________________</w:t>
      </w:r>
      <w:r w:rsidRPr="00C30C09" w:rsidR="00705E83">
        <w:rPr>
          <w:rFonts w:ascii="Times New Roman" w:hAnsi="Times New Roman" w:cs="Times New Roman"/>
          <w:bCs/>
          <w:kern w:val="1"/>
          <w:sz w:val="28"/>
          <w:szCs w:val="28"/>
          <w:lang w:eastAsia="ar-SA" w:bidi="ru-RU"/>
        </w:rPr>
        <w:t>______</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Грузоотправи</w:t>
      </w:r>
      <w:r w:rsidRPr="00C30C09" w:rsidR="00705E83">
        <w:rPr>
          <w:rFonts w:ascii="Times New Roman" w:hAnsi="Times New Roman" w:cs="Times New Roman"/>
          <w:bCs/>
          <w:kern w:val="1"/>
          <w:sz w:val="28"/>
          <w:szCs w:val="28"/>
          <w:lang w:eastAsia="ar-SA" w:bidi="ru-RU"/>
        </w:rPr>
        <w:t>тель: __________________________</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Ящик / контейнер</w:t>
      </w:r>
      <w:r w:rsidRPr="00C30C09" w:rsidR="00705E83">
        <w:rPr>
          <w:rFonts w:ascii="Times New Roman" w:hAnsi="Times New Roman" w:cs="Times New Roman"/>
          <w:bCs/>
          <w:kern w:val="1"/>
          <w:sz w:val="28"/>
          <w:szCs w:val="28"/>
          <w:vertAlign w:val="superscript"/>
          <w:lang w:eastAsia="ar-SA" w:bidi="ru-RU"/>
        </w:rPr>
        <w:t xml:space="preserve"> </w:t>
      </w:r>
      <w:r w:rsidRPr="00C30C09">
        <w:rPr>
          <w:rFonts w:ascii="Times New Roman" w:hAnsi="Times New Roman" w:cs="Times New Roman"/>
          <w:bCs/>
          <w:kern w:val="1"/>
          <w:sz w:val="28"/>
          <w:szCs w:val="28"/>
          <w:lang w:eastAsia="ar-SA" w:bidi="ru-RU"/>
        </w:rPr>
        <w:t>№</w:t>
      </w:r>
      <w:r w:rsidRPr="00C30C09" w:rsidR="00705E83">
        <w:rPr>
          <w:rFonts w:ascii="Times New Roman" w:hAnsi="Times New Roman" w:cs="Times New Roman"/>
          <w:bCs/>
          <w:kern w:val="1"/>
          <w:sz w:val="28"/>
          <w:szCs w:val="28"/>
          <w:lang w:eastAsia="ar-SA" w:bidi="ru-RU"/>
        </w:rPr>
        <w:t xml:space="preserve"> </w:t>
      </w:r>
      <w:r w:rsidRPr="00C30C09">
        <w:rPr>
          <w:rFonts w:ascii="Times New Roman" w:hAnsi="Times New Roman" w:cs="Times New Roman"/>
          <w:bCs/>
          <w:kern w:val="1"/>
          <w:sz w:val="28"/>
          <w:szCs w:val="28"/>
          <w:lang w:eastAsia="ar-SA" w:bidi="ru-RU"/>
        </w:rPr>
        <w:t>______, всего ящиков / контейнеров</w:t>
      </w:r>
      <w:r w:rsidRPr="00C30C09">
        <w:rPr>
          <w:rFonts w:ascii="Times New Roman" w:hAnsi="Times New Roman" w:cs="Times New Roman"/>
          <w:bCs/>
          <w:kern w:val="1"/>
          <w:sz w:val="28"/>
          <w:szCs w:val="28"/>
          <w:vertAlign w:val="superscript"/>
          <w:lang w:eastAsia="ar-SA" w:bidi="ru-RU"/>
        </w:rPr>
        <w:t xml:space="preserve"> </w:t>
      </w:r>
      <w:r w:rsidRPr="00C30C09" w:rsidR="00705E83">
        <w:rPr>
          <w:rFonts w:ascii="Times New Roman" w:hAnsi="Times New Roman" w:cs="Times New Roman"/>
          <w:bCs/>
          <w:kern w:val="1"/>
          <w:sz w:val="28"/>
          <w:szCs w:val="28"/>
          <w:lang w:eastAsia="ar-SA" w:bidi="ru-RU"/>
        </w:rPr>
        <w:t>_______</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Размеры ящика / контейнера</w:t>
      </w:r>
      <w:r w:rsidRPr="00C30C09">
        <w:rPr>
          <w:rFonts w:ascii="Times New Roman" w:hAnsi="Times New Roman" w:cs="Times New Roman"/>
          <w:bCs/>
          <w:kern w:val="1"/>
          <w:sz w:val="28"/>
          <w:szCs w:val="28"/>
          <w:vertAlign w:val="superscript"/>
          <w:lang w:eastAsia="ar-SA" w:bidi="ru-RU"/>
        </w:rPr>
        <w:t xml:space="preserve"> </w:t>
      </w:r>
      <w:r w:rsidRPr="00C30C09">
        <w:rPr>
          <w:rFonts w:ascii="Times New Roman" w:hAnsi="Times New Roman" w:cs="Times New Roman"/>
          <w:bCs/>
          <w:kern w:val="1"/>
          <w:sz w:val="28"/>
          <w:szCs w:val="28"/>
          <w:lang w:eastAsia="ar-SA" w:bidi="ru-RU"/>
        </w:rPr>
        <w:t>_</w:t>
      </w:r>
      <w:r w:rsidRPr="00C30C09" w:rsidR="00705E83">
        <w:rPr>
          <w:rFonts w:ascii="Times New Roman" w:hAnsi="Times New Roman" w:cs="Times New Roman"/>
          <w:bCs/>
          <w:kern w:val="1"/>
          <w:sz w:val="28"/>
          <w:szCs w:val="28"/>
          <w:lang w:eastAsia="ar-SA" w:bidi="ru-RU"/>
        </w:rPr>
        <w:t>______________________________</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 xml:space="preserve">Вес брутто ______ </w:t>
      </w:r>
      <w:r w:rsidRPr="00C30C09">
        <w:rPr>
          <w:rFonts w:ascii="Times New Roman" w:hAnsi="Times New Roman" w:cs="Times New Roman"/>
          <w:bCs/>
          <w:kern w:val="1"/>
          <w:sz w:val="28"/>
          <w:szCs w:val="28"/>
          <w:lang w:eastAsia="ar-SA" w:bidi="ru-RU"/>
        </w:rPr>
        <w:t>кг</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bidi="ru-RU"/>
        </w:rPr>
        <w:t xml:space="preserve">Вес нетто ______ </w:t>
      </w:r>
      <w:r w:rsidRPr="00C30C09">
        <w:rPr>
          <w:rFonts w:ascii="Times New Roman" w:hAnsi="Times New Roman" w:cs="Times New Roman"/>
          <w:bCs/>
          <w:kern w:val="1"/>
          <w:sz w:val="28"/>
          <w:szCs w:val="28"/>
          <w:lang w:eastAsia="ar-SA" w:bidi="ru-RU"/>
        </w:rPr>
        <w:t>кг.</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rPr>
        <w:t xml:space="preserve">4.4. </w:t>
      </w:r>
      <w:r w:rsidRPr="00C30C09">
        <w:rPr>
          <w:rFonts w:ascii="Times New Roman" w:hAnsi="Times New Roman" w:cs="Times New Roman"/>
          <w:bCs/>
          <w:kern w:val="1"/>
          <w:sz w:val="28"/>
          <w:szCs w:val="28"/>
          <w:lang w:eastAsia="ar-SA" w:bidi="ru-RU"/>
        </w:rPr>
        <w:t>Каждую единицу транспортной упаковки (тары) Товара должны сопровождать два экземпляра упаковочного листа с указанием информации, предусмотренной пунктом 4.3 Контракта (далее - Упаковочный лист).</w:t>
      </w:r>
    </w:p>
    <w:p w:rsidR="00DA350F"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bidi="ru-RU"/>
        </w:rPr>
        <w:t>Один Упаковочный лист с приложением документов, предусмотренных пунктом 5.3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r w:rsidRPr="00C30C09">
        <w:rPr>
          <w:rFonts w:ascii="Times New Roman" w:hAnsi="Times New Roman" w:cs="Times New Roman"/>
          <w:bCs/>
          <w:kern w:val="1"/>
          <w:sz w:val="28"/>
          <w:szCs w:val="28"/>
          <w:lang w:eastAsia="ar-SA"/>
        </w:rPr>
        <w:t>.</w:t>
      </w:r>
    </w:p>
    <w:p w:rsidR="00822545" w:rsidRPr="00C30C09" w:rsidP="00705E83">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4.5. </w:t>
      </w:r>
      <w:r w:rsidRPr="00C30C09">
        <w:rPr>
          <w:rFonts w:ascii="Times New Roman" w:hAnsi="Times New Roman" w:cs="Times New Roman"/>
          <w:bCs/>
          <w:kern w:val="1"/>
          <w:sz w:val="28"/>
          <w:szCs w:val="28"/>
          <w:lang w:eastAsia="ar-SA" w:bidi="ru-RU"/>
        </w:rPr>
        <w:t>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Товара</w:t>
      </w:r>
      <w:r w:rsidRPr="00C30C09">
        <w:rPr>
          <w:rFonts w:ascii="Times New Roman" w:hAnsi="Times New Roman" w:cs="Times New Roman"/>
          <w:bCs/>
          <w:kern w:val="1"/>
          <w:sz w:val="28"/>
          <w:szCs w:val="28"/>
          <w:lang w:eastAsia="ar-SA"/>
        </w:rPr>
        <w:t>.</w:t>
      </w:r>
    </w:p>
    <w:p w:rsidR="007B25E8" w:rsidRPr="00C30C09" w:rsidP="00320BB3">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 xml:space="preserve">5. </w:t>
      </w:r>
      <w:r w:rsidRPr="00C30C09">
        <w:rPr>
          <w:rFonts w:ascii="Times New Roman" w:eastAsia="Times New Roman" w:hAnsi="Times New Roman" w:cs="Times New Roman"/>
          <w:b/>
          <w:bCs/>
          <w:kern w:val="1"/>
          <w:sz w:val="28"/>
          <w:szCs w:val="28"/>
          <w:lang w:eastAsia="ar-SA"/>
        </w:rPr>
        <w:t>П</w:t>
      </w:r>
      <w:r w:rsidRPr="00C30C09" w:rsidR="00705E83">
        <w:rPr>
          <w:rFonts w:ascii="Times New Roman" w:eastAsia="Times New Roman" w:hAnsi="Times New Roman" w:cs="Times New Roman"/>
          <w:b/>
          <w:bCs/>
          <w:kern w:val="1"/>
          <w:sz w:val="28"/>
          <w:szCs w:val="28"/>
          <w:lang w:eastAsia="ar-SA"/>
        </w:rPr>
        <w:t>оставка Товара</w:t>
      </w:r>
    </w:p>
    <w:p w:rsidR="00705E83" w:rsidRPr="00C30C09" w:rsidP="000057D2">
      <w:pPr>
        <w:pStyle w:val="12"/>
        <w:widowControl/>
        <w:shd w:val="clear" w:color="auto" w:fill="auto"/>
        <w:tabs>
          <w:tab w:val="left" w:pos="1418"/>
        </w:tabs>
        <w:spacing w:line="240" w:lineRule="auto"/>
        <w:ind w:firstLine="709"/>
        <w:rPr>
          <w:rFonts w:cs="Times New Roman"/>
          <w:bCs/>
          <w:kern w:val="1"/>
          <w:sz w:val="28"/>
          <w:szCs w:val="28"/>
          <w:lang w:eastAsia="ar-SA"/>
        </w:rPr>
      </w:pPr>
      <w:r w:rsidRPr="00C30C09">
        <w:rPr>
          <w:rFonts w:cs="Times New Roman"/>
          <w:bCs/>
          <w:kern w:val="1"/>
          <w:sz w:val="28"/>
          <w:szCs w:val="28"/>
          <w:lang w:eastAsia="ar-SA"/>
        </w:rPr>
        <w:t>5.1.</w:t>
      </w:r>
      <w:r w:rsidRPr="00C30C09" w:rsidR="000057D2">
        <w:rPr>
          <w:rFonts w:cs="Times New Roman"/>
          <w:bCs/>
          <w:kern w:val="1"/>
          <w:sz w:val="28"/>
          <w:szCs w:val="28"/>
          <w:lang w:eastAsia="ar-SA"/>
        </w:rPr>
        <w:t xml:space="preserve"> Поставка Товара осуществляется Поставщиком в Место доставки на условиях, предусмотренных пунктом 1.3 Контракта, в сроки, определенные</w:t>
      </w:r>
      <w:r w:rsidRPr="00C30C09">
        <w:rPr>
          <w:rFonts w:cs="Times New Roman"/>
          <w:bCs/>
          <w:kern w:val="1"/>
          <w:sz w:val="28"/>
          <w:szCs w:val="28"/>
          <w:lang w:eastAsia="ar-SA"/>
        </w:rPr>
        <w:t xml:space="preserve"> </w:t>
      </w:r>
      <w:r w:rsidRPr="00C30C09" w:rsidR="000057D2">
        <w:rPr>
          <w:rFonts w:cs="Times New Roman"/>
          <w:bCs/>
          <w:kern w:val="1"/>
          <w:sz w:val="28"/>
          <w:szCs w:val="28"/>
          <w:lang w:eastAsia="ar-SA"/>
        </w:rPr>
        <w:t>Календарным планом (приложение № 3 к Контракту).</w:t>
      </w:r>
    </w:p>
    <w:p w:rsidR="00CF1736" w:rsidRPr="00C30C09" w:rsidP="00CF1736">
      <w:pPr>
        <w:pStyle w:val="12"/>
        <w:widowControl/>
        <w:shd w:val="clear" w:color="auto" w:fill="auto"/>
        <w:tabs>
          <w:tab w:val="left" w:pos="1418"/>
        </w:tabs>
        <w:spacing w:line="240" w:lineRule="auto"/>
        <w:ind w:firstLine="709"/>
        <w:rPr>
          <w:rFonts w:cs="Times New Roman"/>
          <w:bCs/>
          <w:kern w:val="1"/>
          <w:sz w:val="28"/>
          <w:szCs w:val="28"/>
          <w:lang w:eastAsia="ar-SA"/>
        </w:rPr>
      </w:pPr>
      <w:r w:rsidRPr="00C30C09">
        <w:rPr>
          <w:rFonts w:cs="Times New Roman"/>
          <w:kern w:val="0"/>
          <w:sz w:val="28"/>
          <w:szCs w:val="28"/>
          <w:shd w:val="clear" w:color="auto" w:fill="FFFFFF" w:themeFill="background1"/>
        </w:rPr>
        <w:t xml:space="preserve">5.2. </w:t>
      </w:r>
      <w:r w:rsidRPr="00C30C09" w:rsidR="00C459C2">
        <w:rPr>
          <w:rFonts w:cs="Times New Roman"/>
          <w:noProof/>
          <w:kern w:val="0"/>
          <w:sz w:val="28"/>
          <w:szCs w:val="28"/>
          <w:shd w:val="clear" w:color="auto" w:fill="FFFFFF" w:themeFill="background1"/>
        </w:rPr>
        <w:t>Заказчик не</w:t>
      </w:r>
      <w:r w:rsidRPr="00C30C09" w:rsidR="00BD5215">
        <w:rPr>
          <w:rFonts w:cs="Times New Roman"/>
          <w:kern w:val="0"/>
          <w:sz w:val="28"/>
          <w:szCs w:val="28"/>
          <w:shd w:val="clear" w:color="auto" w:fill="FFFFFF" w:themeFill="background1"/>
        </w:rPr>
        <w:t xml:space="preserve"> менее чем за 5 дней до поставки Товара направляет Поставщику заявку на получение Товара в Месте доставки. В Заявку на получение Товара включаются сведения о наименовании, количестве и ассортименте Товара, адрес поставки, время поставки (при необходимости) стоимости Товара и лиц, ответственных за приемку Товара. Заявка на получение Товара должна быть подписана уполномоченным лицом Заказчика и заверена печатью Заказчика.</w:t>
      </w:r>
    </w:p>
    <w:p w:rsidR="00BD5215" w:rsidRPr="00C30C09" w:rsidP="00CF1736">
      <w:pPr>
        <w:pStyle w:val="12"/>
        <w:widowControl/>
        <w:shd w:val="clear" w:color="auto" w:fill="auto"/>
        <w:tabs>
          <w:tab w:val="left" w:pos="1418"/>
        </w:tabs>
        <w:spacing w:line="240" w:lineRule="auto"/>
        <w:ind w:firstLine="709"/>
        <w:rPr>
          <w:rFonts w:cs="Times New Roman"/>
          <w:kern w:val="0"/>
          <w:sz w:val="28"/>
          <w:szCs w:val="28"/>
          <w:shd w:val="clear" w:color="auto" w:fill="FFFFFF" w:themeFill="background1"/>
        </w:rPr>
      </w:pPr>
      <w:r w:rsidRPr="00C30C09">
        <w:rPr>
          <w:rFonts w:cs="Times New Roman"/>
          <w:kern w:val="0"/>
          <w:sz w:val="28"/>
          <w:szCs w:val="28"/>
          <w:shd w:val="clear" w:color="auto" w:fill="FFFFFF" w:themeFill="background1"/>
        </w:rPr>
        <w:t>Заявка на получение Товара может быть направлена Поставщику путем использования электронных или факсимильных средств связи в соответствии с разделом 15 Контракта.</w:t>
      </w:r>
    </w:p>
    <w:p w:rsidR="00CF1736" w:rsidRPr="00C30C09" w:rsidP="00CF1736">
      <w:pPr>
        <w:pStyle w:val="12"/>
        <w:widowControl/>
        <w:shd w:val="clear" w:color="auto" w:fill="auto"/>
        <w:tabs>
          <w:tab w:val="left" w:pos="1418"/>
        </w:tabs>
        <w:spacing w:line="240" w:lineRule="auto"/>
        <w:ind w:firstLine="709"/>
        <w:rPr>
          <w:rFonts w:cs="Times New Roman"/>
          <w:bCs/>
          <w:kern w:val="1"/>
          <w:sz w:val="28"/>
          <w:szCs w:val="28"/>
          <w:lang w:eastAsia="ar-SA"/>
        </w:rPr>
      </w:pPr>
      <w:r w:rsidRPr="00C30C09" w:rsidR="00BD5215">
        <w:rPr>
          <w:rFonts w:cs="Times New Roman"/>
          <w:kern w:val="0"/>
          <w:sz w:val="28"/>
          <w:szCs w:val="28"/>
          <w:shd w:val="clear" w:color="auto" w:fill="FFFFFF" w:themeFill="background1"/>
        </w:rPr>
        <w:t>Поставщик в день получения Заявки на получение Товара обязан подтвердить её получение путем направления уведомления о принятии заявки к исполнению с использованием электронных или факсимильных средств связи на адрес, указанный в разделе 15 Контракта.</w:t>
      </w:r>
    </w:p>
    <w:p w:rsidR="00CF1736" w:rsidRPr="00C30C09" w:rsidP="00CF1736">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5.3. При поставке Товара Поставщик представляет следующие документы:</w:t>
      </w:r>
    </w:p>
    <w:p w:rsidR="00CF1736" w:rsidRPr="00C30C09" w:rsidP="00CF1736">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а) копию (</w:t>
      </w:r>
      <w:r w:rsidRPr="00C30C09">
        <w:rPr>
          <w:rFonts w:ascii="Times New Roman" w:hAnsi="Times New Roman" w:cs="Times New Roman"/>
          <w:bCs/>
          <w:kern w:val="1"/>
          <w:sz w:val="28"/>
          <w:szCs w:val="28"/>
          <w:lang w:eastAsia="ar-SA"/>
        </w:rPr>
        <w:t>ии</w:t>
      </w:r>
      <w:r w:rsidRPr="00C30C09">
        <w:rPr>
          <w:rFonts w:ascii="Times New Roman" w:hAnsi="Times New Roman" w:cs="Times New Roman"/>
          <w:bCs/>
          <w:kern w:val="1"/>
          <w:sz w:val="28"/>
          <w:szCs w:val="28"/>
          <w:lang w:eastAsia="ar-SA"/>
        </w:rPr>
        <w:t>) регистрационного (</w:t>
      </w:r>
      <w:r w:rsidRPr="00C30C09">
        <w:rPr>
          <w:rFonts w:ascii="Times New Roman" w:hAnsi="Times New Roman" w:cs="Times New Roman"/>
          <w:bCs/>
          <w:kern w:val="1"/>
          <w:sz w:val="28"/>
          <w:szCs w:val="28"/>
          <w:lang w:eastAsia="ar-SA"/>
        </w:rPr>
        <w:t>ых</w:t>
      </w:r>
      <w:r w:rsidRPr="00C30C09">
        <w:rPr>
          <w:rFonts w:ascii="Times New Roman" w:hAnsi="Times New Roman" w:cs="Times New Roman"/>
          <w:bCs/>
          <w:kern w:val="1"/>
          <w:sz w:val="28"/>
          <w:szCs w:val="28"/>
          <w:lang w:eastAsia="ar-SA"/>
        </w:rPr>
        <w:t>) удостоверения (</w:t>
      </w:r>
      <w:r w:rsidRPr="00C30C09">
        <w:rPr>
          <w:rFonts w:ascii="Times New Roman" w:hAnsi="Times New Roman" w:cs="Times New Roman"/>
          <w:bCs/>
          <w:kern w:val="1"/>
          <w:sz w:val="28"/>
          <w:szCs w:val="28"/>
          <w:lang w:eastAsia="ar-SA"/>
        </w:rPr>
        <w:t>ий</w:t>
      </w:r>
      <w:r w:rsidRPr="00C30C09">
        <w:rPr>
          <w:rFonts w:ascii="Times New Roman" w:hAnsi="Times New Roman" w:cs="Times New Roman"/>
          <w:bCs/>
          <w:kern w:val="1"/>
          <w:sz w:val="28"/>
          <w:szCs w:val="28"/>
          <w:lang w:eastAsia="ar-SA"/>
        </w:rPr>
        <w:t>) лекарственного (</w:t>
      </w:r>
      <w:r w:rsidRPr="00C30C09">
        <w:rPr>
          <w:rFonts w:ascii="Times New Roman" w:hAnsi="Times New Roman" w:cs="Times New Roman"/>
          <w:bCs/>
          <w:kern w:val="1"/>
          <w:sz w:val="28"/>
          <w:szCs w:val="28"/>
          <w:lang w:eastAsia="ar-SA"/>
        </w:rPr>
        <w:t>ых</w:t>
      </w:r>
      <w:r w:rsidRPr="00C30C09">
        <w:rPr>
          <w:rFonts w:ascii="Times New Roman" w:hAnsi="Times New Roman" w:cs="Times New Roman"/>
          <w:bCs/>
          <w:kern w:val="1"/>
          <w:sz w:val="28"/>
          <w:szCs w:val="28"/>
          <w:lang w:eastAsia="ar-SA"/>
        </w:rPr>
        <w:t>) препарата (</w:t>
      </w:r>
      <w:r w:rsidRPr="00C30C09">
        <w:rPr>
          <w:rFonts w:ascii="Times New Roman" w:hAnsi="Times New Roman" w:cs="Times New Roman"/>
          <w:bCs/>
          <w:kern w:val="1"/>
          <w:sz w:val="28"/>
          <w:szCs w:val="28"/>
          <w:lang w:eastAsia="ar-SA"/>
        </w:rPr>
        <w:t>ов</w:t>
      </w:r>
      <w:r w:rsidRPr="00C30C09">
        <w:rPr>
          <w:rFonts w:ascii="Times New Roman" w:hAnsi="Times New Roman" w:cs="Times New Roman"/>
          <w:bCs/>
          <w:kern w:val="1"/>
          <w:sz w:val="28"/>
          <w:szCs w:val="28"/>
          <w:lang w:eastAsia="ar-SA"/>
        </w:rPr>
        <w:t>), выданного (</w:t>
      </w:r>
      <w:r w:rsidRPr="00C30C09">
        <w:rPr>
          <w:rFonts w:ascii="Times New Roman" w:hAnsi="Times New Roman" w:cs="Times New Roman"/>
          <w:bCs/>
          <w:kern w:val="1"/>
          <w:sz w:val="28"/>
          <w:szCs w:val="28"/>
          <w:lang w:eastAsia="ar-SA"/>
        </w:rPr>
        <w:t>ых</w:t>
      </w:r>
      <w:r w:rsidRPr="00C30C09">
        <w:rPr>
          <w:rFonts w:ascii="Times New Roman" w:hAnsi="Times New Roman" w:cs="Times New Roman"/>
          <w:bCs/>
          <w:kern w:val="1"/>
          <w:sz w:val="28"/>
          <w:szCs w:val="28"/>
          <w:lang w:eastAsia="ar-SA"/>
        </w:rPr>
        <w:t>) уполномоченным органом;</w:t>
      </w:r>
    </w:p>
    <w:p w:rsidR="00CF1736" w:rsidRPr="00C30C09" w:rsidP="00CF1736">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rsidR="00CF1736" w:rsidRPr="00C30C09" w:rsidP="00CF1736">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в) товарную накладную, составленную по форме в соответствии с законодательством Российской Федерации;</w:t>
      </w:r>
    </w:p>
    <w:p w:rsidR="00CF1736" w:rsidRPr="00C30C09" w:rsidP="00320BB3">
      <w:pPr>
        <w:widowControl/>
        <w:autoSpaceDN/>
        <w:spacing w:after="0" w:line="240" w:lineRule="auto"/>
        <w:ind w:firstLine="708"/>
        <w:jc w:val="both"/>
        <w:textAlignment w:val="auto"/>
        <w:rPr>
          <w:rFonts w:ascii="Times New Roman" w:hAnsi="Times New Roman" w:cs="Times New Roman"/>
          <w:kern w:val="0"/>
          <w:sz w:val="28"/>
          <w:szCs w:val="28"/>
          <w:shd w:val="clear" w:color="auto" w:fill="FFFFFF" w:themeFill="background1"/>
        </w:rPr>
      </w:pPr>
      <w:r w:rsidRPr="00CE67EE">
        <w:rPr>
          <w:rFonts w:ascii="Times New Roman" w:hAnsi="Times New Roman" w:cs="Times New Roman"/>
          <w:bCs/>
          <w:kern w:val="1"/>
          <w:sz w:val="28"/>
          <w:szCs w:val="28"/>
          <w:lang w:eastAsia="ar-SA"/>
        </w:rPr>
        <w:t>5.4.</w:t>
      </w:r>
      <w:r w:rsidRPr="00C30C09">
        <w:rPr>
          <w:rFonts w:ascii="Times New Roman" w:hAnsi="Times New Roman" w:cs="Times New Roman"/>
          <w:bCs/>
          <w:kern w:val="1"/>
          <w:sz w:val="28"/>
          <w:szCs w:val="28"/>
          <w:lang w:eastAsia="ar-SA"/>
        </w:rPr>
        <w:t xml:space="preserve"> </w:t>
      </w:r>
      <w:r w:rsidRPr="00B87A6D" w:rsidR="00B87A6D">
        <w:rPr>
          <w:rFonts w:ascii="Times New Roman" w:hAnsi="Times New Roman" w:cs="Times New Roman"/>
          <w:bCs/>
          <w:kern w:val="1"/>
          <w:sz w:val="28"/>
          <w:szCs w:val="28"/>
          <w:lang w:eastAsia="ar-SA"/>
        </w:rPr>
        <w:t>Поставка Товара осуществляется в целых упаковках в соответствии с требованиями Федерального закона от 12.04.2010 № 61-ФЗ</w:t>
      </w:r>
      <w:r w:rsidR="009645BF">
        <w:rPr>
          <w:rFonts w:ascii="Times New Roman" w:hAnsi="Times New Roman" w:cs="Times New Roman"/>
          <w:bCs/>
          <w:kern w:val="1"/>
          <w:sz w:val="28"/>
          <w:szCs w:val="28"/>
          <w:lang w:eastAsia="ar-SA"/>
        </w:rPr>
        <w:t xml:space="preserve"> </w:t>
      </w:r>
      <w:r w:rsidRPr="002B3632" w:rsidR="002B3632">
        <w:rPr>
          <w:rFonts w:ascii="Times New Roman" w:hAnsi="Times New Roman" w:cs="Times New Roman"/>
          <w:sz w:val="28"/>
        </w:rPr>
        <w:t>«</w:t>
      </w:r>
      <w:r w:rsidRPr="00B87A6D" w:rsidR="00B87A6D">
        <w:rPr>
          <w:rFonts w:ascii="Times New Roman" w:hAnsi="Times New Roman" w:cs="Times New Roman"/>
          <w:bCs/>
          <w:kern w:val="1"/>
          <w:sz w:val="28"/>
          <w:szCs w:val="28"/>
          <w:lang w:eastAsia="ar-SA"/>
        </w:rPr>
        <w:t>Об обращении лекарственных средств</w:t>
      </w:r>
      <w:r w:rsidR="002B3632">
        <w:rPr>
          <w:rFonts w:ascii="Times New Roman" w:hAnsi="Times New Roman" w:cs="Times New Roman"/>
          <w:sz w:val="28"/>
        </w:rPr>
        <w:t>»</w:t>
      </w:r>
      <w:r w:rsidRPr="00B87A6D" w:rsidR="00B87A6D">
        <w:rPr>
          <w:rFonts w:ascii="Times New Roman" w:hAnsi="Times New Roman" w:cs="Times New Roman"/>
          <w:bCs/>
          <w:kern w:val="1"/>
          <w:sz w:val="28"/>
          <w:szCs w:val="28"/>
          <w:lang w:eastAsia="ar-SA"/>
        </w:rPr>
        <w:t>. При этом если количество Товара, поставляемого Заказчику во вторичной (потребительской) упаковке, превышает количество Товара, указанного в Спецификации (Приложение № 1 к Контракту), поставка Товара сверх количества, указанного в Спецификации (Приложение № 1 к Контракту), осуществляется за счет Поставщика.</w:t>
      </w:r>
    </w:p>
    <w:p w:rsidR="00CF1736" w:rsidP="00320BB3">
      <w:pPr>
        <w:widowControl/>
        <w:autoSpaceDN/>
        <w:spacing w:after="0" w:line="240" w:lineRule="auto"/>
        <w:ind w:firstLine="708"/>
        <w:jc w:val="both"/>
        <w:textAlignment w:val="auto"/>
        <w:rPr>
          <w:rFonts w:ascii="Times New Roman" w:hAnsi="Times New Roman" w:cs="Times New Roman"/>
          <w:bCs/>
          <w:kern w:val="1"/>
          <w:sz w:val="28"/>
          <w:szCs w:val="28"/>
          <w:lang w:eastAsia="ar-SA" w:bidi="ru-RU"/>
        </w:rPr>
      </w:pPr>
      <w:r w:rsidRPr="00C30C09">
        <w:rPr>
          <w:rFonts w:ascii="Times New Roman" w:hAnsi="Times New Roman" w:cs="Times New Roman"/>
          <w:bCs/>
          <w:kern w:val="1"/>
          <w:sz w:val="28"/>
          <w:szCs w:val="28"/>
          <w:lang w:eastAsia="ar-SA"/>
        </w:rPr>
        <w:t xml:space="preserve">5.5. </w:t>
      </w:r>
      <w:r w:rsidRPr="00B87A6D" w:rsidR="00B87A6D">
        <w:rPr>
          <w:rFonts w:ascii="Times New Roman" w:hAnsi="Times New Roman" w:cs="Times New Roman"/>
          <w:bCs/>
          <w:kern w:val="1"/>
          <w:sz w:val="28"/>
          <w:szCs w:val="28"/>
          <w:lang w:eastAsia="ar-SA" w:bidi="ru-RU"/>
        </w:rPr>
        <w:t>Фактической датой поставки Товара считается дата, указанная в сформированном с использованием единой информационной системы, подписанном усиленной электронной подписью лица, имеющего право действовать от имени Поставщика и размещенном в единой информационной системе документе о приемке.</w:t>
      </w:r>
    </w:p>
    <w:p w:rsidR="00B87A6D" w:rsidRPr="00C30C09" w:rsidP="00320BB3">
      <w:pPr>
        <w:widowControl/>
        <w:autoSpaceDN/>
        <w:spacing w:after="0" w:line="240" w:lineRule="auto"/>
        <w:ind w:firstLine="708"/>
        <w:jc w:val="both"/>
        <w:textAlignment w:val="auto"/>
        <w:rPr>
          <w:rFonts w:ascii="Times New Roman" w:hAnsi="Times New Roman" w:cs="Times New Roman"/>
          <w:kern w:val="0"/>
          <w:sz w:val="28"/>
          <w:szCs w:val="28"/>
          <w:shd w:val="clear" w:color="auto" w:fill="FFFFFF" w:themeFill="background1"/>
        </w:rPr>
      </w:pPr>
    </w:p>
    <w:p w:rsidR="0045370E"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6</w:t>
      </w:r>
      <w:r w:rsidRPr="00C30C09">
        <w:rPr>
          <w:rFonts w:ascii="Times New Roman" w:eastAsia="Times New Roman" w:hAnsi="Times New Roman" w:cs="Times New Roman"/>
          <w:b/>
          <w:kern w:val="0"/>
          <w:sz w:val="28"/>
          <w:szCs w:val="28"/>
          <w:lang w:eastAsia="ru-RU"/>
        </w:rPr>
        <w:t>. П</w:t>
      </w:r>
      <w:r w:rsidRPr="00C30C09" w:rsidR="002B20DC">
        <w:rPr>
          <w:rFonts w:ascii="Times New Roman" w:eastAsia="Times New Roman" w:hAnsi="Times New Roman" w:cs="Times New Roman"/>
          <w:b/>
          <w:kern w:val="0"/>
          <w:sz w:val="28"/>
          <w:szCs w:val="28"/>
          <w:lang w:eastAsia="ru-RU"/>
        </w:rPr>
        <w:t>риемка Товара</w:t>
      </w:r>
    </w:p>
    <w:p w:rsidR="002B20DC" w:rsidRPr="00C30C09" w:rsidP="002B20DC">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eastAsia="Times New Roman" w:hAnsi="Times New Roman" w:cs="Times New Roman"/>
          <w:bCs/>
          <w:kern w:val="1"/>
          <w:sz w:val="28"/>
          <w:szCs w:val="28"/>
          <w:lang w:eastAsia="ar-SA"/>
        </w:rPr>
        <w:t xml:space="preserve">6.1. </w:t>
      </w:r>
      <w:r w:rsidRPr="00C30C09">
        <w:rPr>
          <w:rFonts w:ascii="Times New Roman" w:hAnsi="Times New Roman" w:cs="Times New Roman"/>
          <w:bCs/>
          <w:kern w:val="1"/>
          <w:sz w:val="28"/>
          <w:szCs w:val="28"/>
          <w:lang w:eastAsia="ar-SA"/>
        </w:rPr>
        <w:t>Приемка поставленного Товара осуществляется в соответствии с требованиями законодательства Российской Федерации в ходе передачи Товара Заказчику в Месте доставки и включает в себя:</w:t>
      </w:r>
    </w:p>
    <w:p w:rsidR="00CD4132" w:rsidRPr="00C30C09" w:rsidP="002B20DC">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kern w:val="0"/>
          <w:sz w:val="28"/>
          <w:szCs w:val="28"/>
          <w:shd w:val="clear" w:color="auto" w:fill="FFFFFF" w:themeFill="background1"/>
        </w:rPr>
        <w:t xml:space="preserve">а) </w:t>
      </w:r>
      <w:r w:rsidRPr="00C30C09" w:rsidR="00A93FB2">
        <w:rPr>
          <w:rFonts w:ascii="Times New Roman" w:hAnsi="Times New Roman" w:cs="Times New Roman"/>
          <w:bCs/>
          <w:kern w:val="1"/>
          <w:sz w:val="28"/>
          <w:szCs w:val="28"/>
          <w:lang w:eastAsia="ar-SA"/>
        </w:rPr>
        <w:t>проверку по Упаковочным листам номенклатуры поставленного Товара на соответствие Спецификации (приложение № 1 к Контракту) и Техническим характеристикам (приложение № 2 к Контракту);</w:t>
      </w:r>
    </w:p>
    <w:p w:rsidR="002B20DC" w:rsidRPr="00C30C09" w:rsidP="002B20DC">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б) проверку полноты и правильности оформления комплекта документов, предусмотренных пунктом 5.3 Контракта;</w:t>
      </w:r>
    </w:p>
    <w:p w:rsidR="002B20DC" w:rsidRPr="00C30C09" w:rsidP="002B20DC">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в) контроль наличия/отсутствия внешних повреждений упаковки Товара;</w:t>
      </w:r>
    </w:p>
    <w:p w:rsidR="00B87A6D" w:rsidRPr="00C30C09" w:rsidP="00B87A6D">
      <w:pPr>
        <w:widowControl/>
        <w:autoSpaceDN/>
        <w:spacing w:after="0" w:line="100" w:lineRule="atLeast"/>
        <w:ind w:firstLine="708"/>
        <w:jc w:val="both"/>
        <w:textAlignment w:val="auto"/>
        <w:rPr>
          <w:rFonts w:ascii="Times New Roman" w:eastAsia="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г) проверку соблюдения температурного режима при хранении и перевозке Товара (устанавливается в случае указания в норм</w:t>
      </w:r>
      <w:r w:rsidRPr="00C30C09" w:rsidR="00C9294D">
        <w:rPr>
          <w:rFonts w:ascii="Times New Roman" w:hAnsi="Times New Roman" w:cs="Times New Roman"/>
          <w:bCs/>
          <w:kern w:val="1"/>
          <w:sz w:val="28"/>
          <w:szCs w:val="28"/>
          <w:lang w:eastAsia="ar-SA"/>
        </w:rPr>
        <w:t>ативной документации к Товару).</w:t>
      </w:r>
    </w:p>
    <w:p w:rsidR="00B87A6D" w:rsidP="00CD4132">
      <w:pPr>
        <w:widowControl/>
        <w:autoSpaceDN/>
        <w:spacing w:after="0" w:line="100" w:lineRule="atLeast"/>
        <w:ind w:firstLine="708"/>
        <w:jc w:val="both"/>
        <w:textAlignment w:val="auto"/>
        <w:rPr>
          <w:rFonts w:ascii="Times New Roman" w:hAnsi="Times New Roman" w:cs="Times New Roman"/>
          <w:bCs/>
          <w:kern w:val="1"/>
          <w:sz w:val="28"/>
          <w:szCs w:val="28"/>
          <w:lang w:eastAsia="ar-SA" w:bidi="ru-RU"/>
        </w:rPr>
      </w:pPr>
      <w:r w:rsidRPr="00B87A6D">
        <w:rPr>
          <w:rFonts w:ascii="Times New Roman" w:hAnsi="Times New Roman" w:cs="Times New Roman"/>
          <w:bCs/>
          <w:kern w:val="1"/>
          <w:sz w:val="28"/>
          <w:szCs w:val="28"/>
          <w:lang w:eastAsia="ar-SA" w:bidi="ru-RU"/>
        </w:rPr>
        <w:t>По факту приемки Товара Поставщик и Заказчик подписывают усиленной электронной подписью сформированный с использованием единой информационной системы документ о приемке.</w:t>
      </w:r>
    </w:p>
    <w:p w:rsidR="00CD4132" w:rsidRPr="00C30C09" w:rsidP="00CD4132">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6.2.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37207F" w:rsidRPr="0037207F" w:rsidP="0037207F">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6.3. </w:t>
      </w:r>
      <w:r w:rsidRPr="0037207F">
        <w:rPr>
          <w:rFonts w:ascii="Times New Roman" w:hAnsi="Times New Roman" w:cs="Times New Roman"/>
          <w:bCs/>
          <w:kern w:val="1"/>
          <w:sz w:val="28"/>
          <w:szCs w:val="28"/>
          <w:lang w:eastAsia="ar-SA"/>
        </w:rPr>
        <w:t xml:space="preserve">Поставщик в течение 5 (пяти) рабочих дней со дня поставки Товара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предусмотренную статьей 94 Федерального закона о контрактной системе. К документу о </w:t>
      </w:r>
      <w:r w:rsidRPr="0037207F">
        <w:rPr>
          <w:rFonts w:ascii="Times New Roman" w:hAnsi="Times New Roman" w:cs="Times New Roman"/>
          <w:bCs/>
          <w:kern w:val="1"/>
          <w:sz w:val="28"/>
          <w:szCs w:val="28"/>
          <w:lang w:eastAsia="ar-SA"/>
        </w:rPr>
        <w:t>приёмке  прилагаются</w:t>
      </w:r>
      <w:r w:rsidRPr="0037207F">
        <w:rPr>
          <w:rFonts w:ascii="Times New Roman" w:hAnsi="Times New Roman" w:cs="Times New Roman"/>
          <w:bCs/>
          <w:kern w:val="1"/>
          <w:sz w:val="28"/>
          <w:szCs w:val="28"/>
          <w:lang w:eastAsia="ar-SA"/>
        </w:rPr>
        <w:t xml:space="preserve"> </w:t>
      </w:r>
      <w:r w:rsidRPr="0037207F">
        <w:rPr>
          <w:rFonts w:ascii="Times New Roman" w:hAnsi="Times New Roman" w:cs="Times New Roman"/>
          <w:bCs/>
          <w:kern w:val="1"/>
          <w:sz w:val="28"/>
          <w:szCs w:val="28"/>
          <w:lang w:eastAsia="ar-SA"/>
        </w:rPr>
        <w:t>документы</w:t>
      </w:r>
      <w:r w:rsidRPr="0037207F">
        <w:rPr>
          <w:rFonts w:ascii="Times New Roman" w:hAnsi="Times New Roman" w:cs="Times New Roman"/>
          <w:bCs/>
          <w:kern w:val="1"/>
          <w:sz w:val="28"/>
          <w:szCs w:val="28"/>
          <w:lang w:eastAsia="ar-SA"/>
        </w:rPr>
        <w:t xml:space="preserve"> предусмотренные подпунктами «а» и «б» пункта 5.3. Контракта.</w:t>
      </w:r>
    </w:p>
    <w:p w:rsidR="0037207F" w:rsidRPr="0037207F" w:rsidP="0037207F">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37207F">
        <w:rPr>
          <w:rFonts w:ascii="Times New Roman" w:hAnsi="Times New Roman" w:cs="Times New Roman"/>
          <w:bCs/>
          <w:kern w:val="1"/>
          <w:sz w:val="28"/>
          <w:szCs w:val="28"/>
          <w:lang w:eastAsia="ar-SA"/>
        </w:rPr>
        <w:t>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37207F" w:rsidRPr="0037207F" w:rsidP="0037207F">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37207F">
        <w:rPr>
          <w:rFonts w:ascii="Times New Roman" w:hAnsi="Times New Roman" w:cs="Times New Roman"/>
          <w:bCs/>
          <w:kern w:val="1"/>
          <w:sz w:val="28"/>
          <w:szCs w:val="28"/>
          <w:lang w:eastAsia="ar-SA"/>
        </w:rPr>
        <w:t>Заказчик в течение 5 (пяти) рабочих дней, следующих за днем поступления документа о приемке (за исключением случая создания приемочной комиссии) осуществляет одно из следующих действий:</w:t>
      </w:r>
    </w:p>
    <w:p w:rsidR="0037207F" w:rsidRPr="0037207F" w:rsidP="0037207F">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37207F">
        <w:rPr>
          <w:rFonts w:ascii="Times New Roman" w:hAnsi="Times New Roman" w:cs="Times New Roman"/>
          <w:bCs/>
          <w:kern w:val="1"/>
          <w:sz w:val="28"/>
          <w:szCs w:val="28"/>
          <w:lang w:eastAsia="ar-SA"/>
        </w:rPr>
        <w:t>-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37207F" w:rsidRPr="0037207F" w:rsidP="0037207F">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37207F">
        <w:rPr>
          <w:rFonts w:ascii="Times New Roman" w:hAnsi="Times New Roman" w:cs="Times New Roman"/>
          <w:bCs/>
          <w:kern w:val="1"/>
          <w:sz w:val="28"/>
          <w:szCs w:val="28"/>
          <w:lang w:eastAsia="ar-SA"/>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 и сроки их устранения. </w:t>
      </w:r>
    </w:p>
    <w:p w:rsidR="0037207F" w:rsidRPr="0037207F" w:rsidP="0037207F">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37207F">
        <w:rPr>
          <w:rFonts w:ascii="Times New Roman" w:hAnsi="Times New Roman" w:cs="Times New Roman"/>
          <w:bCs/>
          <w:kern w:val="1"/>
          <w:sz w:val="28"/>
          <w:szCs w:val="28"/>
          <w:lang w:eastAsia="ar-SA"/>
        </w:rPr>
        <w:t>В случае создания приемочной комиссии не позднее 20 (двадцати) рабочих дней, следующих за днем поступления Заказчику документа о приемке:</w:t>
      </w:r>
    </w:p>
    <w:p w:rsidR="0037207F" w:rsidRPr="0037207F" w:rsidP="0037207F">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37207F">
        <w:rPr>
          <w:rFonts w:ascii="Times New Roman" w:hAnsi="Times New Roman" w:cs="Times New Roman"/>
          <w:bCs/>
          <w:kern w:val="1"/>
          <w:sz w:val="28"/>
          <w:szCs w:val="28"/>
          <w:lang w:eastAsia="ar-SA"/>
        </w:rPr>
        <w:t>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37207F" w:rsidRPr="0037207F" w:rsidP="0037207F">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37207F">
        <w:rPr>
          <w:rFonts w:ascii="Times New Roman" w:hAnsi="Times New Roman" w:cs="Times New Roman"/>
          <w:bCs/>
          <w:kern w:val="1"/>
          <w:sz w:val="28"/>
          <w:szCs w:val="28"/>
          <w:lang w:eastAsia="ar-SA"/>
        </w:rPr>
        <w:t>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CD4132" w:rsidP="004008E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37207F">
        <w:rPr>
          <w:rFonts w:ascii="Times New Roman" w:hAnsi="Times New Roman" w:cs="Times New Roman"/>
          <w:bCs/>
          <w:kern w:val="1"/>
          <w:sz w:val="28"/>
          <w:szCs w:val="28"/>
          <w:lang w:eastAsia="ar-SA"/>
        </w:rPr>
        <w:t xml:space="preserve">Заказчик имеет право частично принять поставленный Товар с отражением информации о фактически принятом количестве Товара в документе о приемке сформированном с использованием единой информационной системы. </w:t>
      </w:r>
    </w:p>
    <w:p w:rsidR="0037207F" w:rsidRPr="00C30C09" w:rsidP="00CD4132">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37207F">
        <w:rPr>
          <w:rFonts w:ascii="Times New Roman" w:hAnsi="Times New Roman" w:cs="Times New Roman"/>
          <w:bCs/>
          <w:kern w:val="1"/>
          <w:sz w:val="28"/>
          <w:szCs w:val="28"/>
          <w:lang w:eastAsia="ar-SA"/>
        </w:rPr>
        <w:t>6.4. После устранения недостатков, послуживших основанием для не подписания документа о приемке, Поставщик и Заказчик подписывают документ о приемке в порядке и сроки, предусмотренные пунктом 6.3 Контракта.</w:t>
      </w:r>
    </w:p>
    <w:p w:rsidR="00CD4132" w:rsidRPr="00C30C09" w:rsidP="0037207F">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6.5. </w:t>
      </w:r>
      <w:r w:rsidRPr="0037207F" w:rsidR="0037207F">
        <w:rPr>
          <w:rFonts w:ascii="Times New Roman" w:hAnsi="Times New Roman" w:cs="Times New Roman"/>
          <w:bCs/>
          <w:kern w:val="1"/>
          <w:sz w:val="28"/>
          <w:szCs w:val="28"/>
          <w:lang w:eastAsia="ar-SA"/>
        </w:rPr>
        <w:t>Со дня подписания документа о приемке усиленной электронной подписью лица, имеющего право действовать от имени Заказчика, и размещенного в единой информационной системе риск случайной гибели, утраты или повреждения Товара переходит к Заказчику.</w:t>
      </w:r>
    </w:p>
    <w:p w:rsidR="0037207F" w:rsidP="0037207F">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6.6.</w:t>
      </w:r>
      <w:r w:rsidRPr="00C30C09" w:rsidR="00A93FB2">
        <w:rPr>
          <w:rFonts w:ascii="Times New Roman" w:hAnsi="Times New Roman" w:cs="Times New Roman"/>
          <w:bCs/>
          <w:kern w:val="1"/>
          <w:sz w:val="28"/>
          <w:szCs w:val="28"/>
          <w:lang w:eastAsia="ar-SA"/>
        </w:rPr>
        <w:t xml:space="preserve"> </w:t>
      </w:r>
      <w:r w:rsidRPr="0037207F">
        <w:rPr>
          <w:rFonts w:ascii="Times New Roman" w:hAnsi="Times New Roman" w:cs="Times New Roman"/>
          <w:bCs/>
          <w:kern w:val="1"/>
          <w:sz w:val="28"/>
          <w:szCs w:val="28"/>
          <w:lang w:eastAsia="ar-SA"/>
        </w:rPr>
        <w:t>Обязательства Поставщика по поставке Товара по Контракту (этапу) считаются выполненными Поставщиком, с даты размещения в единой информационной системе документа о приемке, подписанного Заказчиком.</w:t>
      </w:r>
    </w:p>
    <w:p w:rsidR="00572760" w:rsidRPr="002F3492" w:rsidP="00572760">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2F3492">
        <w:rPr>
          <w:rFonts w:ascii="Times New Roman" w:hAnsi="Times New Roman" w:cs="Times New Roman"/>
          <w:bCs/>
          <w:kern w:val="1"/>
          <w:sz w:val="28"/>
          <w:szCs w:val="28"/>
          <w:lang w:eastAsia="ar-SA"/>
        </w:rPr>
        <w:t>6.7. При поставке не допускается замена лекарственного препарата,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на лекарственный препарат, не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(если при осуществлении закупок товара, указанного в позиции 433 приложения № 2 к Постановлению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контракт предусматривает поставку лекарственного препарата, все стадии производства которого (в том числе синтез молекулы действующего вещества при производстве фармацевтических субстанций) осуществляются на территориях государств - членов Евр</w:t>
      </w:r>
      <w:r>
        <w:rPr>
          <w:rFonts w:ascii="Times New Roman" w:hAnsi="Times New Roman" w:cs="Times New Roman"/>
          <w:bCs/>
          <w:kern w:val="1"/>
          <w:sz w:val="28"/>
          <w:szCs w:val="28"/>
          <w:lang w:eastAsia="ar-SA"/>
        </w:rPr>
        <w:t>азийского экономического союза).</w:t>
      </w:r>
    </w:p>
    <w:p w:rsidR="00572760" w:rsidRPr="00C30C09" w:rsidP="0037207F">
      <w:pPr>
        <w:widowControl/>
        <w:autoSpaceDN/>
        <w:spacing w:after="0" w:line="100" w:lineRule="atLeast"/>
        <w:ind w:firstLine="708"/>
        <w:jc w:val="both"/>
        <w:textAlignment w:val="auto"/>
        <w:rPr>
          <w:rFonts w:ascii="Times New Roman" w:eastAsia="Times New Roman" w:hAnsi="Times New Roman" w:cs="Times New Roman"/>
          <w:bCs/>
          <w:kern w:val="1"/>
          <w:sz w:val="28"/>
          <w:szCs w:val="28"/>
          <w:lang w:eastAsia="ar-SA"/>
        </w:rPr>
      </w:pPr>
    </w:p>
    <w:p w:rsidR="001D5A6C"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7. В</w:t>
      </w:r>
      <w:r w:rsidRPr="00C30C09" w:rsidR="00CD4132">
        <w:rPr>
          <w:rFonts w:ascii="Times New Roman" w:eastAsia="Times New Roman" w:hAnsi="Times New Roman" w:cs="Times New Roman"/>
          <w:b/>
          <w:kern w:val="0"/>
          <w:sz w:val="28"/>
          <w:szCs w:val="28"/>
          <w:lang w:eastAsia="ru-RU"/>
        </w:rPr>
        <w:t>ыборочная проверка Товара</w:t>
      </w:r>
    </w:p>
    <w:p w:rsidR="00CD4132" w:rsidRPr="00C30C09" w:rsidP="00CD4132">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7.1. Заказчик имеет право осуществлять выборочную проверку поставляемого Товара.</w:t>
      </w:r>
    </w:p>
    <w:p w:rsidR="00CD4132" w:rsidRPr="00C30C09" w:rsidP="00CD4132">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7.2. </w:t>
      </w:r>
      <w:r w:rsidRPr="00C30C09">
        <w:rPr>
          <w:rFonts w:ascii="Times New Roman" w:hAnsi="Times New Roman" w:cs="Times New Roman"/>
          <w:bCs/>
          <w:kern w:val="1"/>
          <w:sz w:val="28"/>
          <w:szCs w:val="28"/>
          <w:lang w:eastAsia="ar-SA"/>
        </w:rPr>
        <w:t>Для проведения проверки Товара Заказчик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rsidR="00CD4132" w:rsidRPr="00C30C09" w:rsidP="00CD4132">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7.3. Выбор независимых профильных экспертных организаций по контролю качества лекарственных средств осуществляется Заказчиком. </w:t>
      </w:r>
    </w:p>
    <w:p w:rsidR="00CD4132" w:rsidRPr="00C30C09" w:rsidP="00CD4132">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7.4. Проверка Товара проводится за счет средств Заказчика.</w:t>
      </w:r>
    </w:p>
    <w:p w:rsidR="00CD4132" w:rsidRPr="00C30C09" w:rsidP="00CD4132">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7.5. Если по результатам выборочной проверки Товара определяется, что Товар не соответствует условиям Контракта, не соответствующий условиям Контракта Товар забраковывается в объеме всей серии. При этом объем поставки Товара и цена Контракта остаются неизменными, а Поставщик обязан заменить забракованную серию Товара.</w:t>
      </w:r>
    </w:p>
    <w:p w:rsidR="00CD4132" w:rsidRPr="00C30C09" w:rsidP="00CD4132">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Расходы по проведению проверки Товара в случае, если по результатам выборочной проверки Товара определяется, что Товар не соответствует требованиям Контракта, несет Поставщик.</w:t>
      </w:r>
    </w:p>
    <w:p w:rsidR="00CD4132" w:rsidRPr="00C30C09" w:rsidP="00CD4132">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При этом Заказчик имеет право потребовать замены всего поставленного Товара или проведения проверки каждой поставляемой единицы Товара за счет Поставщика.</w:t>
      </w:r>
    </w:p>
    <w:p w:rsidR="00487C2E" w:rsidRPr="00C30C09" w:rsidP="00CD4132">
      <w:pPr>
        <w:widowControl/>
        <w:autoSpaceDN/>
        <w:spacing w:after="0" w:line="240" w:lineRule="auto"/>
        <w:ind w:firstLine="708"/>
        <w:jc w:val="both"/>
        <w:textAlignment w:val="auto"/>
        <w:rPr>
          <w:rFonts w:ascii="Times New Roman" w:eastAsia="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7.6. Заказчик в соответствии с пунктом 4 статьи 477 Гражданского кодекса Российской Федерации вправе предъявить в отношении Товара </w:t>
      </w:r>
      <w:r w:rsidRPr="00C30C09">
        <w:rPr>
          <w:rFonts w:ascii="Times New Roman" w:hAnsi="Times New Roman" w:cs="Times New Roman"/>
          <w:bCs/>
          <w:kern w:val="1"/>
          <w:sz w:val="28"/>
          <w:szCs w:val="28"/>
          <w:lang w:eastAsia="ar-SA"/>
        </w:rPr>
        <w:t>требования, связанные с недостатками Товара, если они обнаружены в течение срока годности Товара.</w:t>
      </w:r>
    </w:p>
    <w:p w:rsidR="00487C2E"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8. К</w:t>
      </w:r>
      <w:r w:rsidRPr="00C30C09" w:rsidR="00CD4132">
        <w:rPr>
          <w:rFonts w:ascii="Times New Roman" w:eastAsia="Times New Roman" w:hAnsi="Times New Roman" w:cs="Times New Roman"/>
          <w:b/>
          <w:kern w:val="0"/>
          <w:sz w:val="28"/>
          <w:szCs w:val="28"/>
          <w:lang w:eastAsia="ru-RU"/>
        </w:rPr>
        <w:t>ачество Товара</w:t>
      </w:r>
    </w:p>
    <w:p w:rsidR="00CD4132" w:rsidRPr="00C30C09" w:rsidP="00CD4132">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eastAsia="Times New Roman" w:hAnsi="Times New Roman" w:cs="Times New Roman"/>
          <w:bCs/>
          <w:kern w:val="1"/>
          <w:sz w:val="28"/>
          <w:szCs w:val="28"/>
          <w:lang w:eastAsia="ar-SA"/>
        </w:rPr>
        <w:t xml:space="preserve">8.1. </w:t>
      </w:r>
      <w:r w:rsidRPr="00C30C09">
        <w:rPr>
          <w:rFonts w:ascii="Times New Roman" w:hAnsi="Times New Roman" w:cs="Times New Roman"/>
          <w:bCs/>
          <w:kern w:val="1"/>
          <w:sz w:val="28"/>
          <w:szCs w:val="28"/>
          <w:lang w:eastAsia="ar-SA"/>
        </w:rPr>
        <w:t>Качество Товара должно соответствовать требованиям законодательства Российской Федерации, Технических характеристик (Приложение № 2 к Контракту), что подтверждается регистрационным (</w:t>
      </w:r>
      <w:r w:rsidRPr="00C30C09">
        <w:rPr>
          <w:rFonts w:ascii="Times New Roman" w:hAnsi="Times New Roman" w:cs="Times New Roman"/>
          <w:bCs/>
          <w:kern w:val="1"/>
          <w:sz w:val="28"/>
          <w:szCs w:val="28"/>
          <w:lang w:eastAsia="ar-SA"/>
        </w:rPr>
        <w:t>ыми</w:t>
      </w:r>
      <w:r w:rsidRPr="00C30C09">
        <w:rPr>
          <w:rFonts w:ascii="Times New Roman" w:hAnsi="Times New Roman" w:cs="Times New Roman"/>
          <w:bCs/>
          <w:kern w:val="1"/>
          <w:sz w:val="28"/>
          <w:szCs w:val="28"/>
          <w:lang w:eastAsia="ar-SA"/>
        </w:rPr>
        <w:t>) удостоверением (</w:t>
      </w:r>
      <w:r w:rsidRPr="00C30C09">
        <w:rPr>
          <w:rFonts w:ascii="Times New Roman" w:hAnsi="Times New Roman" w:cs="Times New Roman"/>
          <w:bCs/>
          <w:kern w:val="1"/>
          <w:sz w:val="28"/>
          <w:szCs w:val="28"/>
          <w:lang w:eastAsia="ar-SA"/>
        </w:rPr>
        <w:t>ями</w:t>
      </w:r>
      <w:r w:rsidRPr="00C30C09">
        <w:rPr>
          <w:rFonts w:ascii="Times New Roman" w:hAnsi="Times New Roman" w:cs="Times New Roman"/>
          <w:bCs/>
          <w:kern w:val="1"/>
          <w:sz w:val="28"/>
          <w:szCs w:val="28"/>
          <w:lang w:eastAsia="ar-SA"/>
        </w:rPr>
        <w:t>) лекарственного (</w:t>
      </w:r>
      <w:r w:rsidRPr="00C30C09">
        <w:rPr>
          <w:rFonts w:ascii="Times New Roman" w:hAnsi="Times New Roman" w:cs="Times New Roman"/>
          <w:bCs/>
          <w:kern w:val="1"/>
          <w:sz w:val="28"/>
          <w:szCs w:val="28"/>
          <w:lang w:eastAsia="ar-SA"/>
        </w:rPr>
        <w:t>ых</w:t>
      </w:r>
      <w:r w:rsidRPr="00C30C09">
        <w:rPr>
          <w:rFonts w:ascii="Times New Roman" w:hAnsi="Times New Roman" w:cs="Times New Roman"/>
          <w:bCs/>
          <w:kern w:val="1"/>
          <w:sz w:val="28"/>
          <w:szCs w:val="28"/>
          <w:lang w:eastAsia="ar-SA"/>
        </w:rPr>
        <w:t>) препарата (</w:t>
      </w:r>
      <w:r w:rsidRPr="00C30C09">
        <w:rPr>
          <w:rFonts w:ascii="Times New Roman" w:hAnsi="Times New Roman" w:cs="Times New Roman"/>
          <w:bCs/>
          <w:kern w:val="1"/>
          <w:sz w:val="28"/>
          <w:szCs w:val="28"/>
          <w:lang w:eastAsia="ar-SA"/>
        </w:rPr>
        <w:t>ов</w:t>
      </w:r>
      <w:r w:rsidRPr="00C30C09">
        <w:rPr>
          <w:rFonts w:ascii="Times New Roman" w:hAnsi="Times New Roman" w:cs="Times New Roman"/>
          <w:bCs/>
          <w:kern w:val="1"/>
          <w:sz w:val="28"/>
          <w:szCs w:val="28"/>
          <w:lang w:eastAsia="ar-SA"/>
        </w:rPr>
        <w:t>), выданным (</w:t>
      </w:r>
      <w:r w:rsidRPr="00C30C09">
        <w:rPr>
          <w:rFonts w:ascii="Times New Roman" w:hAnsi="Times New Roman" w:cs="Times New Roman"/>
          <w:bCs/>
          <w:kern w:val="1"/>
          <w:sz w:val="28"/>
          <w:szCs w:val="28"/>
          <w:lang w:eastAsia="ar-SA"/>
        </w:rPr>
        <w:t>ыми</w:t>
      </w:r>
      <w:r w:rsidRPr="00C30C09">
        <w:rPr>
          <w:rFonts w:ascii="Times New Roman" w:hAnsi="Times New Roman" w:cs="Times New Roman"/>
          <w:bCs/>
          <w:kern w:val="1"/>
          <w:sz w:val="28"/>
          <w:szCs w:val="28"/>
          <w:lang w:eastAsia="ar-SA"/>
        </w:rPr>
        <w:t>) уполномоченным органом.</w:t>
      </w:r>
    </w:p>
    <w:p w:rsidR="00487C2E" w:rsidRPr="00C30C09" w:rsidP="00CD4132">
      <w:pPr>
        <w:widowControl/>
        <w:autoSpaceDN/>
        <w:spacing w:after="0" w:line="240" w:lineRule="auto"/>
        <w:ind w:firstLine="708"/>
        <w:jc w:val="both"/>
        <w:textAlignment w:val="auto"/>
        <w:rPr>
          <w:rFonts w:ascii="Times New Roman" w:eastAsia="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8.2. Остаточный срок годности Товара на дату поставки Заказчику (Получателю) должен соответствовать значению, указанному в Технических характеристиках (Приложение № 2 к Контракту). 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487C2E"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9. П</w:t>
      </w:r>
      <w:r w:rsidRPr="00C30C09" w:rsidR="005E6D23">
        <w:rPr>
          <w:rFonts w:ascii="Times New Roman" w:eastAsia="Times New Roman" w:hAnsi="Times New Roman" w:cs="Times New Roman"/>
          <w:b/>
          <w:kern w:val="0"/>
          <w:sz w:val="28"/>
          <w:szCs w:val="28"/>
          <w:lang w:eastAsia="ru-RU"/>
        </w:rPr>
        <w:t>орядок расчетов</w:t>
      </w:r>
    </w:p>
    <w:p w:rsidR="00A91D6A" w:rsidP="00A91D6A">
      <w:pPr>
        <w:pStyle w:val="Standard"/>
        <w:widowControl w:val="0"/>
        <w:ind w:left="57" w:firstLine="651"/>
        <w:jc w:val="both"/>
        <w:rPr>
          <w:rFonts w:ascii="Times New Roman" w:hAnsi="Times New Roman" w:cs="Times New Roman"/>
          <w:sz w:val="28"/>
          <w:szCs w:val="28"/>
        </w:rPr>
      </w:pPr>
      <w:r w:rsidRPr="00C30C09">
        <w:rPr>
          <w:rFonts w:ascii="Times New Roman" w:hAnsi="Times New Roman" w:cs="Times New Roman"/>
          <w:bCs/>
          <w:kern w:val="1"/>
          <w:sz w:val="28"/>
          <w:szCs w:val="28"/>
        </w:rPr>
        <w:t>9.1. Оплата по контракту осуществляется за счет средств</w:t>
      </w:r>
      <w:r w:rsidRPr="00C30C09" w:rsidR="00F57779">
        <w:rPr>
          <w:rFonts w:ascii="Times New Roman" w:hAnsi="Times New Roman" w:cs="Times New Roman"/>
          <w:bCs/>
          <w:kern w:val="1"/>
          <w:sz w:val="28"/>
          <w:szCs w:val="28"/>
        </w:rPr>
        <w:t xml:space="preserve"> </w:t>
      </w:r>
      <w:r w:rsidRPr="00B73A02">
        <w:rPr>
          <w:rFonts w:ascii="Times New Roman" w:hAnsi="Times New Roman" w:cs="Times New Roman"/>
          <w:noProof/>
          <w:sz w:val="28"/>
          <w:szCs w:val="28"/>
        </w:rPr>
        <w:t>Внебюджетные</w:t>
      </w:r>
      <w:r>
        <w:rPr>
          <w:rFonts w:ascii="Times New Roman" w:hAnsi="Times New Roman" w:cs="Times New Roman"/>
          <w:noProof/>
          <w:sz w:val="28"/>
          <w:szCs w:val="28"/>
          <w:lang w:val="en-US"/>
        </w:rPr>
        <w:t xml:space="preserve"> </w:t>
      </w:r>
      <w:r w:rsidRPr="00B73A02">
        <w:rPr>
          <w:rFonts w:ascii="Times New Roman" w:hAnsi="Times New Roman" w:cs="Times New Roman"/>
          <w:noProof/>
          <w:sz w:val="28"/>
          <w:szCs w:val="28"/>
        </w:rPr>
        <w:t>средства</w:t>
      </w:r>
      <w:r>
        <w:rPr>
          <w:rFonts w:ascii="Times New Roman" w:hAnsi="Times New Roman" w:cs="Times New Roman"/>
          <w:sz w:val="28"/>
          <w:szCs w:val="28"/>
        </w:rPr>
        <w:t xml:space="preserve"> (</w:t>
      </w:r>
      <w:r w:rsidRPr="00B73A02">
        <w:rPr>
          <w:rFonts w:ascii="Times New Roman" w:hAnsi="Times New Roman" w:cs="Times New Roman"/>
          <w:noProof/>
          <w:sz w:val="28"/>
          <w:szCs w:val="28"/>
        </w:rPr>
        <w:t>Средства</w:t>
      </w:r>
      <w:r>
        <w:rPr>
          <w:rFonts w:ascii="Times New Roman" w:hAnsi="Times New Roman" w:cs="Times New Roman"/>
          <w:noProof/>
          <w:sz w:val="28"/>
          <w:szCs w:val="28"/>
          <w:lang w:val="en-US"/>
        </w:rPr>
        <w:t xml:space="preserve"> </w:t>
      </w:r>
      <w:r w:rsidRPr="00B73A02">
        <w:rPr>
          <w:rFonts w:ascii="Times New Roman" w:hAnsi="Times New Roman" w:cs="Times New Roman"/>
          <w:noProof/>
          <w:sz w:val="28"/>
          <w:szCs w:val="28"/>
        </w:rPr>
        <w:t>бюджетных</w:t>
      </w:r>
      <w:r>
        <w:rPr>
          <w:rFonts w:ascii="Times New Roman" w:hAnsi="Times New Roman" w:cs="Times New Roman"/>
          <w:noProof/>
          <w:sz w:val="28"/>
          <w:szCs w:val="28"/>
          <w:lang w:val="en-US"/>
        </w:rPr>
        <w:t xml:space="preserve"> </w:t>
      </w:r>
      <w:r w:rsidRPr="00B73A02">
        <w:rPr>
          <w:rFonts w:ascii="Times New Roman" w:hAnsi="Times New Roman" w:cs="Times New Roman"/>
          <w:noProof/>
          <w:sz w:val="28"/>
          <w:szCs w:val="28"/>
        </w:rPr>
        <w:t>учреждений</w:t>
      </w:r>
      <w:r>
        <w:rPr>
          <w:rFonts w:ascii="Times New Roman" w:hAnsi="Times New Roman" w:cs="Times New Roman"/>
          <w:sz w:val="28"/>
          <w:szCs w:val="28"/>
        </w:rPr>
        <w:t>)</w:t>
      </w:r>
    </w:p>
    <w:p w:rsidR="00487C2E" w:rsidRPr="00572760" w:rsidP="0080411C">
      <w:pPr>
        <w:pStyle w:val="Standard"/>
        <w:widowControl w:val="0"/>
        <w:ind w:left="57" w:firstLine="651"/>
        <w:jc w:val="both"/>
        <w:rPr>
          <w:rFonts w:ascii="Times New Roman" w:hAnsi="Times New Roman" w:cs="Times New Roman"/>
          <w:sz w:val="28"/>
          <w:szCs w:val="28"/>
        </w:rPr>
      </w:pPr>
      <w:r w:rsidRPr="00C30C09">
        <w:rPr>
          <w:rFonts w:ascii="Times New Roman" w:hAnsi="Times New Roman" w:cs="Times New Roman"/>
          <w:sz w:val="28"/>
          <w:szCs w:val="28"/>
        </w:rPr>
        <w:t>на</w:t>
      </w:r>
      <w:r w:rsidRPr="00572760">
        <w:rPr>
          <w:rFonts w:ascii="Times New Roman" w:hAnsi="Times New Roman" w:cs="Times New Roman"/>
          <w:sz w:val="28"/>
          <w:szCs w:val="28"/>
        </w:rPr>
        <w:t xml:space="preserve"> </w:t>
      </w:r>
      <w:r w:rsidRPr="00572760" w:rsidR="00C459C2">
        <w:rPr>
          <w:rFonts w:ascii="Times New Roman" w:hAnsi="Times New Roman" w:cs="Times New Roman"/>
          <w:noProof/>
          <w:sz w:val="28"/>
          <w:szCs w:val="28"/>
        </w:rPr>
        <w:t>2025</w:t>
      </w:r>
      <w:r w:rsidRPr="00572760" w:rsidR="007B19E1">
        <w:rPr>
          <w:rFonts w:ascii="Times New Roman" w:hAnsi="Times New Roman" w:cs="Times New Roman"/>
          <w:sz w:val="28"/>
          <w:szCs w:val="28"/>
        </w:rPr>
        <w:t xml:space="preserve"> </w:t>
      </w:r>
      <w:r w:rsidRPr="00C30C09" w:rsidR="007B19E1">
        <w:rPr>
          <w:rFonts w:ascii="Times New Roman" w:hAnsi="Times New Roman" w:cs="Times New Roman"/>
          <w:sz w:val="28"/>
          <w:szCs w:val="28"/>
        </w:rPr>
        <w:t>год</w:t>
      </w:r>
      <w:r w:rsidRPr="00572760" w:rsidR="00942668">
        <w:rPr>
          <w:rFonts w:ascii="Times New Roman" w:hAnsi="Times New Roman" w:cs="Times New Roman"/>
          <w:sz w:val="28"/>
          <w:szCs w:val="28"/>
        </w:rPr>
        <w:t>.</w:t>
      </w:r>
    </w:p>
    <w:p w:rsidR="005E6D23" w:rsidRPr="00C30C09" w:rsidP="005E6D23">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9.2. </w:t>
      </w:r>
      <w:r w:rsidRPr="00C30C09">
        <w:rPr>
          <w:rFonts w:ascii="Times New Roman" w:hAnsi="Times New Roman" w:cs="Times New Roman"/>
          <w:bCs/>
          <w:kern w:val="1"/>
          <w:sz w:val="28"/>
          <w:szCs w:val="28"/>
          <w:lang w:eastAsia="ar-SA"/>
        </w:rPr>
        <w:t>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5E6D23" w:rsidRPr="00C30C09" w:rsidP="005E6D23">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9.3. Оплата по Контракту осуществляется после исполнения Поставщиком обязательств по поставке Товара по Контракту/ по каждому этапу поставки Товара.</w:t>
      </w:r>
    </w:p>
    <w:p w:rsidR="005E6D23" w:rsidRPr="00C30C09" w:rsidP="005E6D23">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Окончательный расчет осуществляется после исполнения Поставщиком обязательств по поставке Товара по Контракту.</w:t>
      </w:r>
    </w:p>
    <w:p w:rsidR="005E6D23" w:rsidRPr="00C30C09" w:rsidP="005E6D23">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9.4. </w:t>
      </w:r>
      <w:r w:rsidRPr="002D4F48" w:rsidR="002D4F48">
        <w:rPr>
          <w:rFonts w:ascii="Times New Roman" w:hAnsi="Times New Roman" w:cs="Times New Roman"/>
          <w:bCs/>
          <w:kern w:val="1"/>
          <w:sz w:val="28"/>
          <w:szCs w:val="28"/>
          <w:lang w:eastAsia="ar-SA"/>
        </w:rPr>
        <w:t>Оплата по Контракту за поставленный Товар осуществляется Заказчиком после подписания Поставщиком и Заказчиком документа о приемке, а также представления Поставщиком в срок не позднее даты поставки Товара документов, предусмотренных пунктом 5.3 Контракта, а также документов на оплату:</w:t>
      </w:r>
    </w:p>
    <w:p w:rsidR="005E6D23" w:rsidRPr="00C30C09" w:rsidP="005E6D23">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а) счета;</w:t>
      </w:r>
    </w:p>
    <w:p w:rsidR="005E6D23" w:rsidRPr="00C30C09" w:rsidP="005E6D23">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б) счета-фактуры (при наличии).</w:t>
      </w:r>
    </w:p>
    <w:p w:rsidR="00487C2E" w:rsidRPr="00C30C09" w:rsidP="005E6D23">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9.5. На всех документах, указанных в пункте 9.4 Контракта, должны быть указаны наименование Заказчика, Поставщика, номер и дата Контракта, даты оформления и подписания документов.</w:t>
      </w:r>
    </w:p>
    <w:p w:rsidR="0088467B" w:rsidRPr="00C30C09" w:rsidP="005E6D23">
      <w:pPr>
        <w:widowControl/>
        <w:autoSpaceDN/>
        <w:spacing w:after="0" w:line="100" w:lineRule="atLeast"/>
        <w:ind w:firstLine="709"/>
        <w:jc w:val="both"/>
        <w:textAlignment w:val="auto"/>
        <w:rPr>
          <w:rFonts w:ascii="Times New Roman" w:eastAsia="Times New Roman" w:hAnsi="Times New Roman" w:cs="Times New Roman"/>
          <w:bCs/>
          <w:kern w:val="1"/>
          <w:sz w:val="28"/>
          <w:szCs w:val="28"/>
          <w:lang w:eastAsia="ar-SA"/>
        </w:rPr>
      </w:pPr>
      <w:r w:rsidRPr="004008ED">
        <w:rPr>
          <w:rFonts w:ascii="Times New Roman" w:eastAsia="Times New Roman" w:hAnsi="Times New Roman" w:cs="Times New Roman"/>
          <w:bCs/>
          <w:kern w:val="1"/>
          <w:sz w:val="28"/>
          <w:szCs w:val="28"/>
          <w:lang w:eastAsia="ar-SA"/>
        </w:rPr>
        <w:t>9.6</w:t>
      </w:r>
      <w:r w:rsidRPr="004008ED">
        <w:rPr>
          <w:rFonts w:ascii="Times New Roman" w:eastAsia="Times New Roman" w:hAnsi="Times New Roman" w:cs="Times New Roman"/>
          <w:bCs/>
          <w:kern w:val="1"/>
          <w:sz w:val="28"/>
          <w:szCs w:val="28"/>
          <w:lang w:eastAsia="ar-SA"/>
        </w:rPr>
        <w:t xml:space="preserve">. </w:t>
      </w:r>
      <w:r w:rsidRPr="004008ED">
        <w:rPr>
          <w:rFonts w:ascii="Times New Roman" w:hAnsi="Times New Roman"/>
          <w:kern w:val="0"/>
          <w:sz w:val="28"/>
          <w:szCs w:val="28"/>
        </w:rPr>
        <w:t>Оплата</w:t>
      </w:r>
      <w:r w:rsidRPr="00C30C09">
        <w:rPr>
          <w:rFonts w:ascii="Times New Roman" w:hAnsi="Times New Roman"/>
          <w:kern w:val="0"/>
          <w:sz w:val="28"/>
          <w:szCs w:val="28"/>
        </w:rPr>
        <w:t xml:space="preserve"> по Контракту осуществляется по факту поставки </w:t>
      </w:r>
      <w:r w:rsidRPr="00C30C09" w:rsidR="00B24CB8">
        <w:rPr>
          <w:rFonts w:ascii="Times New Roman" w:hAnsi="Times New Roman"/>
          <w:kern w:val="0"/>
          <w:sz w:val="28"/>
          <w:szCs w:val="28"/>
        </w:rPr>
        <w:t>всего Товара / по факту поставки Товара по каждому этапу поставки Товара (в случае если этапы предусмотрены), предусмотренного Спецификацией (приложение № 1 к Контракту)</w:t>
      </w:r>
      <w:r w:rsidRPr="00C30C09">
        <w:rPr>
          <w:rFonts w:ascii="Times New Roman" w:eastAsia="Times New Roman" w:hAnsi="Times New Roman" w:cs="Times New Roman"/>
          <w:bCs/>
          <w:kern w:val="1"/>
          <w:sz w:val="28"/>
          <w:szCs w:val="28"/>
          <w:lang w:eastAsia="ar-SA"/>
        </w:rPr>
        <w:t xml:space="preserve"> </w:t>
      </w:r>
      <w:r w:rsidRPr="00C30C09" w:rsidR="00B83D6A">
        <w:rPr>
          <w:rFonts w:ascii="Times New Roman" w:eastAsia="Times New Roman" w:hAnsi="Times New Roman" w:cs="Times New Roman"/>
          <w:bCs/>
          <w:kern w:val="1"/>
          <w:sz w:val="28"/>
          <w:szCs w:val="28"/>
          <w:lang w:eastAsia="ar-SA"/>
        </w:rPr>
        <w:t>в течение</w:t>
      </w:r>
      <w:r w:rsidR="00D24B01">
        <w:rPr>
          <w:rFonts w:ascii="Times New Roman" w:eastAsia="Times New Roman" w:hAnsi="Times New Roman" w:cs="Times New Roman"/>
          <w:bCs/>
          <w:kern w:val="1"/>
          <w:sz w:val="28"/>
          <w:szCs w:val="28"/>
          <w:lang w:eastAsia="ar-SA"/>
        </w:rPr>
        <w:t xml:space="preserve"> 7 (семи</w:t>
      </w:r>
      <w:r w:rsidRPr="00C30C09" w:rsidR="00D24B01">
        <w:rPr>
          <w:rFonts w:ascii="Times New Roman" w:eastAsia="Times New Roman" w:hAnsi="Times New Roman" w:cs="Times New Roman"/>
          <w:bCs/>
          <w:kern w:val="1"/>
          <w:sz w:val="28"/>
          <w:szCs w:val="28"/>
          <w:lang w:eastAsia="ar-SA"/>
        </w:rPr>
        <w:t>) рабочих</w:t>
      </w:r>
      <w:r w:rsidRPr="00C30C09" w:rsidR="00B83D6A">
        <w:rPr>
          <w:rFonts w:ascii="Times New Roman" w:eastAsia="Times New Roman" w:hAnsi="Times New Roman" w:cs="Times New Roman"/>
          <w:bCs/>
          <w:kern w:val="1"/>
          <w:sz w:val="28"/>
          <w:szCs w:val="28"/>
          <w:lang w:eastAsia="ar-SA"/>
        </w:rPr>
        <w:t xml:space="preserve"> </w:t>
      </w:r>
      <w:r w:rsidRPr="00C30C09">
        <w:rPr>
          <w:rFonts w:ascii="Times New Roman" w:hAnsi="Times New Roman"/>
          <w:kern w:val="0"/>
          <w:sz w:val="28"/>
          <w:szCs w:val="28"/>
        </w:rPr>
        <w:t xml:space="preserve">дней с даты подписания Заказчиком </w:t>
      </w:r>
      <w:r w:rsidRPr="002D4F48" w:rsidR="002D4F48">
        <w:rPr>
          <w:rFonts w:ascii="Times New Roman" w:hAnsi="Times New Roman"/>
          <w:kern w:val="0"/>
          <w:sz w:val="28"/>
          <w:szCs w:val="28"/>
        </w:rPr>
        <w:t>документа о приемке</w:t>
      </w:r>
      <w:r w:rsidRPr="00C30C09">
        <w:rPr>
          <w:rFonts w:ascii="Times New Roman" w:hAnsi="Times New Roman"/>
          <w:kern w:val="0"/>
          <w:sz w:val="28"/>
          <w:szCs w:val="28"/>
        </w:rPr>
        <w:t>, и на основании документов, предусмотренных пунктом 9.4 Контракта.</w:t>
      </w:r>
    </w:p>
    <w:p w:rsidR="005E6D23" w:rsidRPr="00C30C09" w:rsidP="005E6D23">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9.7. В случае ненадлежащего исполнения Поставщиком обязательств, предусмотренных Контрактом, в том числе нарушения срока поставки Товара по Контракту (этапу), Заказчик вправе произвести оплату поставленного по Контракту (этапу) Товара с учетом вычета рассчитанного в установленном законодательством Российской Федерации порядке размера неустойки (пени).</w:t>
      </w:r>
    </w:p>
    <w:p w:rsidR="005E6D23" w:rsidRPr="00C30C09" w:rsidP="00693FD4">
      <w:pPr>
        <w:widowControl/>
        <w:autoSpaceDN/>
        <w:spacing w:after="0" w:line="240" w:lineRule="auto"/>
        <w:ind w:firstLine="709"/>
        <w:jc w:val="both"/>
        <w:textAlignment w:val="auto"/>
        <w:rPr>
          <w:rFonts w:ascii="Times New Roman" w:eastAsia="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9.8. </w:t>
      </w:r>
      <w:r w:rsidRPr="00C30C09">
        <w:rPr>
          <w:rFonts w:ascii="Times New Roman" w:hAnsi="Times New Roman" w:cs="Times New Roman"/>
          <w:bCs/>
          <w:kern w:val="1"/>
          <w:sz w:val="28"/>
          <w:szCs w:val="28"/>
          <w:lang w:eastAsia="ar-SA"/>
        </w:rPr>
        <w:t xml:space="preserve">После оплаты Заказчиком всего поставленного Товара по Контракту Поставщик в течение 10 (десяти) рабочих дней представляет Заказчику Акт сверки расчетов (приложение № </w:t>
      </w:r>
      <w:r w:rsidR="002D4F48">
        <w:rPr>
          <w:rFonts w:ascii="Times New Roman" w:hAnsi="Times New Roman" w:cs="Times New Roman"/>
          <w:bCs/>
          <w:kern w:val="1"/>
          <w:sz w:val="28"/>
          <w:szCs w:val="28"/>
          <w:lang w:eastAsia="ar-SA"/>
        </w:rPr>
        <w:t>4</w:t>
      </w:r>
      <w:r w:rsidRPr="00C30C09">
        <w:rPr>
          <w:rFonts w:ascii="Times New Roman" w:hAnsi="Times New Roman" w:cs="Times New Roman"/>
          <w:bCs/>
          <w:kern w:val="1"/>
          <w:sz w:val="28"/>
          <w:szCs w:val="28"/>
          <w:lang w:eastAsia="ar-SA"/>
        </w:rPr>
        <w:t xml:space="preserve"> к Контракту).</w:t>
      </w:r>
    </w:p>
    <w:p w:rsidR="00FA5C2B"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10. О</w:t>
      </w:r>
      <w:r w:rsidRPr="00C30C09" w:rsidR="00693FD4">
        <w:rPr>
          <w:rFonts w:ascii="Times New Roman" w:eastAsia="Times New Roman" w:hAnsi="Times New Roman" w:cs="Times New Roman"/>
          <w:b/>
          <w:kern w:val="0"/>
          <w:sz w:val="28"/>
          <w:szCs w:val="28"/>
          <w:lang w:eastAsia="ru-RU"/>
        </w:rPr>
        <w:t>беспечение исполнения Контракта</w:t>
      </w:r>
      <w:r>
        <w:rPr>
          <w:rStyle w:val="FootnoteReference"/>
          <w:rFonts w:ascii="Times New Roman" w:eastAsia="Times New Roman" w:hAnsi="Times New Roman" w:cs="Times New Roman"/>
          <w:b/>
          <w:kern w:val="0"/>
          <w:sz w:val="28"/>
          <w:szCs w:val="28"/>
          <w:lang w:eastAsia="ru-RU"/>
        </w:rPr>
        <w:footnoteReference w:id="3"/>
      </w:r>
    </w:p>
    <w:p w:rsidR="0039784C" w:rsidRPr="00A57F78" w:rsidP="0039784C">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p>
    <w:p w:rsidR="0039784C" w:rsidRPr="00206C64" w:rsidP="0039784C">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p>
    <w:p w:rsidR="0039784C" w:rsidRPr="00206C64" w:rsidP="0039784C">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206C64">
        <w:rPr>
          <w:rFonts w:ascii="Times New Roman" w:hAnsi="Times New Roman" w:cs="Times New Roman"/>
          <w:bCs/>
          <w:kern w:val="1"/>
          <w:sz w:val="28"/>
          <w:szCs w:val="28"/>
          <w:lang w:eastAsia="ar-SA"/>
        </w:rPr>
        <w:t xml:space="preserve">10.1. </w:t>
      </w:r>
      <w:r w:rsidRPr="00206C64">
        <w:rPr>
          <w:rFonts w:ascii="Times New Roman" w:hAnsi="Times New Roman" w:cs="Times New Roman"/>
          <w:bCs/>
          <w:kern w:val="1"/>
          <w:sz w:val="28"/>
          <w:szCs w:val="28"/>
          <w:lang w:eastAsia="ar-SA"/>
        </w:rPr>
        <w:t xml:space="preserve"> Поставщик до заключения Контракта предоставляет Заказчику обеспечение исполнения Контракта в соответствии с частью 6 статьи 96 Федерального закона о контрактной системе в размере </w:t>
      </w:r>
      <w:r w:rsidRPr="00206C64">
        <w:rPr>
          <w:rFonts w:ascii="Times New Roman" w:hAnsi="Times New Roman" w:cs="Times New Roman"/>
          <w:bCs/>
          <w:kern w:val="1"/>
          <w:sz w:val="28"/>
          <w:szCs w:val="28"/>
          <w:lang w:eastAsia="ar-SA"/>
        </w:rPr>
        <w:t>1,00</w:t>
      </w:r>
      <w:r w:rsidRPr="00206C64">
        <w:rPr>
          <w:rFonts w:ascii="Times New Roman" w:hAnsi="Times New Roman" w:cs="Times New Roman"/>
          <w:bCs/>
          <w:kern w:val="1"/>
          <w:sz w:val="28"/>
          <w:szCs w:val="28"/>
          <w:lang w:eastAsia="ar-SA"/>
        </w:rPr>
        <w:t xml:space="preserve">% от начальной (максимальной) цены государственного </w:t>
      </w:r>
      <w:r>
        <w:rPr>
          <w:rFonts w:ascii="Times New Roman" w:hAnsi="Times New Roman" w:cs="Times New Roman"/>
          <w:bCs/>
          <w:kern w:val="1"/>
          <w:sz w:val="28"/>
          <w:szCs w:val="28"/>
          <w:lang w:eastAsia="ar-SA"/>
        </w:rPr>
        <w:t>к</w:t>
      </w:r>
      <w:r w:rsidRPr="00206C64">
        <w:rPr>
          <w:rFonts w:ascii="Times New Roman" w:hAnsi="Times New Roman" w:cs="Times New Roman"/>
          <w:bCs/>
          <w:kern w:val="1"/>
          <w:sz w:val="28"/>
          <w:szCs w:val="28"/>
          <w:lang w:eastAsia="ar-SA"/>
        </w:rPr>
        <w:t xml:space="preserve">онтракта, что составляет _____ руб. </w:t>
      </w:r>
    </w:p>
    <w:p w:rsidRPr="00A57F78" w:rsidP="0039784C">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p>
    <w:p w:rsidR="00EE242D" w:rsidRPr="00C30C09" w:rsidP="00206C64">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10.2. В случае, если предложенная Поставщиком цена Контракта снижена на 25% и более по отношению к начальной (максимальной) цене контракта, Поставщик до заключения Контракта предоставляет Заказчику обеспечение исполнения Контракта в соответствии со статьями 96 и 37 Федерального закона о контрактной системе в размере</w:t>
      </w:r>
      <w:r w:rsidRPr="00C30C09">
        <w:rPr>
          <w:rFonts w:ascii="Times New Roman" w:hAnsi="Times New Roman" w:cs="Times New Roman"/>
          <w:bCs/>
          <w:kern w:val="1"/>
          <w:sz w:val="28"/>
          <w:szCs w:val="28"/>
          <w:lang w:eastAsia="ar-SA"/>
        </w:rPr>
        <w:tab/>
        <w:t>__________ руб.</w:t>
      </w:r>
    </w:p>
    <w:p w:rsidR="002D4F48" w:rsidRPr="002D4F48" w:rsidP="002D4F48">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10.3. </w:t>
      </w:r>
      <w:r w:rsidRPr="002D4F48">
        <w:rPr>
          <w:rFonts w:ascii="Times New Roman" w:hAnsi="Times New Roman" w:cs="Times New Roman"/>
          <w:bCs/>
          <w:kern w:val="1"/>
          <w:sz w:val="28"/>
          <w:szCs w:val="28"/>
          <w:lang w:eastAsia="ar-SA"/>
        </w:rPr>
        <w:t>Исполнение Контракта может обеспечиваться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2D4F48" w:rsidP="002D4F48">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2D4F48">
        <w:rPr>
          <w:rFonts w:ascii="Times New Roman" w:hAnsi="Times New Roman" w:cs="Times New Roman"/>
          <w:bCs/>
          <w:kern w:val="1"/>
          <w:sz w:val="28"/>
          <w:szCs w:val="28"/>
          <w:lang w:eastAsia="ar-SA"/>
        </w:rPr>
        <w:t>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 Федеральн</w:t>
      </w:r>
      <w:r w:rsidR="00D24B01">
        <w:rPr>
          <w:rFonts w:ascii="Times New Roman" w:hAnsi="Times New Roman" w:cs="Times New Roman"/>
          <w:bCs/>
          <w:kern w:val="1"/>
          <w:sz w:val="28"/>
          <w:szCs w:val="28"/>
          <w:lang w:eastAsia="ar-SA"/>
        </w:rPr>
        <w:t>ым</w:t>
      </w:r>
      <w:r w:rsidRPr="002D4F48">
        <w:rPr>
          <w:rFonts w:ascii="Times New Roman" w:hAnsi="Times New Roman" w:cs="Times New Roman"/>
          <w:bCs/>
          <w:kern w:val="1"/>
          <w:sz w:val="28"/>
          <w:szCs w:val="28"/>
          <w:lang w:eastAsia="ar-SA"/>
        </w:rPr>
        <w:t xml:space="preserve"> закон</w:t>
      </w:r>
      <w:r w:rsidR="00D24B01">
        <w:rPr>
          <w:rFonts w:ascii="Times New Roman" w:hAnsi="Times New Roman" w:cs="Times New Roman"/>
          <w:bCs/>
          <w:kern w:val="1"/>
          <w:sz w:val="28"/>
          <w:szCs w:val="28"/>
          <w:lang w:eastAsia="ar-SA"/>
        </w:rPr>
        <w:t>ом</w:t>
      </w:r>
      <w:r w:rsidRPr="002D4F48">
        <w:rPr>
          <w:rFonts w:ascii="Times New Roman" w:hAnsi="Times New Roman" w:cs="Times New Roman"/>
          <w:bCs/>
          <w:kern w:val="1"/>
          <w:sz w:val="28"/>
          <w:szCs w:val="28"/>
          <w:lang w:eastAsia="ar-SA"/>
        </w:rPr>
        <w:t xml:space="preserve"> о контрактной системе.</w:t>
      </w:r>
    </w:p>
    <w:p w:rsidR="002D4F48" w:rsidP="002D4F48">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10.4. </w:t>
      </w:r>
      <w:r w:rsidRPr="002D4F48">
        <w:rPr>
          <w:rFonts w:ascii="Times New Roman" w:hAnsi="Times New Roman" w:cs="Times New Roman"/>
          <w:bCs/>
          <w:kern w:val="1"/>
          <w:sz w:val="28"/>
          <w:szCs w:val="28"/>
          <w:lang w:eastAsia="ar-SA"/>
        </w:rPr>
        <w:tab/>
        <w:t xml:space="preserve">Денежные средства, внесенные Поставщиком в качестве обеспечения исполнения Контракта (если такая форма обеспечения исполнения Контракта применяется Поставщиком),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о контрактной системе, возвращаются Поставщику в течение 15 (пятнадцати) дней после размещения в единой информационной системе документа о приемке, подписанного Заказчиком. </w:t>
      </w:r>
    </w:p>
    <w:p w:rsidR="00EE242D" w:rsidRPr="00C30C09" w:rsidP="002D4F48">
      <w:pPr>
        <w:widowControl/>
        <w:autoSpaceDN/>
        <w:spacing w:after="0" w:line="100" w:lineRule="atLeast"/>
        <w:ind w:firstLine="708"/>
        <w:jc w:val="both"/>
        <w:textAlignment w:val="auto"/>
        <w:rPr>
          <w:rFonts w:ascii="Times New Roman" w:eastAsia="Calibri" w:hAnsi="Times New Roman" w:cs="Times New Roman"/>
          <w:bCs/>
          <w:sz w:val="28"/>
          <w:szCs w:val="28"/>
          <w:lang w:eastAsia="ar-SA"/>
        </w:rPr>
      </w:pPr>
      <w:r w:rsidRPr="00C30C09">
        <w:rPr>
          <w:rFonts w:ascii="Times New Roman" w:hAnsi="Times New Roman" w:cs="Times New Roman"/>
          <w:bCs/>
          <w:kern w:val="1"/>
          <w:sz w:val="28"/>
          <w:szCs w:val="28"/>
          <w:lang w:eastAsia="ar-SA"/>
        </w:rPr>
        <w:t>10.5.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w:t>
      </w:r>
      <w:r w:rsidRPr="00C30C09">
        <w:rPr>
          <w:rFonts w:ascii="Times New Roman" w:eastAsia="Calibri" w:hAnsi="Times New Roman" w:cs="Times New Roman"/>
          <w:bCs/>
          <w:sz w:val="28"/>
          <w:szCs w:val="28"/>
          <w:lang w:eastAsia="ar-SA"/>
        </w:rPr>
        <w:t xml:space="preserve"> случаях, которые предусмотрены частями 7.2 и 7.3 статьи 96 Федерального закона о контрактной системе.</w:t>
      </w:r>
    </w:p>
    <w:p w:rsidR="00EE242D" w:rsidRPr="00C30C09" w:rsidP="00EE242D">
      <w:pPr>
        <w:widowControl/>
        <w:spacing w:after="0" w:line="240" w:lineRule="auto"/>
        <w:ind w:left="57" w:firstLine="651"/>
        <w:jc w:val="both"/>
        <w:rPr>
          <w:rFonts w:ascii="Times New Roman" w:eastAsia="Calibri" w:hAnsi="Times New Roman" w:cs="Times New Roman"/>
          <w:bCs/>
          <w:sz w:val="28"/>
          <w:szCs w:val="28"/>
          <w:lang w:eastAsia="ar-SA"/>
        </w:rPr>
      </w:pPr>
      <w:r w:rsidRPr="00C30C09">
        <w:rPr>
          <w:rFonts w:ascii="Times New Roman" w:eastAsia="Calibri" w:hAnsi="Times New Roman" w:cs="Times New Roman"/>
          <w:bCs/>
          <w:sz w:val="28"/>
          <w:szCs w:val="28"/>
          <w:lang w:eastAsia="ar-SA"/>
        </w:rPr>
        <w:t xml:space="preserve">10.6.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w:t>
      </w:r>
      <w:r w:rsidRPr="00C30C09">
        <w:rPr>
          <w:rFonts w:ascii="Times New Roman" w:eastAsia="Calibri" w:hAnsi="Times New Roman" w:cs="Times New Roman"/>
          <w:bCs/>
          <w:sz w:val="28"/>
          <w:szCs w:val="28"/>
          <w:lang w:eastAsia="ar-SA"/>
        </w:rPr>
        <w:t>статьи 96 Федерального закона о контрактной системе.</w:t>
      </w:r>
      <w:r w:rsidRPr="00C30C09" w:rsidR="00CD2058">
        <w:rPr>
          <w:rFonts w:ascii="Times New Roman" w:eastAsia="Calibri" w:hAnsi="Times New Roman" w:cs="Times New Roman"/>
          <w:bCs/>
          <w:sz w:val="28"/>
          <w:szCs w:val="28"/>
          <w:lang w:eastAsia="ar-SA"/>
        </w:rPr>
        <w:t xml:space="preserve"> </w:t>
      </w:r>
      <w:r w:rsidRPr="00C30C09" w:rsidR="00CD2058">
        <w:rPr>
          <w:rFonts w:ascii="Times New Roman" w:eastAsia="Calibri" w:hAnsi="Times New Roman" w:cs="Times New Roman"/>
          <w:bCs/>
          <w:i/>
          <w:sz w:val="28"/>
          <w:szCs w:val="28"/>
          <w:lang w:eastAsia="ar-SA"/>
        </w:rPr>
        <w:t>(В случае, если Контрактом предусмотрена поэтапная поставка Товара)</w:t>
      </w:r>
    </w:p>
    <w:p w:rsidR="002D4F48" w:rsidRPr="002D4F48" w:rsidP="002D4F48">
      <w:pPr>
        <w:widowControl/>
        <w:spacing w:after="0" w:line="240" w:lineRule="auto"/>
        <w:ind w:left="57" w:firstLine="651"/>
        <w:jc w:val="both"/>
        <w:rPr>
          <w:rFonts w:ascii="Times New Roman" w:hAnsi="Times New Roman" w:cs="Times New Roman"/>
          <w:bCs/>
          <w:kern w:val="1"/>
          <w:sz w:val="28"/>
          <w:szCs w:val="28"/>
          <w:lang w:eastAsia="ar-SA"/>
        </w:rPr>
      </w:pPr>
      <w:r w:rsidRPr="00C30C09">
        <w:rPr>
          <w:rFonts w:ascii="Times New Roman" w:eastAsia="Calibri" w:hAnsi="Times New Roman" w:cs="Times New Roman"/>
          <w:bCs/>
          <w:sz w:val="28"/>
          <w:szCs w:val="28"/>
          <w:lang w:eastAsia="ar-SA"/>
        </w:rPr>
        <w:t>10.</w:t>
      </w:r>
      <w:r w:rsidRPr="00C30C09">
        <w:rPr>
          <w:rFonts w:ascii="Times New Roman" w:hAnsi="Times New Roman" w:cs="Times New Roman"/>
          <w:bCs/>
          <w:kern w:val="1"/>
          <w:sz w:val="28"/>
          <w:szCs w:val="28"/>
          <w:lang w:eastAsia="ar-SA"/>
        </w:rPr>
        <w:t xml:space="preserve">7. </w:t>
      </w:r>
      <w:r w:rsidRPr="002D4F48">
        <w:rPr>
          <w:rFonts w:ascii="Times New Roman" w:hAnsi="Times New Roman" w:cs="Times New Roman"/>
          <w:bCs/>
          <w:kern w:val="1"/>
          <w:sz w:val="28"/>
          <w:szCs w:val="28"/>
          <w:lang w:eastAsia="ar-SA"/>
        </w:rPr>
        <w:t>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rsidR="002D4F48" w:rsidRPr="002D4F48" w:rsidP="002D4F48">
      <w:pPr>
        <w:widowControl/>
        <w:spacing w:after="0" w:line="240" w:lineRule="auto"/>
        <w:ind w:left="57" w:firstLine="651"/>
        <w:jc w:val="both"/>
        <w:rPr>
          <w:rFonts w:ascii="Times New Roman" w:hAnsi="Times New Roman" w:cs="Times New Roman"/>
          <w:bCs/>
          <w:kern w:val="1"/>
          <w:sz w:val="28"/>
          <w:szCs w:val="28"/>
          <w:lang w:eastAsia="ar-SA"/>
        </w:rPr>
      </w:pPr>
      <w:r w:rsidRPr="002D4F48">
        <w:rPr>
          <w:rFonts w:ascii="Times New Roman" w:hAnsi="Times New Roman" w:cs="Times New Roman"/>
          <w:bCs/>
          <w:kern w:val="1"/>
          <w:sz w:val="28"/>
          <w:szCs w:val="28"/>
          <w:lang w:eastAsia="ar-SA"/>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w:t>
      </w:r>
    </w:p>
    <w:p w:rsidR="002D4F48" w:rsidP="002D4F48">
      <w:pPr>
        <w:widowControl/>
        <w:spacing w:after="0" w:line="240" w:lineRule="auto"/>
        <w:ind w:left="57" w:firstLine="651"/>
        <w:jc w:val="both"/>
        <w:rPr>
          <w:rFonts w:ascii="Times New Roman" w:hAnsi="Times New Roman" w:cs="Times New Roman"/>
          <w:bCs/>
          <w:kern w:val="1"/>
          <w:sz w:val="28"/>
          <w:szCs w:val="28"/>
          <w:lang w:eastAsia="ar-SA"/>
        </w:rPr>
      </w:pPr>
      <w:r w:rsidRPr="002D4F48">
        <w:rPr>
          <w:rFonts w:ascii="Times New Roman" w:hAnsi="Times New Roman" w:cs="Times New Roman"/>
          <w:bCs/>
          <w:kern w:val="1"/>
          <w:sz w:val="28"/>
          <w:szCs w:val="28"/>
          <w:lang w:eastAsia="ar-SA"/>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частью 27 статьи 34 Федерального закона о контактной системе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EE242D" w:rsidRPr="00C30C09" w:rsidP="002D4F48">
      <w:pPr>
        <w:widowControl/>
        <w:spacing w:after="0" w:line="240" w:lineRule="auto"/>
        <w:ind w:left="57" w:firstLine="651"/>
        <w:jc w:val="both"/>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10.8. Предусмотренное пунктами 10.5 и 10.6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2D4F48" w:rsidP="00EE242D">
      <w:pPr>
        <w:widowControl/>
        <w:spacing w:after="0" w:line="240" w:lineRule="auto"/>
        <w:ind w:left="57" w:firstLine="651"/>
        <w:jc w:val="both"/>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10.9. </w:t>
      </w:r>
      <w:r w:rsidRPr="002D4F48">
        <w:rPr>
          <w:rFonts w:ascii="Times New Roman" w:hAnsi="Times New Roman" w:cs="Times New Roman"/>
          <w:bCs/>
          <w:kern w:val="1"/>
          <w:sz w:val="28"/>
          <w:szCs w:val="28"/>
          <w:lang w:eastAsia="ar-SA"/>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обязуется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w:t>
      </w:r>
      <w:r w:rsidRPr="002D4F48">
        <w:rPr>
          <w:rFonts w:ascii="Times New Roman" w:hAnsi="Times New Roman" w:cs="Times New Roman"/>
          <w:bCs/>
          <w:kern w:val="1"/>
          <w:sz w:val="28"/>
          <w:szCs w:val="28"/>
          <w:lang w:eastAsia="ar-SA"/>
        </w:rPr>
        <w:t>случаях, которые предусмотрены частями 7, 7.1, 7.2 и 73 статьи 96 Федерального закона о контрактной системе.</w:t>
      </w:r>
    </w:p>
    <w:p w:rsidR="002D4F48" w:rsidP="00FC583C">
      <w:pPr>
        <w:widowControl/>
        <w:spacing w:after="0" w:line="240" w:lineRule="auto"/>
        <w:ind w:left="57" w:firstLine="651"/>
        <w:jc w:val="both"/>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10.10.</w:t>
      </w:r>
      <w:r w:rsidRPr="00C30C09">
        <w:rPr>
          <w:sz w:val="28"/>
          <w:szCs w:val="28"/>
        </w:rPr>
        <w:t xml:space="preserve"> </w:t>
      </w:r>
      <w:r w:rsidRPr="002D4F48">
        <w:rPr>
          <w:rFonts w:ascii="Times New Roman" w:hAnsi="Times New Roman" w:cs="Times New Roman"/>
          <w:bCs/>
          <w:kern w:val="1"/>
          <w:sz w:val="28"/>
          <w:szCs w:val="28"/>
          <w:lang w:eastAsia="ar-SA"/>
        </w:rPr>
        <w:t>В случае предоставления нового обеспечения исполнения Контракта в соответствии с пунктами 10.5 и 10.9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6031E8" w:rsidP="00FC583C">
      <w:pPr>
        <w:widowControl/>
        <w:spacing w:after="0" w:line="240" w:lineRule="auto"/>
        <w:ind w:left="57" w:firstLine="651"/>
        <w:jc w:val="both"/>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10.11. </w:t>
      </w:r>
      <w:r w:rsidRPr="006031E8">
        <w:rPr>
          <w:rFonts w:ascii="Times New Roman" w:hAnsi="Times New Roman" w:cs="Times New Roman"/>
          <w:bCs/>
          <w:kern w:val="1"/>
          <w:sz w:val="28"/>
          <w:szCs w:val="28"/>
          <w:lang w:eastAsia="ar-SA"/>
        </w:rPr>
        <w:t xml:space="preserve">Независимая гарантия, предоставленная в качестве обеспечения исполнения Контракта, должна содержать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FC583C" w:rsidRPr="00C30C09" w:rsidP="00FC583C">
      <w:pPr>
        <w:widowControl/>
        <w:spacing w:after="0" w:line="240" w:lineRule="auto"/>
        <w:ind w:left="57" w:firstLine="651"/>
        <w:jc w:val="both"/>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10.12. В случае, если обеспечением исполнения Контракта является внесение денежных средств на указанный Заказчиком счет, Заказчик при неисполнении или ненадлежащем исполнении Поставщиком любого из обязательств по Контракту вправе удержать денежные средства.</w:t>
      </w:r>
    </w:p>
    <w:p w:rsidR="002D4F48" w:rsidP="003A6352">
      <w:pPr>
        <w:widowControl/>
        <w:spacing w:after="0" w:line="240" w:lineRule="auto"/>
        <w:ind w:left="57" w:firstLine="651"/>
        <w:jc w:val="both"/>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10.13. </w:t>
      </w:r>
      <w:r w:rsidRPr="002D4F48">
        <w:rPr>
          <w:rFonts w:ascii="Times New Roman" w:hAnsi="Times New Roman" w:cs="Times New Roman"/>
          <w:bCs/>
          <w:kern w:val="1"/>
          <w:sz w:val="28"/>
          <w:szCs w:val="28"/>
          <w:lang w:eastAsia="ar-SA"/>
        </w:rPr>
        <w:t>В случае, если обеспечением исполнения Контракта является независимая гарантия, Заказчик при неисполнении или ненадлежащем исполнении Поставщиком любого из обязательств по Контракту вправе потребовать у гаранта уплаты денежной суммы.</w:t>
      </w:r>
    </w:p>
    <w:p w:rsidR="00366AFD" w:rsidRPr="00C30C09" w:rsidP="00FC583C">
      <w:pPr>
        <w:widowControl/>
        <w:spacing w:after="0" w:line="240" w:lineRule="auto"/>
        <w:ind w:left="57" w:firstLine="651"/>
        <w:jc w:val="both"/>
        <w:rPr>
          <w:rFonts w:ascii="Times New Roman" w:hAnsi="Times New Roman" w:cs="Times New Roman"/>
          <w:sz w:val="28"/>
          <w:szCs w:val="28"/>
        </w:rPr>
      </w:pPr>
      <w:r w:rsidRPr="00C30C09">
        <w:rPr>
          <w:rFonts w:ascii="Times New Roman" w:hAnsi="Times New Roman" w:cs="Times New Roman"/>
          <w:bCs/>
          <w:kern w:val="1"/>
          <w:sz w:val="28"/>
          <w:szCs w:val="28"/>
          <w:lang w:eastAsia="ar-SA"/>
        </w:rPr>
        <w:t>10.14. Поставщик освобождается от предоставления обеспечения исполнения Контракта, обязанность по предоставлению которого предусмотрена частью 6 статьи 96 Федерального закона о контрактной системе, в том числе с учетом положений статьи 37 Федерального закона о контрактной системе, в связи с предоставлением в соответствии с частью 8.1 статьи 96 Федерального закона о контрактной системе информации, содержащейся в реестре контрактов, предусмотренном статьей 103 Федерального закона о контрактной системе,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Поставщику неустоек (штрафов, пеней). При этом сумма цен таких контрактов составляет не менее начальной (максимальной) цены контракта, указанной в извещении об осуществлении закупки.</w:t>
      </w:r>
    </w:p>
    <w:p w:rsidR="00FA5C2B"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11. О</w:t>
      </w:r>
      <w:r w:rsidRPr="00C30C09" w:rsidR="00B24CB8">
        <w:rPr>
          <w:rFonts w:ascii="Times New Roman" w:eastAsia="Times New Roman" w:hAnsi="Times New Roman" w:cs="Times New Roman"/>
          <w:b/>
          <w:kern w:val="0"/>
          <w:sz w:val="28"/>
          <w:szCs w:val="28"/>
          <w:lang w:eastAsia="ru-RU"/>
        </w:rPr>
        <w:t>тветственность Сторон</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11.1. За неисполнение или ненадлежащее исполнение обязательств, предусмотренных Контрактом, Стороны несут ответственность в соответствии с законодательством Российской Федерации.</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11.2.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w:t>
      </w:r>
      <w:r w:rsidRPr="00C30C09">
        <w:rPr>
          <w:rFonts w:ascii="Times New Roman" w:hAnsi="Times New Roman" w:cs="Times New Roman"/>
          <w:bCs/>
          <w:kern w:val="1"/>
          <w:sz w:val="28"/>
          <w:szCs w:val="28"/>
          <w:lang w:eastAsia="ar-SA"/>
        </w:rPr>
        <w:t>Контрактом, Поставщик вправе потребовать уплаты неустоек (штрафов, пеней).</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11.3. Размер штрафа устанавливается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определения размера штрафа).</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11.4.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размере___________________*.</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Размер штрафа определяется в соответствии с Правилами определения размера штрафа в следующем порядке:</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а) 1000 рублей, если цена Контракта не превышает 3 млн. рублей (включительно);</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б) 5000 рублей, если цена Контракта составляет от 3 млн. рублей до 50 млн. рублей (включительно);</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в) 10000 рублей, если цена Контракта составляет от 50 млн. рублей до 100 млн. рублей (включительно);</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г) 100000 рублей, если цена Контракта превышает 100 млн. рублей.</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11.6. В случае нарушения Поставщиком срока представления документов, предусмотренного пунктом 9.4. Контракта, Заказчик не несет ответственность, установленную пунктами 11.4. - 11.5. Контракта.</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11.7.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11.8. В случае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FA5C2B" w:rsidRPr="00C30C09" w:rsidP="00DF6A5D">
      <w:pPr>
        <w:widowControl/>
        <w:autoSpaceDN/>
        <w:spacing w:after="0" w:line="240" w:lineRule="auto"/>
        <w:ind w:firstLine="708"/>
        <w:jc w:val="both"/>
        <w:textAlignment w:val="auto"/>
        <w:rPr>
          <w:rFonts w:ascii="Times New Roman" w:eastAsia="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11.9. 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w:t>
      </w:r>
      <w:r w:rsidRPr="00C30C09">
        <w:rPr>
          <w:rFonts w:ascii="Times New Roman" w:hAnsi="Times New Roman" w:cs="Times New Roman"/>
          <w:bCs/>
          <w:kern w:val="1"/>
          <w:sz w:val="28"/>
          <w:szCs w:val="28"/>
          <w:lang w:eastAsia="ar-SA"/>
        </w:rPr>
        <w:t>исполнения контракта), уменьшенной на сумму, пропорциональную объему обязательств, предусмотренных Контрактом (соответствующим отдельны</w:t>
      </w:r>
      <w:r w:rsidRPr="00C30C09" w:rsidR="0074170C">
        <w:rPr>
          <w:rFonts w:ascii="Times New Roman" w:hAnsi="Times New Roman" w:cs="Times New Roman"/>
          <w:bCs/>
          <w:kern w:val="1"/>
          <w:sz w:val="28"/>
          <w:szCs w:val="28"/>
          <w:lang w:eastAsia="ar-SA"/>
        </w:rPr>
        <w:t xml:space="preserve">м этапом исполнения контракта) </w:t>
      </w:r>
      <w:r w:rsidRPr="00C30C09">
        <w:rPr>
          <w:rFonts w:ascii="Times New Roman" w:hAnsi="Times New Roman" w:cs="Times New Roman"/>
          <w:bCs/>
          <w:kern w:val="1"/>
          <w:sz w:val="28"/>
          <w:szCs w:val="28"/>
          <w:lang w:eastAsia="ar-SA"/>
        </w:rPr>
        <w:t>и фактически исполненных Поставщиком,</w:t>
      </w:r>
      <w:r w:rsidRPr="00C30C09">
        <w:rPr>
          <w:sz w:val="28"/>
          <w:szCs w:val="28"/>
        </w:rPr>
        <w:t xml:space="preserve"> </w:t>
      </w:r>
      <w:r w:rsidRPr="00C30C09">
        <w:rPr>
          <w:rFonts w:ascii="Times New Roman" w:hAnsi="Times New Roman" w:cs="Times New Roman"/>
          <w:bCs/>
          <w:kern w:val="1"/>
          <w:sz w:val="28"/>
          <w:szCs w:val="28"/>
          <w:lang w:eastAsia="ar-SA"/>
        </w:rPr>
        <w:t>за исключением случаев, если законодательством Российской Федерации установлен иной порядок начисления пени.</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sz w:val="28"/>
          <w:szCs w:val="28"/>
        </w:rPr>
        <w:t xml:space="preserve">11.10. </w:t>
      </w:r>
      <w:r w:rsidRPr="00C30C09">
        <w:rPr>
          <w:rFonts w:ascii="Times New Roman" w:hAnsi="Times New Roman" w:cs="Times New Roman"/>
          <w:bCs/>
          <w:kern w:val="1"/>
          <w:sz w:val="28"/>
          <w:szCs w:val="28"/>
          <w:lang w:eastAsia="ar-SA"/>
        </w:rPr>
        <w:t>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размере________**.</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Размер штрафа определяется в соответствии с Правилами определения размера штрафа в следующем порядке:</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а) 10 процентов цены Контракта (этапа) в случае, если цена Контракта (этапа) не превышает 3 млн. рублей;</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б) 5 процентов цены Контракта (этапа) в случае, если цена Контракта (этапа) составляет от 3 млн. рублей до 50 млн. рублей (включительно);</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в) 1 процент цены Контракта (этапа) в случае, если цена Контракта (этапа) составляет от 50 млн. рублей до 100 млн. рублей (включительно);</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г) 0,5 процента цены Контракта (этапа) в случае, если цена Контракта (этапа) составляет от 100 млн. рублей до 500 млн. рублей (включительно);</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д) 0,4 процента цены Контракта (этапа) в случае, если цена Контракта (этапа) составляет от 500 млн. рублей до 1 млрд. рублей (включительно);</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е) 0,3 процента цены Контракта (этапа) в случае, если цена Контракта (этапа) составляет от 1 млрд. рублей до 2 млрд. рублей (включительно);</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ж) 0,25 процента цены Контракта (этапа) в случае, если цена Контракта (этапа) составляет от 2 млрд. рублей до 5 млрд. рублей (включительно);</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з) 0,2 процента цены Контракта (этапа) в случае, если цена Контракта (этапа) составляет от 5 млрд. рублей до 10 млрд. рублей (включительно);</w:t>
      </w:r>
    </w:p>
    <w:p w:rsidR="00B62681" w:rsidRPr="00C30C09" w:rsidP="004008ED">
      <w:pPr>
        <w:autoSpaceDE w:val="0"/>
        <w:spacing w:after="0" w:line="240" w:lineRule="auto"/>
        <w:ind w:firstLine="709"/>
        <w:jc w:val="both"/>
        <w:rPr>
          <w:rFonts w:ascii="Times New Roman" w:hAnsi="Times New Roman" w:cs="Times New Roman"/>
          <w:sz w:val="28"/>
          <w:szCs w:val="28"/>
        </w:rPr>
      </w:pPr>
      <w:r w:rsidRPr="00C30C09">
        <w:rPr>
          <w:rFonts w:ascii="Times New Roman" w:hAnsi="Times New Roman" w:cs="Times New Roman"/>
          <w:bCs/>
          <w:kern w:val="1"/>
          <w:sz w:val="28"/>
          <w:szCs w:val="28"/>
          <w:lang w:eastAsia="ar-SA"/>
        </w:rPr>
        <w:t>и) 0,1 процента цены Контракта (этапа) в случае, если цена Контракта (этапа) превышает 10 млрд. рублей.</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11.11.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за </w:t>
      </w:r>
      <w:r w:rsidRPr="00C30C09">
        <w:rPr>
          <w:rFonts w:ascii="Times New Roman" w:hAnsi="Times New Roman" w:cs="Times New Roman"/>
          <w:bCs/>
          <w:kern w:val="1"/>
          <w:sz w:val="28"/>
          <w:szCs w:val="28"/>
          <w:lang w:eastAsia="ar-SA"/>
        </w:rPr>
        <w:t>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размере______________***.</w:t>
      </w:r>
    </w:p>
    <w:p w:rsidR="00DF6A5D" w:rsidRPr="00C30C09" w:rsidP="00DF6A5D">
      <w:pPr>
        <w:widowControl/>
        <w:autoSpaceDN/>
        <w:spacing w:after="0" w:line="240" w:lineRule="auto"/>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Размер штрафа определяется в соответствии с Правилами определения размера штрафа в следующем порядке:</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а) в случае, если цена контракта не превышает начальную (максимальную) цену контракта:</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10 процентов начальной (максимальной) цены контракта, если цена контракта не превышает 3 млн. рублей;</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5 процентов начальной (максимальной) цены контракта, если цена контракта составляет от 3 млн. рублей до 50 млн. рублей (включительно);</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 процент начальной (максимальной) цены контракта, если цена контракта составляет от 50 млн. рублей до 100 млн. рублей (включительно);</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б) в случае, если цена контракта превышает начальную (максимальную) цену контракта:</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10 процентов цены контракта, если цена контракта не превышает 3 млн. рублей;</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5 процентов цены контракта, если цена контракта составляет от 3 млн. рублей до 50 млн. рублей (включительно);</w:t>
      </w:r>
    </w:p>
    <w:p w:rsidR="00DF6A5D" w:rsidRPr="00C30C09" w:rsidP="00DF6A5D">
      <w:pPr>
        <w:widowControl/>
        <w:autoSpaceDN/>
        <w:spacing w:after="0" w:line="240" w:lineRule="auto"/>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 процент цены контракта, если цена контракта составляет от 50 млн. рублей до 100 млн. рублей (включительно).</w:t>
      </w:r>
    </w:p>
    <w:p w:rsidR="00DF6A5D" w:rsidRPr="00C30C09" w:rsidP="00DF6A5D">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11.12.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размере___________****.</w:t>
      </w:r>
    </w:p>
    <w:p w:rsidR="00DF6A5D" w:rsidRPr="00C30C09" w:rsidP="00DF6A5D">
      <w:pPr>
        <w:widowControl/>
        <w:autoSpaceDN/>
        <w:spacing w:after="0" w:line="240" w:lineRule="auto"/>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Размер штрафа определяется в соответствии с Правилами определения размера штрафа в следующем порядке:</w:t>
      </w:r>
    </w:p>
    <w:p w:rsidR="00DF6A5D" w:rsidRPr="00C30C09" w:rsidP="00DF6A5D">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а) 1000 рублей, если цена Контракта не превышает 3 млн. рублей;</w:t>
      </w:r>
    </w:p>
    <w:p w:rsidR="00DF6A5D" w:rsidRPr="00C30C09" w:rsidP="00DF6A5D">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б) 5000 рублей, если цена Контракта составляет от 3 млн. рублей до 50 млн. рублей (включительно);</w:t>
      </w:r>
    </w:p>
    <w:p w:rsidR="00DF6A5D" w:rsidRPr="00C30C09" w:rsidP="00DF6A5D">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в) 10000 рублей, если цена Контракта составляет от 50 млн. рублей до 100 млн. рублей (включительно);</w:t>
      </w:r>
    </w:p>
    <w:p w:rsidR="00DF6A5D" w:rsidRPr="00C30C09" w:rsidP="00DF6A5D">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г) 100000 рублей, если цена Контракта превышает 100 млн. рублей.</w:t>
      </w:r>
    </w:p>
    <w:p w:rsidR="00FA5C2B" w:rsidRPr="00C30C09" w:rsidP="00DF6A5D">
      <w:pPr>
        <w:widowControl/>
        <w:autoSpaceDN/>
        <w:spacing w:after="0" w:line="240" w:lineRule="auto"/>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11.13.</w:t>
      </w:r>
      <w:r w:rsidRPr="00C30C09">
        <w:rPr>
          <w:sz w:val="28"/>
          <w:szCs w:val="28"/>
        </w:rPr>
        <w:t xml:space="preserve"> </w:t>
      </w:r>
      <w:r w:rsidRPr="00C30C09">
        <w:rPr>
          <w:rFonts w:ascii="Times New Roman" w:hAnsi="Times New Roman" w:cs="Times New Roman"/>
          <w:bCs/>
          <w:kern w:val="1"/>
          <w:sz w:val="28"/>
          <w:szCs w:val="28"/>
          <w:lang w:eastAsia="ar-SA"/>
        </w:rPr>
        <w:t xml:space="preserve">В случае если Поставщиком не предоставлено новое обеспечение исполнения Контракта в соответствии с пунктом 10.9. Контракта, Заказчик вправе потребовать уплаты пеней. При этом размер пени начисляется за каждый день просрочки исполнения Поставщиком обязательства, предусмотренного пунктом 10.9. Контракта,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за </w:t>
      </w:r>
      <w:r w:rsidRPr="00C30C09">
        <w:rPr>
          <w:rFonts w:ascii="Times New Roman" w:hAnsi="Times New Roman" w:cs="Times New Roman"/>
          <w:bCs/>
          <w:kern w:val="1"/>
          <w:sz w:val="28"/>
          <w:szCs w:val="28"/>
          <w:lang w:eastAsia="ar-SA"/>
        </w:rPr>
        <w:t>исключением случаев, если законодательством Российской Федерации установлен иной порядок начисления пени.</w:t>
      </w:r>
      <w:r>
        <w:rPr>
          <w:rStyle w:val="FootnoteReference"/>
          <w:rFonts w:ascii="Times New Roman" w:hAnsi="Times New Roman"/>
          <w:bCs/>
          <w:kern w:val="1"/>
          <w:sz w:val="28"/>
          <w:szCs w:val="28"/>
          <w:lang w:eastAsia="ar-SA"/>
        </w:rPr>
        <w:footnoteReference w:id="4"/>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sz w:val="28"/>
          <w:szCs w:val="28"/>
        </w:rPr>
        <w:t>11.1</w:t>
      </w:r>
      <w:r w:rsidRPr="00C30C09">
        <w:rPr>
          <w:rFonts w:ascii="Times New Roman" w:hAnsi="Times New Roman" w:cs="Times New Roman"/>
          <w:sz w:val="28"/>
          <w:szCs w:val="28"/>
        </w:rPr>
        <w:t>4</w:t>
      </w:r>
      <w:r w:rsidRPr="00C30C09">
        <w:rPr>
          <w:rFonts w:ascii="Times New Roman" w:hAnsi="Times New Roman" w:cs="Times New Roman"/>
          <w:sz w:val="28"/>
          <w:szCs w:val="28"/>
        </w:rPr>
        <w:t xml:space="preserve">. </w:t>
      </w:r>
      <w:r w:rsidRPr="00C30C09">
        <w:rPr>
          <w:rFonts w:ascii="Times New Roman" w:hAnsi="Times New Roman" w:cs="Times New Roman"/>
          <w:bCs/>
          <w:kern w:val="1"/>
          <w:sz w:val="28"/>
          <w:szCs w:val="28"/>
          <w:lang w:eastAsia="ar-SA"/>
        </w:rPr>
        <w:t>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DF6A5D" w:rsidRPr="00C30C09" w:rsidP="00DF6A5D">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11.15.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71BF3" w:rsidRPr="00C30C09" w:rsidP="00DF6A5D">
      <w:pPr>
        <w:widowControl/>
        <w:autoSpaceDN/>
        <w:spacing w:after="0" w:line="240" w:lineRule="auto"/>
        <w:ind w:firstLine="708"/>
        <w:jc w:val="both"/>
        <w:textAlignment w:val="auto"/>
        <w:rPr>
          <w:rFonts w:ascii="Times New Roman" w:hAnsi="Times New Roman" w:cs="Times New Roman"/>
          <w:sz w:val="28"/>
          <w:szCs w:val="28"/>
        </w:rPr>
      </w:pPr>
      <w:r w:rsidRPr="00C30C09">
        <w:rPr>
          <w:rFonts w:ascii="Times New Roman" w:hAnsi="Times New Roman" w:cs="Times New Roman"/>
          <w:bCs/>
          <w:kern w:val="1"/>
          <w:sz w:val="28"/>
          <w:szCs w:val="28"/>
          <w:lang w:eastAsia="ar-SA"/>
        </w:rPr>
        <w:t>11.16</w:t>
      </w:r>
      <w:r w:rsidRPr="00C30C09" w:rsidR="00DF6A5D">
        <w:rPr>
          <w:rFonts w:ascii="Times New Roman" w:hAnsi="Times New Roman" w:cs="Times New Roman"/>
          <w:bCs/>
          <w:kern w:val="1"/>
          <w:sz w:val="28"/>
          <w:szCs w:val="28"/>
          <w:lang w:eastAsia="ar-SA"/>
        </w:rPr>
        <w:t>. Уплата неустойки (штрафа, пени) не освобождает Стороны от исполнения обязательств по Контракту.</w:t>
      </w:r>
    </w:p>
    <w:p w:rsidR="00241E8E"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 xml:space="preserve">12. </w:t>
      </w:r>
      <w:r w:rsidRPr="00C30C09">
        <w:rPr>
          <w:rFonts w:ascii="Times New Roman" w:eastAsia="Times New Roman" w:hAnsi="Times New Roman" w:cs="Times New Roman"/>
          <w:b/>
          <w:kern w:val="0"/>
          <w:sz w:val="28"/>
          <w:szCs w:val="28"/>
          <w:lang w:eastAsia="ru-RU"/>
        </w:rPr>
        <w:t>С</w:t>
      </w:r>
      <w:r w:rsidRPr="00C30C09" w:rsidR="00435383">
        <w:rPr>
          <w:rFonts w:ascii="Times New Roman" w:eastAsia="Times New Roman" w:hAnsi="Times New Roman" w:cs="Times New Roman"/>
          <w:b/>
          <w:kern w:val="0"/>
          <w:sz w:val="28"/>
          <w:szCs w:val="28"/>
          <w:lang w:eastAsia="ru-RU"/>
        </w:rPr>
        <w:t>рок действия Контракта, изменение и расторжение Контракта</w:t>
      </w:r>
    </w:p>
    <w:p w:rsidR="00241E8E" w:rsidRPr="00C30C09" w:rsidP="00C1679F">
      <w:pPr>
        <w:tabs>
          <w:tab w:val="left" w:pos="709"/>
        </w:tabs>
        <w:suppressAutoHyphens w:val="0"/>
        <w:autoSpaceDE w:val="0"/>
        <w:spacing w:after="0" w:line="240" w:lineRule="auto"/>
        <w:ind w:firstLine="709"/>
        <w:jc w:val="both"/>
        <w:textAlignment w:val="auto"/>
        <w:rPr>
          <w:rFonts w:ascii="Times New Roman" w:hAnsi="Times New Roman" w:cs="Times New Roman"/>
          <w:kern w:val="0"/>
          <w:sz w:val="28"/>
          <w:szCs w:val="28"/>
          <w:lang w:eastAsia="ru-RU"/>
        </w:rPr>
      </w:pPr>
      <w:r w:rsidRPr="00C30C09">
        <w:rPr>
          <w:rFonts w:ascii="Times New Roman" w:eastAsia="Times New Roman" w:hAnsi="Times New Roman" w:cs="Times New Roman"/>
          <w:kern w:val="0"/>
          <w:sz w:val="28"/>
          <w:szCs w:val="28"/>
          <w:lang w:eastAsia="ru-RU"/>
        </w:rPr>
        <w:t xml:space="preserve">12.1. </w:t>
      </w:r>
      <w:r w:rsidRPr="00C30C09" w:rsidR="00435383">
        <w:rPr>
          <w:rFonts w:ascii="Times New Roman" w:hAnsi="Times New Roman" w:cs="Times New Roman"/>
          <w:kern w:val="0"/>
          <w:sz w:val="28"/>
          <w:szCs w:val="28"/>
          <w:lang w:eastAsia="ru-RU"/>
        </w:rPr>
        <w:t>Контракт вступа</w:t>
      </w:r>
      <w:r w:rsidRPr="00C30C09" w:rsidR="00627DD2">
        <w:rPr>
          <w:rFonts w:ascii="Times New Roman" w:hAnsi="Times New Roman" w:cs="Times New Roman"/>
          <w:kern w:val="0"/>
          <w:sz w:val="28"/>
          <w:szCs w:val="28"/>
          <w:lang w:eastAsia="ru-RU"/>
        </w:rPr>
        <w:t xml:space="preserve">ет в силу с момента заключения </w:t>
      </w:r>
      <w:r w:rsidRPr="00C30C09" w:rsidR="00435383">
        <w:rPr>
          <w:rFonts w:ascii="Times New Roman" w:hAnsi="Times New Roman" w:cs="Times New Roman"/>
          <w:kern w:val="0"/>
          <w:sz w:val="28"/>
          <w:szCs w:val="28"/>
          <w:lang w:eastAsia="ru-RU"/>
        </w:rPr>
        <w:t>и действует до полного исполнения Сторонами взаимных обязательств по Контракту.</w:t>
      </w:r>
    </w:p>
    <w:p w:rsidR="00627DD2" w:rsidRPr="00C30C09" w:rsidP="00627DD2">
      <w:pPr>
        <w:tabs>
          <w:tab w:val="left" w:pos="709"/>
        </w:tabs>
        <w:suppressAutoHyphens w:val="0"/>
        <w:autoSpaceDE w:val="0"/>
        <w:spacing w:after="0" w:line="240" w:lineRule="auto"/>
        <w:ind w:firstLine="709"/>
        <w:jc w:val="both"/>
        <w:textAlignment w:val="auto"/>
        <w:rPr>
          <w:rFonts w:ascii="Times New Roman" w:eastAsia="Times New Roman" w:hAnsi="Times New Roman" w:cs="Times New Roman"/>
          <w:kern w:val="0"/>
          <w:sz w:val="28"/>
          <w:szCs w:val="28"/>
          <w:lang w:eastAsia="ru-RU"/>
        </w:rPr>
      </w:pPr>
      <w:r w:rsidRPr="00C30C09">
        <w:rPr>
          <w:rFonts w:ascii="Times New Roman" w:eastAsia="Times New Roman" w:hAnsi="Times New Roman" w:cs="Times New Roman"/>
          <w:kern w:val="0"/>
          <w:sz w:val="28"/>
          <w:szCs w:val="28"/>
          <w:lang w:eastAsia="ru-RU"/>
        </w:rPr>
        <w:t>12.2. Все изменения Контракта должны быть совершены в письменном виде и оформлены дополнительными соглашениями к Контракту.</w:t>
      </w:r>
    </w:p>
    <w:p w:rsidR="00627DD2" w:rsidRPr="00C30C09" w:rsidP="00627DD2">
      <w:pPr>
        <w:tabs>
          <w:tab w:val="left" w:pos="709"/>
        </w:tabs>
        <w:suppressAutoHyphens w:val="0"/>
        <w:autoSpaceDE w:val="0"/>
        <w:spacing w:after="0" w:line="240" w:lineRule="auto"/>
        <w:ind w:firstLine="709"/>
        <w:jc w:val="both"/>
        <w:textAlignment w:val="auto"/>
        <w:rPr>
          <w:rFonts w:ascii="Times New Roman" w:eastAsia="Times New Roman" w:hAnsi="Times New Roman" w:cs="Times New Roman"/>
          <w:kern w:val="0"/>
          <w:sz w:val="28"/>
          <w:szCs w:val="28"/>
          <w:lang w:eastAsia="ru-RU"/>
        </w:rPr>
      </w:pPr>
      <w:r w:rsidRPr="00C30C09">
        <w:rPr>
          <w:rFonts w:ascii="Times New Roman" w:eastAsia="Times New Roman" w:hAnsi="Times New Roman" w:cs="Times New Roman"/>
          <w:kern w:val="0"/>
          <w:sz w:val="28"/>
          <w:szCs w:val="28"/>
          <w:lang w:eastAsia="ru-RU"/>
        </w:rPr>
        <w:t>12.3.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4A2225" w:rsidRPr="00C30C09" w:rsidP="00C1679F">
      <w:pPr>
        <w:widowControl/>
        <w:autoSpaceDN/>
        <w:spacing w:after="0" w:line="240" w:lineRule="auto"/>
        <w:ind w:firstLine="709"/>
        <w:jc w:val="both"/>
        <w:textAlignment w:val="auto"/>
        <w:rPr>
          <w:rFonts w:ascii="Times New Roman" w:eastAsia="Times New Roman" w:hAnsi="Times New Roman" w:cs="Times New Roman"/>
          <w:bCs/>
          <w:kern w:val="1"/>
          <w:sz w:val="28"/>
          <w:szCs w:val="28"/>
          <w:lang w:eastAsia="ar-SA"/>
        </w:rPr>
      </w:pPr>
      <w:r w:rsidRPr="00C30C09">
        <w:rPr>
          <w:rFonts w:ascii="Times New Roman" w:eastAsia="Times New Roman" w:hAnsi="Times New Roman" w:cs="Times New Roman"/>
          <w:kern w:val="0"/>
          <w:sz w:val="28"/>
          <w:szCs w:val="28"/>
          <w:lang w:eastAsia="ru-RU"/>
        </w:rPr>
        <w:t>12.4.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7B075A" w:rsidRPr="00C30C09" w:rsidP="007B075A">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13. И</w:t>
      </w:r>
      <w:r w:rsidRPr="00C30C09" w:rsidR="00582EB9">
        <w:rPr>
          <w:rFonts w:ascii="Times New Roman" w:eastAsia="Times New Roman" w:hAnsi="Times New Roman" w:cs="Times New Roman"/>
          <w:b/>
          <w:kern w:val="0"/>
          <w:sz w:val="28"/>
          <w:szCs w:val="28"/>
          <w:lang w:eastAsia="ru-RU"/>
        </w:rPr>
        <w:t>сключительные права</w:t>
      </w:r>
    </w:p>
    <w:p w:rsidR="00582EB9" w:rsidRPr="00C30C09" w:rsidP="00582EB9">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582EB9" w:rsidRPr="00C30C09" w:rsidP="00582EB9">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13.2.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241E8E"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1</w:t>
      </w:r>
      <w:r w:rsidRPr="00C30C09" w:rsidR="007B075A">
        <w:rPr>
          <w:rFonts w:ascii="Times New Roman" w:eastAsia="Times New Roman" w:hAnsi="Times New Roman" w:cs="Times New Roman"/>
          <w:b/>
          <w:kern w:val="0"/>
          <w:sz w:val="28"/>
          <w:szCs w:val="28"/>
          <w:lang w:eastAsia="ru-RU"/>
        </w:rPr>
        <w:t>4</w:t>
      </w:r>
      <w:r w:rsidRPr="00C30C09">
        <w:rPr>
          <w:rFonts w:ascii="Times New Roman" w:eastAsia="Times New Roman" w:hAnsi="Times New Roman" w:cs="Times New Roman"/>
          <w:b/>
          <w:kern w:val="0"/>
          <w:sz w:val="28"/>
          <w:szCs w:val="28"/>
          <w:lang w:eastAsia="ru-RU"/>
        </w:rPr>
        <w:t>. О</w:t>
      </w:r>
      <w:r w:rsidRPr="00C30C09" w:rsidR="00F74874">
        <w:rPr>
          <w:rFonts w:ascii="Times New Roman" w:eastAsia="Times New Roman" w:hAnsi="Times New Roman" w:cs="Times New Roman"/>
          <w:b/>
          <w:kern w:val="0"/>
          <w:sz w:val="28"/>
          <w:szCs w:val="28"/>
          <w:lang w:eastAsia="ru-RU"/>
        </w:rPr>
        <w:t>бстоятельства непреодолимой силы</w:t>
      </w:r>
    </w:p>
    <w:p w:rsidR="00F74874" w:rsidRPr="00C30C09" w:rsidP="00F74874">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F74874" w:rsidRPr="00C30C09" w:rsidP="00F74874">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14.2. Сторона, у которой возникли обстоятельства непреодолимой силы, обязана в течение 5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 а также предпринять все возможные меры для надлежащего выполнения своих обязательств по Контракту.</w:t>
      </w:r>
    </w:p>
    <w:p w:rsidR="00F74874" w:rsidRPr="00C30C09" w:rsidP="00F74874">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14.3.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74874" w:rsidRPr="00C30C09" w:rsidP="00F74874">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14.4.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241E8E"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1</w:t>
      </w:r>
      <w:r w:rsidRPr="00C30C09" w:rsidR="007B075A">
        <w:rPr>
          <w:rFonts w:ascii="Times New Roman" w:eastAsia="Times New Roman" w:hAnsi="Times New Roman" w:cs="Times New Roman"/>
          <w:b/>
          <w:kern w:val="0"/>
          <w:sz w:val="28"/>
          <w:szCs w:val="28"/>
          <w:lang w:eastAsia="ru-RU"/>
        </w:rPr>
        <w:t>5</w:t>
      </w:r>
      <w:r w:rsidRPr="00C30C09">
        <w:rPr>
          <w:rFonts w:ascii="Times New Roman" w:eastAsia="Times New Roman" w:hAnsi="Times New Roman" w:cs="Times New Roman"/>
          <w:b/>
          <w:kern w:val="0"/>
          <w:sz w:val="28"/>
          <w:szCs w:val="28"/>
          <w:lang w:eastAsia="ru-RU"/>
        </w:rPr>
        <w:t>. У</w:t>
      </w:r>
      <w:r w:rsidRPr="00C30C09" w:rsidR="00F74874">
        <w:rPr>
          <w:rFonts w:ascii="Times New Roman" w:eastAsia="Times New Roman" w:hAnsi="Times New Roman" w:cs="Times New Roman"/>
          <w:b/>
          <w:kern w:val="0"/>
          <w:sz w:val="28"/>
          <w:szCs w:val="28"/>
          <w:lang w:eastAsia="ru-RU"/>
        </w:rPr>
        <w:t>ведомления</w:t>
      </w:r>
    </w:p>
    <w:p w:rsidR="006031E8" w:rsidRPr="006031E8" w:rsidP="006031E8">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15.1. </w:t>
      </w:r>
      <w:r w:rsidRPr="006031E8">
        <w:rPr>
          <w:rFonts w:ascii="Times New Roman" w:hAnsi="Times New Roman" w:cs="Times New Roman"/>
          <w:bCs/>
          <w:kern w:val="1"/>
          <w:sz w:val="28"/>
          <w:szCs w:val="28"/>
          <w:lang w:eastAsia="ar-SA"/>
        </w:rPr>
        <w:t>Любое уведомление, которое одна Сторона направляет другой Стороне в соответствии с Контрактом, высылается в письменном виде по адресу другой Стороны с подтверждением о получении. Для оперативного уведомления допускается обмен документами посредством факсимильной/телефонной связи и электронной почты с обязательной досылкой (передачей) подлинного документа на бумажном носителе.</w:t>
      </w:r>
    </w:p>
    <w:p w:rsidR="006031E8" w:rsidRPr="006031E8" w:rsidP="006031E8">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6031E8">
        <w:rPr>
          <w:rFonts w:ascii="Times New Roman" w:hAnsi="Times New Roman" w:cs="Times New Roman"/>
          <w:bCs/>
          <w:kern w:val="1"/>
          <w:sz w:val="28"/>
          <w:szCs w:val="28"/>
          <w:lang w:eastAsia="ar-SA"/>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w:t>
      </w:r>
    </w:p>
    <w:p w:rsidR="006031E8" w:rsidP="006031E8">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6031E8">
        <w:rPr>
          <w:rFonts w:ascii="Times New Roman" w:hAnsi="Times New Roman" w:cs="Times New Roman"/>
          <w:bCs/>
          <w:kern w:val="1"/>
          <w:sz w:val="28"/>
          <w:szCs w:val="28"/>
          <w:lang w:eastAsia="ar-SA"/>
        </w:rPr>
        <w:t>Претензия формируется с использованием единой информационной системы, подписывается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F74874" w:rsidRPr="00C30C09" w:rsidP="006031E8">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15.2.</w:t>
      </w:r>
      <w:r w:rsidRPr="00C30C09" w:rsidR="00B8181B">
        <w:rPr>
          <w:rFonts w:ascii="Times New Roman" w:hAnsi="Times New Roman" w:cs="Times New Roman"/>
          <w:bCs/>
          <w:kern w:val="1"/>
          <w:sz w:val="28"/>
          <w:szCs w:val="28"/>
          <w:lang w:eastAsia="ar-SA"/>
        </w:rPr>
        <w:t xml:space="preserve"> </w:t>
      </w:r>
      <w:r w:rsidRPr="00C30C09">
        <w:rPr>
          <w:rFonts w:ascii="Times New Roman" w:hAnsi="Times New Roman" w:cs="Times New Roman"/>
          <w:bCs/>
          <w:kern w:val="1"/>
          <w:sz w:val="28"/>
          <w:szCs w:val="28"/>
          <w:lang w:eastAsia="ar-SA"/>
        </w:rPr>
        <w:t>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74874" w:rsidRPr="00C30C09" w:rsidP="00F74874">
      <w:pPr>
        <w:widowControl/>
        <w:autoSpaceDN/>
        <w:spacing w:after="0" w:line="100" w:lineRule="atLeast"/>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Срок ответа на входящий документ в рамках Контракта не может превышать 3 (трех) рабочих дней с момента получения документа.</w:t>
      </w:r>
    </w:p>
    <w:p w:rsidR="00187E99" w:rsidRPr="00187E99" w:rsidP="00187E99">
      <w:pPr>
        <w:widowControl/>
        <w:autoSpaceDN/>
        <w:spacing w:after="0" w:line="100" w:lineRule="atLeast"/>
        <w:ind w:firstLine="709"/>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15.3. </w:t>
      </w:r>
      <w:r w:rsidRPr="00187E99">
        <w:rPr>
          <w:rFonts w:ascii="Times New Roman" w:hAnsi="Times New Roman" w:cs="Times New Roman"/>
          <w:bCs/>
          <w:kern w:val="1"/>
          <w:sz w:val="28"/>
          <w:szCs w:val="28"/>
          <w:lang w:eastAsia="ar-SA"/>
        </w:rPr>
        <w:t xml:space="preserve">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факсимильной/телефонной связи и электронной </w:t>
      </w:r>
      <w:r w:rsidRPr="00187E99">
        <w:rPr>
          <w:rFonts w:ascii="Times New Roman" w:hAnsi="Times New Roman" w:cs="Times New Roman"/>
          <w:bCs/>
          <w:kern w:val="1"/>
          <w:sz w:val="28"/>
          <w:szCs w:val="28"/>
          <w:lang w:eastAsia="ar-SA"/>
        </w:rPr>
        <w:t>почты с обязательной досылкой (передачей) подлинного документа на бумажном носителе.</w:t>
      </w:r>
    </w:p>
    <w:p w:rsidR="00187E99" w:rsidRPr="00187E99" w:rsidP="00187E99">
      <w:pPr>
        <w:widowControl/>
        <w:autoSpaceDN/>
        <w:spacing w:after="0" w:line="100" w:lineRule="atLeast"/>
        <w:ind w:firstLine="709"/>
        <w:jc w:val="both"/>
        <w:textAlignment w:val="auto"/>
        <w:rPr>
          <w:rFonts w:ascii="Times New Roman" w:hAnsi="Times New Roman" w:cs="Times New Roman"/>
          <w:bCs/>
          <w:kern w:val="1"/>
          <w:sz w:val="28"/>
          <w:szCs w:val="28"/>
          <w:lang w:eastAsia="ar-SA"/>
        </w:rPr>
      </w:pPr>
      <w:r w:rsidRPr="00187E99">
        <w:rPr>
          <w:rFonts w:ascii="Times New Roman" w:hAnsi="Times New Roman" w:cs="Times New Roman"/>
          <w:bCs/>
          <w:kern w:val="1"/>
          <w:sz w:val="28"/>
          <w:szCs w:val="28"/>
          <w:lang w:eastAsia="ar-SA"/>
        </w:rPr>
        <w:t xml:space="preserve">Адресом электронной почты Заказчика для направления уведомлений является: ______________. </w:t>
      </w:r>
    </w:p>
    <w:p w:rsidR="00187E99" w:rsidRPr="00187E99" w:rsidP="00187E99">
      <w:pPr>
        <w:widowControl/>
        <w:autoSpaceDN/>
        <w:spacing w:after="0" w:line="100" w:lineRule="atLeast"/>
        <w:ind w:firstLine="709"/>
        <w:jc w:val="both"/>
        <w:textAlignment w:val="auto"/>
        <w:rPr>
          <w:rFonts w:ascii="Times New Roman" w:hAnsi="Times New Roman" w:cs="Times New Roman"/>
          <w:bCs/>
          <w:kern w:val="1"/>
          <w:sz w:val="28"/>
          <w:szCs w:val="28"/>
          <w:lang w:eastAsia="ar-SA"/>
        </w:rPr>
      </w:pPr>
      <w:r w:rsidRPr="00187E99">
        <w:rPr>
          <w:rFonts w:ascii="Times New Roman" w:hAnsi="Times New Roman" w:cs="Times New Roman"/>
          <w:bCs/>
          <w:kern w:val="1"/>
          <w:sz w:val="28"/>
          <w:szCs w:val="28"/>
          <w:lang w:eastAsia="ar-SA"/>
        </w:rPr>
        <w:t xml:space="preserve">Адресом электронной почты Поставщика для направления уведомлений является: ______________. </w:t>
      </w:r>
    </w:p>
    <w:p w:rsidR="00187E99" w:rsidRPr="00C30C09" w:rsidP="00187E99">
      <w:pPr>
        <w:widowControl/>
        <w:autoSpaceDN/>
        <w:spacing w:after="0" w:line="100" w:lineRule="atLeast"/>
        <w:ind w:firstLine="709"/>
        <w:jc w:val="both"/>
        <w:textAlignment w:val="auto"/>
        <w:rPr>
          <w:rFonts w:ascii="Times New Roman" w:eastAsia="Times New Roman" w:hAnsi="Times New Roman" w:cs="Times New Roman"/>
          <w:bCs/>
          <w:kern w:val="1"/>
          <w:sz w:val="28"/>
          <w:szCs w:val="28"/>
          <w:lang w:eastAsia="ar-SA"/>
        </w:rPr>
      </w:pPr>
      <w:r w:rsidRPr="00187E99">
        <w:rPr>
          <w:rFonts w:ascii="Times New Roman" w:hAnsi="Times New Roman" w:cs="Times New Roman"/>
          <w:bCs/>
          <w:kern w:val="1"/>
          <w:sz w:val="28"/>
          <w:szCs w:val="28"/>
          <w:lang w:eastAsia="ar-SA"/>
        </w:rPr>
        <w:t>Срок ответа на входящий документ в рамках Контракта не может превышать 3 (трех) рабочих дней с момента получения документа.</w:t>
      </w:r>
    </w:p>
    <w:p w:rsidR="00241E8E"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1</w:t>
      </w:r>
      <w:r w:rsidRPr="00C30C09" w:rsidR="007B075A">
        <w:rPr>
          <w:rFonts w:ascii="Times New Roman" w:eastAsia="Times New Roman" w:hAnsi="Times New Roman" w:cs="Times New Roman"/>
          <w:b/>
          <w:kern w:val="0"/>
          <w:sz w:val="28"/>
          <w:szCs w:val="28"/>
          <w:lang w:eastAsia="ru-RU"/>
        </w:rPr>
        <w:t>6</w:t>
      </w:r>
      <w:r w:rsidRPr="00C30C09">
        <w:rPr>
          <w:rFonts w:ascii="Times New Roman" w:eastAsia="Times New Roman" w:hAnsi="Times New Roman" w:cs="Times New Roman"/>
          <w:b/>
          <w:kern w:val="0"/>
          <w:sz w:val="28"/>
          <w:szCs w:val="28"/>
          <w:lang w:eastAsia="ru-RU"/>
        </w:rPr>
        <w:t>. З</w:t>
      </w:r>
      <w:r w:rsidRPr="00C30C09" w:rsidR="00F74874">
        <w:rPr>
          <w:rFonts w:ascii="Times New Roman" w:eastAsia="Times New Roman" w:hAnsi="Times New Roman" w:cs="Times New Roman"/>
          <w:b/>
          <w:kern w:val="0"/>
          <w:sz w:val="28"/>
          <w:szCs w:val="28"/>
          <w:lang w:eastAsia="ru-RU"/>
        </w:rPr>
        <w:t>аключительные положения</w:t>
      </w:r>
    </w:p>
    <w:p w:rsidR="00F74874" w:rsidRPr="00C30C09" w:rsidP="00F74874">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16.1. Во всем, что не предусмотрено Контрактом, Стороны руководствуются законодательством Российской Федерации.</w:t>
      </w:r>
    </w:p>
    <w:p w:rsidR="00F74874" w:rsidRPr="00C30C09" w:rsidP="00F74874">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 xml:space="preserve">16.2. </w:t>
      </w:r>
      <w:r w:rsidRPr="00F650DA" w:rsidR="00F650DA">
        <w:rPr>
          <w:rFonts w:ascii="Times New Roman" w:hAnsi="Times New Roman" w:cs="Times New Roman"/>
          <w:bCs/>
          <w:kern w:val="1"/>
          <w:sz w:val="28"/>
          <w:szCs w:val="28"/>
          <w:lang w:eastAsia="ar-SA"/>
        </w:rPr>
        <w:t>В соответствии с подпунктом «б» пункта 2 части 4 статьи 14 Закона № 44-ФЗ, при исполнении контракта замена товара на происходящий из иностранного государства товар, в отношении которого было установлено ограничение, если контракт предусматривает поставку товара российского происхождения, не допускается.</w:t>
      </w:r>
    </w:p>
    <w:p w:rsidR="00F74874" w:rsidRPr="00C30C09" w:rsidP="00F74874">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16.3.Все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Арбитражный суд Сахалинской области.</w:t>
      </w:r>
    </w:p>
    <w:p w:rsidR="00E71BF3" w:rsidRPr="00C30C09" w:rsidP="005F0993">
      <w:pPr>
        <w:widowControl/>
        <w:autoSpaceDN/>
        <w:spacing w:after="0" w:line="100" w:lineRule="atLeast"/>
        <w:ind w:firstLine="708"/>
        <w:jc w:val="both"/>
        <w:textAlignment w:val="auto"/>
        <w:rPr>
          <w:rFonts w:ascii="Times New Roman" w:hAnsi="Times New Roman" w:cs="Times New Roman"/>
          <w:bCs/>
          <w:kern w:val="1"/>
          <w:sz w:val="28"/>
          <w:szCs w:val="28"/>
          <w:lang w:eastAsia="ar-SA"/>
        </w:rPr>
      </w:pPr>
      <w:r w:rsidRPr="00C30C09">
        <w:rPr>
          <w:rFonts w:ascii="Times New Roman" w:hAnsi="Times New Roman" w:cs="Times New Roman"/>
          <w:bCs/>
          <w:kern w:val="1"/>
          <w:sz w:val="28"/>
          <w:szCs w:val="28"/>
          <w:lang w:eastAsia="ar-SA"/>
        </w:rPr>
        <w:t>16</w:t>
      </w:r>
      <w:r w:rsidRPr="00C30C09" w:rsidR="00A87FA7">
        <w:rPr>
          <w:rFonts w:ascii="Times New Roman" w:hAnsi="Times New Roman" w:cs="Times New Roman"/>
          <w:bCs/>
          <w:kern w:val="1"/>
          <w:sz w:val="28"/>
          <w:szCs w:val="28"/>
          <w:lang w:eastAsia="ar-SA"/>
        </w:rPr>
        <w:t xml:space="preserve">.4. </w:t>
      </w:r>
      <w:r w:rsidRPr="00187E99" w:rsidR="00187E99">
        <w:rPr>
          <w:rFonts w:ascii="Times New Roman" w:hAnsi="Times New Roman" w:cs="Times New Roman"/>
          <w:bCs/>
          <w:kern w:val="1"/>
          <w:sz w:val="28"/>
          <w:szCs w:val="28"/>
          <w:lang w:eastAsia="ar-SA"/>
        </w:rPr>
        <w:t>Контракт составлен в форме электронного документа, подписанного усиленными электронными подписями Сторон.</w:t>
      </w:r>
    </w:p>
    <w:p w:rsidR="00A87FA7" w:rsidRPr="00C30C09" w:rsidP="00320BB3">
      <w:pPr>
        <w:widowControl/>
        <w:autoSpaceDN/>
        <w:spacing w:after="0" w:line="240" w:lineRule="auto"/>
        <w:ind w:firstLine="709"/>
        <w:jc w:val="both"/>
        <w:textAlignment w:val="auto"/>
        <w:rPr>
          <w:rFonts w:ascii="Times New Roman" w:eastAsia="Times New Roman" w:hAnsi="Times New Roman" w:cs="Times New Roman"/>
          <w:bCs/>
          <w:kern w:val="1"/>
          <w:sz w:val="28"/>
          <w:szCs w:val="28"/>
          <w:lang w:eastAsia="ar-SA"/>
        </w:rPr>
      </w:pPr>
      <w:r w:rsidRPr="00C30C09">
        <w:rPr>
          <w:rFonts w:ascii="Times New Roman" w:eastAsia="Times New Roman" w:hAnsi="Times New Roman" w:cs="Times New Roman"/>
          <w:bCs/>
          <w:kern w:val="1"/>
          <w:sz w:val="28"/>
          <w:szCs w:val="28"/>
          <w:lang w:eastAsia="ar-SA"/>
        </w:rPr>
        <w:t>16</w:t>
      </w:r>
      <w:r w:rsidRPr="00C30C09">
        <w:rPr>
          <w:rFonts w:ascii="Times New Roman" w:eastAsia="Times New Roman" w:hAnsi="Times New Roman" w:cs="Times New Roman"/>
          <w:bCs/>
          <w:kern w:val="1"/>
          <w:sz w:val="28"/>
          <w:szCs w:val="28"/>
          <w:lang w:eastAsia="ar-SA"/>
        </w:rPr>
        <w:t>.5. Приложения к Контракту являются его неотъемлемой частью.</w:t>
      </w:r>
    </w:p>
    <w:p w:rsidR="00A87FA7" w:rsidRPr="00C30C09" w:rsidP="00320BB3">
      <w:pPr>
        <w:widowControl/>
        <w:autoSpaceDN/>
        <w:spacing w:after="0" w:line="240" w:lineRule="auto"/>
        <w:ind w:firstLine="709"/>
        <w:jc w:val="both"/>
        <w:textAlignment w:val="auto"/>
        <w:rPr>
          <w:rFonts w:ascii="Times New Roman" w:eastAsia="Times New Roman" w:hAnsi="Times New Roman" w:cs="Times New Roman"/>
          <w:bCs/>
          <w:kern w:val="1"/>
          <w:sz w:val="28"/>
          <w:szCs w:val="28"/>
          <w:lang w:eastAsia="ar-SA"/>
        </w:rPr>
      </w:pPr>
      <w:r w:rsidRPr="00C30C09">
        <w:rPr>
          <w:rFonts w:ascii="Times New Roman" w:eastAsia="Times New Roman" w:hAnsi="Times New Roman" w:cs="Times New Roman"/>
          <w:bCs/>
          <w:kern w:val="1"/>
          <w:sz w:val="28"/>
          <w:szCs w:val="28"/>
          <w:lang w:eastAsia="ar-SA"/>
        </w:rPr>
        <w:t>Приложения к Контракту:</w:t>
      </w:r>
    </w:p>
    <w:p w:rsidR="00A87FA7" w:rsidRPr="00C30C09" w:rsidP="00320BB3">
      <w:pPr>
        <w:widowControl/>
        <w:autoSpaceDN/>
        <w:spacing w:after="0" w:line="240" w:lineRule="auto"/>
        <w:ind w:firstLine="709"/>
        <w:jc w:val="both"/>
        <w:textAlignment w:val="auto"/>
        <w:rPr>
          <w:rFonts w:ascii="Times New Roman" w:eastAsia="Times New Roman" w:hAnsi="Times New Roman" w:cs="Times New Roman"/>
          <w:bCs/>
          <w:kern w:val="1"/>
          <w:sz w:val="28"/>
          <w:szCs w:val="28"/>
          <w:lang w:eastAsia="ar-SA"/>
        </w:rPr>
      </w:pPr>
      <w:r w:rsidRPr="00C30C09">
        <w:rPr>
          <w:rFonts w:ascii="Times New Roman" w:eastAsia="Times New Roman" w:hAnsi="Times New Roman" w:cs="Times New Roman"/>
          <w:bCs/>
          <w:kern w:val="1"/>
          <w:sz w:val="28"/>
          <w:szCs w:val="28"/>
          <w:lang w:eastAsia="ar-SA"/>
        </w:rPr>
        <w:t>Приложение № 1 - Спецификация;</w:t>
      </w:r>
    </w:p>
    <w:p w:rsidR="00A87FA7" w:rsidRPr="00C30C09" w:rsidP="00320BB3">
      <w:pPr>
        <w:widowControl/>
        <w:autoSpaceDN/>
        <w:spacing w:after="0" w:line="240" w:lineRule="auto"/>
        <w:ind w:firstLine="709"/>
        <w:jc w:val="both"/>
        <w:textAlignment w:val="auto"/>
        <w:rPr>
          <w:rFonts w:ascii="Times New Roman" w:eastAsia="Times New Roman" w:hAnsi="Times New Roman" w:cs="Times New Roman"/>
          <w:bCs/>
          <w:kern w:val="1"/>
          <w:sz w:val="28"/>
          <w:szCs w:val="28"/>
          <w:lang w:eastAsia="ar-SA"/>
        </w:rPr>
      </w:pPr>
      <w:r w:rsidRPr="00C30C09">
        <w:rPr>
          <w:rFonts w:ascii="Times New Roman" w:eastAsia="Times New Roman" w:hAnsi="Times New Roman" w:cs="Times New Roman"/>
          <w:bCs/>
          <w:kern w:val="1"/>
          <w:sz w:val="28"/>
          <w:szCs w:val="28"/>
          <w:lang w:eastAsia="ar-SA"/>
        </w:rPr>
        <w:t>Приложение № 2 - Технические характеристики;</w:t>
      </w:r>
    </w:p>
    <w:p w:rsidR="00F74874" w:rsidRPr="00C30C09" w:rsidP="00320BB3">
      <w:pPr>
        <w:widowControl/>
        <w:autoSpaceDN/>
        <w:spacing w:after="0" w:line="240" w:lineRule="auto"/>
        <w:ind w:firstLine="709"/>
        <w:jc w:val="both"/>
        <w:textAlignment w:val="auto"/>
        <w:rPr>
          <w:rFonts w:ascii="Times New Roman" w:eastAsia="Times New Roman" w:hAnsi="Times New Roman" w:cs="Times New Roman"/>
          <w:bCs/>
          <w:kern w:val="1"/>
          <w:sz w:val="28"/>
          <w:szCs w:val="28"/>
          <w:lang w:eastAsia="ar-SA"/>
        </w:rPr>
      </w:pPr>
      <w:r w:rsidRPr="00C30C09">
        <w:rPr>
          <w:rFonts w:ascii="Times New Roman" w:eastAsia="Times New Roman" w:hAnsi="Times New Roman" w:cs="Times New Roman"/>
          <w:bCs/>
          <w:kern w:val="1"/>
          <w:sz w:val="28"/>
          <w:szCs w:val="28"/>
          <w:lang w:eastAsia="ar-SA"/>
        </w:rPr>
        <w:t>Приложение № 3 -</w:t>
      </w:r>
      <w:r w:rsidRPr="00C30C09" w:rsidR="00627DD2">
        <w:rPr>
          <w:rFonts w:ascii="Times New Roman" w:eastAsia="Times New Roman" w:hAnsi="Times New Roman" w:cs="Times New Roman"/>
          <w:bCs/>
          <w:kern w:val="1"/>
          <w:sz w:val="28"/>
          <w:szCs w:val="28"/>
          <w:lang w:eastAsia="ar-SA"/>
        </w:rPr>
        <w:t xml:space="preserve"> </w:t>
      </w:r>
      <w:r w:rsidRPr="00C30C09" w:rsidR="002F1280">
        <w:rPr>
          <w:rFonts w:ascii="Times New Roman" w:hAnsi="Times New Roman" w:cs="Times New Roman"/>
          <w:sz w:val="28"/>
          <w:szCs w:val="28"/>
          <w:lang w:eastAsia="ar-SA"/>
        </w:rPr>
        <w:t>Календарный план</w:t>
      </w:r>
      <w:r w:rsidRPr="00C30C09">
        <w:rPr>
          <w:rFonts w:ascii="Times New Roman" w:eastAsia="Times New Roman" w:hAnsi="Times New Roman" w:cs="Times New Roman"/>
          <w:bCs/>
          <w:kern w:val="1"/>
          <w:sz w:val="28"/>
          <w:szCs w:val="28"/>
          <w:lang w:eastAsia="ar-SA"/>
        </w:rPr>
        <w:t>;</w:t>
      </w:r>
    </w:p>
    <w:p w:rsidR="00360D09" w:rsidRPr="00C30C09" w:rsidP="00627DD2">
      <w:pPr>
        <w:widowControl/>
        <w:autoSpaceDN/>
        <w:spacing w:after="0" w:line="240" w:lineRule="auto"/>
        <w:ind w:firstLine="709"/>
        <w:jc w:val="both"/>
        <w:textAlignment w:val="auto"/>
        <w:rPr>
          <w:rFonts w:ascii="Times New Roman" w:eastAsia="Times New Roman" w:hAnsi="Times New Roman" w:cs="Times New Roman"/>
          <w:bCs/>
          <w:kern w:val="1"/>
          <w:sz w:val="28"/>
          <w:szCs w:val="28"/>
          <w:lang w:eastAsia="ar-SA"/>
        </w:rPr>
      </w:pPr>
      <w:r w:rsidRPr="00C30C09">
        <w:rPr>
          <w:rFonts w:ascii="Times New Roman" w:eastAsia="Times New Roman" w:hAnsi="Times New Roman" w:cs="Times New Roman"/>
          <w:bCs/>
          <w:kern w:val="1"/>
          <w:sz w:val="28"/>
          <w:szCs w:val="28"/>
          <w:lang w:eastAsia="ar-SA"/>
        </w:rPr>
        <w:t xml:space="preserve">Приложение № </w:t>
      </w:r>
      <w:r w:rsidR="00187E99">
        <w:rPr>
          <w:rFonts w:ascii="Times New Roman" w:eastAsia="Times New Roman" w:hAnsi="Times New Roman" w:cs="Times New Roman"/>
          <w:bCs/>
          <w:kern w:val="1"/>
          <w:sz w:val="28"/>
          <w:szCs w:val="28"/>
          <w:lang w:eastAsia="ar-SA"/>
        </w:rPr>
        <w:t>4</w:t>
      </w:r>
      <w:r w:rsidRPr="00C30C09">
        <w:rPr>
          <w:rFonts w:ascii="Times New Roman" w:eastAsia="Times New Roman" w:hAnsi="Times New Roman" w:cs="Times New Roman"/>
          <w:bCs/>
          <w:kern w:val="1"/>
          <w:sz w:val="28"/>
          <w:szCs w:val="28"/>
          <w:lang w:eastAsia="ar-SA"/>
        </w:rPr>
        <w:t xml:space="preserve"> - Акт сверки расчетов</w:t>
      </w:r>
      <w:r w:rsidRPr="00C30C09" w:rsidR="00627DD2">
        <w:rPr>
          <w:rFonts w:ascii="Times New Roman" w:eastAsia="Times New Roman" w:hAnsi="Times New Roman" w:cs="Times New Roman"/>
          <w:bCs/>
          <w:kern w:val="1"/>
          <w:sz w:val="28"/>
          <w:szCs w:val="28"/>
          <w:lang w:eastAsia="ar-SA"/>
        </w:rPr>
        <w:t>.</w:t>
      </w:r>
    </w:p>
    <w:p w:rsidR="00A87FA7" w:rsidRPr="00C30C09" w:rsidP="00691F16">
      <w:pPr>
        <w:autoSpaceDE w:val="0"/>
        <w:adjustRightInd w:val="0"/>
        <w:spacing w:before="240" w:after="120" w:line="240" w:lineRule="auto"/>
        <w:jc w:val="center"/>
        <w:outlineLvl w:val="2"/>
        <w:rPr>
          <w:rFonts w:ascii="Times New Roman" w:eastAsia="Times New Roman" w:hAnsi="Times New Roman" w:cs="Times New Roman"/>
          <w:b/>
          <w:kern w:val="0"/>
          <w:sz w:val="28"/>
          <w:szCs w:val="28"/>
          <w:lang w:eastAsia="ru-RU"/>
        </w:rPr>
      </w:pPr>
      <w:r w:rsidRPr="00C30C09">
        <w:rPr>
          <w:rFonts w:ascii="Times New Roman" w:eastAsia="Times New Roman" w:hAnsi="Times New Roman" w:cs="Times New Roman"/>
          <w:b/>
          <w:kern w:val="0"/>
          <w:sz w:val="28"/>
          <w:szCs w:val="28"/>
          <w:lang w:eastAsia="ru-RU"/>
        </w:rPr>
        <w:t>1</w:t>
      </w:r>
      <w:r w:rsidRPr="00C30C09" w:rsidR="007B075A">
        <w:rPr>
          <w:rFonts w:ascii="Times New Roman" w:eastAsia="Times New Roman" w:hAnsi="Times New Roman" w:cs="Times New Roman"/>
          <w:b/>
          <w:kern w:val="0"/>
          <w:sz w:val="28"/>
          <w:szCs w:val="28"/>
          <w:lang w:eastAsia="ru-RU"/>
        </w:rPr>
        <w:t>7</w:t>
      </w:r>
      <w:r w:rsidRPr="00C30C09">
        <w:rPr>
          <w:rFonts w:ascii="Times New Roman" w:eastAsia="Times New Roman" w:hAnsi="Times New Roman" w:cs="Times New Roman"/>
          <w:b/>
          <w:kern w:val="0"/>
          <w:sz w:val="28"/>
          <w:szCs w:val="28"/>
          <w:lang w:eastAsia="ru-RU"/>
        </w:rPr>
        <w:t xml:space="preserve">. </w:t>
      </w:r>
      <w:r w:rsidRPr="00C30C09" w:rsidR="00B21E76">
        <w:rPr>
          <w:rFonts w:ascii="Times New Roman" w:eastAsia="Times New Roman" w:hAnsi="Times New Roman" w:cs="Times New Roman"/>
          <w:b/>
          <w:kern w:val="0"/>
          <w:sz w:val="28"/>
          <w:szCs w:val="28"/>
          <w:lang w:eastAsia="ru-RU"/>
        </w:rPr>
        <w:t>Р</w:t>
      </w:r>
      <w:r w:rsidRPr="00C30C09" w:rsidR="00F74874">
        <w:rPr>
          <w:rFonts w:ascii="Times New Roman" w:eastAsia="Times New Roman" w:hAnsi="Times New Roman" w:cs="Times New Roman"/>
          <w:b/>
          <w:kern w:val="0"/>
          <w:sz w:val="28"/>
          <w:szCs w:val="28"/>
          <w:lang w:eastAsia="ru-RU"/>
        </w:rPr>
        <w:t>еквизиты и подписи сторон</w:t>
      </w:r>
    </w:p>
    <w:tbl>
      <w:tblPr>
        <w:tblW w:w="9180" w:type="dxa"/>
        <w:jc w:val="center"/>
        <w:tblLook w:val="01E0"/>
      </w:tblPr>
      <w:tblGrid>
        <w:gridCol w:w="4789"/>
        <w:gridCol w:w="4391"/>
      </w:tblGrid>
      <w:tr w:rsidTr="007B592D">
        <w:tblPrEx>
          <w:tblW w:w="9180" w:type="dxa"/>
          <w:jc w:val="center"/>
          <w:tblLook w:val="01E0"/>
        </w:tblPrEx>
        <w:trPr>
          <w:jc w:val="center"/>
        </w:trPr>
        <w:tc>
          <w:tcPr>
            <w:tcW w:w="4789" w:type="dxa"/>
            <w:vMerge w:val="restart"/>
          </w:tcPr>
          <w:p w:rsidR="00A87FA7" w:rsidRPr="00C30C09" w:rsidP="00320BB3">
            <w:pPr>
              <w:spacing w:after="0" w:line="240" w:lineRule="auto"/>
              <w:jc w:val="center"/>
              <w:rPr>
                <w:rFonts w:ascii="Times New Roman" w:hAnsi="Times New Roman" w:cs="Times New Roman"/>
                <w:b/>
                <w:sz w:val="28"/>
                <w:szCs w:val="28"/>
              </w:rPr>
            </w:pPr>
            <w:r w:rsidRPr="00C30C09">
              <w:rPr>
                <w:rFonts w:ascii="Times New Roman" w:hAnsi="Times New Roman" w:cs="Times New Roman"/>
                <w:b/>
                <w:sz w:val="28"/>
                <w:szCs w:val="28"/>
              </w:rPr>
              <w:t>«З</w:t>
            </w:r>
            <w:r w:rsidRPr="00C30C09" w:rsidR="00F74874">
              <w:rPr>
                <w:rFonts w:ascii="Times New Roman" w:hAnsi="Times New Roman" w:cs="Times New Roman"/>
                <w:b/>
                <w:sz w:val="28"/>
                <w:szCs w:val="28"/>
              </w:rPr>
              <w:t>аказчик</w:t>
            </w:r>
            <w:r w:rsidRPr="00C30C09">
              <w:rPr>
                <w:rFonts w:ascii="Times New Roman" w:hAnsi="Times New Roman" w:cs="Times New Roman"/>
                <w:b/>
                <w:sz w:val="28"/>
                <w:szCs w:val="28"/>
              </w:rPr>
              <w:t>»</w:t>
            </w:r>
          </w:p>
          <w:p w:rsidR="00A87FA7" w:rsidRPr="00C30C09" w:rsidP="00320BB3">
            <w:pPr>
              <w:pStyle w:val="ConsPlusNormal"/>
              <w:ind w:firstLine="0"/>
              <w:rPr>
                <w:rFonts w:ascii="Times New Roman" w:hAnsi="Times New Roman" w:cs="Times New Roman"/>
                <w:sz w:val="28"/>
                <w:szCs w:val="28"/>
              </w:rPr>
            </w:pPr>
            <w:r w:rsidRPr="00C30C09" w:rsidR="00C459C2">
              <w:rPr>
                <w:rFonts w:ascii="Times New Roman" w:hAnsi="Times New Roman" w:cs="Times New Roman"/>
                <w:noProof/>
                <w:sz w:val="28"/>
                <w:szCs w:val="28"/>
              </w:rPr>
              <w:t>ГОСУДАРСТВЕННОЕ</w:t>
            </w:r>
            <w:r w:rsidRPr="00C30C09" w:rsidR="00C459C2">
              <w:rPr>
                <w:rFonts w:ascii="Times New Roman" w:hAnsi="Times New Roman" w:cs="Times New Roman"/>
                <w:noProof/>
                <w:sz w:val="28"/>
                <w:szCs w:val="28"/>
                <w:lang w:val="en-US"/>
              </w:rPr>
              <w:t xml:space="preserve"> </w:t>
            </w:r>
            <w:r w:rsidRPr="00C30C09" w:rsidR="00C459C2">
              <w:rPr>
                <w:rFonts w:ascii="Times New Roman" w:hAnsi="Times New Roman" w:cs="Times New Roman"/>
                <w:noProof/>
                <w:sz w:val="28"/>
                <w:szCs w:val="28"/>
              </w:rPr>
              <w:t>БЮДЖЕТНОЕ</w:t>
            </w:r>
            <w:r w:rsidRPr="00C30C09">
              <w:rPr>
                <w:rFonts w:ascii="Times New Roman" w:hAnsi="Times New Roman" w:cs="Times New Roman"/>
                <w:sz w:val="28"/>
                <w:szCs w:val="28"/>
                <w:lang w:val="en-US"/>
              </w:rPr>
              <w:t xml:space="preserve"> УЧРЕЖДЕНИЕ ЗДРАВООХРАНЕНИЯ ''САХАЛИНСКИЙ ОБЛАСТНОЙ РЕАБИЛИТАЦИОННЫЙ ЦЕНТР''</w:t>
            </w:r>
          </w:p>
          <w:p w:rsidR="00A87FA7" w:rsidRPr="00C30C09" w:rsidP="00320BB3">
            <w:pPr>
              <w:pStyle w:val="ConsPlusNormal"/>
              <w:ind w:firstLine="0"/>
              <w:rPr>
                <w:rFonts w:ascii="Times New Roman" w:hAnsi="Times New Roman" w:cs="Times New Roman"/>
                <w:sz w:val="28"/>
                <w:szCs w:val="28"/>
              </w:rPr>
            </w:pPr>
            <w:r w:rsidRPr="00C30C09">
              <w:rPr>
                <w:rFonts w:ascii="Times New Roman" w:hAnsi="Times New Roman" w:cs="Times New Roman"/>
                <w:sz w:val="28"/>
                <w:szCs w:val="28"/>
              </w:rPr>
              <w:t xml:space="preserve">Адрес места нахождения: </w:t>
            </w:r>
            <w:r w:rsidRPr="00C30C09" w:rsidR="00C459C2">
              <w:rPr>
                <w:rFonts w:ascii="Times New Roman" w:hAnsi="Times New Roman" w:cs="Times New Roman"/>
                <w:noProof/>
                <w:sz w:val="28"/>
                <w:szCs w:val="28"/>
              </w:rPr>
              <w:t>Российская</w:t>
            </w:r>
            <w:r w:rsidRPr="00C30C09" w:rsidR="00C459C2">
              <w:rPr>
                <w:rFonts w:ascii="Times New Roman" w:hAnsi="Times New Roman" w:cs="Times New Roman"/>
                <w:noProof/>
                <w:sz w:val="28"/>
                <w:szCs w:val="28"/>
                <w:lang w:val="en-US"/>
              </w:rPr>
              <w:t xml:space="preserve"> </w:t>
            </w:r>
            <w:r w:rsidRPr="00C30C09" w:rsidR="00C459C2">
              <w:rPr>
                <w:rFonts w:ascii="Times New Roman" w:hAnsi="Times New Roman" w:cs="Times New Roman"/>
                <w:noProof/>
                <w:sz w:val="28"/>
                <w:szCs w:val="28"/>
              </w:rPr>
              <w:t>Федерация</w:t>
            </w:r>
            <w:r w:rsidRPr="00C30C09">
              <w:rPr>
                <w:rFonts w:ascii="Times New Roman" w:hAnsi="Times New Roman" w:cs="Times New Roman"/>
                <w:sz w:val="28"/>
                <w:szCs w:val="28"/>
                <w:lang w:val="en-US"/>
              </w:rPr>
              <w:t>, 693013, Сахалинская обл, Южно-Сахалинск г, Больничная, Больничная ул, Д. 34</w:t>
            </w:r>
          </w:p>
          <w:p w:rsidR="00A87FA7" w:rsidRPr="00C30C09" w:rsidP="00320BB3">
            <w:pPr>
              <w:pStyle w:val="ConsPlusNormal"/>
              <w:ind w:firstLine="0"/>
              <w:rPr>
                <w:rFonts w:ascii="Times New Roman" w:hAnsi="Times New Roman" w:cs="Times New Roman"/>
                <w:sz w:val="28"/>
                <w:szCs w:val="28"/>
              </w:rPr>
            </w:pPr>
            <w:r w:rsidRPr="00C30C09">
              <w:rPr>
                <w:rFonts w:ascii="Times New Roman" w:hAnsi="Times New Roman" w:cs="Times New Roman"/>
                <w:sz w:val="28"/>
                <w:szCs w:val="28"/>
              </w:rPr>
              <w:t xml:space="preserve">Тел. </w:t>
            </w:r>
            <w:r w:rsidRPr="00C30C09" w:rsidR="00C459C2">
              <w:rPr>
                <w:rFonts w:ascii="Times New Roman" w:hAnsi="Times New Roman" w:cs="Times New Roman"/>
                <w:noProof/>
                <w:sz w:val="28"/>
                <w:szCs w:val="28"/>
              </w:rPr>
              <w:t>7-4242-515460</w:t>
            </w:r>
          </w:p>
          <w:p w:rsidR="00A87FA7" w:rsidRPr="00C30C09" w:rsidP="00320BB3">
            <w:pPr>
              <w:pStyle w:val="ConsPlusNormal"/>
              <w:ind w:firstLine="0"/>
              <w:rPr>
                <w:rFonts w:ascii="Times New Roman" w:hAnsi="Times New Roman" w:cs="Times New Roman"/>
                <w:sz w:val="28"/>
                <w:szCs w:val="28"/>
              </w:rPr>
            </w:pPr>
            <w:r w:rsidRPr="00C30C09">
              <w:rPr>
                <w:rFonts w:ascii="Times New Roman" w:hAnsi="Times New Roman" w:cs="Times New Roman"/>
                <w:sz w:val="28"/>
                <w:szCs w:val="28"/>
              </w:rPr>
              <w:t xml:space="preserve">Адрес для почтовых отправлений: </w:t>
            </w:r>
            <w:r w:rsidRPr="00C30C09" w:rsidR="00C459C2">
              <w:rPr>
                <w:rFonts w:ascii="Times New Roman" w:hAnsi="Times New Roman" w:cs="Times New Roman"/>
                <w:noProof/>
                <w:sz w:val="28"/>
                <w:szCs w:val="28"/>
              </w:rPr>
              <w:t>Российская Федерация</w:t>
            </w:r>
            <w:r w:rsidRPr="00C30C09">
              <w:rPr>
                <w:rFonts w:ascii="Times New Roman" w:hAnsi="Times New Roman" w:cs="Times New Roman"/>
                <w:sz w:val="28"/>
                <w:szCs w:val="28"/>
              </w:rPr>
              <w:t>, 693013, Сахалинская обл, Южно-Сахалинск г, Больничная, Д. 34</w:t>
            </w:r>
            <w:r w:rsidRPr="00C30C09">
              <w:rPr>
                <w:rFonts w:ascii="Times New Roman" w:hAnsi="Times New Roman" w:cs="Times New Roman"/>
                <w:sz w:val="28"/>
                <w:szCs w:val="28"/>
              </w:rPr>
              <w:t xml:space="preserve"> </w:t>
            </w:r>
          </w:p>
          <w:p w:rsidR="00A87FA7" w:rsidRPr="00C30C09" w:rsidP="00320BB3">
            <w:pPr>
              <w:pStyle w:val="ConsPlusNormal"/>
              <w:ind w:firstLine="0"/>
              <w:rPr>
                <w:rFonts w:ascii="Times New Roman" w:hAnsi="Times New Roman" w:cs="Times New Roman"/>
                <w:sz w:val="28"/>
                <w:szCs w:val="28"/>
              </w:rPr>
            </w:pPr>
            <w:r w:rsidRPr="00C30C09">
              <w:rPr>
                <w:rFonts w:ascii="Times New Roman" w:hAnsi="Times New Roman" w:cs="Times New Roman"/>
                <w:sz w:val="28"/>
                <w:szCs w:val="28"/>
              </w:rPr>
              <w:t>Банковские реквизиты:</w:t>
            </w:r>
          </w:p>
          <w:p w:rsidR="00A87FA7" w:rsidRPr="00C30C09" w:rsidP="00320BB3">
            <w:pPr>
              <w:pStyle w:val="ConsPlusNormal"/>
              <w:ind w:firstLine="0"/>
              <w:jc w:val="both"/>
              <w:rPr>
                <w:rFonts w:ascii="Times New Roman" w:hAnsi="Times New Roman" w:cs="Times New Roman"/>
                <w:sz w:val="28"/>
                <w:szCs w:val="28"/>
              </w:rPr>
            </w:pPr>
            <w:r w:rsidRPr="00C30C09">
              <w:rPr>
                <w:rFonts w:ascii="Times New Roman" w:hAnsi="Times New Roman" w:cs="Times New Roman"/>
                <w:sz w:val="28"/>
                <w:szCs w:val="28"/>
              </w:rPr>
              <w:t xml:space="preserve">ИНН </w:t>
            </w:r>
            <w:r w:rsidRPr="00C30C09" w:rsidR="00C459C2">
              <w:rPr>
                <w:rFonts w:ascii="Times New Roman" w:hAnsi="Times New Roman" w:cs="Times New Roman"/>
                <w:noProof/>
                <w:sz w:val="28"/>
                <w:szCs w:val="28"/>
              </w:rPr>
              <w:t>6501295973</w:t>
            </w:r>
          </w:p>
          <w:p w:rsidR="00A87FA7" w:rsidRPr="00C30C09" w:rsidP="00320BB3">
            <w:pPr>
              <w:pStyle w:val="ConsPlusNormal"/>
              <w:ind w:firstLine="0"/>
              <w:jc w:val="both"/>
              <w:rPr>
                <w:rFonts w:ascii="Times New Roman" w:hAnsi="Times New Roman" w:cs="Times New Roman"/>
                <w:sz w:val="28"/>
                <w:szCs w:val="28"/>
              </w:rPr>
            </w:pPr>
            <w:r w:rsidRPr="00C30C09">
              <w:rPr>
                <w:rFonts w:ascii="Times New Roman" w:hAnsi="Times New Roman" w:cs="Times New Roman"/>
                <w:sz w:val="28"/>
                <w:szCs w:val="28"/>
              </w:rPr>
              <w:t xml:space="preserve">КПП </w:t>
            </w:r>
            <w:r w:rsidRPr="00C30C09" w:rsidR="00C459C2">
              <w:rPr>
                <w:rFonts w:ascii="Times New Roman" w:hAnsi="Times New Roman" w:cs="Times New Roman"/>
                <w:noProof/>
                <w:sz w:val="28"/>
                <w:szCs w:val="28"/>
              </w:rPr>
              <w:t>650101001</w:t>
            </w:r>
          </w:p>
          <w:p w:rsidR="00A87FA7" w:rsidRPr="00C30C09" w:rsidP="00320BB3">
            <w:pPr>
              <w:pStyle w:val="ConsPlusNormal"/>
              <w:ind w:firstLine="0"/>
              <w:jc w:val="both"/>
              <w:rPr>
                <w:rFonts w:ascii="Times New Roman" w:hAnsi="Times New Roman" w:cs="Times New Roman"/>
                <w:sz w:val="28"/>
                <w:szCs w:val="28"/>
              </w:rPr>
            </w:pPr>
            <w:r w:rsidRPr="00C30C09">
              <w:rPr>
                <w:rFonts w:ascii="Times New Roman" w:hAnsi="Times New Roman" w:cs="Times New Roman"/>
                <w:sz w:val="28"/>
                <w:szCs w:val="28"/>
              </w:rPr>
              <w:t>БИК ____________________</w:t>
            </w:r>
          </w:p>
          <w:p w:rsidR="00A87FA7" w:rsidRPr="00C30C09" w:rsidP="00320BB3">
            <w:pPr>
              <w:pStyle w:val="ConsPlusNormal"/>
              <w:ind w:firstLine="0"/>
              <w:rPr>
                <w:rFonts w:ascii="Times New Roman" w:hAnsi="Times New Roman" w:cs="Times New Roman"/>
                <w:sz w:val="28"/>
                <w:szCs w:val="28"/>
              </w:rPr>
            </w:pPr>
            <w:r w:rsidRPr="00C30C09">
              <w:rPr>
                <w:rFonts w:ascii="Times New Roman" w:hAnsi="Times New Roman" w:cs="Times New Roman"/>
                <w:sz w:val="28"/>
                <w:szCs w:val="28"/>
              </w:rPr>
              <w:t>ОКОПФ ________________</w:t>
            </w:r>
          </w:p>
          <w:p w:rsidR="00A87FA7" w:rsidRPr="00C30C09" w:rsidP="00320BB3">
            <w:pPr>
              <w:pStyle w:val="ConsPlusNormal"/>
              <w:ind w:firstLine="0"/>
              <w:rPr>
                <w:rFonts w:ascii="Times New Roman" w:hAnsi="Times New Roman" w:cs="Times New Roman"/>
                <w:sz w:val="28"/>
                <w:szCs w:val="28"/>
              </w:rPr>
            </w:pPr>
            <w:r w:rsidRPr="00C30C09">
              <w:rPr>
                <w:rFonts w:ascii="Times New Roman" w:hAnsi="Times New Roman" w:cs="Times New Roman"/>
                <w:sz w:val="28"/>
                <w:szCs w:val="28"/>
              </w:rPr>
              <w:t>ОКПО __________________</w:t>
            </w:r>
          </w:p>
          <w:p w:rsidR="00A87FA7" w:rsidRPr="00C30C09" w:rsidP="00320BB3">
            <w:pPr>
              <w:pStyle w:val="ConsPlusNormal"/>
              <w:ind w:firstLine="0"/>
              <w:jc w:val="both"/>
              <w:rPr>
                <w:rFonts w:ascii="Times New Roman" w:hAnsi="Times New Roman" w:cs="Times New Roman"/>
                <w:sz w:val="28"/>
                <w:szCs w:val="28"/>
              </w:rPr>
            </w:pPr>
            <w:r w:rsidRPr="00C30C09">
              <w:rPr>
                <w:rFonts w:ascii="Times New Roman" w:hAnsi="Times New Roman" w:cs="Times New Roman"/>
                <w:sz w:val="28"/>
                <w:szCs w:val="28"/>
              </w:rPr>
              <w:t>ОКВЭД _________________</w:t>
            </w:r>
          </w:p>
          <w:p w:rsidR="00A87FA7" w:rsidRPr="00C30C09" w:rsidP="00320BB3">
            <w:pPr>
              <w:pStyle w:val="ConsPlusNormal"/>
              <w:ind w:firstLine="0"/>
              <w:jc w:val="both"/>
              <w:rPr>
                <w:rFonts w:ascii="Times New Roman" w:hAnsi="Times New Roman" w:cs="Times New Roman"/>
                <w:sz w:val="28"/>
                <w:szCs w:val="28"/>
              </w:rPr>
            </w:pPr>
            <w:r w:rsidRPr="00C30C09">
              <w:rPr>
                <w:rFonts w:ascii="Times New Roman" w:hAnsi="Times New Roman" w:cs="Times New Roman"/>
                <w:sz w:val="28"/>
                <w:szCs w:val="28"/>
              </w:rPr>
              <w:t>ОКАТО _________________</w:t>
            </w:r>
          </w:p>
          <w:p w:rsidR="00A87FA7" w:rsidRPr="00C30C09" w:rsidP="00320BB3">
            <w:pPr>
              <w:spacing w:after="0" w:line="240" w:lineRule="auto"/>
              <w:rPr>
                <w:rFonts w:ascii="Times New Roman" w:hAnsi="Times New Roman" w:cs="Times New Roman"/>
                <w:sz w:val="28"/>
                <w:szCs w:val="28"/>
              </w:rPr>
            </w:pPr>
            <w:r w:rsidRPr="00C30C09">
              <w:rPr>
                <w:rFonts w:ascii="Times New Roman" w:hAnsi="Times New Roman" w:cs="Times New Roman"/>
                <w:sz w:val="28"/>
                <w:szCs w:val="28"/>
              </w:rPr>
              <w:t>ОКТМО ________________</w:t>
            </w:r>
          </w:p>
          <w:p w:rsidR="00187E99" w:rsidP="00320BB3">
            <w:pPr>
              <w:spacing w:after="0" w:line="240" w:lineRule="auto"/>
              <w:rPr>
                <w:rFonts w:ascii="Times New Roman" w:hAnsi="Times New Roman" w:cs="Times New Roman"/>
                <w:sz w:val="28"/>
                <w:szCs w:val="28"/>
              </w:rPr>
            </w:pPr>
            <w:r w:rsidRPr="00187E99">
              <w:rPr>
                <w:rFonts w:ascii="Times New Roman" w:hAnsi="Times New Roman" w:cs="Times New Roman"/>
                <w:sz w:val="28"/>
                <w:szCs w:val="28"/>
              </w:rPr>
              <w:t xml:space="preserve">От Заказчика </w:t>
            </w:r>
          </w:p>
          <w:p w:rsidR="00A87FA7" w:rsidRPr="00C30C09" w:rsidP="00320BB3">
            <w:pPr>
              <w:spacing w:after="0" w:line="240" w:lineRule="auto"/>
              <w:rPr>
                <w:rFonts w:ascii="Times New Roman" w:hAnsi="Times New Roman" w:cs="Times New Roman"/>
                <w:b/>
                <w:sz w:val="28"/>
                <w:szCs w:val="28"/>
              </w:rPr>
            </w:pPr>
            <w:r w:rsidRPr="00C30C09">
              <w:rPr>
                <w:rFonts w:ascii="Times New Roman" w:hAnsi="Times New Roman" w:cs="Times New Roman"/>
                <w:sz w:val="28"/>
                <w:szCs w:val="28"/>
              </w:rPr>
              <w:t>_________________________</w:t>
            </w:r>
          </w:p>
        </w:tc>
        <w:tc>
          <w:tcPr>
            <w:tcW w:w="4391" w:type="dxa"/>
          </w:tcPr>
          <w:p w:rsidR="00A87FA7" w:rsidRPr="00C30C09" w:rsidP="00F74874">
            <w:pPr>
              <w:spacing w:line="240" w:lineRule="auto"/>
              <w:jc w:val="center"/>
              <w:rPr>
                <w:rFonts w:ascii="Times New Roman" w:hAnsi="Times New Roman" w:cs="Times New Roman"/>
                <w:b/>
                <w:sz w:val="28"/>
                <w:szCs w:val="28"/>
              </w:rPr>
            </w:pPr>
            <w:r w:rsidRPr="00C30C09">
              <w:rPr>
                <w:rFonts w:ascii="Times New Roman" w:hAnsi="Times New Roman" w:cs="Times New Roman"/>
                <w:b/>
                <w:sz w:val="28"/>
                <w:szCs w:val="28"/>
              </w:rPr>
              <w:t>«П</w:t>
            </w:r>
            <w:r w:rsidRPr="00C30C09" w:rsidR="00F74874">
              <w:rPr>
                <w:rFonts w:ascii="Times New Roman" w:hAnsi="Times New Roman" w:cs="Times New Roman"/>
                <w:b/>
                <w:sz w:val="28"/>
                <w:szCs w:val="28"/>
              </w:rPr>
              <w:t>оставщик</w:t>
            </w:r>
            <w:r w:rsidRPr="00C30C09">
              <w:rPr>
                <w:rFonts w:ascii="Times New Roman" w:hAnsi="Times New Roman" w:cs="Times New Roman"/>
                <w:b/>
                <w:sz w:val="28"/>
                <w:szCs w:val="28"/>
              </w:rPr>
              <w:t>»</w:t>
            </w:r>
          </w:p>
        </w:tc>
      </w:tr>
      <w:tr w:rsidTr="007B592D">
        <w:tblPrEx>
          <w:tblW w:w="9180" w:type="dxa"/>
          <w:jc w:val="center"/>
          <w:tblLook w:val="01E0"/>
        </w:tblPrEx>
        <w:trPr>
          <w:jc w:val="center"/>
        </w:trPr>
        <w:tc>
          <w:tcPr>
            <w:tcW w:w="4789" w:type="dxa"/>
            <w:vMerge/>
          </w:tcPr>
          <w:p w:rsidR="00A87FA7" w:rsidRPr="00833225" w:rsidP="00320BB3">
            <w:pPr>
              <w:spacing w:line="240" w:lineRule="auto"/>
              <w:rPr>
                <w:rFonts w:ascii="Times New Roman" w:hAnsi="Times New Roman" w:cs="Times New Roman"/>
                <w:b/>
                <w:sz w:val="28"/>
                <w:szCs w:val="28"/>
              </w:rPr>
            </w:pPr>
          </w:p>
        </w:tc>
        <w:tc>
          <w:tcPr>
            <w:tcW w:w="4391" w:type="dxa"/>
          </w:tcPr>
          <w:p w:rsidR="00A87FA7" w:rsidRPr="00833225" w:rsidP="00320BB3">
            <w:pPr>
              <w:spacing w:line="240" w:lineRule="auto"/>
              <w:jc w:val="center"/>
              <w:rPr>
                <w:rFonts w:ascii="Times New Roman" w:hAnsi="Times New Roman" w:cs="Times New Roman"/>
                <w:b/>
                <w:sz w:val="28"/>
                <w:szCs w:val="28"/>
              </w:rPr>
            </w:pPr>
            <w:r w:rsidRPr="00833225">
              <w:rPr>
                <w:rFonts w:ascii="Times New Roman" w:hAnsi="Times New Roman" w:cs="Times New Roman"/>
                <w:b/>
                <w:sz w:val="28"/>
                <w:szCs w:val="28"/>
              </w:rPr>
              <w:t>________________________</w:t>
            </w:r>
          </w:p>
        </w:tc>
      </w:tr>
      <w:tr w:rsidTr="007B592D">
        <w:tblPrEx>
          <w:tblW w:w="9180" w:type="dxa"/>
          <w:jc w:val="center"/>
          <w:tblLook w:val="01E0"/>
        </w:tblPrEx>
        <w:trPr>
          <w:jc w:val="center"/>
        </w:trPr>
        <w:tc>
          <w:tcPr>
            <w:tcW w:w="4789" w:type="dxa"/>
            <w:vMerge/>
          </w:tcPr>
          <w:p w:rsidR="00A87FA7" w:rsidRPr="00833225" w:rsidP="00320BB3">
            <w:pPr>
              <w:spacing w:line="240" w:lineRule="auto"/>
              <w:rPr>
                <w:rFonts w:ascii="Times New Roman" w:hAnsi="Times New Roman" w:cs="Times New Roman"/>
                <w:sz w:val="28"/>
                <w:szCs w:val="28"/>
              </w:rPr>
            </w:pPr>
          </w:p>
        </w:tc>
        <w:tc>
          <w:tcPr>
            <w:tcW w:w="4391" w:type="dxa"/>
          </w:tcPr>
          <w:p w:rsidR="00A87FA7" w:rsidRPr="00833225" w:rsidP="00320BB3">
            <w:pPr>
              <w:pStyle w:val="BodyTextIndent"/>
              <w:widowControl w:val="0"/>
              <w:spacing w:after="0"/>
              <w:ind w:left="34"/>
              <w:rPr>
                <w:sz w:val="28"/>
                <w:szCs w:val="28"/>
              </w:rPr>
            </w:pPr>
            <w:r w:rsidRPr="00833225">
              <w:rPr>
                <w:sz w:val="28"/>
                <w:szCs w:val="28"/>
              </w:rPr>
              <w:t xml:space="preserve">Адрес места нахождения:  </w:t>
            </w:r>
          </w:p>
          <w:p w:rsidR="00A87FA7" w:rsidRPr="00833225" w:rsidP="00320BB3">
            <w:pPr>
              <w:pStyle w:val="BodyTextIndent"/>
              <w:widowControl w:val="0"/>
              <w:spacing w:after="0"/>
              <w:ind w:left="34"/>
              <w:rPr>
                <w:sz w:val="28"/>
                <w:szCs w:val="28"/>
              </w:rPr>
            </w:pPr>
            <w:r w:rsidRPr="00833225">
              <w:rPr>
                <w:sz w:val="28"/>
                <w:szCs w:val="28"/>
              </w:rPr>
              <w:t>тел.</w:t>
            </w:r>
          </w:p>
          <w:p w:rsidR="00A87FA7" w:rsidRPr="00833225" w:rsidP="00320BB3">
            <w:pPr>
              <w:spacing w:after="0" w:line="240" w:lineRule="auto"/>
              <w:ind w:left="34"/>
              <w:rPr>
                <w:rFonts w:ascii="Times New Roman" w:hAnsi="Times New Roman" w:cs="Times New Roman"/>
                <w:sz w:val="28"/>
                <w:szCs w:val="28"/>
              </w:rPr>
            </w:pPr>
            <w:r w:rsidRPr="00833225">
              <w:rPr>
                <w:rFonts w:ascii="Times New Roman" w:hAnsi="Times New Roman" w:cs="Times New Roman"/>
                <w:sz w:val="28"/>
                <w:szCs w:val="28"/>
              </w:rPr>
              <w:t>Адрес для почтовых отправлений:</w:t>
            </w:r>
          </w:p>
        </w:tc>
      </w:tr>
      <w:tr w:rsidTr="007B592D">
        <w:tblPrEx>
          <w:tblW w:w="9180" w:type="dxa"/>
          <w:jc w:val="center"/>
          <w:tblLook w:val="01E0"/>
        </w:tblPrEx>
        <w:trPr>
          <w:trHeight w:val="270"/>
          <w:jc w:val="center"/>
        </w:trPr>
        <w:tc>
          <w:tcPr>
            <w:tcW w:w="4789" w:type="dxa"/>
            <w:vMerge/>
          </w:tcPr>
          <w:p w:rsidR="00A87FA7" w:rsidRPr="00833225" w:rsidP="00320BB3">
            <w:pPr>
              <w:spacing w:line="240" w:lineRule="auto"/>
              <w:rPr>
                <w:rFonts w:ascii="Times New Roman" w:hAnsi="Times New Roman" w:cs="Times New Roman"/>
                <w:sz w:val="28"/>
                <w:szCs w:val="28"/>
              </w:rPr>
            </w:pPr>
          </w:p>
        </w:tc>
        <w:tc>
          <w:tcPr>
            <w:tcW w:w="4391" w:type="dxa"/>
          </w:tcPr>
          <w:p w:rsidR="00A87FA7" w:rsidRPr="00833225" w:rsidP="00320BB3">
            <w:pPr>
              <w:pStyle w:val="BodyTextIndent"/>
              <w:widowControl w:val="0"/>
              <w:spacing w:after="0"/>
              <w:ind w:left="34"/>
              <w:rPr>
                <w:sz w:val="28"/>
                <w:szCs w:val="28"/>
              </w:rPr>
            </w:pPr>
            <w:r w:rsidRPr="00833225">
              <w:rPr>
                <w:sz w:val="28"/>
                <w:szCs w:val="28"/>
              </w:rPr>
              <w:t>Банковские реквизиты:</w:t>
            </w:r>
          </w:p>
        </w:tc>
      </w:tr>
      <w:tr w:rsidTr="007B592D">
        <w:tblPrEx>
          <w:tblW w:w="9180" w:type="dxa"/>
          <w:jc w:val="center"/>
          <w:tblLook w:val="01E0"/>
        </w:tblPrEx>
        <w:trPr>
          <w:trHeight w:val="165"/>
          <w:jc w:val="center"/>
        </w:trPr>
        <w:tc>
          <w:tcPr>
            <w:tcW w:w="4789" w:type="dxa"/>
            <w:vMerge/>
          </w:tcPr>
          <w:p w:rsidR="00A87FA7" w:rsidRPr="00833225" w:rsidP="00320BB3">
            <w:pPr>
              <w:spacing w:line="240" w:lineRule="auto"/>
              <w:rPr>
                <w:rFonts w:ascii="Times New Roman" w:hAnsi="Times New Roman" w:cs="Times New Roman"/>
                <w:sz w:val="28"/>
                <w:szCs w:val="28"/>
              </w:rPr>
            </w:pPr>
          </w:p>
        </w:tc>
        <w:tc>
          <w:tcPr>
            <w:tcW w:w="4391" w:type="dxa"/>
          </w:tcPr>
          <w:p w:rsidR="00A87FA7" w:rsidRPr="00833225" w:rsidP="00320BB3">
            <w:pPr>
              <w:tabs>
                <w:tab w:val="left" w:pos="1695"/>
              </w:tabs>
              <w:spacing w:after="0" w:line="240" w:lineRule="auto"/>
              <w:ind w:left="34"/>
              <w:jc w:val="both"/>
              <w:rPr>
                <w:rFonts w:ascii="Times New Roman" w:hAnsi="Times New Roman" w:cs="Times New Roman"/>
                <w:sz w:val="28"/>
                <w:szCs w:val="28"/>
              </w:rPr>
            </w:pPr>
            <w:r w:rsidRPr="00833225">
              <w:rPr>
                <w:rFonts w:ascii="Times New Roman" w:hAnsi="Times New Roman" w:cs="Times New Roman"/>
                <w:sz w:val="28"/>
                <w:szCs w:val="28"/>
              </w:rPr>
              <w:t xml:space="preserve">ИНН  </w:t>
            </w:r>
          </w:p>
          <w:p w:rsidR="00A87FA7" w:rsidRPr="00833225" w:rsidP="00320BB3">
            <w:pPr>
              <w:spacing w:after="0" w:line="240" w:lineRule="auto"/>
              <w:ind w:left="34"/>
              <w:rPr>
                <w:rFonts w:ascii="Times New Roman" w:hAnsi="Times New Roman" w:cs="Times New Roman"/>
                <w:sz w:val="28"/>
                <w:szCs w:val="28"/>
              </w:rPr>
            </w:pPr>
            <w:r w:rsidRPr="00833225">
              <w:rPr>
                <w:rFonts w:ascii="Times New Roman" w:hAnsi="Times New Roman" w:cs="Times New Roman"/>
                <w:sz w:val="28"/>
                <w:szCs w:val="28"/>
              </w:rPr>
              <w:t>КПП</w:t>
            </w:r>
          </w:p>
        </w:tc>
      </w:tr>
      <w:tr w:rsidTr="007B592D">
        <w:tblPrEx>
          <w:tblW w:w="9180" w:type="dxa"/>
          <w:jc w:val="center"/>
          <w:tblLook w:val="01E0"/>
        </w:tblPrEx>
        <w:trPr>
          <w:trHeight w:val="165"/>
          <w:jc w:val="center"/>
        </w:trPr>
        <w:tc>
          <w:tcPr>
            <w:tcW w:w="4789" w:type="dxa"/>
            <w:vMerge/>
          </w:tcPr>
          <w:p w:rsidR="00A87FA7" w:rsidRPr="00833225" w:rsidP="00320BB3">
            <w:pPr>
              <w:spacing w:line="240" w:lineRule="auto"/>
              <w:rPr>
                <w:rFonts w:ascii="Times New Roman" w:hAnsi="Times New Roman" w:cs="Times New Roman"/>
                <w:sz w:val="28"/>
                <w:szCs w:val="28"/>
              </w:rPr>
            </w:pPr>
          </w:p>
        </w:tc>
        <w:tc>
          <w:tcPr>
            <w:tcW w:w="4391" w:type="dxa"/>
          </w:tcPr>
          <w:p w:rsidR="00A87FA7" w:rsidRPr="00833225" w:rsidP="00320BB3">
            <w:pPr>
              <w:tabs>
                <w:tab w:val="left" w:pos="1695"/>
              </w:tabs>
              <w:spacing w:after="0" w:line="240" w:lineRule="auto"/>
              <w:ind w:left="34"/>
              <w:jc w:val="both"/>
              <w:rPr>
                <w:rFonts w:ascii="Times New Roman" w:hAnsi="Times New Roman" w:cs="Times New Roman"/>
                <w:sz w:val="28"/>
                <w:szCs w:val="28"/>
              </w:rPr>
            </w:pPr>
            <w:r w:rsidRPr="00833225">
              <w:rPr>
                <w:rFonts w:ascii="Times New Roman" w:hAnsi="Times New Roman" w:cs="Times New Roman"/>
                <w:sz w:val="28"/>
                <w:szCs w:val="28"/>
              </w:rPr>
              <w:t xml:space="preserve">БИК </w:t>
            </w:r>
          </w:p>
        </w:tc>
      </w:tr>
      <w:tr w:rsidTr="007B592D">
        <w:tblPrEx>
          <w:tblW w:w="9180" w:type="dxa"/>
          <w:jc w:val="center"/>
          <w:tblLook w:val="01E0"/>
        </w:tblPrEx>
        <w:trPr>
          <w:trHeight w:val="165"/>
          <w:jc w:val="center"/>
        </w:trPr>
        <w:tc>
          <w:tcPr>
            <w:tcW w:w="4789" w:type="dxa"/>
            <w:vMerge/>
          </w:tcPr>
          <w:p w:rsidR="00A87FA7" w:rsidRPr="00833225" w:rsidP="00320BB3">
            <w:pPr>
              <w:spacing w:line="240" w:lineRule="auto"/>
              <w:rPr>
                <w:rFonts w:ascii="Times New Roman" w:hAnsi="Times New Roman" w:cs="Times New Roman"/>
                <w:sz w:val="28"/>
                <w:szCs w:val="28"/>
              </w:rPr>
            </w:pPr>
          </w:p>
        </w:tc>
        <w:tc>
          <w:tcPr>
            <w:tcW w:w="4391" w:type="dxa"/>
          </w:tcPr>
          <w:p w:rsidR="00A87FA7" w:rsidRPr="00833225" w:rsidP="00320BB3">
            <w:pPr>
              <w:tabs>
                <w:tab w:val="left" w:pos="1695"/>
              </w:tabs>
              <w:spacing w:after="0" w:line="240" w:lineRule="auto"/>
              <w:ind w:left="34"/>
              <w:jc w:val="both"/>
              <w:rPr>
                <w:rFonts w:ascii="Times New Roman" w:hAnsi="Times New Roman" w:cs="Times New Roman"/>
                <w:sz w:val="28"/>
                <w:szCs w:val="28"/>
              </w:rPr>
            </w:pPr>
            <w:r w:rsidRPr="00833225">
              <w:rPr>
                <w:rFonts w:ascii="Times New Roman" w:hAnsi="Times New Roman" w:cs="Times New Roman"/>
                <w:sz w:val="28"/>
                <w:szCs w:val="28"/>
              </w:rPr>
              <w:t xml:space="preserve">ОКОПФ </w:t>
            </w:r>
          </w:p>
        </w:tc>
      </w:tr>
      <w:tr w:rsidTr="007B592D">
        <w:tblPrEx>
          <w:tblW w:w="9180" w:type="dxa"/>
          <w:jc w:val="center"/>
          <w:tblLook w:val="01E0"/>
        </w:tblPrEx>
        <w:trPr>
          <w:trHeight w:val="165"/>
          <w:jc w:val="center"/>
        </w:trPr>
        <w:tc>
          <w:tcPr>
            <w:tcW w:w="4789" w:type="dxa"/>
            <w:vMerge/>
          </w:tcPr>
          <w:p w:rsidR="00A87FA7" w:rsidRPr="00833225" w:rsidP="00320BB3">
            <w:pPr>
              <w:spacing w:line="240" w:lineRule="auto"/>
              <w:rPr>
                <w:rFonts w:ascii="Times New Roman" w:hAnsi="Times New Roman" w:cs="Times New Roman"/>
                <w:sz w:val="28"/>
                <w:szCs w:val="28"/>
              </w:rPr>
            </w:pPr>
          </w:p>
        </w:tc>
        <w:tc>
          <w:tcPr>
            <w:tcW w:w="4391" w:type="dxa"/>
          </w:tcPr>
          <w:p w:rsidR="00A87FA7" w:rsidRPr="00833225" w:rsidP="00320BB3">
            <w:pPr>
              <w:spacing w:after="0" w:line="240" w:lineRule="auto"/>
              <w:ind w:left="34"/>
              <w:rPr>
                <w:rFonts w:ascii="Times New Roman" w:hAnsi="Times New Roman" w:cs="Times New Roman"/>
                <w:sz w:val="28"/>
                <w:szCs w:val="28"/>
              </w:rPr>
            </w:pPr>
            <w:r w:rsidRPr="00833225">
              <w:rPr>
                <w:rFonts w:ascii="Times New Roman" w:hAnsi="Times New Roman" w:cs="Times New Roman"/>
                <w:sz w:val="28"/>
                <w:szCs w:val="28"/>
              </w:rPr>
              <w:t xml:space="preserve">ОКПО </w:t>
            </w:r>
          </w:p>
        </w:tc>
      </w:tr>
      <w:tr w:rsidTr="007B592D">
        <w:tblPrEx>
          <w:tblW w:w="9180" w:type="dxa"/>
          <w:jc w:val="center"/>
          <w:tblLook w:val="01E0"/>
        </w:tblPrEx>
        <w:trPr>
          <w:jc w:val="center"/>
        </w:trPr>
        <w:tc>
          <w:tcPr>
            <w:tcW w:w="4789" w:type="dxa"/>
            <w:vMerge/>
          </w:tcPr>
          <w:p w:rsidR="00A87FA7" w:rsidRPr="00833225" w:rsidP="00320BB3">
            <w:pPr>
              <w:spacing w:line="240" w:lineRule="auto"/>
              <w:rPr>
                <w:rFonts w:ascii="Times New Roman" w:hAnsi="Times New Roman" w:cs="Times New Roman"/>
                <w:sz w:val="28"/>
                <w:szCs w:val="28"/>
              </w:rPr>
            </w:pPr>
          </w:p>
        </w:tc>
        <w:tc>
          <w:tcPr>
            <w:tcW w:w="4391" w:type="dxa"/>
          </w:tcPr>
          <w:p w:rsidR="00A87FA7" w:rsidRPr="00833225" w:rsidP="00320BB3">
            <w:pPr>
              <w:tabs>
                <w:tab w:val="left" w:pos="1695"/>
              </w:tabs>
              <w:spacing w:after="0" w:line="240" w:lineRule="auto"/>
              <w:ind w:left="34"/>
              <w:jc w:val="both"/>
              <w:rPr>
                <w:rFonts w:ascii="Times New Roman" w:hAnsi="Times New Roman" w:cs="Times New Roman"/>
                <w:sz w:val="28"/>
                <w:szCs w:val="28"/>
              </w:rPr>
            </w:pPr>
            <w:r w:rsidRPr="00833225">
              <w:rPr>
                <w:rFonts w:ascii="Times New Roman" w:hAnsi="Times New Roman" w:cs="Times New Roman"/>
                <w:sz w:val="28"/>
                <w:szCs w:val="28"/>
              </w:rPr>
              <w:t xml:space="preserve">ОКВЭД </w:t>
            </w:r>
          </w:p>
          <w:p w:rsidR="00A87FA7" w:rsidRPr="00833225" w:rsidP="00320BB3">
            <w:pPr>
              <w:tabs>
                <w:tab w:val="left" w:pos="1695"/>
              </w:tabs>
              <w:spacing w:after="0" w:line="240" w:lineRule="auto"/>
              <w:ind w:left="34"/>
              <w:jc w:val="both"/>
              <w:rPr>
                <w:rFonts w:ascii="Times New Roman" w:hAnsi="Times New Roman" w:cs="Times New Roman"/>
                <w:sz w:val="28"/>
                <w:szCs w:val="28"/>
              </w:rPr>
            </w:pPr>
            <w:r w:rsidRPr="00833225">
              <w:rPr>
                <w:rFonts w:ascii="Times New Roman" w:hAnsi="Times New Roman" w:cs="Times New Roman"/>
                <w:sz w:val="28"/>
                <w:szCs w:val="28"/>
              </w:rPr>
              <w:t xml:space="preserve">ОКАТО </w:t>
            </w:r>
          </w:p>
        </w:tc>
      </w:tr>
      <w:tr w:rsidTr="007B592D">
        <w:tblPrEx>
          <w:tblW w:w="9180" w:type="dxa"/>
          <w:jc w:val="center"/>
          <w:tblLook w:val="01E0"/>
        </w:tblPrEx>
        <w:trPr>
          <w:jc w:val="center"/>
        </w:trPr>
        <w:tc>
          <w:tcPr>
            <w:tcW w:w="4789" w:type="dxa"/>
            <w:vMerge/>
          </w:tcPr>
          <w:p w:rsidR="00A87FA7" w:rsidRPr="00833225" w:rsidP="00320BB3">
            <w:pPr>
              <w:spacing w:line="240" w:lineRule="auto"/>
              <w:rPr>
                <w:rFonts w:ascii="Times New Roman" w:hAnsi="Times New Roman" w:cs="Times New Roman"/>
                <w:sz w:val="28"/>
                <w:szCs w:val="28"/>
              </w:rPr>
            </w:pPr>
          </w:p>
        </w:tc>
        <w:tc>
          <w:tcPr>
            <w:tcW w:w="4391" w:type="dxa"/>
          </w:tcPr>
          <w:p w:rsidR="00A87FA7" w:rsidRPr="00833225" w:rsidP="00320BB3">
            <w:pPr>
              <w:spacing w:after="0" w:line="240" w:lineRule="auto"/>
              <w:ind w:left="34"/>
              <w:jc w:val="both"/>
              <w:rPr>
                <w:rFonts w:ascii="Times New Roman" w:hAnsi="Times New Roman" w:cs="Times New Roman"/>
                <w:sz w:val="28"/>
                <w:szCs w:val="28"/>
              </w:rPr>
            </w:pPr>
            <w:r w:rsidRPr="00833225">
              <w:rPr>
                <w:rFonts w:ascii="Times New Roman" w:hAnsi="Times New Roman" w:cs="Times New Roman"/>
                <w:sz w:val="28"/>
                <w:szCs w:val="28"/>
              </w:rPr>
              <w:t xml:space="preserve">ОКТМО </w:t>
            </w:r>
          </w:p>
        </w:tc>
      </w:tr>
      <w:tr w:rsidTr="007B592D">
        <w:tblPrEx>
          <w:tblW w:w="9180" w:type="dxa"/>
          <w:jc w:val="center"/>
          <w:tblLook w:val="01E0"/>
        </w:tblPrEx>
        <w:trPr>
          <w:jc w:val="center"/>
        </w:trPr>
        <w:tc>
          <w:tcPr>
            <w:tcW w:w="4789" w:type="dxa"/>
            <w:vMerge/>
          </w:tcPr>
          <w:p w:rsidR="00A87FA7" w:rsidRPr="00833225" w:rsidP="00320BB3">
            <w:pPr>
              <w:spacing w:line="240" w:lineRule="auto"/>
              <w:rPr>
                <w:rFonts w:ascii="Times New Roman" w:hAnsi="Times New Roman" w:cs="Times New Roman"/>
                <w:sz w:val="28"/>
                <w:szCs w:val="28"/>
              </w:rPr>
            </w:pPr>
          </w:p>
        </w:tc>
        <w:tc>
          <w:tcPr>
            <w:tcW w:w="4391" w:type="dxa"/>
          </w:tcPr>
          <w:p w:rsidR="00A87FA7" w:rsidRPr="00833225" w:rsidP="00320BB3">
            <w:pPr>
              <w:spacing w:after="0" w:line="240" w:lineRule="auto"/>
              <w:ind w:left="34"/>
              <w:rPr>
                <w:rFonts w:ascii="Times New Roman" w:hAnsi="Times New Roman" w:cs="Times New Roman"/>
                <w:sz w:val="28"/>
                <w:szCs w:val="28"/>
              </w:rPr>
            </w:pPr>
            <w:r w:rsidRPr="00187E99">
              <w:rPr>
                <w:rFonts w:ascii="Times New Roman" w:hAnsi="Times New Roman" w:cs="Times New Roman"/>
                <w:sz w:val="28"/>
                <w:szCs w:val="28"/>
              </w:rPr>
              <w:t>От Поставщика</w:t>
            </w:r>
          </w:p>
        </w:tc>
      </w:tr>
      <w:tr w:rsidTr="007B592D">
        <w:tblPrEx>
          <w:tblW w:w="9180" w:type="dxa"/>
          <w:jc w:val="center"/>
          <w:tblLook w:val="01E0"/>
        </w:tblPrEx>
        <w:trPr>
          <w:jc w:val="center"/>
        </w:trPr>
        <w:tc>
          <w:tcPr>
            <w:tcW w:w="4789" w:type="dxa"/>
            <w:vMerge/>
          </w:tcPr>
          <w:p w:rsidR="00A87FA7" w:rsidRPr="00833225" w:rsidP="00320BB3">
            <w:pPr>
              <w:spacing w:line="240" w:lineRule="auto"/>
              <w:rPr>
                <w:rFonts w:ascii="Times New Roman" w:hAnsi="Times New Roman" w:cs="Times New Roman"/>
                <w:sz w:val="28"/>
                <w:szCs w:val="28"/>
              </w:rPr>
            </w:pPr>
          </w:p>
        </w:tc>
        <w:tc>
          <w:tcPr>
            <w:tcW w:w="4391" w:type="dxa"/>
          </w:tcPr>
          <w:p w:rsidR="00A87FA7" w:rsidRPr="00833225" w:rsidP="00320BB3">
            <w:pPr>
              <w:spacing w:after="0" w:line="240" w:lineRule="auto"/>
              <w:ind w:left="34"/>
              <w:rPr>
                <w:rFonts w:ascii="Times New Roman" w:hAnsi="Times New Roman" w:cs="Times New Roman"/>
                <w:sz w:val="28"/>
                <w:szCs w:val="28"/>
              </w:rPr>
            </w:pPr>
          </w:p>
        </w:tc>
      </w:tr>
      <w:tr w:rsidTr="007B592D">
        <w:tblPrEx>
          <w:tblW w:w="9180" w:type="dxa"/>
          <w:jc w:val="center"/>
          <w:tblLook w:val="01E0"/>
        </w:tblPrEx>
        <w:trPr>
          <w:jc w:val="center"/>
        </w:trPr>
        <w:tc>
          <w:tcPr>
            <w:tcW w:w="4789" w:type="dxa"/>
            <w:vMerge/>
          </w:tcPr>
          <w:p w:rsidR="00A87FA7" w:rsidRPr="00833225" w:rsidP="00320BB3">
            <w:pPr>
              <w:spacing w:line="240" w:lineRule="auto"/>
              <w:rPr>
                <w:rFonts w:ascii="Times New Roman" w:hAnsi="Times New Roman" w:cs="Times New Roman"/>
                <w:sz w:val="28"/>
                <w:szCs w:val="28"/>
              </w:rPr>
            </w:pPr>
          </w:p>
        </w:tc>
        <w:tc>
          <w:tcPr>
            <w:tcW w:w="4391" w:type="dxa"/>
          </w:tcPr>
          <w:p w:rsidR="00A87FA7" w:rsidRPr="00833225" w:rsidP="00320BB3">
            <w:pPr>
              <w:spacing w:after="0" w:line="240" w:lineRule="auto"/>
              <w:rPr>
                <w:rFonts w:ascii="Times New Roman" w:hAnsi="Times New Roman" w:cs="Times New Roman"/>
                <w:sz w:val="28"/>
                <w:szCs w:val="28"/>
              </w:rPr>
            </w:pPr>
            <w:r w:rsidRPr="00833225">
              <w:rPr>
                <w:rFonts w:ascii="Times New Roman" w:hAnsi="Times New Roman" w:cs="Times New Roman"/>
                <w:sz w:val="28"/>
                <w:szCs w:val="28"/>
              </w:rPr>
              <w:t>_____________________</w:t>
            </w:r>
          </w:p>
        </w:tc>
      </w:tr>
    </w:tbl>
    <w:p w:rsidR="00E6536F" w:rsidRPr="00833225" w:rsidP="00FD36B0">
      <w:pPr>
        <w:suppressAutoHyphens w:val="0"/>
        <w:spacing w:after="0" w:line="240" w:lineRule="auto"/>
        <w:rPr>
          <w:rFonts w:ascii="Times New Roman" w:hAnsi="Times New Roman" w:cs="Times New Roman"/>
          <w:sz w:val="20"/>
          <w:szCs w:val="20"/>
        </w:rPr>
        <w:sectPr>
          <w:pgSz w:w="11906" w:h="16838"/>
          <w:pgMar w:top="1134" w:right="991" w:bottom="1134" w:left="1701" w:header="720" w:footer="720" w:gutter="0"/>
          <w:cols w:space="720"/>
        </w:sectPr>
      </w:pPr>
    </w:p>
    <w:p w:rsidR="007E7C9D" w:rsidRPr="00833225" w:rsidP="00525F9F">
      <w:pPr>
        <w:pStyle w:val="17"/>
      </w:pPr>
      <w:r w:rsidRPr="00833225">
        <w:t>Приложение № 1</w:t>
      </w:r>
    </w:p>
    <w:p w:rsidR="007E7C9D" w:rsidRPr="00833225" w:rsidP="00320BB3">
      <w:pPr>
        <w:spacing w:after="0" w:line="240" w:lineRule="auto"/>
        <w:jc w:val="right"/>
        <w:rPr>
          <w:rFonts w:ascii="Times New Roman" w:hAnsi="Times New Roman" w:cs="Times New Roman"/>
          <w:sz w:val="28"/>
          <w:szCs w:val="28"/>
        </w:rPr>
      </w:pPr>
      <w:r w:rsidRPr="00833225">
        <w:rPr>
          <w:rFonts w:ascii="Times New Roman" w:hAnsi="Times New Roman" w:cs="Times New Roman"/>
          <w:sz w:val="28"/>
          <w:szCs w:val="28"/>
        </w:rPr>
        <w:t>к Контракту</w:t>
      </w:r>
    </w:p>
    <w:p w:rsidR="00734002" w:rsidRPr="00833225" w:rsidP="00320BB3">
      <w:pPr>
        <w:spacing w:after="0" w:line="240" w:lineRule="auto"/>
        <w:jc w:val="right"/>
        <w:rPr>
          <w:rFonts w:ascii="Times New Roman" w:hAnsi="Times New Roman" w:cs="Times New Roman"/>
          <w:sz w:val="28"/>
          <w:szCs w:val="28"/>
        </w:rPr>
      </w:pPr>
      <w:r w:rsidRPr="00833225">
        <w:rPr>
          <w:rFonts w:ascii="Times New Roman" w:hAnsi="Times New Roman" w:cs="Times New Roman"/>
          <w:sz w:val="28"/>
          <w:szCs w:val="28"/>
        </w:rPr>
        <w:t>от «___» ________ 20__ года № ___</w:t>
      </w:r>
    </w:p>
    <w:p w:rsidR="00264628" w:rsidRPr="00833225" w:rsidP="005C0B1D">
      <w:pPr>
        <w:spacing w:before="600" w:after="120" w:line="240" w:lineRule="auto"/>
        <w:jc w:val="center"/>
        <w:rPr>
          <w:rFonts w:ascii="Times New Roman" w:hAnsi="Times New Roman" w:cs="Times New Roman"/>
          <w:sz w:val="28"/>
          <w:szCs w:val="28"/>
        </w:rPr>
      </w:pPr>
      <w:r w:rsidRPr="00833225">
        <w:rPr>
          <w:rFonts w:ascii="Times New Roman" w:hAnsi="Times New Roman" w:cs="Times New Roman"/>
          <w:sz w:val="28"/>
          <w:szCs w:val="28"/>
        </w:rPr>
        <w:t>СПЕЦИФИКАЦИЯ</w:t>
      </w:r>
    </w:p>
    <w:p w:rsidR="005C0B1D" w:rsidRPr="00833225" w:rsidP="005C0B1D">
      <w:pPr>
        <w:spacing w:before="240" w:after="120" w:line="240" w:lineRule="auto"/>
        <w:jc w:val="center"/>
        <w:rPr>
          <w:rFonts w:ascii="Times New Roman" w:hAnsi="Times New Roman" w:cs="Times New Roman"/>
          <w:sz w:val="28"/>
          <w:szCs w:val="28"/>
        </w:rPr>
      </w:pPr>
    </w:p>
    <w:tbl>
      <w:tblPr>
        <w:tblpPr w:leftFromText="180" w:rightFromText="180" w:vertAnchor="text" w:horzAnchor="margin" w:tblpY="48"/>
        <w:tblW w:w="14663" w:type="dxa"/>
        <w:tblLayout w:type="fixed"/>
        <w:tblCellMar>
          <w:top w:w="102" w:type="dxa"/>
          <w:left w:w="62" w:type="dxa"/>
          <w:bottom w:w="102" w:type="dxa"/>
          <w:right w:w="62" w:type="dxa"/>
        </w:tblCellMar>
        <w:tblLook w:val="0000"/>
      </w:tblPr>
      <w:tblGrid>
        <w:gridCol w:w="567"/>
        <w:gridCol w:w="1871"/>
        <w:gridCol w:w="1134"/>
        <w:gridCol w:w="1361"/>
        <w:gridCol w:w="964"/>
        <w:gridCol w:w="907"/>
        <w:gridCol w:w="964"/>
        <w:gridCol w:w="680"/>
        <w:gridCol w:w="964"/>
        <w:gridCol w:w="737"/>
        <w:gridCol w:w="794"/>
        <w:gridCol w:w="737"/>
        <w:gridCol w:w="907"/>
        <w:gridCol w:w="737"/>
        <w:gridCol w:w="1339"/>
      </w:tblGrid>
      <w:tr w:rsidTr="000057D2">
        <w:tblPrEx>
          <w:tblW w:w="14663" w:type="dxa"/>
          <w:tblLayout w:type="fixed"/>
          <w:tblCellMar>
            <w:top w:w="102" w:type="dxa"/>
            <w:left w:w="62" w:type="dxa"/>
            <w:bottom w:w="102" w:type="dxa"/>
            <w:right w:w="62" w:type="dxa"/>
          </w:tblCellMar>
          <w:tblLook w:val="0000"/>
        </w:tblPrEx>
        <w:tc>
          <w:tcPr>
            <w:tcW w:w="567" w:type="dxa"/>
            <w:vMerge w:val="restart"/>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N п/п </w:t>
            </w:r>
          </w:p>
        </w:tc>
        <w:tc>
          <w:tcPr>
            <w:tcW w:w="3005" w:type="dxa"/>
            <w:gridSpan w:val="2"/>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Наименование Товара в соответствии с единым справочником-каталогом лекарственных препаратов (далее - ЕСКЛП)  </w:t>
            </w:r>
          </w:p>
        </w:tc>
        <w:tc>
          <w:tcPr>
            <w:tcW w:w="1361" w:type="dxa"/>
            <w:vMerge w:val="restart"/>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Торговое наименование, форма выпуска в соответствии с регистрационным удостоверением лекарственного препарата </w:t>
            </w:r>
          </w:p>
        </w:tc>
        <w:tc>
          <w:tcPr>
            <w:tcW w:w="964" w:type="dxa"/>
            <w:vMerge w:val="restart"/>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Лекарственная форма в соответствии с ЕСКЛП </w:t>
            </w:r>
          </w:p>
        </w:tc>
        <w:tc>
          <w:tcPr>
            <w:tcW w:w="907" w:type="dxa"/>
            <w:vMerge w:val="restart"/>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Дозировка в соответствии с ЕСКЛП </w:t>
            </w:r>
          </w:p>
        </w:tc>
        <w:tc>
          <w:tcPr>
            <w:tcW w:w="964" w:type="dxa"/>
            <w:vMerge w:val="restart"/>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Единица измерения Товара в соответствии с ЕСКЛП </w:t>
            </w:r>
          </w:p>
        </w:tc>
        <w:tc>
          <w:tcPr>
            <w:tcW w:w="2381" w:type="dxa"/>
            <w:gridSpan w:val="3"/>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Цена за единицу измерения Товара, в том числе </w:t>
            </w:r>
          </w:p>
        </w:tc>
        <w:tc>
          <w:tcPr>
            <w:tcW w:w="794" w:type="dxa"/>
            <w:vMerge w:val="restart"/>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Количество в единицах измерения Товара </w:t>
            </w:r>
          </w:p>
        </w:tc>
        <w:tc>
          <w:tcPr>
            <w:tcW w:w="2381" w:type="dxa"/>
            <w:gridSpan w:val="3"/>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Стоимость, в том числе </w:t>
            </w:r>
          </w:p>
        </w:tc>
        <w:tc>
          <w:tcPr>
            <w:tcW w:w="1339" w:type="dxa"/>
            <w:vMerge w:val="restart"/>
            <w:tcBorders>
              <w:top w:val="single" w:sz="4" w:space="0" w:color="auto"/>
              <w:left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Количество вторичных (потребительских) упаковок </w:t>
            </w:r>
          </w:p>
        </w:tc>
      </w:tr>
      <w:tr w:rsidTr="000057D2">
        <w:tblPrEx>
          <w:tblW w:w="14663" w:type="dxa"/>
          <w:tblLayout w:type="fixed"/>
          <w:tblCellMar>
            <w:top w:w="102" w:type="dxa"/>
            <w:left w:w="62" w:type="dxa"/>
            <w:bottom w:w="102" w:type="dxa"/>
            <w:right w:w="62" w:type="dxa"/>
          </w:tblCellMar>
          <w:tblLook w:val="0000"/>
        </w:tblPrEx>
        <w:tc>
          <w:tcPr>
            <w:tcW w:w="567" w:type="dxa"/>
            <w:vMerge/>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textAlignment w:val="auto"/>
              <w:rPr>
                <w:rFonts w:ascii="Times New Roman" w:hAnsi="Times New Roman" w:cs="Times New Roman"/>
                <w:kern w:val="0"/>
                <w:sz w:val="24"/>
                <w:szCs w:val="24"/>
                <w:lang w:eastAsia="ru-RU"/>
              </w:rPr>
            </w:pPr>
          </w:p>
        </w:tc>
        <w:tc>
          <w:tcPr>
            <w:tcW w:w="1871"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международное непатентованное или химическое или группировочное наименование </w:t>
            </w:r>
          </w:p>
        </w:tc>
        <w:tc>
          <w:tcPr>
            <w:tcW w:w="1134"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торговое наименование </w:t>
            </w:r>
          </w:p>
        </w:tc>
        <w:tc>
          <w:tcPr>
            <w:tcW w:w="1361" w:type="dxa"/>
            <w:vMerge/>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p>
        </w:tc>
        <w:tc>
          <w:tcPr>
            <w:tcW w:w="964" w:type="dxa"/>
            <w:vMerge/>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b/>
                <w:kern w:val="0"/>
                <w:sz w:val="24"/>
                <w:szCs w:val="24"/>
                <w:lang w:eastAsia="ru-RU"/>
              </w:rPr>
            </w:pPr>
          </w:p>
        </w:tc>
        <w:tc>
          <w:tcPr>
            <w:tcW w:w="907" w:type="dxa"/>
            <w:vMerge/>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p>
        </w:tc>
        <w:tc>
          <w:tcPr>
            <w:tcW w:w="964" w:type="dxa"/>
            <w:vMerge/>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p>
        </w:tc>
        <w:tc>
          <w:tcPr>
            <w:tcW w:w="680"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без НДС </w:t>
            </w:r>
          </w:p>
        </w:tc>
        <w:tc>
          <w:tcPr>
            <w:tcW w:w="964"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размер НДС (если облагается НДС) </w:t>
            </w:r>
          </w:p>
        </w:tc>
        <w:tc>
          <w:tcPr>
            <w:tcW w:w="737"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итого </w:t>
            </w:r>
          </w:p>
        </w:tc>
        <w:tc>
          <w:tcPr>
            <w:tcW w:w="794" w:type="dxa"/>
            <w:vMerge/>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p>
        </w:tc>
        <w:tc>
          <w:tcPr>
            <w:tcW w:w="737"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без НДС </w:t>
            </w:r>
          </w:p>
        </w:tc>
        <w:tc>
          <w:tcPr>
            <w:tcW w:w="907"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размер НДС (если облагается НДС) </w:t>
            </w:r>
          </w:p>
        </w:tc>
        <w:tc>
          <w:tcPr>
            <w:tcW w:w="737"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итого </w:t>
            </w:r>
          </w:p>
        </w:tc>
        <w:tc>
          <w:tcPr>
            <w:tcW w:w="1339" w:type="dxa"/>
            <w:vMerge/>
            <w:tcBorders>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p>
        </w:tc>
      </w:tr>
      <w:tr w:rsidTr="000057D2">
        <w:tblPrEx>
          <w:tblW w:w="14663" w:type="dxa"/>
          <w:tblLayout w:type="fixed"/>
          <w:tblCellMar>
            <w:top w:w="102" w:type="dxa"/>
            <w:left w:w="62" w:type="dxa"/>
            <w:bottom w:w="102" w:type="dxa"/>
            <w:right w:w="62" w:type="dxa"/>
          </w:tblCellMar>
          <w:tblLook w:val="0000"/>
        </w:tblPrEx>
        <w:tc>
          <w:tcPr>
            <w:tcW w:w="567"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1 </w:t>
            </w:r>
          </w:p>
        </w:tc>
        <w:tc>
          <w:tcPr>
            <w:tcW w:w="1871"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2 </w:t>
            </w:r>
          </w:p>
        </w:tc>
        <w:tc>
          <w:tcPr>
            <w:tcW w:w="1134"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3 </w:t>
            </w:r>
          </w:p>
        </w:tc>
        <w:tc>
          <w:tcPr>
            <w:tcW w:w="1361"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4 </w:t>
            </w:r>
          </w:p>
        </w:tc>
        <w:tc>
          <w:tcPr>
            <w:tcW w:w="964"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b/>
                <w:kern w:val="0"/>
                <w:sz w:val="24"/>
                <w:szCs w:val="24"/>
                <w:lang w:eastAsia="ru-RU"/>
              </w:rPr>
            </w:pPr>
            <w:r w:rsidRPr="00833225">
              <w:rPr>
                <w:rFonts w:ascii="Times New Roman" w:hAnsi="Times New Roman" w:cs="Times New Roman"/>
                <w:b/>
                <w:kern w:val="0"/>
                <w:sz w:val="24"/>
                <w:szCs w:val="24"/>
                <w:lang w:eastAsia="ru-RU"/>
              </w:rPr>
              <w:t xml:space="preserve">5 </w:t>
            </w:r>
          </w:p>
        </w:tc>
        <w:tc>
          <w:tcPr>
            <w:tcW w:w="907"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6 </w:t>
            </w:r>
          </w:p>
        </w:tc>
        <w:tc>
          <w:tcPr>
            <w:tcW w:w="964"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7 </w:t>
            </w:r>
          </w:p>
        </w:tc>
        <w:tc>
          <w:tcPr>
            <w:tcW w:w="680"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8 </w:t>
            </w:r>
          </w:p>
        </w:tc>
        <w:tc>
          <w:tcPr>
            <w:tcW w:w="964"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9 </w:t>
            </w:r>
          </w:p>
        </w:tc>
        <w:tc>
          <w:tcPr>
            <w:tcW w:w="737"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10 </w:t>
            </w:r>
          </w:p>
        </w:tc>
        <w:tc>
          <w:tcPr>
            <w:tcW w:w="794"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11 </w:t>
            </w:r>
          </w:p>
        </w:tc>
        <w:tc>
          <w:tcPr>
            <w:tcW w:w="737"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12 </w:t>
            </w:r>
          </w:p>
        </w:tc>
        <w:tc>
          <w:tcPr>
            <w:tcW w:w="907"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13 </w:t>
            </w:r>
          </w:p>
        </w:tc>
        <w:tc>
          <w:tcPr>
            <w:tcW w:w="737"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xml:space="preserve">14 </w:t>
            </w:r>
          </w:p>
        </w:tc>
        <w:tc>
          <w:tcPr>
            <w:tcW w:w="1339" w:type="dxa"/>
            <w:tcBorders>
              <w:top w:val="single" w:sz="4" w:space="0" w:color="auto"/>
              <w:left w:val="single" w:sz="4" w:space="0" w:color="auto"/>
              <w:bottom w:val="single" w:sz="4" w:space="0" w:color="auto"/>
              <w:right w:val="single" w:sz="4" w:space="0" w:color="auto"/>
            </w:tcBorders>
          </w:tcPr>
          <w:p w:rsidR="00F74874" w:rsidRPr="00833225" w:rsidP="000057D2">
            <w:pPr>
              <w:widowControl/>
              <w:suppressAutoHyphens w:val="0"/>
              <w:autoSpaceDE w:val="0"/>
              <w:adjustRightInd w:val="0"/>
              <w:spacing w:after="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15</w:t>
            </w:r>
          </w:p>
        </w:tc>
      </w:tr>
    </w:tbl>
    <w:tbl>
      <w:tblPr>
        <w:tblStyle w:val="TableGrid"/>
        <w:tblW w:w="15562"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17"/>
        <w:gridCol w:w="2845"/>
        <w:gridCol w:w="283"/>
        <w:gridCol w:w="4961"/>
        <w:gridCol w:w="2119"/>
        <w:gridCol w:w="3237"/>
      </w:tblGrid>
      <w:tr w:rsidTr="00F74874">
        <w:tblPrEx>
          <w:tblW w:w="15562"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2"/>
          <w:wAfter w:w="5356" w:type="dxa"/>
          <w:trHeight w:val="391"/>
        </w:trPr>
        <w:tc>
          <w:tcPr>
            <w:tcW w:w="4962" w:type="dxa"/>
            <w:gridSpan w:val="2"/>
          </w:tcPr>
          <w:p w:rsidR="00493B46" w:rsidRPr="00833225" w:rsidP="00F74874">
            <w:pPr>
              <w:widowControl w:val="0"/>
              <w:autoSpaceDE w:val="0"/>
              <w:autoSpaceDN w:val="0"/>
              <w:adjustRightInd w:val="0"/>
              <w:rPr>
                <w:sz w:val="28"/>
                <w:szCs w:val="28"/>
              </w:rPr>
            </w:pPr>
          </w:p>
          <w:p w:rsidR="00493B46" w:rsidRPr="00833225" w:rsidP="004A1865">
            <w:pPr>
              <w:widowControl w:val="0"/>
              <w:autoSpaceDE w:val="0"/>
              <w:autoSpaceDN w:val="0"/>
              <w:adjustRightInd w:val="0"/>
              <w:ind w:left="39"/>
              <w:rPr>
                <w:sz w:val="28"/>
                <w:szCs w:val="28"/>
              </w:rPr>
            </w:pPr>
          </w:p>
          <w:p w:rsidR="007E7C9D" w:rsidRPr="00833225" w:rsidP="004A1865">
            <w:pPr>
              <w:widowControl w:val="0"/>
              <w:autoSpaceDE w:val="0"/>
              <w:autoSpaceDN w:val="0"/>
              <w:adjustRightInd w:val="0"/>
              <w:ind w:left="39"/>
              <w:rPr>
                <w:b/>
                <w:bCs/>
                <w:sz w:val="28"/>
                <w:szCs w:val="28"/>
                <w:lang w:val="en-US"/>
              </w:rPr>
            </w:pPr>
            <w:r w:rsidRPr="00833225">
              <w:rPr>
                <w:sz w:val="28"/>
                <w:szCs w:val="28"/>
              </w:rPr>
              <w:t xml:space="preserve">От </w:t>
            </w:r>
            <w:r w:rsidRPr="00833225" w:rsidR="004A1865">
              <w:rPr>
                <w:sz w:val="28"/>
                <w:szCs w:val="28"/>
              </w:rPr>
              <w:t>Заказчика</w:t>
            </w:r>
          </w:p>
        </w:tc>
        <w:tc>
          <w:tcPr>
            <w:tcW w:w="283" w:type="dxa"/>
          </w:tcPr>
          <w:p w:rsidR="007E7C9D" w:rsidRPr="00833225" w:rsidP="004A1865">
            <w:pPr>
              <w:widowControl w:val="0"/>
              <w:autoSpaceDE w:val="0"/>
              <w:autoSpaceDN w:val="0"/>
              <w:adjustRightInd w:val="0"/>
              <w:ind w:left="39"/>
              <w:rPr>
                <w:sz w:val="28"/>
                <w:szCs w:val="28"/>
              </w:rPr>
            </w:pPr>
          </w:p>
        </w:tc>
        <w:tc>
          <w:tcPr>
            <w:tcW w:w="4961" w:type="dxa"/>
          </w:tcPr>
          <w:p w:rsidR="004A1865" w:rsidRPr="00833225" w:rsidP="004A1865">
            <w:pPr>
              <w:widowControl w:val="0"/>
              <w:autoSpaceDE w:val="0"/>
              <w:autoSpaceDN w:val="0"/>
              <w:adjustRightInd w:val="0"/>
              <w:ind w:left="39"/>
              <w:rPr>
                <w:sz w:val="28"/>
                <w:szCs w:val="28"/>
              </w:rPr>
            </w:pPr>
          </w:p>
          <w:p w:rsidR="004A1865" w:rsidRPr="00833225" w:rsidP="004A1865">
            <w:pPr>
              <w:widowControl w:val="0"/>
              <w:autoSpaceDE w:val="0"/>
              <w:autoSpaceDN w:val="0"/>
              <w:adjustRightInd w:val="0"/>
              <w:ind w:left="39"/>
              <w:rPr>
                <w:sz w:val="28"/>
                <w:szCs w:val="28"/>
              </w:rPr>
            </w:pPr>
          </w:p>
          <w:p w:rsidR="007E7C9D" w:rsidRPr="00833225" w:rsidP="004A1865">
            <w:pPr>
              <w:widowControl w:val="0"/>
              <w:autoSpaceDE w:val="0"/>
              <w:autoSpaceDN w:val="0"/>
              <w:adjustRightInd w:val="0"/>
              <w:ind w:left="39"/>
              <w:rPr>
                <w:b/>
                <w:bCs/>
                <w:sz w:val="28"/>
                <w:szCs w:val="28"/>
              </w:rPr>
            </w:pPr>
            <w:r w:rsidRPr="00833225">
              <w:rPr>
                <w:sz w:val="28"/>
                <w:szCs w:val="28"/>
              </w:rPr>
              <w:t xml:space="preserve">От </w:t>
            </w:r>
            <w:r w:rsidRPr="00833225" w:rsidR="004A1865">
              <w:rPr>
                <w:sz w:val="28"/>
                <w:szCs w:val="28"/>
              </w:rPr>
              <w:t>Поставщика</w:t>
            </w:r>
          </w:p>
        </w:tc>
      </w:tr>
      <w:tr w:rsidTr="00F74874">
        <w:tblPrEx>
          <w:tblW w:w="15562" w:type="dxa"/>
          <w:tblInd w:w="2410" w:type="dxa"/>
          <w:tblLook w:val="04A0"/>
        </w:tblPrEx>
        <w:trPr>
          <w:gridAfter w:val="2"/>
          <w:wAfter w:w="5356" w:type="dxa"/>
          <w:trHeight w:val="553"/>
        </w:trPr>
        <w:tc>
          <w:tcPr>
            <w:tcW w:w="4962" w:type="dxa"/>
            <w:gridSpan w:val="2"/>
            <w:vAlign w:val="bottom"/>
          </w:tcPr>
          <w:p w:rsidR="007E7C9D" w:rsidRPr="00833225" w:rsidP="004A1865">
            <w:pPr>
              <w:widowControl w:val="0"/>
              <w:autoSpaceDE w:val="0"/>
              <w:autoSpaceDN w:val="0"/>
              <w:adjustRightInd w:val="0"/>
              <w:ind w:left="39"/>
              <w:rPr>
                <w:b/>
                <w:bCs/>
                <w:sz w:val="28"/>
                <w:szCs w:val="28"/>
              </w:rPr>
            </w:pPr>
            <w:r w:rsidRPr="00833225">
              <w:rPr>
                <w:sz w:val="28"/>
                <w:szCs w:val="28"/>
              </w:rPr>
              <w:t>__________________</w:t>
            </w:r>
            <w:r w:rsidRPr="00833225" w:rsidR="004A1865">
              <w:rPr>
                <w:sz w:val="28"/>
                <w:szCs w:val="28"/>
              </w:rPr>
              <w:t>________</w:t>
            </w:r>
          </w:p>
        </w:tc>
        <w:tc>
          <w:tcPr>
            <w:tcW w:w="283" w:type="dxa"/>
          </w:tcPr>
          <w:p w:rsidR="007E7C9D" w:rsidRPr="00833225" w:rsidP="004A1865">
            <w:pPr>
              <w:widowControl w:val="0"/>
              <w:autoSpaceDE w:val="0"/>
              <w:autoSpaceDN w:val="0"/>
              <w:adjustRightInd w:val="0"/>
              <w:ind w:left="39"/>
              <w:jc w:val="center"/>
              <w:rPr>
                <w:sz w:val="28"/>
                <w:szCs w:val="28"/>
              </w:rPr>
            </w:pPr>
          </w:p>
        </w:tc>
        <w:tc>
          <w:tcPr>
            <w:tcW w:w="4961" w:type="dxa"/>
            <w:vAlign w:val="bottom"/>
          </w:tcPr>
          <w:p w:rsidR="007E7C9D" w:rsidRPr="00833225" w:rsidP="004A1865">
            <w:pPr>
              <w:widowControl w:val="0"/>
              <w:autoSpaceDE w:val="0"/>
              <w:autoSpaceDN w:val="0"/>
              <w:adjustRightInd w:val="0"/>
              <w:ind w:left="39"/>
              <w:rPr>
                <w:b/>
                <w:bCs/>
                <w:sz w:val="28"/>
                <w:szCs w:val="28"/>
              </w:rPr>
            </w:pPr>
            <w:r w:rsidRPr="00833225">
              <w:rPr>
                <w:sz w:val="28"/>
                <w:szCs w:val="28"/>
              </w:rPr>
              <w:t>____________</w:t>
            </w:r>
            <w:r w:rsidRPr="00833225">
              <w:rPr>
                <w:sz w:val="28"/>
                <w:szCs w:val="28"/>
                <w:lang w:val="en-US"/>
              </w:rPr>
              <w:t>_</w:t>
            </w:r>
            <w:r w:rsidRPr="00833225">
              <w:rPr>
                <w:sz w:val="28"/>
                <w:szCs w:val="28"/>
              </w:rPr>
              <w:t>_____</w:t>
            </w:r>
            <w:r w:rsidRPr="00833225" w:rsidR="004A1865">
              <w:rPr>
                <w:sz w:val="28"/>
                <w:szCs w:val="28"/>
              </w:rPr>
              <w:t>________</w:t>
            </w:r>
          </w:p>
        </w:tc>
      </w:tr>
      <w:tr w:rsidTr="00F74874">
        <w:tblPrEx>
          <w:tblW w:w="15562" w:type="dxa"/>
          <w:tblInd w:w="2410" w:type="dxa"/>
          <w:tblLook w:val="04A0"/>
        </w:tblPrEx>
        <w:trPr>
          <w:trHeight w:val="349"/>
        </w:trPr>
        <w:tc>
          <w:tcPr>
            <w:tcW w:w="2117" w:type="dxa"/>
            <w:vAlign w:val="bottom"/>
          </w:tcPr>
          <w:p w:rsidR="007E7C9D" w:rsidRPr="00833225" w:rsidP="004A1865">
            <w:pPr>
              <w:widowControl w:val="0"/>
              <w:autoSpaceDE w:val="0"/>
              <w:autoSpaceDN w:val="0"/>
              <w:adjustRightInd w:val="0"/>
              <w:ind w:left="39"/>
              <w:jc w:val="center"/>
              <w:rPr>
                <w:sz w:val="28"/>
                <w:szCs w:val="28"/>
              </w:rPr>
            </w:pPr>
            <w:r w:rsidRPr="00833225">
              <w:rPr>
                <w:sz w:val="28"/>
                <w:szCs w:val="28"/>
              </w:rPr>
              <w:t>М.П.</w:t>
            </w:r>
          </w:p>
        </w:tc>
        <w:tc>
          <w:tcPr>
            <w:tcW w:w="2845" w:type="dxa"/>
            <w:vAlign w:val="bottom"/>
          </w:tcPr>
          <w:p w:rsidR="007E7C9D" w:rsidRPr="00833225" w:rsidP="004A1865">
            <w:pPr>
              <w:widowControl w:val="0"/>
              <w:autoSpaceDE w:val="0"/>
              <w:autoSpaceDN w:val="0"/>
              <w:adjustRightInd w:val="0"/>
              <w:ind w:left="39"/>
              <w:rPr>
                <w:sz w:val="28"/>
                <w:szCs w:val="28"/>
              </w:rPr>
            </w:pPr>
          </w:p>
        </w:tc>
        <w:tc>
          <w:tcPr>
            <w:tcW w:w="5244" w:type="dxa"/>
            <w:gridSpan w:val="2"/>
          </w:tcPr>
          <w:p w:rsidR="007E7C9D" w:rsidRPr="00833225" w:rsidP="004A1865">
            <w:pPr>
              <w:widowControl w:val="0"/>
              <w:autoSpaceDE w:val="0"/>
              <w:autoSpaceDN w:val="0"/>
              <w:adjustRightInd w:val="0"/>
              <w:ind w:left="39"/>
              <w:jc w:val="center"/>
              <w:rPr>
                <w:sz w:val="28"/>
                <w:szCs w:val="28"/>
              </w:rPr>
            </w:pPr>
            <w:r w:rsidRPr="00833225">
              <w:rPr>
                <w:sz w:val="28"/>
                <w:szCs w:val="28"/>
              </w:rPr>
              <w:t>М.П.       (при наличии)</w:t>
            </w:r>
          </w:p>
        </w:tc>
        <w:tc>
          <w:tcPr>
            <w:tcW w:w="2119" w:type="dxa"/>
            <w:vAlign w:val="bottom"/>
          </w:tcPr>
          <w:p w:rsidR="007E7C9D" w:rsidRPr="00833225" w:rsidP="004A1865">
            <w:pPr>
              <w:widowControl w:val="0"/>
              <w:autoSpaceDE w:val="0"/>
              <w:autoSpaceDN w:val="0"/>
              <w:adjustRightInd w:val="0"/>
              <w:ind w:left="-105" w:firstLine="141"/>
              <w:rPr>
                <w:sz w:val="28"/>
                <w:szCs w:val="28"/>
              </w:rPr>
            </w:pPr>
          </w:p>
        </w:tc>
        <w:tc>
          <w:tcPr>
            <w:tcW w:w="3237" w:type="dxa"/>
            <w:vAlign w:val="bottom"/>
          </w:tcPr>
          <w:p w:rsidR="007E7C9D" w:rsidRPr="00833225" w:rsidP="00320BB3">
            <w:pPr>
              <w:widowControl w:val="0"/>
              <w:autoSpaceDE w:val="0"/>
              <w:autoSpaceDN w:val="0"/>
              <w:adjustRightInd w:val="0"/>
              <w:rPr>
                <w:sz w:val="28"/>
                <w:szCs w:val="28"/>
              </w:rPr>
            </w:pPr>
          </w:p>
        </w:tc>
      </w:tr>
    </w:tbl>
    <w:p w:rsidR="00040C08" w:rsidRPr="00833225" w:rsidP="00840269">
      <w:pPr>
        <w:suppressAutoHyphens w:val="0"/>
        <w:spacing w:after="0" w:line="240" w:lineRule="auto"/>
        <w:rPr>
          <w:rFonts w:ascii="Times New Roman" w:hAnsi="Times New Roman" w:cs="Times New Roman"/>
          <w:b/>
        </w:rPr>
      </w:pPr>
    </w:p>
    <w:p w:rsidR="00C85356" w:rsidRPr="00833225" w:rsidP="00840269">
      <w:pPr>
        <w:suppressAutoHyphens w:val="0"/>
        <w:spacing w:after="0" w:line="240" w:lineRule="auto"/>
        <w:rPr>
          <w:rFonts w:ascii="Times New Roman" w:hAnsi="Times New Roman" w:cs="Times New Roman"/>
          <w:b/>
        </w:rPr>
      </w:pPr>
    </w:p>
    <w:p w:rsidR="00C85356" w:rsidRPr="00833225" w:rsidP="00840269">
      <w:pPr>
        <w:suppressAutoHyphens w:val="0"/>
        <w:spacing w:after="0" w:line="240" w:lineRule="auto"/>
        <w:rPr>
          <w:rFonts w:ascii="Times New Roman" w:hAnsi="Times New Roman" w:cs="Times New Roman"/>
          <w:b/>
        </w:rPr>
        <w:sectPr w:rsidSect="00C85356">
          <w:pgSz w:w="16838" w:h="11906" w:orient="landscape"/>
          <w:pgMar w:top="1134" w:right="850" w:bottom="1134" w:left="1701" w:header="720" w:footer="720" w:gutter="0"/>
          <w:cols w:space="720"/>
          <w:docGrid w:linePitch="299"/>
        </w:sectPr>
      </w:pPr>
    </w:p>
    <w:p w:rsidR="00752760" w:rsidRPr="00833225" w:rsidP="00525F9F">
      <w:pPr>
        <w:pStyle w:val="17"/>
        <w:rPr>
          <w:i/>
        </w:rPr>
      </w:pPr>
      <w:r w:rsidRPr="00833225">
        <w:t>Приложение № 2</w:t>
      </w:r>
    </w:p>
    <w:p w:rsidR="00752760" w:rsidRPr="00833225" w:rsidP="00320BB3">
      <w:pPr>
        <w:spacing w:before="120" w:after="120" w:line="240" w:lineRule="auto"/>
        <w:jc w:val="right"/>
        <w:rPr>
          <w:rFonts w:ascii="Times New Roman" w:hAnsi="Times New Roman" w:cs="Times New Roman"/>
          <w:sz w:val="28"/>
          <w:szCs w:val="28"/>
        </w:rPr>
      </w:pPr>
      <w:r w:rsidRPr="00833225">
        <w:rPr>
          <w:rFonts w:ascii="Times New Roman" w:hAnsi="Times New Roman" w:cs="Times New Roman"/>
          <w:sz w:val="28"/>
          <w:szCs w:val="28"/>
        </w:rPr>
        <w:t>к Контракту</w:t>
      </w:r>
    </w:p>
    <w:p w:rsidR="00752760" w:rsidRPr="00833225" w:rsidP="00320BB3">
      <w:pPr>
        <w:suppressAutoHyphens w:val="0"/>
        <w:spacing w:line="240" w:lineRule="auto"/>
        <w:jc w:val="right"/>
        <w:rPr>
          <w:rFonts w:ascii="Times New Roman" w:hAnsi="Times New Roman" w:cs="Times New Roman"/>
          <w:sz w:val="28"/>
          <w:szCs w:val="28"/>
        </w:rPr>
      </w:pPr>
      <w:r w:rsidRPr="00833225">
        <w:rPr>
          <w:rFonts w:ascii="Times New Roman" w:hAnsi="Times New Roman" w:cs="Times New Roman"/>
          <w:sz w:val="28"/>
          <w:szCs w:val="28"/>
        </w:rPr>
        <w:t>от «___» ________ 20__ года № ___</w:t>
      </w:r>
    </w:p>
    <w:p w:rsidR="00556CB0" w:rsidRPr="00833225" w:rsidP="001B017C">
      <w:pPr>
        <w:spacing w:before="600" w:after="0" w:line="240" w:lineRule="auto"/>
        <w:jc w:val="center"/>
        <w:rPr>
          <w:rFonts w:ascii="Times New Roman" w:eastAsia="Times New Roman" w:hAnsi="Times New Roman" w:cs="Times New Roman"/>
          <w:i/>
          <w:kern w:val="0"/>
          <w:sz w:val="28"/>
          <w:szCs w:val="28"/>
          <w:lang w:eastAsia="ru-RU"/>
        </w:rPr>
      </w:pPr>
      <w:r w:rsidRPr="00833225">
        <w:rPr>
          <w:rFonts w:ascii="Times New Roman" w:hAnsi="Times New Roman" w:cs="Times New Roman"/>
          <w:b/>
          <w:sz w:val="28"/>
          <w:szCs w:val="28"/>
        </w:rPr>
        <w:t>ТЕХНИЧЕСКИЕ ХАРАКТЕРИСТИКИ</w:t>
      </w:r>
    </w:p>
    <w:tbl>
      <w:tblPr>
        <w:tblpPr w:leftFromText="180" w:rightFromText="180" w:vertAnchor="text" w:horzAnchor="margin" w:tblpXSpec="center" w:tblpY="1095"/>
        <w:tblW w:w="9649" w:type="dxa"/>
        <w:tblCellMar>
          <w:left w:w="0" w:type="dxa"/>
          <w:right w:w="0" w:type="dxa"/>
        </w:tblCellMar>
        <w:tblLook w:val="04A0"/>
      </w:tblPr>
      <w:tblGrid>
        <w:gridCol w:w="803"/>
        <w:gridCol w:w="4052"/>
        <w:gridCol w:w="682"/>
        <w:gridCol w:w="1130"/>
        <w:gridCol w:w="993"/>
        <w:gridCol w:w="553"/>
        <w:gridCol w:w="1436"/>
      </w:tblGrid>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ind w:hanging="294"/>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N</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Параметр</w:t>
            </w:r>
          </w:p>
        </w:tc>
        <w:tc>
          <w:tcPr>
            <w:tcW w:w="3290" w:type="dxa"/>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Требуемое значение</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1.</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Международное непатентованное наименование</w:t>
            </w:r>
          </w:p>
        </w:tc>
        <w:tc>
          <w:tcPr>
            <w:tcW w:w="3290" w:type="dxa"/>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i/>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2.</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Торговое наименование</w:t>
            </w:r>
          </w:p>
        </w:tc>
        <w:tc>
          <w:tcPr>
            <w:tcW w:w="3290" w:type="dxa"/>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3.</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D81EF1">
              <w:rPr>
                <w:rFonts w:ascii="Times New Roman" w:hAnsi="Times New Roman" w:cs="Times New Roman"/>
                <w:kern w:val="0"/>
                <w:sz w:val="24"/>
                <w:szCs w:val="24"/>
                <w:lang w:eastAsia="ru-RU"/>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3290" w:type="dxa"/>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4.</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Номер регистрационного удостоверения лекарственного препарата</w:t>
            </w:r>
          </w:p>
        </w:tc>
        <w:tc>
          <w:tcPr>
            <w:tcW w:w="3290" w:type="dxa"/>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5.</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Код в соответствии с Общероссийским классификатором продукции по видам экономической деятельности</w:t>
            </w:r>
          </w:p>
        </w:tc>
        <w:tc>
          <w:tcPr>
            <w:tcW w:w="3290" w:type="dxa"/>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6.</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Единица измерения Товара</w:t>
            </w:r>
          </w:p>
        </w:tc>
        <w:tc>
          <w:tcPr>
            <w:tcW w:w="3290" w:type="dxa"/>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7.</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Количество Товара в единицах измерения</w:t>
            </w:r>
          </w:p>
        </w:tc>
        <w:tc>
          <w:tcPr>
            <w:tcW w:w="3290" w:type="dxa"/>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9649" w:type="dxa"/>
            <w:gridSpan w:val="7"/>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В случае заключения Контракта по результатам конкурентных процедур закупок:</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8.</w:t>
            </w:r>
          </w:p>
        </w:tc>
        <w:tc>
          <w:tcPr>
            <w:tcW w:w="8596" w:type="dxa"/>
            <w:gridSpan w:val="6"/>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Информация о Товаре:</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8.1.</w:t>
            </w:r>
          </w:p>
        </w:tc>
        <w:tc>
          <w:tcPr>
            <w:tcW w:w="8596" w:type="dxa"/>
            <w:gridSpan w:val="6"/>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Товар, произведенный на территории государств - членов Евразийского экономического союза:</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Торговое наименование лекарственного препарата</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Лекарственная форма, дозировка лекарственного препарата, количество лекарственных форм во вторичной (потребительской) упаковке</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Наименование страны происхождения Товара (с указанием данных документа, подтверждающего страну происхождения товара - при наличии)</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Единица измерения</w:t>
            </w:r>
          </w:p>
        </w:tc>
        <w:tc>
          <w:tcPr>
            <w:tcW w:w="1436" w:type="dxa"/>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Количество в единицах измерения</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1436" w:type="dxa"/>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1436" w:type="dxa"/>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1436" w:type="dxa"/>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gridSpan w:val="6"/>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Итого:</w:t>
            </w:r>
          </w:p>
        </w:tc>
        <w:tc>
          <w:tcPr>
            <w:tcW w:w="1436" w:type="dxa"/>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8.2.</w:t>
            </w:r>
          </w:p>
        </w:tc>
        <w:tc>
          <w:tcPr>
            <w:tcW w:w="8596" w:type="dxa"/>
            <w:gridSpan w:val="6"/>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Товар иностранного происхождения:</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Торговое наименование лекарственного препарата</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Лекарственная форма, дозировка лекарственного препарата, количество лекарственных форм во вторичной (потребительской) упаковке</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Наименование страны происхождения Товара</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Единица измерения</w:t>
            </w:r>
          </w:p>
        </w:tc>
        <w:tc>
          <w:tcPr>
            <w:tcW w:w="1436" w:type="dxa"/>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Количество в единицах измерения</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1436" w:type="dxa"/>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1436" w:type="dxa"/>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gridSpan w:val="3"/>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0" w:type="auto"/>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c>
          <w:tcPr>
            <w:tcW w:w="1436" w:type="dxa"/>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0" w:type="auto"/>
            <w:gridSpan w:val="6"/>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Итого:</w:t>
            </w:r>
          </w:p>
        </w:tc>
        <w:tc>
          <w:tcPr>
            <w:tcW w:w="1436" w:type="dxa"/>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 </w:t>
            </w:r>
          </w:p>
        </w:tc>
      </w:tr>
      <w:tr w:rsidTr="001B017C">
        <w:tblPrEx>
          <w:tblW w:w="9649" w:type="dxa"/>
          <w:tblCellMar>
            <w:left w:w="0" w:type="dxa"/>
            <w:right w:w="0" w:type="dxa"/>
          </w:tblCellMar>
          <w:tblLook w:val="04A0"/>
        </w:tblPrEx>
        <w:tc>
          <w:tcPr>
            <w:tcW w:w="9649" w:type="dxa"/>
            <w:gridSpan w:val="7"/>
            <w:tcBorders>
              <w:top w:val="single" w:sz="8" w:space="0" w:color="000000"/>
              <w:left w:val="single" w:sz="8" w:space="0" w:color="000000"/>
              <w:bottom w:val="single" w:sz="8" w:space="0" w:color="000000"/>
              <w:right w:val="single" w:sz="8" w:space="0" w:color="000000"/>
            </w:tcBorders>
            <w:hideMark/>
          </w:tcPr>
          <w:p w:rsidR="001B017C" w:rsidRPr="00833225" w:rsidP="000057D2">
            <w:pPr>
              <w:widowControl/>
              <w:suppressAutoHyphens w:val="0"/>
              <w:wordWrap w:val="0"/>
              <w:autoSpaceDN/>
              <w:spacing w:after="0" w:line="312" w:lineRule="auto"/>
              <w:jc w:val="both"/>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Примечание:</w:t>
            </w:r>
          </w:p>
          <w:p w:rsidR="001B017C" w:rsidRPr="00833225" w:rsidP="000057D2">
            <w:pPr>
              <w:widowControl/>
              <w:suppressAutoHyphens w:val="0"/>
              <w:wordWrap w:val="0"/>
              <w:autoSpaceDN/>
              <w:spacing w:after="0" w:line="240" w:lineRule="auto"/>
              <w:jc w:val="both"/>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в случае применения ограничений, предусмотренных постановлением Правительства Российской Федерации от 30.11.2015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при заключении и исполнении контракта не допускается замена лекарственного препарата конкретного производителя или страны его происхождения, указанных в заявке, содержащей предложение о поставке лекарственного препарата;</w:t>
            </w:r>
          </w:p>
          <w:p w:rsidR="001B017C" w:rsidRPr="00833225" w:rsidP="000057D2">
            <w:pPr>
              <w:widowControl/>
              <w:suppressAutoHyphens w:val="0"/>
              <w:wordWrap w:val="0"/>
              <w:autoSpaceDN/>
              <w:spacing w:after="100" w:line="240" w:lineRule="auto"/>
              <w:jc w:val="both"/>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в случае применения условий допуска, предусмотренных подпунктом 1.7 пункта 1 приказа Министерства финансов Российской Федерации от 04 июня 2018 г.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не допускается замена страны происхождения данных товаров,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w:t>
            </w:r>
          </w:p>
        </w:tc>
      </w:tr>
      <w:tr w:rsidTr="001B017C">
        <w:tblPrEx>
          <w:tblW w:w="9649" w:type="dxa"/>
          <w:tblCellMar>
            <w:left w:w="0" w:type="dxa"/>
            <w:right w:w="0" w:type="dxa"/>
          </w:tblCellMar>
          <w:tblLook w:val="04A0"/>
        </w:tblPrEx>
        <w:tc>
          <w:tcPr>
            <w:tcW w:w="9649" w:type="dxa"/>
            <w:gridSpan w:val="7"/>
            <w:tcBorders>
              <w:top w:val="single" w:sz="8" w:space="0" w:color="000000"/>
              <w:left w:val="single" w:sz="8" w:space="0" w:color="000000"/>
              <w:bottom w:val="single" w:sz="8" w:space="0" w:color="000000"/>
              <w:right w:val="single" w:sz="8" w:space="0" w:color="000000"/>
            </w:tcBorders>
          </w:tcPr>
          <w:p w:rsidR="001B017C"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tcPr>
          <w:p w:rsidR="001B017C" w:rsidRPr="00833225" w:rsidP="001B017C">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9.</w:t>
            </w:r>
          </w:p>
        </w:tc>
        <w:tc>
          <w:tcPr>
            <w:tcW w:w="4324" w:type="dxa"/>
            <w:gridSpan w:val="2"/>
            <w:tcBorders>
              <w:top w:val="single" w:sz="8" w:space="0" w:color="000000"/>
              <w:left w:val="single" w:sz="8" w:space="0" w:color="000000"/>
              <w:bottom w:val="single" w:sz="8" w:space="0" w:color="000000"/>
              <w:right w:val="single" w:sz="8" w:space="0" w:color="000000"/>
            </w:tcBorders>
            <w:vAlign w:val="center"/>
          </w:tcPr>
          <w:p w:rsidR="001B017C" w:rsidRPr="00833225" w:rsidP="001B017C">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Наименование страны происхождения</w:t>
            </w:r>
          </w:p>
        </w:tc>
        <w:tc>
          <w:tcPr>
            <w:tcW w:w="4272" w:type="dxa"/>
            <w:gridSpan w:val="4"/>
            <w:tcBorders>
              <w:top w:val="single" w:sz="8" w:space="0" w:color="000000"/>
              <w:left w:val="single" w:sz="8" w:space="0" w:color="000000"/>
              <w:bottom w:val="single" w:sz="8" w:space="0" w:color="000000"/>
              <w:right w:val="single" w:sz="8" w:space="0" w:color="000000"/>
            </w:tcBorders>
            <w:vAlign w:val="center"/>
          </w:tcPr>
          <w:p w:rsidR="001B017C" w:rsidRPr="00833225" w:rsidP="001B017C">
            <w:pPr>
              <w:widowControl/>
              <w:suppressAutoHyphens w:val="0"/>
              <w:wordWrap w:val="0"/>
              <w:autoSpaceDN/>
              <w:spacing w:after="100" w:line="312" w:lineRule="auto"/>
              <w:textAlignment w:val="auto"/>
              <w:rPr>
                <w:rFonts w:ascii="Times New Roman" w:hAnsi="Times New Roman" w:cs="Times New Roman"/>
                <w:kern w:val="0"/>
                <w:sz w:val="24"/>
                <w:szCs w:val="24"/>
                <w:lang w:eastAsia="ru-RU"/>
              </w:rPr>
            </w:pPr>
          </w:p>
        </w:tc>
      </w:tr>
      <w:tr w:rsidTr="001B017C">
        <w:tblPrEx>
          <w:tblW w:w="9649"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vAlign w:val="center"/>
          </w:tcPr>
          <w:p w:rsidR="001B017C" w:rsidRPr="00833225" w:rsidP="001B017C">
            <w:pPr>
              <w:widowControl/>
              <w:suppressAutoHyphens w:val="0"/>
              <w:wordWrap w:val="0"/>
              <w:autoSpaceDN/>
              <w:spacing w:after="100" w:line="240" w:lineRule="auto"/>
              <w:jc w:val="center"/>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10.</w:t>
            </w:r>
          </w:p>
        </w:tc>
        <w:tc>
          <w:tcPr>
            <w:tcW w:w="4324" w:type="dxa"/>
            <w:gridSpan w:val="2"/>
            <w:tcBorders>
              <w:top w:val="single" w:sz="8" w:space="0" w:color="000000"/>
              <w:left w:val="single" w:sz="8" w:space="0" w:color="000000"/>
              <w:bottom w:val="single" w:sz="8" w:space="0" w:color="000000"/>
              <w:right w:val="single" w:sz="8" w:space="0" w:color="000000"/>
            </w:tcBorders>
            <w:vAlign w:val="center"/>
          </w:tcPr>
          <w:p w:rsidR="001B017C" w:rsidRPr="00833225" w:rsidP="001B017C">
            <w:pPr>
              <w:widowControl/>
              <w:suppressAutoHyphens w:val="0"/>
              <w:wordWrap w:val="0"/>
              <w:autoSpaceDN/>
              <w:spacing w:after="100" w:line="240" w:lineRule="auto"/>
              <w:textAlignment w:val="auto"/>
              <w:rPr>
                <w:rFonts w:ascii="Times New Roman" w:hAnsi="Times New Roman" w:cs="Times New Roman"/>
                <w:kern w:val="0"/>
                <w:sz w:val="24"/>
                <w:szCs w:val="24"/>
                <w:lang w:eastAsia="ru-RU"/>
              </w:rPr>
            </w:pPr>
            <w:r w:rsidRPr="00833225">
              <w:rPr>
                <w:rFonts w:ascii="Times New Roman" w:hAnsi="Times New Roman" w:cs="Times New Roman"/>
                <w:kern w:val="0"/>
                <w:sz w:val="24"/>
                <w:szCs w:val="24"/>
                <w:lang w:eastAsia="ru-RU"/>
              </w:rPr>
              <w:t>Остаточный срок годности</w:t>
            </w:r>
          </w:p>
        </w:tc>
        <w:tc>
          <w:tcPr>
            <w:tcW w:w="4272" w:type="dxa"/>
            <w:gridSpan w:val="4"/>
            <w:tcBorders>
              <w:top w:val="single" w:sz="8" w:space="0" w:color="000000"/>
              <w:left w:val="single" w:sz="8" w:space="0" w:color="000000"/>
              <w:bottom w:val="single" w:sz="8" w:space="0" w:color="000000"/>
              <w:right w:val="single" w:sz="8" w:space="0" w:color="000000"/>
            </w:tcBorders>
            <w:vAlign w:val="center"/>
          </w:tcPr>
          <w:p w:rsidR="001B017C" w:rsidRPr="00833225" w:rsidP="001B017C">
            <w:pPr>
              <w:autoSpaceDE w:val="0"/>
              <w:adjustRightInd w:val="0"/>
              <w:spacing w:before="600" w:after="100" w:afterAutospacing="1" w:line="240" w:lineRule="auto"/>
              <w:rPr>
                <w:rFonts w:ascii="Times New Roman" w:hAnsi="Times New Roman" w:cs="Times New Roman"/>
                <w:b/>
                <w:bCs/>
                <w:sz w:val="28"/>
                <w:szCs w:val="28"/>
              </w:rPr>
            </w:pPr>
            <w:r w:rsidR="00C459C2">
              <w:rPr>
                <w:rFonts w:ascii="Times New Roman" w:eastAsia="Times New Roman" w:hAnsi="Times New Roman" w:cs="Times New Roman"/>
                <w:noProof/>
                <w:kern w:val="0"/>
                <w:sz w:val="24"/>
                <w:szCs w:val="24"/>
                <w:lang w:eastAsia="ru-RU"/>
              </w:rPr>
              <w:t>Остаточный срок</w:t>
            </w:r>
            <w:r w:rsidRPr="00833225">
              <w:rPr>
                <w:rFonts w:ascii="Times New Roman" w:eastAsia="Times New Roman" w:hAnsi="Times New Roman" w:cs="Times New Roman"/>
                <w:kern w:val="0"/>
                <w:sz w:val="24"/>
                <w:szCs w:val="24"/>
                <w:lang w:eastAsia="ru-RU"/>
              </w:rPr>
              <w:t xml:space="preserve"> годности Товара на момент его поступления в распоряжение Заказчика должен быть не менее 12 месяцев.</w:t>
            </w:r>
          </w:p>
        </w:tc>
      </w:tr>
    </w:tbl>
    <w:p w:rsidR="001B017C" w:rsidRPr="00833225" w:rsidP="00320BB3">
      <w:pPr>
        <w:autoSpaceDE w:val="0"/>
        <w:adjustRightInd w:val="0"/>
        <w:spacing w:before="600" w:after="100" w:afterAutospacing="1" w:line="240" w:lineRule="auto"/>
        <w:rPr>
          <w:rFonts w:ascii="Times New Roman" w:hAnsi="Times New Roman" w:cs="Times New Roman"/>
          <w:b/>
          <w:bCs/>
          <w:sz w:val="28"/>
          <w:szCs w:val="28"/>
        </w:rPr>
      </w:pPr>
      <w:r w:rsidRPr="00833225">
        <w:rPr>
          <w:rFonts w:ascii="Times New Roman" w:eastAsia="Times New Roman" w:hAnsi="Times New Roman" w:cs="Times New Roman"/>
          <w:i/>
          <w:kern w:val="0"/>
          <w:sz w:val="28"/>
          <w:szCs w:val="28"/>
          <w:lang w:eastAsia="ru-RU"/>
        </w:rPr>
        <w:t>(на каждое международное непатентованное наименование лекарственного средства или при отсутствии такого наименования химическое, группировочное наименование лекарственного средства заполняется отдельная таблица)</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17"/>
        <w:gridCol w:w="2845"/>
        <w:gridCol w:w="283"/>
        <w:gridCol w:w="2835"/>
        <w:gridCol w:w="1701"/>
      </w:tblGrid>
      <w:tr w:rsidTr="0098720F">
        <w:tblPrEx>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91"/>
        </w:trPr>
        <w:tc>
          <w:tcPr>
            <w:tcW w:w="4962" w:type="dxa"/>
            <w:gridSpan w:val="2"/>
          </w:tcPr>
          <w:p w:rsidR="00752760" w:rsidRPr="00833225" w:rsidP="00320BB3">
            <w:pPr>
              <w:widowControl w:val="0"/>
              <w:autoSpaceDE w:val="0"/>
              <w:autoSpaceDN w:val="0"/>
              <w:adjustRightInd w:val="0"/>
              <w:rPr>
                <w:b/>
                <w:bCs/>
                <w:sz w:val="28"/>
                <w:szCs w:val="28"/>
              </w:rPr>
            </w:pPr>
            <w:r w:rsidRPr="009348AA">
              <w:rPr>
                <w:sz w:val="28"/>
                <w:szCs w:val="28"/>
              </w:rPr>
              <w:t>От Заказчика</w:t>
            </w:r>
          </w:p>
        </w:tc>
        <w:tc>
          <w:tcPr>
            <w:tcW w:w="283" w:type="dxa"/>
          </w:tcPr>
          <w:p w:rsidR="00752760" w:rsidRPr="00833225" w:rsidP="00320BB3">
            <w:pPr>
              <w:widowControl w:val="0"/>
              <w:autoSpaceDE w:val="0"/>
              <w:autoSpaceDN w:val="0"/>
              <w:adjustRightInd w:val="0"/>
              <w:rPr>
                <w:sz w:val="28"/>
                <w:szCs w:val="28"/>
              </w:rPr>
            </w:pPr>
          </w:p>
        </w:tc>
        <w:tc>
          <w:tcPr>
            <w:tcW w:w="4536" w:type="dxa"/>
            <w:gridSpan w:val="2"/>
          </w:tcPr>
          <w:p w:rsidR="00752760" w:rsidRPr="00833225" w:rsidP="00320BB3">
            <w:pPr>
              <w:widowControl w:val="0"/>
              <w:autoSpaceDE w:val="0"/>
              <w:autoSpaceDN w:val="0"/>
              <w:adjustRightInd w:val="0"/>
              <w:rPr>
                <w:b/>
                <w:bCs/>
                <w:sz w:val="28"/>
                <w:szCs w:val="28"/>
              </w:rPr>
            </w:pPr>
            <w:r w:rsidRPr="009348AA">
              <w:rPr>
                <w:sz w:val="28"/>
                <w:szCs w:val="28"/>
              </w:rPr>
              <w:t>От Поставщика</w:t>
            </w:r>
          </w:p>
        </w:tc>
      </w:tr>
      <w:tr w:rsidTr="0098720F">
        <w:tblPrEx>
          <w:tblW w:w="0" w:type="auto"/>
          <w:tblInd w:w="-567" w:type="dxa"/>
          <w:tblLook w:val="04A0"/>
        </w:tblPrEx>
        <w:trPr>
          <w:trHeight w:val="553"/>
        </w:trPr>
        <w:tc>
          <w:tcPr>
            <w:tcW w:w="4962" w:type="dxa"/>
            <w:gridSpan w:val="2"/>
            <w:vAlign w:val="bottom"/>
          </w:tcPr>
          <w:p w:rsidR="00752760" w:rsidRPr="00833225" w:rsidP="00320BB3">
            <w:pPr>
              <w:widowControl w:val="0"/>
              <w:autoSpaceDE w:val="0"/>
              <w:autoSpaceDN w:val="0"/>
              <w:adjustRightInd w:val="0"/>
              <w:jc w:val="center"/>
              <w:rPr>
                <w:b/>
                <w:bCs/>
                <w:sz w:val="28"/>
                <w:szCs w:val="28"/>
              </w:rPr>
            </w:pPr>
            <w:r w:rsidRPr="00833225">
              <w:rPr>
                <w:sz w:val="28"/>
                <w:szCs w:val="28"/>
              </w:rPr>
              <w:t>__________________ (___________)</w:t>
            </w:r>
          </w:p>
        </w:tc>
        <w:tc>
          <w:tcPr>
            <w:tcW w:w="283" w:type="dxa"/>
          </w:tcPr>
          <w:p w:rsidR="00752760" w:rsidRPr="00833225" w:rsidP="00320BB3">
            <w:pPr>
              <w:widowControl w:val="0"/>
              <w:autoSpaceDE w:val="0"/>
              <w:autoSpaceDN w:val="0"/>
              <w:adjustRightInd w:val="0"/>
              <w:jc w:val="center"/>
              <w:rPr>
                <w:sz w:val="28"/>
                <w:szCs w:val="28"/>
              </w:rPr>
            </w:pPr>
          </w:p>
        </w:tc>
        <w:tc>
          <w:tcPr>
            <w:tcW w:w="4536" w:type="dxa"/>
            <w:gridSpan w:val="2"/>
            <w:vAlign w:val="bottom"/>
          </w:tcPr>
          <w:p w:rsidR="00752760" w:rsidRPr="00833225" w:rsidP="00320BB3">
            <w:pPr>
              <w:widowControl w:val="0"/>
              <w:autoSpaceDE w:val="0"/>
              <w:autoSpaceDN w:val="0"/>
              <w:adjustRightInd w:val="0"/>
              <w:jc w:val="center"/>
              <w:rPr>
                <w:b/>
                <w:bCs/>
                <w:sz w:val="28"/>
                <w:szCs w:val="28"/>
              </w:rPr>
            </w:pPr>
            <w:r w:rsidRPr="00833225">
              <w:rPr>
                <w:sz w:val="28"/>
                <w:szCs w:val="28"/>
              </w:rPr>
              <w:t>____________</w:t>
            </w:r>
            <w:r w:rsidRPr="00833225">
              <w:rPr>
                <w:sz w:val="28"/>
                <w:szCs w:val="28"/>
                <w:lang w:val="en-US"/>
              </w:rPr>
              <w:t>_</w:t>
            </w:r>
            <w:r w:rsidRPr="00833225">
              <w:rPr>
                <w:sz w:val="28"/>
                <w:szCs w:val="28"/>
              </w:rPr>
              <w:t>_____ (___________)</w:t>
            </w:r>
          </w:p>
        </w:tc>
      </w:tr>
      <w:tr w:rsidTr="004A646A">
        <w:tblPrEx>
          <w:tblW w:w="0" w:type="auto"/>
          <w:tblInd w:w="-567" w:type="dxa"/>
          <w:tblLook w:val="04A0"/>
        </w:tblPrEx>
        <w:trPr>
          <w:trHeight w:val="349"/>
        </w:trPr>
        <w:tc>
          <w:tcPr>
            <w:tcW w:w="2117" w:type="dxa"/>
            <w:vAlign w:val="bottom"/>
          </w:tcPr>
          <w:p w:rsidR="00752760" w:rsidRPr="00833225" w:rsidP="00320BB3">
            <w:pPr>
              <w:widowControl w:val="0"/>
              <w:autoSpaceDE w:val="0"/>
              <w:autoSpaceDN w:val="0"/>
              <w:adjustRightInd w:val="0"/>
              <w:jc w:val="center"/>
              <w:rPr>
                <w:sz w:val="28"/>
                <w:szCs w:val="28"/>
              </w:rPr>
            </w:pPr>
            <w:r w:rsidRPr="00833225">
              <w:rPr>
                <w:sz w:val="28"/>
                <w:szCs w:val="28"/>
              </w:rPr>
              <w:t>М.П.</w:t>
            </w:r>
          </w:p>
        </w:tc>
        <w:tc>
          <w:tcPr>
            <w:tcW w:w="2845" w:type="dxa"/>
            <w:vAlign w:val="bottom"/>
          </w:tcPr>
          <w:p w:rsidR="00752760" w:rsidRPr="00833225" w:rsidP="00320BB3">
            <w:pPr>
              <w:widowControl w:val="0"/>
              <w:autoSpaceDE w:val="0"/>
              <w:autoSpaceDN w:val="0"/>
              <w:adjustRightInd w:val="0"/>
              <w:rPr>
                <w:sz w:val="28"/>
                <w:szCs w:val="28"/>
              </w:rPr>
            </w:pPr>
          </w:p>
        </w:tc>
        <w:tc>
          <w:tcPr>
            <w:tcW w:w="283" w:type="dxa"/>
          </w:tcPr>
          <w:p w:rsidR="00752760" w:rsidRPr="00833225" w:rsidP="00320BB3">
            <w:pPr>
              <w:widowControl w:val="0"/>
              <w:autoSpaceDE w:val="0"/>
              <w:autoSpaceDN w:val="0"/>
              <w:adjustRightInd w:val="0"/>
              <w:jc w:val="center"/>
              <w:rPr>
                <w:sz w:val="28"/>
                <w:szCs w:val="28"/>
              </w:rPr>
            </w:pPr>
          </w:p>
        </w:tc>
        <w:tc>
          <w:tcPr>
            <w:tcW w:w="2835" w:type="dxa"/>
            <w:vAlign w:val="bottom"/>
          </w:tcPr>
          <w:p w:rsidR="00752760" w:rsidRPr="00833225" w:rsidP="00320BB3">
            <w:pPr>
              <w:widowControl w:val="0"/>
              <w:autoSpaceDE w:val="0"/>
              <w:autoSpaceDN w:val="0"/>
              <w:adjustRightInd w:val="0"/>
              <w:jc w:val="center"/>
              <w:rPr>
                <w:sz w:val="28"/>
                <w:szCs w:val="28"/>
              </w:rPr>
            </w:pPr>
            <w:r w:rsidRPr="00833225">
              <w:rPr>
                <w:sz w:val="28"/>
                <w:szCs w:val="28"/>
              </w:rPr>
              <w:t>М.П.</w:t>
            </w:r>
            <w:r w:rsidR="00187E99">
              <w:rPr>
                <w:sz w:val="28"/>
                <w:szCs w:val="28"/>
              </w:rPr>
              <w:t xml:space="preserve"> </w:t>
            </w:r>
            <w:r w:rsidRPr="009348AA" w:rsidR="00187E99">
              <w:rPr>
                <w:bCs/>
                <w:sz w:val="28"/>
                <w:szCs w:val="28"/>
              </w:rPr>
              <w:t>(при наличии)</w:t>
            </w:r>
          </w:p>
        </w:tc>
        <w:tc>
          <w:tcPr>
            <w:tcW w:w="1701" w:type="dxa"/>
            <w:vAlign w:val="bottom"/>
          </w:tcPr>
          <w:p w:rsidR="00752760" w:rsidRPr="00833225" w:rsidP="00320BB3">
            <w:pPr>
              <w:widowControl w:val="0"/>
              <w:autoSpaceDE w:val="0"/>
              <w:autoSpaceDN w:val="0"/>
              <w:adjustRightInd w:val="0"/>
              <w:rPr>
                <w:sz w:val="28"/>
                <w:szCs w:val="28"/>
              </w:rPr>
            </w:pPr>
          </w:p>
        </w:tc>
      </w:tr>
    </w:tbl>
    <w:p w:rsidR="00EA445E" w:rsidRPr="00833225" w:rsidP="00525F9F">
      <w:pPr>
        <w:pStyle w:val="17"/>
      </w:pPr>
      <w:r w:rsidRPr="00833225">
        <w:br w:type="page"/>
      </w:r>
      <w:r w:rsidRPr="00833225">
        <w:t>Приложение № 3</w:t>
      </w:r>
    </w:p>
    <w:p w:rsidR="00EA445E" w:rsidRPr="00833225" w:rsidP="00320BB3">
      <w:pPr>
        <w:spacing w:after="0" w:line="240" w:lineRule="auto"/>
        <w:jc w:val="right"/>
        <w:rPr>
          <w:rFonts w:ascii="Times New Roman" w:hAnsi="Times New Roman" w:cs="Times New Roman"/>
          <w:sz w:val="28"/>
          <w:szCs w:val="28"/>
        </w:rPr>
      </w:pPr>
      <w:r w:rsidRPr="00833225">
        <w:rPr>
          <w:rFonts w:ascii="Times New Roman" w:hAnsi="Times New Roman" w:cs="Times New Roman"/>
          <w:sz w:val="28"/>
          <w:szCs w:val="28"/>
        </w:rPr>
        <w:t>к Контракту</w:t>
      </w:r>
    </w:p>
    <w:p w:rsidR="00EA445E" w:rsidRPr="00833225" w:rsidP="00320BB3">
      <w:pPr>
        <w:suppressAutoHyphens w:val="0"/>
        <w:spacing w:line="240" w:lineRule="auto"/>
        <w:jc w:val="right"/>
        <w:rPr>
          <w:rFonts w:ascii="Times New Roman" w:hAnsi="Times New Roman" w:cs="Times New Roman"/>
          <w:sz w:val="28"/>
          <w:szCs w:val="28"/>
        </w:rPr>
      </w:pPr>
      <w:r w:rsidRPr="00833225">
        <w:rPr>
          <w:rFonts w:ascii="Times New Roman" w:hAnsi="Times New Roman" w:cs="Times New Roman"/>
          <w:sz w:val="28"/>
          <w:szCs w:val="28"/>
        </w:rPr>
        <w:t>от "__" ______ 20__ г. N ___</w:t>
      </w:r>
    </w:p>
    <w:p w:rsidR="008B23F5" w:rsidP="008B23F5">
      <w:pPr>
        <w:spacing w:before="100" w:beforeAutospacing="1" w:after="100" w:afterAutospacing="1" w:line="240" w:lineRule="auto"/>
        <w:jc w:val="center"/>
        <w:rPr>
          <w:rFonts w:ascii="Times New Roman" w:hAnsi="Times New Roman" w:cs="Times New Roman"/>
          <w:bCs/>
          <w:sz w:val="24"/>
          <w:szCs w:val="24"/>
        </w:rPr>
      </w:pPr>
    </w:p>
    <w:p w:rsidR="008B23F5" w:rsidRPr="00833225" w:rsidP="008B23F5">
      <w:pPr>
        <w:spacing w:before="100" w:beforeAutospacing="1" w:after="100" w:afterAutospacing="1" w:line="240" w:lineRule="auto"/>
        <w:jc w:val="center"/>
        <w:rPr>
          <w:rFonts w:ascii="Times New Roman" w:hAnsi="Times New Roman" w:cs="Times New Roman"/>
          <w:b/>
          <w:sz w:val="28"/>
          <w:szCs w:val="28"/>
        </w:rPr>
      </w:pPr>
      <w:r w:rsidRPr="00833225">
        <w:rPr>
          <w:rFonts w:ascii="Times New Roman" w:hAnsi="Times New Roman" w:cs="Times New Roman"/>
          <w:sz w:val="28"/>
          <w:szCs w:val="28"/>
        </w:rPr>
        <w:t>КАЛЕНДАРНЫЙ ПЛАН</w:t>
      </w:r>
    </w:p>
    <w:tbl>
      <w:tblPr>
        <w:tblW w:w="9468" w:type="dxa"/>
        <w:tblInd w:w="20" w:type="dxa"/>
        <w:tblCellMar>
          <w:left w:w="0" w:type="dxa"/>
          <w:right w:w="0" w:type="dxa"/>
        </w:tblCellMar>
        <w:tblLook w:val="04A0"/>
      </w:tblPr>
      <w:tblGrid>
        <w:gridCol w:w="1500"/>
        <w:gridCol w:w="2338"/>
        <w:gridCol w:w="2895"/>
        <w:gridCol w:w="2735"/>
      </w:tblGrid>
      <w:tr w:rsidTr="00EB2ECD">
        <w:tblPrEx>
          <w:tblW w:w="9468" w:type="dxa"/>
          <w:tblInd w:w="20" w:type="dxa"/>
          <w:tblCellMar>
            <w:left w:w="0" w:type="dxa"/>
            <w:right w:w="0" w:type="dxa"/>
          </w:tblCellMar>
          <w:tblLook w:val="04A0"/>
        </w:tblPrEx>
        <w:tc>
          <w:tcPr>
            <w:tcW w:w="1530" w:type="dxa"/>
            <w:tcBorders>
              <w:top w:val="single" w:sz="8" w:space="0" w:color="000000"/>
              <w:left w:val="single" w:sz="8" w:space="0" w:color="000000"/>
              <w:bottom w:val="single" w:sz="8" w:space="0" w:color="000000"/>
              <w:right w:val="single" w:sz="8" w:space="0" w:color="000000"/>
            </w:tcBorders>
            <w:vAlign w:val="center"/>
            <w:hideMark/>
          </w:tcPr>
          <w:p w:rsidR="008B23F5" w:rsidRPr="00833225" w:rsidP="00EB2ECD">
            <w:pPr>
              <w:spacing w:after="0" w:line="240" w:lineRule="auto"/>
              <w:jc w:val="center"/>
              <w:rPr>
                <w:rFonts w:ascii="Times New Roman" w:hAnsi="Times New Roman" w:cs="Times New Roman"/>
                <w:sz w:val="28"/>
                <w:szCs w:val="28"/>
              </w:rPr>
            </w:pPr>
            <w:r w:rsidRPr="00833225">
              <w:rPr>
                <w:rFonts w:ascii="Times New Roman" w:hAnsi="Times New Roman" w:cs="Times New Roman"/>
                <w:sz w:val="28"/>
                <w:szCs w:val="28"/>
              </w:rPr>
              <w:t>Этап поставки Товара</w:t>
            </w:r>
          </w:p>
        </w:tc>
        <w:tc>
          <w:tcPr>
            <w:tcW w:w="2126" w:type="dxa"/>
            <w:tcBorders>
              <w:top w:val="single" w:sz="8" w:space="0" w:color="000000"/>
              <w:left w:val="single" w:sz="8" w:space="0" w:color="000000"/>
              <w:bottom w:val="single" w:sz="8" w:space="0" w:color="000000"/>
              <w:right w:val="single" w:sz="8" w:space="0" w:color="000000"/>
            </w:tcBorders>
            <w:vAlign w:val="center"/>
          </w:tcPr>
          <w:p w:rsidR="008B23F5" w:rsidRPr="00833225" w:rsidP="00EB2ECD">
            <w:pPr>
              <w:spacing w:after="0" w:line="240" w:lineRule="auto"/>
              <w:jc w:val="center"/>
              <w:rPr>
                <w:rFonts w:ascii="Times New Roman" w:hAnsi="Times New Roman" w:cs="Times New Roman"/>
                <w:sz w:val="28"/>
                <w:szCs w:val="28"/>
              </w:rPr>
            </w:pPr>
            <w:r w:rsidRPr="00833225">
              <w:rPr>
                <w:rFonts w:ascii="Times New Roman" w:hAnsi="Times New Roman" w:cs="Times New Roman"/>
                <w:sz w:val="28"/>
                <w:szCs w:val="28"/>
              </w:rPr>
              <w:t>Условия поставки Товара</w:t>
            </w:r>
          </w:p>
        </w:tc>
        <w:tc>
          <w:tcPr>
            <w:tcW w:w="2977" w:type="dxa"/>
            <w:tcBorders>
              <w:top w:val="single" w:sz="8" w:space="0" w:color="000000"/>
              <w:left w:val="single" w:sz="8" w:space="0" w:color="000000"/>
              <w:bottom w:val="single" w:sz="8" w:space="0" w:color="000000"/>
              <w:right w:val="single" w:sz="8" w:space="0" w:color="000000"/>
            </w:tcBorders>
            <w:vAlign w:val="center"/>
            <w:hideMark/>
          </w:tcPr>
          <w:p w:rsidR="008B23F5" w:rsidRPr="00833225" w:rsidP="00EB2ECD">
            <w:pPr>
              <w:spacing w:after="0" w:line="240" w:lineRule="auto"/>
              <w:jc w:val="center"/>
              <w:rPr>
                <w:rFonts w:ascii="Times New Roman" w:hAnsi="Times New Roman" w:cs="Times New Roman"/>
                <w:sz w:val="28"/>
                <w:szCs w:val="28"/>
              </w:rPr>
            </w:pPr>
            <w:r w:rsidRPr="00833225">
              <w:rPr>
                <w:rFonts w:ascii="Times New Roman" w:hAnsi="Times New Roman" w:cs="Times New Roman"/>
                <w:sz w:val="28"/>
                <w:szCs w:val="28"/>
              </w:rPr>
              <w:t>Срок поставки Товара</w:t>
            </w:r>
          </w:p>
        </w:tc>
        <w:tc>
          <w:tcPr>
            <w:tcW w:w="2835" w:type="dxa"/>
            <w:tcBorders>
              <w:top w:val="single" w:sz="8" w:space="0" w:color="000000"/>
              <w:left w:val="single" w:sz="8" w:space="0" w:color="000000"/>
              <w:bottom w:val="single" w:sz="8" w:space="0" w:color="000000"/>
              <w:right w:val="single" w:sz="8" w:space="0" w:color="000000"/>
            </w:tcBorders>
            <w:vAlign w:val="center"/>
            <w:hideMark/>
          </w:tcPr>
          <w:p w:rsidR="008B23F5" w:rsidRPr="00833225" w:rsidP="00EB2ECD">
            <w:pPr>
              <w:spacing w:after="0" w:line="240" w:lineRule="auto"/>
              <w:jc w:val="center"/>
              <w:rPr>
                <w:rFonts w:ascii="Times New Roman" w:hAnsi="Times New Roman" w:cs="Times New Roman"/>
                <w:sz w:val="28"/>
                <w:szCs w:val="28"/>
              </w:rPr>
            </w:pPr>
            <w:r w:rsidRPr="00833225">
              <w:rPr>
                <w:rFonts w:ascii="Times New Roman" w:hAnsi="Times New Roman" w:cs="Times New Roman"/>
                <w:sz w:val="28"/>
                <w:szCs w:val="28"/>
              </w:rPr>
              <w:t>Количество Товара</w:t>
            </w:r>
          </w:p>
        </w:tc>
      </w:tr>
      <w:tr w:rsidTr="00EB2ECD">
        <w:tblPrEx>
          <w:tblW w:w="9468" w:type="dxa"/>
          <w:tblInd w:w="20" w:type="dxa"/>
          <w:tblCellMar>
            <w:left w:w="0" w:type="dxa"/>
            <w:right w:w="0" w:type="dxa"/>
          </w:tblCellMar>
          <w:tblLook w:val="04A0"/>
        </w:tblPrEx>
        <w:tc>
          <w:tcPr>
            <w:tcW w:w="1530" w:type="dxa"/>
            <w:tcBorders>
              <w:top w:val="single" w:sz="8" w:space="0" w:color="000000"/>
              <w:left w:val="single" w:sz="8" w:space="0" w:color="000000"/>
              <w:bottom w:val="single" w:sz="8" w:space="0" w:color="000000"/>
              <w:right w:val="single" w:sz="8" w:space="0" w:color="000000"/>
            </w:tcBorders>
            <w:hideMark/>
          </w:tcPr>
          <w:p w:rsidR="008B23F5" w:rsidRPr="00833225" w:rsidP="00EB2ECD">
            <w:pPr>
              <w:spacing w:after="0" w:line="240" w:lineRule="auto"/>
              <w:ind w:left="112"/>
              <w:jc w:val="center"/>
              <w:rPr>
                <w:rFonts w:ascii="Times New Roman" w:hAnsi="Times New Roman" w:cs="Times New Roman"/>
                <w:sz w:val="28"/>
                <w:szCs w:val="28"/>
                <w:lang w:val="en-US"/>
              </w:rPr>
            </w:pPr>
            <w:r w:rsidRPr="00833225">
              <w:rPr>
                <w:rFonts w:ascii="Times New Roman" w:hAnsi="Times New Roman" w:cs="Times New Roman"/>
                <w:sz w:val="28"/>
                <w:szCs w:val="28"/>
                <w:lang w:val="en-US"/>
              </w:rPr>
              <w:t>I</w:t>
            </w:r>
          </w:p>
        </w:tc>
        <w:tc>
          <w:tcPr>
            <w:tcW w:w="2126" w:type="dxa"/>
            <w:tcBorders>
              <w:top w:val="single" w:sz="8" w:space="0" w:color="000000"/>
              <w:left w:val="single" w:sz="8" w:space="0" w:color="000000"/>
              <w:bottom w:val="single" w:sz="8" w:space="0" w:color="000000"/>
              <w:right w:val="single" w:sz="8" w:space="0" w:color="000000"/>
            </w:tcBorders>
          </w:tcPr>
          <w:p w:rsidR="008B23F5" w:rsidRPr="00833225" w:rsidP="00EB2ECD">
            <w:pPr>
              <w:spacing w:after="0" w:line="240" w:lineRule="auto"/>
              <w:ind w:left="176"/>
              <w:rPr>
                <w:rFonts w:ascii="Times New Roman" w:hAnsi="Times New Roman" w:cs="Times New Roman"/>
                <w:sz w:val="28"/>
                <w:szCs w:val="28"/>
              </w:rPr>
            </w:pPr>
            <w:r w:rsidRPr="00833225">
              <w:rPr>
                <w:rFonts w:ascii="Times New Roman" w:hAnsi="Times New Roman" w:cs="Times New Roman"/>
                <w:noProof/>
                <w:sz w:val="28"/>
                <w:szCs w:val="28"/>
                <w:lang w:val="en-US"/>
              </w:rPr>
              <w:t>Заказчик не</w:t>
            </w:r>
            <w:r w:rsidRPr="00833225">
              <w:rPr>
                <w:rFonts w:ascii="Times New Roman" w:hAnsi="Times New Roman" w:cs="Times New Roman"/>
                <w:sz w:val="28"/>
                <w:szCs w:val="28"/>
                <w:lang w:val="en-US"/>
              </w:rPr>
              <w:t xml:space="preserve"> менее чем за 5 дней до поставки Товара направляет Поставщику заявку на получение Товара в Месте доставки. В Заявку на получение Товара включаются сведения о наименовании, количестве и ассортименте Товара, адрес поставки, время поставки (при необходимости) стоимости Товара и лиц, ответственных за приемку Товара. Заявка на получение Товара должна быть подписана уполномоченным лицом Заказчика и заверена печатью Заказчика.</w:t>
            </w:r>
          </w:p>
          <w:p w:rsidRPr="00833225" w:rsidP="00EB2ECD">
            <w:pPr>
              <w:spacing w:after="0" w:line="240" w:lineRule="auto"/>
              <w:ind w:left="176"/>
              <w:rPr>
                <w:rFonts w:ascii="Times New Roman" w:hAnsi="Times New Roman" w:cs="Times New Roman"/>
                <w:sz w:val="28"/>
                <w:szCs w:val="28"/>
                <w:lang w:val="en-US"/>
              </w:rPr>
            </w:pPr>
            <w:r w:rsidRPr="00833225">
              <w:rPr>
                <w:rFonts w:ascii="Times New Roman" w:hAnsi="Times New Roman" w:cs="Times New Roman"/>
                <w:sz w:val="28"/>
                <w:szCs w:val="28"/>
                <w:lang w:val="en-US"/>
              </w:rPr>
              <w:t>Заявка на получение Товара может быть направлена Поставщику путем использования электронных или факсимильных средств связи в соответствии с разделом 15 Контракта.</w:t>
            </w:r>
          </w:p>
          <w:p w:rsidR="008B23F5" w:rsidRPr="00833225" w:rsidP="00EB2ECD">
            <w:pPr>
              <w:spacing w:after="0" w:line="240" w:lineRule="auto"/>
              <w:ind w:left="176"/>
              <w:rPr>
                <w:rFonts w:ascii="Times New Roman" w:hAnsi="Times New Roman" w:cs="Times New Roman"/>
                <w:sz w:val="28"/>
                <w:szCs w:val="28"/>
              </w:rPr>
            </w:pPr>
            <w:r w:rsidRPr="00833225">
              <w:rPr>
                <w:rFonts w:ascii="Times New Roman" w:hAnsi="Times New Roman" w:cs="Times New Roman"/>
                <w:sz w:val="28"/>
                <w:szCs w:val="28"/>
                <w:lang w:val="en-US"/>
              </w:rPr>
              <w:t>Поставщик в день получения Заявки на получение Товара обязан подтвердить её получение путем направления уведомления о принятии заявки к исполнению с использованием электронных или факсимильных средств связи на адрес, указанный в разделе 15 Контракта.</w:t>
            </w:r>
          </w:p>
        </w:tc>
        <w:tc>
          <w:tcPr>
            <w:tcW w:w="2977" w:type="dxa"/>
            <w:tcBorders>
              <w:top w:val="single" w:sz="8" w:space="0" w:color="000000"/>
              <w:left w:val="single" w:sz="8" w:space="0" w:color="000000"/>
              <w:bottom w:val="single" w:sz="8" w:space="0" w:color="000000"/>
              <w:right w:val="single" w:sz="8" w:space="0" w:color="000000"/>
            </w:tcBorders>
            <w:hideMark/>
          </w:tcPr>
          <w:p w:rsidR="008B23F5" w:rsidRPr="00833225" w:rsidP="00EB2ECD">
            <w:pPr>
              <w:spacing w:after="0" w:line="240" w:lineRule="auto"/>
              <w:ind w:left="37"/>
              <w:rPr>
                <w:rFonts w:ascii="Times New Roman" w:hAnsi="Times New Roman" w:cs="Times New Roman"/>
                <w:sz w:val="28"/>
                <w:szCs w:val="28"/>
              </w:rPr>
            </w:pPr>
            <w:r w:rsidRPr="00833225">
              <w:rPr>
                <w:rFonts w:ascii="Times New Roman" w:hAnsi="Times New Roman" w:cs="Times New Roman"/>
                <w:noProof/>
                <w:sz w:val="28"/>
                <w:szCs w:val="28"/>
              </w:rPr>
              <w:t>С момента</w:t>
            </w:r>
            <w:r w:rsidRPr="00833225">
              <w:rPr>
                <w:rFonts w:ascii="Times New Roman" w:hAnsi="Times New Roman" w:cs="Times New Roman"/>
                <w:sz w:val="28"/>
                <w:szCs w:val="28"/>
              </w:rPr>
              <w:t xml:space="preserve"> заключения Контракта до 15.12.2025г., в течение 5 календарных дней со дня направления Заказчиком в адрес Поставщика заявки на получение партии Товара. Периодичность поставки один раз в год</w:t>
            </w:r>
          </w:p>
        </w:tc>
        <w:tc>
          <w:tcPr>
            <w:tcW w:w="2835" w:type="dxa"/>
            <w:tcBorders>
              <w:top w:val="single" w:sz="8" w:space="0" w:color="000000"/>
              <w:left w:val="single" w:sz="8" w:space="0" w:color="000000"/>
              <w:bottom w:val="single" w:sz="8" w:space="0" w:color="000000"/>
              <w:right w:val="single" w:sz="8" w:space="0" w:color="000000"/>
            </w:tcBorders>
            <w:hideMark/>
          </w:tcPr>
          <w:p w:rsidR="008B23F5" w:rsidRPr="00833225" w:rsidP="00EB2ECD">
            <w:pPr>
              <w:spacing w:after="0" w:line="240" w:lineRule="auto"/>
              <w:ind w:left="142"/>
              <w:rPr>
                <w:rFonts w:ascii="Times New Roman" w:hAnsi="Times New Roman" w:cs="Times New Roman"/>
                <w:sz w:val="28"/>
                <w:szCs w:val="28"/>
                <w:lang w:val="en-US"/>
              </w:rPr>
            </w:pPr>
          </w:p>
        </w:tc>
      </w:tr>
    </w:tbl>
    <w:p w:rsidR="008B23F5" w:rsidP="008B23F5">
      <w:pPr>
        <w:spacing w:before="100" w:beforeAutospacing="1" w:after="100" w:afterAutospacing="1" w:line="240" w:lineRule="auto"/>
        <w:jc w:val="center"/>
        <w:rPr>
          <w:rFonts w:ascii="Times New Roman" w:hAnsi="Times New Roman" w:cs="Times New Roman"/>
          <w:bCs/>
          <w:sz w:val="24"/>
          <w:szCs w:val="24"/>
        </w:rPr>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17"/>
        <w:gridCol w:w="2845"/>
        <w:gridCol w:w="283"/>
        <w:gridCol w:w="2835"/>
        <w:gridCol w:w="1701"/>
      </w:tblGrid>
      <w:tr w:rsidTr="00EB2ECD">
        <w:tblPrEx>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391"/>
        </w:trPr>
        <w:tc>
          <w:tcPr>
            <w:tcW w:w="4962" w:type="dxa"/>
            <w:gridSpan w:val="2"/>
          </w:tcPr>
          <w:p w:rsidR="008B23F5" w:rsidRPr="00833225" w:rsidP="00EB2ECD">
            <w:pPr>
              <w:widowControl w:val="0"/>
              <w:autoSpaceDE w:val="0"/>
              <w:autoSpaceDN w:val="0"/>
              <w:adjustRightInd w:val="0"/>
              <w:rPr>
                <w:b/>
                <w:bCs/>
                <w:sz w:val="28"/>
                <w:szCs w:val="28"/>
              </w:rPr>
            </w:pPr>
            <w:r w:rsidRPr="006E5853">
              <w:rPr>
                <w:sz w:val="28"/>
                <w:szCs w:val="28"/>
              </w:rPr>
              <w:t>От Заказчика</w:t>
            </w:r>
          </w:p>
        </w:tc>
        <w:tc>
          <w:tcPr>
            <w:tcW w:w="283" w:type="dxa"/>
          </w:tcPr>
          <w:p w:rsidR="008B23F5" w:rsidRPr="00833225" w:rsidP="00EB2ECD">
            <w:pPr>
              <w:widowControl w:val="0"/>
              <w:autoSpaceDE w:val="0"/>
              <w:autoSpaceDN w:val="0"/>
              <w:adjustRightInd w:val="0"/>
              <w:rPr>
                <w:sz w:val="28"/>
                <w:szCs w:val="28"/>
              </w:rPr>
            </w:pPr>
          </w:p>
        </w:tc>
        <w:tc>
          <w:tcPr>
            <w:tcW w:w="4536" w:type="dxa"/>
            <w:gridSpan w:val="2"/>
          </w:tcPr>
          <w:p w:rsidR="008B23F5" w:rsidRPr="00833225" w:rsidP="00EB2ECD">
            <w:pPr>
              <w:widowControl w:val="0"/>
              <w:autoSpaceDE w:val="0"/>
              <w:autoSpaceDN w:val="0"/>
              <w:adjustRightInd w:val="0"/>
              <w:rPr>
                <w:b/>
                <w:bCs/>
                <w:sz w:val="28"/>
                <w:szCs w:val="28"/>
              </w:rPr>
            </w:pPr>
            <w:r w:rsidRPr="006E5853">
              <w:rPr>
                <w:sz w:val="28"/>
                <w:szCs w:val="28"/>
              </w:rPr>
              <w:t>От Поставщика</w:t>
            </w:r>
          </w:p>
        </w:tc>
      </w:tr>
      <w:tr w:rsidTr="00EB2ECD">
        <w:tblPrEx>
          <w:tblW w:w="0" w:type="auto"/>
          <w:tblInd w:w="-567" w:type="dxa"/>
          <w:tblLook w:val="04A0"/>
        </w:tblPrEx>
        <w:trPr>
          <w:trHeight w:val="553"/>
        </w:trPr>
        <w:tc>
          <w:tcPr>
            <w:tcW w:w="4962" w:type="dxa"/>
            <w:gridSpan w:val="2"/>
            <w:vAlign w:val="bottom"/>
          </w:tcPr>
          <w:p w:rsidR="008B23F5" w:rsidRPr="00833225" w:rsidP="00EB2ECD">
            <w:pPr>
              <w:widowControl w:val="0"/>
              <w:autoSpaceDE w:val="0"/>
              <w:autoSpaceDN w:val="0"/>
              <w:adjustRightInd w:val="0"/>
              <w:jc w:val="center"/>
              <w:rPr>
                <w:b/>
                <w:bCs/>
                <w:sz w:val="28"/>
                <w:szCs w:val="28"/>
              </w:rPr>
            </w:pPr>
            <w:r w:rsidRPr="00833225">
              <w:rPr>
                <w:sz w:val="28"/>
                <w:szCs w:val="28"/>
              </w:rPr>
              <w:t>__________________ (___________)</w:t>
            </w:r>
          </w:p>
        </w:tc>
        <w:tc>
          <w:tcPr>
            <w:tcW w:w="283" w:type="dxa"/>
          </w:tcPr>
          <w:p w:rsidR="008B23F5" w:rsidRPr="00833225" w:rsidP="00EB2ECD">
            <w:pPr>
              <w:widowControl w:val="0"/>
              <w:autoSpaceDE w:val="0"/>
              <w:autoSpaceDN w:val="0"/>
              <w:adjustRightInd w:val="0"/>
              <w:jc w:val="center"/>
              <w:rPr>
                <w:sz w:val="28"/>
                <w:szCs w:val="28"/>
              </w:rPr>
            </w:pPr>
          </w:p>
        </w:tc>
        <w:tc>
          <w:tcPr>
            <w:tcW w:w="4536" w:type="dxa"/>
            <w:gridSpan w:val="2"/>
            <w:vAlign w:val="bottom"/>
          </w:tcPr>
          <w:p w:rsidR="008B23F5" w:rsidRPr="00833225" w:rsidP="00EB2ECD">
            <w:pPr>
              <w:widowControl w:val="0"/>
              <w:autoSpaceDE w:val="0"/>
              <w:autoSpaceDN w:val="0"/>
              <w:adjustRightInd w:val="0"/>
              <w:jc w:val="center"/>
              <w:rPr>
                <w:b/>
                <w:bCs/>
                <w:sz w:val="28"/>
                <w:szCs w:val="28"/>
              </w:rPr>
            </w:pPr>
            <w:r w:rsidRPr="00833225">
              <w:rPr>
                <w:sz w:val="28"/>
                <w:szCs w:val="28"/>
              </w:rPr>
              <w:t>____________</w:t>
            </w:r>
            <w:r w:rsidRPr="00833225">
              <w:rPr>
                <w:sz w:val="28"/>
                <w:szCs w:val="28"/>
                <w:lang w:val="en-US"/>
              </w:rPr>
              <w:t>_</w:t>
            </w:r>
            <w:r w:rsidRPr="00833225">
              <w:rPr>
                <w:sz w:val="28"/>
                <w:szCs w:val="28"/>
              </w:rPr>
              <w:t>_____ (___________)</w:t>
            </w:r>
          </w:p>
        </w:tc>
      </w:tr>
      <w:tr w:rsidTr="004A646A">
        <w:tblPrEx>
          <w:tblW w:w="0" w:type="auto"/>
          <w:tblInd w:w="-567" w:type="dxa"/>
          <w:tblLook w:val="04A0"/>
        </w:tblPrEx>
        <w:trPr>
          <w:trHeight w:val="349"/>
        </w:trPr>
        <w:tc>
          <w:tcPr>
            <w:tcW w:w="2117" w:type="dxa"/>
            <w:vAlign w:val="bottom"/>
          </w:tcPr>
          <w:p w:rsidR="008B23F5" w:rsidRPr="00833225" w:rsidP="00EB2ECD">
            <w:pPr>
              <w:widowControl w:val="0"/>
              <w:autoSpaceDE w:val="0"/>
              <w:autoSpaceDN w:val="0"/>
              <w:adjustRightInd w:val="0"/>
              <w:jc w:val="center"/>
              <w:rPr>
                <w:sz w:val="28"/>
                <w:szCs w:val="28"/>
              </w:rPr>
            </w:pPr>
            <w:r w:rsidRPr="00833225">
              <w:rPr>
                <w:sz w:val="28"/>
                <w:szCs w:val="28"/>
              </w:rPr>
              <w:t>М.П.</w:t>
            </w:r>
          </w:p>
        </w:tc>
        <w:tc>
          <w:tcPr>
            <w:tcW w:w="2845" w:type="dxa"/>
            <w:vAlign w:val="bottom"/>
          </w:tcPr>
          <w:p w:rsidR="008B23F5" w:rsidRPr="00833225" w:rsidP="00EB2ECD">
            <w:pPr>
              <w:widowControl w:val="0"/>
              <w:autoSpaceDE w:val="0"/>
              <w:autoSpaceDN w:val="0"/>
              <w:adjustRightInd w:val="0"/>
              <w:rPr>
                <w:sz w:val="28"/>
                <w:szCs w:val="28"/>
              </w:rPr>
            </w:pPr>
          </w:p>
        </w:tc>
        <w:tc>
          <w:tcPr>
            <w:tcW w:w="283" w:type="dxa"/>
          </w:tcPr>
          <w:p w:rsidR="008B23F5" w:rsidRPr="00833225" w:rsidP="00EB2ECD">
            <w:pPr>
              <w:widowControl w:val="0"/>
              <w:autoSpaceDE w:val="0"/>
              <w:autoSpaceDN w:val="0"/>
              <w:adjustRightInd w:val="0"/>
              <w:jc w:val="center"/>
              <w:rPr>
                <w:sz w:val="28"/>
                <w:szCs w:val="28"/>
              </w:rPr>
            </w:pPr>
          </w:p>
        </w:tc>
        <w:tc>
          <w:tcPr>
            <w:tcW w:w="2835" w:type="dxa"/>
            <w:vAlign w:val="bottom"/>
          </w:tcPr>
          <w:p w:rsidR="008B23F5" w:rsidRPr="00833225" w:rsidP="00EB2ECD">
            <w:pPr>
              <w:widowControl w:val="0"/>
              <w:autoSpaceDE w:val="0"/>
              <w:autoSpaceDN w:val="0"/>
              <w:adjustRightInd w:val="0"/>
              <w:jc w:val="center"/>
              <w:rPr>
                <w:sz w:val="28"/>
                <w:szCs w:val="28"/>
              </w:rPr>
            </w:pPr>
            <w:r w:rsidRPr="00833225">
              <w:rPr>
                <w:sz w:val="28"/>
                <w:szCs w:val="28"/>
              </w:rPr>
              <w:t>М.П.</w:t>
            </w:r>
            <w:r w:rsidR="004A646A">
              <w:rPr>
                <w:sz w:val="28"/>
                <w:szCs w:val="28"/>
              </w:rPr>
              <w:t xml:space="preserve"> </w:t>
            </w:r>
            <w:r w:rsidRPr="009348AA" w:rsidR="004A646A">
              <w:rPr>
                <w:bCs/>
                <w:sz w:val="28"/>
                <w:szCs w:val="28"/>
              </w:rPr>
              <w:t>(при наличии)</w:t>
            </w:r>
          </w:p>
        </w:tc>
        <w:tc>
          <w:tcPr>
            <w:tcW w:w="1701" w:type="dxa"/>
            <w:vAlign w:val="bottom"/>
          </w:tcPr>
          <w:p w:rsidR="008B23F5" w:rsidRPr="00833225" w:rsidP="00EB2ECD">
            <w:pPr>
              <w:widowControl w:val="0"/>
              <w:autoSpaceDE w:val="0"/>
              <w:autoSpaceDN w:val="0"/>
              <w:adjustRightInd w:val="0"/>
              <w:rPr>
                <w:sz w:val="28"/>
                <w:szCs w:val="28"/>
              </w:rPr>
            </w:pPr>
          </w:p>
        </w:tc>
      </w:tr>
    </w:tbl>
    <w:p w:rsidR="008B23F5" w:rsidRPr="00833225" w:rsidP="008B23F5">
      <w:pPr>
        <w:spacing w:before="100" w:beforeAutospacing="1" w:after="100" w:afterAutospacing="1" w:line="240" w:lineRule="auto"/>
        <w:jc w:val="center"/>
        <w:rPr>
          <w:rFonts w:ascii="Times New Roman" w:hAnsi="Times New Roman" w:cs="Times New Roman"/>
          <w:kern w:val="0"/>
          <w:sz w:val="26"/>
          <w:szCs w:val="26"/>
          <w:shd w:val="clear" w:color="auto" w:fill="FFFFFF" w:themeFill="background1"/>
        </w:rPr>
      </w:pPr>
    </w:p>
    <w:p w:rsidR="00A122B6" w:rsidRPr="00833225">
      <w:pPr>
        <w:suppressAutoHyphens w:val="0"/>
        <w:rPr>
          <w:rFonts w:ascii="Times New Roman" w:hAnsi="Times New Roman" w:cs="Times New Roman"/>
          <w:bCs/>
          <w:sz w:val="24"/>
          <w:szCs w:val="24"/>
        </w:rPr>
      </w:pPr>
      <w:r w:rsidRPr="00833225">
        <w:rPr>
          <w:rFonts w:ascii="Times New Roman" w:hAnsi="Times New Roman" w:cs="Times New Roman"/>
          <w:bCs/>
          <w:sz w:val="24"/>
          <w:szCs w:val="24"/>
        </w:rPr>
        <w:br w:type="page"/>
      </w:r>
    </w:p>
    <w:p w:rsidR="00A122B6" w:rsidRPr="00EB2ECD" w:rsidP="00EB2ECD">
      <w:pPr>
        <w:pStyle w:val="17"/>
      </w:pPr>
      <w:r w:rsidRPr="00EB2ECD">
        <w:t xml:space="preserve">Приложение № </w:t>
      </w:r>
      <w:r w:rsidR="004A646A">
        <w:t>4</w:t>
      </w:r>
    </w:p>
    <w:p w:rsidR="00A122B6" w:rsidRPr="00833225" w:rsidP="00A122B6">
      <w:pPr>
        <w:widowControl/>
        <w:suppressAutoHyphens w:val="0"/>
        <w:autoSpaceDN/>
        <w:spacing w:after="0" w:line="240" w:lineRule="auto"/>
        <w:jc w:val="right"/>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к Контракту</w:t>
      </w:r>
    </w:p>
    <w:p w:rsidR="00A122B6" w:rsidRPr="00833225" w:rsidP="00A122B6">
      <w:pPr>
        <w:widowControl/>
        <w:suppressAutoHyphens w:val="0"/>
        <w:autoSpaceDN/>
        <w:spacing w:after="0" w:line="240" w:lineRule="auto"/>
        <w:jc w:val="right"/>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от "__" ______ 20__ г. N ___</w:t>
      </w:r>
    </w:p>
    <w:p w:rsidR="00A122B6" w:rsidRPr="00833225" w:rsidP="00A122B6">
      <w:pPr>
        <w:widowControl/>
        <w:suppressAutoHyphens w:val="0"/>
        <w:autoSpaceDN/>
        <w:spacing w:after="0" w:line="312" w:lineRule="auto"/>
        <w:jc w:val="both"/>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 </w:t>
      </w:r>
    </w:p>
    <w:p w:rsidR="00A122B6" w:rsidRPr="00833225" w:rsidP="00A122B6">
      <w:pPr>
        <w:widowControl/>
        <w:suppressAutoHyphens w:val="0"/>
        <w:autoSpaceDN/>
        <w:spacing w:after="0" w:line="360" w:lineRule="auto"/>
        <w:jc w:val="right"/>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Рекомендуемый образец</w:t>
      </w:r>
    </w:p>
    <w:p w:rsidR="00A122B6" w:rsidRPr="00833225" w:rsidP="00A122B6">
      <w:pPr>
        <w:widowControl/>
        <w:suppressAutoHyphens w:val="0"/>
        <w:autoSpaceDN/>
        <w:spacing w:after="0" w:line="312" w:lineRule="auto"/>
        <w:jc w:val="both"/>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 </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АКТ СВЕРКИ РАСЧЕТОВ</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____________________________________________________</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и __________________________________________________</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 xml:space="preserve">(Государственный </w:t>
      </w:r>
      <w:r w:rsidRPr="00833225">
        <w:rPr>
          <w:rFonts w:ascii="Times New Roman" w:hAnsi="Times New Roman" w:cs="Times New Roman"/>
          <w:kern w:val="0"/>
          <w:sz w:val="28"/>
          <w:szCs w:val="28"/>
          <w:lang w:eastAsia="ru-RU"/>
        </w:rPr>
        <w:t>контракт  от</w:t>
      </w:r>
      <w:r w:rsidRPr="00833225">
        <w:rPr>
          <w:rFonts w:ascii="Times New Roman" w:hAnsi="Times New Roman" w:cs="Times New Roman"/>
          <w:kern w:val="0"/>
          <w:sz w:val="28"/>
          <w:szCs w:val="28"/>
          <w:lang w:eastAsia="ru-RU"/>
        </w:rPr>
        <w:t xml:space="preserve"> "__" ____________ 20__ г. N ____)</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Сальдо на ___________ ____________                 Раздел _____________</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w:t>
      </w:r>
      <w:r w:rsidRPr="00833225">
        <w:rPr>
          <w:rFonts w:ascii="Times New Roman" w:hAnsi="Times New Roman" w:cs="Times New Roman"/>
          <w:kern w:val="0"/>
          <w:sz w:val="28"/>
          <w:szCs w:val="28"/>
          <w:lang w:eastAsia="ru-RU"/>
        </w:rPr>
        <w:t>дата)      (</w:t>
      </w:r>
      <w:r w:rsidRPr="00833225">
        <w:rPr>
          <w:rFonts w:ascii="Times New Roman" w:hAnsi="Times New Roman" w:cs="Times New Roman"/>
          <w:kern w:val="0"/>
          <w:sz w:val="28"/>
          <w:szCs w:val="28"/>
          <w:lang w:eastAsia="ru-RU"/>
        </w:rPr>
        <w:t>сумма)</w:t>
      </w:r>
    </w:p>
    <w:p w:rsidR="00A122B6" w:rsidRPr="00833225" w:rsidP="00A122B6">
      <w:pPr>
        <w:widowControl/>
        <w:suppressAutoHyphens w:val="0"/>
        <w:autoSpaceDN/>
        <w:spacing w:after="0" w:line="312" w:lineRule="auto"/>
        <w:jc w:val="center"/>
        <w:textAlignment w:val="auto"/>
        <w:rPr>
          <w:rFonts w:ascii="Times New Roman" w:hAnsi="Times New Roman" w:cs="Times New Roman"/>
          <w:kern w:val="0"/>
          <w:sz w:val="28"/>
          <w:szCs w:val="28"/>
          <w:lang w:eastAsia="ru-RU"/>
        </w:rPr>
      </w:pPr>
    </w:p>
    <w:tbl>
      <w:tblPr>
        <w:tblW w:w="9020" w:type="dxa"/>
        <w:tblInd w:w="10" w:type="dxa"/>
        <w:tblCellMar>
          <w:left w:w="0" w:type="dxa"/>
          <w:right w:w="0" w:type="dxa"/>
        </w:tblCellMar>
        <w:tblLook w:val="04A0"/>
      </w:tblPr>
      <w:tblGrid>
        <w:gridCol w:w="3515"/>
        <w:gridCol w:w="1683"/>
        <w:gridCol w:w="1949"/>
        <w:gridCol w:w="1873"/>
      </w:tblGrid>
      <w:tr w:rsidTr="000057D2">
        <w:tblPrEx>
          <w:tblW w:w="9020" w:type="dxa"/>
          <w:tblInd w:w="10" w:type="dxa"/>
          <w:tblCellMar>
            <w:left w:w="0" w:type="dxa"/>
            <w:right w:w="0" w:type="dxa"/>
          </w:tblCellMar>
          <w:tblLook w:val="04A0"/>
        </w:tblPrEx>
        <w:tc>
          <w:tcPr>
            <w:tcW w:w="0" w:type="auto"/>
            <w:gridSpan w:val="2"/>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Наименование Заказчика</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Наименование Поставщика</w:t>
            </w:r>
          </w:p>
        </w:tc>
      </w:tr>
      <w:tr w:rsidTr="000057D2">
        <w:tblPrEx>
          <w:tblW w:w="9020" w:type="dxa"/>
          <w:tblInd w:w="10"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 платежных поручений</w:t>
            </w:r>
          </w:p>
        </w:tc>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Сумма, руб.</w:t>
            </w:r>
          </w:p>
        </w:tc>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 акта, дата</w:t>
            </w:r>
          </w:p>
        </w:tc>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Сумма, руб.</w:t>
            </w:r>
          </w:p>
        </w:tc>
      </w:tr>
      <w:tr w:rsidTr="000057D2">
        <w:tblPrEx>
          <w:tblW w:w="9020" w:type="dxa"/>
          <w:tblInd w:w="10"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p>
        </w:tc>
      </w:tr>
      <w:tr w:rsidTr="000057D2">
        <w:tblPrEx>
          <w:tblW w:w="9020" w:type="dxa"/>
          <w:tblInd w:w="10" w:type="dxa"/>
          <w:tblCellMar>
            <w:left w:w="0" w:type="dxa"/>
            <w:right w:w="0" w:type="dxa"/>
          </w:tblCellMar>
          <w:tblLook w:val="04A0"/>
        </w:tblPrEx>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Итого:</w:t>
            </w:r>
          </w:p>
        </w:tc>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A122B6" w:rsidRPr="00833225" w:rsidP="000057D2">
            <w:pPr>
              <w:widowControl/>
              <w:suppressAutoHyphens w:val="0"/>
              <w:wordWrap w:val="0"/>
              <w:autoSpaceDN/>
              <w:spacing w:after="100" w:line="240" w:lineRule="auto"/>
              <w:jc w:val="center"/>
              <w:textAlignment w:val="auto"/>
              <w:rPr>
                <w:rFonts w:ascii="Times New Roman" w:hAnsi="Times New Roman" w:cs="Times New Roman"/>
                <w:kern w:val="0"/>
                <w:sz w:val="28"/>
                <w:szCs w:val="28"/>
                <w:lang w:eastAsia="ru-RU"/>
              </w:rPr>
            </w:pPr>
          </w:p>
        </w:tc>
      </w:tr>
    </w:tbl>
    <w:p w:rsidR="00A122B6" w:rsidRPr="00833225" w:rsidP="00A122B6">
      <w:pPr>
        <w:widowControl/>
        <w:suppressAutoHyphens w:val="0"/>
        <w:autoSpaceDN/>
        <w:spacing w:after="0" w:line="312" w:lineRule="auto"/>
        <w:jc w:val="center"/>
        <w:textAlignment w:val="auto"/>
        <w:rPr>
          <w:rFonts w:ascii="Times New Roman" w:hAnsi="Times New Roman" w:cs="Times New Roman"/>
          <w:kern w:val="0"/>
          <w:sz w:val="28"/>
          <w:szCs w:val="28"/>
          <w:lang w:eastAsia="ru-RU"/>
        </w:rPr>
      </w:pP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ab/>
        <w:t>Сальдо на ___________ ____________</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w:t>
      </w:r>
      <w:r w:rsidRPr="00833225">
        <w:rPr>
          <w:rFonts w:ascii="Times New Roman" w:hAnsi="Times New Roman" w:cs="Times New Roman"/>
          <w:kern w:val="0"/>
          <w:sz w:val="28"/>
          <w:szCs w:val="28"/>
          <w:lang w:eastAsia="ru-RU"/>
        </w:rPr>
        <w:t xml:space="preserve">дата)   </w:t>
      </w:r>
      <w:r w:rsidRPr="00833225">
        <w:rPr>
          <w:rFonts w:ascii="Times New Roman" w:hAnsi="Times New Roman" w:cs="Times New Roman"/>
          <w:kern w:val="0"/>
          <w:sz w:val="28"/>
          <w:szCs w:val="28"/>
          <w:lang w:eastAsia="ru-RU"/>
        </w:rPr>
        <w:t xml:space="preserve">  (сумма)</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ab/>
        <w:t>В пользу ________________</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 xml:space="preserve">Заказчик                             </w:t>
      </w:r>
      <w:r w:rsidRPr="00833225">
        <w:rPr>
          <w:rFonts w:ascii="Times New Roman" w:hAnsi="Times New Roman" w:cs="Times New Roman"/>
          <w:kern w:val="0"/>
          <w:sz w:val="28"/>
          <w:szCs w:val="28"/>
          <w:lang w:eastAsia="ru-RU"/>
        </w:rPr>
        <w:tab/>
      </w:r>
      <w:r w:rsidRPr="00833225">
        <w:rPr>
          <w:rFonts w:ascii="Times New Roman" w:hAnsi="Times New Roman" w:cs="Times New Roman"/>
          <w:kern w:val="0"/>
          <w:sz w:val="28"/>
          <w:szCs w:val="28"/>
          <w:lang w:eastAsia="ru-RU"/>
        </w:rPr>
        <w:tab/>
        <w:t xml:space="preserve"> Поставщик</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________ ________________                ____________ ____________________</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0"/>
          <w:szCs w:val="20"/>
          <w:lang w:eastAsia="ru-RU"/>
        </w:rPr>
      </w:pPr>
      <w:r w:rsidRPr="00833225">
        <w:rPr>
          <w:rFonts w:ascii="Times New Roman" w:hAnsi="Times New Roman" w:cs="Times New Roman"/>
          <w:kern w:val="0"/>
          <w:sz w:val="20"/>
          <w:szCs w:val="20"/>
          <w:lang w:eastAsia="ru-RU"/>
        </w:rPr>
        <w:t>(</w:t>
      </w:r>
      <w:r w:rsidRPr="00833225">
        <w:rPr>
          <w:rFonts w:ascii="Times New Roman" w:hAnsi="Times New Roman" w:cs="Times New Roman"/>
          <w:kern w:val="0"/>
          <w:sz w:val="20"/>
          <w:szCs w:val="20"/>
          <w:lang w:eastAsia="ru-RU"/>
        </w:rPr>
        <w:t xml:space="preserve">подпись)   </w:t>
      </w:r>
      <w:r w:rsidRPr="00833225">
        <w:rPr>
          <w:rFonts w:ascii="Times New Roman" w:hAnsi="Times New Roman" w:cs="Times New Roman"/>
          <w:kern w:val="0"/>
          <w:sz w:val="20"/>
          <w:szCs w:val="20"/>
          <w:lang w:eastAsia="ru-RU"/>
        </w:rPr>
        <w:t xml:space="preserve">     </w:t>
      </w:r>
      <w:r w:rsidRPr="00833225">
        <w:rPr>
          <w:rFonts w:ascii="Times New Roman" w:hAnsi="Times New Roman" w:cs="Times New Roman"/>
          <w:kern w:val="0"/>
          <w:sz w:val="20"/>
          <w:szCs w:val="20"/>
          <w:lang w:eastAsia="ru-RU"/>
        </w:rPr>
        <w:t xml:space="preserve">   (</w:t>
      </w:r>
      <w:r w:rsidRPr="00833225">
        <w:rPr>
          <w:rFonts w:ascii="Times New Roman" w:hAnsi="Times New Roman" w:cs="Times New Roman"/>
          <w:kern w:val="0"/>
          <w:sz w:val="20"/>
          <w:szCs w:val="20"/>
          <w:lang w:eastAsia="ru-RU"/>
        </w:rPr>
        <w:t xml:space="preserve">расшифровка </w:t>
      </w:r>
      <w:r w:rsidRPr="00833225">
        <w:rPr>
          <w:rFonts w:ascii="Times New Roman" w:hAnsi="Times New Roman" w:cs="Times New Roman"/>
          <w:kern w:val="0"/>
          <w:sz w:val="20"/>
          <w:szCs w:val="20"/>
          <w:lang w:eastAsia="ru-RU"/>
        </w:rPr>
        <w:t xml:space="preserve">подписи)   </w:t>
      </w:r>
      <w:r w:rsidRPr="00833225">
        <w:rPr>
          <w:rFonts w:ascii="Times New Roman" w:hAnsi="Times New Roman" w:cs="Times New Roman"/>
          <w:kern w:val="0"/>
          <w:sz w:val="20"/>
          <w:szCs w:val="20"/>
          <w:lang w:eastAsia="ru-RU"/>
        </w:rPr>
        <w:t xml:space="preserve">                           </w:t>
      </w:r>
      <w:r w:rsidRPr="00833225">
        <w:rPr>
          <w:rFonts w:ascii="Times New Roman" w:hAnsi="Times New Roman" w:cs="Times New Roman"/>
          <w:kern w:val="0"/>
          <w:sz w:val="20"/>
          <w:szCs w:val="20"/>
          <w:lang w:eastAsia="ru-RU"/>
        </w:rPr>
        <w:t xml:space="preserve">   (подпись)   </w:t>
      </w:r>
      <w:r w:rsidRPr="00833225">
        <w:rPr>
          <w:rFonts w:ascii="Times New Roman" w:hAnsi="Times New Roman" w:cs="Times New Roman"/>
          <w:kern w:val="0"/>
          <w:sz w:val="20"/>
          <w:szCs w:val="20"/>
          <w:lang w:eastAsia="ru-RU"/>
        </w:rPr>
        <w:t xml:space="preserve">      </w:t>
      </w:r>
      <w:r w:rsidRPr="00833225">
        <w:rPr>
          <w:rFonts w:ascii="Times New Roman" w:hAnsi="Times New Roman" w:cs="Times New Roman"/>
          <w:kern w:val="0"/>
          <w:sz w:val="20"/>
          <w:szCs w:val="20"/>
          <w:lang w:eastAsia="ru-RU"/>
        </w:rPr>
        <w:t xml:space="preserve">   (</w:t>
      </w:r>
      <w:r w:rsidRPr="00833225">
        <w:rPr>
          <w:rFonts w:ascii="Times New Roman" w:hAnsi="Times New Roman" w:cs="Times New Roman"/>
          <w:kern w:val="0"/>
          <w:sz w:val="20"/>
          <w:szCs w:val="20"/>
          <w:lang w:eastAsia="ru-RU"/>
        </w:rPr>
        <w:t>расшифровка подписи)</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0"/>
          <w:szCs w:val="20"/>
          <w:lang w:eastAsia="ru-RU"/>
        </w:rPr>
      </w:pP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 xml:space="preserve">Главный бухгалтер                      </w:t>
      </w:r>
      <w:r w:rsidRPr="00833225">
        <w:rPr>
          <w:rFonts w:ascii="Times New Roman" w:hAnsi="Times New Roman" w:cs="Times New Roman"/>
          <w:kern w:val="0"/>
          <w:sz w:val="28"/>
          <w:szCs w:val="28"/>
          <w:lang w:eastAsia="ru-RU"/>
        </w:rPr>
        <w:tab/>
      </w:r>
      <w:r w:rsidRPr="00833225">
        <w:rPr>
          <w:rFonts w:ascii="Times New Roman" w:hAnsi="Times New Roman" w:cs="Times New Roman"/>
          <w:kern w:val="0"/>
          <w:sz w:val="28"/>
          <w:szCs w:val="28"/>
          <w:lang w:eastAsia="ru-RU"/>
        </w:rPr>
        <w:tab/>
        <w:t>Главный бухгалтер</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8"/>
          <w:szCs w:val="28"/>
          <w:lang w:eastAsia="ru-RU"/>
        </w:rPr>
      </w:pPr>
      <w:r w:rsidRPr="00833225">
        <w:rPr>
          <w:rFonts w:ascii="Times New Roman" w:hAnsi="Times New Roman" w:cs="Times New Roman"/>
          <w:kern w:val="0"/>
          <w:sz w:val="28"/>
          <w:szCs w:val="28"/>
          <w:lang w:eastAsia="ru-RU"/>
        </w:rPr>
        <w:t xml:space="preserve">___________ ________________   </w:t>
      </w:r>
      <w:r w:rsidRPr="00833225">
        <w:rPr>
          <w:rFonts w:ascii="Times New Roman" w:hAnsi="Times New Roman" w:cs="Times New Roman"/>
          <w:kern w:val="0"/>
          <w:sz w:val="28"/>
          <w:szCs w:val="28"/>
          <w:lang w:eastAsia="ru-RU"/>
        </w:rPr>
        <w:tab/>
        <w:t>____________ ____________________</w:t>
      </w:r>
    </w:p>
    <w:p w:rsidR="00A122B6" w:rsidRPr="00833225" w:rsidP="00A122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jc w:val="center"/>
        <w:textAlignment w:val="auto"/>
        <w:rPr>
          <w:rFonts w:ascii="Times New Roman" w:hAnsi="Times New Roman" w:cs="Times New Roman"/>
          <w:kern w:val="0"/>
          <w:sz w:val="20"/>
          <w:szCs w:val="20"/>
          <w:lang w:eastAsia="ru-RU"/>
        </w:rPr>
      </w:pPr>
      <w:r w:rsidRPr="00833225">
        <w:rPr>
          <w:rFonts w:ascii="Times New Roman" w:hAnsi="Times New Roman" w:cs="Times New Roman"/>
          <w:kern w:val="0"/>
          <w:sz w:val="20"/>
          <w:szCs w:val="20"/>
          <w:lang w:eastAsia="ru-RU"/>
        </w:rPr>
        <w:t>(</w:t>
      </w:r>
      <w:r w:rsidRPr="00833225">
        <w:rPr>
          <w:rFonts w:ascii="Times New Roman" w:hAnsi="Times New Roman" w:cs="Times New Roman"/>
          <w:kern w:val="0"/>
          <w:sz w:val="20"/>
          <w:szCs w:val="20"/>
          <w:lang w:eastAsia="ru-RU"/>
        </w:rPr>
        <w:t xml:space="preserve">подпись)   </w:t>
      </w:r>
      <w:r w:rsidRPr="00833225">
        <w:rPr>
          <w:rFonts w:ascii="Times New Roman" w:hAnsi="Times New Roman" w:cs="Times New Roman"/>
          <w:kern w:val="0"/>
          <w:sz w:val="20"/>
          <w:szCs w:val="20"/>
          <w:lang w:eastAsia="ru-RU"/>
        </w:rPr>
        <w:t xml:space="preserve">         </w:t>
      </w:r>
      <w:r w:rsidRPr="00833225">
        <w:rPr>
          <w:rFonts w:ascii="Times New Roman" w:hAnsi="Times New Roman" w:cs="Times New Roman"/>
          <w:kern w:val="0"/>
          <w:sz w:val="20"/>
          <w:szCs w:val="20"/>
          <w:lang w:eastAsia="ru-RU"/>
        </w:rPr>
        <w:t xml:space="preserve">   (</w:t>
      </w:r>
      <w:r w:rsidRPr="00833225">
        <w:rPr>
          <w:rFonts w:ascii="Times New Roman" w:hAnsi="Times New Roman" w:cs="Times New Roman"/>
          <w:kern w:val="0"/>
          <w:sz w:val="20"/>
          <w:szCs w:val="20"/>
          <w:lang w:eastAsia="ru-RU"/>
        </w:rPr>
        <w:t xml:space="preserve">расшифровка </w:t>
      </w:r>
      <w:r w:rsidRPr="00833225">
        <w:rPr>
          <w:rFonts w:ascii="Times New Roman" w:hAnsi="Times New Roman" w:cs="Times New Roman"/>
          <w:kern w:val="0"/>
          <w:sz w:val="20"/>
          <w:szCs w:val="20"/>
          <w:lang w:eastAsia="ru-RU"/>
        </w:rPr>
        <w:t xml:space="preserve">подписи)   </w:t>
      </w:r>
      <w:r w:rsidRPr="00833225">
        <w:rPr>
          <w:rFonts w:ascii="Times New Roman" w:hAnsi="Times New Roman" w:cs="Times New Roman"/>
          <w:kern w:val="0"/>
          <w:sz w:val="20"/>
          <w:szCs w:val="20"/>
          <w:lang w:eastAsia="ru-RU"/>
        </w:rPr>
        <w:t xml:space="preserve">              </w:t>
      </w:r>
      <w:r w:rsidRPr="00833225">
        <w:rPr>
          <w:rFonts w:ascii="Times New Roman" w:hAnsi="Times New Roman" w:cs="Times New Roman"/>
          <w:kern w:val="0"/>
          <w:sz w:val="20"/>
          <w:szCs w:val="20"/>
          <w:lang w:eastAsia="ru-RU"/>
        </w:rPr>
        <w:t xml:space="preserve">   (подпись)   </w:t>
      </w:r>
      <w:r w:rsidRPr="00833225">
        <w:rPr>
          <w:rFonts w:ascii="Times New Roman" w:hAnsi="Times New Roman" w:cs="Times New Roman"/>
          <w:kern w:val="0"/>
          <w:sz w:val="20"/>
          <w:szCs w:val="20"/>
          <w:lang w:eastAsia="ru-RU"/>
        </w:rPr>
        <w:t xml:space="preserve">              </w:t>
      </w:r>
      <w:r w:rsidRPr="00833225">
        <w:rPr>
          <w:rFonts w:ascii="Times New Roman" w:hAnsi="Times New Roman" w:cs="Times New Roman"/>
          <w:kern w:val="0"/>
          <w:sz w:val="20"/>
          <w:szCs w:val="20"/>
          <w:lang w:eastAsia="ru-RU"/>
        </w:rPr>
        <w:t xml:space="preserve">   (</w:t>
      </w:r>
      <w:r w:rsidRPr="00833225">
        <w:rPr>
          <w:rFonts w:ascii="Times New Roman" w:hAnsi="Times New Roman" w:cs="Times New Roman"/>
          <w:kern w:val="0"/>
          <w:sz w:val="20"/>
          <w:szCs w:val="20"/>
          <w:lang w:eastAsia="ru-RU"/>
        </w:rPr>
        <w:t>расшифровка подписи)</w:t>
      </w:r>
    </w:p>
    <w:p w:rsidR="00A122B6" w:rsidRPr="00833225" w:rsidP="00A122B6">
      <w:pPr>
        <w:widowControl/>
        <w:suppressAutoHyphens w:val="0"/>
        <w:autoSpaceDN/>
        <w:spacing w:after="0" w:line="312" w:lineRule="auto"/>
        <w:jc w:val="both"/>
        <w:textAlignment w:val="auto"/>
        <w:rPr>
          <w:rFonts w:ascii="Times New Roman" w:hAnsi="Times New Roman" w:cs="Times New Roman"/>
          <w:kern w:val="0"/>
          <w:sz w:val="20"/>
          <w:szCs w:val="20"/>
          <w:lang w:eastAsia="ru-RU"/>
        </w:rPr>
      </w:pPr>
    </w:p>
    <w:p w:rsidR="00F228C8" w:rsidRPr="00833225" w:rsidP="00A122B6">
      <w:pPr>
        <w:suppressAutoHyphens w:val="0"/>
        <w:spacing w:after="0" w:line="240" w:lineRule="auto"/>
        <w:jc w:val="right"/>
        <w:rPr>
          <w:rFonts w:ascii="Times New Roman" w:hAnsi="Times New Roman" w:cs="Times New Roman"/>
          <w:sz w:val="28"/>
          <w:szCs w:val="28"/>
        </w:rPr>
      </w:pPr>
    </w:p>
    <w:p w:rsidR="00131FA3" w:rsidRPr="00833225" w:rsidP="006E7159">
      <w:pPr>
        <w:suppressAutoHyphens w:val="0"/>
        <w:spacing w:line="240" w:lineRule="auto"/>
        <w:rPr>
          <w:rFonts w:ascii="Times New Roman" w:hAnsi="Times New Roman" w:cs="Times New Roman"/>
          <w:sz w:val="28"/>
          <w:szCs w:val="28"/>
        </w:rPr>
      </w:pPr>
    </w:p>
    <w:p w:rsidR="00752760" w:rsidRPr="00833225" w:rsidP="00320BB3">
      <w:pPr>
        <w:autoSpaceDE w:val="0"/>
        <w:adjustRightInd w:val="0"/>
        <w:spacing w:line="240" w:lineRule="auto"/>
        <w:rPr>
          <w:rFonts w:ascii="Times New Roman" w:hAnsi="Times New Roman" w:cs="Times New Roman"/>
          <w:b/>
        </w:rPr>
      </w:pPr>
    </w:p>
    <w:sectPr>
      <w:pgSz w:w="11906" w:h="16838"/>
      <w:pgMar w:top="1134" w:right="99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Consultant">
    <w:panose1 w:val="00000000000000000000"/>
    <w:charset w:val="CC"/>
    <w:family w:val="modern"/>
    <w:notTrueType/>
    <w:pitch w:val="fixed"/>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C315EF">
      <w:pPr>
        <w:spacing w:after="0" w:line="240" w:lineRule="auto"/>
      </w:pPr>
      <w:r>
        <w:rPr>
          <w:color w:val="000000"/>
        </w:rPr>
        <w:separator/>
      </w:r>
    </w:p>
  </w:footnote>
  <w:footnote w:type="continuationSeparator" w:id="1">
    <w:p w:rsidR="00C315EF">
      <w:pPr>
        <w:spacing w:after="0" w:line="240" w:lineRule="auto"/>
      </w:pPr>
      <w:r>
        <w:continuationSeparator/>
      </w:r>
    </w:p>
  </w:footnote>
  <w:footnote w:id="2">
    <w:p w:rsidR="00206C64" w:rsidRPr="00C85C6D" w:rsidP="00F74B60">
      <w:pPr>
        <w:pStyle w:val="FootnoteText"/>
        <w:ind w:left="142" w:hanging="142"/>
        <w:rPr>
          <w:rFonts w:ascii="Times New Roman" w:hAnsi="Times New Roman"/>
          <w:sz w:val="20"/>
          <w:szCs w:val="20"/>
        </w:rPr>
      </w:pPr>
      <w:r w:rsidRPr="00F74B60">
        <w:rPr>
          <w:rStyle w:val="FootnoteReference"/>
          <w:rFonts w:ascii="Times New Roman" w:eastAsia="Arial" w:hAnsi="Times New Roman"/>
          <w:sz w:val="22"/>
        </w:rPr>
        <w:footnoteRef/>
      </w:r>
      <w:r w:rsidRPr="00F74B60">
        <w:rPr>
          <w:rFonts w:ascii="Times New Roman" w:hAnsi="Times New Roman"/>
          <w:sz w:val="22"/>
        </w:rPr>
        <w:t xml:space="preserve"> </w:t>
      </w:r>
      <w:r w:rsidRPr="00C85C6D">
        <w:rPr>
          <w:rFonts w:ascii="Times New Roman" w:hAnsi="Times New Roman"/>
          <w:sz w:val="20"/>
          <w:szCs w:val="20"/>
        </w:rPr>
        <w:t>Данный пункт не применяется в тексте Контракта в случае осуществления закупки у единственного поставщика в соответствии со статьей 93Федерального закона о контрактной системе, за исключением случаев, предусмотренных пунктам</w:t>
      </w:r>
      <w:r w:rsidRPr="00F74B60">
        <w:rPr>
          <w:rFonts w:ascii="Times New Roman" w:hAnsi="Times New Roman"/>
          <w:sz w:val="20"/>
          <w:szCs w:val="20"/>
        </w:rPr>
        <w:t>и 24, 25, части 1 статьи 93 Федерального закона о контрактной системе.</w:t>
      </w:r>
    </w:p>
  </w:footnote>
  <w:footnote w:id="3">
    <w:p w:rsidR="00206C64" w:rsidRPr="004D26D8">
      <w:pPr>
        <w:pStyle w:val="FootnoteText"/>
        <w:rPr>
          <w:sz w:val="20"/>
          <w:szCs w:val="20"/>
        </w:rPr>
      </w:pPr>
      <w:r w:rsidRPr="004D26D8">
        <w:rPr>
          <w:rStyle w:val="FootnoteReference"/>
          <w:sz w:val="20"/>
          <w:szCs w:val="20"/>
        </w:rPr>
        <w:footnoteRef/>
      </w:r>
      <w:r w:rsidRPr="004D26D8">
        <w:rPr>
          <w:sz w:val="20"/>
          <w:szCs w:val="20"/>
        </w:rPr>
        <w:t xml:space="preserve"> </w:t>
      </w:r>
      <w:r w:rsidRPr="00EF0206">
        <w:rPr>
          <w:rFonts w:ascii="Times New Roman" w:hAnsi="Times New Roman"/>
        </w:rPr>
        <w:t>Положения об обеспечении исполнения Контракта не применяются в случаях, предусмотренных частью 8 статьи 96 Федерального закона о контрактной системе</w:t>
      </w:r>
    </w:p>
  </w:footnote>
  <w:footnote w:id="4">
    <w:p w:rsidR="00206C64" w:rsidRPr="00C71E51" w:rsidP="00DF6A5D">
      <w:pPr>
        <w:pStyle w:val="FootnoteText"/>
        <w:ind w:left="142" w:hanging="142"/>
        <w:rPr>
          <w:rFonts w:ascii="Times New Roman" w:hAnsi="Times New Roman"/>
          <w:sz w:val="20"/>
          <w:szCs w:val="20"/>
        </w:rPr>
      </w:pPr>
      <w:r w:rsidRPr="00C71E51">
        <w:rPr>
          <w:rStyle w:val="FootnoteReference"/>
          <w:rFonts w:ascii="Times New Roman" w:eastAsia="Arial" w:hAnsi="Times New Roman"/>
          <w:sz w:val="20"/>
          <w:szCs w:val="20"/>
        </w:rPr>
        <w:footnoteRef/>
      </w:r>
      <w:r w:rsidRPr="00C71E51">
        <w:rPr>
          <w:rFonts w:ascii="Times New Roman" w:hAnsi="Times New Roman"/>
          <w:sz w:val="20"/>
          <w:szCs w:val="20"/>
        </w:rPr>
        <w:t xml:space="preserve"> Пункт 11.13</w:t>
      </w:r>
      <w:r>
        <w:rPr>
          <w:rFonts w:ascii="Times New Roman" w:hAnsi="Times New Roman"/>
          <w:sz w:val="20"/>
          <w:szCs w:val="20"/>
        </w:rPr>
        <w:t>.</w:t>
      </w:r>
      <w:r w:rsidRPr="00C71E51">
        <w:rPr>
          <w:rFonts w:ascii="Times New Roman" w:hAnsi="Times New Roman"/>
          <w:sz w:val="20"/>
          <w:szCs w:val="20"/>
        </w:rPr>
        <w:t xml:space="preserve"> применяется в случае, если и</w:t>
      </w:r>
      <w:r>
        <w:rPr>
          <w:rFonts w:ascii="Times New Roman" w:hAnsi="Times New Roman"/>
          <w:sz w:val="20"/>
          <w:szCs w:val="20"/>
        </w:rPr>
        <w:t>сполнение контракта обеспечивае</w:t>
      </w:r>
      <w:r w:rsidRPr="00C71E51">
        <w:rPr>
          <w:rFonts w:ascii="Times New Roman" w:hAnsi="Times New Roman"/>
          <w:sz w:val="20"/>
          <w:szCs w:val="20"/>
        </w:rPr>
        <w:t xml:space="preserve">тся предоставлением </w:t>
      </w:r>
      <w:r>
        <w:rPr>
          <w:rFonts w:ascii="Times New Roman" w:hAnsi="Times New Roman"/>
          <w:sz w:val="20"/>
          <w:szCs w:val="20"/>
        </w:rPr>
        <w:t xml:space="preserve">независимой </w:t>
      </w:r>
      <w:r w:rsidRPr="00C71E51">
        <w:rPr>
          <w:rFonts w:ascii="Times New Roman" w:hAnsi="Times New Roman"/>
          <w:sz w:val="20"/>
          <w:szCs w:val="20"/>
        </w:rPr>
        <w:t>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E554FF"/>
    <w:multiLevelType w:val="hybridMultilevel"/>
    <w:tmpl w:val="E5D47164"/>
    <w:lvl w:ilvl="0">
      <w:start w:val="1"/>
      <w:numFmt w:val="bullet"/>
      <w:lvlText w:val=""/>
      <w:lvlJc w:val="left"/>
      <w:pPr>
        <w:ind w:left="1429" w:hanging="360"/>
      </w:pPr>
      <w:rPr>
        <w:rFonts w:ascii="Symbol" w:hAnsi="Symbol" w:hint="default"/>
      </w:rPr>
    </w:lvl>
    <w:lvl w:ilvl="1" w:tentative="1">
      <w:start w:val="1"/>
      <w:numFmt w:val="bullet"/>
      <w:lvlText w:val="o"/>
      <w:lvlJc w:val="left"/>
      <w:pPr>
        <w:ind w:left="2149" w:hanging="360"/>
      </w:pPr>
      <w:rPr>
        <w:rFonts w:ascii="Courier New" w:hAnsi="Courier New" w:cs="Courier New" w:hint="default"/>
      </w:rPr>
    </w:lvl>
    <w:lvl w:ilvl="2" w:tentative="1">
      <w:start w:val="1"/>
      <w:numFmt w:val="bullet"/>
      <w:lvlText w:val=""/>
      <w:lvlJc w:val="left"/>
      <w:pPr>
        <w:ind w:left="2869" w:hanging="360"/>
      </w:pPr>
      <w:rPr>
        <w:rFonts w:ascii="Wingdings" w:hAnsi="Wingdings" w:hint="default"/>
      </w:rPr>
    </w:lvl>
    <w:lvl w:ilvl="3" w:tentative="1">
      <w:start w:val="1"/>
      <w:numFmt w:val="bullet"/>
      <w:lvlText w:val=""/>
      <w:lvlJc w:val="left"/>
      <w:pPr>
        <w:ind w:left="3589" w:hanging="360"/>
      </w:pPr>
      <w:rPr>
        <w:rFonts w:ascii="Symbol" w:hAnsi="Symbol" w:hint="default"/>
      </w:rPr>
    </w:lvl>
    <w:lvl w:ilvl="4" w:tentative="1">
      <w:start w:val="1"/>
      <w:numFmt w:val="bullet"/>
      <w:lvlText w:val="o"/>
      <w:lvlJc w:val="left"/>
      <w:pPr>
        <w:ind w:left="4309" w:hanging="360"/>
      </w:pPr>
      <w:rPr>
        <w:rFonts w:ascii="Courier New" w:hAnsi="Courier New" w:cs="Courier New" w:hint="default"/>
      </w:rPr>
    </w:lvl>
    <w:lvl w:ilvl="5" w:tentative="1">
      <w:start w:val="1"/>
      <w:numFmt w:val="bullet"/>
      <w:lvlText w:val=""/>
      <w:lvlJc w:val="left"/>
      <w:pPr>
        <w:ind w:left="5029" w:hanging="360"/>
      </w:pPr>
      <w:rPr>
        <w:rFonts w:ascii="Wingdings" w:hAnsi="Wingdings" w:hint="default"/>
      </w:rPr>
    </w:lvl>
    <w:lvl w:ilvl="6" w:tentative="1">
      <w:start w:val="1"/>
      <w:numFmt w:val="bullet"/>
      <w:lvlText w:val=""/>
      <w:lvlJc w:val="left"/>
      <w:pPr>
        <w:ind w:left="5749" w:hanging="360"/>
      </w:pPr>
      <w:rPr>
        <w:rFonts w:ascii="Symbol" w:hAnsi="Symbol" w:hint="default"/>
      </w:rPr>
    </w:lvl>
    <w:lvl w:ilvl="7" w:tentative="1">
      <w:start w:val="1"/>
      <w:numFmt w:val="bullet"/>
      <w:lvlText w:val="o"/>
      <w:lvlJc w:val="left"/>
      <w:pPr>
        <w:ind w:left="6469" w:hanging="360"/>
      </w:pPr>
      <w:rPr>
        <w:rFonts w:ascii="Courier New" w:hAnsi="Courier New" w:cs="Courier New" w:hint="default"/>
      </w:rPr>
    </w:lvl>
    <w:lvl w:ilvl="8" w:tentative="1">
      <w:start w:val="1"/>
      <w:numFmt w:val="bullet"/>
      <w:lvlText w:val=""/>
      <w:lvlJc w:val="left"/>
      <w:pPr>
        <w:ind w:left="7189" w:hanging="360"/>
      </w:pPr>
      <w:rPr>
        <w:rFonts w:ascii="Wingdings" w:hAnsi="Wingdings" w:hint="default"/>
      </w:rPr>
    </w:lvl>
  </w:abstractNum>
  <w:abstractNum w:abstractNumId="1">
    <w:nsid w:val="07684F80"/>
    <w:multiLevelType w:val="multilevel"/>
    <w:tmpl w:val="4D88CFF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B7229D"/>
    <w:multiLevelType w:val="hybridMultilevel"/>
    <w:tmpl w:val="461AE6B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12D77099"/>
    <w:multiLevelType w:val="multilevel"/>
    <w:tmpl w:val="FB9633CA"/>
    <w:lvl w:ilvl="0">
      <w:start w:val="1"/>
      <w:numFmt w:val="decimal"/>
      <w:lvlText w:val="%1."/>
      <w:lvlJc w:val="left"/>
      <w:pPr>
        <w:ind w:left="417" w:hanging="360"/>
      </w:pPr>
    </w:lvl>
    <w:lvl w:ilvl="1">
      <w:start w:val="1"/>
      <w:numFmt w:val="decimal"/>
      <w:lvlText w:val="%1.%2."/>
      <w:lvlJc w:val="left"/>
      <w:pPr>
        <w:ind w:left="1488" w:hanging="495"/>
      </w:pPr>
      <w:rPr>
        <w:rFonts w:ascii="Times New Roman" w:hAnsi="Times New Roman" w:cs="Times New Roman"/>
        <w:sz w:val="26"/>
      </w:rPr>
    </w:lvl>
    <w:lvl w:ilvl="2">
      <w:start w:val="1"/>
      <w:numFmt w:val="decimal"/>
      <w:lvlText w:val="%1.%2.%3."/>
      <w:lvlJc w:val="left"/>
      <w:pPr>
        <w:ind w:left="2067" w:hanging="720"/>
      </w:pPr>
      <w:rPr>
        <w:rFonts w:ascii="Times New Roman" w:hAnsi="Times New Roman" w:cs="Times New Roman"/>
        <w:sz w:val="26"/>
      </w:rPr>
    </w:lvl>
    <w:lvl w:ilvl="3">
      <w:start w:val="1"/>
      <w:numFmt w:val="decimal"/>
      <w:lvlText w:val="%1.%2.%3.%4."/>
      <w:lvlJc w:val="left"/>
      <w:pPr>
        <w:ind w:left="2712" w:hanging="720"/>
      </w:pPr>
      <w:rPr>
        <w:rFonts w:ascii="Times New Roman" w:hAnsi="Times New Roman" w:cs="Times New Roman"/>
        <w:sz w:val="26"/>
      </w:rPr>
    </w:lvl>
    <w:lvl w:ilvl="4">
      <w:start w:val="1"/>
      <w:numFmt w:val="decimal"/>
      <w:lvlText w:val="%1.%2.%3.%4.%5."/>
      <w:lvlJc w:val="left"/>
      <w:pPr>
        <w:ind w:left="3717" w:hanging="1080"/>
      </w:pPr>
      <w:rPr>
        <w:rFonts w:ascii="Times New Roman" w:hAnsi="Times New Roman" w:cs="Times New Roman"/>
        <w:sz w:val="26"/>
      </w:rPr>
    </w:lvl>
    <w:lvl w:ilvl="5">
      <w:start w:val="1"/>
      <w:numFmt w:val="decimal"/>
      <w:lvlText w:val="%1.%2.%3.%4.%5.%6."/>
      <w:lvlJc w:val="left"/>
      <w:pPr>
        <w:ind w:left="4362" w:hanging="1080"/>
      </w:pPr>
      <w:rPr>
        <w:rFonts w:ascii="Times New Roman" w:hAnsi="Times New Roman" w:cs="Times New Roman"/>
        <w:sz w:val="26"/>
      </w:rPr>
    </w:lvl>
    <w:lvl w:ilvl="6">
      <w:start w:val="1"/>
      <w:numFmt w:val="decimal"/>
      <w:lvlText w:val="%1.%2.%3.%4.%5.%6.%7."/>
      <w:lvlJc w:val="left"/>
      <w:pPr>
        <w:ind w:left="5007" w:hanging="1080"/>
      </w:pPr>
      <w:rPr>
        <w:rFonts w:ascii="Times New Roman" w:hAnsi="Times New Roman" w:cs="Times New Roman"/>
        <w:sz w:val="26"/>
      </w:rPr>
    </w:lvl>
    <w:lvl w:ilvl="7">
      <w:start w:val="1"/>
      <w:numFmt w:val="decimal"/>
      <w:lvlText w:val="%1.%2.%3.%4.%5.%6.%7.%8."/>
      <w:lvlJc w:val="left"/>
      <w:pPr>
        <w:ind w:left="6012" w:hanging="1440"/>
      </w:pPr>
      <w:rPr>
        <w:rFonts w:ascii="Times New Roman" w:hAnsi="Times New Roman" w:cs="Times New Roman"/>
        <w:sz w:val="26"/>
      </w:rPr>
    </w:lvl>
    <w:lvl w:ilvl="8">
      <w:start w:val="1"/>
      <w:numFmt w:val="decimal"/>
      <w:lvlText w:val="%1.%2.%3.%4.%5.%6.%7.%8.%9."/>
      <w:lvlJc w:val="left"/>
      <w:pPr>
        <w:ind w:left="6657" w:hanging="1440"/>
      </w:pPr>
      <w:rPr>
        <w:rFonts w:ascii="Times New Roman" w:hAnsi="Times New Roman" w:cs="Times New Roman"/>
        <w:sz w:val="26"/>
      </w:rPr>
    </w:lvl>
  </w:abstractNum>
  <w:abstractNum w:abstractNumId="4">
    <w:nsid w:val="1C047BF8"/>
    <w:multiLevelType w:val="multilevel"/>
    <w:tmpl w:val="799E081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5">
    <w:nsid w:val="383C1160"/>
    <w:multiLevelType w:val="hybridMultilevel"/>
    <w:tmpl w:val="8CE6D740"/>
    <w:lvl w:ilvl="0">
      <w:start w:val="1"/>
      <w:numFmt w:val="bullet"/>
      <w:lvlText w:val=""/>
      <w:lvlJc w:val="left"/>
      <w:pPr>
        <w:ind w:left="1428" w:hanging="360"/>
      </w:pPr>
      <w:rPr>
        <w:rFonts w:ascii="Symbol" w:hAnsi="Symbol" w:hint="default"/>
      </w:rPr>
    </w:lvl>
    <w:lvl w:ilvl="1" w:tentative="1">
      <w:start w:val="1"/>
      <w:numFmt w:val="bullet"/>
      <w:lvlText w:val="o"/>
      <w:lvlJc w:val="left"/>
      <w:pPr>
        <w:ind w:left="2148" w:hanging="360"/>
      </w:pPr>
      <w:rPr>
        <w:rFonts w:ascii="Courier New" w:hAnsi="Courier New" w:cs="Courier New" w:hint="default"/>
      </w:rPr>
    </w:lvl>
    <w:lvl w:ilvl="2" w:tentative="1">
      <w:start w:val="1"/>
      <w:numFmt w:val="bullet"/>
      <w:lvlText w:val=""/>
      <w:lvlJc w:val="left"/>
      <w:pPr>
        <w:ind w:left="2868" w:hanging="360"/>
      </w:pPr>
      <w:rPr>
        <w:rFonts w:ascii="Wingdings" w:hAnsi="Wingdings" w:hint="default"/>
      </w:rPr>
    </w:lvl>
    <w:lvl w:ilvl="3" w:tentative="1">
      <w:start w:val="1"/>
      <w:numFmt w:val="bullet"/>
      <w:lvlText w:val=""/>
      <w:lvlJc w:val="left"/>
      <w:pPr>
        <w:ind w:left="3588" w:hanging="360"/>
      </w:pPr>
      <w:rPr>
        <w:rFonts w:ascii="Symbol" w:hAnsi="Symbol" w:hint="default"/>
      </w:rPr>
    </w:lvl>
    <w:lvl w:ilvl="4" w:tentative="1">
      <w:start w:val="1"/>
      <w:numFmt w:val="bullet"/>
      <w:lvlText w:val="o"/>
      <w:lvlJc w:val="left"/>
      <w:pPr>
        <w:ind w:left="4308" w:hanging="360"/>
      </w:pPr>
      <w:rPr>
        <w:rFonts w:ascii="Courier New" w:hAnsi="Courier New" w:cs="Courier New" w:hint="default"/>
      </w:rPr>
    </w:lvl>
    <w:lvl w:ilvl="5" w:tentative="1">
      <w:start w:val="1"/>
      <w:numFmt w:val="bullet"/>
      <w:lvlText w:val=""/>
      <w:lvlJc w:val="left"/>
      <w:pPr>
        <w:ind w:left="5028" w:hanging="360"/>
      </w:pPr>
      <w:rPr>
        <w:rFonts w:ascii="Wingdings" w:hAnsi="Wingdings" w:hint="default"/>
      </w:rPr>
    </w:lvl>
    <w:lvl w:ilvl="6" w:tentative="1">
      <w:start w:val="1"/>
      <w:numFmt w:val="bullet"/>
      <w:lvlText w:val=""/>
      <w:lvlJc w:val="left"/>
      <w:pPr>
        <w:ind w:left="5748" w:hanging="360"/>
      </w:pPr>
      <w:rPr>
        <w:rFonts w:ascii="Symbol" w:hAnsi="Symbol" w:hint="default"/>
      </w:rPr>
    </w:lvl>
    <w:lvl w:ilvl="7" w:tentative="1">
      <w:start w:val="1"/>
      <w:numFmt w:val="bullet"/>
      <w:lvlText w:val="o"/>
      <w:lvlJc w:val="left"/>
      <w:pPr>
        <w:ind w:left="6468" w:hanging="360"/>
      </w:pPr>
      <w:rPr>
        <w:rFonts w:ascii="Courier New" w:hAnsi="Courier New" w:cs="Courier New" w:hint="default"/>
      </w:rPr>
    </w:lvl>
    <w:lvl w:ilvl="8" w:tentative="1">
      <w:start w:val="1"/>
      <w:numFmt w:val="bullet"/>
      <w:lvlText w:val=""/>
      <w:lvlJc w:val="left"/>
      <w:pPr>
        <w:ind w:left="7188" w:hanging="360"/>
      </w:pPr>
      <w:rPr>
        <w:rFonts w:ascii="Wingdings" w:hAnsi="Wingdings" w:hint="default"/>
      </w:rPr>
    </w:lvl>
  </w:abstractNum>
  <w:abstractNum w:abstractNumId="6">
    <w:nsid w:val="4B055470"/>
    <w:multiLevelType w:val="multilevel"/>
    <w:tmpl w:val="8AF0B156"/>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num w:numId="1">
    <w:abstractNumId w:val="3"/>
  </w:num>
  <w:num w:numId="2">
    <w:abstractNumId w:val="0"/>
  </w:num>
  <w:num w:numId="3">
    <w:abstractNumId w:val="5"/>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ru-RU"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Heading1">
    <w:name w:val="heading 1"/>
    <w:basedOn w:val="Normal"/>
    <w:next w:val="Normal"/>
    <w:link w:val="16"/>
    <w:uiPriority w:val="9"/>
    <w:qFormat/>
    <w:rsid w:val="00EB2E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spacing w:after="0" w:line="240" w:lineRule="auto"/>
    </w:pPr>
    <w:rPr>
      <w:rFonts w:eastAsia="Times New Roman" w:cs="Calibri"/>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uppressAutoHyphens w:val="0"/>
      <w:spacing w:after="120"/>
      <w:jc w:val="both"/>
    </w:pPr>
    <w:rPr>
      <w:sz w:val="24"/>
      <w:szCs w:val="24"/>
      <w:lang w:eastAsia="ru-RU"/>
    </w:r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ConsPlusNormal">
    <w:name w:val="ConsPlusNormal"/>
    <w:pPr>
      <w:suppressAutoHyphens/>
      <w:spacing w:after="0" w:line="240" w:lineRule="auto"/>
      <w:ind w:firstLine="720"/>
    </w:pPr>
    <w:rPr>
      <w:rFonts w:ascii="Arial" w:eastAsia="Times New Roman" w:hAnsi="Arial" w:cs="Arial"/>
      <w:sz w:val="20"/>
      <w:szCs w:val="20"/>
      <w:lang w:eastAsia="ar-SA"/>
    </w:rPr>
  </w:style>
  <w:style w:type="paragraph" w:customStyle="1" w:styleId="ConsPlusNonformat">
    <w:name w:val="ConsPlusNonformat"/>
    <w:uiPriority w:val="99"/>
    <w:pPr>
      <w:suppressAutoHyphens/>
      <w:spacing w:after="0" w:line="240" w:lineRule="auto"/>
    </w:pPr>
    <w:rPr>
      <w:rFonts w:ascii="Courier New" w:eastAsia="Arial" w:hAnsi="Courier New" w:cs="Courier New"/>
      <w:sz w:val="20"/>
      <w:szCs w:val="20"/>
      <w:lang w:eastAsia="ar-SA"/>
    </w:rPr>
  </w:style>
  <w:style w:type="paragraph" w:customStyle="1" w:styleId="11">
    <w:name w:val="Абзац списка11"/>
    <w:basedOn w:val="Standard"/>
    <w:pPr>
      <w:suppressAutoHyphens w:val="0"/>
      <w:ind w:left="708"/>
    </w:pPr>
    <w:rPr>
      <w:sz w:val="24"/>
      <w:szCs w:val="24"/>
      <w:lang w:eastAsia="ru-RU"/>
    </w:rPr>
  </w:style>
  <w:style w:type="paragraph" w:styleId="BalloonText">
    <w:name w:val="Balloon Text"/>
    <w:basedOn w:val="Standard"/>
    <w:rPr>
      <w:rFonts w:ascii="Tahoma" w:eastAsia="Tahoma" w:hAnsi="Tahoma" w:cs="Tahoma"/>
      <w:sz w:val="16"/>
      <w:szCs w:val="16"/>
    </w:rPr>
  </w:style>
  <w:style w:type="paragraph" w:styleId="FootnoteText">
    <w:name w:val="footnote text"/>
    <w:aliases w:val="Текст сноски Знак Знак,Текст сноски Знак Знак Знак Знак"/>
    <w:basedOn w:val="Standard"/>
    <w:link w:val="13"/>
    <w:uiPriority w:val="99"/>
    <w:pPr>
      <w:suppressLineNumbers/>
      <w:ind w:left="283" w:hanging="283"/>
    </w:pPr>
    <w:rPr>
      <w:rFonts w:cs="Times New Roman"/>
      <w:sz w:val="16"/>
      <w:szCs w:val="16"/>
    </w:rPr>
  </w:style>
  <w:style w:type="paragraph" w:styleId="ListParagraph">
    <w:name w:val="List Paragraph"/>
    <w:basedOn w:val="Standard"/>
    <w:uiPriority w:val="34"/>
    <w:pPr>
      <w:suppressAutoHyphens w:val="0"/>
      <w:spacing w:after="200" w:line="276" w:lineRule="auto"/>
      <w:ind w:left="720"/>
    </w:pPr>
    <w:rPr>
      <w:rFonts w:cs="Times New Roman"/>
      <w:sz w:val="22"/>
      <w:szCs w:val="22"/>
      <w:lang w:eastAsia="ru-RU"/>
    </w:rPr>
  </w:style>
  <w:style w:type="paragraph" w:customStyle="1" w:styleId="Footnote">
    <w:name w:val="Footnote"/>
    <w:basedOn w:val="Standard"/>
    <w:pPr>
      <w:suppressLineNumbers/>
      <w:spacing w:after="160"/>
      <w:ind w:left="283" w:hanging="283"/>
    </w:pPr>
    <w:rPr>
      <w:rFonts w:eastAsia="Calibri"/>
      <w:sz w:val="22"/>
      <w:szCs w:val="22"/>
      <w:lang w:eastAsia="en-US"/>
    </w:rPr>
  </w:style>
  <w:style w:type="paragraph" w:customStyle="1" w:styleId="TableContents">
    <w:name w:val="Table Contents"/>
    <w:basedOn w:val="Standard"/>
    <w:pPr>
      <w:suppressLineNumbers/>
    </w:pPr>
  </w:style>
  <w:style w:type="paragraph" w:customStyle="1" w:styleId="Default">
    <w:name w:val="Default"/>
    <w:pPr>
      <w:widowControl/>
      <w:suppressAutoHyphens/>
      <w:autoSpaceDE w:val="0"/>
    </w:pPr>
    <w:rPr>
      <w:rFonts w:ascii="Times New Roman" w:eastAsia="Times New Roman" w:hAnsi="Times New Roman" w:cs="Times New Roman"/>
      <w:color w:val="000000"/>
      <w:sz w:val="24"/>
      <w:szCs w:val="24"/>
    </w:rPr>
  </w:style>
  <w:style w:type="character" w:customStyle="1" w:styleId="a">
    <w:name w:val="Основной текст Знак"/>
    <w:basedOn w:val="DefaultParagraphFont"/>
    <w:rPr>
      <w:rFonts w:ascii="Calibri" w:eastAsia="Times New Roman" w:hAnsi="Calibri" w:cs="Calibri"/>
      <w:sz w:val="20"/>
      <w:szCs w:val="20"/>
      <w:lang w:eastAsia="ar-SA"/>
    </w:rPr>
  </w:style>
  <w:style w:type="character" w:customStyle="1" w:styleId="1">
    <w:name w:val="Основной текст Знак1"/>
    <w:rPr>
      <w:rFonts w:ascii="Calibri" w:eastAsia="Times New Roman" w:hAnsi="Calibri" w:cs="Calibri"/>
      <w:sz w:val="24"/>
      <w:szCs w:val="24"/>
      <w:lang w:eastAsia="ru-RU"/>
    </w:rPr>
  </w:style>
  <w:style w:type="character" w:customStyle="1" w:styleId="Internetlink">
    <w:name w:val="Internet link"/>
    <w:basedOn w:val="DefaultParagraphFont"/>
    <w:rPr>
      <w:color w:val="0000FF"/>
      <w:u w:val="single"/>
    </w:rPr>
  </w:style>
  <w:style w:type="character" w:customStyle="1" w:styleId="ConsPlusNormal0">
    <w:name w:val="ConsPlusNormal Знак"/>
    <w:rPr>
      <w:rFonts w:ascii="Arial" w:eastAsia="Times New Roman" w:hAnsi="Arial" w:cs="Arial"/>
      <w:sz w:val="20"/>
      <w:szCs w:val="20"/>
      <w:lang w:eastAsia="ar-SA"/>
    </w:rPr>
  </w:style>
  <w:style w:type="character" w:customStyle="1" w:styleId="110">
    <w:name w:val="Основной шрифт абзаца11"/>
  </w:style>
  <w:style w:type="character" w:customStyle="1" w:styleId="a0">
    <w:name w:val="Текст выноски Знак"/>
    <w:basedOn w:val="DefaultParagraphFont"/>
    <w:rPr>
      <w:rFonts w:ascii="Tahoma" w:eastAsia="Times New Roman" w:hAnsi="Tahoma" w:cs="Tahoma"/>
      <w:sz w:val="16"/>
      <w:szCs w:val="16"/>
      <w:lang w:eastAsia="ar-SA"/>
    </w:rPr>
  </w:style>
  <w:style w:type="character" w:customStyle="1" w:styleId="10">
    <w:name w:val="Основной шрифт абзаца1"/>
  </w:style>
  <w:style w:type="character" w:customStyle="1" w:styleId="a1">
    <w:name w:val="Текст сноски Знак"/>
    <w:aliases w:val="Текст сноски Знак Знак Знак,Текст сноски Знак Знак Знак Знак Знак"/>
    <w:basedOn w:val="DefaultParagraphFont"/>
    <w:uiPriority w:val="99"/>
    <w:rPr>
      <w:rFonts w:ascii="Calibri" w:eastAsia="Times New Roman" w:hAnsi="Calibri" w:cs="Times New Roman"/>
      <w:kern w:val="3"/>
      <w:sz w:val="16"/>
      <w:szCs w:val="16"/>
      <w:lang w:eastAsia="ar-SA"/>
    </w:rPr>
  </w:style>
  <w:style w:type="character" w:styleId="FootnoteReference">
    <w:name w:val="footnote reference"/>
    <w:basedOn w:val="DefaultParagraphFont"/>
    <w:uiPriority w:val="99"/>
    <w:rPr>
      <w:position w:val="0"/>
      <w:vertAlign w:val="superscript"/>
    </w:rPr>
  </w:style>
  <w:style w:type="character" w:customStyle="1" w:styleId="a2">
    <w:name w:val="Основной шрифт"/>
  </w:style>
  <w:style w:type="character" w:customStyle="1" w:styleId="iceouttxt6">
    <w:name w:val="iceouttxt6"/>
    <w:basedOn w:val="DefaultParagraphFont"/>
    <w:rPr>
      <w:rFonts w:ascii="Arial" w:eastAsia="Arial" w:hAnsi="Arial" w:cs="Arial"/>
      <w:color w:val="666666"/>
      <w:sz w:val="15"/>
      <w:szCs w:val="15"/>
    </w:rPr>
  </w:style>
  <w:style w:type="character" w:customStyle="1" w:styleId="a3">
    <w:name w:val="Абзац списка Знак"/>
    <w:basedOn w:val="DefaultParagraphFont"/>
    <w:rPr>
      <w:rFonts w:ascii="Calibri" w:eastAsia="Times New Roman" w:hAnsi="Calibri" w:cs="Times New Roman"/>
      <w:lang w:eastAsia="ru-RU"/>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NumberingSymbols">
    <w:name w:val="Numbering Symbols"/>
    <w:rPr>
      <w:sz w:val="24"/>
      <w:szCs w:val="24"/>
    </w:rPr>
  </w:style>
  <w:style w:type="character" w:styleId="Hyperlink">
    <w:name w:val="Hyperlink"/>
    <w:rPr>
      <w:rFonts w:cs="Times New Roman"/>
      <w:color w:val="0000FF"/>
      <w:u w:val="single"/>
    </w:rPr>
  </w:style>
  <w:style w:type="paragraph" w:styleId="BodyText">
    <w:name w:val="Body Text"/>
    <w:basedOn w:val="Normal"/>
    <w:pPr>
      <w:widowControl/>
      <w:suppressAutoHyphens w:val="0"/>
      <w:spacing w:after="120" w:line="240" w:lineRule="auto"/>
      <w:jc w:val="both"/>
      <w:textAlignment w:val="auto"/>
    </w:pPr>
    <w:rPr>
      <w:rFonts w:eastAsia="Times New Roman" w:cs="Calibri"/>
      <w:sz w:val="20"/>
      <w:szCs w:val="20"/>
      <w:lang w:eastAsia="ar-SA"/>
    </w:rPr>
  </w:style>
  <w:style w:type="character" w:customStyle="1" w:styleId="2">
    <w:name w:val="Основной текст Знак2"/>
    <w:basedOn w:val="DefaultParagraphFont"/>
  </w:style>
  <w:style w:type="paragraph" w:customStyle="1" w:styleId="ConsNormal">
    <w:name w:val="ConsNormal"/>
    <w:pPr>
      <w:suppressAutoHyphens/>
      <w:spacing w:after="0" w:line="240" w:lineRule="auto"/>
      <w:ind w:firstLine="720"/>
      <w:textAlignment w:val="auto"/>
    </w:pPr>
    <w:rPr>
      <w:rFonts w:ascii="Consultant" w:eastAsia="Times New Roman" w:hAnsi="Consultant" w:cs="Times New Roman"/>
      <w:kern w:val="0"/>
      <w:sz w:val="28"/>
      <w:lang w:eastAsia="ar-SA"/>
    </w:rPr>
  </w:style>
  <w:style w:type="character" w:customStyle="1" w:styleId="ConsNormal0">
    <w:name w:val="ConsNormal Знак"/>
    <w:rPr>
      <w:rFonts w:ascii="Consultant" w:eastAsia="Times New Roman" w:hAnsi="Consultant" w:cs="Times New Roman"/>
      <w:kern w:val="0"/>
      <w:sz w:val="28"/>
      <w:lang w:eastAsia="ar-SA"/>
    </w:rPr>
  </w:style>
  <w:style w:type="table" w:styleId="TableGrid">
    <w:name w:val="Table Grid"/>
    <w:basedOn w:val="TableNormal"/>
    <w:rsid w:val="00C60768"/>
    <w:pPr>
      <w:widowControl/>
      <w:autoSpaceDN/>
      <w:spacing w:after="0" w:line="240" w:lineRule="auto"/>
      <w:textAlignment w:val="auto"/>
    </w:pPr>
    <w:rPr>
      <w:rFonts w:ascii="Times New Roman" w:eastAsia="Times New Roman"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a4"/>
    <w:uiPriority w:val="99"/>
    <w:semiHidden/>
    <w:unhideWhenUsed/>
    <w:rsid w:val="00F43E6D"/>
    <w:pPr>
      <w:widowControl/>
      <w:suppressAutoHyphens w:val="0"/>
      <w:autoSpaceDN/>
      <w:spacing w:after="120" w:line="240" w:lineRule="auto"/>
      <w:ind w:left="283"/>
      <w:textAlignment w:val="auto"/>
    </w:pPr>
    <w:rPr>
      <w:rFonts w:ascii="Times New Roman" w:eastAsia="Times New Roman" w:hAnsi="Times New Roman" w:cs="Times New Roman"/>
      <w:kern w:val="0"/>
      <w:sz w:val="24"/>
      <w:szCs w:val="24"/>
      <w:lang w:eastAsia="ru-RU"/>
    </w:rPr>
  </w:style>
  <w:style w:type="character" w:customStyle="1" w:styleId="a4">
    <w:name w:val="Основной текст с отступом Знак"/>
    <w:basedOn w:val="DefaultParagraphFont"/>
    <w:link w:val="BodyTextIndent"/>
    <w:uiPriority w:val="99"/>
    <w:semiHidden/>
    <w:rsid w:val="00F43E6D"/>
    <w:rPr>
      <w:rFonts w:ascii="Times New Roman" w:eastAsia="Times New Roman" w:hAnsi="Times New Roman" w:cs="Times New Roman"/>
      <w:kern w:val="0"/>
      <w:sz w:val="24"/>
      <w:szCs w:val="24"/>
      <w:lang w:eastAsia="ru-RU"/>
    </w:rPr>
  </w:style>
  <w:style w:type="character" w:styleId="CommentReference">
    <w:name w:val="annotation reference"/>
    <w:basedOn w:val="DefaultParagraphFont"/>
    <w:uiPriority w:val="99"/>
    <w:semiHidden/>
    <w:unhideWhenUsed/>
    <w:rsid w:val="007D2033"/>
    <w:rPr>
      <w:sz w:val="16"/>
      <w:szCs w:val="16"/>
    </w:rPr>
  </w:style>
  <w:style w:type="character" w:customStyle="1" w:styleId="a5">
    <w:name w:val="Основной текст_"/>
    <w:basedOn w:val="DefaultParagraphFont"/>
    <w:link w:val="12"/>
    <w:rsid w:val="006A618F"/>
    <w:rPr>
      <w:rFonts w:ascii="Times New Roman" w:eastAsia="Times New Roman" w:hAnsi="Times New Roman"/>
      <w:sz w:val="26"/>
      <w:szCs w:val="26"/>
      <w:shd w:val="clear" w:color="auto" w:fill="FFFFFF"/>
    </w:rPr>
  </w:style>
  <w:style w:type="paragraph" w:customStyle="1" w:styleId="12">
    <w:name w:val="Основной текст1"/>
    <w:basedOn w:val="Normal"/>
    <w:link w:val="a5"/>
    <w:rsid w:val="006A618F"/>
    <w:pPr>
      <w:shd w:val="clear" w:color="auto" w:fill="FFFFFF"/>
      <w:suppressAutoHyphens w:val="0"/>
      <w:autoSpaceDN/>
      <w:spacing w:after="0" w:line="312" w:lineRule="auto"/>
      <w:ind w:firstLine="400"/>
      <w:jc w:val="both"/>
      <w:textAlignment w:val="auto"/>
    </w:pPr>
    <w:rPr>
      <w:rFonts w:ascii="Times New Roman" w:eastAsia="Times New Roman" w:hAnsi="Times New Roman"/>
      <w:sz w:val="26"/>
      <w:szCs w:val="26"/>
    </w:rPr>
  </w:style>
  <w:style w:type="character" w:customStyle="1" w:styleId="13">
    <w:name w:val="Текст сноски Знак1"/>
    <w:aliases w:val="Текст сноски Знак Знак Знак Знак Знак1,Текст сноски Знак Знак Знак1"/>
    <w:link w:val="FootnoteText"/>
    <w:uiPriority w:val="99"/>
    <w:rsid w:val="005E54EF"/>
    <w:rPr>
      <w:rFonts w:eastAsia="Times New Roman" w:cs="Times New Roman"/>
      <w:sz w:val="16"/>
      <w:szCs w:val="16"/>
      <w:lang w:eastAsia="ar-SA"/>
    </w:rPr>
  </w:style>
  <w:style w:type="character" w:customStyle="1" w:styleId="8">
    <w:name w:val="Основной текст (8)_"/>
    <w:basedOn w:val="DefaultParagraphFont"/>
    <w:link w:val="80"/>
    <w:rsid w:val="005E54EF"/>
    <w:rPr>
      <w:rFonts w:ascii="Times New Roman" w:eastAsia="Times New Roman" w:hAnsi="Times New Roman"/>
      <w:shd w:val="clear" w:color="auto" w:fill="FFFFFF"/>
    </w:rPr>
  </w:style>
  <w:style w:type="paragraph" w:customStyle="1" w:styleId="80">
    <w:name w:val="Основной текст (8)"/>
    <w:basedOn w:val="Normal"/>
    <w:link w:val="8"/>
    <w:rsid w:val="005E54EF"/>
    <w:pPr>
      <w:shd w:val="clear" w:color="auto" w:fill="FFFFFF"/>
      <w:suppressAutoHyphens w:val="0"/>
      <w:autoSpaceDN/>
      <w:spacing w:after="0" w:line="266" w:lineRule="auto"/>
      <w:ind w:firstLine="720"/>
      <w:jc w:val="both"/>
      <w:textAlignment w:val="auto"/>
    </w:pPr>
    <w:rPr>
      <w:rFonts w:ascii="Times New Roman" w:eastAsia="Times New Roman" w:hAnsi="Times New Roman"/>
    </w:rPr>
  </w:style>
  <w:style w:type="character" w:customStyle="1" w:styleId="16">
    <w:name w:val="Заголовок 1 Знак"/>
    <w:basedOn w:val="DefaultParagraphFont"/>
    <w:link w:val="Heading1"/>
    <w:uiPriority w:val="9"/>
    <w:rsid w:val="00EB2ECD"/>
    <w:rPr>
      <w:rFonts w:asciiTheme="majorHAnsi" w:eastAsiaTheme="majorEastAsia" w:hAnsiTheme="majorHAnsi" w:cstheme="majorBidi"/>
      <w:color w:val="2E74B5" w:themeColor="accent1" w:themeShade="BF"/>
      <w:sz w:val="32"/>
      <w:szCs w:val="32"/>
    </w:rPr>
  </w:style>
  <w:style w:type="paragraph" w:customStyle="1" w:styleId="17">
    <w:name w:val="Заголовок 1 Документ Приложений"/>
    <w:basedOn w:val="Heading1"/>
    <w:qFormat/>
    <w:rsid w:val="00EB2ECD"/>
    <w:pPr>
      <w:jc w:val="right"/>
    </w:pPr>
    <w:rPr>
      <w:rFonts w:ascii="Times New Roman" w:hAnsi="Times New Roman" w:cs="Times New Roman"/>
      <w:color w:val="auto"/>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B9957-27E3-4C0D-987A-E3B0431A3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типовой_контракт_лп_1400700000521002</Template>
  <TotalTime>360</TotalTime>
  <Pages>34</Pages>
  <Words>12821</Words>
  <Characters>73085</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KEY_10</cp:lastModifiedBy>
  <cp:revision>47</cp:revision>
  <cp:lastPrinted>2016-12-26T05:40:00Z</cp:lastPrinted>
  <dcterms:created xsi:type="dcterms:W3CDTF">2021-04-14T10:48:00Z</dcterms:created>
  <dcterms:modified xsi:type="dcterms:W3CDTF">2025-06-18T22:30:00Z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