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A76E9" w14:textId="67BEC8FF" w:rsidR="00820AF4" w:rsidRPr="00CE6A69" w:rsidRDefault="00A77F8C" w:rsidP="00423B9C">
      <w:pPr>
        <w:widowControl w:val="0"/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0"/>
        <w:contextualSpacing/>
        <w:jc w:val="center"/>
        <w:rPr>
          <w:b/>
          <w:i/>
          <w:szCs w:val="24"/>
        </w:rPr>
      </w:pPr>
      <w:r>
        <w:rPr>
          <w:b/>
          <w:szCs w:val="24"/>
        </w:rPr>
        <w:t>Электронный документ №1. Описание объекта закупки (ТЕХНИЧЕСКОЕ ЗАДАНИЕ)</w:t>
      </w:r>
    </w:p>
    <w:p w14:paraId="6C208688" w14:textId="77777777" w:rsidR="00820AF4" w:rsidRPr="00423B9C" w:rsidRDefault="00820AF4" w:rsidP="00423B9C">
      <w:pPr>
        <w:widowControl w:val="0"/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0"/>
        <w:contextualSpacing/>
        <w:rPr>
          <w:szCs w:val="24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1764"/>
        <w:gridCol w:w="7159"/>
      </w:tblGrid>
      <w:tr w:rsidR="00CE6A69" w:rsidRPr="004E421C" w14:paraId="7BC5772F" w14:textId="77777777" w:rsidTr="00136D36">
        <w:trPr>
          <w:jc w:val="center"/>
        </w:trPr>
        <w:tc>
          <w:tcPr>
            <w:tcW w:w="280" w:type="pct"/>
          </w:tcPr>
          <w:p w14:paraId="36D610F5" w14:textId="77777777" w:rsidR="00CE6A69" w:rsidRPr="004E421C" w:rsidRDefault="00CE6A69" w:rsidP="00136D36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sz w:val="22"/>
                <w:lang w:eastAsia="ru-RU"/>
              </w:rPr>
              <w:t>№</w:t>
            </w:r>
          </w:p>
        </w:tc>
        <w:tc>
          <w:tcPr>
            <w:tcW w:w="933" w:type="pct"/>
          </w:tcPr>
          <w:p w14:paraId="4D556317" w14:textId="77777777" w:rsidR="00CE6A69" w:rsidRPr="004E421C" w:rsidRDefault="00CE6A69" w:rsidP="00136D36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Раздел</w:t>
            </w:r>
          </w:p>
        </w:tc>
        <w:tc>
          <w:tcPr>
            <w:tcW w:w="3787" w:type="pct"/>
          </w:tcPr>
          <w:p w14:paraId="5FC74C42" w14:textId="77777777" w:rsidR="00CE6A69" w:rsidRPr="004E421C" w:rsidRDefault="00CE6A69" w:rsidP="00136D36">
            <w:pPr>
              <w:spacing w:line="240" w:lineRule="auto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Описание</w:t>
            </w:r>
          </w:p>
        </w:tc>
      </w:tr>
      <w:tr w:rsidR="00CE6A69" w:rsidRPr="004E421C" w14:paraId="510C55C1" w14:textId="77777777" w:rsidTr="00136D36">
        <w:trPr>
          <w:jc w:val="center"/>
        </w:trPr>
        <w:tc>
          <w:tcPr>
            <w:tcW w:w="280" w:type="pct"/>
          </w:tcPr>
          <w:p w14:paraId="617A45E6" w14:textId="77777777" w:rsidR="00CE6A69" w:rsidRPr="004E421C" w:rsidRDefault="00CE6A69" w:rsidP="00136D36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sz w:val="22"/>
                <w:lang w:eastAsia="ru-RU"/>
              </w:rPr>
              <w:t>1</w:t>
            </w:r>
          </w:p>
        </w:tc>
        <w:tc>
          <w:tcPr>
            <w:tcW w:w="933" w:type="pct"/>
          </w:tcPr>
          <w:p w14:paraId="2AD88443" w14:textId="77777777" w:rsidR="00CE6A69" w:rsidRPr="004E421C" w:rsidRDefault="00CE6A69" w:rsidP="00136D36">
            <w:pPr>
              <w:spacing w:line="240" w:lineRule="auto"/>
              <w:ind w:firstLine="0"/>
              <w:jc w:val="left"/>
              <w:rPr>
                <w:rFonts w:eastAsia="Times New Roman"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sz w:val="22"/>
                <w:lang w:eastAsia="ru-RU"/>
              </w:rPr>
              <w:t>Наименование объекта закупки</w:t>
            </w:r>
          </w:p>
        </w:tc>
        <w:tc>
          <w:tcPr>
            <w:tcW w:w="3787" w:type="pct"/>
          </w:tcPr>
          <w:p w14:paraId="4F56D3E8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i/>
                <w:sz w:val="22"/>
                <w:lang w:eastAsia="ru-RU"/>
              </w:rPr>
            </w:pPr>
            <w:r w:rsidRPr="004E421C">
              <w:rPr>
                <w:sz w:val="22"/>
              </w:rPr>
              <w:t>Оказание услуг специалиста по рекламе</w:t>
            </w:r>
          </w:p>
        </w:tc>
      </w:tr>
      <w:tr w:rsidR="00CE6A69" w:rsidRPr="004E421C" w14:paraId="510F2BDA" w14:textId="77777777" w:rsidTr="00136D36">
        <w:trPr>
          <w:jc w:val="center"/>
        </w:trPr>
        <w:tc>
          <w:tcPr>
            <w:tcW w:w="280" w:type="pct"/>
          </w:tcPr>
          <w:p w14:paraId="6142AB39" w14:textId="77777777" w:rsidR="00CE6A69" w:rsidRPr="004E421C" w:rsidRDefault="00CE6A69" w:rsidP="00136D36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sz w:val="22"/>
                <w:lang w:eastAsia="ru-RU"/>
              </w:rPr>
              <w:t>2</w:t>
            </w:r>
          </w:p>
        </w:tc>
        <w:tc>
          <w:tcPr>
            <w:tcW w:w="933" w:type="pct"/>
          </w:tcPr>
          <w:p w14:paraId="55AF88F1" w14:textId="77777777" w:rsidR="00CE6A69" w:rsidRPr="004E421C" w:rsidRDefault="00CE6A69" w:rsidP="00136D36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Перечень и объем</w:t>
            </w:r>
          </w:p>
        </w:tc>
        <w:tc>
          <w:tcPr>
            <w:tcW w:w="3787" w:type="pct"/>
          </w:tcPr>
          <w:tbl>
            <w:tblPr>
              <w:tblW w:w="73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55"/>
              <w:gridCol w:w="1437"/>
              <w:gridCol w:w="1649"/>
            </w:tblGrid>
            <w:tr w:rsidR="00CE6A69" w:rsidRPr="004E421C" w14:paraId="67489A8F" w14:textId="77777777" w:rsidTr="00146A77">
              <w:trPr>
                <w:trHeight w:val="450"/>
              </w:trPr>
              <w:tc>
                <w:tcPr>
                  <w:tcW w:w="2898" w:type="pct"/>
                  <w:vAlign w:val="center"/>
                </w:tcPr>
                <w:p w14:paraId="4A255A38" w14:textId="77777777" w:rsidR="00CE6A69" w:rsidRPr="004E421C" w:rsidRDefault="00CE6A69" w:rsidP="00136D36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sz w:val="22"/>
                      <w:lang w:eastAsia="ru-RU"/>
                    </w:rPr>
                  </w:pPr>
                  <w:r w:rsidRPr="004E421C">
                    <w:rPr>
                      <w:rFonts w:eastAsia="Times New Roman"/>
                      <w:b/>
                      <w:sz w:val="22"/>
                      <w:lang w:eastAsia="ru-RU"/>
                    </w:rPr>
                    <w:t>Наименование услуги</w:t>
                  </w:r>
                </w:p>
              </w:tc>
              <w:tc>
                <w:tcPr>
                  <w:tcW w:w="979" w:type="pct"/>
                  <w:vAlign w:val="center"/>
                </w:tcPr>
                <w:p w14:paraId="1602F9ED" w14:textId="77777777" w:rsidR="00CE6A69" w:rsidRPr="004E421C" w:rsidRDefault="00CE6A69" w:rsidP="00136D36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sz w:val="22"/>
                      <w:lang w:eastAsia="ru-RU"/>
                    </w:rPr>
                  </w:pPr>
                  <w:r w:rsidRPr="004E421C">
                    <w:rPr>
                      <w:rFonts w:eastAsia="Times New Roman"/>
                      <w:b/>
                      <w:sz w:val="2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1123" w:type="pct"/>
                  <w:vAlign w:val="center"/>
                </w:tcPr>
                <w:p w14:paraId="0B3ABBF0" w14:textId="77777777" w:rsidR="00CE6A69" w:rsidRPr="004E421C" w:rsidRDefault="00CE6A69" w:rsidP="00136D36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b/>
                      <w:sz w:val="22"/>
                      <w:lang w:eastAsia="ru-RU"/>
                    </w:rPr>
                  </w:pPr>
                  <w:r w:rsidRPr="004E421C">
                    <w:rPr>
                      <w:rFonts w:eastAsia="Times New Roman"/>
                      <w:b/>
                      <w:sz w:val="22"/>
                      <w:lang w:eastAsia="ru-RU"/>
                    </w:rPr>
                    <w:t>Количество</w:t>
                  </w:r>
                </w:p>
              </w:tc>
            </w:tr>
            <w:tr w:rsidR="00CE6A69" w:rsidRPr="004E421C" w14:paraId="723740E9" w14:textId="77777777" w:rsidTr="00146A77">
              <w:trPr>
                <w:trHeight w:val="264"/>
              </w:trPr>
              <w:tc>
                <w:tcPr>
                  <w:tcW w:w="2898" w:type="pct"/>
                  <w:vAlign w:val="center"/>
                </w:tcPr>
                <w:p w14:paraId="675E5EE0" w14:textId="77777777" w:rsidR="00CE6A69" w:rsidRPr="004E421C" w:rsidRDefault="00CE6A69" w:rsidP="00136D36">
                  <w:pPr>
                    <w:spacing w:line="240" w:lineRule="auto"/>
                    <w:ind w:firstLine="0"/>
                    <w:jc w:val="left"/>
                    <w:rPr>
                      <w:rFonts w:eastAsia="Times New Roman"/>
                      <w:sz w:val="22"/>
                      <w:lang w:eastAsia="ru-RU"/>
                    </w:rPr>
                  </w:pPr>
                  <w:r w:rsidRPr="004E421C">
                    <w:rPr>
                      <w:rFonts w:eastAsia="Times New Roman"/>
                      <w:sz w:val="22"/>
                      <w:lang w:eastAsia="ru-RU"/>
                    </w:rPr>
                    <w:t>Оказание услуг специалиста по рекламе</w:t>
                  </w:r>
                </w:p>
              </w:tc>
              <w:tc>
                <w:tcPr>
                  <w:tcW w:w="979" w:type="pct"/>
                </w:tcPr>
                <w:p w14:paraId="2A6AAC0A" w14:textId="42D2819C" w:rsidR="00CE6A69" w:rsidRPr="004E421C" w:rsidRDefault="00C01ECE" w:rsidP="00136D36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sz w:val="22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sz w:val="22"/>
                      <w:lang w:eastAsia="ru-RU"/>
                    </w:rPr>
                    <w:t>Усл</w:t>
                  </w:r>
                  <w:proofErr w:type="spellEnd"/>
                  <w:r>
                    <w:rPr>
                      <w:rFonts w:eastAsia="Times New Roman"/>
                      <w:sz w:val="22"/>
                      <w:lang w:eastAsia="ru-RU"/>
                    </w:rPr>
                    <w:t>. Ед.</w:t>
                  </w:r>
                </w:p>
              </w:tc>
              <w:tc>
                <w:tcPr>
                  <w:tcW w:w="1123" w:type="pct"/>
                  <w:vAlign w:val="center"/>
                </w:tcPr>
                <w:p w14:paraId="5956CE5A" w14:textId="77777777" w:rsidR="00CE6A69" w:rsidRPr="004E421C" w:rsidRDefault="00146A77" w:rsidP="00136D36">
                  <w:pPr>
                    <w:spacing w:line="240" w:lineRule="auto"/>
                    <w:ind w:firstLine="0"/>
                    <w:jc w:val="center"/>
                    <w:rPr>
                      <w:rFonts w:eastAsia="Times New Roman"/>
                      <w:sz w:val="22"/>
                      <w:lang w:eastAsia="ru-RU"/>
                    </w:rPr>
                  </w:pPr>
                  <w:r>
                    <w:rPr>
                      <w:rFonts w:eastAsia="Times New Roman"/>
                      <w:sz w:val="22"/>
                      <w:lang w:eastAsia="ru-RU"/>
                    </w:rPr>
                    <w:t>1</w:t>
                  </w:r>
                </w:p>
              </w:tc>
            </w:tr>
          </w:tbl>
          <w:p w14:paraId="4CC23244" w14:textId="77777777" w:rsidR="00CE6A69" w:rsidRPr="004E421C" w:rsidRDefault="00CE6A69" w:rsidP="00136D36">
            <w:pPr>
              <w:spacing w:line="240" w:lineRule="auto"/>
              <w:ind w:firstLine="0"/>
              <w:rPr>
                <w:sz w:val="22"/>
              </w:rPr>
            </w:pPr>
          </w:p>
        </w:tc>
      </w:tr>
      <w:tr w:rsidR="00CE6A69" w:rsidRPr="004E421C" w14:paraId="4A12B560" w14:textId="77777777" w:rsidTr="00136D36">
        <w:trPr>
          <w:jc w:val="center"/>
        </w:trPr>
        <w:tc>
          <w:tcPr>
            <w:tcW w:w="280" w:type="pct"/>
          </w:tcPr>
          <w:p w14:paraId="4E12192B" w14:textId="77777777" w:rsidR="00CE6A69" w:rsidRPr="004E421C" w:rsidRDefault="00CE6A69" w:rsidP="00136D36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3</w:t>
            </w:r>
          </w:p>
        </w:tc>
        <w:tc>
          <w:tcPr>
            <w:tcW w:w="933" w:type="pct"/>
          </w:tcPr>
          <w:p w14:paraId="275C71B2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b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Характеристика услуг</w:t>
            </w:r>
          </w:p>
        </w:tc>
        <w:tc>
          <w:tcPr>
            <w:tcW w:w="3787" w:type="pct"/>
          </w:tcPr>
          <w:p w14:paraId="303D9221" w14:textId="63261BC5" w:rsidR="00A77F8C" w:rsidRDefault="00A77F8C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Исполнитель обязан оказать следующие услуги:</w:t>
            </w:r>
          </w:p>
          <w:p w14:paraId="7A4418D4" w14:textId="2B6EA394" w:rsidR="00A77F8C" w:rsidRDefault="00A77F8C" w:rsidP="00A77F8C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- </w:t>
            </w:r>
            <w:r w:rsidRPr="0098248A">
              <w:rPr>
                <w:rFonts w:eastAsia="Times New Roman"/>
                <w:sz w:val="22"/>
                <w:lang w:eastAsia="ru-RU"/>
              </w:rPr>
              <w:t>Выдача согласований дизайн-проектов информационных конструкций в соответствии с требованиями Административного регламента</w:t>
            </w:r>
            <w:r>
              <w:rPr>
                <w:rFonts w:eastAsia="Times New Roman"/>
                <w:sz w:val="22"/>
                <w:lang w:eastAsia="ru-RU"/>
              </w:rPr>
              <w:t xml:space="preserve"> не менее 20 штук</w:t>
            </w:r>
            <w:r w:rsidRPr="0098248A">
              <w:rPr>
                <w:rFonts w:eastAsia="Times New Roman"/>
                <w:sz w:val="22"/>
                <w:lang w:eastAsia="ru-RU"/>
              </w:rPr>
              <w:t xml:space="preserve">; </w:t>
            </w:r>
          </w:p>
          <w:p w14:paraId="480442F0" w14:textId="5A332410" w:rsidR="00A77F8C" w:rsidRDefault="00A77F8C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- </w:t>
            </w:r>
            <w:r>
              <w:rPr>
                <w:rFonts w:eastAsia="Times New Roman"/>
                <w:sz w:val="22"/>
                <w:lang w:eastAsia="ru-RU"/>
              </w:rPr>
              <w:t>Р</w:t>
            </w:r>
            <w:r w:rsidRPr="0098248A">
              <w:rPr>
                <w:rFonts w:eastAsia="Times New Roman"/>
                <w:sz w:val="22"/>
                <w:lang w:eastAsia="ru-RU"/>
              </w:rPr>
              <w:t>ассмотрение заявлений на предоставление мест под размещение социальной рекламы, направление ответов, ведение графика размещения социальной рекламы в табличном виде</w:t>
            </w:r>
            <w:r>
              <w:rPr>
                <w:rFonts w:eastAsia="Times New Roman"/>
                <w:sz w:val="22"/>
                <w:lang w:eastAsia="ru-RU"/>
              </w:rPr>
              <w:t xml:space="preserve"> не менее 20 заявлений</w:t>
            </w:r>
            <w:r w:rsidRPr="0098248A">
              <w:rPr>
                <w:rFonts w:eastAsia="Times New Roman"/>
                <w:sz w:val="22"/>
                <w:lang w:eastAsia="ru-RU"/>
              </w:rPr>
              <w:t>.</w:t>
            </w:r>
          </w:p>
          <w:p w14:paraId="76FB5D3D" w14:textId="47AD24C0" w:rsidR="00A77F8C" w:rsidRDefault="00A77F8C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По заданию Заказчика в течение срока исполнения контракта:</w:t>
            </w:r>
          </w:p>
          <w:p w14:paraId="484BCEE3" w14:textId="76E4527E" w:rsidR="004F3DBA" w:rsidRDefault="00801EAD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- </w:t>
            </w:r>
            <w:r w:rsidR="004F3DBA">
              <w:rPr>
                <w:rFonts w:eastAsia="Times New Roman"/>
                <w:sz w:val="22"/>
                <w:lang w:eastAsia="ru-RU"/>
              </w:rPr>
              <w:t>П</w:t>
            </w:r>
            <w:r w:rsidR="0098248A" w:rsidRPr="0098248A">
              <w:rPr>
                <w:rFonts w:eastAsia="Times New Roman"/>
                <w:sz w:val="22"/>
                <w:lang w:eastAsia="ru-RU"/>
              </w:rPr>
              <w:t xml:space="preserve">редоставления отчетности о значениях показателей индекса качества городской среды, о выполнении мероприятий, предусмотренных муниципальными программами; </w:t>
            </w:r>
          </w:p>
          <w:p w14:paraId="46B68B8D" w14:textId="24977088" w:rsidR="00801EAD" w:rsidRDefault="004F3DBA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- </w:t>
            </w:r>
            <w:r w:rsidR="00801EAD">
              <w:rPr>
                <w:rFonts w:eastAsia="Times New Roman"/>
                <w:sz w:val="22"/>
                <w:lang w:eastAsia="ru-RU"/>
              </w:rPr>
              <w:t>Р</w:t>
            </w:r>
            <w:r w:rsidR="0098248A" w:rsidRPr="0098248A">
              <w:rPr>
                <w:rFonts w:eastAsia="Times New Roman"/>
                <w:sz w:val="22"/>
                <w:lang w:eastAsia="ru-RU"/>
              </w:rPr>
              <w:t>азработка проектов нормативных правовых актов в области благоустройства территории гор</w:t>
            </w:r>
            <w:r w:rsidR="00801EAD">
              <w:rPr>
                <w:rFonts w:eastAsia="Times New Roman"/>
                <w:sz w:val="22"/>
                <w:lang w:eastAsia="ru-RU"/>
              </w:rPr>
              <w:t xml:space="preserve">одского округа «город Якутск», </w:t>
            </w:r>
            <w:r w:rsidR="0098248A" w:rsidRPr="0098248A">
              <w:rPr>
                <w:rFonts w:eastAsia="Times New Roman"/>
                <w:sz w:val="22"/>
                <w:lang w:eastAsia="ru-RU"/>
              </w:rPr>
              <w:t xml:space="preserve">обеспечение проведения публичных слушаний, оценки регулирующего воздействия, согласования проекта с подразделениями и руководством Окружной администрации города Якутска, Координационным советом предпринимателей при Главе городского округа «город Якутск», прокуратурой города Якутска; </w:t>
            </w:r>
          </w:p>
          <w:p w14:paraId="19E96D90" w14:textId="493669C7" w:rsidR="00801EAD" w:rsidRDefault="00801EAD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- Р</w:t>
            </w:r>
            <w:r w:rsidR="0098248A" w:rsidRPr="0098248A">
              <w:rPr>
                <w:rFonts w:eastAsia="Times New Roman"/>
                <w:sz w:val="22"/>
                <w:lang w:eastAsia="ru-RU"/>
              </w:rPr>
              <w:t xml:space="preserve">азработка проекта внесения изменений в схему размещения рекламных конструкций, ведение адресной программы, включение в схему размещения рекламных конструкций рентабельных мест к проведению торгов на право установки и эксплуатации рекламных конструкций на территории городского округа «город Якутск», рассмотрение заявлений на внесение изменений в схему размещения рекламных конструкций в соответствии с установленным порядком; </w:t>
            </w:r>
          </w:p>
          <w:p w14:paraId="3818568B" w14:textId="1F1CEA99" w:rsidR="00801EAD" w:rsidRDefault="00801EAD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 xml:space="preserve">- </w:t>
            </w:r>
            <w:r w:rsidR="0098248A" w:rsidRPr="0098248A">
              <w:rPr>
                <w:rFonts w:eastAsia="Times New Roman"/>
                <w:sz w:val="22"/>
                <w:lang w:eastAsia="ru-RU"/>
              </w:rPr>
              <w:t xml:space="preserve">Выдача разрешений на установку и эксплуатацию рекламных конструкций на территории городского округа «город Якутск», аннулированию таких разрешений в соответствии с требованиями Административного регламента; </w:t>
            </w:r>
          </w:p>
          <w:p w14:paraId="29FC4795" w14:textId="77777777" w:rsidR="00801EAD" w:rsidRDefault="00801EAD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- О</w:t>
            </w:r>
            <w:r w:rsidR="0098248A" w:rsidRPr="0098248A">
              <w:rPr>
                <w:rFonts w:eastAsia="Times New Roman"/>
                <w:sz w:val="22"/>
                <w:lang w:eastAsia="ru-RU"/>
              </w:rPr>
              <w:t>беспечение внесение данных в информационной системе по учету объектов наружной рекламы на базе Муниципальной информационной системы «</w:t>
            </w:r>
            <w:proofErr w:type="spellStart"/>
            <w:r w:rsidR="0098248A" w:rsidRPr="0098248A">
              <w:rPr>
                <w:rFonts w:eastAsia="Times New Roman"/>
                <w:sz w:val="22"/>
                <w:lang w:eastAsia="ru-RU"/>
              </w:rPr>
              <w:t>ИнМета</w:t>
            </w:r>
            <w:proofErr w:type="spellEnd"/>
            <w:r w:rsidR="0098248A" w:rsidRPr="0098248A">
              <w:rPr>
                <w:rFonts w:eastAsia="Times New Roman"/>
                <w:sz w:val="22"/>
                <w:lang w:eastAsia="ru-RU"/>
              </w:rPr>
              <w:t xml:space="preserve">» в части ведения городского реестра рекламных конструкций; </w:t>
            </w:r>
          </w:p>
          <w:p w14:paraId="3AD9DCFB" w14:textId="77777777" w:rsidR="00E67FA7" w:rsidRDefault="00801EAD" w:rsidP="0098248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- В</w:t>
            </w:r>
            <w:r w:rsidR="0098248A" w:rsidRPr="0098248A">
              <w:rPr>
                <w:rFonts w:eastAsia="Times New Roman"/>
                <w:sz w:val="22"/>
                <w:lang w:eastAsia="ru-RU"/>
              </w:rPr>
              <w:t>едение работы по актуализации сведений в геоинформационной системе «</w:t>
            </w:r>
            <w:proofErr w:type="spellStart"/>
            <w:r w:rsidR="0098248A" w:rsidRPr="0098248A">
              <w:rPr>
                <w:rFonts w:eastAsia="Times New Roman"/>
                <w:sz w:val="22"/>
                <w:lang w:eastAsia="ru-RU"/>
              </w:rPr>
              <w:t>ИнГео</w:t>
            </w:r>
            <w:proofErr w:type="spellEnd"/>
            <w:r w:rsidR="0098248A" w:rsidRPr="0098248A">
              <w:rPr>
                <w:rFonts w:eastAsia="Times New Roman"/>
                <w:sz w:val="22"/>
                <w:lang w:eastAsia="ru-RU"/>
              </w:rPr>
              <w:t xml:space="preserve">» в части установки рекламных конструкций; </w:t>
            </w:r>
          </w:p>
          <w:p w14:paraId="0948D4A7" w14:textId="7EA3956B" w:rsidR="00CE6A69" w:rsidRPr="004E421C" w:rsidRDefault="00E67FA7" w:rsidP="00A77F8C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rFonts w:eastAsia="Times New Roman"/>
                <w:sz w:val="22"/>
                <w:lang w:eastAsia="ru-RU"/>
              </w:rPr>
              <w:t>- Р</w:t>
            </w:r>
            <w:r w:rsidR="0098248A" w:rsidRPr="0098248A">
              <w:rPr>
                <w:rFonts w:eastAsia="Times New Roman"/>
                <w:sz w:val="22"/>
                <w:lang w:eastAsia="ru-RU"/>
              </w:rPr>
              <w:t xml:space="preserve">азработка требований к наружной рекламе и информации, порядка оформления и выдачи разрешения на установку и эксплуатацию рекламной конструкции, согласования дизайн – проекта информационной конструкции, подлежащей установке и эксплуатации на территории городского округа «город Якутск», порядка установки и эксплуатации рекламных и информационных конструкций на территории городского округа «город Якутск»; </w:t>
            </w:r>
          </w:p>
        </w:tc>
      </w:tr>
      <w:tr w:rsidR="00CE6A69" w:rsidRPr="004E421C" w14:paraId="3FC29535" w14:textId="77777777" w:rsidTr="00136D36">
        <w:trPr>
          <w:jc w:val="center"/>
        </w:trPr>
        <w:tc>
          <w:tcPr>
            <w:tcW w:w="280" w:type="pct"/>
          </w:tcPr>
          <w:p w14:paraId="4AC5123E" w14:textId="77777777" w:rsidR="00CE6A69" w:rsidRPr="004E421C" w:rsidRDefault="00CE6A69" w:rsidP="00136D36">
            <w:pPr>
              <w:spacing w:line="240" w:lineRule="auto"/>
              <w:ind w:firstLine="29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4</w:t>
            </w:r>
          </w:p>
        </w:tc>
        <w:tc>
          <w:tcPr>
            <w:tcW w:w="933" w:type="pct"/>
          </w:tcPr>
          <w:p w14:paraId="0559C3B9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Место оказания услуг</w:t>
            </w:r>
          </w:p>
        </w:tc>
        <w:tc>
          <w:tcPr>
            <w:tcW w:w="3787" w:type="pct"/>
          </w:tcPr>
          <w:p w14:paraId="6BBFFFBB" w14:textId="413A84CF" w:rsidR="00CE6A69" w:rsidRPr="004E421C" w:rsidRDefault="00CE6A69" w:rsidP="00136D36">
            <w:pPr>
              <w:spacing w:line="240" w:lineRule="auto"/>
              <w:ind w:firstLine="0"/>
              <w:rPr>
                <w:sz w:val="22"/>
              </w:rPr>
            </w:pPr>
            <w:r w:rsidRPr="004E421C">
              <w:rPr>
                <w:sz w:val="22"/>
                <w:lang w:eastAsia="ru-RU"/>
              </w:rPr>
              <w:t>Республика Саха (Якутия), г. Якутск, пр. Октябрьская, д. 20/1</w:t>
            </w:r>
            <w:r w:rsidR="00C01ECE">
              <w:rPr>
                <w:sz w:val="22"/>
                <w:lang w:eastAsia="ru-RU"/>
              </w:rPr>
              <w:t>.</w:t>
            </w:r>
          </w:p>
        </w:tc>
      </w:tr>
      <w:tr w:rsidR="00CE6A69" w:rsidRPr="004E421C" w14:paraId="1E5A0153" w14:textId="77777777" w:rsidTr="00136D36">
        <w:trPr>
          <w:jc w:val="center"/>
        </w:trPr>
        <w:tc>
          <w:tcPr>
            <w:tcW w:w="280" w:type="pct"/>
          </w:tcPr>
          <w:p w14:paraId="26E2D7DD" w14:textId="77777777" w:rsidR="00CE6A69" w:rsidRPr="004E421C" w:rsidRDefault="00CE6A69" w:rsidP="00136D36">
            <w:pPr>
              <w:spacing w:line="240" w:lineRule="auto"/>
              <w:ind w:firstLine="29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5</w:t>
            </w:r>
          </w:p>
        </w:tc>
        <w:tc>
          <w:tcPr>
            <w:tcW w:w="933" w:type="pct"/>
          </w:tcPr>
          <w:p w14:paraId="6780094E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Срок оказания услуг</w:t>
            </w:r>
          </w:p>
        </w:tc>
        <w:tc>
          <w:tcPr>
            <w:tcW w:w="3787" w:type="pct"/>
          </w:tcPr>
          <w:p w14:paraId="35F1F53D" w14:textId="2B592BB4" w:rsidR="00CE6A69" w:rsidRPr="004E421C" w:rsidRDefault="00A77F8C" w:rsidP="00146A77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sz w:val="22"/>
              </w:rPr>
              <w:t>В течение 7 (семи</w:t>
            </w:r>
            <w:r w:rsidR="00C01ECE">
              <w:rPr>
                <w:sz w:val="22"/>
              </w:rPr>
              <w:t>) календарных дней с момента заключения контракта.</w:t>
            </w:r>
          </w:p>
        </w:tc>
      </w:tr>
      <w:tr w:rsidR="00CE6A69" w:rsidRPr="004E421C" w14:paraId="2C827620" w14:textId="77777777" w:rsidTr="00136D36">
        <w:trPr>
          <w:jc w:val="center"/>
        </w:trPr>
        <w:tc>
          <w:tcPr>
            <w:tcW w:w="280" w:type="pct"/>
          </w:tcPr>
          <w:p w14:paraId="7DF190A9" w14:textId="77777777" w:rsidR="00CE6A69" w:rsidRPr="004E421C" w:rsidRDefault="00CE6A69" w:rsidP="00136D36">
            <w:pPr>
              <w:spacing w:line="240" w:lineRule="auto"/>
              <w:ind w:firstLine="29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lastRenderedPageBreak/>
              <w:t>6</w:t>
            </w:r>
          </w:p>
        </w:tc>
        <w:tc>
          <w:tcPr>
            <w:tcW w:w="933" w:type="pct"/>
          </w:tcPr>
          <w:p w14:paraId="3747967C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Требования к оказанию услуг</w:t>
            </w:r>
          </w:p>
        </w:tc>
        <w:tc>
          <w:tcPr>
            <w:tcW w:w="3787" w:type="pct"/>
          </w:tcPr>
          <w:p w14:paraId="5064ECE3" w14:textId="77777777" w:rsidR="00CE6A69" w:rsidRPr="004E421C" w:rsidRDefault="00CE6A69" w:rsidP="00136D36">
            <w:pPr>
              <w:spacing w:line="240" w:lineRule="auto"/>
              <w:ind w:firstLine="0"/>
              <w:rPr>
                <w:sz w:val="22"/>
                <w:lang w:eastAsia="ru-RU"/>
              </w:rPr>
            </w:pPr>
            <w:r w:rsidRPr="004E421C">
              <w:rPr>
                <w:sz w:val="22"/>
                <w:lang w:eastAsia="ru-RU"/>
              </w:rPr>
              <w:t>Знание и владение ПК, офисных программ.</w:t>
            </w:r>
          </w:p>
          <w:p w14:paraId="4AE09223" w14:textId="77777777" w:rsidR="00CE6A69" w:rsidRPr="004E421C" w:rsidRDefault="00CE6A69" w:rsidP="00136D36">
            <w:pPr>
              <w:spacing w:line="240" w:lineRule="auto"/>
              <w:ind w:firstLine="0"/>
              <w:rPr>
                <w:sz w:val="22"/>
                <w:lang w:eastAsia="ru-RU"/>
              </w:rPr>
            </w:pPr>
            <w:r w:rsidRPr="004E421C">
              <w:rPr>
                <w:sz w:val="22"/>
                <w:lang w:eastAsia="ru-RU"/>
              </w:rPr>
              <w:t>Оказание услуг согласно требованиям, к качеству и срокам, указанным в законодательстве РФ, РС(Я), нормативным актам городского округа «город Якутск».</w:t>
            </w:r>
          </w:p>
          <w:p w14:paraId="2453221B" w14:textId="77777777" w:rsidR="00CE6A69" w:rsidRPr="004E421C" w:rsidRDefault="00CE6A69" w:rsidP="00136D36">
            <w:pPr>
              <w:spacing w:line="240" w:lineRule="auto"/>
              <w:ind w:firstLine="0"/>
              <w:rPr>
                <w:sz w:val="22"/>
              </w:rPr>
            </w:pPr>
            <w:r w:rsidRPr="004E421C">
              <w:rPr>
                <w:sz w:val="22"/>
              </w:rPr>
              <w:t>Предоставить для оказания объема оказываемых услуг 1 единицы специалиста, отвечающих следующим требованиям:</w:t>
            </w:r>
          </w:p>
          <w:p w14:paraId="24503409" w14:textId="77777777" w:rsidR="00CE6A69" w:rsidRPr="004E421C" w:rsidRDefault="00CE6A69" w:rsidP="00136D36">
            <w:pPr>
              <w:widowControl w:val="0"/>
              <w:tabs>
                <w:tab w:val="left" w:pos="426"/>
              </w:tabs>
              <w:suppressAutoHyphens/>
              <w:autoSpaceDE w:val="0"/>
              <w:spacing w:line="240" w:lineRule="auto"/>
              <w:ind w:firstLine="0"/>
              <w:rPr>
                <w:rFonts w:eastAsia="Lucida Sans Unicode"/>
                <w:sz w:val="22"/>
                <w:lang w:eastAsia="ru-RU" w:bidi="ru-RU"/>
              </w:rPr>
            </w:pPr>
            <w:r w:rsidRPr="004E421C">
              <w:rPr>
                <w:rFonts w:eastAsia="Lucida Sans Unicode"/>
                <w:sz w:val="22"/>
                <w:lang w:eastAsia="ru-RU" w:bidi="ru-RU"/>
              </w:rPr>
              <w:t xml:space="preserve">- образование высшее (юридическое, экономическое (финансовое) или инженерно-техническое). </w:t>
            </w:r>
          </w:p>
          <w:p w14:paraId="33E90906" w14:textId="77777777" w:rsidR="00CE6A69" w:rsidRPr="004E421C" w:rsidRDefault="00CE6A69" w:rsidP="00136D36">
            <w:pPr>
              <w:spacing w:line="240" w:lineRule="auto"/>
              <w:ind w:firstLine="0"/>
              <w:rPr>
                <w:sz w:val="22"/>
              </w:rPr>
            </w:pPr>
            <w:r w:rsidRPr="004E421C">
              <w:rPr>
                <w:sz w:val="22"/>
              </w:rPr>
              <w:t>- наличие профессиональных знаний и навыков, необходимых для исполнения возложенных обязанностей</w:t>
            </w:r>
          </w:p>
          <w:p w14:paraId="0E0BF729" w14:textId="77777777" w:rsidR="00CE6A69" w:rsidRPr="004E421C" w:rsidRDefault="00CE6A69" w:rsidP="00136D36">
            <w:pPr>
              <w:spacing w:line="240" w:lineRule="auto"/>
              <w:ind w:firstLine="0"/>
              <w:rPr>
                <w:sz w:val="22"/>
              </w:rPr>
            </w:pPr>
            <w:r w:rsidRPr="004E421C">
              <w:rPr>
                <w:sz w:val="22"/>
              </w:rPr>
              <w:t>Квалификация: специалист</w:t>
            </w:r>
          </w:p>
          <w:p w14:paraId="7C159A69" w14:textId="77777777" w:rsidR="00CE6A69" w:rsidRPr="004E421C" w:rsidRDefault="00CE6A69" w:rsidP="00136D36">
            <w:pPr>
              <w:spacing w:line="240" w:lineRule="auto"/>
              <w:ind w:firstLine="0"/>
              <w:rPr>
                <w:sz w:val="22"/>
              </w:rPr>
            </w:pPr>
            <w:r w:rsidRPr="004E421C">
              <w:rPr>
                <w:sz w:val="22"/>
              </w:rPr>
              <w:t>- соблюдение сроков подготовки ответов на обращения, жалобы и запросы граждан, юридических лиц, надзорных органов, служебной информации, а также их направление.</w:t>
            </w:r>
          </w:p>
          <w:p w14:paraId="63D1A906" w14:textId="77777777" w:rsidR="00CE6A69" w:rsidRPr="004E421C" w:rsidRDefault="00CE6A69" w:rsidP="00136D36">
            <w:pPr>
              <w:spacing w:line="240" w:lineRule="auto"/>
              <w:ind w:firstLine="0"/>
              <w:rPr>
                <w:sz w:val="22"/>
              </w:rPr>
            </w:pPr>
            <w:r w:rsidRPr="004E421C">
              <w:rPr>
                <w:sz w:val="22"/>
              </w:rPr>
              <w:t xml:space="preserve">Необходимо познание федеральных законов: </w:t>
            </w:r>
          </w:p>
          <w:p w14:paraId="7D4E472F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- Федеральный закон от 13.07.2015 N 218-ФЗ "О государственной регистрации недвижимости";</w:t>
            </w:r>
          </w:p>
          <w:p w14:paraId="3F0DC784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- Федеральный закон от 06.10.2003г.</w:t>
            </w:r>
            <w:r>
              <w:rPr>
                <w:sz w:val="22"/>
              </w:rPr>
              <w:t xml:space="preserve"> </w:t>
            </w:r>
            <w:r w:rsidRPr="004E421C">
              <w:rPr>
                <w:sz w:val="22"/>
              </w:rPr>
              <w:t>№131-ФЗ "Об общих принципах организации местного самоуправления в Российской Федерации";</w:t>
            </w:r>
          </w:p>
          <w:p w14:paraId="0EABED18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- Градостроительный кодекс Российской Федерации.</w:t>
            </w:r>
          </w:p>
          <w:p w14:paraId="74B378E6" w14:textId="77777777" w:rsidR="00CE6A69" w:rsidRPr="004E421C" w:rsidRDefault="00CE6A69" w:rsidP="00136D36">
            <w:pPr>
              <w:spacing w:line="240" w:lineRule="auto"/>
              <w:ind w:left="7" w:firstLine="283"/>
              <w:rPr>
                <w:b/>
                <w:sz w:val="22"/>
              </w:rPr>
            </w:pPr>
            <w:r w:rsidRPr="004E421C">
              <w:rPr>
                <w:b/>
                <w:sz w:val="22"/>
              </w:rPr>
              <w:t>В области регулирования вопросов установки и эксплуатации информационных конструкций должен знать:</w:t>
            </w:r>
          </w:p>
          <w:p w14:paraId="2431FED3" w14:textId="77777777" w:rsidR="00CE6A69" w:rsidRPr="004E421C" w:rsidRDefault="00CE6A69" w:rsidP="00CE6A69">
            <w:pPr>
              <w:numPr>
                <w:ilvl w:val="0"/>
                <w:numId w:val="39"/>
              </w:numPr>
              <w:spacing w:line="240" w:lineRule="auto"/>
              <w:rPr>
                <w:sz w:val="22"/>
              </w:rPr>
            </w:pPr>
            <w:r w:rsidRPr="004E421C">
              <w:rPr>
                <w:sz w:val="22"/>
              </w:rPr>
              <w:t xml:space="preserve">Закон Российской Федерации от 07 февраля 1992 года № 2300-1 «О защите прав потребителей»; </w:t>
            </w:r>
          </w:p>
          <w:p w14:paraId="2D09B474" w14:textId="77777777" w:rsidR="00CE6A69" w:rsidRPr="008B0CB7" w:rsidRDefault="00CE6A69" w:rsidP="00CE6A69">
            <w:pPr>
              <w:numPr>
                <w:ilvl w:val="0"/>
                <w:numId w:val="39"/>
              </w:numPr>
              <w:spacing w:line="240" w:lineRule="auto"/>
              <w:rPr>
                <w:sz w:val="22"/>
              </w:rPr>
            </w:pPr>
            <w:r w:rsidRPr="004E421C">
              <w:rPr>
                <w:sz w:val="22"/>
              </w:rPr>
              <w:t xml:space="preserve">Постановление Окружной администрации города Якутска от 23 мая 2016 года № 124п «Об утверждении Административного регламента предоставления Окружной администрацией города Якутска </w:t>
            </w:r>
            <w:r w:rsidRPr="008B0CB7">
              <w:rPr>
                <w:sz w:val="22"/>
              </w:rPr>
              <w:t>муниципальной услуги «Установка информационной вывески, согласование дизайн-проекта размещения вывески».</w:t>
            </w:r>
          </w:p>
          <w:p w14:paraId="685C8AC6" w14:textId="77777777" w:rsidR="00CE6A69" w:rsidRPr="004E421C" w:rsidRDefault="00CE6A69" w:rsidP="00136D36">
            <w:pPr>
              <w:spacing w:line="240" w:lineRule="auto"/>
              <w:ind w:firstLine="290"/>
              <w:rPr>
                <w:sz w:val="22"/>
              </w:rPr>
            </w:pPr>
            <w:r w:rsidRPr="004E421C">
              <w:rPr>
                <w:b/>
                <w:sz w:val="22"/>
              </w:rPr>
              <w:t>Нормативные правовые акта, регулирующие вопросы установки и эксплуатации рекламных конструкций, в том числе действующие на территории городского округа «город Якутск» должен знать:</w:t>
            </w:r>
          </w:p>
          <w:p w14:paraId="4144B674" w14:textId="77777777" w:rsidR="00CE6A69" w:rsidRPr="004E421C" w:rsidRDefault="00CE6A69" w:rsidP="00CE6A69">
            <w:pPr>
              <w:numPr>
                <w:ilvl w:val="0"/>
                <w:numId w:val="40"/>
              </w:num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 xml:space="preserve">Федеральный закон от 13 марта 2006 года </w:t>
            </w:r>
            <w:r w:rsidRPr="008B0CB7">
              <w:rPr>
                <w:sz w:val="22"/>
              </w:rPr>
              <w:t>№ 38-ФЗ</w:t>
            </w:r>
            <w:r w:rsidRPr="004E421C">
              <w:rPr>
                <w:sz w:val="22"/>
              </w:rPr>
              <w:t xml:space="preserve"> «О рекламе»;</w:t>
            </w:r>
          </w:p>
          <w:p w14:paraId="041868E5" w14:textId="77777777" w:rsidR="00CE6A69" w:rsidRPr="004E421C" w:rsidRDefault="00CE6A69" w:rsidP="00CE6A69">
            <w:pPr>
              <w:numPr>
                <w:ilvl w:val="0"/>
                <w:numId w:val="40"/>
              </w:num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Указ Главы Республики Саха (Якутия) от 26 мая 2014 года № 2683 «Об утверждении Порядка предварительного согласования схем размещения рекламных конструкций и вносимых в них изменений»;</w:t>
            </w:r>
          </w:p>
          <w:p w14:paraId="377CCA1F" w14:textId="77777777" w:rsidR="00CE6A69" w:rsidRPr="004E421C" w:rsidRDefault="00CE6A69" w:rsidP="00CE6A69">
            <w:pPr>
              <w:numPr>
                <w:ilvl w:val="0"/>
                <w:numId w:val="40"/>
              </w:num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Постановление Правительства Республики Саха (Якутия) от 25.12.2013 г. № 449 «Об установлении предельных сроков заключения договоров на установку и эксплуатацию рекламных конструкций»;</w:t>
            </w:r>
          </w:p>
          <w:p w14:paraId="4962D231" w14:textId="77777777" w:rsidR="00CE6A69" w:rsidRPr="004E421C" w:rsidRDefault="00CE6A69" w:rsidP="00CE6A69">
            <w:pPr>
              <w:numPr>
                <w:ilvl w:val="0"/>
                <w:numId w:val="40"/>
              </w:num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Нормативный правовой акт Якутской городской Думы от 24 апреля 2013 года № 135-НПА «Об утверждении Правил установки и эксплуатации рекламных конструкций на территории городского округа «город Якутск»;</w:t>
            </w:r>
          </w:p>
          <w:p w14:paraId="6F266DDA" w14:textId="77777777" w:rsidR="00CE6A69" w:rsidRPr="004E421C" w:rsidRDefault="00CE6A69" w:rsidP="00CE6A69">
            <w:pPr>
              <w:numPr>
                <w:ilvl w:val="0"/>
                <w:numId w:val="40"/>
              </w:num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Нормативный правовой акт Якутской городской Думы от 23 ноября 2</w:t>
            </w:r>
            <w:r>
              <w:rPr>
                <w:sz w:val="22"/>
              </w:rPr>
              <w:t>011 года № 29-НПА «Положение о п</w:t>
            </w:r>
            <w:r w:rsidRPr="004E421C">
              <w:rPr>
                <w:sz w:val="22"/>
              </w:rPr>
              <w:t>орядке проведения торгов на право заключения договора на установку и эксплуатацию рекламной конструкции на объектах муниципальной собственности городского округа «город Якутск»;</w:t>
            </w:r>
          </w:p>
          <w:p w14:paraId="30512C0C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6. Нормативный правовой акт Якутской городской Думы от 09 сентября 2015 года № 260-НПА «О внесении изменений в нормативный правовой акт Якутской городской Думы от 23 ноября 2011 года № 29-НПА «Положение о Порядке проведения торгов на право заключения договора на установку и эксплуатацию рекламной конструкции на объектах муниципальной собственности городского округа «город Якутск»;</w:t>
            </w:r>
          </w:p>
          <w:p w14:paraId="351398E9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7. Нормативный правовой акт Якутской городской Думы от 09 сентября 2015 года № 261-НПА «Об утверждении Порядка распространения социальной рекламы на территории городского округа «город Якутск»;</w:t>
            </w:r>
          </w:p>
          <w:p w14:paraId="4BDDE03C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lastRenderedPageBreak/>
              <w:t>8. Постановление Окружной администрации города Якутска от 01 июля 2013 года № 136п «Об утверждении административного регламента предоставления муниципальной услуги Окружной администрацией города Якутска «Выдача разрешений на установку и эксплуатацию рекламных конструкций, аннулирование таких разрешений на территории городского округа «город Якутск»;</w:t>
            </w:r>
          </w:p>
          <w:p w14:paraId="19F0437A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9. Постановление Окружной администрации города Якутска от 04 марта 2014 года № 36п «Об установлении конкретных сроков заключения договоров на установку и эксплуатацию рекламных конструкций»</w:t>
            </w:r>
          </w:p>
          <w:p w14:paraId="31596574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10. Постановление Окружной администрации города Якутска от 18 августа 2014 года № 237п «Об утверждении Схемы размещения рекламных конструкций на земельных участках н</w:t>
            </w:r>
            <w:r>
              <w:rPr>
                <w:sz w:val="22"/>
              </w:rPr>
              <w:t xml:space="preserve">езависимо от форм собственности, </w:t>
            </w:r>
            <w:r w:rsidRPr="00842788">
              <w:rPr>
                <w:sz w:val="22"/>
              </w:rPr>
              <w:t>а также на зданиях или ином недвижимом имуществе, находящихся в собственности субъектов Российской Федерации или муниципальной собственности на территории городского округа «город Якутск»;</w:t>
            </w:r>
          </w:p>
          <w:p w14:paraId="4D95ED94" w14:textId="3B9B9033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11. Постановление Окружной администрации города Якутска от 16 сентября 2016 года № 247</w:t>
            </w:r>
            <w:r w:rsidR="00DB4F2D">
              <w:rPr>
                <w:sz w:val="22"/>
              </w:rPr>
              <w:t>п</w:t>
            </w:r>
            <w:r w:rsidRPr="004E421C">
              <w:rPr>
                <w:sz w:val="22"/>
              </w:rPr>
              <w:t xml:space="preserve"> «О внесении изменений в Административный регламент предоставления му</w:t>
            </w:r>
            <w:bookmarkStart w:id="0" w:name="_GoBack"/>
            <w:bookmarkEnd w:id="0"/>
            <w:r w:rsidRPr="004E421C">
              <w:rPr>
                <w:sz w:val="22"/>
              </w:rPr>
              <w:t>ниципальной услуги «Выдача разрешений на установку эксплуатацию рекламных конструкций, аннулирование таких разрешений на территории городского округа «город Якутск», утвержденный постановлением Окружной администрации города Якутска от 01 июля 2013 года № 136п»;</w:t>
            </w:r>
          </w:p>
          <w:p w14:paraId="0BC829D3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>12. Распоряжение Окружной администрации города Якутска от 31 декабря 2013 года № 2559р «Об утверждении Типового сборника рекламных конструкций городского округа «город Якутск»;</w:t>
            </w:r>
          </w:p>
          <w:p w14:paraId="18F93C13" w14:textId="77777777" w:rsidR="00CE6A69" w:rsidRPr="004E421C" w:rsidRDefault="00CE6A69" w:rsidP="00136D36">
            <w:pPr>
              <w:spacing w:line="240" w:lineRule="auto"/>
              <w:ind w:left="290" w:firstLine="0"/>
              <w:rPr>
                <w:sz w:val="22"/>
              </w:rPr>
            </w:pPr>
            <w:r w:rsidRPr="004E421C">
              <w:rPr>
                <w:sz w:val="22"/>
              </w:rPr>
              <w:t xml:space="preserve">13. Распоряжение Окружной администрации города Якутска от 10 августа 2016 года № 1343р «Об утверждении Порядка согласования схемы размещения рекламных конструкций на земельных участках независимо от форм </w:t>
            </w:r>
            <w:r w:rsidRPr="00F05C22">
              <w:rPr>
                <w:sz w:val="22"/>
              </w:rPr>
              <w:t>собственности</w:t>
            </w:r>
            <w:r w:rsidRPr="00842788">
              <w:rPr>
                <w:sz w:val="22"/>
              </w:rPr>
              <w:t>, а также на зданиях или ином недвижимом имуществе, находящихся в собственности субъектов Российской Федерации или муниципальной собственности,</w:t>
            </w:r>
            <w:r w:rsidRPr="004E421C">
              <w:rPr>
                <w:sz w:val="22"/>
              </w:rPr>
              <w:t xml:space="preserve"> на территории городского округа «город Якутск»</w:t>
            </w:r>
            <w:r>
              <w:rPr>
                <w:sz w:val="22"/>
              </w:rPr>
              <w:t xml:space="preserve"> и вносимых в нее изменений</w:t>
            </w:r>
            <w:r w:rsidRPr="004E421C">
              <w:rPr>
                <w:sz w:val="22"/>
              </w:rPr>
              <w:t>.</w:t>
            </w:r>
          </w:p>
        </w:tc>
      </w:tr>
      <w:tr w:rsidR="00CE6A69" w:rsidRPr="004E421C" w14:paraId="275F8F2C" w14:textId="77777777" w:rsidTr="00136D36">
        <w:trPr>
          <w:jc w:val="center"/>
        </w:trPr>
        <w:tc>
          <w:tcPr>
            <w:tcW w:w="280" w:type="pct"/>
          </w:tcPr>
          <w:p w14:paraId="23FA7F92" w14:textId="77777777" w:rsidR="00CE6A69" w:rsidRPr="004E421C" w:rsidRDefault="00CE6A69" w:rsidP="00136D36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lastRenderedPageBreak/>
              <w:t>7</w:t>
            </w:r>
          </w:p>
        </w:tc>
        <w:tc>
          <w:tcPr>
            <w:tcW w:w="933" w:type="pct"/>
          </w:tcPr>
          <w:p w14:paraId="5BFCC4A0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4E421C">
              <w:rPr>
                <w:rFonts w:eastAsia="Times New Roman"/>
                <w:b/>
                <w:bCs/>
                <w:sz w:val="22"/>
                <w:lang w:eastAsia="ru-RU"/>
              </w:rPr>
              <w:t>Требования к безопасности</w:t>
            </w:r>
          </w:p>
        </w:tc>
        <w:tc>
          <w:tcPr>
            <w:tcW w:w="3787" w:type="pct"/>
          </w:tcPr>
          <w:p w14:paraId="0B101DFF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4E421C">
              <w:rPr>
                <w:rFonts w:eastAsia="Times New Roman"/>
                <w:sz w:val="22"/>
                <w:lang w:eastAsia="ru-RU"/>
              </w:rPr>
              <w:t>Исполнитель несет ответственность:</w:t>
            </w:r>
          </w:p>
          <w:p w14:paraId="045B7A62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4E421C">
              <w:rPr>
                <w:rFonts w:eastAsia="Times New Roman"/>
                <w:sz w:val="22"/>
                <w:lang w:eastAsia="ru-RU"/>
              </w:rPr>
              <w:t>- за организацию работы, соблюдение правил внутреннего трудового распорядка, трудовой дисциплины, техники безопасности, правил противопожарной безопасности и охраны труда;</w:t>
            </w:r>
          </w:p>
          <w:p w14:paraId="4472C4AA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4E421C">
              <w:rPr>
                <w:rFonts w:eastAsia="Times New Roman"/>
                <w:sz w:val="22"/>
                <w:lang w:eastAsia="ru-RU"/>
              </w:rPr>
              <w:t>- за разглашение сведений, составляющих государственную и иную охраняемую федеральными законами тайну, а также сведений, ставших ему известными в связи и исполнением обязанностей;</w:t>
            </w:r>
          </w:p>
          <w:p w14:paraId="01EF770B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4E421C">
              <w:rPr>
                <w:rFonts w:eastAsia="Times New Roman"/>
                <w:sz w:val="22"/>
                <w:lang w:eastAsia="ru-RU"/>
              </w:rPr>
              <w:t>- за причинение материального ущерба – в пределах, определенных действующим трудовым и гражданским законодательством РФ;</w:t>
            </w:r>
          </w:p>
          <w:p w14:paraId="5AB686D5" w14:textId="77777777" w:rsidR="00CE6A69" w:rsidRPr="004E421C" w:rsidRDefault="00CE6A69" w:rsidP="00136D36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4E421C">
              <w:rPr>
                <w:rFonts w:eastAsia="Times New Roman"/>
                <w:sz w:val="22"/>
                <w:lang w:eastAsia="ru-RU"/>
              </w:rPr>
              <w:t>- за правонарушения, совершенные в процессе осуществления своей деятельности – в пределах, определенных действующим административным, уголовным и гражданским законодательством РФ.</w:t>
            </w:r>
          </w:p>
        </w:tc>
      </w:tr>
    </w:tbl>
    <w:p w14:paraId="2A1EF022" w14:textId="4A84AEB9" w:rsidR="000D25FC" w:rsidRPr="00423B9C" w:rsidRDefault="000D25FC" w:rsidP="00A77F8C">
      <w:pPr>
        <w:widowControl w:val="0"/>
        <w:tabs>
          <w:tab w:val="left" w:pos="709"/>
          <w:tab w:val="left" w:pos="1134"/>
          <w:tab w:val="left" w:pos="1276"/>
          <w:tab w:val="left" w:pos="7365"/>
        </w:tabs>
        <w:autoSpaceDE w:val="0"/>
        <w:autoSpaceDN w:val="0"/>
        <w:adjustRightInd w:val="0"/>
        <w:spacing w:line="276" w:lineRule="auto"/>
        <w:ind w:firstLine="0"/>
        <w:contextualSpacing/>
        <w:rPr>
          <w:szCs w:val="24"/>
        </w:rPr>
      </w:pPr>
    </w:p>
    <w:sectPr w:rsidR="000D25FC" w:rsidRPr="00423B9C" w:rsidSect="00CE6A69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CB393" w14:textId="77777777" w:rsidR="00742456" w:rsidRDefault="00742456" w:rsidP="00452A0E">
      <w:pPr>
        <w:spacing w:line="240" w:lineRule="auto"/>
      </w:pPr>
      <w:r>
        <w:separator/>
      </w:r>
    </w:p>
  </w:endnote>
  <w:endnote w:type="continuationSeparator" w:id="0">
    <w:p w14:paraId="3F68E3E2" w14:textId="77777777" w:rsidR="00742456" w:rsidRDefault="00742456" w:rsidP="00452A0E">
      <w:pPr>
        <w:spacing w:line="240" w:lineRule="auto"/>
      </w:pPr>
      <w:r>
        <w:continuationSeparator/>
      </w:r>
    </w:p>
  </w:endnote>
  <w:endnote w:type="continuationNotice" w:id="1">
    <w:p w14:paraId="02838B5D" w14:textId="77777777" w:rsidR="00742456" w:rsidRDefault="007424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385C8" w14:textId="1392B8D4" w:rsidR="00366CD1" w:rsidRDefault="00366CD1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DB4F2D" w:rsidRPr="00DB4F2D">
      <w:rPr>
        <w:noProof/>
        <w:lang w:val="ru-RU"/>
      </w:rPr>
      <w:t>2</w:t>
    </w:r>
    <w:r>
      <w:fldChar w:fldCharType="end"/>
    </w:r>
  </w:p>
  <w:p w14:paraId="36C04F1B" w14:textId="77777777" w:rsidR="00366CD1" w:rsidRDefault="00366CD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AEE41" w14:textId="77777777" w:rsidR="00742456" w:rsidRDefault="00742456" w:rsidP="00452A0E">
      <w:pPr>
        <w:spacing w:line="240" w:lineRule="auto"/>
      </w:pPr>
      <w:r>
        <w:separator/>
      </w:r>
    </w:p>
  </w:footnote>
  <w:footnote w:type="continuationSeparator" w:id="0">
    <w:p w14:paraId="76591114" w14:textId="77777777" w:rsidR="00742456" w:rsidRDefault="00742456" w:rsidP="00452A0E">
      <w:pPr>
        <w:spacing w:line="240" w:lineRule="auto"/>
      </w:pPr>
      <w:r>
        <w:continuationSeparator/>
      </w:r>
    </w:p>
  </w:footnote>
  <w:footnote w:type="continuationNotice" w:id="1">
    <w:p w14:paraId="2997A81F" w14:textId="77777777" w:rsidR="00742456" w:rsidRDefault="0074245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0F0"/>
    <w:multiLevelType w:val="hybridMultilevel"/>
    <w:tmpl w:val="2FA8A82A"/>
    <w:lvl w:ilvl="0" w:tplc="ADC84586">
      <w:start w:val="1"/>
      <w:numFmt w:val="decimal"/>
      <w:lvlText w:val="12.7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D2BE4"/>
    <w:multiLevelType w:val="hybridMultilevel"/>
    <w:tmpl w:val="F3D6EB9C"/>
    <w:lvl w:ilvl="0" w:tplc="B074F2AA">
      <w:start w:val="1"/>
      <w:numFmt w:val="decimal"/>
      <w:lvlText w:val="1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452AD6"/>
    <w:multiLevelType w:val="hybridMultilevel"/>
    <w:tmpl w:val="3084A74A"/>
    <w:lvl w:ilvl="0" w:tplc="5CCC5BD4">
      <w:start w:val="1"/>
      <w:numFmt w:val="decimal"/>
      <w:lvlText w:val="15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9295A"/>
    <w:multiLevelType w:val="hybridMultilevel"/>
    <w:tmpl w:val="2C9CB642"/>
    <w:lvl w:ilvl="0" w:tplc="ED64A74E">
      <w:start w:val="1"/>
      <w:numFmt w:val="decimal"/>
      <w:lvlText w:val="6.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C605832"/>
    <w:multiLevelType w:val="multilevel"/>
    <w:tmpl w:val="3AB6C8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3.3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74923"/>
    <w:multiLevelType w:val="hybridMultilevel"/>
    <w:tmpl w:val="EB44436C"/>
    <w:lvl w:ilvl="0" w:tplc="598E005C">
      <w:start w:val="1"/>
      <w:numFmt w:val="decimal"/>
      <w:lvlText w:val="6.%1."/>
      <w:lvlJc w:val="left"/>
      <w:pPr>
        <w:ind w:left="1637" w:hanging="360"/>
      </w:pPr>
      <w:rPr>
        <w:rFonts w:hint="default"/>
      </w:rPr>
    </w:lvl>
    <w:lvl w:ilvl="1" w:tplc="ED64A74E">
      <w:start w:val="1"/>
      <w:numFmt w:val="decimal"/>
      <w:lvlText w:val="6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360C"/>
    <w:multiLevelType w:val="hybridMultilevel"/>
    <w:tmpl w:val="666CA3CE"/>
    <w:lvl w:ilvl="0" w:tplc="D6760480">
      <w:start w:val="1"/>
      <w:numFmt w:val="decimal"/>
      <w:lvlText w:val="12.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9E1668E"/>
    <w:multiLevelType w:val="hybridMultilevel"/>
    <w:tmpl w:val="581EE294"/>
    <w:lvl w:ilvl="0" w:tplc="8B385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81F24"/>
    <w:multiLevelType w:val="hybridMultilevel"/>
    <w:tmpl w:val="F6941486"/>
    <w:lvl w:ilvl="0" w:tplc="BD6210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9" w15:restartNumberingAfterBreak="0">
    <w:nsid w:val="2BE22CDB"/>
    <w:multiLevelType w:val="hybridMultilevel"/>
    <w:tmpl w:val="E658549E"/>
    <w:lvl w:ilvl="0" w:tplc="7D7092AC">
      <w:start w:val="1"/>
      <w:numFmt w:val="decimal"/>
      <w:lvlText w:val="12.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625FAF"/>
    <w:multiLevelType w:val="hybridMultilevel"/>
    <w:tmpl w:val="EFDA2B58"/>
    <w:lvl w:ilvl="0" w:tplc="B05C528E">
      <w:start w:val="1"/>
      <w:numFmt w:val="decimal"/>
      <w:lvlText w:val="9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913AE7"/>
    <w:multiLevelType w:val="hybridMultilevel"/>
    <w:tmpl w:val="C0C0FFF8"/>
    <w:lvl w:ilvl="0" w:tplc="241A5A82">
      <w:start w:val="3"/>
      <w:numFmt w:val="decimal"/>
      <w:lvlText w:val="4.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84732"/>
    <w:multiLevelType w:val="hybridMultilevel"/>
    <w:tmpl w:val="EDA8DA8E"/>
    <w:lvl w:ilvl="0" w:tplc="FDFC341E">
      <w:start w:val="1"/>
      <w:numFmt w:val="decimal"/>
      <w:lvlText w:val="3.%1."/>
      <w:lvlJc w:val="left"/>
      <w:pPr>
        <w:ind w:left="1637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420C77"/>
    <w:multiLevelType w:val="hybridMultilevel"/>
    <w:tmpl w:val="CC02E968"/>
    <w:lvl w:ilvl="0" w:tplc="527CAE46">
      <w:start w:val="9"/>
      <w:numFmt w:val="decimal"/>
      <w:lvlText w:val="3.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D6653"/>
    <w:multiLevelType w:val="hybridMultilevel"/>
    <w:tmpl w:val="3126D53C"/>
    <w:lvl w:ilvl="0" w:tplc="885E1476">
      <w:start w:val="1"/>
      <w:numFmt w:val="decimal"/>
      <w:lvlText w:val="6.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2A0A2A"/>
    <w:multiLevelType w:val="hybridMultilevel"/>
    <w:tmpl w:val="7E32DE12"/>
    <w:lvl w:ilvl="0" w:tplc="1D105BA0">
      <w:start w:val="1"/>
      <w:numFmt w:val="decimal"/>
      <w:lvlText w:val="14.%1"/>
      <w:lvlJc w:val="left"/>
      <w:pPr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037B1"/>
    <w:multiLevelType w:val="hybridMultilevel"/>
    <w:tmpl w:val="298C5AB4"/>
    <w:lvl w:ilvl="0" w:tplc="26CE2784">
      <w:start w:val="5"/>
      <w:numFmt w:val="decimal"/>
      <w:lvlText w:val="7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757BA"/>
    <w:multiLevelType w:val="hybridMultilevel"/>
    <w:tmpl w:val="67EEA090"/>
    <w:lvl w:ilvl="0" w:tplc="46F81F30">
      <w:start w:val="1"/>
      <w:numFmt w:val="decimal"/>
      <w:lvlText w:val="12.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C93595"/>
    <w:multiLevelType w:val="hybridMultilevel"/>
    <w:tmpl w:val="468E2B52"/>
    <w:lvl w:ilvl="0" w:tplc="F2740C62">
      <w:start w:val="1"/>
      <w:numFmt w:val="decimal"/>
      <w:lvlText w:val="9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F3D5E"/>
    <w:multiLevelType w:val="multilevel"/>
    <w:tmpl w:val="0BCE4BBC"/>
    <w:lvl w:ilvl="0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548" w:hanging="570"/>
      </w:pPr>
      <w:rPr>
        <w:rFonts w:hint="default"/>
      </w:rPr>
    </w:lvl>
    <w:lvl w:ilvl="2">
      <w:start w:val="1"/>
      <w:numFmt w:val="decimal"/>
      <w:lvlText w:val="13.3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 w15:restartNumberingAfterBreak="0">
    <w:nsid w:val="4BC803C2"/>
    <w:multiLevelType w:val="hybridMultilevel"/>
    <w:tmpl w:val="927624E6"/>
    <w:lvl w:ilvl="0" w:tplc="DA769AEA">
      <w:start w:val="9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B71DC"/>
    <w:multiLevelType w:val="hybridMultilevel"/>
    <w:tmpl w:val="DD92C582"/>
    <w:lvl w:ilvl="0" w:tplc="46F81F30">
      <w:start w:val="1"/>
      <w:numFmt w:val="decimal"/>
      <w:lvlText w:val="1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247373"/>
    <w:multiLevelType w:val="hybridMultilevel"/>
    <w:tmpl w:val="AAF4E876"/>
    <w:lvl w:ilvl="0" w:tplc="658289FA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920CAB"/>
    <w:multiLevelType w:val="hybridMultilevel"/>
    <w:tmpl w:val="F9F26DE4"/>
    <w:lvl w:ilvl="0" w:tplc="A2227924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57B1B1E"/>
    <w:multiLevelType w:val="hybridMultilevel"/>
    <w:tmpl w:val="13CAAAFE"/>
    <w:lvl w:ilvl="0" w:tplc="5D1EC0A8">
      <w:start w:val="1"/>
      <w:numFmt w:val="decimal"/>
      <w:lvlText w:val="11.%1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62A5CF7"/>
    <w:multiLevelType w:val="hybridMultilevel"/>
    <w:tmpl w:val="53402A8A"/>
    <w:lvl w:ilvl="0" w:tplc="B6D2251E">
      <w:start w:val="1"/>
      <w:numFmt w:val="decimal"/>
      <w:lvlText w:val="11.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91D6C46"/>
    <w:multiLevelType w:val="hybridMultilevel"/>
    <w:tmpl w:val="FD068DB8"/>
    <w:lvl w:ilvl="0" w:tplc="B448A7E6">
      <w:start w:val="8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F57"/>
    <w:multiLevelType w:val="multilevel"/>
    <w:tmpl w:val="4E2AF16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5F800DC9"/>
    <w:multiLevelType w:val="hybridMultilevel"/>
    <w:tmpl w:val="73E4940C"/>
    <w:lvl w:ilvl="0" w:tplc="AA088450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3664F722">
      <w:start w:val="1"/>
      <w:numFmt w:val="decimal"/>
      <w:lvlText w:val="1.1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4A0B8B"/>
    <w:multiLevelType w:val="hybridMultilevel"/>
    <w:tmpl w:val="2D56B458"/>
    <w:lvl w:ilvl="0" w:tplc="D230068A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65A693F"/>
    <w:multiLevelType w:val="hybridMultilevel"/>
    <w:tmpl w:val="B2364304"/>
    <w:lvl w:ilvl="0" w:tplc="1CD21FFE">
      <w:start w:val="1"/>
      <w:numFmt w:val="decimal"/>
      <w:lvlText w:val="6.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7FE4F87"/>
    <w:multiLevelType w:val="hybridMultilevel"/>
    <w:tmpl w:val="6E425848"/>
    <w:lvl w:ilvl="0" w:tplc="F1B40B14">
      <w:start w:val="1"/>
      <w:numFmt w:val="decimal"/>
      <w:lvlText w:val="6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85E2A43"/>
    <w:multiLevelType w:val="hybridMultilevel"/>
    <w:tmpl w:val="FA821960"/>
    <w:lvl w:ilvl="0" w:tplc="E7C291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010A7"/>
    <w:multiLevelType w:val="multilevel"/>
    <w:tmpl w:val="753A9EB4"/>
    <w:lvl w:ilvl="0">
      <w:start w:val="1"/>
      <w:numFmt w:val="decimal"/>
      <w:lvlText w:val="13.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3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5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31" w:hanging="1440"/>
      </w:pPr>
      <w:rPr>
        <w:rFonts w:hint="default"/>
      </w:rPr>
    </w:lvl>
  </w:abstractNum>
  <w:abstractNum w:abstractNumId="34" w15:restartNumberingAfterBreak="0">
    <w:nsid w:val="6D70319B"/>
    <w:multiLevelType w:val="hybridMultilevel"/>
    <w:tmpl w:val="649C0C38"/>
    <w:lvl w:ilvl="0" w:tplc="674A15EE">
      <w:start w:val="1"/>
      <w:numFmt w:val="decimal"/>
      <w:lvlText w:val="12.9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16869AF"/>
    <w:multiLevelType w:val="hybridMultilevel"/>
    <w:tmpl w:val="005E7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34261"/>
    <w:multiLevelType w:val="hybridMultilevel"/>
    <w:tmpl w:val="76E6D91A"/>
    <w:lvl w:ilvl="0" w:tplc="E6B07A9A">
      <w:start w:val="6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7B47"/>
    <w:multiLevelType w:val="multilevel"/>
    <w:tmpl w:val="52E81D4A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8" w15:restartNumberingAfterBreak="0">
    <w:nsid w:val="7BD8558E"/>
    <w:multiLevelType w:val="hybridMultilevel"/>
    <w:tmpl w:val="D834E5C2"/>
    <w:lvl w:ilvl="0" w:tplc="E33ABE1E">
      <w:start w:val="9"/>
      <w:numFmt w:val="decimal"/>
      <w:lvlText w:val="3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7"/>
  </w:num>
  <w:num w:numId="3">
    <w:abstractNumId w:val="28"/>
  </w:num>
  <w:num w:numId="4">
    <w:abstractNumId w:val="2"/>
  </w:num>
  <w:num w:numId="5">
    <w:abstractNumId w:val="12"/>
  </w:num>
  <w:num w:numId="6">
    <w:abstractNumId w:val="5"/>
  </w:num>
  <w:num w:numId="7">
    <w:abstractNumId w:val="15"/>
  </w:num>
  <w:num w:numId="8">
    <w:abstractNumId w:val="29"/>
  </w:num>
  <w:num w:numId="9">
    <w:abstractNumId w:val="24"/>
  </w:num>
  <w:num w:numId="10">
    <w:abstractNumId w:val="25"/>
  </w:num>
  <w:num w:numId="11">
    <w:abstractNumId w:val="3"/>
  </w:num>
  <w:num w:numId="12">
    <w:abstractNumId w:val="30"/>
  </w:num>
  <w:num w:numId="13">
    <w:abstractNumId w:val="31"/>
  </w:num>
  <w:num w:numId="14">
    <w:abstractNumId w:val="14"/>
  </w:num>
  <w:num w:numId="15">
    <w:abstractNumId w:val="17"/>
  </w:num>
  <w:num w:numId="16">
    <w:abstractNumId w:val="7"/>
  </w:num>
  <w:num w:numId="17">
    <w:abstractNumId w:val="9"/>
  </w:num>
  <w:num w:numId="18">
    <w:abstractNumId w:val="0"/>
  </w:num>
  <w:num w:numId="19">
    <w:abstractNumId w:val="34"/>
  </w:num>
  <w:num w:numId="20">
    <w:abstractNumId w:val="18"/>
  </w:num>
  <w:num w:numId="21">
    <w:abstractNumId w:val="16"/>
  </w:num>
  <w:num w:numId="22">
    <w:abstractNumId w:val="4"/>
  </w:num>
  <w:num w:numId="23">
    <w:abstractNumId w:val="33"/>
  </w:num>
  <w:num w:numId="24">
    <w:abstractNumId w:val="22"/>
  </w:num>
  <w:num w:numId="25">
    <w:abstractNumId w:val="38"/>
  </w:num>
  <w:num w:numId="26">
    <w:abstractNumId w:val="26"/>
  </w:num>
  <w:num w:numId="27">
    <w:abstractNumId w:val="11"/>
  </w:num>
  <w:num w:numId="28">
    <w:abstractNumId w:val="23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6"/>
  </w:num>
  <w:num w:numId="32">
    <w:abstractNumId w:val="19"/>
  </w:num>
  <w:num w:numId="33">
    <w:abstractNumId w:val="8"/>
  </w:num>
  <w:num w:numId="34">
    <w:abstractNumId w:val="1"/>
  </w:num>
  <w:num w:numId="35">
    <w:abstractNumId w:val="21"/>
  </w:num>
  <w:num w:numId="36">
    <w:abstractNumId w:val="13"/>
  </w:num>
  <w:num w:numId="37">
    <w:abstractNumId w:val="10"/>
  </w:num>
  <w:num w:numId="38">
    <w:abstractNumId w:val="2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C7"/>
    <w:rsid w:val="0000075F"/>
    <w:rsid w:val="00002C7B"/>
    <w:rsid w:val="000078E9"/>
    <w:rsid w:val="000276AF"/>
    <w:rsid w:val="000366DC"/>
    <w:rsid w:val="000374BD"/>
    <w:rsid w:val="000472DF"/>
    <w:rsid w:val="00050726"/>
    <w:rsid w:val="00064677"/>
    <w:rsid w:val="00064702"/>
    <w:rsid w:val="00067184"/>
    <w:rsid w:val="000765E7"/>
    <w:rsid w:val="000832AA"/>
    <w:rsid w:val="0009223F"/>
    <w:rsid w:val="000948A5"/>
    <w:rsid w:val="00094D24"/>
    <w:rsid w:val="00095362"/>
    <w:rsid w:val="000A2415"/>
    <w:rsid w:val="000B0F27"/>
    <w:rsid w:val="000C1630"/>
    <w:rsid w:val="000D25FC"/>
    <w:rsid w:val="000D392E"/>
    <w:rsid w:val="000D6BF0"/>
    <w:rsid w:val="000E40D2"/>
    <w:rsid w:val="000F2106"/>
    <w:rsid w:val="000F7FD5"/>
    <w:rsid w:val="00107701"/>
    <w:rsid w:val="00110A5B"/>
    <w:rsid w:val="0013458F"/>
    <w:rsid w:val="00135399"/>
    <w:rsid w:val="00135A84"/>
    <w:rsid w:val="00136D36"/>
    <w:rsid w:val="00142D59"/>
    <w:rsid w:val="00146A77"/>
    <w:rsid w:val="00157CBB"/>
    <w:rsid w:val="00170B7F"/>
    <w:rsid w:val="00172DCD"/>
    <w:rsid w:val="00173AAB"/>
    <w:rsid w:val="00174F46"/>
    <w:rsid w:val="00180272"/>
    <w:rsid w:val="00180831"/>
    <w:rsid w:val="00184F9A"/>
    <w:rsid w:val="0019060A"/>
    <w:rsid w:val="0019326D"/>
    <w:rsid w:val="001A7764"/>
    <w:rsid w:val="001B673D"/>
    <w:rsid w:val="001C4860"/>
    <w:rsid w:val="001D141A"/>
    <w:rsid w:val="001D3F1A"/>
    <w:rsid w:val="001E1DA4"/>
    <w:rsid w:val="001F4D34"/>
    <w:rsid w:val="00203C1A"/>
    <w:rsid w:val="00204DF8"/>
    <w:rsid w:val="00213E5D"/>
    <w:rsid w:val="002345FA"/>
    <w:rsid w:val="00240AD6"/>
    <w:rsid w:val="002419A0"/>
    <w:rsid w:val="00242727"/>
    <w:rsid w:val="00243AFD"/>
    <w:rsid w:val="00244254"/>
    <w:rsid w:val="0024457C"/>
    <w:rsid w:val="00245215"/>
    <w:rsid w:val="002738AA"/>
    <w:rsid w:val="002776D7"/>
    <w:rsid w:val="002834D2"/>
    <w:rsid w:val="0029662F"/>
    <w:rsid w:val="002A0704"/>
    <w:rsid w:val="002A1F1D"/>
    <w:rsid w:val="002A49AD"/>
    <w:rsid w:val="002B67D0"/>
    <w:rsid w:val="002C1732"/>
    <w:rsid w:val="002C5623"/>
    <w:rsid w:val="002D062E"/>
    <w:rsid w:val="002D52C6"/>
    <w:rsid w:val="002E6F0E"/>
    <w:rsid w:val="0030043E"/>
    <w:rsid w:val="00301BBD"/>
    <w:rsid w:val="003021FA"/>
    <w:rsid w:val="00302F4E"/>
    <w:rsid w:val="003216BA"/>
    <w:rsid w:val="00324B07"/>
    <w:rsid w:val="00337397"/>
    <w:rsid w:val="00337489"/>
    <w:rsid w:val="00345D5E"/>
    <w:rsid w:val="0036141C"/>
    <w:rsid w:val="00361581"/>
    <w:rsid w:val="003647E4"/>
    <w:rsid w:val="00366CD1"/>
    <w:rsid w:val="00370B58"/>
    <w:rsid w:val="003726B5"/>
    <w:rsid w:val="00372EBB"/>
    <w:rsid w:val="00380DF4"/>
    <w:rsid w:val="003909D4"/>
    <w:rsid w:val="00394095"/>
    <w:rsid w:val="00397A47"/>
    <w:rsid w:val="003A2DDA"/>
    <w:rsid w:val="003A6AB7"/>
    <w:rsid w:val="003A6C58"/>
    <w:rsid w:val="003A7855"/>
    <w:rsid w:val="003B3DCE"/>
    <w:rsid w:val="003B5FC3"/>
    <w:rsid w:val="003B6302"/>
    <w:rsid w:val="003B698B"/>
    <w:rsid w:val="003C21AE"/>
    <w:rsid w:val="003C49B7"/>
    <w:rsid w:val="003D3FDA"/>
    <w:rsid w:val="004067D4"/>
    <w:rsid w:val="0041322A"/>
    <w:rsid w:val="00423B9C"/>
    <w:rsid w:val="004334EF"/>
    <w:rsid w:val="0043777B"/>
    <w:rsid w:val="00450448"/>
    <w:rsid w:val="00452146"/>
    <w:rsid w:val="00452A0E"/>
    <w:rsid w:val="0045610E"/>
    <w:rsid w:val="00466BD0"/>
    <w:rsid w:val="00475D12"/>
    <w:rsid w:val="004824EE"/>
    <w:rsid w:val="00485AEA"/>
    <w:rsid w:val="00490722"/>
    <w:rsid w:val="004934DD"/>
    <w:rsid w:val="004949FF"/>
    <w:rsid w:val="004A2CB1"/>
    <w:rsid w:val="004A4785"/>
    <w:rsid w:val="004A7C55"/>
    <w:rsid w:val="004B0C5F"/>
    <w:rsid w:val="004B580B"/>
    <w:rsid w:val="004B5B0E"/>
    <w:rsid w:val="004C504F"/>
    <w:rsid w:val="004D445D"/>
    <w:rsid w:val="004D590D"/>
    <w:rsid w:val="004D6169"/>
    <w:rsid w:val="004E1753"/>
    <w:rsid w:val="004E3AFF"/>
    <w:rsid w:val="004F3856"/>
    <w:rsid w:val="004F3DBA"/>
    <w:rsid w:val="004F71E4"/>
    <w:rsid w:val="005002D7"/>
    <w:rsid w:val="005047C8"/>
    <w:rsid w:val="0051096C"/>
    <w:rsid w:val="00511801"/>
    <w:rsid w:val="00512D81"/>
    <w:rsid w:val="00517267"/>
    <w:rsid w:val="00523006"/>
    <w:rsid w:val="00533249"/>
    <w:rsid w:val="0053394C"/>
    <w:rsid w:val="00541F93"/>
    <w:rsid w:val="00544C38"/>
    <w:rsid w:val="00552FF3"/>
    <w:rsid w:val="0055695E"/>
    <w:rsid w:val="0056215F"/>
    <w:rsid w:val="005663F6"/>
    <w:rsid w:val="00576A75"/>
    <w:rsid w:val="00577ABA"/>
    <w:rsid w:val="00581392"/>
    <w:rsid w:val="00582E59"/>
    <w:rsid w:val="0058788C"/>
    <w:rsid w:val="00596C8B"/>
    <w:rsid w:val="005973A2"/>
    <w:rsid w:val="005A2383"/>
    <w:rsid w:val="005A3D32"/>
    <w:rsid w:val="005A48E0"/>
    <w:rsid w:val="005A4A96"/>
    <w:rsid w:val="005B24F7"/>
    <w:rsid w:val="005D0FE6"/>
    <w:rsid w:val="005D433A"/>
    <w:rsid w:val="005F2B17"/>
    <w:rsid w:val="006020E9"/>
    <w:rsid w:val="006227D9"/>
    <w:rsid w:val="006331B5"/>
    <w:rsid w:val="00644BC7"/>
    <w:rsid w:val="00646364"/>
    <w:rsid w:val="00655FCF"/>
    <w:rsid w:val="00672B4A"/>
    <w:rsid w:val="00695D11"/>
    <w:rsid w:val="00696755"/>
    <w:rsid w:val="006A0D19"/>
    <w:rsid w:val="006A6B5D"/>
    <w:rsid w:val="006B135F"/>
    <w:rsid w:val="006B3465"/>
    <w:rsid w:val="006C1DD2"/>
    <w:rsid w:val="006C3F78"/>
    <w:rsid w:val="006D1668"/>
    <w:rsid w:val="006D5D8D"/>
    <w:rsid w:val="006D6677"/>
    <w:rsid w:val="006F6796"/>
    <w:rsid w:val="00704C38"/>
    <w:rsid w:val="0070789F"/>
    <w:rsid w:val="00711B6D"/>
    <w:rsid w:val="0072314B"/>
    <w:rsid w:val="007249F6"/>
    <w:rsid w:val="00725D09"/>
    <w:rsid w:val="00726881"/>
    <w:rsid w:val="00732B5F"/>
    <w:rsid w:val="0074217C"/>
    <w:rsid w:val="00742456"/>
    <w:rsid w:val="007516B6"/>
    <w:rsid w:val="00753A22"/>
    <w:rsid w:val="0075418A"/>
    <w:rsid w:val="00762D61"/>
    <w:rsid w:val="00766336"/>
    <w:rsid w:val="00766A4A"/>
    <w:rsid w:val="00767F9E"/>
    <w:rsid w:val="00772E49"/>
    <w:rsid w:val="00777341"/>
    <w:rsid w:val="00793C0B"/>
    <w:rsid w:val="00797429"/>
    <w:rsid w:val="007A1C67"/>
    <w:rsid w:val="007C07B1"/>
    <w:rsid w:val="007C4203"/>
    <w:rsid w:val="007D140B"/>
    <w:rsid w:val="007D146C"/>
    <w:rsid w:val="007E2AC8"/>
    <w:rsid w:val="007E543E"/>
    <w:rsid w:val="007F1E1A"/>
    <w:rsid w:val="00801EAD"/>
    <w:rsid w:val="0080256B"/>
    <w:rsid w:val="00807780"/>
    <w:rsid w:val="00820AF4"/>
    <w:rsid w:val="00821515"/>
    <w:rsid w:val="00821EEE"/>
    <w:rsid w:val="0082484D"/>
    <w:rsid w:val="00834977"/>
    <w:rsid w:val="00835D0C"/>
    <w:rsid w:val="00843929"/>
    <w:rsid w:val="00845372"/>
    <w:rsid w:val="008455A9"/>
    <w:rsid w:val="00850792"/>
    <w:rsid w:val="00851333"/>
    <w:rsid w:val="008725B7"/>
    <w:rsid w:val="00885C13"/>
    <w:rsid w:val="00885CD1"/>
    <w:rsid w:val="008A07E4"/>
    <w:rsid w:val="008A1D05"/>
    <w:rsid w:val="008A1EDE"/>
    <w:rsid w:val="008B1828"/>
    <w:rsid w:val="008D173A"/>
    <w:rsid w:val="008F4760"/>
    <w:rsid w:val="008F553C"/>
    <w:rsid w:val="008F655C"/>
    <w:rsid w:val="0090262C"/>
    <w:rsid w:val="00902BD3"/>
    <w:rsid w:val="009033A6"/>
    <w:rsid w:val="00911C37"/>
    <w:rsid w:val="009124E4"/>
    <w:rsid w:val="00913B39"/>
    <w:rsid w:val="00916FEC"/>
    <w:rsid w:val="009327D2"/>
    <w:rsid w:val="009342AC"/>
    <w:rsid w:val="0093686B"/>
    <w:rsid w:val="00940A9C"/>
    <w:rsid w:val="00941280"/>
    <w:rsid w:val="00945E3B"/>
    <w:rsid w:val="00961FEF"/>
    <w:rsid w:val="009704E4"/>
    <w:rsid w:val="00977F65"/>
    <w:rsid w:val="009806DA"/>
    <w:rsid w:val="0098248A"/>
    <w:rsid w:val="00982605"/>
    <w:rsid w:val="00984FE0"/>
    <w:rsid w:val="00991835"/>
    <w:rsid w:val="009A058B"/>
    <w:rsid w:val="009B105F"/>
    <w:rsid w:val="009B213A"/>
    <w:rsid w:val="009B4D6D"/>
    <w:rsid w:val="009B52CF"/>
    <w:rsid w:val="009D428C"/>
    <w:rsid w:val="009E0504"/>
    <w:rsid w:val="009E28D3"/>
    <w:rsid w:val="009F1F16"/>
    <w:rsid w:val="009F6DD5"/>
    <w:rsid w:val="00A05F1D"/>
    <w:rsid w:val="00A15C38"/>
    <w:rsid w:val="00A1728B"/>
    <w:rsid w:val="00A21771"/>
    <w:rsid w:val="00A21816"/>
    <w:rsid w:val="00A27EA3"/>
    <w:rsid w:val="00A329D7"/>
    <w:rsid w:val="00A40D2A"/>
    <w:rsid w:val="00A56CCD"/>
    <w:rsid w:val="00A61372"/>
    <w:rsid w:val="00A74BD5"/>
    <w:rsid w:val="00A776D6"/>
    <w:rsid w:val="00A77F8C"/>
    <w:rsid w:val="00A86E4A"/>
    <w:rsid w:val="00AA68A0"/>
    <w:rsid w:val="00AA71A7"/>
    <w:rsid w:val="00AB542D"/>
    <w:rsid w:val="00AC0B4C"/>
    <w:rsid w:val="00AE09D3"/>
    <w:rsid w:val="00AE297A"/>
    <w:rsid w:val="00AE6F93"/>
    <w:rsid w:val="00AF2564"/>
    <w:rsid w:val="00AF6DE9"/>
    <w:rsid w:val="00B15D09"/>
    <w:rsid w:val="00B27A80"/>
    <w:rsid w:val="00B3586E"/>
    <w:rsid w:val="00B55779"/>
    <w:rsid w:val="00B561F0"/>
    <w:rsid w:val="00B5647A"/>
    <w:rsid w:val="00B718D0"/>
    <w:rsid w:val="00B72E60"/>
    <w:rsid w:val="00B7469A"/>
    <w:rsid w:val="00B82C34"/>
    <w:rsid w:val="00B95770"/>
    <w:rsid w:val="00BB362E"/>
    <w:rsid w:val="00BB6DDD"/>
    <w:rsid w:val="00BC6A2A"/>
    <w:rsid w:val="00C016C6"/>
    <w:rsid w:val="00C01ECE"/>
    <w:rsid w:val="00C04D63"/>
    <w:rsid w:val="00C24698"/>
    <w:rsid w:val="00C259AA"/>
    <w:rsid w:val="00C277B6"/>
    <w:rsid w:val="00C27DC0"/>
    <w:rsid w:val="00C30D38"/>
    <w:rsid w:val="00C335CE"/>
    <w:rsid w:val="00C37DF9"/>
    <w:rsid w:val="00C46E04"/>
    <w:rsid w:val="00C65B03"/>
    <w:rsid w:val="00C665AA"/>
    <w:rsid w:val="00C728A1"/>
    <w:rsid w:val="00C770B4"/>
    <w:rsid w:val="00C96577"/>
    <w:rsid w:val="00CA1C68"/>
    <w:rsid w:val="00CA7AB3"/>
    <w:rsid w:val="00CC4CB4"/>
    <w:rsid w:val="00CD79AA"/>
    <w:rsid w:val="00CE28C8"/>
    <w:rsid w:val="00CE5AD8"/>
    <w:rsid w:val="00CE62E8"/>
    <w:rsid w:val="00CE6391"/>
    <w:rsid w:val="00CE66BE"/>
    <w:rsid w:val="00CE6A69"/>
    <w:rsid w:val="00CF17E4"/>
    <w:rsid w:val="00D01A72"/>
    <w:rsid w:val="00D10BC4"/>
    <w:rsid w:val="00D27783"/>
    <w:rsid w:val="00D2786A"/>
    <w:rsid w:val="00D33C2D"/>
    <w:rsid w:val="00D4454E"/>
    <w:rsid w:val="00D5210A"/>
    <w:rsid w:val="00D76390"/>
    <w:rsid w:val="00D8354F"/>
    <w:rsid w:val="00D83AE2"/>
    <w:rsid w:val="00D94AE3"/>
    <w:rsid w:val="00D96C4D"/>
    <w:rsid w:val="00DA0A58"/>
    <w:rsid w:val="00DB0825"/>
    <w:rsid w:val="00DB0B6C"/>
    <w:rsid w:val="00DB207A"/>
    <w:rsid w:val="00DB4B21"/>
    <w:rsid w:val="00DB4F2D"/>
    <w:rsid w:val="00DC1712"/>
    <w:rsid w:val="00DC4C5D"/>
    <w:rsid w:val="00DC55FF"/>
    <w:rsid w:val="00DC6D8C"/>
    <w:rsid w:val="00DF2669"/>
    <w:rsid w:val="00E205B4"/>
    <w:rsid w:val="00E22AFB"/>
    <w:rsid w:val="00E23B1C"/>
    <w:rsid w:val="00E2470A"/>
    <w:rsid w:val="00E2743E"/>
    <w:rsid w:val="00E32A12"/>
    <w:rsid w:val="00E35975"/>
    <w:rsid w:val="00E41116"/>
    <w:rsid w:val="00E42330"/>
    <w:rsid w:val="00E44A2B"/>
    <w:rsid w:val="00E5677C"/>
    <w:rsid w:val="00E57990"/>
    <w:rsid w:val="00E60DC7"/>
    <w:rsid w:val="00E614EF"/>
    <w:rsid w:val="00E62098"/>
    <w:rsid w:val="00E6252E"/>
    <w:rsid w:val="00E667EE"/>
    <w:rsid w:val="00E67201"/>
    <w:rsid w:val="00E67FA7"/>
    <w:rsid w:val="00E74724"/>
    <w:rsid w:val="00E9153E"/>
    <w:rsid w:val="00EA09B6"/>
    <w:rsid w:val="00EB151C"/>
    <w:rsid w:val="00EB3D7C"/>
    <w:rsid w:val="00EB6DD9"/>
    <w:rsid w:val="00EB79FC"/>
    <w:rsid w:val="00EB7FEC"/>
    <w:rsid w:val="00EC2519"/>
    <w:rsid w:val="00EE2534"/>
    <w:rsid w:val="00F0316A"/>
    <w:rsid w:val="00F04FDC"/>
    <w:rsid w:val="00F1124C"/>
    <w:rsid w:val="00F11559"/>
    <w:rsid w:val="00F13961"/>
    <w:rsid w:val="00F140DF"/>
    <w:rsid w:val="00F2441E"/>
    <w:rsid w:val="00F42388"/>
    <w:rsid w:val="00F47B0A"/>
    <w:rsid w:val="00F52E42"/>
    <w:rsid w:val="00F53EC9"/>
    <w:rsid w:val="00F72272"/>
    <w:rsid w:val="00F759F7"/>
    <w:rsid w:val="00F764FB"/>
    <w:rsid w:val="00F9231D"/>
    <w:rsid w:val="00FA03E8"/>
    <w:rsid w:val="00FA0781"/>
    <w:rsid w:val="00FA552E"/>
    <w:rsid w:val="00FB01E5"/>
    <w:rsid w:val="00FB7C73"/>
    <w:rsid w:val="00FC1E94"/>
    <w:rsid w:val="00FC3451"/>
    <w:rsid w:val="00FC6B99"/>
    <w:rsid w:val="00FC7F3E"/>
    <w:rsid w:val="00FE0263"/>
    <w:rsid w:val="00FE6497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5357"/>
  <w15:chartTrackingRefBased/>
  <w15:docId w15:val="{AC75A712-F8B4-46E5-A507-FDD1F578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77F8C"/>
    <w:pPr>
      <w:spacing w:line="259" w:lineRule="auto"/>
      <w:ind w:firstLine="56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link w:val="10"/>
    <w:qFormat/>
    <w:rsid w:val="00820AF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820AF4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0043E"/>
    <w:pPr>
      <w:ind w:left="720"/>
      <w:contextualSpacing/>
    </w:pPr>
  </w:style>
  <w:style w:type="character" w:customStyle="1" w:styleId="10">
    <w:name w:val="Заголовок 1 Знак"/>
    <w:link w:val="1"/>
    <w:rsid w:val="00820A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rsid w:val="00820AF4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a5">
    <w:name w:val="Balloon Text"/>
    <w:basedOn w:val="a0"/>
    <w:link w:val="a6"/>
    <w:semiHidden/>
    <w:unhideWhenUsed/>
    <w:rsid w:val="00820A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semiHidden/>
    <w:rsid w:val="00820AF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820AF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  <w:lang w:eastAsia="ru-RU"/>
    </w:rPr>
  </w:style>
  <w:style w:type="paragraph" w:customStyle="1" w:styleId="hp">
    <w:name w:val="hp"/>
    <w:basedOn w:val="a0"/>
    <w:rsid w:val="00820AF4"/>
    <w:pPr>
      <w:spacing w:after="300" w:line="240" w:lineRule="auto"/>
    </w:pPr>
    <w:rPr>
      <w:rFonts w:eastAsia="Times New Roman"/>
      <w:szCs w:val="24"/>
      <w:lang w:eastAsia="ru-RU"/>
    </w:rPr>
  </w:style>
  <w:style w:type="character" w:styleId="a7">
    <w:name w:val="Hyperlink"/>
    <w:uiPriority w:val="99"/>
    <w:rsid w:val="00820AF4"/>
    <w:rPr>
      <w:color w:val="0000FF"/>
      <w:u w:val="single"/>
    </w:rPr>
  </w:style>
  <w:style w:type="paragraph" w:styleId="31">
    <w:name w:val="Body Text 3"/>
    <w:basedOn w:val="a0"/>
    <w:link w:val="32"/>
    <w:rsid w:val="00820AF4"/>
    <w:pPr>
      <w:tabs>
        <w:tab w:val="left" w:pos="708"/>
        <w:tab w:val="left" w:pos="2140"/>
      </w:tabs>
      <w:spacing w:line="240" w:lineRule="auto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32">
    <w:name w:val="Основной текст 3 Знак"/>
    <w:link w:val="31"/>
    <w:rsid w:val="00820A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Cell">
    <w:name w:val="ConsPlusCell"/>
    <w:uiPriority w:val="99"/>
    <w:qFormat/>
    <w:rsid w:val="00820AF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Normal">
    <w:name w:val="ConsPlusNormal"/>
    <w:rsid w:val="00820A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20A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customStyle="1" w:styleId="a8">
    <w:name w:val="Готовый"/>
    <w:basedOn w:val="a0"/>
    <w:rsid w:val="00820AF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820AF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opyright-info">
    <w:name w:val="copyright-info"/>
    <w:basedOn w:val="a0"/>
    <w:rsid w:val="00820AF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rsid w:val="00820AF4"/>
  </w:style>
  <w:style w:type="paragraph" w:styleId="aa">
    <w:name w:val="header"/>
    <w:basedOn w:val="a0"/>
    <w:link w:val="ab"/>
    <w:uiPriority w:val="99"/>
    <w:rsid w:val="00820AF4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820A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820AF4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820A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e">
    <w:name w:val="Table Grid"/>
    <w:basedOn w:val="a2"/>
    <w:uiPriority w:val="39"/>
    <w:rsid w:val="00366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МК"/>
    <w:basedOn w:val="1"/>
    <w:link w:val="af0"/>
    <w:qFormat/>
    <w:rsid w:val="00582E59"/>
    <w:pPr>
      <w:spacing w:before="580" w:after="580"/>
      <w:ind w:firstLine="709"/>
    </w:pPr>
    <w:rPr>
      <w:b w:val="0"/>
      <w:sz w:val="24"/>
    </w:rPr>
  </w:style>
  <w:style w:type="paragraph" w:customStyle="1" w:styleId="a">
    <w:name w:val="МК для разделов"/>
    <w:basedOn w:val="1"/>
    <w:link w:val="af1"/>
    <w:qFormat/>
    <w:rsid w:val="008A1EDE"/>
    <w:pPr>
      <w:widowControl w:val="0"/>
      <w:numPr>
        <w:numId w:val="2"/>
      </w:numPr>
      <w:tabs>
        <w:tab w:val="left" w:pos="142"/>
        <w:tab w:val="left" w:pos="284"/>
      </w:tabs>
      <w:autoSpaceDE w:val="0"/>
      <w:autoSpaceDN w:val="0"/>
      <w:adjustRightInd w:val="0"/>
      <w:spacing w:line="276" w:lineRule="auto"/>
      <w:contextualSpacing/>
      <w:jc w:val="center"/>
    </w:pPr>
    <w:rPr>
      <w:sz w:val="24"/>
      <w:szCs w:val="24"/>
    </w:rPr>
  </w:style>
  <w:style w:type="character" w:customStyle="1" w:styleId="af0">
    <w:name w:val="МК Знак"/>
    <w:link w:val="af"/>
    <w:rsid w:val="00582E59"/>
    <w:rPr>
      <w:rFonts w:ascii="Times New Roman" w:eastAsia="Times New Roman" w:hAnsi="Times New Roman" w:cs="Times New Roman"/>
      <w:b w:val="0"/>
      <w:bCs/>
      <w:kern w:val="36"/>
      <w:sz w:val="24"/>
      <w:szCs w:val="48"/>
      <w:lang w:eastAsia="ru-RU"/>
    </w:rPr>
  </w:style>
  <w:style w:type="character" w:styleId="af2">
    <w:name w:val="annotation reference"/>
    <w:uiPriority w:val="99"/>
    <w:semiHidden/>
    <w:unhideWhenUsed/>
    <w:rsid w:val="00807780"/>
    <w:rPr>
      <w:sz w:val="16"/>
      <w:szCs w:val="16"/>
    </w:rPr>
  </w:style>
  <w:style w:type="character" w:customStyle="1" w:styleId="af1">
    <w:name w:val="МК для разделов Знак"/>
    <w:link w:val="a"/>
    <w:rsid w:val="008A1EDE"/>
    <w:rPr>
      <w:rFonts w:ascii="Times New Roman" w:eastAsia="Times New Roman" w:hAnsi="Times New Roman"/>
      <w:b/>
      <w:bCs/>
      <w:kern w:val="36"/>
      <w:sz w:val="24"/>
      <w:szCs w:val="24"/>
    </w:rPr>
  </w:style>
  <w:style w:type="paragraph" w:styleId="af3">
    <w:name w:val="annotation text"/>
    <w:basedOn w:val="a0"/>
    <w:link w:val="af4"/>
    <w:uiPriority w:val="99"/>
    <w:semiHidden/>
    <w:unhideWhenUsed/>
    <w:rsid w:val="00807780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807780"/>
    <w:rPr>
      <w:rFonts w:ascii="Times New Roman" w:hAnsi="Times New Roman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07780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807780"/>
    <w:rPr>
      <w:rFonts w:ascii="Times New Roman" w:hAnsi="Times New Roman"/>
      <w:b/>
      <w:bCs/>
      <w:lang w:eastAsia="en-US"/>
    </w:rPr>
  </w:style>
  <w:style w:type="paragraph" w:styleId="af7">
    <w:name w:val="Revision"/>
    <w:hidden/>
    <w:uiPriority w:val="99"/>
    <w:semiHidden/>
    <w:rsid w:val="002E6F0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60CFE-1470-4F26-8AB5-2B3189F3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П. Козлова</dc:creator>
  <cp:keywords/>
  <cp:lastModifiedBy>Ирина Г. Сивцева</cp:lastModifiedBy>
  <cp:revision>4</cp:revision>
  <dcterms:created xsi:type="dcterms:W3CDTF">2025-08-11T04:10:00Z</dcterms:created>
  <dcterms:modified xsi:type="dcterms:W3CDTF">2025-08-13T06:20:00Z</dcterms:modified>
</cp:coreProperties>
</file>