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D82099" w:rsidRPr="00F14EF2" w:rsidP="00D82099">
      <w:pPr>
        <w:keepNext/>
        <w:keepLines/>
        <w:suppressLineNumbers/>
        <w:ind w:firstLine="680"/>
        <w:jc w:val="center"/>
        <w:rPr>
          <w:rFonts w:ascii="Liberation Serif" w:hAnsi="Liberation Serif" w:cs="Liberation Serif"/>
          <w:b/>
          <w:kern w:val="1"/>
          <w:sz w:val="22"/>
          <w:szCs w:val="22"/>
        </w:rPr>
      </w:pPr>
    </w:p>
    <w:p w:rsidR="004D1DF4" w:rsidP="00D82099">
      <w:pPr>
        <w:keepLines/>
        <w:suppressLineNumbers/>
        <w:jc w:val="center"/>
        <w:rPr>
          <w:rFonts w:ascii="Liberation Serif" w:hAnsi="Liberation Serif" w:cs="Liberation Serif"/>
          <w:b/>
          <w:caps/>
          <w:kern w:val="1"/>
          <w:sz w:val="22"/>
          <w:szCs w:val="22"/>
        </w:rPr>
      </w:pPr>
      <w:r>
        <w:rPr>
          <w:rFonts w:ascii="Liberation Serif" w:hAnsi="Liberation Serif" w:cs="Liberation Serif"/>
          <w:b/>
          <w:caps/>
          <w:kern w:val="1"/>
          <w:sz w:val="22"/>
          <w:szCs w:val="22"/>
        </w:rPr>
        <w:t>ЭЛЕКТРОННЫЙ АУКЦИОН</w:t>
      </w:r>
    </w:p>
    <w:p w:rsidR="004D1DF4" w:rsidP="00D82099">
      <w:pPr>
        <w:keepLines/>
        <w:suppressLineNumbers/>
        <w:jc w:val="center"/>
        <w:rPr>
          <w:rFonts w:ascii="Liberation Serif" w:hAnsi="Liberation Serif" w:cs="Liberation Serif"/>
          <w:b/>
          <w:caps/>
          <w:kern w:val="1"/>
          <w:sz w:val="22"/>
          <w:szCs w:val="22"/>
        </w:rPr>
      </w:pPr>
    </w:p>
    <w:p w:rsidR="006002F6" w:rsidRPr="00F14EF2" w:rsidP="00D82099">
      <w:pPr>
        <w:keepLines/>
        <w:suppressLineNumbers/>
        <w:jc w:val="center"/>
        <w:rPr>
          <w:rFonts w:ascii="Liberation Serif" w:hAnsi="Liberation Serif" w:cs="Liberation Serif"/>
          <w:b/>
          <w:caps/>
          <w:kern w:val="1"/>
          <w:sz w:val="22"/>
          <w:szCs w:val="22"/>
        </w:rPr>
      </w:pPr>
      <w:bookmarkStart w:id="0" w:name="OLE_LINK1"/>
      <w:bookmarkStart w:id="1" w:name="OLE_LINK2"/>
      <w:r w:rsidRPr="00F14EF2">
        <w:rPr>
          <w:rFonts w:ascii="Liberation Serif" w:hAnsi="Liberation Serif" w:cs="Liberation Serif"/>
          <w:b/>
          <w:caps/>
          <w:kern w:val="1"/>
          <w:sz w:val="22"/>
          <w:szCs w:val="22"/>
        </w:rPr>
        <w:t xml:space="preserve">требования к содержанию, составу заявки на участие в </w:t>
      </w:r>
      <w:r w:rsidRPr="00F14EF2">
        <w:rPr>
          <w:rFonts w:ascii="Liberation Serif" w:hAnsi="Liberation Serif" w:cs="Liberation Serif"/>
          <w:b/>
          <w:caps/>
          <w:kern w:val="1"/>
          <w:sz w:val="22"/>
          <w:szCs w:val="22"/>
        </w:rPr>
        <w:t>закупке</w:t>
      </w:r>
      <w:r w:rsidRPr="00F14EF2">
        <w:rPr>
          <w:sz w:val="22"/>
          <w:szCs w:val="22"/>
        </w:rPr>
        <w:t xml:space="preserve"> </w:t>
      </w:r>
      <w:r w:rsidRPr="00F14EF2">
        <w:rPr>
          <w:b/>
          <w:sz w:val="22"/>
          <w:szCs w:val="22"/>
        </w:rPr>
        <w:t>И</w:t>
      </w:r>
      <w:r w:rsidRPr="00F14EF2">
        <w:rPr>
          <w:sz w:val="22"/>
          <w:szCs w:val="22"/>
        </w:rPr>
        <w:t xml:space="preserve"> </w:t>
      </w:r>
      <w:r w:rsidRPr="00F14EF2">
        <w:rPr>
          <w:rFonts w:ascii="Liberation Serif" w:hAnsi="Liberation Serif" w:cs="Liberation Serif"/>
          <w:b/>
          <w:caps/>
          <w:kern w:val="1"/>
          <w:sz w:val="22"/>
          <w:szCs w:val="22"/>
        </w:rPr>
        <w:t xml:space="preserve">Инструкция по ее заполнению </w:t>
      </w:r>
    </w:p>
    <w:p w:rsidR="006002F6" w:rsidRPr="00F14EF2" w:rsidP="00D82099">
      <w:pPr>
        <w:keepLines/>
        <w:suppressLineNumbers/>
        <w:jc w:val="center"/>
        <w:rPr>
          <w:rFonts w:ascii="Liberation Serif" w:hAnsi="Liberation Serif" w:cs="Liberation Serif"/>
          <w:b/>
          <w:caps/>
          <w:kern w:val="1"/>
          <w:sz w:val="22"/>
          <w:szCs w:val="22"/>
        </w:rPr>
      </w:pPr>
      <w:bookmarkEnd w:id="0"/>
      <w:bookmarkEnd w:id="1"/>
    </w:p>
    <w:p w:rsidR="00BE2CD5" w:rsidRPr="00F14EF2" w:rsidP="00D82099">
      <w:pPr>
        <w:keepLines/>
        <w:suppressLineNumbers/>
        <w:jc w:val="center"/>
        <w:rPr>
          <w:rFonts w:ascii="Liberation Serif" w:hAnsi="Liberation Serif" w:cs="Liberation Serif"/>
          <w:b/>
          <w:caps/>
          <w:kern w:val="1"/>
          <w:sz w:val="22"/>
          <w:szCs w:val="22"/>
        </w:rPr>
      </w:pPr>
      <w:r w:rsidRPr="00F14EF2">
        <w:rPr>
          <w:rFonts w:ascii="Liberation Serif" w:hAnsi="Liberation Serif" w:cs="Liberation Serif"/>
          <w:b/>
          <w:caps/>
          <w:kern w:val="1"/>
          <w:sz w:val="22"/>
          <w:szCs w:val="22"/>
        </w:rPr>
        <w:t>ОБЪЕКТ</w:t>
      </w:r>
      <w:r w:rsidRPr="00F14EF2" w:rsidR="00D82099">
        <w:rPr>
          <w:rFonts w:ascii="Liberation Serif" w:hAnsi="Liberation Serif" w:cs="Liberation Serif"/>
          <w:b/>
          <w:caps/>
          <w:kern w:val="1"/>
          <w:sz w:val="22"/>
          <w:szCs w:val="22"/>
        </w:rPr>
        <w:t xml:space="preserve"> ЗАКУПКИ</w:t>
      </w:r>
    </w:p>
    <w:p w:rsidR="00D82099" w:rsidRPr="00F14EF2" w:rsidP="00D82099">
      <w:pPr>
        <w:jc w:val="center"/>
        <w:rPr>
          <w:rFonts w:ascii="Liberation Serif" w:hAnsi="Liberation Serif" w:cs="Liberation Serif"/>
          <w:b/>
          <w:sz w:val="22"/>
          <w:szCs w:val="22"/>
        </w:rPr>
      </w:pPr>
      <w:r w:rsidRPr="00F14EF2">
        <w:rPr>
          <w:rFonts w:ascii="Liberation Serif" w:hAnsi="Liberation Serif" w:cs="Liberation Serif"/>
          <w:b/>
          <w:sz w:val="22"/>
          <w:szCs w:val="22"/>
        </w:rPr>
        <w:t>«</w:t>
      </w:r>
      <w:r w:rsidRPr="00F14EF2">
        <w:rPr>
          <w:rFonts w:ascii="Liberation Serif" w:hAnsi="Liberation Serif" w:cs="Liberation Serif"/>
          <w:noProof/>
          <w:sz w:val="22"/>
          <w:szCs w:val="22"/>
        </w:rPr>
        <w:t>Поставка медицинского</w:t>
      </w:r>
      <w:r w:rsidRPr="00F14EF2">
        <w:rPr>
          <w:rFonts w:ascii="Liberation Serif" w:hAnsi="Liberation Serif" w:cs="Liberation Serif"/>
          <w:noProof/>
          <w:sz w:val="22"/>
          <w:szCs w:val="22"/>
        </w:rPr>
        <w:t xml:space="preserve"> оборудования - кресло-коляска механическая</w:t>
      </w:r>
      <w:r w:rsidRPr="00F14EF2">
        <w:rPr>
          <w:rFonts w:ascii="Liberation Serif" w:hAnsi="Liberation Serif" w:cs="Liberation Serif"/>
          <w:b/>
          <w:sz w:val="22"/>
          <w:szCs w:val="22"/>
        </w:rPr>
        <w:t>»</w:t>
      </w:r>
    </w:p>
    <w:p w:rsidR="00AA1EC6" w:rsidRPr="000C7B31" w:rsidP="00AA1EC6">
      <w:pPr>
        <w:keepLines/>
        <w:suppressLineNumbers/>
        <w:autoSpaceDE w:val="0"/>
        <w:jc w:val="center"/>
        <w:rPr>
          <w:rFonts w:ascii="Liberation Serif" w:hAnsi="Liberation Serif" w:cs="Liberation Serif"/>
          <w:b/>
          <w:kern w:val="1"/>
          <w:sz w:val="22"/>
          <w:szCs w:val="22"/>
        </w:rPr>
      </w:pPr>
      <w:r w:rsidRPr="003E0EE7">
        <w:rPr>
          <w:rFonts w:ascii="Liberation Serif" w:hAnsi="Liberation Serif" w:cs="Liberation Serif"/>
          <w:b/>
          <w:sz w:val="22"/>
          <w:szCs w:val="22"/>
        </w:rPr>
        <w:t>Идентификационный код закупки:</w:t>
      </w:r>
      <w:r w:rsidRPr="000C7B31">
        <w:rPr>
          <w:rFonts w:ascii="Liberation Serif" w:hAnsi="Liberation Serif" w:cs="Liberation Serif"/>
          <w:b/>
          <w:sz w:val="22"/>
          <w:szCs w:val="22"/>
        </w:rPr>
        <w:t xml:space="preserve"> </w:t>
      </w:r>
      <w:r w:rsidRPr="000C7B31">
        <w:rPr>
          <w:rFonts w:ascii="Liberation Serif" w:hAnsi="Liberation Serif" w:cs="Liberation Serif"/>
          <w:b/>
          <w:noProof/>
          <w:sz w:val="22"/>
          <w:szCs w:val="22"/>
        </w:rPr>
        <w:t>252666100219966710100104470050000244</w:t>
      </w:r>
    </w:p>
    <w:p w:rsidR="00BE2CD5" w:rsidRPr="00F14EF2" w:rsidP="00D82099">
      <w:pPr>
        <w:jc w:val="center"/>
        <w:rPr>
          <w:rFonts w:ascii="Liberation Serif" w:hAnsi="Liberation Serif" w:cs="Liberation Serif"/>
          <w:b/>
          <w:sz w:val="22"/>
          <w:szCs w:val="22"/>
        </w:rPr>
      </w:pPr>
    </w:p>
    <w:tbl>
      <w:tblPr>
        <w:tblW w:w="5000" w:type="pct"/>
        <w:tblLook w:val="0000"/>
      </w:tblPr>
      <w:tblGrid>
        <w:gridCol w:w="5670"/>
        <w:gridCol w:w="9728"/>
      </w:tblGrid>
      <w:tr w:rsidTr="002A08AA">
        <w:tblPrEx>
          <w:tblW w:w="5000" w:type="pct"/>
          <w:tblLook w:val="0000"/>
        </w:tblPrEx>
        <w:trPr>
          <w:trHeight w:val="1080"/>
        </w:trPr>
        <w:tc>
          <w:tcPr>
            <w:tcW w:w="1841" w:type="pct"/>
          </w:tcPr>
          <w:p w:rsidR="006A36AC" w:rsidP="002A08AA">
            <w:pPr>
              <w:keepNext/>
              <w:keepLines/>
              <w:suppressLineNumbers/>
              <w:ind w:firstLine="680"/>
              <w:jc w:val="right"/>
              <w:rPr>
                <w:rFonts w:ascii="Liberation Serif" w:hAnsi="Liberation Serif" w:cs="Liberation Serif"/>
                <w:kern w:val="1"/>
                <w:szCs w:val="22"/>
              </w:rPr>
            </w:pPr>
            <w:bookmarkStart w:id="2" w:name="org_type"/>
            <w:bookmarkEnd w:id="2"/>
            <w:r w:rsidRPr="00E21B44">
              <w:rPr>
                <w:rFonts w:ascii="Liberation Serif" w:hAnsi="Liberation Serif" w:cs="Liberation Serif"/>
                <w:b/>
                <w:kern w:val="1"/>
                <w:szCs w:val="22"/>
              </w:rPr>
              <w:t xml:space="preserve"> Заказчик (Государственный заказчик):</w:t>
            </w:r>
          </w:p>
          <w:p w:rsidR="00FE6740" w:rsidP="002A08AA">
            <w:pPr>
              <w:keepNext/>
              <w:keepLines/>
              <w:suppressLineNumbers/>
              <w:ind w:firstLine="680"/>
              <w:jc w:val="right"/>
              <w:rPr>
                <w:rFonts w:ascii="Liberation Serif" w:hAnsi="Liberation Serif" w:cs="Liberation Serif"/>
                <w:b/>
                <w:kern w:val="1"/>
                <w:szCs w:val="22"/>
              </w:rPr>
            </w:pPr>
          </w:p>
          <w:p w:rsidR="00FE6740" w:rsidP="002A08AA">
            <w:pPr>
              <w:keepNext/>
              <w:keepLines/>
              <w:suppressLineNumbers/>
              <w:ind w:firstLine="680"/>
              <w:jc w:val="right"/>
              <w:rPr>
                <w:rFonts w:ascii="Liberation Serif" w:hAnsi="Liberation Serif" w:cs="Liberation Serif"/>
                <w:b/>
                <w:kern w:val="1"/>
                <w:szCs w:val="22"/>
              </w:rPr>
            </w:pPr>
          </w:p>
          <w:p w:rsidR="00FE6740" w:rsidP="002A08AA">
            <w:pPr>
              <w:keepNext/>
              <w:keepLines/>
              <w:suppressLineNumbers/>
              <w:ind w:firstLine="680"/>
              <w:jc w:val="right"/>
              <w:rPr>
                <w:rFonts w:ascii="Liberation Serif" w:hAnsi="Liberation Serif" w:cs="Liberation Serif"/>
                <w:b/>
                <w:kern w:val="1"/>
                <w:szCs w:val="22"/>
              </w:rPr>
            </w:pPr>
          </w:p>
          <w:p w:rsidR="00FE6740" w:rsidRPr="00E21B44" w:rsidP="002A08AA">
            <w:pPr>
              <w:keepNext/>
              <w:keepLines/>
              <w:suppressLineNumbers/>
              <w:ind w:firstLine="680"/>
              <w:jc w:val="right"/>
              <w:rPr>
                <w:rFonts w:ascii="Liberation Serif" w:hAnsi="Liberation Serif" w:cs="Liberation Serif"/>
                <w:b/>
                <w:kern w:val="1"/>
                <w:szCs w:val="22"/>
              </w:rPr>
            </w:pPr>
          </w:p>
        </w:tc>
        <w:tc>
          <w:tcPr>
            <w:tcW w:w="3159" w:type="pct"/>
          </w:tcPr>
          <w:p w:rsidR="002A08AA" w:rsidRPr="002A08AA" w:rsidP="002A08AA">
            <w:pPr>
              <w:snapToGrid w:val="0"/>
              <w:rPr>
                <w:rFonts w:ascii="Liberation Serif" w:hAnsi="Liberation Serif" w:cs="Liberation Serif"/>
                <w:szCs w:val="22"/>
              </w:rPr>
            </w:pPr>
            <w:bookmarkStart w:id="3" w:name="organizer"/>
            <w:bookmarkEnd w:id="3"/>
            <w:r w:rsidRPr="002A08AA">
              <w:rPr>
                <w:rFonts w:ascii="Liberation Serif" w:hAnsi="Liberation Serif" w:cs="Liberation Serif"/>
                <w:b/>
                <w:szCs w:val="22"/>
              </w:rPr>
              <w:t>Наименование:</w:t>
            </w:r>
          </w:p>
          <w:p w:rsidR="002A08AA" w:rsidRPr="00063D34" w:rsidP="002A08AA">
            <w:pPr>
              <w:snapToGrid w:val="0"/>
              <w:rPr>
                <w:rFonts w:ascii="Liberation Serif" w:hAnsi="Liberation Serif" w:cs="Liberation Serif"/>
                <w:szCs w:val="22"/>
              </w:rPr>
            </w:pPr>
            <w:r w:rsidRPr="00063D34">
              <w:rPr>
                <w:rFonts w:ascii="Liberation Serif" w:hAnsi="Liberation Serif" w:cs="Liberation Serif"/>
                <w:noProof/>
                <w:szCs w:val="22"/>
              </w:rPr>
              <w:t>ГОСУДАРСТВЕННОЕ</w:t>
            </w:r>
            <w:r w:rsidRPr="002A08AA">
              <w:rPr>
                <w:rFonts w:ascii="Liberation Serif" w:hAnsi="Liberation Serif" w:cs="Liberation Serif"/>
                <w:noProof/>
                <w:szCs w:val="22"/>
                <w:lang w:val="en-US"/>
              </w:rPr>
              <w:t xml:space="preserve"> </w:t>
            </w:r>
            <w:r w:rsidRPr="00063D34">
              <w:rPr>
                <w:rFonts w:ascii="Liberation Serif" w:hAnsi="Liberation Serif" w:cs="Liberation Serif"/>
                <w:noProof/>
                <w:szCs w:val="22"/>
              </w:rPr>
              <w:t>АВТОНОМНОЕ</w:t>
            </w:r>
            <w:r w:rsidRPr="002A08AA">
              <w:rPr>
                <w:rFonts w:ascii="Liberation Serif" w:hAnsi="Liberation Serif" w:cs="Liberation Serif"/>
                <w:szCs w:val="22"/>
                <w:lang w:val="en-US"/>
              </w:rPr>
              <w:t xml:space="preserve"> УЧРЕЖДЕНИЕ ЗДРАВООХРАНЕНИЯ СВЕРДЛОВСКОЙ ОБЛАСТИ ''ОБЛАСТНАЯ ДЕТСКАЯ КЛИНИЧЕСКАЯ БОЛЬНИЦА''</w:t>
            </w:r>
          </w:p>
          <w:p w:rsidR="002A08AA" w:rsidRPr="002A08AA" w:rsidP="002A08AA">
            <w:pPr>
              <w:snapToGrid w:val="0"/>
              <w:rPr>
                <w:rFonts w:ascii="Liberation Serif" w:hAnsi="Liberation Serif" w:cs="Liberation Serif"/>
                <w:b/>
                <w:szCs w:val="22"/>
              </w:rPr>
            </w:pPr>
            <w:r w:rsidRPr="002A08AA">
              <w:rPr>
                <w:rFonts w:ascii="Liberation Serif" w:hAnsi="Liberation Serif" w:cs="Liberation Serif"/>
                <w:b/>
                <w:szCs w:val="22"/>
              </w:rPr>
              <w:t>Место нахождения:</w:t>
            </w:r>
          </w:p>
          <w:p w:rsidR="002A08AA" w:rsidRPr="00063D34" w:rsidP="002A08AA">
            <w:pPr>
              <w:snapToGrid w:val="0"/>
              <w:rPr>
                <w:rFonts w:ascii="Liberation Serif" w:hAnsi="Liberation Serif" w:cs="Liberation Serif"/>
                <w:szCs w:val="22"/>
              </w:rPr>
            </w:pPr>
            <w:r w:rsidRPr="00063D34">
              <w:rPr>
                <w:rFonts w:ascii="Liberation Serif" w:hAnsi="Liberation Serif" w:cs="Liberation Serif"/>
                <w:noProof/>
                <w:szCs w:val="22"/>
              </w:rPr>
              <w:t>Российская</w:t>
            </w:r>
            <w:r>
              <w:rPr>
                <w:rFonts w:ascii="Liberation Serif" w:hAnsi="Liberation Serif" w:cs="Liberation Serif"/>
                <w:noProof/>
                <w:szCs w:val="22"/>
                <w:lang w:val="en-US"/>
              </w:rPr>
              <w:t xml:space="preserve"> </w:t>
            </w:r>
            <w:r w:rsidRPr="00063D34">
              <w:rPr>
                <w:rFonts w:ascii="Liberation Serif" w:hAnsi="Liberation Serif" w:cs="Liberation Serif"/>
                <w:noProof/>
                <w:szCs w:val="22"/>
              </w:rPr>
              <w:t>Федерация</w:t>
            </w:r>
            <w:r>
              <w:rPr>
                <w:rFonts w:ascii="Liberation Serif" w:hAnsi="Liberation Serif" w:cs="Liberation Serif"/>
                <w:szCs w:val="22"/>
                <w:lang w:val="en-US"/>
              </w:rPr>
              <w:t>, 620149, Свердловская обл, Екатеринбург г, Серафимы Дерябиной, Серафимы Дерябиной ул, СТР 32</w:t>
            </w:r>
          </w:p>
          <w:p w:rsidR="002A08AA" w:rsidRPr="002A08AA" w:rsidP="002A08AA">
            <w:pPr>
              <w:snapToGrid w:val="0"/>
              <w:rPr>
                <w:rFonts w:ascii="Liberation Serif" w:hAnsi="Liberation Serif" w:cs="Liberation Serif"/>
                <w:b/>
                <w:szCs w:val="22"/>
              </w:rPr>
            </w:pPr>
            <w:r w:rsidRPr="002A08AA">
              <w:rPr>
                <w:rFonts w:ascii="Liberation Serif" w:hAnsi="Liberation Serif" w:cs="Liberation Serif"/>
                <w:b/>
                <w:szCs w:val="22"/>
              </w:rPr>
              <w:t>Почтовый адрес:</w:t>
            </w:r>
          </w:p>
          <w:p w:rsidR="002A08AA" w:rsidRPr="00063D34" w:rsidP="002A08AA">
            <w:pPr>
              <w:snapToGrid w:val="0"/>
              <w:rPr>
                <w:rFonts w:ascii="Liberation Serif" w:hAnsi="Liberation Serif" w:cs="Liberation Serif"/>
                <w:szCs w:val="22"/>
              </w:rPr>
            </w:pPr>
            <w:r w:rsidRPr="00063D34">
              <w:rPr>
                <w:rFonts w:ascii="Liberation Serif" w:hAnsi="Liberation Serif" w:cs="Liberation Serif"/>
                <w:noProof/>
                <w:szCs w:val="22"/>
              </w:rPr>
              <w:t>Российская</w:t>
            </w:r>
            <w:r>
              <w:rPr>
                <w:rFonts w:ascii="Liberation Serif" w:hAnsi="Liberation Serif" w:cs="Liberation Serif"/>
                <w:noProof/>
                <w:szCs w:val="22"/>
                <w:lang w:val="en-US"/>
              </w:rPr>
              <w:t xml:space="preserve"> </w:t>
            </w:r>
            <w:r w:rsidRPr="00063D34">
              <w:rPr>
                <w:rFonts w:ascii="Liberation Serif" w:hAnsi="Liberation Serif" w:cs="Liberation Serif"/>
                <w:noProof/>
                <w:szCs w:val="22"/>
              </w:rPr>
              <w:t>Федерация</w:t>
            </w:r>
            <w:r>
              <w:rPr>
                <w:rFonts w:ascii="Liberation Serif" w:hAnsi="Liberation Serif" w:cs="Liberation Serif"/>
                <w:szCs w:val="22"/>
                <w:lang w:val="en-US"/>
              </w:rPr>
              <w:t>, 620149, Свердловская обл, Екатеринбург г, УЛ СЕРАФИМЫ ДЕРЯБИНОЙ, 32</w:t>
            </w:r>
          </w:p>
          <w:p w:rsidR="002A08AA" w:rsidRPr="002A08AA" w:rsidP="002A08AA">
            <w:pPr>
              <w:snapToGrid w:val="0"/>
              <w:rPr>
                <w:rFonts w:ascii="Liberation Serif" w:hAnsi="Liberation Serif" w:cs="Liberation Serif"/>
                <w:b/>
                <w:szCs w:val="22"/>
              </w:rPr>
            </w:pPr>
            <w:r w:rsidRPr="002A08AA">
              <w:rPr>
                <w:rFonts w:ascii="Liberation Serif" w:hAnsi="Liberation Serif" w:cs="Liberation Serif"/>
                <w:b/>
                <w:szCs w:val="22"/>
              </w:rPr>
              <w:t>Номер контактного телефона:</w:t>
            </w:r>
          </w:p>
          <w:p w:rsidR="002A08AA" w:rsidRPr="00063D34" w:rsidP="002A08AA">
            <w:pPr>
              <w:snapToGrid w:val="0"/>
              <w:rPr>
                <w:rFonts w:ascii="Liberation Serif" w:hAnsi="Liberation Serif" w:cs="Liberation Serif"/>
                <w:szCs w:val="22"/>
              </w:rPr>
            </w:pPr>
            <w:r w:rsidRPr="00063D34">
              <w:rPr>
                <w:rFonts w:ascii="Liberation Serif" w:hAnsi="Liberation Serif" w:cs="Liberation Serif"/>
                <w:noProof/>
                <w:szCs w:val="22"/>
              </w:rPr>
              <w:t>7-343-2319197</w:t>
            </w:r>
          </w:p>
          <w:p w:rsidR="002A08AA" w:rsidRPr="009A71FB" w:rsidP="002A08AA">
            <w:pPr>
              <w:snapToGrid w:val="0"/>
              <w:rPr>
                <w:rFonts w:ascii="Liberation Serif" w:hAnsi="Liberation Serif" w:cs="Liberation Serif"/>
                <w:b/>
                <w:szCs w:val="22"/>
              </w:rPr>
            </w:pPr>
            <w:r w:rsidRPr="009A71FB">
              <w:rPr>
                <w:rFonts w:ascii="Liberation Serif" w:hAnsi="Liberation Serif" w:cs="Liberation Serif"/>
                <w:b/>
                <w:szCs w:val="22"/>
              </w:rPr>
              <w:t xml:space="preserve">Адрес электронной почты: </w:t>
            </w:r>
          </w:p>
          <w:p w:rsidR="002A08AA" w:rsidRPr="00063D34" w:rsidP="002A08AA">
            <w:pPr>
              <w:snapToGrid w:val="0"/>
              <w:rPr>
                <w:rFonts w:ascii="Liberation Serif" w:hAnsi="Liberation Serif" w:cs="Liberation Serif"/>
                <w:szCs w:val="22"/>
              </w:rPr>
            </w:pPr>
            <w:r w:rsidRPr="00063D34">
              <w:rPr>
                <w:rFonts w:ascii="Liberation Serif" w:hAnsi="Liberation Serif" w:cs="Liberation Serif"/>
                <w:noProof/>
                <w:szCs w:val="22"/>
              </w:rPr>
              <w:t>SHutovaMB</w:t>
            </w:r>
            <w:r>
              <w:rPr>
                <w:rFonts w:ascii="Liberation Serif" w:hAnsi="Liberation Serif" w:cs="Liberation Serif"/>
                <w:noProof/>
                <w:szCs w:val="22"/>
                <w:lang w:val="en-US"/>
              </w:rPr>
              <w:t>@</w:t>
            </w:r>
            <w:r w:rsidRPr="00063D34">
              <w:rPr>
                <w:rFonts w:ascii="Liberation Serif" w:hAnsi="Liberation Serif" w:cs="Liberation Serif"/>
                <w:noProof/>
                <w:szCs w:val="22"/>
              </w:rPr>
              <w:t>mis66.ru</w:t>
            </w:r>
          </w:p>
          <w:p w:rsidR="002A08AA" w:rsidRPr="009A71FB" w:rsidP="002A08AA">
            <w:pPr>
              <w:snapToGrid w:val="0"/>
              <w:rPr>
                <w:rFonts w:ascii="Liberation Serif" w:hAnsi="Liberation Serif" w:cs="Liberation Serif"/>
                <w:b/>
                <w:szCs w:val="22"/>
              </w:rPr>
            </w:pPr>
            <w:r w:rsidRPr="009A71FB">
              <w:rPr>
                <w:rFonts w:ascii="Liberation Serif" w:hAnsi="Liberation Serif" w:cs="Liberation Serif"/>
                <w:b/>
                <w:szCs w:val="22"/>
              </w:rPr>
              <w:t>Ответственное должностное лицо или контрактный управляющий:</w:t>
            </w:r>
          </w:p>
          <w:p w:rsidR="009A71FB" w:rsidP="009A71FB">
            <w:pPr>
              <w:snapToGrid w:val="0"/>
              <w:rPr>
                <w:rFonts w:ascii="Liberation Serif" w:hAnsi="Liberation Serif" w:cs="Liberation Serif"/>
                <w:szCs w:val="22"/>
                <w:lang w:val="en-US"/>
              </w:rPr>
            </w:pPr>
            <w:r>
              <w:rPr>
                <w:rFonts w:ascii="Liberation Serif" w:hAnsi="Liberation Serif" w:cs="Liberation Serif"/>
                <w:noProof/>
                <w:szCs w:val="22"/>
                <w:lang w:val="en-US"/>
              </w:rPr>
              <w:t>Шутова Мария</w:t>
            </w:r>
            <w:r>
              <w:rPr>
                <w:rFonts w:ascii="Liberation Serif" w:hAnsi="Liberation Serif" w:cs="Liberation Serif"/>
                <w:szCs w:val="22"/>
                <w:lang w:val="en-US"/>
              </w:rPr>
              <w:t xml:space="preserve"> Борисовна</w:t>
            </w:r>
          </w:p>
          <w:p w:rsidR="00D82099" w:rsidRPr="009D3ACB" w:rsidP="0092753A">
            <w:pPr>
              <w:snapToGrid w:val="0"/>
              <w:rPr>
                <w:rFonts w:ascii="Liberation Serif" w:hAnsi="Liberation Serif" w:cs="Liberation Serif"/>
                <w:b/>
              </w:rPr>
            </w:pPr>
          </w:p>
        </w:tc>
      </w:tr>
    </w:tbl>
    <w:p w:rsidR="00AA1EC6" w:rsidRPr="003E0EE7" w:rsidP="00AA1EC6">
      <w:pPr>
        <w:keepLines/>
        <w:suppressLineNumbers/>
        <w:autoSpaceDE w:val="0"/>
        <w:rPr>
          <w:rFonts w:ascii="Liberation Serif" w:hAnsi="Liberation Serif" w:cs="Liberation Serif"/>
          <w:b/>
          <w:bCs/>
          <w:kern w:val="1"/>
          <w:sz w:val="22"/>
          <w:szCs w:val="22"/>
        </w:rPr>
      </w:pPr>
      <w:bookmarkStart w:id="4" w:name="small_owner"/>
      <w:bookmarkEnd w:id="4"/>
    </w:p>
    <w:p w:rsidR="003E0EE7" w:rsidRPr="00063D34" w:rsidP="00AA1EC6">
      <w:pPr>
        <w:rPr>
          <w:rFonts w:ascii="Liberation Serif" w:hAnsi="Liberation Serif" w:cs="Liberation Serif"/>
          <w:b/>
          <w:bCs/>
          <w:kern w:val="1"/>
          <w:sz w:val="22"/>
          <w:szCs w:val="22"/>
        </w:rPr>
      </w:pPr>
    </w:p>
    <w:p w:rsidR="00D82099" w:rsidRPr="00F14EF2" w:rsidP="00D82099">
      <w:pPr>
        <w:autoSpaceDE w:val="0"/>
        <w:ind w:firstLine="708"/>
        <w:jc w:val="both"/>
        <w:rPr>
          <w:rFonts w:ascii="Liberation Serif" w:hAnsi="Liberation Serif" w:cs="Liberation Serif"/>
          <w:bCs/>
          <w:sz w:val="22"/>
          <w:szCs w:val="22"/>
        </w:rPr>
      </w:pPr>
      <w:r w:rsidRPr="00F14EF2">
        <w:rPr>
          <w:rFonts w:ascii="Liberation Serif" w:hAnsi="Liberation Serif" w:cs="Liberation Serif"/>
          <w:bCs/>
          <w:sz w:val="22"/>
          <w:szCs w:val="22"/>
        </w:rPr>
        <w:t>Настоящие требования к содержанию, составу заявки на участие в закупке (далее – требования) подготовлены в соответствии 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по тексту – Закон о контрактной системе).</w:t>
      </w:r>
    </w:p>
    <w:p w:rsidR="00D82099" w:rsidRPr="00F14EF2" w:rsidP="00D82099">
      <w:pPr>
        <w:autoSpaceDE w:val="0"/>
        <w:ind w:firstLine="708"/>
        <w:jc w:val="both"/>
        <w:rPr>
          <w:rFonts w:ascii="Liberation Serif" w:hAnsi="Liberation Serif" w:cs="Liberation Serif"/>
          <w:bCs/>
          <w:sz w:val="22"/>
          <w:szCs w:val="22"/>
        </w:rPr>
      </w:pPr>
      <w:r w:rsidRPr="00F14EF2">
        <w:rPr>
          <w:rFonts w:ascii="Liberation Serif" w:hAnsi="Liberation Serif" w:cs="Liberation Serif"/>
          <w:bCs/>
          <w:sz w:val="22"/>
          <w:szCs w:val="22"/>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D82099" w:rsidRPr="00F14EF2" w:rsidP="00D82099">
      <w:pPr>
        <w:autoSpaceDE w:val="0"/>
        <w:ind w:firstLine="708"/>
        <w:jc w:val="both"/>
        <w:rPr>
          <w:rFonts w:ascii="Liberation Serif" w:hAnsi="Liberation Serif" w:cs="Liberation Serif"/>
          <w:bCs/>
          <w:sz w:val="22"/>
          <w:szCs w:val="22"/>
        </w:rPr>
      </w:pPr>
      <w:r w:rsidRPr="00F14EF2">
        <w:rPr>
          <w:rFonts w:ascii="Liberation Serif" w:hAnsi="Liberation Serif" w:cs="Liberation Serif"/>
          <w:bCs/>
          <w:sz w:val="22"/>
          <w:szCs w:val="22"/>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в соответствии с Законом о контрактной системе срока подачи заявок на участие в закупке.</w:t>
      </w:r>
    </w:p>
    <w:p w:rsidR="00D82099" w:rsidRPr="00F14EF2" w:rsidP="00D82099">
      <w:pPr>
        <w:autoSpaceDE w:val="0"/>
        <w:rPr>
          <w:rFonts w:ascii="Liberation Serif" w:hAnsi="Liberation Serif" w:cs="Liberation Serif"/>
          <w:bCs/>
          <w:sz w:val="22"/>
          <w:szCs w:val="22"/>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1255"/>
        <w:gridCol w:w="14133"/>
      </w:tblGrid>
      <w:tr w:rsidTr="00147F6C">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1255" w:type="dxa"/>
            <w:shd w:val="clear" w:color="auto" w:fill="F2F2F2" w:themeFill="background1" w:themeFillShade="F2"/>
          </w:tcPr>
          <w:p w:rsidR="00D82099" w:rsidRPr="00F14EF2" w:rsidP="00BE2CD5">
            <w:pPr>
              <w:pStyle w:val="ListParagraph"/>
              <w:numPr>
                <w:ilvl w:val="0"/>
                <w:numId w:val="11"/>
              </w:numPr>
              <w:suppressLineNumbers/>
              <w:jc w:val="left"/>
              <w:rPr>
                <w:rFonts w:ascii="Liberation Serif" w:hAnsi="Liberation Serif" w:cs="Liberation Serif"/>
                <w:b/>
                <w:sz w:val="22"/>
                <w:szCs w:val="22"/>
              </w:rPr>
            </w:pPr>
          </w:p>
        </w:tc>
        <w:tc>
          <w:tcPr>
            <w:tcW w:w="14133" w:type="dxa"/>
            <w:shd w:val="clear" w:color="auto" w:fill="F2F2F2" w:themeFill="background1" w:themeFillShade="F2"/>
          </w:tcPr>
          <w:p w:rsidR="00D82099" w:rsidRPr="00F14EF2" w:rsidP="00283C80">
            <w:pPr>
              <w:suppressLineNumbers/>
              <w:jc w:val="both"/>
              <w:rPr>
                <w:rFonts w:ascii="Liberation Serif" w:hAnsi="Liberation Serif" w:cs="Liberation Serif"/>
                <w:b/>
                <w:sz w:val="22"/>
                <w:szCs w:val="22"/>
              </w:rPr>
            </w:pPr>
            <w:r w:rsidRPr="00F14EF2">
              <w:rPr>
                <w:rFonts w:ascii="Liberation Serif" w:hAnsi="Liberation Serif" w:cs="Liberation Serif"/>
                <w:b/>
                <w:sz w:val="22"/>
                <w:szCs w:val="22"/>
              </w:rPr>
              <w:t>Информация и документы об участнике закупки, предоставляемые участником закупки в составе заявки на участие в закупке</w:t>
            </w:r>
          </w:p>
        </w:tc>
      </w:tr>
      <w:tr w:rsidTr="00147F6C">
        <w:tblPrEx>
          <w:tblW w:w="5000" w:type="pct"/>
          <w:tblLayout w:type="fixed"/>
          <w:tblCellMar>
            <w:top w:w="75" w:type="dxa"/>
            <w:left w:w="75" w:type="dxa"/>
            <w:bottom w:w="75" w:type="dxa"/>
            <w:right w:w="75" w:type="dxa"/>
          </w:tblCellMar>
          <w:tblLook w:val="0000"/>
        </w:tblPrEx>
        <w:tc>
          <w:tcPr>
            <w:tcW w:w="1255" w:type="dxa"/>
            <w:shd w:val="clear" w:color="auto" w:fill="F2F2F2" w:themeFill="background1" w:themeFillShade="F2"/>
          </w:tcPr>
          <w:p w:rsidR="00D82099" w:rsidRPr="00F14EF2" w:rsidP="00BE2CD5">
            <w:pPr>
              <w:pStyle w:val="ListParagraph"/>
              <w:numPr>
                <w:ilvl w:val="1"/>
                <w:numId w:val="11"/>
              </w:numPr>
              <w:suppressLineNumbers/>
              <w:jc w:val="left"/>
              <w:rPr>
                <w:rFonts w:ascii="Liberation Serif" w:hAnsi="Liberation Serif" w:cs="Liberation Serif"/>
                <w:b/>
                <w:sz w:val="22"/>
                <w:szCs w:val="22"/>
              </w:rPr>
            </w:pPr>
          </w:p>
        </w:tc>
        <w:tc>
          <w:tcPr>
            <w:tcW w:w="14133" w:type="dxa"/>
            <w:shd w:val="clear" w:color="auto" w:fill="FFFFFF" w:themeFill="background1"/>
          </w:tcPr>
          <w:p w:rsidR="00D82099" w:rsidRPr="00F14EF2" w:rsidP="00BE2CD5">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Р</w:t>
            </w:r>
            <w:r w:rsidRPr="00F14EF2">
              <w:rPr>
                <w:rFonts w:ascii="Liberation Serif" w:hAnsi="Liberation Serif" w:cs="Liberation Serif"/>
                <w:noProof/>
                <w:sz w:val="22"/>
                <w:szCs w:val="22"/>
              </w:rPr>
              <w:t>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Tr="00147F6C">
        <w:tblPrEx>
          <w:tblW w:w="5000" w:type="pct"/>
          <w:tblLayout w:type="fixed"/>
          <w:tblCellMar>
            <w:top w:w="75" w:type="dxa"/>
            <w:left w:w="75" w:type="dxa"/>
            <w:bottom w:w="75" w:type="dxa"/>
            <w:right w:w="75" w:type="dxa"/>
          </w:tblCellMar>
          <w:tblLook w:val="0000"/>
        </w:tblPrEx>
        <w:tc>
          <w:tcPr>
            <w:tcW w:w="1255" w:type="dxa"/>
            <w:shd w:val="clear" w:color="auto" w:fill="F2F2F2" w:themeFill="background1" w:themeFillShade="F2"/>
          </w:tcPr>
          <w:p w:rsidR="00D82099" w:rsidRPr="00F14EF2" w:rsidP="00BE2CD5">
            <w:pPr>
              <w:pStyle w:val="ListParagraph"/>
              <w:numPr>
                <w:ilvl w:val="1"/>
                <w:numId w:val="11"/>
              </w:numPr>
              <w:suppressLineNumbers/>
              <w:rPr>
                <w:rFonts w:ascii="Liberation Serif" w:hAnsi="Liberation Serif" w:cs="Liberation Serif"/>
                <w:b/>
                <w:noProof/>
                <w:sz w:val="22"/>
                <w:szCs w:val="22"/>
              </w:rPr>
            </w:pPr>
          </w:p>
        </w:tc>
        <w:tc>
          <w:tcPr>
            <w:tcW w:w="14133" w:type="dxa"/>
            <w:shd w:val="clear" w:color="auto" w:fill="FFFFFF" w:themeFill="background1"/>
          </w:tcPr>
          <w:p w:rsidR="00D82099" w:rsidRPr="004575C7" w:rsidP="00283C80">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Д</w:t>
            </w:r>
            <w:r w:rsidRPr="00F14EF2">
              <w:rPr>
                <w:rFonts w:ascii="Liberation Serif" w:hAnsi="Liberation Serif" w:cs="Liberation Serif"/>
                <w:noProof/>
                <w:sz w:val="22"/>
                <w:szCs w:val="22"/>
              </w:rPr>
              <w:t>окументы, подтверждающие соответствие участника закупки требованиям, установленным пунктом 1 части 1 статьи 31 Закона о ко</w:t>
            </w:r>
            <w:r w:rsidRPr="004575C7">
              <w:rPr>
                <w:rFonts w:ascii="Liberation Serif" w:hAnsi="Liberation Serif" w:cs="Liberation Serif"/>
                <w:noProof/>
                <w:sz w:val="22"/>
                <w:szCs w:val="22"/>
              </w:rPr>
              <w:t>нтрактной системе:</w:t>
            </w:r>
          </w:p>
          <w:p w:rsidR="00C14559" w:rsidRPr="00DF0976" w:rsidP="008308C6">
            <w:pPr>
              <w:autoSpaceDE w:val="0"/>
              <w:rPr>
                <w:rFonts w:ascii="Liberation Serif" w:hAnsi="Liberation Serif" w:cs="Liberation Serif"/>
                <w:sz w:val="22"/>
                <w:szCs w:val="22"/>
                <w:lang w:val="en-US"/>
              </w:rPr>
            </w:pPr>
            <w:r w:rsidRPr="004575C7" w:rsidR="004575C7">
              <w:rPr>
                <w:rFonts w:ascii="Liberation Serif" w:hAnsi="Liberation Serif" w:cs="Liberation Serif"/>
                <w:noProof/>
                <w:sz w:val="22"/>
                <w:szCs w:val="22"/>
              </w:rPr>
              <w:t>Не</w:t>
            </w:r>
            <w:r w:rsidRPr="00DF0976" w:rsidR="004575C7">
              <w:rPr>
                <w:rFonts w:ascii="Liberation Serif" w:hAnsi="Liberation Serif" w:cs="Liberation Serif"/>
                <w:noProof/>
                <w:sz w:val="22"/>
                <w:szCs w:val="22"/>
                <w:lang w:val="en-US"/>
              </w:rPr>
              <w:t xml:space="preserve"> </w:t>
            </w:r>
            <w:r w:rsidRPr="004575C7" w:rsidR="004575C7">
              <w:rPr>
                <w:rFonts w:ascii="Liberation Serif" w:hAnsi="Liberation Serif" w:cs="Liberation Serif"/>
                <w:noProof/>
                <w:sz w:val="22"/>
                <w:szCs w:val="22"/>
              </w:rPr>
              <w:t>установлено</w:t>
            </w:r>
          </w:p>
        </w:tc>
      </w:tr>
      <w:tr w:rsidTr="00147F6C">
        <w:tblPrEx>
          <w:tblW w:w="5000" w:type="pct"/>
          <w:tblLayout w:type="fixed"/>
          <w:tblCellMar>
            <w:top w:w="75" w:type="dxa"/>
            <w:left w:w="75" w:type="dxa"/>
            <w:bottom w:w="75" w:type="dxa"/>
            <w:right w:w="75" w:type="dxa"/>
          </w:tblCellMar>
          <w:tblLook w:val="0000"/>
        </w:tblPrEx>
        <w:tc>
          <w:tcPr>
            <w:tcW w:w="1255" w:type="dxa"/>
            <w:shd w:val="clear" w:color="auto" w:fill="F2F2F2" w:themeFill="background1" w:themeFillShade="F2"/>
          </w:tcPr>
          <w:p w:rsidR="00D82099" w:rsidRPr="00F14EF2" w:rsidP="00BE2CD5">
            <w:pPr>
              <w:pStyle w:val="ListParagraph"/>
              <w:numPr>
                <w:ilvl w:val="1"/>
                <w:numId w:val="11"/>
              </w:numPr>
              <w:suppressLineNumbers/>
              <w:rPr>
                <w:rFonts w:ascii="Liberation Serif" w:hAnsi="Liberation Serif" w:cs="Liberation Serif"/>
                <w:b/>
                <w:noProof/>
                <w:sz w:val="22"/>
                <w:szCs w:val="22"/>
              </w:rPr>
            </w:pPr>
          </w:p>
        </w:tc>
        <w:tc>
          <w:tcPr>
            <w:tcW w:w="14133" w:type="dxa"/>
            <w:shd w:val="clear" w:color="auto" w:fill="FFFFFF" w:themeFill="background1"/>
          </w:tcPr>
          <w:p w:rsidR="00D82099" w:rsidRPr="00F14EF2" w:rsidP="00A823A9">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Д</w:t>
            </w:r>
            <w:r w:rsidRPr="00F14EF2">
              <w:rPr>
                <w:rFonts w:ascii="Liberation Serif" w:hAnsi="Liberation Serif" w:cs="Liberation Serif"/>
                <w:noProof/>
                <w:sz w:val="22"/>
                <w:szCs w:val="22"/>
              </w:rPr>
              <w:t>екларация о соответствии участника закупки требованиям, установленным пунктами 3 - 5, 7 - 11 части 1 статьи 31 Закон</w:t>
            </w:r>
            <w:r w:rsidRPr="00F14EF2" w:rsidR="00A823A9">
              <w:rPr>
                <w:rFonts w:ascii="Liberation Serif" w:hAnsi="Liberation Serif" w:cs="Liberation Serif"/>
                <w:noProof/>
                <w:sz w:val="22"/>
                <w:szCs w:val="22"/>
              </w:rPr>
              <w:t xml:space="preserve"> о контрактной системе</w:t>
            </w:r>
            <w:r w:rsidR="004C66FC">
              <w:rPr>
                <w:rFonts w:ascii="Liberation Serif" w:hAnsi="Liberation Serif" w:cs="Liberation Serif"/>
                <w:noProof/>
                <w:sz w:val="22"/>
                <w:szCs w:val="22"/>
              </w:rPr>
              <w:t>;</w:t>
            </w:r>
          </w:p>
        </w:tc>
      </w:tr>
      <w:tr w:rsidTr="00147F6C">
        <w:tblPrEx>
          <w:tblW w:w="5000" w:type="pct"/>
          <w:tblLayout w:type="fixed"/>
          <w:tblCellMar>
            <w:top w:w="75" w:type="dxa"/>
            <w:left w:w="75" w:type="dxa"/>
            <w:bottom w:w="75" w:type="dxa"/>
            <w:right w:w="75" w:type="dxa"/>
          </w:tblCellMar>
          <w:tblLook w:val="0000"/>
        </w:tblPrEx>
        <w:tc>
          <w:tcPr>
            <w:tcW w:w="1255" w:type="dxa"/>
            <w:shd w:val="clear" w:color="auto" w:fill="F2F2F2" w:themeFill="background1" w:themeFillShade="F2"/>
          </w:tcPr>
          <w:p w:rsidR="00D82099" w:rsidRPr="00F14EF2" w:rsidP="00BE2CD5">
            <w:pPr>
              <w:pStyle w:val="ListParagraph"/>
              <w:numPr>
                <w:ilvl w:val="1"/>
                <w:numId w:val="11"/>
              </w:numPr>
              <w:suppressLineNumbers/>
              <w:rPr>
                <w:rFonts w:ascii="Liberation Serif" w:hAnsi="Liberation Serif" w:cs="Liberation Serif"/>
                <w:b/>
                <w:noProof/>
                <w:sz w:val="22"/>
                <w:szCs w:val="22"/>
              </w:rPr>
            </w:pPr>
          </w:p>
        </w:tc>
        <w:tc>
          <w:tcPr>
            <w:tcW w:w="14133" w:type="dxa"/>
            <w:shd w:val="clear" w:color="auto" w:fill="FFFFFF" w:themeFill="background1"/>
          </w:tcPr>
          <w:p w:rsidR="00D82099" w:rsidRPr="00F14EF2" w:rsidP="00283C80">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Р</w:t>
            </w:r>
            <w:r w:rsidRPr="00F14EF2">
              <w:rPr>
                <w:rFonts w:ascii="Liberation Serif" w:hAnsi="Liberation Serif" w:cs="Liberation Serif"/>
                <w:noProof/>
                <w:sz w:val="22"/>
                <w:szCs w:val="22"/>
              </w:rPr>
              <w:t>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bl>
    <w:p w:rsidR="00D761C0" w:rsidRPr="00EF6EE1" w:rsidP="00D761C0">
      <w:pPr>
        <w:rPr>
          <w:rFonts w:ascii="Liberation Serif" w:hAnsi="Liberation Serif" w:cs="Liberation Serif"/>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1255"/>
        <w:gridCol w:w="14133"/>
      </w:tblGrid>
      <w:tr w:rsidTr="00E86057">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851" w:type="dxa"/>
            <w:shd w:val="clear" w:color="auto" w:fill="F2F2F2" w:themeFill="background1" w:themeFillShade="F2"/>
          </w:tcPr>
          <w:p w:rsidR="00D761C0" w:rsidRPr="00F14EF2" w:rsidP="00283C80">
            <w:pPr>
              <w:pStyle w:val="ListParagraph"/>
              <w:numPr>
                <w:ilvl w:val="0"/>
                <w:numId w:val="11"/>
              </w:numPr>
              <w:suppressLineNumbers/>
              <w:rPr>
                <w:rFonts w:ascii="Liberation Serif" w:hAnsi="Liberation Serif" w:cs="Liberation Serif"/>
                <w:b/>
                <w:sz w:val="22"/>
                <w:szCs w:val="22"/>
              </w:rPr>
            </w:pPr>
          </w:p>
        </w:tc>
        <w:tc>
          <w:tcPr>
            <w:tcW w:w="9583" w:type="dxa"/>
            <w:shd w:val="clear" w:color="auto" w:fill="F2F2F2" w:themeFill="background1" w:themeFillShade="F2"/>
          </w:tcPr>
          <w:p w:rsidR="00D761C0" w:rsidRPr="00F14EF2" w:rsidP="00E956F6">
            <w:pPr>
              <w:suppressLineNumbers/>
              <w:jc w:val="both"/>
              <w:rPr>
                <w:rFonts w:ascii="Liberation Serif" w:hAnsi="Liberation Serif" w:cs="Liberation Serif"/>
                <w:b/>
                <w:noProof/>
                <w:sz w:val="22"/>
                <w:szCs w:val="22"/>
              </w:rPr>
            </w:pPr>
            <w:r w:rsidRPr="00F14EF2">
              <w:rPr>
                <w:rFonts w:ascii="Liberation Serif" w:hAnsi="Liberation Serif" w:cs="Liberation Serif"/>
                <w:b/>
                <w:noProof/>
                <w:sz w:val="22"/>
                <w:szCs w:val="22"/>
              </w:rPr>
              <w:t xml:space="preserve">Предложение участника закупки в отношении объекта закупки </w:t>
            </w:r>
            <w:r w:rsidRPr="00F14EF2" w:rsidR="00E2765C">
              <w:rPr>
                <w:rFonts w:ascii="Liberation Serif" w:hAnsi="Liberation Serif" w:cs="Liberation Serif"/>
                <w:b/>
                <w:noProof/>
                <w:sz w:val="22"/>
                <w:szCs w:val="22"/>
              </w:rPr>
              <w:t>В СЛУЧАЕ ОСУЩЕСТВЛЕНИЯ ЗАКУПКИ ТОВАРА</w:t>
            </w:r>
            <w:r w:rsidRPr="00F14EF2">
              <w:rPr>
                <w:rFonts w:ascii="Liberation Serif" w:hAnsi="Liberation Serif" w:cs="Liberation Serif"/>
                <w:b/>
                <w:noProof/>
                <w:sz w:val="22"/>
                <w:szCs w:val="22"/>
              </w:rPr>
              <w:t>, в том числе поставляемого заказчику при выполнении закупаемых работ, оказании закупаемых услуг</w:t>
            </w:r>
            <w:r w:rsidR="00274CFC">
              <w:rPr>
                <w:rFonts w:ascii="Liberation Serif" w:hAnsi="Liberation Serif" w:cs="Liberation Serif"/>
                <w:b/>
                <w:noProof/>
                <w:sz w:val="22"/>
                <w:szCs w:val="22"/>
              </w:rPr>
              <w:t xml:space="preserve">, </w:t>
            </w:r>
            <w:r w:rsidRPr="00274CFC" w:rsidR="00274CFC">
              <w:rPr>
                <w:rFonts w:ascii="Liberation Serif" w:hAnsi="Liberation Serif" w:cs="Liberation Serif"/>
                <w:b/>
                <w:noProof/>
                <w:sz w:val="22"/>
                <w:szCs w:val="22"/>
              </w:rPr>
              <w:t>ЗА ИСКЛЮЧЕНИЕМ выполнения работ по строительству, реконструкции, капитальному ремонту, сносу объектов капитального строительства, при которых производится поставка оборудования</w:t>
            </w:r>
            <w:r w:rsidRPr="00F14EF2">
              <w:rPr>
                <w:rFonts w:ascii="Liberation Serif" w:hAnsi="Liberation Serif" w:cs="Liberation Serif"/>
                <w:b/>
                <w:noProof/>
                <w:sz w:val="22"/>
                <w:szCs w:val="22"/>
              </w:rPr>
              <w:t>:</w:t>
            </w:r>
          </w:p>
        </w:tc>
      </w:tr>
      <w:tr w:rsidTr="00E86057">
        <w:tblPrEx>
          <w:tblW w:w="5000" w:type="pct"/>
          <w:tblLayout w:type="fixed"/>
          <w:tblCellMar>
            <w:top w:w="75" w:type="dxa"/>
            <w:left w:w="75" w:type="dxa"/>
            <w:bottom w:w="75" w:type="dxa"/>
            <w:right w:w="75" w:type="dxa"/>
          </w:tblCellMar>
          <w:tblLook w:val="0000"/>
        </w:tblPrEx>
        <w:tc>
          <w:tcPr>
            <w:tcW w:w="851" w:type="dxa"/>
            <w:shd w:val="clear" w:color="auto" w:fill="F2F2F2" w:themeFill="background1" w:themeFillShade="F2"/>
          </w:tcPr>
          <w:p w:rsidR="00E956F6" w:rsidRPr="00F14EF2" w:rsidP="00283C80">
            <w:pPr>
              <w:pStyle w:val="ListParagraph"/>
              <w:numPr>
                <w:ilvl w:val="0"/>
                <w:numId w:val="11"/>
              </w:numPr>
              <w:suppressLineNumbers/>
              <w:rPr>
                <w:rFonts w:ascii="Liberation Serif" w:hAnsi="Liberation Serif" w:cs="Liberation Serif"/>
                <w:b/>
                <w:sz w:val="22"/>
                <w:szCs w:val="22"/>
              </w:rPr>
            </w:pPr>
          </w:p>
        </w:tc>
        <w:tc>
          <w:tcPr>
            <w:tcW w:w="9583" w:type="dxa"/>
            <w:shd w:val="clear" w:color="auto" w:fill="F2F2F2" w:themeFill="background1" w:themeFillShade="F2"/>
          </w:tcPr>
          <w:p w:rsidR="00E956F6" w:rsidRPr="00F14EF2" w:rsidP="00E956F6">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С учетом положений части 2 статьи 43 Закона о контрактной системе 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Закона о контрактной системе, товарный знак (при наличии у товара товарного знака);</w:t>
            </w:r>
          </w:p>
          <w:p w:rsidR="00E956F6" w:rsidRPr="00F14EF2" w:rsidP="00E956F6">
            <w:pPr>
              <w:suppressLineNumbers/>
              <w:jc w:val="both"/>
              <w:rPr>
                <w:rFonts w:ascii="Liberation Serif" w:hAnsi="Liberation Serif" w:cs="Liberation Serif"/>
                <w:b/>
                <w:noProof/>
                <w:sz w:val="22"/>
                <w:szCs w:val="22"/>
              </w:rPr>
            </w:pPr>
            <w:r w:rsidRPr="00F14EF2">
              <w:rPr>
                <w:rFonts w:ascii="Liberation Serif" w:hAnsi="Liberation Serif" w:cs="Liberation Serif"/>
                <w:noProof/>
                <w:sz w:val="22"/>
                <w:szCs w:val="22"/>
              </w:rPr>
              <w:t>(Данная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tc>
      </w:tr>
      <w:tr w:rsidTr="00E86057">
        <w:tblPrEx>
          <w:tblW w:w="5000" w:type="pct"/>
          <w:tblLayout w:type="fixed"/>
          <w:tblCellMar>
            <w:top w:w="75" w:type="dxa"/>
            <w:left w:w="75" w:type="dxa"/>
            <w:bottom w:w="75" w:type="dxa"/>
            <w:right w:w="75" w:type="dxa"/>
          </w:tblCellMar>
          <w:tblLook w:val="0000"/>
        </w:tblPrEx>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956F6" w:rsidRPr="00F14EF2" w:rsidP="00283C80">
            <w:pPr>
              <w:pStyle w:val="ListParagraph"/>
              <w:numPr>
                <w:ilvl w:val="1"/>
                <w:numId w:val="11"/>
              </w:numPr>
              <w:suppressLineNumbers/>
              <w:rPr>
                <w:rFonts w:ascii="Liberation Serif" w:hAnsi="Liberation Serif" w:cs="Liberation Serif"/>
                <w:b/>
                <w:sz w:val="22"/>
                <w:szCs w:val="22"/>
              </w:rPr>
            </w:pPr>
          </w:p>
        </w:tc>
        <w:tc>
          <w:tcPr>
            <w:tcW w:w="95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956F6" w:rsidRPr="00F14EF2" w:rsidP="00283C80">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статьи 43 Закона о контрактной системе;</w:t>
            </w:r>
          </w:p>
        </w:tc>
      </w:tr>
      <w:tr w:rsidTr="00E86057">
        <w:tblPrEx>
          <w:tblW w:w="5000" w:type="pct"/>
          <w:tblLayout w:type="fixed"/>
          <w:tblCellMar>
            <w:top w:w="75" w:type="dxa"/>
            <w:left w:w="75" w:type="dxa"/>
            <w:bottom w:w="75" w:type="dxa"/>
            <w:right w:w="75" w:type="dxa"/>
          </w:tblCellMar>
          <w:tblLook w:val="0000"/>
        </w:tblPrEx>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761C0" w:rsidRPr="00F14EF2" w:rsidP="00283C80">
            <w:pPr>
              <w:pStyle w:val="ListParagraph"/>
              <w:numPr>
                <w:ilvl w:val="1"/>
                <w:numId w:val="11"/>
              </w:numPr>
              <w:suppressLineNumbers/>
              <w:rPr>
                <w:rFonts w:ascii="Liberation Serif" w:hAnsi="Liberation Serif" w:cs="Liberation Serif"/>
                <w:b/>
                <w:sz w:val="22"/>
                <w:szCs w:val="22"/>
              </w:rPr>
            </w:pPr>
          </w:p>
        </w:tc>
        <w:tc>
          <w:tcPr>
            <w:tcW w:w="95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43D18" w:rsidP="00B43D18">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w:t>
            </w:r>
          </w:p>
          <w:p w:rsidR="004C66FC" w:rsidRPr="00F14EF2" w:rsidP="00B43D18">
            <w:pPr>
              <w:suppressLineNumbers/>
              <w:jc w:val="both"/>
              <w:rPr>
                <w:rFonts w:ascii="Liberation Serif" w:hAnsi="Liberation Serif" w:cs="Liberation Serif"/>
                <w:noProof/>
                <w:sz w:val="22"/>
                <w:szCs w:val="22"/>
              </w:rPr>
            </w:pPr>
          </w:p>
          <w:p w:rsidR="00D761C0" w:rsidRPr="00F14EF2" w:rsidP="00283C80">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Наличие документа или</w:t>
            </w:r>
            <w:r w:rsidRPr="00F14EF2">
              <w:rPr>
                <w:rFonts w:ascii="Liberation Serif" w:hAnsi="Liberation Serif" w:cs="Liberation Serif"/>
                <w:noProof/>
                <w:sz w:val="22"/>
                <w:szCs w:val="22"/>
              </w:rPr>
              <w:t xml:space="preserve"> сведений, подтверждающих возможность обращения медицинских изделий на территории РФ в соответствии с требованиями Федерального закона от 21.11.2011 № 323-ФЗ ''Об основах охраны здоровья граждан в Российской Федерации'', в отношении каждого медицинского изделия, предлагаемого к поставке и для которых государственная регистрация является обязательной в соответствии с требованиями, установленными законодательством Российской Федерации:</w:t>
            </w:r>
          </w:p>
          <w:p w:rsidRPr="00F14EF2" w:rsidP="00283C80">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 копия регистрационного удостоверения медицинского изделия;</w:t>
            </w:r>
          </w:p>
          <w:p w:rsidRPr="00F14EF2" w:rsidP="00283C80">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 xml:space="preserve"> И/ИЛИ</w:t>
            </w:r>
          </w:p>
          <w:p w:rsidRPr="00F14EF2" w:rsidP="00283C80">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 сведения, содержащие дату государственной регистрации медицинского изделия и его регистрационный номер;</w:t>
            </w:r>
          </w:p>
          <w:p w:rsidRPr="00F14EF2" w:rsidP="00283C80">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И/ИЛИ</w:t>
            </w:r>
          </w:p>
          <w:p w:rsidRPr="00F14EF2" w:rsidP="00283C80">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 выписка из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выданная Росздравнадзором в соответствии с Постановлением Правительства РФ от 30.09.2021 № 1650.</w:t>
            </w:r>
          </w:p>
          <w:p w:rsidRPr="00F14EF2" w:rsidP="00283C80">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(Основание: ст 38 Федерального закона от 21.11.2011 № 323-ФЗ ''Об основах охраны здоровья граждан в Российской Федерации''; Постановление Правительства РФ от 30.11.2024 № 1684 ''Об утверждении Правил государственной регистрации медицинских изделий'')</w:t>
            </w:r>
          </w:p>
        </w:tc>
      </w:tr>
      <w:tr w:rsidTr="00E86057">
        <w:tblPrEx>
          <w:tblW w:w="5000" w:type="pct"/>
          <w:tblLayout w:type="fixed"/>
          <w:tblCellMar>
            <w:top w:w="75" w:type="dxa"/>
            <w:left w:w="75" w:type="dxa"/>
            <w:bottom w:w="75" w:type="dxa"/>
            <w:right w:w="75" w:type="dxa"/>
          </w:tblCellMar>
          <w:tblLook w:val="0000"/>
        </w:tblPrEx>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761C0" w:rsidRPr="00F14EF2" w:rsidP="00283C80">
            <w:pPr>
              <w:pStyle w:val="ListParagraph"/>
              <w:numPr>
                <w:ilvl w:val="1"/>
                <w:numId w:val="11"/>
              </w:numPr>
              <w:suppressLineNumbers/>
              <w:rPr>
                <w:rFonts w:ascii="Liberation Serif" w:hAnsi="Liberation Serif" w:cs="Liberation Serif"/>
                <w:b/>
                <w:sz w:val="22"/>
                <w:szCs w:val="22"/>
              </w:rPr>
            </w:pPr>
          </w:p>
        </w:tc>
        <w:tc>
          <w:tcPr>
            <w:tcW w:w="95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761C0" w:rsidRPr="00F14EF2" w:rsidP="00E956F6">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Заявка может содержать иные информацию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tc>
      </w:tr>
    </w:tbl>
    <w:p w:rsidR="00FE203C" w:rsidRPr="005A3D79" w:rsidP="00FE203C">
      <w:pPr>
        <w:rPr>
          <w:rFonts w:ascii="Liberation Serif" w:hAnsi="Liberation Serif" w:cs="Liberation Serif"/>
          <w:noProof/>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1255"/>
        <w:gridCol w:w="14133"/>
      </w:tblGrid>
      <w:tr w:rsidTr="00E86057">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851" w:type="dxa"/>
            <w:vMerge w:val="restart"/>
            <w:shd w:val="clear" w:color="auto" w:fill="F2F2F2" w:themeFill="background1" w:themeFillShade="F2"/>
          </w:tcPr>
          <w:p w:rsidR="00FE203C" w:rsidRPr="005A3D79" w:rsidP="00283C80">
            <w:pPr>
              <w:pStyle w:val="ListParagraph"/>
              <w:numPr>
                <w:ilvl w:val="0"/>
                <w:numId w:val="11"/>
              </w:numPr>
              <w:suppressLineNumbers/>
              <w:rPr>
                <w:rFonts w:ascii="Liberation Serif" w:hAnsi="Liberation Serif" w:cs="Liberation Serif"/>
                <w:b/>
                <w:sz w:val="22"/>
                <w:szCs w:val="22"/>
              </w:rPr>
            </w:pPr>
          </w:p>
        </w:tc>
        <w:tc>
          <w:tcPr>
            <w:tcW w:w="9583" w:type="dxa"/>
            <w:shd w:val="clear" w:color="auto" w:fill="F2F2F2" w:themeFill="background1" w:themeFillShade="F2"/>
          </w:tcPr>
          <w:p w:rsidR="00FE203C" w:rsidRPr="005A3D79" w:rsidP="00D91606">
            <w:pPr>
              <w:suppressLineNumbers/>
              <w:jc w:val="both"/>
              <w:rPr>
                <w:rFonts w:ascii="Liberation Serif" w:hAnsi="Liberation Serif" w:cs="Liberation Serif"/>
                <w:b/>
                <w:noProof/>
                <w:sz w:val="22"/>
                <w:szCs w:val="22"/>
              </w:rPr>
            </w:pPr>
            <w:r w:rsidRPr="005A3D79">
              <w:rPr>
                <w:rFonts w:ascii="Liberation Serif" w:hAnsi="Liberation Serif" w:cs="Liberation Serif"/>
                <w:b/>
                <w:noProof/>
                <w:sz w:val="22"/>
                <w:szCs w:val="22"/>
              </w:rPr>
              <w:t>Информация и документы, определенные в соответствии со статьей 14 Закона о контрактной системе</w:t>
            </w:r>
            <w:r w:rsidRPr="005A3D79">
              <w:rPr>
                <w:rFonts w:ascii="Liberation Serif" w:hAnsi="Liberation Serif" w:cs="Liberation Serif"/>
                <w:b/>
                <w:noProof/>
                <w:sz w:val="22"/>
                <w:szCs w:val="22"/>
              </w:rPr>
              <w:t>:</w:t>
            </w:r>
          </w:p>
        </w:tc>
      </w:tr>
      <w:tr w:rsidTr="00E86057">
        <w:tblPrEx>
          <w:tblW w:w="5000" w:type="pct"/>
          <w:tblLayout w:type="fixed"/>
          <w:tblCellMar>
            <w:top w:w="75" w:type="dxa"/>
            <w:left w:w="75" w:type="dxa"/>
            <w:bottom w:w="75" w:type="dxa"/>
            <w:right w:w="75" w:type="dxa"/>
          </w:tblCellMar>
          <w:tblLook w:val="0000"/>
        </w:tblPrEx>
        <w:tc>
          <w:tcPr>
            <w:tcW w:w="851" w:type="dxa"/>
            <w:vMerge/>
            <w:shd w:val="clear" w:color="auto" w:fill="F2F2F2" w:themeFill="background1" w:themeFillShade="F2"/>
          </w:tcPr>
          <w:p w:rsidR="00FE203C" w:rsidRPr="005A3D79" w:rsidP="00283C80">
            <w:pPr>
              <w:suppressLineNumbers/>
              <w:rPr>
                <w:rFonts w:ascii="Liberation Serif" w:hAnsi="Liberation Serif" w:cs="Liberation Serif"/>
                <w:b/>
                <w:sz w:val="22"/>
                <w:szCs w:val="22"/>
              </w:rPr>
            </w:pPr>
          </w:p>
        </w:tc>
        <w:tc>
          <w:tcPr>
            <w:tcW w:w="9583" w:type="dxa"/>
            <w:shd w:val="clear" w:color="auto" w:fill="auto"/>
          </w:tcPr>
          <w:p w:rsidR="00FE203C" w:rsidRPr="005A3D79" w:rsidP="00283C80">
            <w:pPr>
              <w:suppressLineNumbers/>
              <w:jc w:val="both"/>
              <w:rPr>
                <w:rFonts w:ascii="Liberation Serif" w:hAnsi="Liberation Serif" w:cs="Liberation Serif"/>
                <w:i/>
                <w:iCs/>
                <w:noProof/>
                <w:sz w:val="22"/>
                <w:szCs w:val="22"/>
              </w:rPr>
            </w:pPr>
            <w:r w:rsidRPr="005A3D79">
              <w:rPr>
                <w:rFonts w:ascii="Liberation Serif" w:hAnsi="Liberation Serif" w:cs="Liberation Serif"/>
                <w:i/>
                <w:iCs/>
                <w:noProof/>
                <w:sz w:val="22"/>
                <w:szCs w:val="22"/>
              </w:rPr>
              <w:t>Основанием для установки указания запретов, ограничений закупок товаров, происходящих из иностранных государств, выполняемых работ, оказываемых услуг иностранными лицами, а также преимуществ в отношении товаров российского происхождения, а также товаров происходящих из стран ЕАЭС, выполняемых работ, оказываемых услуг российскими лицами, а также лицами, зарегистрированными в странах ЕАЭС, является Постановление Правительства Российской Федерации о мерах по предоставлению национального режима от 23.12.2024 № 1875.</w:t>
            </w:r>
          </w:p>
          <w:tbl>
            <w:tblPr>
              <w:tblStyle w:val="TableGrid"/>
              <w:tblW w:w="5000" w:type="pct"/>
              <w:tblLayout w:type="fixed"/>
              <w:tblLook w:val="04A0"/>
            </w:tblPr>
            <w:tblGrid>
              <w:gridCol w:w="612"/>
              <w:gridCol w:w="2103"/>
              <w:gridCol w:w="7994"/>
              <w:gridCol w:w="3264"/>
            </w:tblGrid>
            <w:tr w:rsidTr="0004715F">
              <w:tblPrEx>
                <w:tblW w:w="5000" w:type="pct"/>
                <w:tblLayout w:type="fixed"/>
                <w:tblLook w:val="04A0"/>
              </w:tblPrEx>
              <w:tc>
                <w:tcPr>
                  <w:tcW w:w="612" w:type="dxa"/>
                </w:tcPr>
                <w:p w:rsidR="00DF12C3" w:rsidRPr="00D024C3" w:rsidP="000B1106">
                  <w:pPr>
                    <w:suppressLineNumbers/>
                    <w:jc w:val="center"/>
                    <w:rPr>
                      <w:rFonts w:ascii="Liberation Serif" w:hAnsi="Liberation Serif" w:cs="Liberation Serif"/>
                      <w:b/>
                      <w:iCs/>
                      <w:noProof/>
                      <w:sz w:val="22"/>
                      <w:szCs w:val="22"/>
                    </w:rPr>
                  </w:pPr>
                  <w:r w:rsidRPr="00D024C3">
                    <w:rPr>
                      <w:rFonts w:ascii="Liberation Serif" w:hAnsi="Liberation Serif" w:cs="Liberation Serif"/>
                      <w:b/>
                      <w:iCs/>
                      <w:noProof/>
                      <w:sz w:val="22"/>
                      <w:szCs w:val="22"/>
                    </w:rPr>
                    <w:t>№ п/п</w:t>
                  </w:r>
                </w:p>
              </w:tc>
              <w:tc>
                <w:tcPr>
                  <w:tcW w:w="2103" w:type="dxa"/>
                </w:tcPr>
                <w:p w:rsidR="00DF12C3" w:rsidRPr="00D024C3" w:rsidP="000B1106">
                  <w:pPr>
                    <w:suppressLineNumbers/>
                    <w:jc w:val="center"/>
                    <w:rPr>
                      <w:rFonts w:ascii="Liberation Serif" w:hAnsi="Liberation Serif" w:cs="Liberation Serif"/>
                      <w:b/>
                      <w:iCs/>
                      <w:noProof/>
                      <w:sz w:val="22"/>
                      <w:szCs w:val="22"/>
                    </w:rPr>
                  </w:pPr>
                  <w:r w:rsidRPr="00D024C3">
                    <w:rPr>
                      <w:rFonts w:ascii="Liberation Serif" w:hAnsi="Liberation Serif" w:cs="Liberation Serif"/>
                      <w:b/>
                      <w:iCs/>
                      <w:noProof/>
                      <w:sz w:val="22"/>
                      <w:szCs w:val="22"/>
                    </w:rPr>
                    <w:t>Объект закупки</w:t>
                  </w:r>
                </w:p>
              </w:tc>
              <w:tc>
                <w:tcPr>
                  <w:tcW w:w="7994" w:type="dxa"/>
                </w:tcPr>
                <w:p w:rsidR="00DF12C3" w:rsidRPr="00D024C3" w:rsidP="000B1106">
                  <w:pPr>
                    <w:suppressLineNumbers/>
                    <w:jc w:val="center"/>
                    <w:rPr>
                      <w:rFonts w:ascii="Liberation Serif" w:hAnsi="Liberation Serif" w:cs="Liberation Serif"/>
                      <w:b/>
                      <w:iCs/>
                      <w:noProof/>
                      <w:sz w:val="22"/>
                      <w:szCs w:val="22"/>
                    </w:rPr>
                  </w:pPr>
                  <w:r w:rsidRPr="00D024C3">
                    <w:rPr>
                      <w:rFonts w:ascii="Liberation Serif" w:hAnsi="Liberation Serif" w:cs="Liberation Serif"/>
                      <w:b/>
                      <w:iCs/>
                      <w:noProof/>
                      <w:sz w:val="22"/>
                      <w:szCs w:val="22"/>
                    </w:rPr>
                    <w:t>Вид требования</w:t>
                  </w:r>
                </w:p>
              </w:tc>
              <w:tc>
                <w:tcPr>
                  <w:tcW w:w="3264" w:type="dxa"/>
                </w:tcPr>
                <w:p w:rsidR="00DF12C3" w:rsidRPr="00D024C3" w:rsidP="000B1106">
                  <w:pPr>
                    <w:suppressLineNumbers/>
                    <w:jc w:val="center"/>
                    <w:rPr>
                      <w:rFonts w:ascii="Liberation Serif" w:hAnsi="Liberation Serif" w:cs="Liberation Serif"/>
                      <w:b/>
                      <w:iCs/>
                      <w:noProof/>
                      <w:sz w:val="22"/>
                      <w:szCs w:val="22"/>
                    </w:rPr>
                  </w:pPr>
                  <w:r w:rsidRPr="00D024C3">
                    <w:rPr>
                      <w:rFonts w:ascii="Liberation Serif" w:hAnsi="Liberation Serif" w:cs="Liberation Serif"/>
                      <w:b/>
                      <w:iCs/>
                      <w:noProof/>
                      <w:sz w:val="22"/>
                      <w:szCs w:val="22"/>
                    </w:rPr>
                    <w:t>Обоснование невозможности соблюдения запрета, ограничения</w:t>
                  </w:r>
                </w:p>
              </w:tc>
            </w:tr>
            <w:tr w:rsidTr="0004715F">
              <w:tblPrEx>
                <w:tblW w:w="5000" w:type="pct"/>
                <w:tblLayout w:type="fixed"/>
                <w:tblLook w:val="04A0"/>
              </w:tblPrEx>
              <w:tc>
                <w:tcPr>
                  <w:tcW w:w="612" w:type="dxa"/>
                </w:tcPr>
                <w:p w:rsidR="00DF12C3" w:rsidRPr="00D024C3" w:rsidP="000B1106">
                  <w:pPr>
                    <w:suppressLineNumbers/>
                    <w:rPr>
                      <w:rFonts w:ascii="Liberation Serif" w:hAnsi="Liberation Serif" w:cs="Liberation Serif"/>
                      <w:b/>
                      <w:iCs/>
                      <w:noProof/>
                      <w:sz w:val="22"/>
                      <w:szCs w:val="22"/>
                    </w:rPr>
                  </w:pPr>
                  <w:r w:rsidRPr="00D024C3">
                    <w:rPr>
                      <w:rFonts w:ascii="Liberation Serif" w:hAnsi="Liberation Serif" w:cs="Liberation Serif"/>
                      <w:noProof/>
                      <w:sz w:val="22"/>
                      <w:szCs w:val="22"/>
                    </w:rPr>
                    <w:t>1</w:t>
                  </w:r>
                </w:p>
              </w:tc>
              <w:tc>
                <w:tcPr>
                  <w:tcW w:w="2103" w:type="dxa"/>
                </w:tcPr>
                <w:p w:rsidR="00DF12C3" w:rsidRPr="00D024C3" w:rsidP="000B1106">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Кресло-коляска механическая</w:t>
                  </w:r>
                </w:p>
                <w:p w:rsidR="00DF12C3" w:rsidRPr="00D024C3" w:rsidP="000B1106">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позиция КТРУ:</w:t>
                  </w:r>
                </w:p>
                <w:p w:rsidRPr="00D024C3" w:rsidP="00592659">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30.92.20.000-00000039</w:t>
                  </w:r>
                </w:p>
                <w:p w:rsidR="00B05750" w:rsidP="00A82B69">
                  <w:pPr>
                    <w:jc w:val="center"/>
                    <w:rPr>
                      <w:rFonts w:ascii="Liberation Serif" w:hAnsi="Liberation Serif" w:cs="Liberation Serif"/>
                      <w:b/>
                      <w:iCs/>
                      <w:noProof/>
                      <w:sz w:val="22"/>
                      <w:szCs w:val="22"/>
                      <w:lang w:val="en-US"/>
                    </w:rPr>
                  </w:pPr>
                </w:p>
                <w:p w:rsidR="00B05750" w:rsidRPr="00B05750" w:rsidP="00B05750">
                  <w:pPr>
                    <w:jc w:val="both"/>
                    <w:rPr>
                      <w:rFonts w:ascii="Liberation Serif" w:hAnsi="Liberation Serif" w:cs="Liberation Serif"/>
                      <w:noProof/>
                      <w:sz w:val="22"/>
                      <w:szCs w:val="22"/>
                    </w:rPr>
                  </w:pPr>
                </w:p>
                <w:p w:rsidR="00DF12C3" w:rsidRPr="00D024C3" w:rsidP="000B1106">
                  <w:pPr>
                    <w:suppressLineNumbers/>
                    <w:jc w:val="center"/>
                    <w:rPr>
                      <w:rFonts w:ascii="Liberation Serif" w:hAnsi="Liberation Serif" w:cs="Liberation Serif"/>
                      <w:b/>
                      <w:iCs/>
                      <w:noProof/>
                      <w:sz w:val="22"/>
                      <w:szCs w:val="22"/>
                      <w:lang w:val="en-US"/>
                    </w:rPr>
                  </w:pPr>
                </w:p>
              </w:tc>
              <w:tc>
                <w:tcPr>
                  <w:tcW w:w="7994" w:type="dxa"/>
                </w:tcPr>
                <w:p w:rsidR="0006112F" w:rsidRPr="00292427" w:rsidP="0006112F">
                  <w:pPr>
                    <w:suppressLineNumbers/>
                    <w:jc w:val="both"/>
                    <w:rPr>
                      <w:rFonts w:ascii="Liberation Serif" w:hAnsi="Liberation Serif" w:cs="Liberation Serif"/>
                      <w:i/>
                      <w:noProof/>
                      <w:sz w:val="22"/>
                      <w:szCs w:val="22"/>
                    </w:rPr>
                  </w:pPr>
                  <w:r w:rsidRPr="00292427">
                    <w:rPr>
                      <w:rFonts w:ascii="Liberation Serif" w:hAnsi="Liberation Serif" w:cs="Liberation Serif"/>
                      <w:i/>
                      <w:noProof/>
                      <w:sz w:val="22"/>
                      <w:szCs w:val="22"/>
                    </w:rPr>
                    <w:t xml:space="preserve"> Заказчиком в соответствии в соответствии с абзацем третьим пп. «а» п. 7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*задекларирован факт отсутствия в реестре российской промышленной продукции товара с характеристиками, соответствующими потребности заказчика .</w:t>
                  </w:r>
                </w:p>
                <w:p w:rsidRPr="00292427" w:rsidP="00732365">
                  <w:pPr>
                    <w:suppressLineNumbers/>
                    <w:jc w:val="both"/>
                    <w:rPr>
                      <w:rFonts w:ascii="Liberation Serif" w:hAnsi="Liberation Serif" w:cs="Liberation Serif"/>
                      <w:i/>
                      <w:noProof/>
                      <w:sz w:val="22"/>
                      <w:szCs w:val="22"/>
                    </w:rPr>
                  </w:pPr>
                  <w:r w:rsidRPr="00292427">
                    <w:rPr>
                      <w:rFonts w:ascii="Liberation Serif" w:hAnsi="Liberation Serif" w:cs="Liberation Serif"/>
                      <w:i/>
                      <w:noProof/>
                      <w:sz w:val="22"/>
                      <w:szCs w:val="22"/>
                    </w:rPr>
                    <w:t>Подтверждением страны происхождения товаров, является указание участником закупки в заявке наименования страны происхождения товара в соответствии с общероссийским классификатором, используемым для идентификации стран мира (за исключением случая, если в заявке на участие в закупке содержится предложение о поставке товара, который по состоянию на момент подачи заявки на участие в закупке включен в реестр российской промышленной продукции).</w:t>
                  </w:r>
                </w:p>
                <w:p w:rsidR="0006112F" w:rsidP="00B05750">
                  <w:pPr>
                    <w:jc w:val="both"/>
                    <w:rPr>
                      <w:rFonts w:ascii="Liberation Serif" w:hAnsi="Liberation Serif" w:cs="Liberation Serif"/>
                      <w:noProof/>
                      <w:sz w:val="22"/>
                      <w:szCs w:val="22"/>
                    </w:rPr>
                  </w:pPr>
                </w:p>
                <w:p w:rsidR="00802362" w:rsidP="00B05750">
                  <w:pPr>
                    <w:jc w:val="both"/>
                    <w:rPr>
                      <w:rFonts w:ascii="Liberation Serif" w:hAnsi="Liberation Serif" w:cs="Liberation Serif"/>
                      <w:noProof/>
                      <w:sz w:val="22"/>
                      <w:szCs w:val="22"/>
                    </w:rPr>
                  </w:pPr>
                </w:p>
                <w:p w:rsidR="00C224F9" w:rsidRPr="00701015" w:rsidP="00C224F9">
                  <w:pPr>
                    <w:jc w:val="both"/>
                    <w:rPr>
                      <w:rFonts w:ascii="Liberation Serif" w:hAnsi="Liberation Serif" w:cs="Liberation Serif"/>
                      <w:noProof/>
                      <w:sz w:val="22"/>
                      <w:szCs w:val="22"/>
                    </w:rPr>
                  </w:pPr>
                  <w:r w:rsidR="007A065D">
                    <w:rPr>
                      <w:rFonts w:ascii="Liberation Serif" w:hAnsi="Liberation Serif" w:cs="Liberation Serif"/>
                      <w:i/>
                      <w:noProof/>
                      <w:sz w:val="22"/>
                      <w:szCs w:val="22"/>
                    </w:rPr>
                    <w:t>Код ОКПД 2 объекта закупки соотвествует</w:t>
                  </w:r>
                  <w:r w:rsidRPr="00C52732" w:rsidR="007A065D">
                    <w:rPr>
                      <w:rFonts w:ascii="Liberation Serif" w:hAnsi="Liberation Serif" w:cs="Liberation Serif"/>
                      <w:b/>
                      <w:i/>
                      <w:noProof/>
                      <w:sz w:val="22"/>
                      <w:szCs w:val="22"/>
                    </w:rPr>
                    <w:t xml:space="preserve"> пункту </w:t>
                  </w:r>
                  <w:r w:rsidRPr="00C52732" w:rsidR="007A065D">
                    <w:rPr>
                      <w:rFonts w:ascii="Liberation Serif" w:hAnsi="Liberation Serif" w:cs="Liberation Serif"/>
                      <w:b/>
                      <w:i/>
                      <w:noProof/>
                      <w:sz w:val="22"/>
                      <w:szCs w:val="22"/>
                    </w:rPr>
                    <w:t>189</w:t>
                  </w:r>
                  <w:r w:rsidRPr="00C52732" w:rsidR="007A065D">
                    <w:rPr>
                      <w:rFonts w:ascii="Liberation Serif" w:hAnsi="Liberation Serif" w:cs="Liberation Serif"/>
                      <w:b/>
                      <w:i/>
                      <w:noProof/>
                      <w:sz w:val="22"/>
                      <w:szCs w:val="22"/>
                    </w:rPr>
                    <w:t xml:space="preserve"> Приложения №</w:t>
                  </w:r>
                  <w:r w:rsidR="002B4EB7">
                    <w:rPr>
                      <w:rFonts w:ascii="Liberation Serif" w:hAnsi="Liberation Serif" w:cs="Liberation Serif"/>
                      <w:b/>
                      <w:i/>
                      <w:noProof/>
                      <w:sz w:val="22"/>
                      <w:szCs w:val="22"/>
                    </w:rPr>
                    <w:t>2</w:t>
                  </w:r>
                  <w:r w:rsidRPr="00C52732" w:rsidR="007A065D">
                    <w:rPr>
                      <w:rFonts w:ascii="Liberation Serif" w:hAnsi="Liberation Serif" w:cs="Liberation Serif"/>
                      <w:b/>
                      <w:i/>
                      <w:noProof/>
                      <w:sz w:val="22"/>
                      <w:szCs w:val="22"/>
                    </w:rPr>
                    <w:t xml:space="preserve"> к постановлению Правительства Российской Федерации от 23 декабря 2024 г. № 1875 (</w:t>
                  </w:r>
                  <w:r w:rsidR="007A065D">
                    <w:rPr>
                      <w:rFonts w:ascii="Liberation Serif" w:hAnsi="Liberation Serif" w:cs="Liberation Serif"/>
                      <w:b/>
                      <w:i/>
                      <w:noProof/>
                      <w:sz w:val="22"/>
                      <w:szCs w:val="22"/>
                    </w:rPr>
                    <w:t>Ограничения</w:t>
                  </w:r>
                  <w:r w:rsidRPr="00C52732" w:rsidR="007A065D">
                    <w:rPr>
                      <w:rFonts w:ascii="Liberation Serif" w:hAnsi="Liberation Serif" w:cs="Liberation Serif"/>
                      <w:b/>
                      <w:i/>
                      <w:noProof/>
                      <w:sz w:val="22"/>
                      <w:szCs w:val="22"/>
                      <w:lang w:val="en-US"/>
                    </w:rPr>
                    <w:t>)</w:t>
                  </w:r>
                </w:p>
                <w:p w:rsidR="007A065D" w:rsidRPr="00C52732" w:rsidP="007A065D">
                  <w:pPr>
                    <w:jc w:val="both"/>
                    <w:rPr>
                      <w:rFonts w:ascii="Liberation Serif" w:hAnsi="Liberation Serif" w:cs="Liberation Serif"/>
                      <w:b/>
                      <w:i/>
                      <w:noProof/>
                      <w:sz w:val="22"/>
                      <w:szCs w:val="22"/>
                      <w:lang w:val="en-US"/>
                    </w:rPr>
                  </w:pPr>
                </w:p>
                <w:p w:rsidR="00AB40F7" w:rsidRPr="00D024C3" w:rsidP="00B05750">
                  <w:pPr>
                    <w:jc w:val="both"/>
                    <w:rPr>
                      <w:rFonts w:ascii="Liberation Serif" w:hAnsi="Liberation Serif" w:cs="Liberation Serif"/>
                      <w:noProof/>
                      <w:sz w:val="22"/>
                      <w:szCs w:val="22"/>
                    </w:rPr>
                  </w:pPr>
                  <w:r>
                    <w:rPr>
                      <w:rFonts w:ascii="Liberation Serif" w:hAnsi="Liberation Serif" w:cs="Liberation Serif"/>
                      <w:noProof/>
                      <w:sz w:val="22"/>
                      <w:szCs w:val="22"/>
                    </w:rPr>
                    <w:t>Установлено ограничение закупки товаров (</w:t>
                  </w:r>
                  <w:r>
                    <w:rPr>
                      <w:rFonts w:ascii="Liberation Serif" w:hAnsi="Liberation Serif" w:cs="Liberation Serif"/>
                      <w:noProof/>
                      <w:sz w:val="22"/>
                      <w:szCs w:val="22"/>
                    </w:rPr>
                    <w:t>в том числе поставляемых при выполнении закупаемых работ, оказании закупаемых услуг), происходящих из иностранных государств, предусмотренного подпунктом ''б'' пункта 1 части 2 статьи 14 Закона о контрактной системе и пунктом 1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 все заявки на участие в закупке, содержащие предложения о поставке такого товара, происходящего из иностранного государства, подлежат отклонению в соответствии с Законом о контрактной системе,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(если в соответствии с Законом о контрактной системе предусмотрена документация о закупке) заявка, содержащая предложение о поставке такого товара российского происхождения.</w:t>
                  </w:r>
                </w:p>
                <w:p w:rsidP="00B05750">
                  <w:pPr>
                    <w:jc w:val="both"/>
                    <w:rPr>
                      <w:rFonts w:ascii="Liberation Serif" w:hAnsi="Liberation Serif" w:cs="Liberation Serif"/>
                      <w:noProof/>
                      <w:sz w:val="22"/>
                      <w:szCs w:val="22"/>
                    </w:rPr>
                  </w:pP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Информацией и документами, подтверждающими страну происхождения товара для целей Постановления № 1875, являются:</w:t>
                  </w: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Для товаров из Российской Федерации:</w:t>
                  </w: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Федерации''(далее - реестр российской промышленной продукции)</w:t>
                  </w: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 xml:space="preserve">- справка, подтверждающая наличие специального инвестиционного контракта и предусмотренная пунктом 1(1) постановления Правительства Российской Федерации от 17 июля 2015 г. N 719 ''О подтверждении производства российской промышленной продукции'', </w:t>
                  </w: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ИЛИ</w:t>
                  </w: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реестра российской промышленной продукции, содержащей в том числе:</w:t>
                  </w: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 719 ''О подтверждении производства российской промышленной продукции включая значение, определенное для целей осуществления закупок (если постановлением Правительства Российской Федерации от 17 июля 2015 г. N 719 ''О подтверждении производства российской промышленной продукции'' в отношении такого товара определено значение для целей осуществления закупок)</w:t>
                  </w: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w:t>
                  </w: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rsidP="00B05750">
                  <w:pPr>
                    <w:jc w:val="both"/>
                    <w:rPr>
                      <w:rFonts w:ascii="Liberation Serif" w:hAnsi="Liberation Serif" w:cs="Liberation Serif"/>
                      <w:noProof/>
                      <w:sz w:val="22"/>
                      <w:szCs w:val="22"/>
                    </w:rPr>
                  </w:pP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Для товаров из государств - членов Евразийского экономического союза (далее - ЕАЭС), за исключением Российской Федерации:</w:t>
                  </w: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содержащей в том числе:</w:t>
                  </w: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w:t>
                  </w: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P="00B05750">
                  <w:pPr>
                    <w:jc w:val="both"/>
                    <w:rPr>
                      <w:rFonts w:ascii="Liberation Serif" w:hAnsi="Liberation Serif" w:cs="Liberation Serif"/>
                      <w:noProof/>
                      <w:sz w:val="22"/>
                      <w:szCs w:val="22"/>
                    </w:rPr>
                  </w:pP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для подтверждения происхождения товара из иностранного государства, за исключением предусмотренных пунктом 3 Постановления № 1875 случаев, при которых предусмотрены иные информация и документы, подтверждающие происхождение товара из государств - членов Евразийского экономического союза в заявке участника указывается наименование страны происхождения</w:t>
                  </w:r>
                </w:p>
                <w:p w:rsidP="00B05750">
                  <w:pPr>
                    <w:jc w:val="both"/>
                    <w:rPr>
                      <w:rFonts w:ascii="Liberation Serif" w:hAnsi="Liberation Serif" w:cs="Liberation Serif"/>
                      <w:noProof/>
                      <w:sz w:val="22"/>
                      <w:szCs w:val="22"/>
                    </w:rPr>
                  </w:pPr>
                </w:p>
                <w:p w:rsidR="00AB40F7" w:rsidRPr="00D024C3" w:rsidP="00B05750">
                  <w:pPr>
                    <w:jc w:val="both"/>
                    <w:rPr>
                      <w:rFonts w:ascii="Liberation Serif" w:hAnsi="Liberation Serif" w:cs="Liberation Serif"/>
                      <w:noProof/>
                      <w:sz w:val="22"/>
                      <w:szCs w:val="22"/>
                    </w:rPr>
                  </w:pPr>
                  <w:r>
                    <w:rPr>
                      <w:rFonts w:ascii="Liberation Serif" w:hAnsi="Liberation Serif" w:cs="Liberation Serif"/>
                      <w:noProof/>
                      <w:sz w:val="22"/>
                      <w:szCs w:val="22"/>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93E1D" w:rsidP="0028201B">
                  <w:pPr>
                    <w:jc w:val="both"/>
                    <w:rPr>
                      <w:rFonts w:ascii="Liberation Serif" w:hAnsi="Liberation Serif" w:cs="Liberation Serif"/>
                      <w:noProof/>
                      <w:sz w:val="22"/>
                      <w:szCs w:val="22"/>
                    </w:rPr>
                  </w:pPr>
                </w:p>
              </w:tc>
              <w:tc>
                <w:tcPr>
                  <w:tcW w:w="3264" w:type="dxa"/>
                </w:tcPr>
                <w:p w:rsidR="00DF12C3" w:rsidRPr="00D024C3" w:rsidP="000B1106">
                  <w:pPr>
                    <w:suppressLineNumbers/>
                    <w:jc w:val="center"/>
                    <w:rPr>
                      <w:rFonts w:ascii="Liberation Serif" w:hAnsi="Liberation Serif" w:cs="Liberation Serif"/>
                      <w:b/>
                      <w:iCs/>
                      <w:noProof/>
                      <w:sz w:val="22"/>
                      <w:szCs w:val="22"/>
                    </w:rPr>
                  </w:pPr>
                </w:p>
              </w:tc>
            </w:tr>
          </w:tbl>
          <w:p w:rsidR="00613C74" w:rsidRPr="005A3D79" w:rsidP="00613C74">
            <w:pPr>
              <w:suppressLineNumbers/>
              <w:jc w:val="both"/>
              <w:rPr>
                <w:rFonts w:ascii="Liberation Serif" w:hAnsi="Liberation Serif" w:cs="Liberation Serif"/>
                <w:iCs/>
                <w:noProof/>
                <w:sz w:val="22"/>
                <w:szCs w:val="22"/>
              </w:rPr>
            </w:pPr>
          </w:p>
        </w:tc>
      </w:tr>
    </w:tbl>
    <w:p w:rsidRPr="005A3D79">
      <w:pPr>
        <w:rPr>
          <w:rFonts w:ascii="Liberation Serif" w:hAnsi="Liberation Serif" w:cs="Liberation Serif"/>
          <w:noProof/>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1255"/>
        <w:gridCol w:w="14133"/>
      </w:tblGrid>
      <w:tr w:rsidTr="00E86057">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851" w:type="dxa"/>
            <w:vMerge w:val="restart"/>
            <w:shd w:val="clear" w:color="auto" w:fill="F2F2F2" w:themeFill="background1" w:themeFillShade="F2"/>
          </w:tcPr>
          <w:p w:rsidR="00D82099" w:rsidRPr="00F14EF2" w:rsidP="001C77FC">
            <w:pPr>
              <w:pStyle w:val="ListParagraph"/>
              <w:numPr>
                <w:ilvl w:val="0"/>
                <w:numId w:val="11"/>
              </w:numPr>
              <w:suppressLineNumbers/>
              <w:rPr>
                <w:rFonts w:ascii="Liberation Serif" w:hAnsi="Liberation Serif" w:cs="Liberation Serif"/>
                <w:b/>
                <w:sz w:val="22"/>
                <w:szCs w:val="22"/>
              </w:rPr>
            </w:pPr>
          </w:p>
        </w:tc>
        <w:tc>
          <w:tcPr>
            <w:tcW w:w="9583" w:type="dxa"/>
            <w:shd w:val="clear" w:color="auto" w:fill="F2F2F2" w:themeFill="background1" w:themeFillShade="F2"/>
          </w:tcPr>
          <w:p w:rsidR="00D82099" w:rsidRPr="00F14EF2" w:rsidP="00283C80">
            <w:pPr>
              <w:suppressLineNumbers/>
              <w:jc w:val="both"/>
              <w:rPr>
                <w:rFonts w:ascii="Liberation Serif" w:hAnsi="Liberation Serif" w:cs="Liberation Serif"/>
                <w:b/>
                <w:noProof/>
                <w:sz w:val="22"/>
                <w:szCs w:val="22"/>
              </w:rPr>
            </w:pPr>
            <w:r w:rsidRPr="00F14EF2">
              <w:rPr>
                <w:rFonts w:ascii="Liberation Serif" w:hAnsi="Liberation Serif" w:cs="Liberation Serif"/>
                <w:b/>
                <w:sz w:val="22"/>
                <w:szCs w:val="22"/>
              </w:rPr>
              <w:t>Инструкция по заполнению заявки на участие в аукционе</w:t>
            </w:r>
          </w:p>
        </w:tc>
      </w:tr>
      <w:tr w:rsidTr="00E86057">
        <w:tblPrEx>
          <w:tblW w:w="5000" w:type="pct"/>
          <w:tblLayout w:type="fixed"/>
          <w:tblCellMar>
            <w:top w:w="75" w:type="dxa"/>
            <w:left w:w="75" w:type="dxa"/>
            <w:bottom w:w="75" w:type="dxa"/>
            <w:right w:w="75" w:type="dxa"/>
          </w:tblCellMar>
          <w:tblLook w:val="0000"/>
        </w:tblPrEx>
        <w:tc>
          <w:tcPr>
            <w:tcW w:w="851" w:type="dxa"/>
            <w:vMerge/>
            <w:shd w:val="clear" w:color="auto" w:fill="F2F2F2" w:themeFill="background1" w:themeFillShade="F2"/>
          </w:tcPr>
          <w:p w:rsidR="00D82099" w:rsidRPr="00F14EF2" w:rsidP="00283C80">
            <w:pPr>
              <w:suppressLineNumbers/>
              <w:rPr>
                <w:rFonts w:ascii="Liberation Serif" w:hAnsi="Liberation Serif" w:cs="Liberation Serif"/>
                <w:b/>
                <w:sz w:val="22"/>
                <w:szCs w:val="22"/>
              </w:rPr>
            </w:pPr>
          </w:p>
        </w:tc>
        <w:tc>
          <w:tcPr>
            <w:tcW w:w="9583" w:type="dxa"/>
            <w:shd w:val="clear" w:color="auto" w:fill="auto"/>
          </w:tcPr>
          <w:p w:rsidR="00B7683E" w:rsidP="00745DB7">
            <w:pPr>
              <w:rPr>
                <w:rFonts w:ascii="Liberation Serif" w:hAnsi="Liberation Serif" w:cs="Liberation Serif"/>
                <w:noProof/>
                <w:sz w:val="22"/>
                <w:szCs w:val="22"/>
              </w:rPr>
            </w:pPr>
          </w:p>
          <w:p w:rsidR="002A5E16" w:rsidRPr="00C704BC" w:rsidP="00596EF7">
            <w:pPr>
              <w:jc w:val="center"/>
              <w:rPr>
                <w:rFonts w:ascii="Liberation Serif" w:hAnsi="Liberation Serif" w:cs="Liberation Serif"/>
                <w:b/>
                <w:sz w:val="22"/>
                <w:szCs w:val="22"/>
                <w:lang w:eastAsia="en-US"/>
              </w:rPr>
            </w:pPr>
            <w:r w:rsidRPr="00C704BC">
              <w:rPr>
                <w:rFonts w:ascii="Liberation Serif" w:hAnsi="Liberation Serif" w:cs="Liberation Serif"/>
                <w:b/>
                <w:sz w:val="22"/>
                <w:szCs w:val="22"/>
                <w:lang w:eastAsia="en-US"/>
              </w:rPr>
              <w:t>«Инструкция по заполнению заявки на участие в закупке»</w:t>
            </w:r>
          </w:p>
          <w:p w:rsidR="002A5E16" w:rsidP="00596EF7">
            <w:pPr>
              <w:jc w:val="center"/>
              <w:rPr>
                <w:rFonts w:ascii="Liberation Serif" w:hAnsi="Liberation Serif" w:cs="Liberation Serif"/>
                <w:sz w:val="22"/>
                <w:szCs w:val="22"/>
                <w:lang w:eastAsia="en-US"/>
              </w:rPr>
            </w:pPr>
            <w:r w:rsidRPr="00C704BC">
              <w:rPr>
                <w:rFonts w:ascii="Liberation Serif" w:hAnsi="Liberation Serif" w:cs="Liberation Serif"/>
                <w:sz w:val="22"/>
                <w:szCs w:val="22"/>
                <w:lang w:eastAsia="en-US"/>
              </w:rPr>
              <w:t>(установлены требования к конкретным показателям поставляемого товара, в том числе поставляемого при оказании услуги, выполнении работы)</w:t>
            </w:r>
          </w:p>
          <w:p w:rsidR="006849B6" w:rsidP="00596EF7">
            <w:pPr>
              <w:jc w:val="center"/>
              <w:rPr>
                <w:rFonts w:ascii="Liberation Serif" w:hAnsi="Liberation Serif" w:cs="Liberation Serif"/>
                <w:sz w:val="22"/>
                <w:szCs w:val="22"/>
                <w:lang w:eastAsia="en-US"/>
              </w:rPr>
            </w:pPr>
          </w:p>
          <w:p w:rsidR="006849B6" w:rsidP="0011044D">
            <w:pPr>
              <w:ind w:firstLine="709"/>
              <w:jc w:val="both"/>
              <w:rPr>
                <w:rFonts w:ascii="Liberation Serif" w:hAnsi="Liberation Serif" w:cs="Liberation Serif"/>
                <w:sz w:val="22"/>
                <w:szCs w:val="22"/>
              </w:rPr>
            </w:pP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 xml:space="preserve">Участник закупки вправе подать только одну заявку на участие в закупке в любое время </w:t>
            </w:r>
            <w:r w:rsidRPr="006849B6">
              <w:rPr>
                <w:rFonts w:ascii="Liberation Serif" w:hAnsi="Liberation Serif" w:cs="Liberation Serif"/>
                <w:sz w:val="22"/>
                <w:szCs w:val="22"/>
              </w:rPr>
              <w:br/>
              <w:t xml:space="preserve">с момента размещения в Единой информационной системе (далее – ЕИС) извещения </w:t>
            </w:r>
            <w:r w:rsidRPr="006849B6">
              <w:rPr>
                <w:rFonts w:ascii="Liberation Serif" w:hAnsi="Liberation Serif" w:cs="Liberation Serif"/>
                <w:sz w:val="22"/>
                <w:szCs w:val="22"/>
              </w:rPr>
              <w:br/>
              <w:t xml:space="preserve">об осуществлении закупки, до окончания установленного в соответствии с Законом </w:t>
            </w:r>
            <w:r w:rsidRPr="006849B6">
              <w:rPr>
                <w:rFonts w:ascii="Liberation Serif" w:hAnsi="Liberation Serif" w:cs="Liberation Serif"/>
                <w:sz w:val="22"/>
                <w:szCs w:val="22"/>
              </w:rPr>
              <w:br/>
              <w:t>о контрактной системе срока подачи заявок на участие в закупке.</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 xml:space="preserve">Подать заявку на участие в закупке вправе только зарегистрированный в ЕИС </w:t>
            </w:r>
            <w:r w:rsidRPr="006849B6">
              <w:rPr>
                <w:rFonts w:ascii="Liberation Serif" w:hAnsi="Liberation Serif" w:cs="Liberation Serif"/>
                <w:sz w:val="22"/>
                <w:szCs w:val="22"/>
              </w:rPr>
              <w:br/>
              <w:t>и аккредитованный на электронной площадке, участник закупки путем направления такой заявки в соответствии с Законом о контрактной системе оператору электронной площадки.</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 xml:space="preserve">В целях обеспечения доступа к участию в проводимых на электронной площадке закупках отдельных видов товаров, работ, услуг, в отношении участников которых установлены дополнительные требования в соответствии с частями 2 и 2.1 статьи 31 Закона о контрактной системе, участнику закупки, аккредитованному на электронной площадке, </w:t>
            </w:r>
            <w:r w:rsidRPr="006849B6">
              <w:rPr>
                <w:rFonts w:ascii="Liberation Serif" w:hAnsi="Liberation Serif" w:cs="Liberation Serif"/>
                <w:b/>
                <w:sz w:val="22"/>
                <w:szCs w:val="22"/>
              </w:rPr>
              <w:t>необходимо направить оператору этой электронной площадки</w:t>
            </w:r>
            <w:r w:rsidRPr="006849B6">
              <w:rPr>
                <w:rFonts w:ascii="Liberation Serif" w:hAnsi="Liberation Serif" w:cs="Liberation Serif"/>
                <w:sz w:val="22"/>
                <w:szCs w:val="22"/>
              </w:rPr>
              <w:t xml:space="preserve"> </w:t>
            </w:r>
            <w:r w:rsidRPr="006849B6">
              <w:rPr>
                <w:rFonts w:ascii="Liberation Serif" w:hAnsi="Liberation Serif" w:cs="Liberation Serif"/>
                <w:b/>
                <w:sz w:val="22"/>
                <w:szCs w:val="22"/>
              </w:rPr>
              <w:t xml:space="preserve">информацию и документы, предусмотренные перечнем, установленным Правительством Российской Федерации </w:t>
            </w:r>
            <w:r w:rsidRPr="006849B6">
              <w:rPr>
                <w:rFonts w:ascii="Liberation Serif" w:hAnsi="Liberation Serif" w:cs="Liberation Serif"/>
                <w:b/>
                <w:sz w:val="22"/>
                <w:szCs w:val="22"/>
              </w:rPr>
              <w:br/>
              <w:t xml:space="preserve">от 29.12.2021 № 2571 </w:t>
            </w:r>
            <w:r w:rsidRPr="006849B6">
              <w:rPr>
                <w:rFonts w:ascii="Liberation Serif" w:hAnsi="Liberation Serif" w:cs="Liberation Serif"/>
                <w:sz w:val="22"/>
                <w:szCs w:val="22"/>
              </w:rPr>
              <w:t xml:space="preserve">«О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 </w:t>
            </w:r>
            <w:r w:rsidRPr="006849B6">
              <w:rPr>
                <w:rFonts w:ascii="Liberation Serif" w:hAnsi="Liberation Serif" w:cs="Liberation Serif"/>
                <w:sz w:val="22"/>
                <w:szCs w:val="22"/>
              </w:rPr>
              <w:br/>
              <w:t>(далее - Постановление № 2571) в соответствии с частью 3 статьи 31 Закона о контрактной системе.</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 xml:space="preserve">В силу пункта 3 части 6 статьи 43 Закона о контрактной системе при проведении электронных процедур </w:t>
            </w:r>
            <w:r w:rsidRPr="006849B6">
              <w:rPr>
                <w:rFonts w:ascii="Liberation Serif" w:hAnsi="Liberation Serif" w:cs="Liberation Serif"/>
                <w:b/>
                <w:sz w:val="22"/>
                <w:szCs w:val="22"/>
              </w:rPr>
              <w:t>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Закона о контрактной системе, не включаются участником закупки в заявку на участие в закупке.</w:t>
            </w:r>
            <w:r w:rsidRPr="006849B6">
              <w:rPr>
                <w:rFonts w:ascii="Liberation Serif" w:hAnsi="Liberation Serif" w:cs="Liberation Serif"/>
                <w:sz w:val="22"/>
                <w:szCs w:val="22"/>
              </w:rPr>
              <w:t xml:space="preserve"> </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 xml:space="preserve">Такие документы в случаях, предусмотренных Законом о контрактной системе, </w:t>
            </w:r>
            <w:r w:rsidRPr="006849B6">
              <w:rPr>
                <w:rFonts w:ascii="Liberation Serif" w:hAnsi="Liberation Serif" w:cs="Liberation Serif"/>
                <w:b/>
                <w:sz w:val="22"/>
                <w:szCs w:val="22"/>
              </w:rPr>
              <w:t>направляются</w:t>
            </w:r>
            <w:r w:rsidRPr="006849B6">
              <w:rPr>
                <w:rFonts w:ascii="Liberation Serif" w:hAnsi="Liberation Serif" w:cs="Liberation Serif"/>
                <w:sz w:val="22"/>
                <w:szCs w:val="22"/>
              </w:rPr>
              <w:t xml:space="preserve"> (по состоянию на дату и время их направления) заказчику оператором электронной площадки </w:t>
            </w:r>
            <w:r w:rsidRPr="006849B6">
              <w:rPr>
                <w:rFonts w:ascii="Liberation Serif" w:hAnsi="Liberation Serif" w:cs="Liberation Serif"/>
                <w:b/>
                <w:sz w:val="22"/>
                <w:szCs w:val="22"/>
              </w:rPr>
              <w:t>из реестра участников закупок, аккредитованных на электронной площадке.</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b/>
                <w:sz w:val="22"/>
                <w:szCs w:val="22"/>
              </w:rPr>
              <w:t>Ответственность за недостоверность информации и (или) документов</w:t>
            </w:r>
            <w:r w:rsidRPr="006849B6">
              <w:rPr>
                <w:rFonts w:ascii="Liberation Serif" w:hAnsi="Liberation Serif" w:cs="Liberation Serif"/>
                <w:sz w:val="22"/>
                <w:szCs w:val="22"/>
              </w:rPr>
              <w:t xml:space="preserve">, направленных оператору электронной площадки, в соответствии со статьей 24.2 Закона о контрактной системе, за несоответствие указанных информации и (или) документов требованиям, установленным законодательством Российской Федерации, за действия, совершенные на основании указанных информации и (или) документов, </w:t>
            </w:r>
            <w:r w:rsidRPr="006849B6">
              <w:rPr>
                <w:rFonts w:ascii="Liberation Serif" w:hAnsi="Liberation Serif" w:cs="Liberation Serif"/>
                <w:b/>
                <w:sz w:val="22"/>
                <w:szCs w:val="22"/>
              </w:rPr>
              <w:t>несет участник закупки</w:t>
            </w:r>
            <w:r w:rsidRPr="006849B6">
              <w:rPr>
                <w:rFonts w:ascii="Liberation Serif" w:hAnsi="Liberation Serif" w:cs="Liberation Serif"/>
                <w:sz w:val="22"/>
                <w:szCs w:val="22"/>
              </w:rPr>
              <w:t>.</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b/>
                <w:sz w:val="22"/>
                <w:szCs w:val="22"/>
              </w:rPr>
              <w:t>Подача заявки на участие в закупке означает согласие участника закупки</w:t>
            </w:r>
            <w:r w:rsidRPr="006849B6">
              <w:rPr>
                <w:rFonts w:ascii="Liberation Serif" w:hAnsi="Liberation Serif" w:cs="Liberation Serif"/>
                <w:sz w:val="22"/>
                <w:szCs w:val="22"/>
              </w:rPr>
              <w:t xml:space="preserve">, подавшего такую заявку, на поставку товара, выполнение работы, оказание услуги </w:t>
            </w:r>
            <w:r w:rsidRPr="006849B6">
              <w:rPr>
                <w:rFonts w:ascii="Liberation Serif" w:hAnsi="Liberation Serif" w:cs="Liberation Serif"/>
                <w:b/>
                <w:sz w:val="22"/>
                <w:szCs w:val="22"/>
              </w:rPr>
              <w:t>на условиях, предусмотренных извещением об осуществлении закупки, и в соответствии с заявкой такого участника закупки на участие в закупке</w:t>
            </w:r>
            <w:r w:rsidRPr="006849B6">
              <w:rPr>
                <w:rFonts w:ascii="Liberation Serif" w:hAnsi="Liberation Serif" w:cs="Liberation Serif"/>
                <w:sz w:val="22"/>
                <w:szCs w:val="22"/>
              </w:rPr>
              <w:t>.</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Участник закупки, подавший заявку на участие в закупке, вправе в соответствии с частью 10 статьи 43 Закона о контрактной системе отозвать такую заявку:</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1) до окончания срока подачи заявок на участие в закупке;</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 xml:space="preserve">2) с момента размещения в соответствии с Законом о контрактной системе в ЕИС протокола подведения итогов определения поставщика (подрядчика, исполнителя) до размещения в соответствии с частью 2 статьи 51 Закона о контрактной системе проекта контракта, заключаемого с таким участником закупки, за исключением случаев, если такая заявка отклонена (при проведении электронных процедур). </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Не допускается отзыв заявок, которым в соответствии с Законом о контрактной системе присвоены первые три порядковых номера.</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Заявка на участие в закупке должна быть подписана усиленной электронной подписью лица, имеющего право действовать от имени участника закупки.</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b/>
                <w:sz w:val="22"/>
                <w:szCs w:val="22"/>
              </w:rPr>
              <w:t>В случае наличия в извещении об осуществлении закупки противоречий</w:t>
            </w:r>
            <w:r w:rsidRPr="006849B6">
              <w:rPr>
                <w:rFonts w:ascii="Liberation Serif" w:hAnsi="Liberation Serif" w:cs="Liberation Serif"/>
                <w:sz w:val="22"/>
                <w:szCs w:val="22"/>
              </w:rPr>
              <w:t xml:space="preserve"> между информацией, сформированной заказчиком с использованием ЕИС путем заполнения экранных форм веб-интерфейса ЕИС, и документами, сформированными заказчиком без использования ЕИС, </w:t>
            </w:r>
            <w:r w:rsidRPr="006849B6">
              <w:rPr>
                <w:rFonts w:ascii="Liberation Serif" w:hAnsi="Liberation Serif" w:cs="Liberation Serif"/>
                <w:b/>
                <w:sz w:val="22"/>
                <w:szCs w:val="22"/>
              </w:rPr>
              <w:t>приоритет имеет информация, сформированная с использованием ЕИС</w:t>
            </w:r>
            <w:r w:rsidRPr="006849B6">
              <w:rPr>
                <w:rFonts w:ascii="Liberation Serif" w:hAnsi="Liberation Serif" w:cs="Liberation Serif"/>
                <w:sz w:val="22"/>
                <w:szCs w:val="22"/>
              </w:rPr>
              <w:t>.</w:t>
            </w:r>
          </w:p>
          <w:p w:rsidR="006849B6" w:rsidRPr="006849B6" w:rsidP="006849B6">
            <w:pPr>
              <w:ind w:firstLine="709"/>
              <w:jc w:val="both"/>
              <w:rPr>
                <w:rFonts w:ascii="Liberation Serif" w:hAnsi="Liberation Serif" w:cs="Liberation Serif"/>
                <w:sz w:val="22"/>
                <w:szCs w:val="22"/>
              </w:rPr>
            </w:pP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Формирование и размещение на электронной площадке заявки на участие в закупке осуществляется в соответствии с требованиями, установленными</w:t>
            </w:r>
            <w:r w:rsidRPr="006849B6">
              <w:rPr>
                <w:rFonts w:ascii="Liberation Serif" w:hAnsi="Liberation Serif" w:cs="Liberation Serif"/>
                <w:b/>
                <w:sz w:val="22"/>
                <w:szCs w:val="22"/>
              </w:rPr>
              <w:t xml:space="preserve"> </w:t>
            </w:r>
            <w:r w:rsidRPr="006849B6">
              <w:rPr>
                <w:rFonts w:ascii="Liberation Serif" w:hAnsi="Liberation Serif" w:cs="Liberation Serif"/>
                <w:sz w:val="22"/>
                <w:szCs w:val="22"/>
              </w:rPr>
              <w:t xml:space="preserve">пунктом 31 дополнительных требований к операторам электронных площадок, операторам специализированных электронных </w:t>
            </w:r>
            <w:r w:rsidRPr="006849B6">
              <w:rPr>
                <w:rFonts w:ascii="Liberation Serif" w:hAnsi="Liberation Serif" w:cs="Liberation Serif"/>
                <w:sz w:val="22"/>
                <w:szCs w:val="22"/>
              </w:rPr>
              <w:t>площадок и функционированию электронных площадок, специализированных электронных площадок, утвержденных Постановление Правительства РФ от 08.06.2018 № 656, в соответствии с которыми:</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b/>
                <w:sz w:val="22"/>
                <w:szCs w:val="22"/>
              </w:rPr>
              <w:t>путем заполнения экранных форм веб-интерфейса электронной площадки, специализированной электронной площадки подлежат указанию:</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1) товарный знак (при наличии у товара товарного знака);</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2) характеристики предлагаемого участником закупки товара в части характеристик, содержащихся в извещении об осуществлении закупки в соответствии с пунктом 5 части 1 статьи 42 Закона о контрактной системе;</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3) наименование страны происхождения товара (в соответствии с Общероссийским классификатором стран мира);</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 xml:space="preserve">4) номер реестровой записи из реестра российской промышленной продукции, предусмотренного Федеральным законом «О промышленной политике в Российской Федерации», </w:t>
            </w:r>
            <w:r w:rsidRPr="006849B6">
              <w:rPr>
                <w:rFonts w:ascii="Liberation Serif" w:hAnsi="Liberation Serif" w:cs="Liberation Serif"/>
                <w:b/>
                <w:sz w:val="22"/>
                <w:szCs w:val="22"/>
              </w:rPr>
              <w:t>если при осуществлении закупки применяются запрет и (или) ограничение</w:t>
            </w:r>
            <w:r w:rsidRPr="006849B6">
              <w:rPr>
                <w:rFonts w:ascii="Liberation Serif" w:hAnsi="Liberation Serif" w:cs="Liberation Serif"/>
                <w:sz w:val="22"/>
                <w:szCs w:val="22"/>
              </w:rPr>
              <w:t>, предусмотренные пунктом 1 постановления Правительства Российской Федерации от 23.12.2024 № 1875, и страной происхождения товара указана Российская Федерация. В случае если в отношении такого товара постановлением Правительства Российской Федерации от 17.07.2015 №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указывается совокупное количество баллов за выполнение (освоение) на территории Российской Федерации соответствующих операций (условий);</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 xml:space="preserve">5)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в отношении товара (в том числе поставляемого при выполнении закупаемых работ, оказании закупаемых услуг), </w:t>
            </w:r>
            <w:r w:rsidRPr="006849B6">
              <w:rPr>
                <w:rFonts w:ascii="Liberation Serif" w:hAnsi="Liberation Serif" w:cs="Liberation Serif"/>
                <w:b/>
                <w:sz w:val="22"/>
                <w:szCs w:val="22"/>
              </w:rPr>
              <w:t>если при осуществлении закупки применяются запрет и (или) ограничение</w:t>
            </w:r>
            <w:r w:rsidRPr="006849B6">
              <w:rPr>
                <w:rFonts w:ascii="Liberation Serif" w:hAnsi="Liberation Serif" w:cs="Liberation Serif"/>
                <w:sz w:val="22"/>
                <w:szCs w:val="22"/>
              </w:rPr>
              <w:t xml:space="preserve">, предусмотренные пунктом 1 постановления Правительства Российской Федерации от 23.12.2024 № 1875, и страной происхождения товара указано государство - член Евразийского экономического союза, </w:t>
            </w:r>
            <w:r w:rsidRPr="006849B6">
              <w:rPr>
                <w:rFonts w:ascii="Liberation Serif" w:hAnsi="Liberation Serif" w:cs="Liberation Serif"/>
                <w:sz w:val="22"/>
                <w:szCs w:val="22"/>
              </w:rPr>
              <w:br/>
              <w:t xml:space="preserve">за исключением Российской Федерации. При этом указывается совокупное количество баллов </w:t>
            </w:r>
            <w:r w:rsidRPr="006849B6">
              <w:rPr>
                <w:rFonts w:ascii="Liberation Serif" w:hAnsi="Liberation Serif" w:cs="Liberation Serif"/>
                <w:sz w:val="22"/>
                <w:szCs w:val="22"/>
              </w:rPr>
              <w:br/>
              <w:t xml:space="preserve">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установлены требования о совокупном количестве баллов за выполнение (освоение) </w:t>
            </w:r>
            <w:r w:rsidRPr="006849B6">
              <w:rPr>
                <w:rFonts w:ascii="Liberation Serif" w:hAnsi="Liberation Serif" w:cs="Liberation Serif"/>
                <w:sz w:val="22"/>
                <w:szCs w:val="22"/>
              </w:rPr>
              <w:br/>
              <w:t>на территории Евразийского экономического союза соответствующих операций (условий);</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 xml:space="preserve">6) порядковый номер реестровой записи из единого реестра российских программ для электронных вычислительных машин и баз данных в отношении программы для электронных вычислительных машин и (или) баз данных, </w:t>
            </w:r>
            <w:r w:rsidRPr="006849B6">
              <w:rPr>
                <w:rFonts w:ascii="Liberation Serif" w:hAnsi="Liberation Serif" w:cs="Liberation Serif"/>
                <w:b/>
                <w:sz w:val="22"/>
                <w:szCs w:val="22"/>
              </w:rPr>
              <w:t>если при осуществлении закупки применяется запрет</w:t>
            </w:r>
            <w:r w:rsidRPr="006849B6">
              <w:rPr>
                <w:rFonts w:ascii="Liberation Serif" w:hAnsi="Liberation Serif" w:cs="Liberation Serif"/>
                <w:sz w:val="22"/>
                <w:szCs w:val="22"/>
              </w:rPr>
              <w:t>, предусмотренный пунктом 1 постановления Правительства Российской Федерации от 23.12.2024 № 1875, и в соответствии с абзацем четвертым настоящего подпункта страной происхождения программного обеспечения указана Российская Федерация;</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 xml:space="preserve">7)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в отношении программного обеспечения, </w:t>
            </w:r>
            <w:r w:rsidRPr="006849B6">
              <w:rPr>
                <w:rFonts w:ascii="Liberation Serif" w:hAnsi="Liberation Serif" w:cs="Liberation Serif"/>
                <w:b/>
                <w:sz w:val="22"/>
                <w:szCs w:val="22"/>
              </w:rPr>
              <w:t>если при осуществлении закупки применяется запрет</w:t>
            </w:r>
            <w:r w:rsidRPr="006849B6">
              <w:rPr>
                <w:rFonts w:ascii="Liberation Serif" w:hAnsi="Liberation Serif" w:cs="Liberation Serif"/>
                <w:sz w:val="22"/>
                <w:szCs w:val="22"/>
              </w:rPr>
              <w:t>, предусмотренный пунктом 1 постановления Правительства Российской Федерации от 23.12.2024 № 1875, и в соответствии с абзацем четвертым настоящего подпункта страной происхождения программного обеспечения указано государство - член Евразийского экономического союза, за исключением Российской Федерации;</w:t>
            </w:r>
          </w:p>
          <w:p w:rsidR="006849B6" w:rsidRPr="006849B6" w:rsidP="006849B6">
            <w:pPr>
              <w:ind w:firstLine="709"/>
              <w:jc w:val="both"/>
              <w:rPr>
                <w:rFonts w:ascii="Liberation Serif" w:hAnsi="Liberation Serif" w:cs="Liberation Serif"/>
                <w:sz w:val="22"/>
                <w:szCs w:val="22"/>
              </w:rPr>
            </w:pP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Заявка на участие в закупке должна быть составлена на русском языке.</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Входящие в заявку на участие в закупке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Все документы, входящие в состав заявки на участие в закупке, должны иметь четко читаемый текст.</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 xml:space="preserve">Документы и информация, в том числе сформированная путем заполнения экранных форм веб-интерфейса электронной площадки, включаемые участником закупки в заявку </w:t>
            </w:r>
            <w:r w:rsidRPr="006849B6">
              <w:rPr>
                <w:rFonts w:ascii="Liberation Serif" w:hAnsi="Liberation Serif" w:cs="Liberation Serif"/>
                <w:sz w:val="22"/>
                <w:szCs w:val="22"/>
              </w:rPr>
              <w:br/>
              <w:t>на участие в закупке, не должны допускать двусмысленных (неоднозначных) толкований, противоречий (разночтений).</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 xml:space="preserve">В подаваемом предложении в отношении товара участниками должны применяться наименования показателей и единицы измерения, соответствующие установленным в описании объекта закупки. При этом указанные наименования показателей и единицы измерения </w:t>
            </w:r>
            <w:r w:rsidRPr="006849B6">
              <w:rPr>
                <w:rFonts w:ascii="Liberation Serif" w:hAnsi="Liberation Serif" w:cs="Liberation Serif"/>
                <w:sz w:val="22"/>
                <w:szCs w:val="22"/>
              </w:rPr>
              <w:br/>
              <w:t>не подлежат изменению.</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Предлагаемые участником закупки характеристики (потребительские свойства) товаров должны быть точно и индивидуально подобраны для каждого конкретного товара с учетом реально существующих характеристик предлагаемого товара и не должны противоречить требованиям заказчика, установленным Описанием объекта закупки.</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 xml:space="preserve">В случае указания заказчиком в Описании объекта закупки товарного знака </w:t>
            </w:r>
            <w:r w:rsidRPr="006849B6">
              <w:rPr>
                <w:rFonts w:ascii="Liberation Serif" w:hAnsi="Liberation Serif" w:cs="Liberation Serif"/>
                <w:sz w:val="22"/>
                <w:szCs w:val="22"/>
              </w:rPr>
              <w:br/>
              <w:t>с сопровождением слов «или эквивалент», участнику закупки в своей заявке необходимо указать товарный знак (при наличии).</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При этом, если предлагаемый участником закупки товар, в том числе поставляемый заказчику при выполнении закупаемых работ, оказании закупаемых услуг, обозначен товарным знаком, указанным в Описании объекта закупки, то информация о характеристиках, предлагаемого участником закупки товара, может не включаться в заявку на участие в закупке.</w:t>
            </w:r>
          </w:p>
          <w:p w:rsidR="006849B6" w:rsidRPr="006849B6" w:rsidP="006849B6">
            <w:pPr>
              <w:ind w:firstLine="709"/>
              <w:jc w:val="both"/>
              <w:rPr>
                <w:rFonts w:ascii="Liberation Serif" w:hAnsi="Liberation Serif" w:cs="Liberation Serif"/>
                <w:sz w:val="22"/>
                <w:szCs w:val="22"/>
              </w:rPr>
            </w:pP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Участнику закупки</w:t>
            </w:r>
            <w:r w:rsidRPr="006849B6">
              <w:rPr>
                <w:rFonts w:ascii="Liberation Serif" w:hAnsi="Liberation Serif" w:cs="Liberation Serif"/>
                <w:b/>
                <w:sz w:val="22"/>
                <w:szCs w:val="22"/>
              </w:rPr>
              <w:t xml:space="preserve"> при формировании заявки на участие в закупке, в части указания характеристики предлагаемого товара, необходимо руководствоваться Инструкцией </w:t>
            </w:r>
            <w:r w:rsidRPr="006849B6">
              <w:rPr>
                <w:rFonts w:ascii="Liberation Serif" w:hAnsi="Liberation Serif" w:cs="Liberation Serif"/>
                <w:b/>
                <w:sz w:val="22"/>
                <w:szCs w:val="22"/>
              </w:rPr>
              <w:br/>
              <w:t xml:space="preserve">по заполнению характеристики в заявке </w:t>
            </w:r>
            <w:r w:rsidRPr="006849B6">
              <w:rPr>
                <w:rFonts w:ascii="Liberation Serif" w:hAnsi="Liberation Serif" w:cs="Liberation Serif"/>
                <w:sz w:val="22"/>
                <w:szCs w:val="22"/>
              </w:rPr>
              <w:t>(далее – Инструкция)</w:t>
            </w:r>
            <w:r w:rsidRPr="006849B6">
              <w:rPr>
                <w:rFonts w:ascii="Liberation Serif" w:hAnsi="Liberation Serif" w:cs="Liberation Serif"/>
                <w:b/>
                <w:sz w:val="22"/>
                <w:szCs w:val="22"/>
              </w:rPr>
              <w:t>.</w:t>
            </w:r>
          </w:p>
          <w:p w:rsidR="006849B6" w:rsidRPr="006849B6" w:rsidP="006849B6">
            <w:pPr>
              <w:ind w:firstLine="709"/>
              <w:jc w:val="both"/>
              <w:rPr>
                <w:rFonts w:ascii="Liberation Serif" w:hAnsi="Liberation Serif" w:cs="Liberation Serif"/>
                <w:b/>
                <w:sz w:val="22"/>
                <w:szCs w:val="22"/>
              </w:rPr>
            </w:pPr>
            <w:r w:rsidRPr="006849B6">
              <w:rPr>
                <w:rFonts w:ascii="Liberation Serif" w:hAnsi="Liberation Serif" w:cs="Liberation Serif"/>
                <w:b/>
                <w:sz w:val="22"/>
                <w:szCs w:val="22"/>
              </w:rPr>
              <w:t>В Инструкции заказчиком могут быть использованы следующие значения:</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1) участник закупки указывает в заявке диапазон значений характеристики*;</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2) участник закупки указывает в заявке конкретное значение характеристики</w:t>
            </w:r>
            <w:r w:rsidRPr="006849B6">
              <w:rPr>
                <w:rFonts w:ascii="Liberation Serif" w:hAnsi="Liberation Serif" w:cs="Liberation Serif"/>
                <w:b/>
                <w:sz w:val="22"/>
                <w:szCs w:val="22"/>
              </w:rPr>
              <w:t>**</w:t>
            </w:r>
            <w:r w:rsidRPr="006849B6">
              <w:rPr>
                <w:rFonts w:ascii="Liberation Serif" w:hAnsi="Liberation Serif" w:cs="Liberation Serif"/>
                <w:sz w:val="22"/>
                <w:szCs w:val="22"/>
              </w:rPr>
              <w:t>;</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3) участник закупки указывает в заявке только одно значение характеристики;</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4) участник закупки указывает в заявке одно или несколько значений характеристики;</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5) участник закупки указывает в заявке все значения характеристики;</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6) значение характеристики не может изменяться участником закупки</w:t>
            </w:r>
            <w:r w:rsidRPr="006849B6">
              <w:rPr>
                <w:rFonts w:ascii="Liberation Serif" w:hAnsi="Liberation Serif" w:cs="Liberation Serif"/>
                <w:b/>
                <w:sz w:val="22"/>
                <w:szCs w:val="22"/>
              </w:rPr>
              <w:t>***</w:t>
            </w:r>
            <w:r w:rsidRPr="006849B6">
              <w:rPr>
                <w:rFonts w:ascii="Liberation Serif" w:hAnsi="Liberation Serif" w:cs="Liberation Serif"/>
                <w:sz w:val="22"/>
                <w:szCs w:val="22"/>
              </w:rPr>
              <w:t>.</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*в случае указания заказчиком в Описании объекта закупки значения характеристики в виде «внешнего диапазона» (например, ≤ 50 и ≥ 60), это означает, что все значения от 50 до 60 входят в этот диапазон, при этом значение нижней границы диапазона будет соответствовать значению менее указанному или равному ему, а значение верхней границы диапазона будет соответствовать значению более указанному или равному ему. Таким образом, диапазону значений ≤ 50 и ≥ 60, будут соответствовать следующие диапазоны: например, от 50 до 60; 50-60; ≤ 50 и ≥ 60; ≤ 49 и ≥ 80; от 49 до 80; 49-80 и т.п.</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b/>
                <w:sz w:val="22"/>
                <w:szCs w:val="22"/>
              </w:rPr>
              <w:t>**</w:t>
            </w:r>
            <w:r w:rsidRPr="006849B6">
              <w:rPr>
                <w:rFonts w:ascii="Liberation Serif" w:hAnsi="Liberation Serif" w:cs="Liberation Serif"/>
                <w:sz w:val="22"/>
                <w:szCs w:val="22"/>
              </w:rPr>
              <w:t xml:space="preserve"> при формировании предложения в отношении объекта закупки участнику закупки </w:t>
            </w:r>
            <w:r w:rsidRPr="006849B6">
              <w:rPr>
                <w:rFonts w:ascii="Liberation Serif" w:hAnsi="Liberation Serif" w:cs="Liberation Serif"/>
                <w:b/>
                <w:sz w:val="22"/>
                <w:szCs w:val="22"/>
              </w:rPr>
              <w:t>необходимо указать конкретное значение характеристики товара без слов</w:t>
            </w:r>
            <w:r w:rsidRPr="006849B6">
              <w:rPr>
                <w:rFonts w:ascii="Liberation Serif" w:hAnsi="Liberation Serif" w:cs="Liberation Serif"/>
                <w:sz w:val="22"/>
                <w:szCs w:val="22"/>
              </w:rPr>
              <w:t xml:space="preserve"> «не менее», </w:t>
            </w:r>
            <w:r w:rsidRPr="006849B6">
              <w:rPr>
                <w:rFonts w:ascii="Liberation Serif" w:hAnsi="Liberation Serif" w:cs="Liberation Serif"/>
                <w:sz w:val="22"/>
                <w:szCs w:val="22"/>
              </w:rPr>
              <w:br/>
              <w:t>«не более», «более», «менее», «должно», «не выше», «должен быть», «до», «от», «или» и т.п., указание диапазонных значений также приведет к отклонению заявки участника, за исключением:</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 xml:space="preserve">1) остаточного или гарантийного срока, срока годности, которые указываются участником закупки на момент поставки, и которые должны составлять не менее срока, указанного </w:t>
            </w:r>
            <w:r w:rsidRPr="006849B6">
              <w:rPr>
                <w:rFonts w:ascii="Liberation Serif" w:hAnsi="Liberation Serif" w:cs="Liberation Serif"/>
                <w:sz w:val="22"/>
                <w:szCs w:val="22"/>
              </w:rPr>
              <w:br/>
              <w:t>в описании объекта закупки. В данном случае участник закупки может указать как конкретное значение, так и оставить слова «не менее» (например, «18 месяцев» или «не менее 18 месяцев»);</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2) в случае использования заказчиком в Описания объекта закупки характеристики в виде показателя с предельными отклонениями. В этом случае участник закупки может указать любое значение, как в виде конкретного значения, так и в виде диапазона, в пределах установленного предельного отклонения (например, если в Описании объекта закупки установлено значение показателя: «24±2», то этому показателю будут соответствовать любое из перечисленных значений: от 22 до 26, от 22 до 24, от 24 до 26, от 23 до 26, 24±2, 24±1, 22, 23 и т.п.).</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b/>
                <w:sz w:val="22"/>
                <w:szCs w:val="22"/>
              </w:rPr>
              <w:t>***</w:t>
            </w:r>
            <w:r w:rsidRPr="006849B6">
              <w:rPr>
                <w:rFonts w:ascii="Liberation Serif" w:hAnsi="Liberation Serif" w:cs="Liberation Serif"/>
                <w:sz w:val="22"/>
                <w:szCs w:val="22"/>
              </w:rPr>
              <w:t xml:space="preserve"> при формировании предложения в отношении объекта закупки участнику закупки необходимо указать характеристики в точном соответствии с показателями, установленными заказчиком в описании объекта закупки, при этом, изменение либо их корректировка приведет </w:t>
            </w:r>
            <w:r w:rsidRPr="006849B6">
              <w:rPr>
                <w:rFonts w:ascii="Liberation Serif" w:hAnsi="Liberation Serif" w:cs="Liberation Serif"/>
                <w:sz w:val="22"/>
                <w:szCs w:val="22"/>
              </w:rPr>
              <w:br/>
              <w:t xml:space="preserve">к отклонению заявки на участие в закупке. Показатели с диапазонными характеристиками (например, «не менее», «не более», «от», «до» и т.п.) участником закупки указываются </w:t>
            </w:r>
            <w:r w:rsidRPr="006849B6">
              <w:rPr>
                <w:rFonts w:ascii="Liberation Serif" w:hAnsi="Liberation Serif" w:cs="Liberation Serif"/>
                <w:sz w:val="22"/>
                <w:szCs w:val="22"/>
              </w:rPr>
              <w:br/>
              <w:t>в неизменном виде (дублируются в заявку участника закупки).</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b/>
                <w:sz w:val="22"/>
                <w:szCs w:val="22"/>
              </w:rPr>
              <w:t>*** </w:t>
            </w:r>
            <w:r w:rsidRPr="006849B6">
              <w:rPr>
                <w:rFonts w:ascii="Liberation Serif" w:hAnsi="Liberation Serif" w:cs="Liberation Serif"/>
                <w:sz w:val="22"/>
                <w:szCs w:val="22"/>
              </w:rPr>
              <w:t xml:space="preserve">При формировании предложения в отношении объекта закупки участник закупки </w:t>
            </w:r>
            <w:r w:rsidRPr="006849B6">
              <w:rPr>
                <w:rFonts w:ascii="Liberation Serif" w:hAnsi="Liberation Serif" w:cs="Liberation Serif"/>
                <w:sz w:val="22"/>
                <w:szCs w:val="22"/>
              </w:rPr>
              <w:br/>
              <w:t>не использует информацию, указанную в таблице № 2.</w:t>
            </w:r>
          </w:p>
          <w:p w:rsidR="006849B6" w:rsidRPr="006849B6" w:rsidP="006849B6">
            <w:pPr>
              <w:ind w:firstLine="709"/>
              <w:jc w:val="both"/>
              <w:rPr>
                <w:rFonts w:ascii="Liberation Serif" w:hAnsi="Liberation Serif" w:cs="Liberation Serif"/>
                <w:sz w:val="22"/>
                <w:szCs w:val="22"/>
              </w:rPr>
            </w:pP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например,</w:t>
            </w:r>
          </w:p>
          <w:p w:rsidR="006849B6" w:rsidRPr="006849B6" w:rsidP="006849B6">
            <w:pPr>
              <w:ind w:firstLine="709"/>
              <w:jc w:val="both"/>
              <w:rPr>
                <w:rFonts w:ascii="Liberation Serif" w:hAnsi="Liberation Serif" w:cs="Liberation Serif"/>
                <w:b/>
                <w:sz w:val="22"/>
                <w:szCs w:val="22"/>
              </w:rPr>
            </w:pPr>
            <w:r w:rsidRPr="006849B6">
              <w:rPr>
                <w:rFonts w:ascii="Liberation Serif" w:hAnsi="Liberation Serif" w:cs="Liberation Serif"/>
                <w:b/>
                <w:sz w:val="22"/>
                <w:szCs w:val="22"/>
              </w:rPr>
              <w:t>Описание объекта закупки</w:t>
            </w:r>
          </w:p>
          <w:p w:rsidR="006849B6" w:rsidRPr="006849B6" w:rsidP="006849B6">
            <w:pPr>
              <w:ind w:firstLine="709"/>
              <w:jc w:val="both"/>
              <w:rPr>
                <w:rFonts w:ascii="Liberation Serif" w:hAnsi="Liberation Serif" w:cs="Liberation Serif"/>
                <w:sz w:val="22"/>
                <w:szCs w:val="22"/>
              </w:rPr>
            </w:pP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Функциональные, технические и качественные характеристики, эксплуатационные характеристики (при необходимости), поставляемых товаров</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таблица № 1</w:t>
            </w:r>
          </w:p>
          <w:tbl>
            <w:tblPr>
              <w:tblW w:w="11133" w:type="dxa"/>
              <w:tblLayout w:type="fixed"/>
              <w:tblCellMar>
                <w:left w:w="10" w:type="dxa"/>
                <w:right w:w="10" w:type="dxa"/>
              </w:tblCellMar>
              <w:tblLook w:val="04A0"/>
            </w:tblPr>
            <w:tblGrid>
              <w:gridCol w:w="432"/>
              <w:gridCol w:w="2339"/>
              <w:gridCol w:w="567"/>
              <w:gridCol w:w="567"/>
              <w:gridCol w:w="1560"/>
              <w:gridCol w:w="2125"/>
              <w:gridCol w:w="1842"/>
              <w:gridCol w:w="1701"/>
            </w:tblGrid>
            <w:tr w:rsidTr="00977869">
              <w:tblPrEx>
                <w:tblW w:w="11133" w:type="dxa"/>
                <w:tblLayout w:type="fixed"/>
                <w:tblCellMar>
                  <w:left w:w="10" w:type="dxa"/>
                  <w:right w:w="10" w:type="dxa"/>
                </w:tblCellMar>
                <w:tblLook w:val="04A0"/>
              </w:tblPrEx>
              <w:tc>
                <w:tcPr>
                  <w:tcW w:w="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п/п</w:t>
                  </w:r>
                </w:p>
              </w:tc>
              <w:tc>
                <w:tcPr>
                  <w:tcW w:w="2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9B6" w:rsidRPr="006849B6" w:rsidP="00977869">
                  <w:pPr>
                    <w:jc w:val="both"/>
                    <w:rPr>
                      <w:rFonts w:ascii="Liberation Serif" w:hAnsi="Liberation Serif" w:cs="Liberation Serif"/>
                      <w:sz w:val="22"/>
                      <w:szCs w:val="22"/>
                    </w:rPr>
                  </w:pPr>
                  <w:r w:rsidRPr="006849B6">
                    <w:rPr>
                      <w:rFonts w:ascii="Liberation Serif" w:hAnsi="Liberation Serif" w:cs="Liberation Serif"/>
                      <w:sz w:val="22"/>
                      <w:szCs w:val="22"/>
                    </w:rPr>
                    <w:t>Наименование товара</w:t>
                  </w:r>
                </w:p>
                <w:p w:rsidR="006849B6" w:rsidRPr="006849B6" w:rsidP="00977869">
                  <w:pPr>
                    <w:jc w:val="both"/>
                    <w:rPr>
                      <w:rFonts w:ascii="Liberation Serif" w:hAnsi="Liberation Serif" w:cs="Liberation Serif"/>
                      <w:sz w:val="22"/>
                      <w:szCs w:val="22"/>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9B6" w:rsidRPr="006849B6" w:rsidP="00977869">
                  <w:pPr>
                    <w:jc w:val="both"/>
                    <w:rPr>
                      <w:rFonts w:ascii="Liberation Serif" w:hAnsi="Liberation Serif" w:cs="Liberation Serif"/>
                      <w:sz w:val="22"/>
                      <w:szCs w:val="22"/>
                    </w:rPr>
                  </w:pPr>
                  <w:r w:rsidRPr="006849B6">
                    <w:rPr>
                      <w:rFonts w:ascii="Liberation Serif" w:hAnsi="Liberation Serif" w:cs="Liberation Serif"/>
                      <w:sz w:val="22"/>
                      <w:szCs w:val="22"/>
                    </w:rPr>
                    <w:t>Ед.</w:t>
                  </w:r>
                </w:p>
                <w:p w:rsidR="006849B6" w:rsidRPr="006849B6" w:rsidP="00977869">
                  <w:pPr>
                    <w:jc w:val="both"/>
                    <w:rPr>
                      <w:rFonts w:ascii="Liberation Serif" w:hAnsi="Liberation Serif" w:cs="Liberation Serif"/>
                      <w:sz w:val="22"/>
                      <w:szCs w:val="22"/>
                    </w:rPr>
                  </w:pPr>
                  <w:r w:rsidRPr="006849B6">
                    <w:rPr>
                      <w:rFonts w:ascii="Liberation Serif" w:hAnsi="Liberation Serif" w:cs="Liberation Serif"/>
                      <w:sz w:val="22"/>
                      <w:szCs w:val="22"/>
                    </w:rPr>
                    <w:t>изм.</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9B6" w:rsidRPr="006849B6" w:rsidP="00977869">
                  <w:pPr>
                    <w:jc w:val="both"/>
                    <w:rPr>
                      <w:rFonts w:ascii="Liberation Serif" w:hAnsi="Liberation Serif" w:cs="Liberation Serif"/>
                      <w:sz w:val="22"/>
                      <w:szCs w:val="22"/>
                    </w:rPr>
                  </w:pPr>
                  <w:r w:rsidRPr="006849B6">
                    <w:rPr>
                      <w:rFonts w:ascii="Liberation Serif" w:hAnsi="Liberation Serif" w:cs="Liberation Serif"/>
                      <w:sz w:val="22"/>
                      <w:szCs w:val="22"/>
                    </w:rPr>
                    <w:t>Кол-во</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9B6" w:rsidRPr="006849B6" w:rsidP="00977869">
                  <w:pPr>
                    <w:jc w:val="both"/>
                    <w:rPr>
                      <w:rFonts w:ascii="Liberation Serif" w:hAnsi="Liberation Serif" w:cs="Liberation Serif"/>
                      <w:sz w:val="22"/>
                      <w:szCs w:val="22"/>
                    </w:rPr>
                  </w:pPr>
                  <w:r w:rsidRPr="006849B6">
                    <w:rPr>
                      <w:rFonts w:ascii="Liberation Serif" w:hAnsi="Liberation Serif" w:cs="Liberation Serif"/>
                      <w:sz w:val="22"/>
                      <w:szCs w:val="22"/>
                    </w:rPr>
                    <w:t>Наименование показателя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9B6" w:rsidRPr="006849B6" w:rsidP="00977869">
                  <w:pPr>
                    <w:jc w:val="both"/>
                    <w:rPr>
                      <w:rFonts w:ascii="Liberation Serif" w:hAnsi="Liberation Serif" w:cs="Liberation Serif"/>
                      <w:sz w:val="22"/>
                      <w:szCs w:val="22"/>
                    </w:rPr>
                  </w:pPr>
                  <w:r w:rsidRPr="006849B6">
                    <w:rPr>
                      <w:rFonts w:ascii="Liberation Serif" w:hAnsi="Liberation Serif" w:cs="Liberation Serif"/>
                      <w:sz w:val="22"/>
                      <w:szCs w:val="22"/>
                    </w:rPr>
                    <w:t>Содержание (значение) показателя</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9B6" w:rsidRPr="006849B6" w:rsidP="00977869">
                  <w:pPr>
                    <w:jc w:val="both"/>
                    <w:rPr>
                      <w:rFonts w:ascii="Liberation Serif" w:hAnsi="Liberation Serif" w:cs="Liberation Serif"/>
                      <w:sz w:val="22"/>
                      <w:szCs w:val="22"/>
                    </w:rPr>
                  </w:pPr>
                  <w:r w:rsidRPr="006849B6">
                    <w:rPr>
                      <w:rFonts w:ascii="Liberation Serif" w:hAnsi="Liberation Serif" w:cs="Liberation Serif"/>
                      <w:sz w:val="22"/>
                      <w:szCs w:val="22"/>
                    </w:rPr>
                    <w:t>Обоснование использования характеристик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9B6" w:rsidRPr="006849B6" w:rsidP="00977869">
                  <w:pPr>
                    <w:jc w:val="both"/>
                    <w:rPr>
                      <w:rFonts w:ascii="Liberation Serif" w:hAnsi="Liberation Serif" w:cs="Liberation Serif"/>
                      <w:b/>
                      <w:sz w:val="22"/>
                      <w:szCs w:val="22"/>
                    </w:rPr>
                  </w:pPr>
                  <w:r w:rsidRPr="006849B6">
                    <w:rPr>
                      <w:rFonts w:ascii="Liberation Serif" w:hAnsi="Liberation Serif" w:cs="Liberation Serif"/>
                      <w:b/>
                      <w:sz w:val="22"/>
                      <w:szCs w:val="22"/>
                    </w:rPr>
                    <w:t>Инструкция участнику закупки по формированию предложения</w:t>
                  </w:r>
                </w:p>
              </w:tc>
            </w:tr>
            <w:tr w:rsidTr="00977869">
              <w:tblPrEx>
                <w:tblW w:w="11133" w:type="dxa"/>
                <w:tblLayout w:type="fixed"/>
                <w:tblCellMar>
                  <w:left w:w="10" w:type="dxa"/>
                  <w:right w:w="10" w:type="dxa"/>
                </w:tblCellMar>
                <w:tblLook w:val="04A0"/>
              </w:tblPrEx>
              <w:trPr>
                <w:trHeight w:val="593"/>
              </w:trPr>
              <w:tc>
                <w:tcPr>
                  <w:tcW w:w="4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1</w:t>
                  </w:r>
                </w:p>
              </w:tc>
              <w:tc>
                <w:tcPr>
                  <w:tcW w:w="233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Автофургон</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шт.</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Тип коробки передач</w:t>
                  </w:r>
                </w:p>
              </w:tc>
              <w:tc>
                <w:tcPr>
                  <w:tcW w:w="21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Механика</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Код позиции КТРУ</w:t>
                  </w:r>
                </w:p>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29.10.40.000-00000023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значение характеристики не может изменяться участником закупки</w:t>
                  </w:r>
                </w:p>
              </w:tc>
            </w:tr>
            <w:tr w:rsidTr="00977869">
              <w:tblPrEx>
                <w:tblW w:w="11133" w:type="dxa"/>
                <w:tblLayout w:type="fixed"/>
                <w:tblCellMar>
                  <w:left w:w="10" w:type="dxa"/>
                  <w:right w:w="10" w:type="dxa"/>
                </w:tblCellMar>
                <w:tblLook w:val="04A0"/>
              </w:tblPrEx>
              <w:tc>
                <w:tcPr>
                  <w:tcW w:w="4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6849B6">
                  <w:pPr>
                    <w:ind w:firstLine="709"/>
                    <w:jc w:val="both"/>
                    <w:rPr>
                      <w:rFonts w:ascii="Liberation Serif" w:hAnsi="Liberation Serif" w:cs="Liberation Serif"/>
                      <w:sz w:val="22"/>
                      <w:szCs w:val="22"/>
                    </w:rPr>
                  </w:pPr>
                </w:p>
              </w:tc>
              <w:tc>
                <w:tcPr>
                  <w:tcW w:w="23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Мощность двигателя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&lt; 100</w:t>
                  </w:r>
                </w:p>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Единица измерения:</w:t>
                  </w:r>
                </w:p>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ЛС (Лошадиная сила)</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Код позиции КТРУ</w:t>
                  </w:r>
                </w:p>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29.10.40.000-00000023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участник закупки указывает в заявке конкретное значение характеристики</w:t>
                  </w:r>
                </w:p>
              </w:tc>
            </w:tr>
            <w:tr w:rsidTr="00977869">
              <w:tblPrEx>
                <w:tblW w:w="11133" w:type="dxa"/>
                <w:tblLayout w:type="fixed"/>
                <w:tblCellMar>
                  <w:left w:w="10" w:type="dxa"/>
                  <w:right w:w="10" w:type="dxa"/>
                </w:tblCellMar>
                <w:tblLook w:val="04A0"/>
              </w:tblPrEx>
              <w:tc>
                <w:tcPr>
                  <w:tcW w:w="4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6849B6">
                  <w:pPr>
                    <w:ind w:firstLine="709"/>
                    <w:jc w:val="both"/>
                    <w:rPr>
                      <w:rFonts w:ascii="Liberation Serif" w:hAnsi="Liberation Serif" w:cs="Liberation Serif"/>
                      <w:sz w:val="22"/>
                      <w:szCs w:val="22"/>
                    </w:rPr>
                  </w:pPr>
                </w:p>
              </w:tc>
              <w:tc>
                <w:tcPr>
                  <w:tcW w:w="23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063D34">
                    <w:rPr>
                      <w:rFonts w:ascii="Liberation Serif" w:hAnsi="Liberation Serif" w:cs="Liberation Serif"/>
                      <w:sz w:val="22"/>
                      <w:szCs w:val="22"/>
                    </w:rPr>
                    <w:t>Класс энергоэффективности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4950" w:type="pct"/>
                    <w:tblLayout w:type="fixed"/>
                    <w:tblCellMar>
                      <w:left w:w="10" w:type="dxa"/>
                      <w:right w:w="10" w:type="dxa"/>
                    </w:tblCellMar>
                    <w:tblLook w:val="04A0"/>
                  </w:tblPr>
                  <w:tblGrid>
                    <w:gridCol w:w="1890"/>
                  </w:tblGrid>
                  <w:tr w:rsidTr="00B80628">
                    <w:tblPrEx>
                      <w:tblW w:w="4950"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lang w:val="en-US"/>
                          </w:rPr>
                          <w:t>A</w:t>
                        </w:r>
                        <w:r w:rsidRPr="00063D34">
                          <w:rPr>
                            <w:rFonts w:ascii="Liberation Serif" w:hAnsi="Liberation Serif" w:cs="Liberation Serif"/>
                            <w:sz w:val="22"/>
                            <w:szCs w:val="22"/>
                          </w:rPr>
                          <w:t>++</w:t>
                        </w:r>
                      </w:p>
                    </w:tc>
                  </w:tr>
                  <w:tr w:rsidTr="00B80628">
                    <w:tblPrEx>
                      <w:tblW w:w="4950"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lang w:val="en-US"/>
                          </w:rPr>
                          <w:t>A</w:t>
                        </w:r>
                        <w:r w:rsidRPr="00063D34">
                          <w:rPr>
                            <w:rFonts w:ascii="Liberation Serif" w:hAnsi="Liberation Serif" w:cs="Liberation Serif"/>
                            <w:sz w:val="22"/>
                            <w:szCs w:val="22"/>
                          </w:rPr>
                          <w:t>+</w:t>
                        </w:r>
                      </w:p>
                    </w:tc>
                  </w:tr>
                  <w:tr w:rsidTr="00B80628">
                    <w:tblPrEx>
                      <w:tblW w:w="4950"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lang w:val="en-US"/>
                          </w:rPr>
                          <w:t>A</w:t>
                        </w:r>
                      </w:p>
                    </w:tc>
                  </w:tr>
                  <w:tr w:rsidTr="00B80628">
                    <w:tblPrEx>
                      <w:tblW w:w="4950"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063D34">
                          <w:rPr>
                            <w:rFonts w:ascii="Liberation Serif" w:hAnsi="Liberation Serif" w:cs="Liberation Serif"/>
                            <w:sz w:val="22"/>
                            <w:szCs w:val="22"/>
                          </w:rPr>
                          <w:t>В+</w:t>
                        </w:r>
                      </w:p>
                    </w:tc>
                  </w:tr>
                  <w:tr w:rsidTr="00B80628">
                    <w:tblPrEx>
                      <w:tblW w:w="4950"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063D34">
                          <w:rPr>
                            <w:rFonts w:ascii="Liberation Serif" w:hAnsi="Liberation Serif" w:cs="Liberation Serif"/>
                            <w:sz w:val="22"/>
                            <w:szCs w:val="22"/>
                          </w:rPr>
                          <w:t>В</w:t>
                        </w:r>
                      </w:p>
                    </w:tc>
                  </w:tr>
                  <w:tr w:rsidTr="00B80628">
                    <w:tblPrEx>
                      <w:tblW w:w="4950"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063D34">
                          <w:rPr>
                            <w:rFonts w:ascii="Liberation Serif" w:hAnsi="Liberation Serif" w:cs="Liberation Serif"/>
                            <w:sz w:val="22"/>
                            <w:szCs w:val="22"/>
                          </w:rPr>
                          <w:t>С</w:t>
                        </w:r>
                      </w:p>
                    </w:tc>
                  </w:tr>
                  <w:tr w:rsidTr="00B80628">
                    <w:tblPrEx>
                      <w:tblW w:w="4950"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lang w:val="en-US"/>
                          </w:rPr>
                          <w:t>D</w:t>
                        </w:r>
                      </w:p>
                    </w:tc>
                  </w:tr>
                  <w:tr w:rsidTr="00B80628">
                    <w:tblPrEx>
                      <w:tblW w:w="4950"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lang w:val="en-US"/>
                          </w:rPr>
                          <w:t>E</w:t>
                        </w:r>
                      </w:p>
                    </w:tc>
                  </w:tr>
                  <w:tr w:rsidTr="00B80628">
                    <w:tblPrEx>
                      <w:tblW w:w="4950"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lang w:val="en-US"/>
                          </w:rPr>
                          <w:t>F</w:t>
                        </w:r>
                      </w:p>
                    </w:tc>
                  </w:tr>
                  <w:tr w:rsidTr="00B80628">
                    <w:tblPrEx>
                      <w:tblW w:w="4950"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lang w:val="en-US"/>
                          </w:rPr>
                          <w:t>G</w:t>
                        </w:r>
                      </w:p>
                    </w:tc>
                  </w:tr>
                </w:tbl>
                <w:p w:rsidR="006849B6" w:rsidRPr="006849B6" w:rsidP="00977869">
                  <w:pPr>
                    <w:ind w:firstLine="111"/>
                    <w:jc w:val="both"/>
                    <w:rPr>
                      <w:rFonts w:ascii="Liberation Serif" w:hAnsi="Liberation Serif" w:cs="Liberation Serif"/>
                      <w:sz w:val="22"/>
                      <w:szCs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ГОСТ Р 58554-2019, Постановление Правительства РФ от 31.12.2009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Участник закупки указывает в заявке только одно значение характеристики</w:t>
                  </w:r>
                </w:p>
              </w:tc>
            </w:tr>
            <w:tr w:rsidTr="00977869">
              <w:tblPrEx>
                <w:tblW w:w="11133" w:type="dxa"/>
                <w:tblLayout w:type="fixed"/>
                <w:tblCellMar>
                  <w:left w:w="10" w:type="dxa"/>
                  <w:right w:w="10" w:type="dxa"/>
                </w:tblCellMar>
                <w:tblLook w:val="04A0"/>
              </w:tblPrEx>
              <w:tc>
                <w:tcPr>
                  <w:tcW w:w="4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2</w:t>
                  </w:r>
                </w:p>
              </w:tc>
              <w:tc>
                <w:tcPr>
                  <w:tcW w:w="233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Щебень</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тонна</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Категория щебня для балластного слоя железнодорожного пути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4949" w:type="pct"/>
                    <w:tblLayout w:type="fixed"/>
                    <w:tblCellMar>
                      <w:left w:w="10" w:type="dxa"/>
                      <w:right w:w="10" w:type="dxa"/>
                    </w:tblCellMar>
                    <w:tblLook w:val="04A0"/>
                  </w:tblPr>
                  <w:tblGrid>
                    <w:gridCol w:w="1890"/>
                  </w:tblGrid>
                  <w:tr w:rsidTr="00B80628">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vAlign w:val="cente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I</w:t>
                        </w:r>
                      </w:p>
                    </w:tc>
                  </w:tr>
                  <w:tr w:rsidTr="00B80628">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vAlign w:val="cente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II</w:t>
                        </w:r>
                      </w:p>
                    </w:tc>
                  </w:tr>
                </w:tbl>
                <w:p w:rsidR="006849B6" w:rsidRPr="006849B6" w:rsidP="00977869">
                  <w:pPr>
                    <w:ind w:firstLine="111"/>
                    <w:jc w:val="both"/>
                    <w:rPr>
                      <w:rFonts w:ascii="Liberation Serif" w:hAnsi="Liberation Serif" w:cs="Liberation Serif"/>
                      <w:sz w:val="22"/>
                      <w:szCs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Код позиции КТРУ</w:t>
                  </w:r>
                </w:p>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08.12.12.140-00000004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Участник закупки указывает в заявке только одно или несколько значений характеристики</w:t>
                  </w:r>
                </w:p>
              </w:tc>
            </w:tr>
            <w:tr w:rsidTr="00977869">
              <w:tblPrEx>
                <w:tblW w:w="11133" w:type="dxa"/>
                <w:tblLayout w:type="fixed"/>
                <w:tblCellMar>
                  <w:left w:w="10" w:type="dxa"/>
                  <w:right w:w="10" w:type="dxa"/>
                </w:tblCellMar>
                <w:tblLook w:val="04A0"/>
              </w:tblPrEx>
              <w:tc>
                <w:tcPr>
                  <w:tcW w:w="4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6849B6">
                  <w:pPr>
                    <w:ind w:firstLine="709"/>
                    <w:jc w:val="both"/>
                    <w:rPr>
                      <w:rFonts w:ascii="Liberation Serif" w:hAnsi="Liberation Serif" w:cs="Liberation Serif"/>
                      <w:sz w:val="22"/>
                      <w:szCs w:val="22"/>
                    </w:rPr>
                  </w:pPr>
                </w:p>
              </w:tc>
              <w:tc>
                <w:tcPr>
                  <w:tcW w:w="23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Фракция (смесь фракций), мм</w:t>
                  </w:r>
                </w:p>
              </w:tc>
              <w:tc>
                <w:tcPr>
                  <w:tcW w:w="21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от 150 до 300</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Код позиции КТРУ</w:t>
                  </w:r>
                </w:p>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08.12.12.140-00000004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участник закупки указывает в заявке диапазон значений характеристики</w:t>
                  </w:r>
                </w:p>
              </w:tc>
            </w:tr>
            <w:tr w:rsidTr="00977869">
              <w:tblPrEx>
                <w:tblW w:w="11133" w:type="dxa"/>
                <w:tblLayout w:type="fixed"/>
                <w:tblCellMar>
                  <w:left w:w="10" w:type="dxa"/>
                  <w:right w:w="10" w:type="dxa"/>
                </w:tblCellMar>
                <w:tblLook w:val="04A0"/>
              </w:tblPrEx>
              <w:trPr>
                <w:trHeight w:val="555"/>
              </w:trPr>
              <w:tc>
                <w:tcPr>
                  <w:tcW w:w="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3</w:t>
                  </w:r>
                </w:p>
              </w:tc>
              <w:tc>
                <w:tcPr>
                  <w:tcW w:w="2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Автомобиль легковой</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шт.</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 xml:space="preserve">Комплектация </w:t>
                  </w:r>
                  <w:r w:rsidRPr="006849B6">
                    <w:rPr>
                      <w:rFonts w:ascii="Liberation Serif" w:hAnsi="Liberation Serif" w:cs="Liberation Serif"/>
                      <w:sz w:val="22"/>
                      <w:szCs w:val="22"/>
                    </w:rPr>
                    <w:t>транспортного средства</w:t>
                  </w:r>
                </w:p>
              </w:tc>
              <w:tc>
                <w:tcPr>
                  <w:tcW w:w="21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tbl>
                  <w:tblPr>
                    <w:tblW w:w="4949" w:type="pct"/>
                    <w:tblLayout w:type="fixed"/>
                    <w:tblCellMar>
                      <w:left w:w="10" w:type="dxa"/>
                      <w:right w:w="10" w:type="dxa"/>
                    </w:tblCellMar>
                    <w:tblLook w:val="04A0"/>
                  </w:tblPr>
                  <w:tblGrid>
                    <w:gridCol w:w="1890"/>
                  </w:tblGrid>
                  <w:tr w:rsidTr="00B80628">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USB-разъем</w:t>
                        </w:r>
                      </w:p>
                    </w:tc>
                  </w:tr>
                  <w:tr w:rsidTr="00B80628">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Антиблокировочная система</w:t>
                        </w:r>
                      </w:p>
                    </w:tc>
                  </w:tr>
                  <w:tr w:rsidTr="00B80628">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Антипробуксовочная система</w:t>
                        </w:r>
                      </w:p>
                    </w:tc>
                  </w:tr>
                  <w:tr w:rsidTr="00B80628">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Аудиосистема</w:t>
                        </w:r>
                      </w:p>
                    </w:tc>
                  </w:tr>
                  <w:tr w:rsidTr="00B80628">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Боковые зеркала заднего вида с подогревом</w:t>
                        </w:r>
                      </w:p>
                    </w:tc>
                  </w:tr>
                  <w:tr w:rsidTr="00B80628">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Датчики парковки задние</w:t>
                        </w:r>
                      </w:p>
                    </w:tc>
                  </w:tr>
                  <w:tr w:rsidTr="00B80628">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Датчики парковки передние</w:t>
                        </w:r>
                      </w:p>
                    </w:tc>
                  </w:tr>
                  <w:tr w:rsidTr="00B80628">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Задние стеклоподъемники</w:t>
                        </w:r>
                      </w:p>
                    </w:tc>
                  </w:tr>
                  <w:tr w:rsidTr="00B80628">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Защита двигателя и подкапотного пространства</w:t>
                        </w:r>
                      </w:p>
                    </w:tc>
                  </w:tr>
                  <w:tr w:rsidTr="00B80628">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Иммобилайзер</w:t>
                        </w:r>
                      </w:p>
                    </w:tc>
                  </w:tr>
                </w:tbl>
                <w:p w:rsidR="006849B6" w:rsidRPr="006849B6" w:rsidP="00977869">
                  <w:pPr>
                    <w:ind w:firstLine="111"/>
                    <w:jc w:val="both"/>
                    <w:rPr>
                      <w:rFonts w:ascii="Liberation Serif" w:hAnsi="Liberation Serif" w:cs="Liberation Serif"/>
                      <w:sz w:val="22"/>
                      <w:szCs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Код позиции КТРУ</w:t>
                  </w:r>
                </w:p>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29.10.20.000-00000001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 xml:space="preserve">участник закупки </w:t>
                  </w:r>
                  <w:r w:rsidRPr="006849B6">
                    <w:rPr>
                      <w:rFonts w:ascii="Liberation Serif" w:hAnsi="Liberation Serif" w:cs="Liberation Serif"/>
                      <w:sz w:val="22"/>
                      <w:szCs w:val="22"/>
                    </w:rPr>
                    <w:t>указывает в заявке все значения характеристики</w:t>
                  </w:r>
                </w:p>
              </w:tc>
            </w:tr>
          </w:tbl>
          <w:p w:rsidR="006849B6" w:rsidRPr="006849B6" w:rsidP="006849B6">
            <w:pPr>
              <w:ind w:firstLine="709"/>
              <w:jc w:val="both"/>
              <w:rPr>
                <w:rFonts w:ascii="Liberation Serif" w:hAnsi="Liberation Serif" w:cs="Liberation Serif"/>
                <w:sz w:val="22"/>
                <w:szCs w:val="22"/>
              </w:rPr>
            </w:pPr>
          </w:p>
          <w:p w:rsidR="006849B6" w:rsidRPr="006849B6" w:rsidP="006849B6">
            <w:pPr>
              <w:ind w:firstLine="709"/>
              <w:jc w:val="both"/>
              <w:rPr>
                <w:rFonts w:ascii="Liberation Serif" w:hAnsi="Liberation Serif" w:cs="Liberation Serif"/>
                <w:b/>
                <w:sz w:val="22"/>
                <w:szCs w:val="22"/>
              </w:rPr>
            </w:pPr>
          </w:p>
          <w:p w:rsidR="006849B6" w:rsidRPr="006849B6" w:rsidP="006849B6">
            <w:pPr>
              <w:ind w:firstLine="709"/>
              <w:jc w:val="both"/>
              <w:rPr>
                <w:rFonts w:ascii="Liberation Serif" w:hAnsi="Liberation Serif" w:cs="Liberation Serif"/>
                <w:b/>
                <w:sz w:val="22"/>
                <w:szCs w:val="22"/>
              </w:rPr>
            </w:pPr>
            <w:r w:rsidRPr="006849B6">
              <w:rPr>
                <w:rFonts w:ascii="Liberation Serif" w:hAnsi="Liberation Serif" w:cs="Liberation Serif"/>
                <w:b/>
                <w:sz w:val="22"/>
                <w:szCs w:val="22"/>
              </w:rPr>
              <w:t>Заявка участника закупки</w:t>
            </w:r>
          </w:p>
          <w:p w:rsidR="006849B6" w:rsidRPr="006849B6" w:rsidP="006849B6">
            <w:pPr>
              <w:ind w:firstLine="709"/>
              <w:jc w:val="both"/>
              <w:rPr>
                <w:rFonts w:ascii="Liberation Serif" w:hAnsi="Liberation Serif" w:cs="Liberation Serif"/>
                <w:b/>
                <w:sz w:val="22"/>
                <w:szCs w:val="22"/>
              </w:rPr>
            </w:pPr>
          </w:p>
          <w:tbl>
            <w:tblPr>
              <w:tblW w:w="10992" w:type="dxa"/>
              <w:tblLayout w:type="fixed"/>
              <w:tblCellMar>
                <w:left w:w="10" w:type="dxa"/>
                <w:right w:w="10" w:type="dxa"/>
              </w:tblCellMar>
              <w:tblLook w:val="04A0"/>
            </w:tblPr>
            <w:tblGrid>
              <w:gridCol w:w="432"/>
              <w:gridCol w:w="2339"/>
              <w:gridCol w:w="851"/>
              <w:gridCol w:w="709"/>
              <w:gridCol w:w="2976"/>
              <w:gridCol w:w="3685"/>
            </w:tblGrid>
            <w:tr w:rsidTr="00977869">
              <w:tblPrEx>
                <w:tblW w:w="10992" w:type="dxa"/>
                <w:tblLayout w:type="fixed"/>
                <w:tblCellMar>
                  <w:left w:w="10" w:type="dxa"/>
                  <w:right w:w="10" w:type="dxa"/>
                </w:tblCellMar>
                <w:tblLook w:val="04A0"/>
              </w:tblPrEx>
              <w:tc>
                <w:tcPr>
                  <w:tcW w:w="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п/п</w:t>
                  </w:r>
                </w:p>
              </w:tc>
              <w:tc>
                <w:tcPr>
                  <w:tcW w:w="2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9B6" w:rsidRPr="006849B6" w:rsidP="00977869">
                  <w:pPr>
                    <w:jc w:val="both"/>
                    <w:rPr>
                      <w:rFonts w:ascii="Liberation Serif" w:hAnsi="Liberation Serif" w:cs="Liberation Serif"/>
                      <w:sz w:val="22"/>
                      <w:szCs w:val="22"/>
                    </w:rPr>
                  </w:pPr>
                  <w:r w:rsidRPr="006849B6">
                    <w:rPr>
                      <w:rFonts w:ascii="Liberation Serif" w:hAnsi="Liberation Serif" w:cs="Liberation Serif"/>
                      <w:sz w:val="22"/>
                      <w:szCs w:val="22"/>
                    </w:rPr>
                    <w:t>Наименование товара</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9B6" w:rsidRPr="006849B6" w:rsidP="00977869">
                  <w:pPr>
                    <w:jc w:val="both"/>
                    <w:rPr>
                      <w:rFonts w:ascii="Liberation Serif" w:hAnsi="Liberation Serif" w:cs="Liberation Serif"/>
                      <w:sz w:val="22"/>
                      <w:szCs w:val="22"/>
                    </w:rPr>
                  </w:pPr>
                  <w:r w:rsidRPr="006849B6">
                    <w:rPr>
                      <w:rFonts w:ascii="Liberation Serif" w:hAnsi="Liberation Serif" w:cs="Liberation Serif"/>
                      <w:sz w:val="22"/>
                      <w:szCs w:val="22"/>
                    </w:rPr>
                    <w:t>Ед. изм.</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9B6" w:rsidRPr="006849B6" w:rsidP="00977869">
                  <w:pPr>
                    <w:jc w:val="both"/>
                    <w:rPr>
                      <w:rFonts w:ascii="Liberation Serif" w:hAnsi="Liberation Serif" w:cs="Liberation Serif"/>
                      <w:sz w:val="22"/>
                      <w:szCs w:val="22"/>
                    </w:rPr>
                  </w:pPr>
                  <w:r w:rsidRPr="006849B6">
                    <w:rPr>
                      <w:rFonts w:ascii="Liberation Serif" w:hAnsi="Liberation Serif" w:cs="Liberation Serif"/>
                      <w:sz w:val="22"/>
                      <w:szCs w:val="22"/>
                    </w:rPr>
                    <w:t>Кол-во</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9B6" w:rsidRPr="006849B6" w:rsidP="00977869">
                  <w:pPr>
                    <w:jc w:val="both"/>
                    <w:rPr>
                      <w:rFonts w:ascii="Liberation Serif" w:hAnsi="Liberation Serif" w:cs="Liberation Serif"/>
                      <w:sz w:val="22"/>
                      <w:szCs w:val="22"/>
                    </w:rPr>
                  </w:pPr>
                  <w:r w:rsidRPr="006849B6">
                    <w:rPr>
                      <w:rFonts w:ascii="Liberation Serif" w:hAnsi="Liberation Serif" w:cs="Liberation Serif"/>
                      <w:sz w:val="22"/>
                      <w:szCs w:val="22"/>
                    </w:rPr>
                    <w:t>Наименование показателя</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9B6" w:rsidRPr="006849B6" w:rsidP="00977869">
                  <w:pPr>
                    <w:jc w:val="both"/>
                    <w:rPr>
                      <w:rFonts w:ascii="Liberation Serif" w:hAnsi="Liberation Serif" w:cs="Liberation Serif"/>
                      <w:sz w:val="22"/>
                      <w:szCs w:val="22"/>
                    </w:rPr>
                  </w:pPr>
                  <w:r w:rsidRPr="006849B6">
                    <w:rPr>
                      <w:rFonts w:ascii="Liberation Serif" w:hAnsi="Liberation Serif" w:cs="Liberation Serif"/>
                      <w:sz w:val="22"/>
                      <w:szCs w:val="22"/>
                    </w:rPr>
                    <w:t>Предложение участника закупки</w:t>
                  </w:r>
                </w:p>
              </w:tc>
            </w:tr>
            <w:tr w:rsidTr="00977869">
              <w:tblPrEx>
                <w:tblW w:w="10992" w:type="dxa"/>
                <w:tblLayout w:type="fixed"/>
                <w:tblCellMar>
                  <w:left w:w="10" w:type="dxa"/>
                  <w:right w:w="10" w:type="dxa"/>
                </w:tblCellMar>
                <w:tblLook w:val="04A0"/>
              </w:tblPrEx>
              <w:trPr>
                <w:trHeight w:val="593"/>
              </w:trPr>
              <w:tc>
                <w:tcPr>
                  <w:tcW w:w="4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1</w:t>
                  </w:r>
                </w:p>
              </w:tc>
              <w:tc>
                <w:tcPr>
                  <w:tcW w:w="233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Автофургон</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шт.</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1</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Тип коробки передач</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Механика</w:t>
                  </w:r>
                </w:p>
              </w:tc>
            </w:tr>
            <w:tr w:rsidTr="00977869">
              <w:tblPrEx>
                <w:tblW w:w="10992" w:type="dxa"/>
                <w:tblLayout w:type="fixed"/>
                <w:tblCellMar>
                  <w:left w:w="10" w:type="dxa"/>
                  <w:right w:w="10" w:type="dxa"/>
                </w:tblCellMar>
                <w:tblLook w:val="04A0"/>
              </w:tblPrEx>
              <w:tc>
                <w:tcPr>
                  <w:tcW w:w="4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6849B6">
                  <w:pPr>
                    <w:ind w:firstLine="709"/>
                    <w:jc w:val="both"/>
                    <w:rPr>
                      <w:rFonts w:ascii="Liberation Serif" w:hAnsi="Liberation Serif" w:cs="Liberation Serif"/>
                      <w:sz w:val="22"/>
                      <w:szCs w:val="22"/>
                    </w:rPr>
                  </w:pPr>
                </w:p>
              </w:tc>
              <w:tc>
                <w:tcPr>
                  <w:tcW w:w="23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Мощность двигателя</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89 ЛС (Лошадиная сила)</w:t>
                  </w:r>
                </w:p>
              </w:tc>
            </w:tr>
            <w:tr w:rsidTr="00977869">
              <w:tblPrEx>
                <w:tblW w:w="10992" w:type="dxa"/>
                <w:tblLayout w:type="fixed"/>
                <w:tblCellMar>
                  <w:left w:w="10" w:type="dxa"/>
                  <w:right w:w="10" w:type="dxa"/>
                </w:tblCellMar>
                <w:tblLook w:val="04A0"/>
              </w:tblPrEx>
              <w:tc>
                <w:tcPr>
                  <w:tcW w:w="4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6849B6">
                  <w:pPr>
                    <w:ind w:firstLine="709"/>
                    <w:jc w:val="both"/>
                    <w:rPr>
                      <w:rFonts w:ascii="Liberation Serif" w:hAnsi="Liberation Serif" w:cs="Liberation Serif"/>
                      <w:sz w:val="22"/>
                      <w:szCs w:val="22"/>
                    </w:rPr>
                  </w:pPr>
                </w:p>
              </w:tc>
              <w:tc>
                <w:tcPr>
                  <w:tcW w:w="23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063D34">
                    <w:rPr>
                      <w:rFonts w:ascii="Liberation Serif" w:hAnsi="Liberation Serif" w:cs="Liberation Serif"/>
                      <w:sz w:val="22"/>
                      <w:szCs w:val="22"/>
                    </w:rPr>
                    <w:t>Класс энергоэффективности</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4950" w:type="pct"/>
                    <w:tblLayout w:type="fixed"/>
                    <w:tblCellMar>
                      <w:left w:w="10" w:type="dxa"/>
                      <w:right w:w="10" w:type="dxa"/>
                    </w:tblCellMar>
                    <w:tblLook w:val="04A0"/>
                  </w:tblPr>
                  <w:tblGrid>
                    <w:gridCol w:w="3434"/>
                  </w:tblGrid>
                  <w:tr w:rsidTr="00B80628">
                    <w:tblPrEx>
                      <w:tblW w:w="4950"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lang w:val="en-US"/>
                          </w:rPr>
                          <w:t>A</w:t>
                        </w:r>
                        <w:r w:rsidRPr="00063D34">
                          <w:rPr>
                            <w:rFonts w:ascii="Liberation Serif" w:hAnsi="Liberation Serif" w:cs="Liberation Serif"/>
                            <w:sz w:val="22"/>
                            <w:szCs w:val="22"/>
                          </w:rPr>
                          <w:t>++</w:t>
                        </w:r>
                      </w:p>
                    </w:tc>
                  </w:tr>
                </w:tbl>
                <w:p w:rsidR="006849B6" w:rsidRPr="006849B6" w:rsidP="00977869">
                  <w:pPr>
                    <w:ind w:hanging="31"/>
                    <w:jc w:val="both"/>
                    <w:rPr>
                      <w:rFonts w:ascii="Liberation Serif" w:hAnsi="Liberation Serif" w:cs="Liberation Serif"/>
                      <w:sz w:val="22"/>
                      <w:szCs w:val="22"/>
                    </w:rPr>
                  </w:pPr>
                </w:p>
              </w:tc>
            </w:tr>
            <w:tr w:rsidTr="00977869">
              <w:tblPrEx>
                <w:tblW w:w="10992" w:type="dxa"/>
                <w:tblLayout w:type="fixed"/>
                <w:tblCellMar>
                  <w:left w:w="10" w:type="dxa"/>
                  <w:right w:w="10" w:type="dxa"/>
                </w:tblCellMar>
                <w:tblLook w:val="04A0"/>
              </w:tblPrEx>
              <w:tc>
                <w:tcPr>
                  <w:tcW w:w="4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2</w:t>
                  </w:r>
                </w:p>
              </w:tc>
              <w:tc>
                <w:tcPr>
                  <w:tcW w:w="233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Щебень</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тонна</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1</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Категория щебня для балластного слоя железнодорожного пути</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4949" w:type="pct"/>
                    <w:tblLayout w:type="fixed"/>
                    <w:tblCellMar>
                      <w:left w:w="10" w:type="dxa"/>
                      <w:right w:w="10" w:type="dxa"/>
                    </w:tblCellMar>
                    <w:tblLook w:val="04A0"/>
                  </w:tblPr>
                  <w:tblGrid>
                    <w:gridCol w:w="3434"/>
                  </w:tblGrid>
                  <w:tr w:rsidTr="00B80628">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vAlign w:val="cente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I</w:t>
                        </w:r>
                      </w:p>
                    </w:tc>
                  </w:tr>
                  <w:tr w:rsidTr="00B80628">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vAlign w:val="cente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II</w:t>
                        </w:r>
                      </w:p>
                    </w:tc>
                  </w:tr>
                </w:tbl>
                <w:p w:rsidR="006849B6" w:rsidRPr="006849B6" w:rsidP="00977869">
                  <w:pPr>
                    <w:ind w:hanging="31"/>
                    <w:jc w:val="both"/>
                    <w:rPr>
                      <w:rFonts w:ascii="Liberation Serif" w:hAnsi="Liberation Serif" w:cs="Liberation Serif"/>
                      <w:sz w:val="22"/>
                      <w:szCs w:val="22"/>
                    </w:rPr>
                  </w:pPr>
                </w:p>
              </w:tc>
            </w:tr>
            <w:tr w:rsidTr="00977869">
              <w:tblPrEx>
                <w:tblW w:w="10992" w:type="dxa"/>
                <w:tblLayout w:type="fixed"/>
                <w:tblCellMar>
                  <w:left w:w="10" w:type="dxa"/>
                  <w:right w:w="10" w:type="dxa"/>
                </w:tblCellMar>
                <w:tblLook w:val="04A0"/>
              </w:tblPrEx>
              <w:tc>
                <w:tcPr>
                  <w:tcW w:w="4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6849B6">
                  <w:pPr>
                    <w:ind w:firstLine="709"/>
                    <w:jc w:val="both"/>
                    <w:rPr>
                      <w:rFonts w:ascii="Liberation Serif" w:hAnsi="Liberation Serif" w:cs="Liberation Serif"/>
                      <w:sz w:val="22"/>
                      <w:szCs w:val="22"/>
                    </w:rPr>
                  </w:pPr>
                </w:p>
              </w:tc>
              <w:tc>
                <w:tcPr>
                  <w:tcW w:w="23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Фракция (смесь фракций), мм</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от 150 до 300</w:t>
                  </w:r>
                </w:p>
              </w:tc>
            </w:tr>
            <w:tr w:rsidTr="00977869">
              <w:tblPrEx>
                <w:tblW w:w="10992" w:type="dxa"/>
                <w:tblLayout w:type="fixed"/>
                <w:tblCellMar>
                  <w:left w:w="10" w:type="dxa"/>
                  <w:right w:w="10" w:type="dxa"/>
                </w:tblCellMar>
                <w:tblLook w:val="04A0"/>
              </w:tblPrEx>
              <w:trPr>
                <w:trHeight w:val="555"/>
              </w:trPr>
              <w:tc>
                <w:tcPr>
                  <w:tcW w:w="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3</w:t>
                  </w:r>
                </w:p>
              </w:tc>
              <w:tc>
                <w:tcPr>
                  <w:tcW w:w="2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Автомобиль легковой</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шт.</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1</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Комплектация транспортного средства</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tbl>
                  <w:tblPr>
                    <w:tblW w:w="4949" w:type="pct"/>
                    <w:tblLayout w:type="fixed"/>
                    <w:tblCellMar>
                      <w:left w:w="10" w:type="dxa"/>
                      <w:right w:w="10" w:type="dxa"/>
                    </w:tblCellMar>
                    <w:tblLook w:val="04A0"/>
                  </w:tblPr>
                  <w:tblGrid>
                    <w:gridCol w:w="3434"/>
                  </w:tblGrid>
                  <w:tr w:rsidTr="00B80628">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USB-разъем</w:t>
                        </w:r>
                      </w:p>
                    </w:tc>
                  </w:tr>
                  <w:tr w:rsidTr="00B80628">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Антиблокировочная система</w:t>
                        </w:r>
                      </w:p>
                    </w:tc>
                  </w:tr>
                  <w:tr w:rsidTr="00B80628">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Антипробуксовочная система</w:t>
                        </w:r>
                      </w:p>
                    </w:tc>
                  </w:tr>
                  <w:tr w:rsidTr="00B80628">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Аудиосистема</w:t>
                        </w:r>
                      </w:p>
                    </w:tc>
                  </w:tr>
                  <w:tr w:rsidTr="00B80628">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Боковые зеркала заднего вида с подогревом</w:t>
                        </w:r>
                      </w:p>
                    </w:tc>
                  </w:tr>
                  <w:tr w:rsidTr="00B80628">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Датчики парковки задние</w:t>
                        </w:r>
                      </w:p>
                    </w:tc>
                  </w:tr>
                  <w:tr w:rsidTr="00B80628">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Датчики парковки передние</w:t>
                        </w:r>
                      </w:p>
                    </w:tc>
                  </w:tr>
                  <w:tr w:rsidTr="00B80628">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Задние стеклоподъемники</w:t>
                        </w:r>
                      </w:p>
                    </w:tc>
                  </w:tr>
                  <w:tr w:rsidTr="00B80628">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Защита двигателя и подкапотного пространства</w:t>
                        </w:r>
                      </w:p>
                    </w:tc>
                  </w:tr>
                  <w:tr w:rsidTr="00B80628">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Иммобилайзер</w:t>
                        </w:r>
                      </w:p>
                    </w:tc>
                  </w:tr>
                </w:tbl>
                <w:p w:rsidR="006849B6" w:rsidRPr="006849B6" w:rsidP="00977869">
                  <w:pPr>
                    <w:ind w:hanging="31"/>
                    <w:jc w:val="both"/>
                    <w:rPr>
                      <w:rFonts w:ascii="Liberation Serif" w:hAnsi="Liberation Serif" w:cs="Liberation Serif"/>
                      <w:sz w:val="22"/>
                      <w:szCs w:val="22"/>
                    </w:rPr>
                  </w:pPr>
                </w:p>
              </w:tc>
            </w:tr>
          </w:tbl>
          <w:p w:rsidR="006849B6" w:rsidRPr="006849B6" w:rsidP="006849B6">
            <w:pPr>
              <w:ind w:firstLine="709"/>
              <w:jc w:val="both"/>
              <w:rPr>
                <w:rFonts w:ascii="Liberation Serif" w:hAnsi="Liberation Serif" w:cs="Liberation Serif"/>
                <w:sz w:val="22"/>
                <w:szCs w:val="22"/>
              </w:rPr>
            </w:pP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 xml:space="preserve">При описании функциональных, технических и качественных характеристик, эксплуатационных характеристик (при необходимости), поставляемых товаров заказчиком </w:t>
            </w:r>
            <w:r w:rsidRPr="006849B6">
              <w:rPr>
                <w:rFonts w:ascii="Liberation Serif" w:hAnsi="Liberation Serif" w:cs="Liberation Serif"/>
                <w:sz w:val="22"/>
                <w:szCs w:val="22"/>
              </w:rPr>
              <w:br/>
              <w:t>в Описании объекта закупки могут использоваться следующие термины, знаки и обозначения, значения которых приведены ниже в таблице № 2:</w:t>
            </w:r>
          </w:p>
          <w:p w:rsidR="006849B6" w:rsidRPr="006849B6" w:rsidP="006849B6">
            <w:pPr>
              <w:ind w:firstLine="709"/>
              <w:jc w:val="both"/>
              <w:rPr>
                <w:rFonts w:ascii="Liberation Serif" w:hAnsi="Liberation Serif" w:cs="Liberation Serif"/>
                <w:sz w:val="22"/>
                <w:szCs w:val="22"/>
              </w:rPr>
            </w:pP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таблица № 2</w:t>
            </w:r>
          </w:p>
          <w:tbl>
            <w:tblPr>
              <w:tblW w:w="9918" w:type="dxa"/>
              <w:tblLayout w:type="fixed"/>
              <w:tblCellMar>
                <w:left w:w="10" w:type="dxa"/>
                <w:right w:w="10" w:type="dxa"/>
              </w:tblCellMar>
              <w:tblLook w:val="04A0"/>
            </w:tblPr>
            <w:tblGrid>
              <w:gridCol w:w="1980"/>
              <w:gridCol w:w="7938"/>
            </w:tblGrid>
            <w:tr w:rsidTr="00B80628">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«от», «не менее», «не ниже», «≥»</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означает, что показателю будет соответствовать значение больше указанного или равное ему</w:t>
                  </w:r>
                </w:p>
              </w:tc>
            </w:tr>
            <w:tr w:rsidTr="00B80628">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«до», «не более», «не выше», «≤»</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означает, что показателю будет соответствовать значение меньше указанного или равное ему</w:t>
                  </w:r>
                </w:p>
              </w:tc>
            </w:tr>
            <w:tr w:rsidTr="00B80628">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«от и до»,</w:t>
                  </w:r>
                </w:p>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 ≤»,</w:t>
                  </w:r>
                  <w:r w:rsidRPr="006849B6">
                    <w:rPr>
                      <w:rFonts w:ascii="Liberation Serif" w:hAnsi="Liberation Serif" w:cs="Liberation Serif"/>
                      <w:sz w:val="22"/>
                      <w:szCs w:val="22"/>
                    </w:rPr>
                    <w:t>«</w:t>
                  </w:r>
                  <w:r w:rsidRPr="006849B6">
                    <w:rPr>
                      <w:rFonts w:ascii="Liberation Serif" w:hAnsi="Liberation Serif" w:cs="Liberation Serif"/>
                      <w:b/>
                      <w:bCs/>
                      <w:sz w:val="22"/>
                      <w:szCs w:val="22"/>
                    </w:rPr>
                    <w:t>≥ и  ≤»,</w:t>
                  </w:r>
                  <w:r w:rsidRPr="006849B6">
                    <w:rPr>
                      <w:rFonts w:ascii="Liberation Serif" w:hAnsi="Liberation Serif" w:cs="Liberation Serif"/>
                      <w:b/>
                      <w:sz w:val="22"/>
                      <w:szCs w:val="22"/>
                    </w:rPr>
                    <w:t xml:space="preserve"> « - » (</w:t>
                  </w:r>
                  <w:r w:rsidRPr="006849B6">
                    <w:rPr>
                      <w:rFonts w:ascii="Liberation Serif" w:hAnsi="Liberation Serif" w:cs="Liberation Serif"/>
                      <w:sz w:val="22"/>
                      <w:szCs w:val="22"/>
                    </w:rPr>
                    <w:t>находящийся между минимальными и максимальными значениями)</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 xml:space="preserve">означает, что показателю будет соответствовать как конкретное, так и диапазонное значение, в пределах указанного диапазона, включая крайние значения, в зависимости от требований Столбца с Инструкцией. </w:t>
                  </w:r>
                </w:p>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Например,</w:t>
                  </w:r>
                  <w:r w:rsidRPr="006849B6">
                    <w:rPr>
                      <w:rFonts w:ascii="Liberation Serif" w:hAnsi="Liberation Serif" w:cs="Liberation Serif"/>
                      <w:sz w:val="22"/>
                      <w:szCs w:val="22"/>
                    </w:rPr>
                    <w:t xml:space="preserve"> если в описании объекта закупки указано требование:</w:t>
                  </w:r>
                </w:p>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1) «от 14 до 15,6 дюймов», при этом в столбце с Инструкцией указано: «участник закупки указывает в заявке конкретное значение характеристики», то этому показателю будут соответствовать любые конкретные значения в пределах установленного диапазона (14; 15; 15,1 и т.п.);</w:t>
                  </w:r>
                </w:p>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2) 20-40, при этом в столбце с Инструкцией указано: «участник закупки указывает в заявке диапазон значений характеристики», то показателю будет соответствовать любой диапазон значений, в пределах установленного диапазона (20-40, от 20 до 40, 20-30 и т.п.);</w:t>
                  </w:r>
                </w:p>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3) 20-40, при этом в столбце с Инструкцией указано: «участник закупки указывает в заявке конкретное значение характеристики», то показателю будет соответствовать любое конкретное значений, в пределах установленного диапазона (20; 20,5; 23 и т.п)</w:t>
                  </w:r>
                </w:p>
              </w:tc>
            </w:tr>
            <w:tr w:rsidTr="00B80628">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w:t>
                  </w:r>
                </w:p>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Например,</w:t>
                  </w:r>
                  <w:r w:rsidRPr="006849B6">
                    <w:rPr>
                      <w:rFonts w:ascii="Liberation Serif" w:hAnsi="Liberation Serif" w:cs="Liberation Serif"/>
                      <w:sz w:val="22"/>
                      <w:szCs w:val="22"/>
                    </w:rPr>
                    <w:t xml:space="preserve"> если в описании объекта закупки указано значение «24±2», то этому значению будет соответствовать любое значение в диапазоне от 22 до 26 (24±2, 24±1, 22, 23 и т.п.)</w:t>
                  </w:r>
                </w:p>
              </w:tc>
            </w:tr>
            <w:tr w:rsidTr="00B80628">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 xml:space="preserve">Знак </w:t>
                  </w:r>
                  <w:r w:rsidRPr="006849B6">
                    <w:rPr>
                      <w:rFonts w:ascii="Liberation Serif" w:hAnsi="Liberation Serif" w:cs="Liberation Serif"/>
                      <w:b/>
                      <w:sz w:val="22"/>
                      <w:szCs w:val="22"/>
                    </w:rPr>
                    <w:t>«</w:t>
                  </w:r>
                  <w:r w:rsidRPr="006849B6">
                    <w:rPr>
                      <w:rFonts w:ascii="Liberation Serif" w:hAnsi="Liberation Serif" w:cs="Liberation Serif"/>
                      <w:sz w:val="22"/>
                      <w:szCs w:val="22"/>
                    </w:rPr>
                    <w:t>–</w:t>
                  </w:r>
                  <w:r w:rsidRPr="006849B6">
                    <w:rPr>
                      <w:rFonts w:ascii="Liberation Serif" w:hAnsi="Liberation Serif" w:cs="Liberation Serif"/>
                      <w:b/>
                      <w:sz w:val="22"/>
                      <w:szCs w:val="22"/>
                    </w:rPr>
                    <w:t>»,</w:t>
                  </w:r>
                  <w:r w:rsidRPr="006849B6">
                    <w:rPr>
                      <w:rFonts w:ascii="Liberation Serif" w:hAnsi="Liberation Serif" w:cs="Liberation Serif"/>
                      <w:sz w:val="22"/>
                      <w:szCs w:val="22"/>
                    </w:rPr>
                    <w:t xml:space="preserve"> слово </w:t>
                  </w:r>
                  <w:r w:rsidRPr="006849B6">
                    <w:rPr>
                      <w:rFonts w:ascii="Liberation Serif" w:hAnsi="Liberation Serif" w:cs="Liberation Serif"/>
                      <w:b/>
                      <w:sz w:val="22"/>
                      <w:szCs w:val="22"/>
                    </w:rPr>
                    <w:t>«минус»</w:t>
                  </w:r>
                  <w:r w:rsidRPr="006849B6">
                    <w:rPr>
                      <w:rFonts w:ascii="Liberation Serif" w:hAnsi="Liberation Serif" w:cs="Liberation Serif"/>
                      <w:sz w:val="22"/>
                      <w:szCs w:val="22"/>
                    </w:rPr>
                    <w:t>, находящиеся перед показателем</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означает отрицательное число</w:t>
                  </w:r>
                </w:p>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например,</w:t>
                  </w:r>
                  <w:r w:rsidRPr="006849B6">
                    <w:rPr>
                      <w:rFonts w:ascii="Liberation Serif" w:hAnsi="Liberation Serif" w:cs="Liberation Serif"/>
                      <w:sz w:val="22"/>
                      <w:szCs w:val="22"/>
                    </w:rPr>
                    <w:t xml:space="preserve"> если в описании объекта закупки указано требование:</w:t>
                  </w:r>
                </w:p>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1) «≥ – 5 и ≤</w:t>
                  </w:r>
                  <w:r w:rsidRPr="006849B6">
                    <w:rPr>
                      <w:rFonts w:ascii="Liberation Serif" w:hAnsi="Liberation Serif" w:cs="Liberation Serif"/>
                      <w:bCs/>
                      <w:sz w:val="22"/>
                      <w:szCs w:val="22"/>
                    </w:rPr>
                    <w:t> 30» и в столбце с Инструкцией указано: «участник закупки указывает в заявке конкретное значение характеристики», то показателю будет соответствовать любое конкретное значение, в пределах установленного описанием объекта закупки диапазона (- 5, 6, 8 и т.п.);</w:t>
                  </w:r>
                </w:p>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2) от – 5°С, то показателю соответствуют все значения начиная от – 5°С и выше по температурной шкале</w:t>
                  </w:r>
                </w:p>
              </w:tc>
            </w:tr>
            <w:tr w:rsidTr="00B80628">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 xml:space="preserve">Знак </w:t>
                  </w:r>
                  <w:r w:rsidRPr="006849B6">
                    <w:rPr>
                      <w:rFonts w:ascii="Liberation Serif" w:hAnsi="Liberation Serif" w:cs="Liberation Serif"/>
                      <w:b/>
                      <w:sz w:val="22"/>
                      <w:szCs w:val="22"/>
                    </w:rPr>
                    <w:t>«+»,</w:t>
                  </w:r>
                </w:p>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 xml:space="preserve">слово </w:t>
                  </w:r>
                  <w:r w:rsidRPr="006849B6">
                    <w:rPr>
                      <w:rFonts w:ascii="Liberation Serif" w:hAnsi="Liberation Serif" w:cs="Liberation Serif"/>
                      <w:b/>
                      <w:sz w:val="22"/>
                      <w:szCs w:val="22"/>
                    </w:rPr>
                    <w:t>«плюс»,</w:t>
                  </w:r>
                  <w:r w:rsidRPr="006849B6">
                    <w:rPr>
                      <w:rFonts w:ascii="Liberation Serif" w:hAnsi="Liberation Serif" w:cs="Liberation Serif"/>
                      <w:sz w:val="22"/>
                      <w:szCs w:val="22"/>
                    </w:rPr>
                    <w:t xml:space="preserve"> находящиеся перед показателем</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означает положительное число, при этом участник закупки может указать значение показателя без сопровождения знака «+» либо слова «плюс».</w:t>
                  </w:r>
                </w:p>
              </w:tc>
            </w:tr>
            <w:tr w:rsidTr="00B80628">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 xml:space="preserve">«;», «,», «и» </w:t>
                  </w:r>
                  <w:r w:rsidRPr="006849B6">
                    <w:rPr>
                      <w:rFonts w:ascii="Liberation Serif" w:hAnsi="Liberation Serif" w:cs="Liberation Serif"/>
                      <w:sz w:val="22"/>
                      <w:szCs w:val="22"/>
                    </w:rPr>
                    <w:t>(в случае перечислений значений показателя)</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означает перечисление значений показателя</w:t>
                  </w:r>
                </w:p>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 xml:space="preserve">Исключение, </w:t>
                  </w:r>
                  <w:r w:rsidRPr="006849B6">
                    <w:rPr>
                      <w:rFonts w:ascii="Liberation Serif" w:hAnsi="Liberation Serif" w:cs="Liberation Serif"/>
                      <w:sz w:val="22"/>
                      <w:szCs w:val="22"/>
                    </w:rPr>
                    <w:t>если</w:t>
                  </w:r>
                  <w:r w:rsidRPr="006849B6">
                    <w:rPr>
                      <w:rFonts w:ascii="Liberation Serif" w:hAnsi="Liberation Serif" w:cs="Liberation Serif"/>
                      <w:b/>
                      <w:sz w:val="22"/>
                      <w:szCs w:val="22"/>
                    </w:rPr>
                    <w:t xml:space="preserve"> </w:t>
                  </w:r>
                  <w:r w:rsidRPr="006849B6">
                    <w:rPr>
                      <w:rFonts w:ascii="Liberation Serif" w:hAnsi="Liberation Serif" w:cs="Liberation Serif"/>
                      <w:sz w:val="22"/>
                      <w:szCs w:val="22"/>
                    </w:rPr>
                    <w:t>знак «,» между перечислением нескольких значений с указанием в последнем значении союза «или», означает, что участнику закупки необходимо указать одно из перечисленных заказчиком значений.</w:t>
                  </w:r>
                </w:p>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Например,</w:t>
                  </w:r>
                  <w:r w:rsidRPr="006849B6">
                    <w:rPr>
                      <w:rFonts w:ascii="Liberation Serif" w:hAnsi="Liberation Serif" w:cs="Liberation Serif"/>
                      <w:sz w:val="22"/>
                      <w:szCs w:val="22"/>
                    </w:rPr>
                    <w:t xml:space="preserve"> если заказчиком установлено требование: «синий, красный, белый или черный», то участнику закупки необходимо предложить только один цвет</w:t>
                  </w:r>
                </w:p>
              </w:tc>
            </w:tr>
            <w:tr w:rsidTr="00B80628">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 xml:space="preserve">«и» </w:t>
                  </w:r>
                  <w:r w:rsidRPr="006849B6">
                    <w:rPr>
                      <w:rFonts w:ascii="Liberation Serif" w:hAnsi="Liberation Serif" w:cs="Liberation Serif"/>
                      <w:sz w:val="22"/>
                      <w:szCs w:val="22"/>
                    </w:rPr>
                    <w:t>(в случае, если союз «и» установлен в интервале, который одновременно ограничен максимальными минимальным значениями)</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означает, что показателю будет соответствовать одно или несколько конкретных значений, либо одно или несколько диапазонных значений (в зависимости от требований Столбца с Инструкцией), в пределах установленного диапазона.</w:t>
                  </w:r>
                </w:p>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Например,</w:t>
                  </w:r>
                  <w:r w:rsidRPr="006849B6">
                    <w:rPr>
                      <w:rFonts w:ascii="Liberation Serif" w:hAnsi="Liberation Serif" w:cs="Liberation Serif"/>
                      <w:sz w:val="22"/>
                      <w:szCs w:val="22"/>
                    </w:rPr>
                    <w:t xml:space="preserve"> если заказчиком установлено значение характеристики (показателя) в соответствии с КТРУ: </w:t>
                  </w:r>
                </w:p>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1) «&gt; 2 и ≤6» и в столбце с Инструкцией указано: «участник закупки указывает в заявке диапазон значений характеристики», то показателю будет соответствовать любой диапазон значений, в пределах установленного диапазона (3-5, от 4 до 5 и т.п.);</w:t>
                  </w:r>
                </w:p>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2) «1 и более» и в столбце с Инструкцией указано: «участник закупки указывает в заявке конкретное значение характеристики», то показателю будет соответствовать конкретное значение, в пределах установленного описанием объекта закупки диапазона (1, 2 , 5 и т.д.).</w:t>
                  </w:r>
                </w:p>
              </w:tc>
            </w:tr>
            <w:tr w:rsidTr="00B80628">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«или», «либо», «/»</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обозначает, что показателю будет соответствовать любое из перечисленных значений данного показателя,</w:t>
                  </w:r>
                </w:p>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Исключение,</w:t>
                  </w:r>
                  <w:r w:rsidRPr="006849B6">
                    <w:rPr>
                      <w:rFonts w:ascii="Liberation Serif" w:hAnsi="Liberation Serif" w:cs="Liberation Serif"/>
                      <w:sz w:val="22"/>
                      <w:szCs w:val="22"/>
                    </w:rPr>
                    <w:t xml:space="preserve"> если знак «/» входит в дробное числовое значение, наименование, обозначение самого товара, марки материала, единицы измерения и т.п.</w:t>
                  </w:r>
                </w:p>
              </w:tc>
            </w:tr>
            <w:tr w:rsidTr="00B80628">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«и/или», «и (или)»</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означает, что показателю будут соответствовать все перечисленные значения показателя либо одно значение из перечисленных значений без использования союза «или»</w:t>
                  </w:r>
                </w:p>
              </w:tc>
            </w:tr>
            <w:tr w:rsidTr="00B80628">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 xml:space="preserve">«не уже» </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используется при описании диапазонов значений и означает, что предлагаемый участником закупки диапазон должен быть равен либо превышать установленный диапазон значений;</w:t>
                  </w:r>
                </w:p>
              </w:tc>
            </w:tr>
            <w:tr w:rsidTr="00B80628">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«не шире», «диапазон от и до»</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используется при описании диапазонов значений и означает, что предлагаемый участником закупки диапазон должен быть равен либо быть меньше, установленного диапазона значений;</w:t>
                  </w:r>
                </w:p>
              </w:tc>
            </w:tr>
            <w:tr w:rsidTr="00B80628">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 xml:space="preserve">«св.», «свыше», «более», «выше», «&gt;» </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означает, что показателю будет соответствовать значение превышающее установленное</w:t>
                  </w:r>
                </w:p>
              </w:tc>
            </w:tr>
            <w:tr w:rsidTr="00B80628">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«менее», «ниже», «&lt;»</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означает, что показателю будет соответствовать значение менее установленного</w:t>
                  </w:r>
                </w:p>
              </w:tc>
            </w:tr>
            <w:tr w:rsidTr="00B80628">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 (приравнен к предлогу «к»)</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указывается в неизменном виде</w:t>
                  </w:r>
                </w:p>
              </w:tc>
            </w:tr>
            <w:tr w:rsidTr="00B80628">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«неважно»</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участнику закупки необходимо предоставить характеристику по своему усмотрению, либо оставить в неизменном виде (продублировать слово «неважно» в свою заявку)</w:t>
                  </w:r>
                </w:p>
              </w:tc>
            </w:tr>
            <w:tr w:rsidTr="00B80628">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«не указано», «~»</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применяются при указании заказчиком в описании объекта закупки дозировки лекарственных препаратов и имеют тождественные значения.</w:t>
                  </w:r>
                </w:p>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Например, если заказчиком установлена дозировка в соответствии с КТРУ: «~», то участнику закупки необходимо указать значение характеристики в неизменном виде, либо указать «НЕ УКАЗАНО», и наоборот.</w:t>
                  </w:r>
                </w:p>
              </w:tc>
            </w:tr>
          </w:tbl>
          <w:p w:rsidR="006849B6" w:rsidRPr="006849B6" w:rsidP="006849B6">
            <w:pPr>
              <w:ind w:firstLine="709"/>
              <w:jc w:val="both"/>
              <w:rPr>
                <w:rFonts w:ascii="Liberation Serif" w:hAnsi="Liberation Serif" w:cs="Liberation Serif"/>
                <w:sz w:val="22"/>
                <w:szCs w:val="22"/>
              </w:rPr>
            </w:pP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Температурные характеристики участник закупки должен указать относительно температурной шкалы.</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 xml:space="preserve">Сокращения «ДхШхВ» означает «длина х ширина х высота», «ДхШхГ» означает «длина х ширина х глубина», «ДхШхТ» означает «длина х ширина х толщина», «ВхШхГ» означает «высота х ширина х глубина» и т.д. </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В случае указания значений показателей следующим образом, например: «ДхШхВ</w:t>
            </w:r>
            <w:r w:rsidRPr="006849B6">
              <w:rPr>
                <w:rFonts w:ascii="Liberation Serif" w:hAnsi="Liberation Serif" w:cs="Liberation Serif"/>
                <w:sz w:val="22"/>
                <w:szCs w:val="22"/>
              </w:rPr>
              <w:br/>
              <w:t>не более (или не менее) __х__х__», то слова «не более», «не менее» относятся ко всем указанным после него значениям.</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 xml:space="preserve">Наименование страны происхождения товаров участник закупки указывает </w:t>
            </w:r>
            <w:r w:rsidRPr="006849B6">
              <w:rPr>
                <w:rFonts w:ascii="Liberation Serif" w:hAnsi="Liberation Serif" w:cs="Liberation Serif"/>
                <w:sz w:val="22"/>
                <w:szCs w:val="22"/>
              </w:rPr>
              <w:br/>
              <w:t>в соответствии с Общероссийским классификатором стран мира OK (MK (ИСО 3166) 004-97) 025-2001.</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b/>
                <w:sz w:val="22"/>
                <w:szCs w:val="22"/>
              </w:rPr>
              <w:t>Ответственность за достоверность сведений</w:t>
            </w:r>
            <w:r w:rsidRPr="006849B6">
              <w:rPr>
                <w:rFonts w:ascii="Liberation Serif" w:hAnsi="Liberation Serif" w:cs="Liberation Serif"/>
                <w:sz w:val="22"/>
                <w:szCs w:val="22"/>
              </w:rPr>
              <w:t xml:space="preserve"> о характеристиках товара, товарном знаке, наименовании страны происхождения товара, производителе, указанных в заявке на участие </w:t>
            </w:r>
            <w:r w:rsidRPr="006849B6">
              <w:rPr>
                <w:rFonts w:ascii="Liberation Serif" w:hAnsi="Liberation Serif" w:cs="Liberation Serif"/>
                <w:sz w:val="22"/>
                <w:szCs w:val="22"/>
              </w:rPr>
              <w:br/>
              <w:t xml:space="preserve">в закупке, </w:t>
            </w:r>
            <w:r w:rsidRPr="006849B6">
              <w:rPr>
                <w:rFonts w:ascii="Liberation Serif" w:hAnsi="Liberation Serif" w:cs="Liberation Serif"/>
                <w:b/>
                <w:sz w:val="22"/>
                <w:szCs w:val="22"/>
              </w:rPr>
              <w:t>несет участник закупки</w:t>
            </w:r>
            <w:r w:rsidRPr="006849B6">
              <w:rPr>
                <w:rFonts w:ascii="Liberation Serif" w:hAnsi="Liberation Serif" w:cs="Liberation Serif"/>
                <w:sz w:val="22"/>
                <w:szCs w:val="22"/>
              </w:rPr>
              <w:t>.</w:t>
            </w:r>
          </w:p>
          <w:p w:rsidR="00D82099" w:rsidRPr="002A5E16" w:rsidP="00976A05">
            <w:pPr>
              <w:ind w:firstLine="567"/>
              <w:jc w:val="both"/>
              <w:rPr>
                <w:rFonts w:ascii="Liberation Serif" w:hAnsi="Liberation Serif" w:cs="Liberation Serif"/>
              </w:rPr>
            </w:pPr>
            <w:r w:rsidRPr="006849B6">
              <w:rPr>
                <w:rFonts w:ascii="Liberation Serif" w:hAnsi="Liberation Serif" w:cs="Liberation Serif"/>
                <w:sz w:val="22"/>
                <w:szCs w:val="22"/>
              </w:rPr>
              <w:t xml:space="preserve">В случаях, не оговоренных настоящей инструкцией, и при возникновении вопросов </w:t>
            </w:r>
            <w:r w:rsidRPr="006849B6">
              <w:rPr>
                <w:rFonts w:ascii="Liberation Serif" w:hAnsi="Liberation Serif" w:cs="Liberation Serif"/>
                <w:sz w:val="22"/>
                <w:szCs w:val="22"/>
              </w:rPr>
              <w:br/>
              <w:t xml:space="preserve">не позднее чем за три дня до окончания срока подачи заявок на участие в закупке участники закупки в соответствии с действующим законодательством имеют возможность направить заказчику с использованием электронной площадки запрос на разъяснение положений извещения </w:t>
            </w:r>
            <w:r w:rsidRPr="006849B6">
              <w:rPr>
                <w:rFonts w:ascii="Liberation Serif" w:hAnsi="Liberation Serif" w:cs="Liberation Serif"/>
                <w:sz w:val="22"/>
                <w:szCs w:val="22"/>
              </w:rPr>
              <w:t>об осуществлении закупки.</w:t>
            </w:r>
          </w:p>
        </w:tc>
      </w:tr>
    </w:tbl>
    <w:tbl>
      <w:tblPr>
        <w:tblStyle w:val="TableGrid"/>
        <w:tblW w:w="5000" w:type="pct"/>
        <w:tblLook w:val="04A0"/>
      </w:tblPr>
      <w:tblGrid>
        <w:gridCol w:w="1255"/>
        <w:gridCol w:w="10788"/>
        <w:gridCol w:w="3345"/>
      </w:tblGrid>
      <w:tr w:rsidTr="00E86057">
        <w:tblPrEx>
          <w:tblW w:w="5000" w:type="pct"/>
          <w:tblLook w:val="04A0"/>
        </w:tblPrEx>
        <w:tc>
          <w:tcPr>
            <w:tcW w:w="851" w:type="dxa"/>
            <w:shd w:val="clear" w:color="auto" w:fill="F2F2F2" w:themeFill="background1" w:themeFillShade="F2"/>
          </w:tcPr>
          <w:p w:rsidR="00D82099" w:rsidRPr="00F14EF2" w:rsidP="00283C80">
            <w:pPr>
              <w:rPr>
                <w:rFonts w:ascii="Liberation Serif" w:hAnsi="Liberation Serif" w:cs="Liberation Serif"/>
                <w:b/>
                <w:sz w:val="22"/>
                <w:szCs w:val="22"/>
              </w:rPr>
            </w:pPr>
            <w:r>
              <w:rPr>
                <w:rFonts w:ascii="Liberation Serif" w:hAnsi="Liberation Serif" w:cs="Liberation Serif"/>
                <w:b/>
                <w:sz w:val="22"/>
                <w:szCs w:val="22"/>
              </w:rPr>
              <w:t>3</w:t>
            </w:r>
          </w:p>
        </w:tc>
        <w:tc>
          <w:tcPr>
            <w:tcW w:w="9582" w:type="dxa"/>
            <w:gridSpan w:val="2"/>
            <w:shd w:val="clear" w:color="auto" w:fill="F2F2F2" w:themeFill="background1" w:themeFillShade="F2"/>
          </w:tcPr>
          <w:p w:rsidR="00BB654F" w:rsidRPr="00F14EF2" w:rsidP="00283C80">
            <w:pPr>
              <w:rPr>
                <w:rFonts w:ascii="Liberation Serif" w:hAnsi="Liberation Serif" w:cs="Liberation Serif"/>
                <w:b/>
                <w:sz w:val="22"/>
                <w:szCs w:val="22"/>
              </w:rPr>
            </w:pPr>
          </w:p>
          <w:p w:rsidR="00D82099" w:rsidRPr="00F14EF2" w:rsidP="00283C80">
            <w:pPr>
              <w:rPr>
                <w:rFonts w:ascii="Liberation Serif" w:hAnsi="Liberation Serif" w:cs="Liberation Serif"/>
                <w:b/>
                <w:sz w:val="22"/>
                <w:szCs w:val="22"/>
              </w:rPr>
            </w:pPr>
            <w:r w:rsidRPr="00F14EF2">
              <w:rPr>
                <w:rFonts w:ascii="Liberation Serif" w:hAnsi="Liberation Serif" w:cs="Liberation Serif"/>
                <w:b/>
                <w:sz w:val="22"/>
                <w:szCs w:val="22"/>
              </w:rPr>
              <w:t>Информация и документы участника электронного аукциона, предоставляемые заказчику оператором электронной площадки</w:t>
            </w:r>
          </w:p>
          <w:p w:rsidR="00BB654F" w:rsidRPr="00F14EF2" w:rsidP="00283C80">
            <w:pPr>
              <w:rPr>
                <w:rFonts w:ascii="Liberation Serif" w:hAnsi="Liberation Serif" w:cs="Liberation Serif"/>
                <w:sz w:val="22"/>
                <w:szCs w:val="22"/>
              </w:rPr>
            </w:pP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F14EF2" w:rsidP="00283C80">
            <w:pPr>
              <w:jc w:val="both"/>
              <w:rPr>
                <w:rFonts w:ascii="Liberation Serif" w:hAnsi="Liberation Serif" w:cs="Liberation Serif"/>
                <w:sz w:val="22"/>
                <w:szCs w:val="22"/>
              </w:rPr>
            </w:pPr>
            <w:r w:rsidRPr="00F14EF2">
              <w:rPr>
                <w:rFonts w:ascii="Liberation Serif" w:hAnsi="Liberation Serif" w:cs="Liberation Serif"/>
                <w:sz w:val="22"/>
                <w:szCs w:val="22"/>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F14EF2" w:rsidP="00283C80">
            <w:pPr>
              <w:jc w:val="both"/>
              <w:rPr>
                <w:rFonts w:ascii="Liberation Serif" w:hAnsi="Liberation Serif" w:cs="Liberation Serif"/>
                <w:sz w:val="22"/>
                <w:szCs w:val="22"/>
              </w:rPr>
            </w:pPr>
            <w:r w:rsidRPr="00F14EF2">
              <w:rPr>
                <w:rFonts w:ascii="Liberation Serif" w:hAnsi="Liberation Serif" w:cs="Liberation Serif"/>
                <w:sz w:val="22"/>
                <w:szCs w:val="22"/>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Borders>
              <w:top w:val="single" w:sz="4" w:space="0" w:color="auto"/>
              <w:left w:val="single" w:sz="4" w:space="0" w:color="auto"/>
              <w:bottom w:val="single" w:sz="4" w:space="0" w:color="auto"/>
              <w:right w:val="single" w:sz="4" w:space="0" w:color="auto"/>
            </w:tcBorders>
          </w:tcPr>
          <w:p w:rsidR="00D82099" w:rsidRPr="00F14EF2" w:rsidP="00A823A9">
            <w:pPr>
              <w:jc w:val="both"/>
              <w:rPr>
                <w:rFonts w:ascii="Liberation Serif" w:hAnsi="Liberation Serif" w:cs="Liberation Serif"/>
                <w:sz w:val="22"/>
                <w:szCs w:val="22"/>
              </w:rPr>
            </w:pPr>
            <w:r w:rsidRPr="00F14EF2">
              <w:rPr>
                <w:rFonts w:ascii="Liberation Serif" w:hAnsi="Liberation Serif" w:cs="Liberation Serif"/>
                <w:sz w:val="22"/>
                <w:szCs w:val="22"/>
              </w:rPr>
              <w:t xml:space="preserve">Идентификационный номер налогоплательщика (при наличии) </w:t>
            </w:r>
            <w:r w:rsidRPr="00F14EF2" w:rsidR="00C53697">
              <w:rPr>
                <w:rFonts w:ascii="Liberation Serif" w:hAnsi="Liberation Serif" w:cs="Liberation Serif"/>
                <w:sz w:val="22"/>
                <w:szCs w:val="22"/>
              </w:rPr>
              <w:t>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w:t>
            </w:r>
            <w:r w:rsidRPr="00F14EF2">
              <w:rPr>
                <w:rFonts w:ascii="Liberation Serif" w:hAnsi="Liberation Serif" w:cs="Liberation Serif"/>
                <w:sz w:val="22"/>
                <w:szCs w:val="22"/>
              </w:rPr>
              <w:t>,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F14EF2" w:rsidP="00283C80">
            <w:pPr>
              <w:jc w:val="both"/>
              <w:rPr>
                <w:rFonts w:ascii="Liberation Serif" w:hAnsi="Liberation Serif" w:cs="Liberation Serif"/>
                <w:sz w:val="22"/>
                <w:szCs w:val="22"/>
              </w:rPr>
            </w:pPr>
            <w:r w:rsidRPr="00F14EF2">
              <w:rPr>
                <w:rFonts w:ascii="Liberation Serif" w:hAnsi="Liberation Serif" w:cs="Liberation Serif"/>
                <w:sz w:val="22"/>
                <w:szCs w:val="22"/>
              </w:rPr>
              <w:t xml:space="preserve">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w:t>
            </w:r>
            <w:r w:rsidRPr="00F14EF2">
              <w:rPr>
                <w:rFonts w:ascii="Liberation Serif" w:hAnsi="Liberation Serif" w:cs="Liberation Serif"/>
                <w:sz w:val="22"/>
                <w:szCs w:val="22"/>
              </w:rPr>
              <w:t>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F14EF2" w:rsidP="00283C80">
            <w:pPr>
              <w:jc w:val="both"/>
              <w:rPr>
                <w:rFonts w:ascii="Liberation Serif" w:hAnsi="Liberation Serif" w:cs="Liberation Serif"/>
                <w:sz w:val="22"/>
                <w:szCs w:val="22"/>
              </w:rPr>
            </w:pPr>
            <w:r w:rsidRPr="00F14EF2">
              <w:rPr>
                <w:rFonts w:ascii="Liberation Serif" w:hAnsi="Liberation Serif" w:cs="Liberation Serif"/>
                <w:sz w:val="22"/>
                <w:szCs w:val="22"/>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F14EF2" w:rsidP="00283C80">
            <w:pPr>
              <w:jc w:val="both"/>
              <w:rPr>
                <w:rFonts w:ascii="Liberation Serif" w:hAnsi="Liberation Serif" w:cs="Liberation Serif"/>
                <w:sz w:val="22"/>
                <w:szCs w:val="22"/>
              </w:rPr>
            </w:pPr>
            <w:r w:rsidRPr="00F14EF2">
              <w:rPr>
                <w:rFonts w:ascii="Liberation Serif" w:hAnsi="Liberation Serif" w:cs="Liberation Serif"/>
                <w:sz w:val="22"/>
                <w:szCs w:val="22"/>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F14EF2" w:rsidP="00283C80">
            <w:pPr>
              <w:jc w:val="both"/>
              <w:rPr>
                <w:rFonts w:ascii="Liberation Serif" w:hAnsi="Liberation Serif" w:cs="Liberation Serif"/>
                <w:sz w:val="22"/>
                <w:szCs w:val="22"/>
              </w:rPr>
            </w:pPr>
            <w:r w:rsidRPr="00F14EF2">
              <w:rPr>
                <w:rFonts w:ascii="Liberation Serif" w:hAnsi="Liberation Serif" w:cs="Liberation Serif"/>
                <w:sz w:val="22"/>
                <w:szCs w:val="22"/>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1C77FC" w:rsidRPr="00F14EF2" w:rsidP="00554FD4">
            <w:pPr>
              <w:jc w:val="both"/>
              <w:rPr>
                <w:rFonts w:ascii="Liberation Serif" w:hAnsi="Liberation Serif" w:cs="Liberation Serif"/>
                <w:sz w:val="22"/>
                <w:szCs w:val="22"/>
              </w:rPr>
            </w:pPr>
            <w:r w:rsidRPr="00F14EF2">
              <w:rPr>
                <w:rFonts w:ascii="Liberation Serif" w:hAnsi="Liberation Serif" w:cs="Liberation Serif"/>
                <w:sz w:val="22"/>
                <w:szCs w:val="22"/>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Tr="00E86057">
        <w:tblPrEx>
          <w:tblW w:w="5000" w:type="pct"/>
          <w:tblLook w:val="04A0"/>
        </w:tblPrEx>
        <w:tc>
          <w:tcPr>
            <w:tcW w:w="851" w:type="dxa"/>
          </w:tcPr>
          <w:p w:rsidR="00BC34B2"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BC34B2" w:rsidRPr="00F14EF2" w:rsidP="00554FD4">
            <w:pPr>
              <w:jc w:val="both"/>
              <w:rPr>
                <w:rFonts w:ascii="Liberation Serif" w:hAnsi="Liberation Serif" w:cs="Liberation Serif"/>
                <w:sz w:val="22"/>
                <w:szCs w:val="22"/>
              </w:rPr>
            </w:pPr>
            <w:r w:rsidRPr="00BC34B2">
              <w:rPr>
                <w:rFonts w:ascii="Liberation Serif" w:hAnsi="Liberation Serif" w:cs="Liberation Serif"/>
                <w:sz w:val="22"/>
                <w:szCs w:val="22"/>
              </w:rPr>
              <w:t>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Tr="00E86057">
        <w:tblPrEx>
          <w:tblW w:w="5000" w:type="pct"/>
          <w:tblLook w:val="04A0"/>
        </w:tblPrEx>
        <w:tc>
          <w:tcPr>
            <w:tcW w:w="851" w:type="dxa"/>
          </w:tcPr>
          <w:p w:rsidR="00BC34B2"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BC34B2" w:rsidRPr="00F14EF2" w:rsidP="00554FD4">
            <w:pPr>
              <w:jc w:val="both"/>
              <w:rPr>
                <w:rFonts w:ascii="Liberation Serif" w:hAnsi="Liberation Serif" w:cs="Liberation Serif"/>
                <w:sz w:val="22"/>
                <w:szCs w:val="22"/>
              </w:rPr>
            </w:pPr>
            <w:r w:rsidRPr="00BC34B2">
              <w:rPr>
                <w:rFonts w:ascii="Liberation Serif" w:hAnsi="Liberation Serif" w:cs="Liberation Serif"/>
                <w:sz w:val="22"/>
                <w:szCs w:val="22"/>
              </w:rPr>
              <w:t>Декларация о принадлежности участника закупки к организации инвалидов, предусмотренной частью 2 статьи 29 Закона о контрактной системе (если участник закупки является такой организацией);</w:t>
            </w:r>
          </w:p>
        </w:tc>
      </w:tr>
      <w:tr w:rsidTr="00E86057">
        <w:tblPrEx>
          <w:tblW w:w="5000" w:type="pct"/>
          <w:tblLook w:val="04A0"/>
        </w:tblPrEx>
        <w:tc>
          <w:tcPr>
            <w:tcW w:w="851" w:type="dxa"/>
          </w:tcPr>
          <w:p w:rsidR="00554FD4" w:rsidRPr="00F14EF2" w:rsidP="001C77FC">
            <w:pPr>
              <w:pStyle w:val="ListParagraph"/>
              <w:numPr>
                <w:ilvl w:val="0"/>
                <w:numId w:val="12"/>
              </w:numPr>
              <w:rPr>
                <w:rFonts w:ascii="Liberation Serif" w:hAnsi="Liberation Serif" w:cs="Liberation Serif"/>
                <w:sz w:val="22"/>
                <w:szCs w:val="22"/>
              </w:rPr>
            </w:pPr>
          </w:p>
        </w:tc>
        <w:tc>
          <w:tcPr>
            <w:tcW w:w="7314" w:type="dxa"/>
          </w:tcPr>
          <w:p w:rsidR="00554FD4" w:rsidRPr="00F14EF2" w:rsidP="00283C80">
            <w:pPr>
              <w:jc w:val="both"/>
              <w:rPr>
                <w:rFonts w:ascii="Liberation Serif" w:hAnsi="Liberation Serif" w:cs="Liberation Serif"/>
                <w:sz w:val="22"/>
                <w:szCs w:val="22"/>
              </w:rPr>
            </w:pPr>
            <w:r w:rsidRPr="00F14EF2">
              <w:rPr>
                <w:rFonts w:ascii="Liberation Serif" w:hAnsi="Liberation Serif" w:cs="Liberation Serif"/>
                <w:sz w:val="22"/>
                <w:szCs w:val="22"/>
              </w:rPr>
              <w:t>Декларация о принадлежности участника закупки к социально ориентированным некоммерческим организациям.</w:t>
            </w:r>
            <w:r w:rsidRPr="00F14EF2" w:rsidR="000164BF">
              <w:rPr>
                <w:rFonts w:ascii="Liberation Serif" w:hAnsi="Liberation Serif" w:cs="Liberation Serif"/>
                <w:sz w:val="22"/>
                <w:szCs w:val="22"/>
              </w:rPr>
              <w:t xml:space="preserve"> (</w:t>
            </w:r>
            <w:r w:rsidRPr="00F14EF2">
              <w:rPr>
                <w:rFonts w:ascii="Liberation Serif" w:hAnsi="Liberation Serif" w:cs="Liberation Serif"/>
                <w:sz w:val="22"/>
                <w:szCs w:val="22"/>
              </w:rPr>
              <w:t>Основание часть 3 статьи 30 Закона о контрактной системе</w:t>
            </w:r>
            <w:r w:rsidRPr="00F14EF2" w:rsidR="000164BF">
              <w:rPr>
                <w:rFonts w:ascii="Liberation Serif" w:hAnsi="Liberation Serif" w:cs="Liberation Serif"/>
                <w:sz w:val="22"/>
                <w:szCs w:val="22"/>
              </w:rPr>
              <w:t>)</w:t>
            </w:r>
            <w:r w:rsidRPr="00F14EF2" w:rsidR="00090664">
              <w:rPr>
                <w:rFonts w:ascii="Liberation Serif" w:hAnsi="Liberation Serif" w:cs="Liberation Serif"/>
                <w:sz w:val="22"/>
                <w:szCs w:val="22"/>
              </w:rPr>
              <w:t>;</w:t>
            </w:r>
          </w:p>
        </w:tc>
        <w:tc>
          <w:tcPr>
            <w:tcW w:w="2268" w:type="dxa"/>
          </w:tcPr>
          <w:p w:rsidR="00554FD4" w:rsidRPr="008041B6" w:rsidP="008041B6">
            <w:pPr>
              <w:suppressLineNumbers/>
              <w:jc w:val="both"/>
              <w:rPr>
                <w:rFonts w:ascii="Liberation Serif" w:hAnsi="Liberation Serif" w:cs="Liberation Serif"/>
                <w:sz w:val="22"/>
                <w:szCs w:val="22"/>
              </w:rPr>
            </w:pPr>
            <w:r>
              <w:rPr>
                <w:rFonts w:ascii="Liberation Serif" w:hAnsi="Liberation Serif" w:cs="Liberation Serif"/>
                <w:b/>
                <w:sz w:val="22"/>
                <w:szCs w:val="22"/>
              </w:rPr>
              <w:t>Требуется</w:t>
            </w:r>
          </w:p>
        </w:tc>
      </w:tr>
      <w:tr w:rsidTr="00E86057">
        <w:tblPrEx>
          <w:tblW w:w="5000" w:type="pct"/>
          <w:tblLook w:val="04A0"/>
        </w:tblPrEx>
        <w:tc>
          <w:tcPr>
            <w:tcW w:w="851" w:type="dxa"/>
          </w:tcPr>
          <w:p w:rsidR="00D82099" w:rsidRPr="00F14EF2" w:rsidP="002E58A9">
            <w:pPr>
              <w:pStyle w:val="ListParagraph"/>
              <w:numPr>
                <w:ilvl w:val="0"/>
                <w:numId w:val="12"/>
              </w:numPr>
              <w:rPr>
                <w:rFonts w:ascii="Liberation Serif" w:hAnsi="Liberation Serif" w:cs="Liberation Serif"/>
                <w:bCs/>
                <w:sz w:val="22"/>
                <w:szCs w:val="22"/>
              </w:rPr>
            </w:pPr>
          </w:p>
        </w:tc>
        <w:tc>
          <w:tcPr>
            <w:tcW w:w="9582" w:type="dxa"/>
            <w:gridSpan w:val="2"/>
            <w:tcMar>
              <w:left w:w="0" w:type="dxa"/>
              <w:right w:w="0" w:type="dxa"/>
            </w:tcMar>
          </w:tcPr>
          <w:p w:rsidR="00302B49" w:rsidRPr="00F14EF2" w:rsidP="00E86057">
            <w:pPr>
              <w:suppressLineNumbers/>
              <w:jc w:val="both"/>
              <w:rPr>
                <w:rFonts w:ascii="Liberation Serif" w:hAnsi="Liberation Serif" w:cs="Liberation Serif"/>
                <w:bCs/>
                <w:sz w:val="22"/>
                <w:szCs w:val="22"/>
              </w:rPr>
            </w:pPr>
            <w:r w:rsidRPr="00F14EF2">
              <w:rPr>
                <w:rFonts w:ascii="Liberation Serif" w:hAnsi="Liberation Serif" w:cs="Liberation Serif"/>
                <w:bCs/>
                <w:sz w:val="22"/>
                <w:szCs w:val="22"/>
              </w:rPr>
              <w:t>Д</w:t>
            </w:r>
            <w:r w:rsidRPr="00F14EF2" w:rsidR="00D82099">
              <w:rPr>
                <w:rFonts w:ascii="Liberation Serif" w:hAnsi="Liberation Serif" w:cs="Liberation Serif"/>
                <w:bCs/>
                <w:sz w:val="22"/>
                <w:szCs w:val="22"/>
              </w:rPr>
              <w:t xml:space="preserve">окументы, подтверждающие соответствие участника закупки дополнительным требованиям, установленным в соответствии с частями </w:t>
            </w:r>
            <w:r w:rsidR="00F5517D">
              <w:rPr>
                <w:rFonts w:ascii="Liberation Serif" w:hAnsi="Liberation Serif" w:cs="Liberation Serif"/>
                <w:bCs/>
                <w:sz w:val="22"/>
                <w:szCs w:val="22"/>
              </w:rPr>
              <w:t>2</w:t>
            </w:r>
            <w:r w:rsidRPr="00F14EF2" w:rsidR="00D82099">
              <w:rPr>
                <w:rFonts w:ascii="Liberation Serif" w:hAnsi="Liberation Serif" w:cs="Liberation Serif"/>
                <w:bCs/>
                <w:sz w:val="22"/>
                <w:szCs w:val="22"/>
              </w:rPr>
              <w:t xml:space="preserve"> и 2.1 (при наличии таких требований) статьи 31 Закона о контрактной системе, если иное не предусмотрено Законом о контрактной системе:</w:t>
            </w:r>
          </w:p>
          <w:p w:rsidR="00085DCF" w:rsidRPr="00F14EF2" w:rsidP="00E86057">
            <w:pPr>
              <w:suppressLineNumbers/>
              <w:ind w:left="708"/>
              <w:jc w:val="both"/>
              <w:rPr>
                <w:rFonts w:ascii="Liberation Serif" w:hAnsi="Liberation Serif" w:cs="Liberation Serif"/>
                <w:bCs/>
                <w:sz w:val="22"/>
                <w:szCs w:val="22"/>
              </w:rPr>
            </w:pPr>
          </w:p>
          <w:p w:rsidR="00D82099" w:rsidRPr="00F14EF2" w:rsidP="00F91C76">
            <w:pPr>
              <w:suppressLineNumbers/>
              <w:jc w:val="both"/>
              <w:rPr>
                <w:rFonts w:ascii="Liberation Serif" w:hAnsi="Liberation Serif" w:cs="Liberation Serif"/>
                <w:bCs/>
                <w:sz w:val="22"/>
                <w:szCs w:val="22"/>
              </w:rPr>
            </w:pPr>
            <w:r w:rsidRPr="00F14EF2" w:rsidR="003B4899">
              <w:rPr>
                <w:rFonts w:ascii="Liberation Serif" w:hAnsi="Liberation Serif" w:cs="Liberation Serif"/>
                <w:bCs/>
                <w:noProof/>
                <w:sz w:val="22"/>
                <w:szCs w:val="22"/>
              </w:rPr>
              <w:t xml:space="preserve">Не </w:t>
            </w:r>
            <w:r w:rsidRPr="00F14EF2" w:rsidR="006B75D2">
              <w:rPr>
                <w:rFonts w:ascii="Liberation Serif" w:hAnsi="Liberation Serif" w:cs="Liberation Serif"/>
                <w:bCs/>
                <w:noProof/>
                <w:sz w:val="22"/>
                <w:szCs w:val="22"/>
              </w:rPr>
              <w:t>требуются</w:t>
            </w:r>
          </w:p>
        </w:tc>
      </w:tr>
      <w:tr w:rsidTr="00E86057">
        <w:tblPrEx>
          <w:tblW w:w="5000" w:type="pct"/>
          <w:tblLook w:val="04A0"/>
        </w:tblPrEx>
        <w:tc>
          <w:tcPr>
            <w:tcW w:w="851" w:type="dxa"/>
            <w:shd w:val="clear" w:color="auto" w:fill="F2F2F2" w:themeFill="background1" w:themeFillShade="F2"/>
          </w:tcPr>
          <w:p w:rsidR="00F60239" w:rsidRPr="004B61A8" w:rsidP="007971C3">
            <w:pPr>
              <w:rPr>
                <w:rFonts w:ascii="Liberation Serif" w:hAnsi="Liberation Serif" w:cs="Liberation Serif"/>
                <w:bCs/>
                <w:sz w:val="22"/>
                <w:szCs w:val="22"/>
              </w:rPr>
            </w:pPr>
            <w:r w:rsidRPr="004B61A8">
              <w:rPr>
                <w:rFonts w:ascii="Liberation Serif" w:hAnsi="Liberation Serif" w:cs="Liberation Serif"/>
                <w:bCs/>
                <w:sz w:val="22"/>
                <w:szCs w:val="22"/>
              </w:rPr>
              <w:t>4</w:t>
            </w:r>
          </w:p>
        </w:tc>
        <w:tc>
          <w:tcPr>
            <w:tcW w:w="9582" w:type="dxa"/>
            <w:gridSpan w:val="2"/>
            <w:shd w:val="clear" w:color="auto" w:fill="F2F2F2" w:themeFill="background1" w:themeFillShade="F2"/>
          </w:tcPr>
          <w:p w:rsidR="00F60239" w:rsidRPr="004B61A8" w:rsidP="007971C3">
            <w:pPr>
              <w:suppressLineNumbers/>
              <w:jc w:val="both"/>
              <w:rPr>
                <w:rFonts w:ascii="Liberation Serif" w:hAnsi="Liberation Serif" w:cs="Liberation Serif"/>
                <w:b/>
                <w:bCs/>
                <w:sz w:val="22"/>
                <w:szCs w:val="22"/>
              </w:rPr>
            </w:pPr>
            <w:r w:rsidRPr="004B61A8">
              <w:rPr>
                <w:rFonts w:ascii="Liberation Serif" w:hAnsi="Liberation Serif" w:cs="Liberation Serif"/>
                <w:b/>
                <w:bCs/>
                <w:sz w:val="22"/>
                <w:szCs w:val="22"/>
              </w:rPr>
              <w:t>Информация и документы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 или физическими лицами, являющимися гражданами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 в случае предоставления обеспечения заявки на участие в закупке с учетом особенностей, установленных в соответствии с постановлением Правительства РФ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Tr="00E86057">
        <w:tblPrEx>
          <w:tblW w:w="5000" w:type="pct"/>
          <w:tblLook w:val="04A0"/>
        </w:tblPrEx>
        <w:tc>
          <w:tcPr>
            <w:tcW w:w="851" w:type="dxa"/>
          </w:tcPr>
          <w:p w:rsidR="007971C3" w:rsidRPr="004B61A8" w:rsidP="007971C3">
            <w:pPr>
              <w:rPr>
                <w:rFonts w:ascii="Liberation Serif" w:hAnsi="Liberation Serif" w:cs="Liberation Serif"/>
                <w:bCs/>
                <w:sz w:val="22"/>
                <w:szCs w:val="22"/>
              </w:rPr>
            </w:pPr>
          </w:p>
        </w:tc>
        <w:tc>
          <w:tcPr>
            <w:tcW w:w="9582" w:type="dxa"/>
            <w:gridSpan w:val="2"/>
          </w:tcPr>
          <w:p w:rsidR="007971C3" w:rsidRPr="00F14EF2" w:rsidP="002E58A9">
            <w:pPr>
              <w:suppressLineNumbers/>
              <w:jc w:val="both"/>
              <w:rPr>
                <w:rFonts w:ascii="Liberation Serif" w:hAnsi="Liberation Serif" w:cs="Liberation Serif"/>
                <w:bCs/>
                <w:sz w:val="22"/>
                <w:szCs w:val="22"/>
              </w:rPr>
            </w:pPr>
            <w:r w:rsidRPr="004B61A8">
              <w:rPr>
                <w:rFonts w:ascii="Liberation Serif" w:hAnsi="Liberation Serif" w:cs="Liberation Serif"/>
                <w:bCs/>
                <w:sz w:val="22"/>
                <w:szCs w:val="22"/>
              </w:rPr>
              <w:t>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tc>
      </w:tr>
    </w:tbl>
    <w:p w:rsidR="00DD488F" w:rsidRPr="00F14EF2" w:rsidP="006B4BA8">
      <w:pPr>
        <w:ind w:firstLine="708"/>
        <w:jc w:val="both"/>
        <w:rPr>
          <w:rFonts w:ascii="Liberation Serif" w:hAnsi="Liberation Serif" w:cs="Liberation Serif"/>
          <w:bCs/>
          <w:sz w:val="22"/>
          <w:szCs w:val="22"/>
        </w:rPr>
      </w:pPr>
    </w:p>
    <w:sectPr w:rsidSect="00E86057">
      <w:headerReference w:type="default" r:id="rId5"/>
      <w:pgSz w:w="16838" w:h="11906" w:orient="landscape"/>
      <w:pgMar w:top="720" w:right="720" w:bottom="720" w:left="720" w:header="720" w:footer="720" w:gutter="0"/>
      <w:cols w:space="720"/>
      <w:titlePg/>
      <w:docGrid w:linePitch="36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80A46">
    <w:pPr>
      <w:pStyle w:val="Header"/>
      <w:jc w:val="center"/>
    </w:pPr>
    <w:r>
      <w:fldChar w:fldCharType="begin"/>
    </w:r>
    <w:r>
      <w:instrText>PAGE   \* MERGEFORMAT</w:instrText>
    </w:r>
    <w:r>
      <w:fldChar w:fldCharType="separate"/>
    </w:r>
    <w:r w:rsidR="00063D34">
      <w:rPr>
        <w:noProof/>
      </w:rPr>
      <w:t>17</w:t>
    </w:r>
    <w:r>
      <w:fldChar w:fldCharType="end"/>
    </w:r>
  </w:p>
  <w:p w:rsidR="00680A4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multilevel"/>
    <w:tmpl w:val="00000001"/>
    <w:lvl w:ilvl="0">
      <w:start w:val="1"/>
      <w:numFmt w:val="none"/>
      <w:pStyle w:val="Heading1"/>
      <w:suff w:val="nothing"/>
      <w:lvlJc w:val="left"/>
      <w:pPr>
        <w:tabs>
          <w:tab w:val="num" w:pos="0"/>
        </w:tabs>
        <w:ind w:left="0" w:firstLine="0"/>
      </w:pPr>
    </w:lvl>
    <w:lvl w:ilvl="1">
      <w:start w:val="1"/>
      <w:numFmt w:val="none"/>
      <w:pStyle w:val="Heading2"/>
      <w:suff w:val="nothing"/>
      <w:lvlJc w:val="left"/>
      <w:pPr>
        <w:tabs>
          <w:tab w:val="num" w:pos="0"/>
        </w:tabs>
        <w:ind w:left="0" w:firstLine="0"/>
      </w:pPr>
    </w:lvl>
    <w:lvl w:ilvl="2">
      <w:start w:val="1"/>
      <w:numFmt w:val="none"/>
      <w:pStyle w:val="Heading3"/>
      <w:suff w:val="nothing"/>
      <w:lvlJc w:val="left"/>
      <w:pPr>
        <w:tabs>
          <w:tab w:val="num" w:pos="0"/>
        </w:tabs>
        <w:ind w:left="0" w:firstLine="0"/>
      </w:pPr>
    </w:lvl>
    <w:lvl w:ilvl="3">
      <w:start w:val="1"/>
      <w:numFmt w:val="none"/>
      <w:suff w:val="nothing"/>
      <w:lvlJc w:val="left"/>
      <w:pPr>
        <w:tabs>
          <w:tab w:val="num" w:pos="0"/>
        </w:tabs>
        <w:ind w:left="0" w:firstLine="0"/>
      </w:pPr>
    </w:lvl>
    <w:lvl w:ilvl="4">
      <w:start w:val="1"/>
      <w:numFmt w:val="none"/>
      <w:suff w:val="nothing"/>
      <w:lvlJc w:val="left"/>
      <w:pPr>
        <w:tabs>
          <w:tab w:val="num" w:pos="0"/>
        </w:tabs>
        <w:ind w:left="0" w:firstLine="0"/>
      </w:pPr>
    </w:lvl>
    <w:lvl w:ilvl="5">
      <w:start w:val="1"/>
      <w:numFmt w:val="none"/>
      <w:suff w:val="nothing"/>
      <w:lvlJc w:val="left"/>
      <w:pPr>
        <w:tabs>
          <w:tab w:val="num" w:pos="0"/>
        </w:tabs>
        <w:ind w:left="0" w:firstLine="0"/>
      </w:pPr>
    </w:lvl>
    <w:lvl w:ilvl="6">
      <w:start w:val="1"/>
      <w:numFmt w:val="none"/>
      <w:suff w:val="nothing"/>
      <w:lvlJc w:val="left"/>
      <w:pPr>
        <w:tabs>
          <w:tab w:val="num" w:pos="0"/>
        </w:tabs>
        <w:ind w:left="0" w:firstLine="0"/>
      </w:pPr>
    </w:lvl>
    <w:lvl w:ilvl="7">
      <w:start w:val="1"/>
      <w:numFmt w:val="none"/>
      <w:suff w:val="nothing"/>
      <w:lvlJc w:val="left"/>
      <w:pPr>
        <w:tabs>
          <w:tab w:val="num" w:pos="0"/>
        </w:tabs>
        <w:ind w:left="0" w:firstLine="0"/>
      </w:pPr>
    </w:lvl>
    <w:lvl w:ilvl="8">
      <w:start w:val="1"/>
      <w:numFmt w:val="none"/>
      <w:pStyle w:val="Heading9"/>
      <w:suff w:val="nothing"/>
      <w:lvlJc w:val="left"/>
      <w:pPr>
        <w:tabs>
          <w:tab w:val="num" w:pos="0"/>
        </w:tabs>
        <w:ind w:left="0" w:firstLine="0"/>
      </w:pPr>
    </w:lvl>
  </w:abstractNum>
  <w:abstractNum w:abstractNumId="1">
    <w:nsid w:val="00000002"/>
    <w:multiLevelType w:val="multilevel"/>
    <w:tmpl w:val="00000002"/>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2">
    <w:nsid w:val="00000003"/>
    <w:multiLevelType w:val="multilevel"/>
    <w:tmpl w:val="00000003"/>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3">
    <w:nsid w:val="00000004"/>
    <w:multiLevelType w:val="multilevel"/>
    <w:tmpl w:val="00000004"/>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4">
    <w:nsid w:val="00000005"/>
    <w:multiLevelType w:val="multilevel"/>
    <w:tmpl w:val="00000005"/>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5">
    <w:nsid w:val="07FB5A11"/>
    <w:multiLevelType w:val="hybridMultilevel"/>
    <w:tmpl w:val="791CC5B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0B6262B8"/>
    <w:multiLevelType w:val="multilevel"/>
    <w:tmpl w:val="0419001F"/>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F326D93"/>
    <w:multiLevelType w:val="multilevel"/>
    <w:tmpl w:val="36AA87DE"/>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suff w:val="nothing"/>
      <w:lvlText w:val="%1.%2.%3."/>
      <w:lvlJc w:val="left"/>
      <w:pPr>
        <w:ind w:left="0" w:firstLine="0"/>
      </w:pPr>
      <w:rPr>
        <w:rFonts w:hint="default"/>
      </w:rPr>
    </w:lvl>
    <w:lvl w:ilvl="3">
      <w:start w:val="1"/>
      <w:numFmt w:val="decimal"/>
      <w:suff w:val="nothing"/>
      <w:lvlText w:val="%1.%2.%3.%4."/>
      <w:lvlJc w:val="center"/>
      <w:pPr>
        <w:ind w:left="0" w:firstLine="288"/>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nsid w:val="2C9633CD"/>
    <w:multiLevelType w:val="hybridMultilevel"/>
    <w:tmpl w:val="0416FE3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51154FE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81847B0"/>
    <w:multiLevelType w:val="hybridMultilevel"/>
    <w:tmpl w:val="6414AA5A"/>
    <w:lvl w:ilvl="0">
      <w:start w:val="1"/>
      <w:numFmt w:val="decimal"/>
      <w:lvlText w:val="%1)"/>
      <w:lvlJc w:val="left"/>
      <w:pPr>
        <w:ind w:left="360" w:hanging="360"/>
      </w:pPr>
      <w:rPr>
        <w:rFonts w:cs="Times New Roman" w:hint="default"/>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1">
    <w:nsid w:val="5B422F85"/>
    <w:multiLevelType w:val="hybridMultilevel"/>
    <w:tmpl w:val="0A7ED9FC"/>
    <w:lvl w:ilvl="0">
      <w:start w:val="1"/>
      <w:numFmt w:val="decimal"/>
      <w:lvlText w:val="%1."/>
      <w:lvlJc w:val="left"/>
      <w:pPr>
        <w:ind w:left="730" w:hanging="360"/>
      </w:pPr>
      <w:rPr>
        <w:rFonts w:hint="default"/>
      </w:rPr>
    </w:lvl>
    <w:lvl w:ilvl="1" w:tentative="1">
      <w:start w:val="1"/>
      <w:numFmt w:val="lowerLetter"/>
      <w:lvlText w:val="%2."/>
      <w:lvlJc w:val="left"/>
      <w:pPr>
        <w:ind w:left="1450" w:hanging="360"/>
      </w:pPr>
    </w:lvl>
    <w:lvl w:ilvl="2" w:tentative="1">
      <w:start w:val="1"/>
      <w:numFmt w:val="lowerRoman"/>
      <w:lvlText w:val="%3."/>
      <w:lvlJc w:val="right"/>
      <w:pPr>
        <w:ind w:left="2170" w:hanging="180"/>
      </w:pPr>
    </w:lvl>
    <w:lvl w:ilvl="3" w:tentative="1">
      <w:start w:val="1"/>
      <w:numFmt w:val="decimal"/>
      <w:lvlText w:val="%4."/>
      <w:lvlJc w:val="left"/>
      <w:pPr>
        <w:ind w:left="2890" w:hanging="360"/>
      </w:pPr>
    </w:lvl>
    <w:lvl w:ilvl="4" w:tentative="1">
      <w:start w:val="1"/>
      <w:numFmt w:val="lowerLetter"/>
      <w:lvlText w:val="%5."/>
      <w:lvlJc w:val="left"/>
      <w:pPr>
        <w:ind w:left="3610" w:hanging="360"/>
      </w:pPr>
    </w:lvl>
    <w:lvl w:ilvl="5" w:tentative="1">
      <w:start w:val="1"/>
      <w:numFmt w:val="lowerRoman"/>
      <w:lvlText w:val="%6."/>
      <w:lvlJc w:val="right"/>
      <w:pPr>
        <w:ind w:left="4330" w:hanging="180"/>
      </w:pPr>
    </w:lvl>
    <w:lvl w:ilvl="6" w:tentative="1">
      <w:start w:val="1"/>
      <w:numFmt w:val="decimal"/>
      <w:lvlText w:val="%7."/>
      <w:lvlJc w:val="left"/>
      <w:pPr>
        <w:ind w:left="5050" w:hanging="360"/>
      </w:pPr>
    </w:lvl>
    <w:lvl w:ilvl="7" w:tentative="1">
      <w:start w:val="1"/>
      <w:numFmt w:val="lowerLetter"/>
      <w:lvlText w:val="%8."/>
      <w:lvlJc w:val="left"/>
      <w:pPr>
        <w:ind w:left="5770" w:hanging="360"/>
      </w:pPr>
    </w:lvl>
    <w:lvl w:ilvl="8" w:tentative="1">
      <w:start w:val="1"/>
      <w:numFmt w:val="lowerRoman"/>
      <w:lvlText w:val="%9."/>
      <w:lvlJc w:val="right"/>
      <w:pPr>
        <w:ind w:left="6490" w:hanging="180"/>
      </w:pPr>
    </w:lvl>
  </w:abstractNum>
  <w:abstractNum w:abstractNumId="12">
    <w:nsid w:val="5DF24566"/>
    <w:multiLevelType w:val="multilevel"/>
    <w:tmpl w:val="C2BA110C"/>
    <w:lvl w:ilvl="0">
      <w:start w:val="1"/>
      <w:numFmt w:val="decimal"/>
      <w:suff w:val="nothing"/>
      <w:lvlText w:val="%1."/>
      <w:lvlJc w:val="left"/>
      <w:pPr>
        <w:ind w:left="0" w:firstLine="0"/>
      </w:pPr>
      <w:rPr>
        <w:rFonts w:hint="default"/>
        <w:b w:val="0"/>
      </w:rPr>
    </w:lvl>
    <w:lvl w:ilvl="1">
      <w:start w:val="1"/>
      <w:numFmt w:val="decimal"/>
      <w:suff w:val="nothing"/>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nsid w:val="615F5482"/>
    <w:multiLevelType w:val="hybridMultilevel"/>
    <w:tmpl w:val="A7141D14"/>
    <w:lvl w:ilvl="0">
      <w:start w:val="1"/>
      <w:numFmt w:val="decimal"/>
      <w:lvlText w:val="%1)"/>
      <w:lvlJc w:val="left"/>
      <w:pPr>
        <w:ind w:left="644" w:hanging="360"/>
      </w:pPr>
      <w:rPr>
        <w:rFonts w:cs="Times New Roman" w:hint="default"/>
        <w:b/>
      </w:rPr>
    </w:lvl>
    <w:lvl w:ilvl="1" w:tentative="1">
      <w:start w:val="1"/>
      <w:numFmt w:val="lowerLetter"/>
      <w:lvlText w:val="%2."/>
      <w:lvlJc w:val="left"/>
      <w:pPr>
        <w:ind w:left="1329" w:hanging="360"/>
      </w:pPr>
      <w:rPr>
        <w:rFonts w:cs="Times New Roman"/>
      </w:rPr>
    </w:lvl>
    <w:lvl w:ilvl="2" w:tentative="1">
      <w:start w:val="1"/>
      <w:numFmt w:val="lowerRoman"/>
      <w:lvlText w:val="%3."/>
      <w:lvlJc w:val="right"/>
      <w:pPr>
        <w:ind w:left="2049" w:hanging="180"/>
      </w:pPr>
      <w:rPr>
        <w:rFonts w:cs="Times New Roman"/>
      </w:rPr>
    </w:lvl>
    <w:lvl w:ilvl="3" w:tentative="1">
      <w:start w:val="1"/>
      <w:numFmt w:val="decimal"/>
      <w:lvlText w:val="%4."/>
      <w:lvlJc w:val="left"/>
      <w:pPr>
        <w:ind w:left="2769" w:hanging="360"/>
      </w:pPr>
      <w:rPr>
        <w:rFonts w:cs="Times New Roman"/>
      </w:rPr>
    </w:lvl>
    <w:lvl w:ilvl="4" w:tentative="1">
      <w:start w:val="1"/>
      <w:numFmt w:val="lowerLetter"/>
      <w:lvlText w:val="%5."/>
      <w:lvlJc w:val="left"/>
      <w:pPr>
        <w:ind w:left="3489" w:hanging="360"/>
      </w:pPr>
      <w:rPr>
        <w:rFonts w:cs="Times New Roman"/>
      </w:rPr>
    </w:lvl>
    <w:lvl w:ilvl="5" w:tentative="1">
      <w:start w:val="1"/>
      <w:numFmt w:val="lowerRoman"/>
      <w:lvlText w:val="%6."/>
      <w:lvlJc w:val="right"/>
      <w:pPr>
        <w:ind w:left="4209" w:hanging="180"/>
      </w:pPr>
      <w:rPr>
        <w:rFonts w:cs="Times New Roman"/>
      </w:rPr>
    </w:lvl>
    <w:lvl w:ilvl="6" w:tentative="1">
      <w:start w:val="1"/>
      <w:numFmt w:val="decimal"/>
      <w:lvlText w:val="%7."/>
      <w:lvlJc w:val="left"/>
      <w:pPr>
        <w:ind w:left="4929" w:hanging="360"/>
      </w:pPr>
      <w:rPr>
        <w:rFonts w:cs="Times New Roman"/>
      </w:rPr>
    </w:lvl>
    <w:lvl w:ilvl="7" w:tentative="1">
      <w:start w:val="1"/>
      <w:numFmt w:val="lowerLetter"/>
      <w:lvlText w:val="%8."/>
      <w:lvlJc w:val="left"/>
      <w:pPr>
        <w:ind w:left="5649" w:hanging="360"/>
      </w:pPr>
      <w:rPr>
        <w:rFonts w:cs="Times New Roman"/>
      </w:rPr>
    </w:lvl>
    <w:lvl w:ilvl="8" w:tentative="1">
      <w:start w:val="1"/>
      <w:numFmt w:val="lowerRoman"/>
      <w:lvlText w:val="%9."/>
      <w:lvlJc w:val="right"/>
      <w:pPr>
        <w:ind w:left="6369" w:hanging="180"/>
      </w:pPr>
      <w:rPr>
        <w:rFonts w:cs="Times New Roman"/>
      </w:rPr>
    </w:lvl>
  </w:abstractNum>
  <w:abstractNum w:abstractNumId="14">
    <w:nsid w:val="70E95F1A"/>
    <w:multiLevelType w:val="hybridMultilevel"/>
    <w:tmpl w:val="436ACBE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7D6430CC"/>
    <w:multiLevelType w:val="multilevel"/>
    <w:tmpl w:val="D39492E2"/>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14"/>
  </w:num>
  <w:num w:numId="7">
    <w:abstractNumId w:val="5"/>
  </w:num>
  <w:num w:numId="8">
    <w:abstractNumId w:val="11"/>
  </w:num>
  <w:num w:numId="9">
    <w:abstractNumId w:val="13"/>
  </w:num>
  <w:num w:numId="10">
    <w:abstractNumId w:val="7"/>
  </w:num>
  <w:num w:numId="11">
    <w:abstractNumId w:val="15"/>
  </w:num>
  <w:num w:numId="12">
    <w:abstractNumId w:val="12"/>
  </w:num>
  <w:num w:numId="13">
    <w:abstractNumId w:val="10"/>
  </w:num>
  <w:num w:numId="14">
    <w:abstractNumId w:val="6"/>
  </w:num>
  <w:num w:numId="15">
    <w:abstractNumId w:val="8"/>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0000" w:allStyles="0" w:alternateStyleNames="0" w:clearFormatting="0" w:customStyles="0" w:directFormattingOnNumbering="0" w:directFormattingOnParagraphs="0" w:directFormattingOnRuns="0" w:directFormattingOnTables="0" w:headingStyles="0" w:latentStyles="0" w:numberingStyles="0" w:stylesInUse="0" w:tableStyles="0" w:top3HeadingStyles="0" w:visibleStyles="0"/>
  <w:documentProtection w:edit="readOnly" w:enforcement="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EmbedSmartTag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doNotEmbedSmartTags/>
  <w15:docId w15:val="{8EBDD95A-F663-45F5-B218-89BDBB707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D4B"/>
    <w:pPr>
      <w:suppressAutoHyphens/>
    </w:pPr>
    <w:rPr>
      <w:sz w:val="24"/>
      <w:szCs w:val="24"/>
      <w:lang w:eastAsia="ar-SA"/>
    </w:rPr>
  </w:style>
  <w:style w:type="paragraph" w:styleId="Heading1">
    <w:name w:val="heading 1"/>
    <w:basedOn w:val="Normal"/>
    <w:next w:val="Normal"/>
    <w:link w:val="14"/>
    <w:uiPriority w:val="9"/>
    <w:qFormat/>
    <w:pPr>
      <w:keepNext/>
      <w:numPr>
        <w:numId w:val="1"/>
      </w:numPr>
      <w:spacing w:before="240" w:after="60"/>
      <w:outlineLvl w:val="0"/>
    </w:pPr>
    <w:rPr>
      <w:rFonts w:ascii="Arial" w:hAnsi="Arial" w:cs="Arial"/>
      <w:b/>
      <w:bCs/>
      <w:kern w:val="1"/>
      <w:sz w:val="32"/>
      <w:szCs w:val="32"/>
    </w:rPr>
  </w:style>
  <w:style w:type="paragraph" w:styleId="Heading2">
    <w:name w:val="heading 2"/>
    <w:basedOn w:val="Normal"/>
    <w:next w:val="Normal"/>
    <w:link w:val="2"/>
    <w:uiPriority w:val="9"/>
    <w:qFormat/>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link w:val="3"/>
    <w:uiPriority w:val="9"/>
    <w:qFormat/>
    <w:pPr>
      <w:keepNext/>
      <w:numPr>
        <w:ilvl w:val="2"/>
        <w:numId w:val="1"/>
      </w:numPr>
      <w:spacing w:before="240" w:after="60"/>
      <w:outlineLvl w:val="2"/>
    </w:pPr>
    <w:rPr>
      <w:rFonts w:ascii="Arial" w:hAnsi="Arial" w:cs="Arial"/>
      <w:b/>
      <w:bCs/>
      <w:sz w:val="26"/>
      <w:szCs w:val="26"/>
    </w:rPr>
  </w:style>
  <w:style w:type="paragraph" w:styleId="Heading9">
    <w:name w:val="heading 9"/>
    <w:basedOn w:val="Normal"/>
    <w:next w:val="Normal"/>
    <w:link w:val="9"/>
    <w:uiPriority w:val="9"/>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Основной шрифт абзаца1"/>
  </w:style>
  <w:style w:type="character" w:customStyle="1" w:styleId="publication">
    <w:name w:val="publication"/>
    <w:rPr>
      <w:rFonts w:ascii="Arial" w:hAnsi="Arial" w:cs="Arial"/>
      <w:color w:val="FFFFFF"/>
      <w:sz w:val="22"/>
      <w:szCs w:val="22"/>
      <w:shd w:val="clear" w:color="auto" w:fill="000000"/>
      <w:lang w:val="en-US"/>
    </w:rPr>
  </w:style>
  <w:style w:type="character" w:styleId="PageNumber">
    <w:name w:val="page number"/>
    <w:basedOn w:val="1"/>
    <w:uiPriority w:val="99"/>
  </w:style>
  <w:style w:type="character" w:styleId="Hyperlink">
    <w:name w:val="Hyperlink"/>
    <w:uiPriority w:val="99"/>
    <w:rPr>
      <w:color w:val="0000FF"/>
      <w:u w:val="single"/>
    </w:rPr>
  </w:style>
  <w:style w:type="character" w:styleId="Strong">
    <w:name w:val="Strong"/>
    <w:uiPriority w:val="22"/>
    <w:qFormat/>
    <w:rPr>
      <w:b/>
      <w:bCs/>
    </w:rPr>
  </w:style>
  <w:style w:type="character" w:customStyle="1" w:styleId="a">
    <w:name w:val="Символ нумерации"/>
  </w:style>
  <w:style w:type="character" w:customStyle="1" w:styleId="a0">
    <w:name w:val="Маркеры списка"/>
    <w:rPr>
      <w:rFonts w:ascii="OpenSymbol" w:eastAsia="OpenSymbol" w:hAnsi="OpenSymbol" w:cs="OpenSymbol"/>
    </w:rPr>
  </w:style>
  <w:style w:type="character" w:styleId="FollowedHyperlink">
    <w:name w:val="FollowedHyperlink"/>
    <w:uiPriority w:val="99"/>
    <w:rPr>
      <w:color w:val="800000"/>
      <w:u w:val="single"/>
    </w:rPr>
  </w:style>
  <w:style w:type="paragraph" w:customStyle="1" w:styleId="10">
    <w:name w:val="Заголовок1"/>
    <w:basedOn w:val="Normal"/>
    <w:next w:val="BodyText"/>
    <w:pPr>
      <w:keepNext/>
      <w:spacing w:before="240" w:after="120"/>
    </w:pPr>
    <w:rPr>
      <w:rFonts w:ascii="Arial" w:eastAsia="MS Mincho" w:hAnsi="Arial" w:cs="Tahoma"/>
      <w:sz w:val="28"/>
      <w:szCs w:val="28"/>
    </w:rPr>
  </w:style>
  <w:style w:type="paragraph" w:styleId="BodyText">
    <w:name w:val="Body Text"/>
    <w:aliases w:val="Основной текст Знак Знак"/>
    <w:basedOn w:val="Normal"/>
    <w:link w:val="a10"/>
    <w:uiPriority w:val="99"/>
    <w:qFormat/>
  </w:style>
  <w:style w:type="paragraph" w:styleId="Title">
    <w:name w:val="Title"/>
    <w:basedOn w:val="10"/>
    <w:next w:val="Subtitle"/>
    <w:link w:val="a14"/>
    <w:uiPriority w:val="10"/>
    <w:qFormat/>
  </w:style>
  <w:style w:type="paragraph" w:styleId="Subtitle">
    <w:name w:val="Subtitle"/>
    <w:basedOn w:val="10"/>
    <w:next w:val="BodyText"/>
    <w:link w:val="a15"/>
    <w:uiPriority w:val="11"/>
    <w:qFormat/>
    <w:pPr>
      <w:jc w:val="center"/>
    </w:pPr>
    <w:rPr>
      <w:i/>
      <w:iCs/>
    </w:rPr>
  </w:style>
  <w:style w:type="paragraph" w:styleId="List">
    <w:name w:val="List"/>
    <w:basedOn w:val="BodyText"/>
    <w:uiPriority w:val="99"/>
    <w:rPr>
      <w:rFonts w:cs="Tahoma"/>
    </w:rPr>
  </w:style>
  <w:style w:type="paragraph" w:customStyle="1" w:styleId="11">
    <w:name w:val="Название1"/>
    <w:basedOn w:val="Normal"/>
    <w:pPr>
      <w:suppressLineNumbers/>
      <w:spacing w:before="120" w:after="120"/>
    </w:pPr>
    <w:rPr>
      <w:rFonts w:cs="Tahoma"/>
      <w:i/>
      <w:iCs/>
    </w:rPr>
  </w:style>
  <w:style w:type="paragraph" w:customStyle="1" w:styleId="12">
    <w:name w:val="Указатель1"/>
    <w:basedOn w:val="Normal"/>
    <w:pPr>
      <w:suppressLineNumbers/>
    </w:pPr>
    <w:rPr>
      <w:rFonts w:cs="Tahoma"/>
    </w:rPr>
  </w:style>
  <w:style w:type="paragraph" w:customStyle="1" w:styleId="variable">
    <w:name w:val="variable"/>
    <w:basedOn w:val="Normal"/>
    <w:rPr>
      <w:b/>
    </w:rPr>
  </w:style>
  <w:style w:type="paragraph" w:styleId="Footer">
    <w:name w:val="footer"/>
    <w:basedOn w:val="Normal"/>
    <w:link w:val="a16"/>
    <w:uiPriority w:val="99"/>
    <w:pPr>
      <w:tabs>
        <w:tab w:val="center" w:pos="4677"/>
        <w:tab w:val="right" w:pos="9355"/>
      </w:tabs>
    </w:pPr>
  </w:style>
  <w:style w:type="paragraph" w:styleId="Header">
    <w:name w:val="header"/>
    <w:basedOn w:val="Normal"/>
    <w:link w:val="a9"/>
    <w:uiPriority w:val="99"/>
    <w:pPr>
      <w:tabs>
        <w:tab w:val="center" w:pos="4677"/>
        <w:tab w:val="right" w:pos="9355"/>
      </w:tabs>
    </w:pPr>
  </w:style>
  <w:style w:type="paragraph" w:customStyle="1" w:styleId="a1">
    <w:name w:val="Содержимое таблицы"/>
    <w:basedOn w:val="Normal"/>
    <w:pPr>
      <w:suppressLineNumbers/>
    </w:pPr>
  </w:style>
  <w:style w:type="paragraph" w:customStyle="1" w:styleId="a2">
    <w:name w:val="Заголовок таблицы"/>
    <w:basedOn w:val="a1"/>
    <w:pPr>
      <w:jc w:val="center"/>
    </w:pPr>
    <w:rPr>
      <w:b/>
      <w:bCs/>
    </w:rPr>
  </w:style>
  <w:style w:type="paragraph" w:customStyle="1" w:styleId="a3">
    <w:name w:val="Горизонтальная линия"/>
    <w:basedOn w:val="Normal"/>
    <w:next w:val="BodyText"/>
    <w:pPr>
      <w:suppressLineNumbers/>
      <w:pBdr>
        <w:bottom w:val="double" w:sz="1" w:space="0" w:color="808080"/>
      </w:pBdr>
      <w:spacing w:after="283"/>
    </w:pPr>
    <w:rPr>
      <w:sz w:val="12"/>
      <w:szCs w:val="12"/>
    </w:rPr>
  </w:style>
  <w:style w:type="paragraph" w:styleId="BodyTextFirstIndent">
    <w:name w:val="Body Text First Indent"/>
    <w:basedOn w:val="BodyText"/>
    <w:link w:val="a17"/>
    <w:uiPriority w:val="99"/>
    <w:pPr>
      <w:ind w:firstLine="283"/>
    </w:pPr>
  </w:style>
  <w:style w:type="paragraph" w:customStyle="1" w:styleId="a4">
    <w:name w:val="СОтступомПоЛевомуКраю"/>
    <w:basedOn w:val="Normal"/>
    <w:pPr>
      <w:ind w:firstLine="705"/>
    </w:pPr>
  </w:style>
  <w:style w:type="paragraph" w:customStyle="1" w:styleId="a5">
    <w:name w:val="Содержимое врезки"/>
    <w:basedOn w:val="BodyText"/>
  </w:style>
  <w:style w:type="paragraph" w:customStyle="1" w:styleId="a6">
    <w:name w:val="Содержимое списка"/>
    <w:basedOn w:val="Normal"/>
    <w:pPr>
      <w:ind w:left="567"/>
    </w:pPr>
  </w:style>
  <w:style w:type="paragraph" w:styleId="BalloonText">
    <w:name w:val="Balloon Text"/>
    <w:basedOn w:val="Normal"/>
    <w:link w:val="a7"/>
    <w:uiPriority w:val="99"/>
    <w:semiHidden/>
    <w:unhideWhenUsed/>
    <w:rsid w:val="0047610D"/>
    <w:rPr>
      <w:rFonts w:ascii="Segoe UI" w:hAnsi="Segoe UI" w:cs="Segoe UI"/>
      <w:sz w:val="18"/>
      <w:szCs w:val="18"/>
    </w:rPr>
  </w:style>
  <w:style w:type="character" w:customStyle="1" w:styleId="a7">
    <w:name w:val="Текст выноски Знак"/>
    <w:link w:val="BalloonText"/>
    <w:uiPriority w:val="99"/>
    <w:semiHidden/>
    <w:rsid w:val="0047610D"/>
    <w:rPr>
      <w:rFonts w:ascii="Segoe UI" w:hAnsi="Segoe UI" w:cs="Segoe UI"/>
      <w:sz w:val="18"/>
      <w:szCs w:val="18"/>
      <w:lang w:eastAsia="ar-SA"/>
    </w:rPr>
  </w:style>
  <w:style w:type="paragraph" w:styleId="FootnoteText">
    <w:name w:val="footnote text"/>
    <w:basedOn w:val="Normal"/>
    <w:link w:val="a8"/>
    <w:uiPriority w:val="99"/>
    <w:unhideWhenUsed/>
    <w:rsid w:val="00B7348A"/>
    <w:rPr>
      <w:sz w:val="20"/>
      <w:szCs w:val="20"/>
    </w:rPr>
  </w:style>
  <w:style w:type="character" w:customStyle="1" w:styleId="a8">
    <w:name w:val="Текст сноски Знак"/>
    <w:link w:val="FootnoteText"/>
    <w:uiPriority w:val="99"/>
    <w:rsid w:val="00B7348A"/>
    <w:rPr>
      <w:lang w:eastAsia="ar-SA"/>
    </w:rPr>
  </w:style>
  <w:style w:type="character" w:styleId="FootnoteReference">
    <w:name w:val="footnote reference"/>
    <w:uiPriority w:val="99"/>
    <w:semiHidden/>
    <w:unhideWhenUsed/>
    <w:rsid w:val="00B7348A"/>
    <w:rPr>
      <w:vertAlign w:val="superscript"/>
    </w:rPr>
  </w:style>
  <w:style w:type="table" w:styleId="TableGrid">
    <w:name w:val="Table Grid"/>
    <w:basedOn w:val="TableNormal"/>
    <w:uiPriority w:val="39"/>
    <w:rsid w:val="002721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6F092F"/>
    <w:pPr>
      <w:widowControl w:val="0"/>
      <w:autoSpaceDE w:val="0"/>
      <w:autoSpaceDN w:val="0"/>
      <w:adjustRightInd w:val="0"/>
    </w:pPr>
    <w:rPr>
      <w:rFonts w:ascii="Arial" w:hAnsi="Arial" w:cs="Arial"/>
    </w:rPr>
  </w:style>
  <w:style w:type="character" w:customStyle="1" w:styleId="ConsPlusNormal0">
    <w:name w:val="ConsPlusNormal Знак"/>
    <w:link w:val="ConsPlusNormal"/>
    <w:locked/>
    <w:rsid w:val="006F092F"/>
    <w:rPr>
      <w:rFonts w:ascii="Arial" w:hAnsi="Arial" w:cs="Arial"/>
    </w:rPr>
  </w:style>
  <w:style w:type="character" w:customStyle="1" w:styleId="a9">
    <w:name w:val="Верхний колонтитул Знак"/>
    <w:link w:val="Header"/>
    <w:uiPriority w:val="99"/>
    <w:rsid w:val="00F52517"/>
    <w:rPr>
      <w:sz w:val="24"/>
      <w:szCs w:val="24"/>
      <w:lang w:eastAsia="ar-SA"/>
    </w:rPr>
  </w:style>
  <w:style w:type="paragraph" w:styleId="NormalWeb">
    <w:name w:val="Normal (Web)"/>
    <w:aliases w:val="Обычный (Web)1,Обычный (веб)1"/>
    <w:basedOn w:val="Normal"/>
    <w:link w:val="a20"/>
    <w:unhideWhenUsed/>
    <w:qFormat/>
    <w:rsid w:val="00A34988"/>
    <w:pPr>
      <w:suppressAutoHyphens w:val="0"/>
      <w:spacing w:before="100" w:beforeAutospacing="1" w:after="100" w:afterAutospacing="1"/>
    </w:pPr>
    <w:rPr>
      <w:lang w:eastAsia="ru-RU"/>
    </w:rPr>
  </w:style>
  <w:style w:type="character" w:customStyle="1" w:styleId="a10">
    <w:name w:val="Основной текст Знак"/>
    <w:aliases w:val="Основной текст Знак Знак Знак"/>
    <w:link w:val="BodyText"/>
    <w:uiPriority w:val="99"/>
    <w:locked/>
    <w:rsid w:val="00A34988"/>
    <w:rPr>
      <w:sz w:val="24"/>
      <w:szCs w:val="24"/>
      <w:lang w:eastAsia="ar-SA"/>
    </w:rPr>
  </w:style>
  <w:style w:type="character" w:styleId="CommentReference">
    <w:name w:val="annotation reference"/>
    <w:uiPriority w:val="99"/>
    <w:semiHidden/>
    <w:unhideWhenUsed/>
    <w:rsid w:val="006D72E3"/>
    <w:rPr>
      <w:sz w:val="16"/>
      <w:szCs w:val="16"/>
    </w:rPr>
  </w:style>
  <w:style w:type="paragraph" w:styleId="CommentText">
    <w:name w:val="annotation text"/>
    <w:basedOn w:val="Normal"/>
    <w:link w:val="a11"/>
    <w:uiPriority w:val="99"/>
    <w:semiHidden/>
    <w:unhideWhenUsed/>
    <w:rsid w:val="006D72E3"/>
    <w:rPr>
      <w:sz w:val="20"/>
      <w:szCs w:val="20"/>
    </w:rPr>
  </w:style>
  <w:style w:type="character" w:customStyle="1" w:styleId="a11">
    <w:name w:val="Текст примечания Знак"/>
    <w:link w:val="CommentText"/>
    <w:uiPriority w:val="99"/>
    <w:semiHidden/>
    <w:rsid w:val="006D72E3"/>
    <w:rPr>
      <w:lang w:eastAsia="ar-SA"/>
    </w:rPr>
  </w:style>
  <w:style w:type="paragraph" w:styleId="CommentSubject">
    <w:name w:val="annotation subject"/>
    <w:basedOn w:val="CommentText"/>
    <w:next w:val="CommentText"/>
    <w:link w:val="a12"/>
    <w:uiPriority w:val="99"/>
    <w:semiHidden/>
    <w:unhideWhenUsed/>
    <w:rsid w:val="006D72E3"/>
    <w:rPr>
      <w:b/>
      <w:bCs/>
    </w:rPr>
  </w:style>
  <w:style w:type="character" w:customStyle="1" w:styleId="a12">
    <w:name w:val="Тема примечания Знак"/>
    <w:link w:val="CommentSubject"/>
    <w:uiPriority w:val="99"/>
    <w:semiHidden/>
    <w:rsid w:val="006D72E3"/>
    <w:rPr>
      <w:b/>
      <w:bCs/>
      <w:lang w:eastAsia="ar-SA"/>
    </w:rPr>
  </w:style>
  <w:style w:type="paragraph" w:customStyle="1" w:styleId="21">
    <w:name w:val="Цитата 21"/>
    <w:basedOn w:val="Normal"/>
    <w:next w:val="Normal"/>
    <w:link w:val="QuoteChar"/>
    <w:rsid w:val="008E63A6"/>
    <w:pPr>
      <w:suppressAutoHyphens w:val="0"/>
      <w:jc w:val="both"/>
    </w:pPr>
    <w:rPr>
      <w:rFonts w:ascii="Calibri" w:hAnsi="Calibri"/>
      <w:i/>
    </w:rPr>
  </w:style>
  <w:style w:type="character" w:customStyle="1" w:styleId="QuoteChar">
    <w:name w:val="Quote Char"/>
    <w:link w:val="21"/>
    <w:rsid w:val="008E63A6"/>
    <w:rPr>
      <w:rFonts w:ascii="Calibri" w:hAnsi="Calibri"/>
      <w:i/>
      <w:sz w:val="24"/>
      <w:szCs w:val="24"/>
    </w:rPr>
  </w:style>
  <w:style w:type="paragraph" w:styleId="ListParagraph">
    <w:name w:val="List Paragraph"/>
    <w:basedOn w:val="Normal"/>
    <w:link w:val="a13"/>
    <w:uiPriority w:val="34"/>
    <w:qFormat/>
    <w:rsid w:val="007644CF"/>
    <w:pPr>
      <w:suppressAutoHyphens w:val="0"/>
      <w:ind w:left="708"/>
      <w:jc w:val="both"/>
    </w:pPr>
    <w:rPr>
      <w:lang w:eastAsia="en-US"/>
    </w:rPr>
  </w:style>
  <w:style w:type="character" w:customStyle="1" w:styleId="a13">
    <w:name w:val="Абзац списка Знак"/>
    <w:link w:val="ListParagraph"/>
    <w:uiPriority w:val="34"/>
    <w:rsid w:val="007644CF"/>
    <w:rPr>
      <w:sz w:val="24"/>
      <w:szCs w:val="24"/>
      <w:lang w:eastAsia="en-US"/>
    </w:rPr>
  </w:style>
  <w:style w:type="character" w:styleId="PlaceholderText">
    <w:name w:val="Placeholder Text"/>
    <w:basedOn w:val="DefaultParagraphFont"/>
    <w:uiPriority w:val="99"/>
    <w:semiHidden/>
    <w:rsid w:val="00B13D60"/>
    <w:rPr>
      <w:color w:val="808080"/>
    </w:rPr>
  </w:style>
  <w:style w:type="character" w:styleId="EndnoteReference">
    <w:name w:val="endnote reference"/>
    <w:basedOn w:val="DefaultParagraphFont"/>
    <w:uiPriority w:val="99"/>
    <w:semiHidden/>
    <w:unhideWhenUsed/>
    <w:rsid w:val="00B66244"/>
    <w:rPr>
      <w:vertAlign w:val="superscript"/>
    </w:rPr>
  </w:style>
  <w:style w:type="paragraph" w:customStyle="1" w:styleId="ConsNonformat">
    <w:name w:val="ConsNonformat"/>
    <w:rsid w:val="001F1AC4"/>
    <w:pPr>
      <w:autoSpaceDE w:val="0"/>
      <w:autoSpaceDN w:val="0"/>
      <w:adjustRightInd w:val="0"/>
    </w:pPr>
    <w:rPr>
      <w:rFonts w:ascii="Courier New" w:hAnsi="Courier New" w:cs="Courier New"/>
    </w:rPr>
  </w:style>
  <w:style w:type="character" w:customStyle="1" w:styleId="14">
    <w:name w:val="Заголовок 1 Знак"/>
    <w:basedOn w:val="DefaultParagraphFont"/>
    <w:link w:val="Heading1"/>
    <w:uiPriority w:val="9"/>
    <w:locked/>
    <w:rsid w:val="00B31E73"/>
    <w:rPr>
      <w:rFonts w:ascii="Arial" w:hAnsi="Arial" w:cs="Arial"/>
      <w:b/>
      <w:bCs/>
      <w:kern w:val="1"/>
      <w:sz w:val="32"/>
      <w:szCs w:val="32"/>
      <w:lang w:eastAsia="ar-SA"/>
    </w:rPr>
  </w:style>
  <w:style w:type="character" w:customStyle="1" w:styleId="2">
    <w:name w:val="Заголовок 2 Знак"/>
    <w:basedOn w:val="DefaultParagraphFont"/>
    <w:link w:val="Heading2"/>
    <w:uiPriority w:val="9"/>
    <w:locked/>
    <w:rsid w:val="00B31E73"/>
    <w:rPr>
      <w:rFonts w:ascii="Arial" w:hAnsi="Arial" w:cs="Arial"/>
      <w:b/>
      <w:bCs/>
      <w:i/>
      <w:iCs/>
      <w:sz w:val="28"/>
      <w:szCs w:val="28"/>
      <w:lang w:eastAsia="ar-SA"/>
    </w:rPr>
  </w:style>
  <w:style w:type="character" w:customStyle="1" w:styleId="3">
    <w:name w:val="Заголовок 3 Знак"/>
    <w:basedOn w:val="DefaultParagraphFont"/>
    <w:link w:val="Heading3"/>
    <w:uiPriority w:val="9"/>
    <w:locked/>
    <w:rsid w:val="00B31E73"/>
    <w:rPr>
      <w:rFonts w:ascii="Arial" w:hAnsi="Arial" w:cs="Arial"/>
      <w:b/>
      <w:bCs/>
      <w:sz w:val="26"/>
      <w:szCs w:val="26"/>
      <w:lang w:eastAsia="ar-SA"/>
    </w:rPr>
  </w:style>
  <w:style w:type="character" w:customStyle="1" w:styleId="9">
    <w:name w:val="Заголовок 9 Знак"/>
    <w:basedOn w:val="DefaultParagraphFont"/>
    <w:link w:val="Heading9"/>
    <w:uiPriority w:val="9"/>
    <w:locked/>
    <w:rsid w:val="00B31E73"/>
    <w:rPr>
      <w:rFonts w:ascii="Arial" w:hAnsi="Arial" w:cs="Arial"/>
      <w:sz w:val="22"/>
      <w:szCs w:val="22"/>
      <w:lang w:eastAsia="ar-SA"/>
    </w:rPr>
  </w:style>
  <w:style w:type="character" w:customStyle="1" w:styleId="a14">
    <w:name w:val="Заголовок Знак"/>
    <w:basedOn w:val="DefaultParagraphFont"/>
    <w:link w:val="Title"/>
    <w:uiPriority w:val="10"/>
    <w:locked/>
    <w:rsid w:val="00B31E73"/>
    <w:rPr>
      <w:rFonts w:ascii="Arial" w:eastAsia="MS Mincho" w:hAnsi="Arial" w:cs="Tahoma"/>
      <w:sz w:val="28"/>
      <w:szCs w:val="28"/>
      <w:lang w:eastAsia="ar-SA"/>
    </w:rPr>
  </w:style>
  <w:style w:type="character" w:customStyle="1" w:styleId="a15">
    <w:name w:val="Подзаголовок Знак"/>
    <w:basedOn w:val="DefaultParagraphFont"/>
    <w:link w:val="Subtitle"/>
    <w:uiPriority w:val="11"/>
    <w:locked/>
    <w:rsid w:val="00B31E73"/>
    <w:rPr>
      <w:rFonts w:ascii="Arial" w:eastAsia="MS Mincho" w:hAnsi="Arial" w:cs="Tahoma"/>
      <w:i/>
      <w:iCs/>
      <w:sz w:val="28"/>
      <w:szCs w:val="28"/>
      <w:lang w:eastAsia="ar-SA"/>
    </w:rPr>
  </w:style>
  <w:style w:type="character" w:customStyle="1" w:styleId="a16">
    <w:name w:val="Нижний колонтитул Знак"/>
    <w:basedOn w:val="DefaultParagraphFont"/>
    <w:link w:val="Footer"/>
    <w:uiPriority w:val="99"/>
    <w:locked/>
    <w:rsid w:val="00B31E73"/>
    <w:rPr>
      <w:sz w:val="24"/>
      <w:szCs w:val="24"/>
      <w:lang w:eastAsia="ar-SA"/>
    </w:rPr>
  </w:style>
  <w:style w:type="character" w:customStyle="1" w:styleId="a17">
    <w:name w:val="Красная строка Знак"/>
    <w:basedOn w:val="a10"/>
    <w:link w:val="BodyTextFirstIndent"/>
    <w:uiPriority w:val="99"/>
    <w:locked/>
    <w:rsid w:val="00B31E73"/>
    <w:rPr>
      <w:sz w:val="24"/>
      <w:szCs w:val="24"/>
      <w:lang w:eastAsia="ar-SA"/>
    </w:rPr>
  </w:style>
  <w:style w:type="paragraph" w:styleId="EndnoteText">
    <w:name w:val="endnote text"/>
    <w:basedOn w:val="Normal"/>
    <w:link w:val="a18"/>
    <w:uiPriority w:val="99"/>
    <w:semiHidden/>
    <w:unhideWhenUsed/>
    <w:rsid w:val="00560FD5"/>
    <w:rPr>
      <w:sz w:val="20"/>
      <w:szCs w:val="20"/>
    </w:rPr>
  </w:style>
  <w:style w:type="character" w:customStyle="1" w:styleId="a18">
    <w:name w:val="Текст концевой сноски Знак"/>
    <w:basedOn w:val="DefaultParagraphFont"/>
    <w:link w:val="EndnoteText"/>
    <w:uiPriority w:val="99"/>
    <w:semiHidden/>
    <w:rsid w:val="00560FD5"/>
    <w:rPr>
      <w:lang w:eastAsia="ar-SA"/>
    </w:rPr>
  </w:style>
  <w:style w:type="paragraph" w:styleId="PlainText">
    <w:name w:val="Plain Text"/>
    <w:basedOn w:val="Normal"/>
    <w:link w:val="a19"/>
    <w:uiPriority w:val="99"/>
    <w:semiHidden/>
    <w:unhideWhenUsed/>
    <w:rsid w:val="004C66FC"/>
    <w:pPr>
      <w:suppressAutoHyphens w:val="0"/>
    </w:pPr>
    <w:rPr>
      <w:rFonts w:ascii="Calibri" w:hAnsi="Calibri" w:eastAsiaTheme="minorHAnsi" w:cstheme="minorBidi"/>
      <w:sz w:val="22"/>
      <w:szCs w:val="21"/>
      <w:lang w:eastAsia="en-US"/>
    </w:rPr>
  </w:style>
  <w:style w:type="character" w:customStyle="1" w:styleId="a19">
    <w:name w:val="Текст Знак"/>
    <w:basedOn w:val="DefaultParagraphFont"/>
    <w:link w:val="PlainText"/>
    <w:uiPriority w:val="99"/>
    <w:semiHidden/>
    <w:rsid w:val="004C66FC"/>
    <w:rPr>
      <w:rFonts w:ascii="Calibri" w:hAnsi="Calibri" w:eastAsiaTheme="minorHAnsi" w:cstheme="minorBidi"/>
      <w:sz w:val="22"/>
      <w:szCs w:val="21"/>
      <w:lang w:eastAsia="en-US"/>
    </w:rPr>
  </w:style>
  <w:style w:type="character" w:customStyle="1" w:styleId="a20">
    <w:name w:val="Обычный (веб) Знак"/>
    <w:aliases w:val="Обычный (Web)1 Знак,Обычный (веб)1 Знак"/>
    <w:basedOn w:val="DefaultParagraphFont"/>
    <w:link w:val="NormalWeb"/>
    <w:locked/>
    <w:rsid w:val="007A33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en.shestakova\Downloads\SYS_DEMAND_EA_LESS_5%20(2).dotx"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35144-3F14-4324-B78E-1872ACE53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SYS_DEMAND_EA_LESS_5 (2).dotx</Template>
  <TotalTime>7</TotalTime>
  <Pages>17</Pages>
  <Words>8650</Words>
  <Characters>49308</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Company</Company>
  <LinksUpToDate>false</LinksUpToDate>
  <CharactersWithSpaces>57843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Шестакова Евгения Николаевна</dc:creator>
  <cp:lastModifiedBy>Осин Андрей</cp:lastModifiedBy>
  <cp:revision>3</cp:revision>
  <cp:lastPrinted>2023-04-18T09:53:00Z</cp:lastPrinted>
  <dcterms:created xsi:type="dcterms:W3CDTF">2025-07-01T10:30:00Z</dcterms:created>
  <dcterms:modified xsi:type="dcterms:W3CDTF">2025-07-14T05:04:00Z</dcterms:modified>
</cp:coreProperties>
</file>