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8FD" w:rsidRPr="00EB1CF7" w:rsidRDefault="003828FD" w:rsidP="003828FD">
      <w:pPr>
        <w:jc w:val="center"/>
        <w:rPr>
          <w:sz w:val="26"/>
          <w:szCs w:val="26"/>
        </w:rPr>
      </w:pPr>
      <w:r w:rsidRPr="00EB1CF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Обоснование начальной (максимальной) цены контракта</w:t>
      </w: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2"/>
        <w:gridCol w:w="1517"/>
        <w:gridCol w:w="1024"/>
        <w:gridCol w:w="637"/>
        <w:gridCol w:w="1694"/>
        <w:gridCol w:w="1832"/>
        <w:gridCol w:w="1694"/>
        <w:gridCol w:w="1265"/>
        <w:gridCol w:w="844"/>
        <w:gridCol w:w="1265"/>
        <w:gridCol w:w="1409"/>
      </w:tblGrid>
      <w:tr w:rsidR="003828FD" w:rsidRPr="008A0CEE" w:rsidTr="00F2028D">
        <w:trPr>
          <w:trHeight w:val="382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contextualSpacing/>
              <w:mirrorIndents/>
              <w:jc w:val="center"/>
              <w:rPr>
                <w:rFonts w:ascii="Liberation Serif" w:hAnsi="Liberation Serif"/>
                <w:bCs/>
                <w:sz w:val="21"/>
                <w:szCs w:val="21"/>
              </w:rPr>
            </w:pPr>
            <w:r w:rsidRPr="008A0CEE">
              <w:rPr>
                <w:rFonts w:ascii="Liberation Serif" w:hAnsi="Liberation Serif"/>
                <w:bCs/>
                <w:sz w:val="21"/>
                <w:szCs w:val="21"/>
              </w:rPr>
              <w:t>Наименование товара</w:t>
            </w:r>
          </w:p>
          <w:p w:rsidR="003828FD" w:rsidRPr="008A0CEE" w:rsidRDefault="003828FD" w:rsidP="00731024">
            <w:pPr>
              <w:spacing w:line="256" w:lineRule="auto"/>
              <w:contextualSpacing/>
              <w:mirrorIndents/>
              <w:jc w:val="center"/>
              <w:rPr>
                <w:rFonts w:ascii="Liberation Serif" w:hAnsi="Liberation Serif"/>
                <w:bCs/>
                <w:sz w:val="21"/>
                <w:szCs w:val="21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contextualSpacing/>
              <w:mirrorIndents/>
              <w:jc w:val="center"/>
              <w:rPr>
                <w:rFonts w:ascii="Liberation Serif" w:hAnsi="Liberation Serif"/>
                <w:bCs/>
                <w:sz w:val="21"/>
                <w:szCs w:val="21"/>
              </w:rPr>
            </w:pPr>
            <w:r w:rsidRPr="008A0CEE">
              <w:rPr>
                <w:rFonts w:ascii="Liberation Serif" w:hAnsi="Liberation Serif"/>
                <w:bCs/>
                <w:sz w:val="21"/>
                <w:szCs w:val="21"/>
              </w:rPr>
              <w:t>Характеристики товара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Кол-во</w:t>
            </w:r>
          </w:p>
        </w:tc>
        <w:tc>
          <w:tcPr>
            <w:tcW w:w="1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 xml:space="preserve">Цена за </w:t>
            </w:r>
            <w:proofErr w:type="gramStart"/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единицу  товара</w:t>
            </w:r>
            <w:proofErr w:type="gramEnd"/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 xml:space="preserve"> - медицинского изделия (МИ) (рублей) (без НДС)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 xml:space="preserve">Начальная цена единицы МИ, </w:t>
            </w: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br/>
              <w:t>без НДС</w:t>
            </w:r>
            <w:proofErr w:type="gramStart"/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 xml:space="preserve">   (</w:t>
            </w:r>
            <w:proofErr w:type="gramEnd"/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руб.)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НДС, %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 xml:space="preserve">Начальная цена единицы МИ, </w:t>
            </w: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br/>
              <w:t>с НДС</w:t>
            </w:r>
            <w:proofErr w:type="gramStart"/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 xml:space="preserve">   (</w:t>
            </w:r>
            <w:proofErr w:type="gramEnd"/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руб.)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НМЦК</w:t>
            </w:r>
          </w:p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(руб.)</w:t>
            </w:r>
          </w:p>
        </w:tc>
      </w:tr>
      <w:tr w:rsidR="003828FD" w:rsidRPr="008A0CEE" w:rsidTr="00F2028D">
        <w:trPr>
          <w:trHeight w:val="513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hAnsi="Liberation Serif"/>
                <w:bCs/>
                <w:sz w:val="21"/>
                <w:szCs w:val="21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hAnsi="Liberation Serif"/>
                <w:bCs/>
                <w:sz w:val="21"/>
                <w:szCs w:val="21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Источник </w:t>
            </w:r>
          </w:p>
          <w:p w:rsidR="003828FD" w:rsidRPr="008A0CEE" w:rsidRDefault="003828FD" w:rsidP="00F2028D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№ 1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br/>
              <w:t xml:space="preserve">(№ </w:t>
            </w:r>
            <w:r w:rsidR="00F2028D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361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 от </w:t>
            </w:r>
            <w:r w:rsidR="00F2028D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07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.0</w:t>
            </w:r>
            <w:r w:rsidR="00D72115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7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.2025)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Источник </w:t>
            </w:r>
          </w:p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№ 2 </w:t>
            </w:r>
          </w:p>
          <w:p w:rsidR="003828FD" w:rsidRPr="008A0CEE" w:rsidRDefault="003828FD" w:rsidP="000163EE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(</w:t>
            </w:r>
            <w:r w:rsidRPr="00CA5245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№ </w:t>
            </w:r>
            <w:r w:rsidR="000163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308</w:t>
            </w:r>
            <w:r w:rsidRPr="00CA5245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 от </w:t>
            </w:r>
            <w:r w:rsidR="000163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03</w:t>
            </w:r>
            <w:r w:rsidRPr="00CA5245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.0</w:t>
            </w:r>
            <w:r w:rsidR="003E7157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7</w:t>
            </w:r>
            <w:r w:rsidRPr="00CA5245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.2025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Источник </w:t>
            </w:r>
          </w:p>
          <w:p w:rsidR="003828FD" w:rsidRPr="008A0CEE" w:rsidRDefault="003828FD" w:rsidP="000163EE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№ 3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br/>
              <w:t xml:space="preserve">(№ </w:t>
            </w:r>
            <w:r w:rsidR="000163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110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 от </w:t>
            </w:r>
            <w:r w:rsidR="003E7157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04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.0</w:t>
            </w:r>
            <w:r w:rsidR="003E7157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7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.2025)</w:t>
            </w: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</w:tr>
      <w:tr w:rsidR="003828FD" w:rsidRPr="008A0CEE" w:rsidTr="00F2028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line="256" w:lineRule="auto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F2028D" w:rsidP="003B0579">
            <w:pPr>
              <w:suppressAutoHyphens w:val="0"/>
              <w:autoSpaceDN/>
              <w:spacing w:after="0"/>
              <w:jc w:val="both"/>
              <w:textAlignment w:val="auto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F2028D">
              <w:rPr>
                <w:rFonts w:ascii="Liberation Serif" w:hAnsi="Liberation Serif"/>
                <w:bCs/>
                <w:sz w:val="21"/>
                <w:szCs w:val="21"/>
              </w:rPr>
              <w:t>Кресло-коляска механическая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D72115">
            <w:pPr>
              <w:autoSpaceDE w:val="0"/>
              <w:spacing w:line="256" w:lineRule="auto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 xml:space="preserve">В соответствии с </w:t>
            </w:r>
            <w:r w:rsidR="00D72115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КТРУ/ОКПД 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штука</w:t>
            </w: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8FD" w:rsidRPr="008A0CEE" w:rsidRDefault="00F2028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  <w:p w:rsidR="003828FD" w:rsidRPr="008A0CEE" w:rsidRDefault="00F2028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25 000</w:t>
            </w:r>
            <w:r w:rsidR="003828FD"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,00</w:t>
            </w:r>
          </w:p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  <w:p w:rsidR="003828FD" w:rsidRPr="008A0CEE" w:rsidRDefault="000163EE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27 100</w:t>
            </w:r>
            <w:r w:rsidR="003828FD"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,00</w:t>
            </w:r>
          </w:p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  <w:p w:rsidR="003828FD" w:rsidRPr="008A0CEE" w:rsidRDefault="000163EE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27 560</w:t>
            </w:r>
            <w:r w:rsidR="003828FD"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,00</w:t>
            </w:r>
          </w:p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157" w:rsidRDefault="003E7157" w:rsidP="003E7157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  <w:p w:rsidR="0052015B" w:rsidRPr="008A0CEE" w:rsidRDefault="0052015B" w:rsidP="0052015B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25 000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,00</w:t>
            </w:r>
          </w:p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/>
                <w:color w:val="FF0000"/>
                <w:sz w:val="21"/>
                <w:szCs w:val="21"/>
                <w:lang w:eastAsia="ru-RU"/>
              </w:rPr>
            </w:pPr>
            <w:r w:rsidRPr="008A0CEE"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157" w:rsidRDefault="003E7157" w:rsidP="003E7157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  <w:p w:rsidR="0052015B" w:rsidRPr="008A0CEE" w:rsidRDefault="0052015B" w:rsidP="0052015B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25 000</w:t>
            </w:r>
            <w:r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,00</w:t>
            </w:r>
          </w:p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157" w:rsidRDefault="003E7157" w:rsidP="003E7157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</w:p>
          <w:p w:rsidR="003E7157" w:rsidRPr="008A0CEE" w:rsidRDefault="0052015B" w:rsidP="003E7157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50 000</w:t>
            </w:r>
            <w:r w:rsidR="003E7157" w:rsidRPr="008A0CEE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,00</w:t>
            </w:r>
          </w:p>
          <w:p w:rsidR="003828FD" w:rsidRPr="008A0CEE" w:rsidRDefault="003828FD" w:rsidP="00731024">
            <w:pPr>
              <w:spacing w:after="0"/>
              <w:jc w:val="center"/>
              <w:rPr>
                <w:rFonts w:ascii="Liberation Serif" w:eastAsia="Times New Roman" w:hAnsi="Liberation Serif"/>
                <w:sz w:val="21"/>
                <w:szCs w:val="21"/>
                <w:lang w:eastAsia="ru-RU"/>
              </w:rPr>
            </w:pPr>
          </w:p>
        </w:tc>
      </w:tr>
    </w:tbl>
    <w:p w:rsidR="003828FD" w:rsidRDefault="003828FD" w:rsidP="003828FD">
      <w:pPr>
        <w:rPr>
          <w:rFonts w:ascii="Liberation Serif" w:eastAsia="Times New Roman" w:hAnsi="Liberation Serif"/>
          <w:b/>
          <w:sz w:val="21"/>
          <w:szCs w:val="21"/>
          <w:lang w:eastAsia="ru-RU"/>
        </w:rPr>
      </w:pPr>
    </w:p>
    <w:p w:rsidR="003828FD" w:rsidRDefault="003828FD" w:rsidP="003828FD">
      <w:pPr>
        <w:rPr>
          <w:rFonts w:ascii="Liberation Serif" w:eastAsia="Times New Roman" w:hAnsi="Liberation Serif"/>
          <w:b/>
          <w:sz w:val="21"/>
          <w:szCs w:val="21"/>
          <w:lang w:eastAsia="ru-RU"/>
        </w:rPr>
      </w:pPr>
      <w:r>
        <w:rPr>
          <w:rFonts w:ascii="Liberation Serif" w:eastAsia="Times New Roman" w:hAnsi="Liberation Serif"/>
          <w:b/>
          <w:sz w:val="21"/>
          <w:szCs w:val="21"/>
          <w:lang w:eastAsia="ru-RU"/>
        </w:rPr>
        <w:t xml:space="preserve">Итого: начальная (максимальная) цена контракта </w:t>
      </w:r>
      <w:r w:rsidRPr="00CB3396">
        <w:rPr>
          <w:rFonts w:ascii="Liberation Serif" w:eastAsia="Times New Roman" w:hAnsi="Liberation Serif"/>
          <w:b/>
          <w:sz w:val="21"/>
          <w:szCs w:val="21"/>
          <w:lang w:eastAsia="ru-RU"/>
        </w:rPr>
        <w:t>составляет</w:t>
      </w:r>
      <w:r>
        <w:rPr>
          <w:rFonts w:ascii="Liberation Serif" w:eastAsia="Times New Roman" w:hAnsi="Liberation Serif"/>
          <w:b/>
          <w:sz w:val="21"/>
          <w:szCs w:val="21"/>
          <w:lang w:eastAsia="ru-RU"/>
        </w:rPr>
        <w:t xml:space="preserve"> - </w:t>
      </w:r>
      <w:r w:rsidRPr="00CB3396">
        <w:rPr>
          <w:rFonts w:ascii="Liberation Serif" w:eastAsia="Times New Roman" w:hAnsi="Liberation Serif"/>
          <w:b/>
          <w:sz w:val="21"/>
          <w:szCs w:val="21"/>
          <w:lang w:eastAsia="ru-RU"/>
        </w:rPr>
        <w:t xml:space="preserve"> </w:t>
      </w:r>
      <w:r w:rsidR="0052015B">
        <w:rPr>
          <w:rFonts w:ascii="Liberation Serif" w:eastAsia="Times New Roman" w:hAnsi="Liberation Serif"/>
          <w:b/>
          <w:sz w:val="21"/>
          <w:szCs w:val="21"/>
          <w:lang w:eastAsia="ru-RU"/>
        </w:rPr>
        <w:t>50 000</w:t>
      </w:r>
      <w:bookmarkStart w:id="0" w:name="_GoBack"/>
      <w:bookmarkEnd w:id="0"/>
      <w:r w:rsidR="003E7157">
        <w:rPr>
          <w:rFonts w:ascii="Liberation Serif" w:eastAsia="Times New Roman" w:hAnsi="Liberation Serif"/>
          <w:b/>
          <w:sz w:val="21"/>
          <w:szCs w:val="21"/>
          <w:lang w:eastAsia="ru-RU"/>
        </w:rPr>
        <w:t xml:space="preserve">,00 </w:t>
      </w:r>
      <w:r w:rsidRPr="00CB3396">
        <w:rPr>
          <w:rFonts w:ascii="Liberation Serif" w:eastAsia="Times New Roman" w:hAnsi="Liberation Serif"/>
          <w:b/>
          <w:sz w:val="21"/>
          <w:szCs w:val="21"/>
          <w:lang w:eastAsia="ru-RU"/>
        </w:rPr>
        <w:t>рублей</w:t>
      </w:r>
    </w:p>
    <w:p w:rsidR="003828FD" w:rsidRDefault="003828FD" w:rsidP="003828FD">
      <w:pPr>
        <w:rPr>
          <w:rFonts w:ascii="Liberation Serif" w:eastAsia="Times New Roman" w:hAnsi="Liberation Serif"/>
          <w:sz w:val="21"/>
          <w:szCs w:val="21"/>
          <w:lang w:eastAsia="ru-RU"/>
        </w:rPr>
      </w:pPr>
      <w:r>
        <w:rPr>
          <w:rFonts w:ascii="Liberation Serif" w:eastAsia="Times New Roman" w:hAnsi="Liberation Serif"/>
          <w:sz w:val="21"/>
          <w:szCs w:val="21"/>
          <w:lang w:eastAsia="ru-RU"/>
        </w:rPr>
        <w:t>НМЦК определена в соответствии с приказом Министерства здравоохранения РФ от 15.05.2020 г.  № 450н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медицинских изделий»</w:t>
      </w:r>
    </w:p>
    <w:p w:rsidR="003828FD" w:rsidRDefault="003828FD" w:rsidP="003828FD">
      <w:pPr>
        <w:rPr>
          <w:rFonts w:ascii="Liberation Serif" w:eastAsia="Times New Roman" w:hAnsi="Liberation Serif"/>
          <w:sz w:val="21"/>
          <w:szCs w:val="21"/>
          <w:lang w:eastAsia="ru-RU"/>
        </w:rPr>
      </w:pPr>
      <w:r>
        <w:rPr>
          <w:rFonts w:ascii="Liberation Serif" w:eastAsia="Times New Roman" w:hAnsi="Liberation Serif"/>
          <w:sz w:val="21"/>
          <w:szCs w:val="21"/>
          <w:lang w:eastAsia="ru-RU"/>
        </w:rPr>
        <w:t>Расчет НМЦК по формуле: НМЦК = Σⁿi=1 (</w:t>
      </w:r>
      <w:proofErr w:type="spellStart"/>
      <w:r>
        <w:rPr>
          <w:rFonts w:ascii="Liberation Serif" w:eastAsia="Times New Roman" w:hAnsi="Liberation Serif"/>
          <w:sz w:val="21"/>
          <w:szCs w:val="21"/>
          <w:lang w:eastAsia="ru-RU"/>
        </w:rPr>
        <w:t>НЦЕi</w:t>
      </w:r>
      <w:proofErr w:type="spellEnd"/>
      <w:r>
        <w:rPr>
          <w:rFonts w:ascii="Liberation Serif" w:eastAsia="Times New Roman" w:hAnsi="Liberation Serif"/>
          <w:sz w:val="21"/>
          <w:szCs w:val="21"/>
          <w:lang w:eastAsia="ru-RU"/>
        </w:rPr>
        <w:t xml:space="preserve"> + НДС) * </w:t>
      </w:r>
      <w:proofErr w:type="spellStart"/>
      <w:proofErr w:type="gramStart"/>
      <w:r>
        <w:rPr>
          <w:rFonts w:ascii="Liberation Serif" w:eastAsia="Times New Roman" w:hAnsi="Liberation Serif"/>
          <w:sz w:val="21"/>
          <w:szCs w:val="21"/>
          <w:lang w:eastAsia="ru-RU"/>
        </w:rPr>
        <w:t>Vi</w:t>
      </w:r>
      <w:proofErr w:type="spellEnd"/>
      <w:r>
        <w:rPr>
          <w:rFonts w:ascii="Liberation Serif" w:eastAsia="Times New Roman" w:hAnsi="Liberation Serif"/>
          <w:sz w:val="21"/>
          <w:szCs w:val="21"/>
          <w:lang w:eastAsia="ru-RU"/>
        </w:rPr>
        <w:t xml:space="preserve">  </w:t>
      </w:r>
      <w:r>
        <w:rPr>
          <w:rFonts w:ascii="Liberation Serif" w:eastAsia="Times New Roman" w:hAnsi="Liberation Serif"/>
          <w:sz w:val="21"/>
          <w:szCs w:val="21"/>
          <w:lang w:eastAsia="ru-RU"/>
        </w:rPr>
        <w:br/>
        <w:t>где</w:t>
      </w:r>
      <w:proofErr w:type="gramEnd"/>
      <w:r>
        <w:rPr>
          <w:rFonts w:ascii="Liberation Serif" w:eastAsia="Times New Roman" w:hAnsi="Liberation Serif"/>
          <w:sz w:val="21"/>
          <w:szCs w:val="21"/>
          <w:lang w:eastAsia="ru-RU"/>
        </w:rPr>
        <w:t xml:space="preserve">: </w:t>
      </w:r>
      <w:r>
        <w:rPr>
          <w:rFonts w:ascii="Liberation Serif" w:eastAsia="Times New Roman" w:hAnsi="Liberation Serif"/>
          <w:sz w:val="21"/>
          <w:szCs w:val="21"/>
          <w:lang w:eastAsia="ru-RU"/>
        </w:rPr>
        <w:br/>
        <w:t xml:space="preserve">n - количество позиций закупаемых медицинских изделий;  </w:t>
      </w:r>
      <w:r>
        <w:rPr>
          <w:rFonts w:ascii="Liberation Serif" w:eastAsia="Times New Roman" w:hAnsi="Liberation Serif"/>
          <w:sz w:val="21"/>
          <w:szCs w:val="21"/>
          <w:lang w:eastAsia="ru-RU"/>
        </w:rPr>
        <w:br/>
      </w:r>
      <w:proofErr w:type="spellStart"/>
      <w:r>
        <w:rPr>
          <w:rFonts w:ascii="Liberation Serif" w:eastAsia="Times New Roman" w:hAnsi="Liberation Serif"/>
          <w:sz w:val="21"/>
          <w:szCs w:val="21"/>
          <w:lang w:eastAsia="ru-RU"/>
        </w:rPr>
        <w:t>НЦЕi</w:t>
      </w:r>
      <w:proofErr w:type="spellEnd"/>
      <w:r>
        <w:rPr>
          <w:rFonts w:ascii="Liberation Serif" w:eastAsia="Times New Roman" w:hAnsi="Liberation Serif"/>
          <w:sz w:val="21"/>
          <w:szCs w:val="21"/>
          <w:lang w:eastAsia="ru-RU"/>
        </w:rPr>
        <w:t xml:space="preserve">- начальная цена единицы i-й позиции медицинского изделия, определяемая в соответствии с настоящим порядком (по применимости); </w:t>
      </w:r>
      <w:r>
        <w:rPr>
          <w:rFonts w:ascii="Liberation Serif" w:eastAsia="Times New Roman" w:hAnsi="Liberation Serif"/>
          <w:sz w:val="21"/>
          <w:szCs w:val="21"/>
          <w:lang w:eastAsia="ru-RU"/>
        </w:rPr>
        <w:br/>
        <w:t xml:space="preserve">НДС - налог на добавленную стоимость (если применимо для закупаемого медицинского изделия);  </w:t>
      </w:r>
      <w:r>
        <w:rPr>
          <w:rFonts w:ascii="Liberation Serif" w:eastAsia="Times New Roman" w:hAnsi="Liberation Serif"/>
          <w:sz w:val="21"/>
          <w:szCs w:val="21"/>
          <w:lang w:eastAsia="ru-RU"/>
        </w:rPr>
        <w:br/>
      </w:r>
      <w:proofErr w:type="spellStart"/>
      <w:r>
        <w:rPr>
          <w:rFonts w:ascii="Liberation Serif" w:eastAsia="Times New Roman" w:hAnsi="Liberation Serif"/>
          <w:sz w:val="21"/>
          <w:szCs w:val="21"/>
          <w:lang w:eastAsia="ru-RU"/>
        </w:rPr>
        <w:t>Vi</w:t>
      </w:r>
      <w:proofErr w:type="spellEnd"/>
      <w:r>
        <w:rPr>
          <w:rFonts w:ascii="Liberation Serif" w:eastAsia="Times New Roman" w:hAnsi="Liberation Serif"/>
          <w:sz w:val="21"/>
          <w:szCs w:val="21"/>
          <w:lang w:eastAsia="ru-RU"/>
        </w:rPr>
        <w:t>- количество (объем) i-й позиции закупаемого медицинского изделия.</w:t>
      </w:r>
    </w:p>
    <w:p w:rsidR="003828FD" w:rsidRDefault="003828FD" w:rsidP="003828FD">
      <w:pPr>
        <w:rPr>
          <w:rFonts w:ascii="Liberation Serif" w:eastAsia="Times New Roman" w:hAnsi="Liberation Serif"/>
          <w:sz w:val="21"/>
          <w:szCs w:val="21"/>
          <w:lang w:eastAsia="ru-RU"/>
        </w:rPr>
      </w:pPr>
    </w:p>
    <w:p w:rsidR="003828FD" w:rsidRDefault="003828FD" w:rsidP="003828FD">
      <w:pPr>
        <w:rPr>
          <w:rFonts w:ascii="Times New Roman" w:eastAsiaTheme="minorHAnsi" w:hAnsi="Times New Roman" w:cstheme="minorBidi"/>
          <w:sz w:val="21"/>
          <w:szCs w:val="21"/>
        </w:rPr>
      </w:pPr>
      <w:r>
        <w:rPr>
          <w:rFonts w:ascii="Liberation Serif" w:eastAsia="Times New Roman" w:hAnsi="Liberation Serif" w:cs="Liberation Serif"/>
          <w:lang w:eastAsia="ru-RU"/>
        </w:rPr>
        <w:t>Руководитель контрактной службы   _____________________/Кузнецова Л.Ю./</w:t>
      </w:r>
      <w:r>
        <w:rPr>
          <w:rFonts w:ascii="Liberation Serif" w:eastAsia="Times New Roman" w:hAnsi="Liberation Serif" w:cs="Liberation Serif"/>
          <w:lang w:eastAsia="ru-RU"/>
        </w:rPr>
        <w:br/>
      </w:r>
      <w:r w:rsidR="003E7157">
        <w:rPr>
          <w:rFonts w:ascii="Liberation Serif" w:eastAsia="Times New Roman" w:hAnsi="Liberation Serif" w:cs="Liberation Serif"/>
          <w:lang w:eastAsia="ru-RU"/>
        </w:rPr>
        <w:t>04.08</w:t>
      </w:r>
      <w:r w:rsidR="009D308C">
        <w:rPr>
          <w:rFonts w:ascii="Liberation Serif" w:eastAsia="Times New Roman" w:hAnsi="Liberation Serif" w:cs="Liberation Serif"/>
          <w:lang w:eastAsia="ru-RU"/>
        </w:rPr>
        <w:t>.</w:t>
      </w:r>
      <w:r>
        <w:rPr>
          <w:rFonts w:ascii="Liberation Serif" w:eastAsia="Times New Roman" w:hAnsi="Liberation Serif" w:cs="Liberation Serif"/>
          <w:lang w:eastAsia="ru-RU"/>
        </w:rPr>
        <w:t>2025 г.</w:t>
      </w:r>
      <w:r>
        <w:rPr>
          <w:rFonts w:ascii="Liberation Serif" w:eastAsia="Times New Roman" w:hAnsi="Liberation Serif" w:cs="Liberation Serif"/>
          <w:lang w:eastAsia="ru-RU"/>
        </w:rPr>
        <w:br/>
      </w:r>
      <w:r>
        <w:rPr>
          <w:rFonts w:ascii="Liberation Serif" w:eastAsia="Times New Roman" w:hAnsi="Liberation Serif" w:cs="Liberation Serif"/>
          <w:sz w:val="21"/>
          <w:szCs w:val="21"/>
          <w:lang w:eastAsia="ru-RU"/>
        </w:rPr>
        <w:t>телефон  (343) 231 91 95</w:t>
      </w:r>
    </w:p>
    <w:p w:rsidR="003828FD" w:rsidRDefault="003828FD" w:rsidP="003828FD">
      <w:pPr>
        <w:rPr>
          <w:rFonts w:ascii="Times New Roman" w:eastAsiaTheme="minorHAnsi" w:hAnsi="Times New Roman" w:cstheme="minorBidi"/>
          <w:sz w:val="21"/>
          <w:szCs w:val="21"/>
        </w:rPr>
      </w:pPr>
    </w:p>
    <w:p w:rsidR="003828FD" w:rsidRDefault="003828FD" w:rsidP="003828FD">
      <w:pPr>
        <w:suppressAutoHyphens w:val="0"/>
        <w:autoSpaceDE w:val="0"/>
        <w:spacing w:after="0"/>
        <w:jc w:val="both"/>
        <w:textAlignment w:val="auto"/>
        <w:rPr>
          <w:rFonts w:ascii="Liberation Serif" w:hAnsi="Liberation Serif" w:cs="Liberation Serif"/>
          <w:i/>
          <w:iCs/>
          <w:sz w:val="24"/>
          <w:szCs w:val="24"/>
        </w:rPr>
      </w:pPr>
    </w:p>
    <w:p w:rsidR="00B51CDD" w:rsidRDefault="000735E4"/>
    <w:sectPr w:rsidR="00B51CDD">
      <w:footerReference w:type="default" r:id="rId6"/>
      <w:pgSz w:w="16838" w:h="11905" w:orient="landscape"/>
      <w:pgMar w:top="851" w:right="1134" w:bottom="850" w:left="1134" w:header="284" w:footer="0" w:gutter="0"/>
      <w:pgNumType w:start="10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5E4" w:rsidRDefault="000735E4">
      <w:pPr>
        <w:spacing w:after="0"/>
      </w:pPr>
      <w:r>
        <w:separator/>
      </w:r>
    </w:p>
  </w:endnote>
  <w:endnote w:type="continuationSeparator" w:id="0">
    <w:p w:rsidR="000735E4" w:rsidRDefault="000735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2F8" w:rsidRDefault="000735E4">
    <w:pPr>
      <w:pStyle w:val="a3"/>
      <w:ind w:right="360"/>
      <w:jc w:val="right"/>
    </w:pPr>
  </w:p>
  <w:p w:rsidR="000472F8" w:rsidRDefault="000735E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5E4" w:rsidRDefault="000735E4">
      <w:pPr>
        <w:spacing w:after="0"/>
      </w:pPr>
      <w:r>
        <w:separator/>
      </w:r>
    </w:p>
  </w:footnote>
  <w:footnote w:type="continuationSeparator" w:id="0">
    <w:p w:rsidR="000735E4" w:rsidRDefault="000735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FD"/>
    <w:rsid w:val="000163EE"/>
    <w:rsid w:val="000735E4"/>
    <w:rsid w:val="0022495E"/>
    <w:rsid w:val="003828FD"/>
    <w:rsid w:val="003B0579"/>
    <w:rsid w:val="003E7157"/>
    <w:rsid w:val="004D7C9E"/>
    <w:rsid w:val="0052015B"/>
    <w:rsid w:val="005861CA"/>
    <w:rsid w:val="009D308C"/>
    <w:rsid w:val="00A0080C"/>
    <w:rsid w:val="00B12064"/>
    <w:rsid w:val="00CA5245"/>
    <w:rsid w:val="00D028EC"/>
    <w:rsid w:val="00D72115"/>
    <w:rsid w:val="00D82ABB"/>
    <w:rsid w:val="00F2028D"/>
    <w:rsid w:val="00FE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666FF-B168-4633-A325-2D25BD49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28FD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828FD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3828F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Дорохина Татьяна Вадимовна</dc:creator>
  <cp:keywords/>
  <dc:description/>
  <cp:lastModifiedBy>Дорохина Татьяна Вадимовна</cp:lastModifiedBy>
  <cp:revision>4</cp:revision>
  <dcterms:created xsi:type="dcterms:W3CDTF">2025-08-04T06:53:00Z</dcterms:created>
  <dcterms:modified xsi:type="dcterms:W3CDTF">2025-08-04T10:04:00Z</dcterms:modified>
</cp:coreProperties>
</file>