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7B44" w:rsidRPr="00C53E15" w:rsidRDefault="00D923E9" w:rsidP="00622C56">
      <w:pPr>
        <w:widowControl w:val="0"/>
        <w:spacing w:after="200" w:line="276" w:lineRule="auto"/>
        <w:ind w:right="-108"/>
        <w:jc w:val="right"/>
        <w:rPr>
          <w:rFonts w:ascii="Times New Roman" w:eastAsia="Times New Roman" w:hAnsi="Times New Roman" w:cs="Times New Roman"/>
          <w:b/>
          <w:bCs/>
          <w:sz w:val="22"/>
          <w:szCs w:val="22"/>
          <w:lang w:val="ru-RU" w:eastAsia="ru-RU"/>
        </w:rPr>
      </w:pPr>
      <w:r w:rsidRPr="00C53E15">
        <w:rPr>
          <w:rFonts w:ascii="Times New Roman" w:eastAsia="Times New Roman" w:hAnsi="Times New Roman" w:cs="Times New Roman"/>
          <w:b/>
          <w:bCs/>
          <w:sz w:val="22"/>
          <w:szCs w:val="22"/>
          <w:lang w:val="ru-RU" w:eastAsia="ru-RU"/>
        </w:rPr>
        <w:t>Приложение 2</w:t>
      </w:r>
    </w:p>
    <w:p w:rsidR="00047B44" w:rsidRPr="00C53E15" w:rsidRDefault="000223BC" w:rsidP="00622C56">
      <w:pPr>
        <w:widowControl w:val="0"/>
        <w:spacing w:after="200" w:line="276" w:lineRule="auto"/>
        <w:ind w:right="-108"/>
        <w:jc w:val="center"/>
        <w:rPr>
          <w:rFonts w:ascii="Times New Roman" w:eastAsia="Times New Roman" w:hAnsi="Times New Roman" w:cs="Times New Roman"/>
          <w:b/>
          <w:bCs/>
          <w:sz w:val="22"/>
          <w:szCs w:val="22"/>
          <w:lang w:val="ru-RU" w:eastAsia="ru-RU"/>
        </w:rPr>
      </w:pPr>
      <w:r>
        <w:rPr>
          <w:rFonts w:ascii="Times New Roman" w:eastAsia="Times New Roman" w:hAnsi="Times New Roman" w:cs="Times New Roman"/>
          <w:b/>
          <w:bCs/>
          <w:sz w:val="22"/>
          <w:szCs w:val="22"/>
          <w:lang w:val="ru-RU" w:eastAsia="ru-RU"/>
        </w:rPr>
        <w:t>ПРОЕКТ-ДОГОВОРА №</w:t>
      </w:r>
    </w:p>
    <w:p w:rsidR="00047B44" w:rsidRPr="00C53E15" w:rsidRDefault="00D923E9" w:rsidP="00622C56">
      <w:pPr>
        <w:tabs>
          <w:tab w:val="left" w:pos="0"/>
        </w:tabs>
        <w:ind w:right="-108"/>
        <w:jc w:val="both"/>
        <w:rPr>
          <w:rFonts w:ascii="Times New Roman" w:eastAsia="Calibri" w:hAnsi="Times New Roman" w:cs="Times New Roman"/>
          <w:sz w:val="22"/>
          <w:szCs w:val="22"/>
          <w:lang w:val="ru-RU" w:eastAsia="ru-RU"/>
        </w:rPr>
      </w:pPr>
      <w:r w:rsidRPr="00C53E15">
        <w:rPr>
          <w:rFonts w:ascii="Times New Roman" w:eastAsia="Calibri" w:hAnsi="Times New Roman" w:cs="Times New Roman"/>
          <w:sz w:val="22"/>
          <w:szCs w:val="22"/>
          <w:lang w:val="ru-RU" w:eastAsia="ru-RU"/>
        </w:rPr>
        <w:t xml:space="preserve">г. </w:t>
      </w:r>
      <w:r w:rsidR="009E4A8E" w:rsidRPr="00C53E15">
        <w:rPr>
          <w:rFonts w:ascii="Times New Roman" w:eastAsia="Calibri" w:hAnsi="Times New Roman" w:cs="Times New Roman"/>
          <w:sz w:val="22"/>
          <w:szCs w:val="22"/>
          <w:lang w:val="ru-RU" w:eastAsia="ru-RU"/>
        </w:rPr>
        <w:t>Кумертау</w:t>
      </w:r>
      <w:r w:rsidRPr="00C53E15">
        <w:rPr>
          <w:rFonts w:ascii="Times New Roman" w:eastAsia="Calibri" w:hAnsi="Times New Roman" w:cs="Times New Roman"/>
          <w:bCs/>
          <w:caps/>
          <w:color w:val="000000"/>
          <w:sz w:val="22"/>
          <w:szCs w:val="22"/>
          <w:lang w:val="ru-RU" w:eastAsia="ru-RU"/>
        </w:rPr>
        <w:tab/>
      </w:r>
      <w:r w:rsidRPr="00C53E15">
        <w:rPr>
          <w:rFonts w:ascii="Times New Roman" w:eastAsia="Calibri" w:hAnsi="Times New Roman" w:cs="Times New Roman"/>
          <w:bCs/>
          <w:caps/>
          <w:color w:val="000000"/>
          <w:sz w:val="22"/>
          <w:szCs w:val="22"/>
          <w:lang w:val="ru-RU" w:eastAsia="ru-RU"/>
        </w:rPr>
        <w:tab/>
      </w:r>
      <w:r w:rsidRPr="00C53E15">
        <w:rPr>
          <w:rFonts w:ascii="Times New Roman" w:eastAsia="Calibri" w:hAnsi="Times New Roman" w:cs="Times New Roman"/>
          <w:bCs/>
          <w:caps/>
          <w:color w:val="000000"/>
          <w:sz w:val="22"/>
          <w:szCs w:val="22"/>
          <w:lang w:val="ru-RU" w:eastAsia="ru-RU"/>
        </w:rPr>
        <w:tab/>
      </w:r>
      <w:r w:rsidRPr="00C53E15">
        <w:rPr>
          <w:rFonts w:ascii="Times New Roman" w:eastAsia="Calibri" w:hAnsi="Times New Roman" w:cs="Times New Roman"/>
          <w:bCs/>
          <w:caps/>
          <w:color w:val="000000"/>
          <w:sz w:val="22"/>
          <w:szCs w:val="22"/>
          <w:lang w:val="ru-RU" w:eastAsia="ru-RU"/>
        </w:rPr>
        <w:tab/>
      </w:r>
      <w:r w:rsidRPr="00C53E15">
        <w:rPr>
          <w:rFonts w:ascii="Times New Roman" w:eastAsia="Calibri" w:hAnsi="Times New Roman" w:cs="Times New Roman"/>
          <w:bCs/>
          <w:caps/>
          <w:color w:val="000000"/>
          <w:sz w:val="22"/>
          <w:szCs w:val="22"/>
          <w:lang w:val="ru-RU" w:eastAsia="ru-RU"/>
        </w:rPr>
        <w:tab/>
      </w:r>
      <w:r w:rsidRPr="00C53E15">
        <w:rPr>
          <w:rFonts w:ascii="Times New Roman" w:eastAsia="Calibri" w:hAnsi="Times New Roman" w:cs="Times New Roman"/>
          <w:bCs/>
          <w:caps/>
          <w:color w:val="000000"/>
          <w:sz w:val="22"/>
          <w:szCs w:val="22"/>
          <w:lang w:val="ru-RU" w:eastAsia="ru-RU"/>
        </w:rPr>
        <w:tab/>
        <w:t xml:space="preserve">              </w:t>
      </w:r>
      <w:r w:rsidR="000223BC">
        <w:rPr>
          <w:rFonts w:ascii="Times New Roman" w:eastAsia="Calibri" w:hAnsi="Times New Roman" w:cs="Times New Roman"/>
          <w:bCs/>
          <w:caps/>
          <w:color w:val="000000"/>
          <w:sz w:val="22"/>
          <w:szCs w:val="22"/>
          <w:lang w:val="ru-RU" w:eastAsia="ru-RU"/>
        </w:rPr>
        <w:t xml:space="preserve">                       </w:t>
      </w:r>
      <w:proofErr w:type="gramStart"/>
      <w:r w:rsidRPr="00C53E15">
        <w:rPr>
          <w:rFonts w:ascii="Times New Roman" w:eastAsia="Calibri" w:hAnsi="Times New Roman" w:cs="Times New Roman"/>
          <w:bCs/>
          <w:caps/>
          <w:color w:val="000000"/>
          <w:sz w:val="22"/>
          <w:szCs w:val="22"/>
          <w:lang w:val="ru-RU" w:eastAsia="ru-RU"/>
        </w:rPr>
        <w:t xml:space="preserve">   «</w:t>
      </w:r>
      <w:proofErr w:type="gramEnd"/>
      <w:r w:rsidRPr="00C53E15">
        <w:rPr>
          <w:rFonts w:ascii="Times New Roman" w:eastAsia="Calibri" w:hAnsi="Times New Roman" w:cs="Times New Roman"/>
          <w:bCs/>
          <w:caps/>
          <w:color w:val="000000"/>
          <w:sz w:val="22"/>
          <w:szCs w:val="22"/>
          <w:lang w:val="ru-RU" w:eastAsia="ru-RU"/>
        </w:rPr>
        <w:t>____»______________</w:t>
      </w:r>
      <w:r w:rsidRPr="00C53E15">
        <w:rPr>
          <w:rFonts w:ascii="Times New Roman" w:eastAsia="Calibri" w:hAnsi="Times New Roman" w:cs="Times New Roman"/>
          <w:sz w:val="22"/>
          <w:szCs w:val="22"/>
          <w:lang w:val="ru-RU" w:eastAsia="ru-RU"/>
        </w:rPr>
        <w:t>202</w:t>
      </w:r>
      <w:r w:rsidR="000223BC">
        <w:rPr>
          <w:rFonts w:ascii="Times New Roman" w:eastAsia="Calibri" w:hAnsi="Times New Roman" w:cs="Times New Roman"/>
          <w:sz w:val="22"/>
          <w:szCs w:val="22"/>
          <w:lang w:val="ru-RU" w:eastAsia="ru-RU"/>
        </w:rPr>
        <w:t>5</w:t>
      </w:r>
      <w:r w:rsidRPr="00C53E15">
        <w:rPr>
          <w:rFonts w:ascii="Times New Roman" w:eastAsia="Calibri" w:hAnsi="Times New Roman" w:cs="Times New Roman"/>
          <w:sz w:val="22"/>
          <w:szCs w:val="22"/>
          <w:lang w:val="ru-RU" w:eastAsia="ru-RU"/>
        </w:rPr>
        <w:t xml:space="preserve"> г.</w:t>
      </w:r>
    </w:p>
    <w:p w:rsidR="00047B44" w:rsidRPr="00C53E15" w:rsidRDefault="00047B44" w:rsidP="00622C56">
      <w:pPr>
        <w:tabs>
          <w:tab w:val="left" w:pos="0"/>
        </w:tabs>
        <w:ind w:left="-108" w:right="-108"/>
        <w:jc w:val="center"/>
        <w:rPr>
          <w:rFonts w:ascii="Times New Roman" w:eastAsia="Calibri" w:hAnsi="Times New Roman" w:cs="Times New Roman"/>
          <w:b/>
          <w:sz w:val="22"/>
          <w:szCs w:val="22"/>
          <w:lang w:val="ru-RU" w:eastAsia="ru-RU"/>
        </w:rPr>
      </w:pPr>
    </w:p>
    <w:p w:rsidR="00047B44" w:rsidRPr="00C53E15" w:rsidRDefault="000223BC" w:rsidP="00622C56">
      <w:pPr>
        <w:ind w:left="-108" w:right="-108"/>
        <w:jc w:val="both"/>
        <w:rPr>
          <w:rFonts w:ascii="Times New Roman" w:eastAsia="Times New Roman" w:hAnsi="Times New Roman" w:cs="Times New Roman"/>
          <w:bCs/>
          <w:sz w:val="22"/>
          <w:szCs w:val="22"/>
          <w:u w:val="single"/>
          <w:lang w:val="ru-RU" w:eastAsia="ru-RU"/>
        </w:rPr>
      </w:pPr>
      <w:r>
        <w:rPr>
          <w:rFonts w:ascii="Times New Roman" w:eastAsia="Times New Roman" w:hAnsi="Times New Roman" w:cs="Times New Roman"/>
          <w:b/>
          <w:sz w:val="22"/>
          <w:szCs w:val="22"/>
          <w:lang w:val="ru-RU" w:eastAsia="ru-RU"/>
        </w:rPr>
        <w:t>Общество с ограниченной ответственностью «</w:t>
      </w:r>
      <w:proofErr w:type="spellStart"/>
      <w:r w:rsidR="009E4A8E" w:rsidRPr="00C53E15">
        <w:rPr>
          <w:rFonts w:ascii="Times New Roman" w:eastAsia="Times New Roman" w:hAnsi="Times New Roman" w:cs="Times New Roman"/>
          <w:b/>
          <w:sz w:val="22"/>
          <w:szCs w:val="22"/>
          <w:lang w:val="ru-RU" w:eastAsia="ru-RU"/>
        </w:rPr>
        <w:t>Л</w:t>
      </w:r>
      <w:r>
        <w:rPr>
          <w:rFonts w:ascii="Times New Roman" w:eastAsia="Times New Roman" w:hAnsi="Times New Roman" w:cs="Times New Roman"/>
          <w:b/>
          <w:sz w:val="22"/>
          <w:szCs w:val="22"/>
          <w:lang w:val="ru-RU" w:eastAsia="ru-RU"/>
        </w:rPr>
        <w:t>кокомотив</w:t>
      </w:r>
      <w:proofErr w:type="spellEnd"/>
      <w:r w:rsidR="009E4A8E" w:rsidRPr="00C53E15">
        <w:rPr>
          <w:rFonts w:ascii="Times New Roman" w:eastAsia="Times New Roman" w:hAnsi="Times New Roman" w:cs="Times New Roman"/>
          <w:b/>
          <w:sz w:val="22"/>
          <w:szCs w:val="22"/>
          <w:lang w:val="ru-RU" w:eastAsia="ru-RU"/>
        </w:rPr>
        <w:t xml:space="preserve">" </w:t>
      </w:r>
      <w:r w:rsidR="00D923E9" w:rsidRPr="000A3586">
        <w:rPr>
          <w:rFonts w:ascii="Times New Roman" w:eastAsia="Times New Roman" w:hAnsi="Times New Roman" w:cs="Times New Roman"/>
          <w:sz w:val="22"/>
          <w:szCs w:val="22"/>
          <w:lang w:val="ru-RU" w:eastAsia="ru-RU"/>
        </w:rPr>
        <w:t xml:space="preserve">именуемое в дальнейшем «Заказчик», в лице </w:t>
      </w:r>
      <w:r w:rsidR="000A3586" w:rsidRPr="000A3586">
        <w:rPr>
          <w:rFonts w:ascii="Times New Roman" w:eastAsia="Times New Roman" w:hAnsi="Times New Roman" w:cs="Times New Roman"/>
          <w:b/>
          <w:sz w:val="22"/>
          <w:szCs w:val="22"/>
          <w:lang w:val="ru-RU" w:eastAsia="ru-RU"/>
        </w:rPr>
        <w:t xml:space="preserve">директора </w:t>
      </w:r>
      <w:proofErr w:type="spellStart"/>
      <w:r>
        <w:rPr>
          <w:rFonts w:ascii="Times New Roman" w:eastAsia="Times New Roman" w:hAnsi="Times New Roman" w:cs="Times New Roman"/>
          <w:b/>
          <w:sz w:val="22"/>
          <w:szCs w:val="22"/>
          <w:lang w:val="ru-RU" w:eastAsia="ru-RU"/>
        </w:rPr>
        <w:t>Курова</w:t>
      </w:r>
      <w:proofErr w:type="spellEnd"/>
      <w:r>
        <w:rPr>
          <w:rFonts w:ascii="Times New Roman" w:eastAsia="Times New Roman" w:hAnsi="Times New Roman" w:cs="Times New Roman"/>
          <w:b/>
          <w:sz w:val="22"/>
          <w:szCs w:val="22"/>
          <w:lang w:val="ru-RU" w:eastAsia="ru-RU"/>
        </w:rPr>
        <w:t xml:space="preserve"> Юрия Владимировича,</w:t>
      </w:r>
      <w:r w:rsidR="0057412D" w:rsidRPr="000A3586">
        <w:rPr>
          <w:rFonts w:ascii="Times New Roman" w:eastAsia="Times New Roman" w:hAnsi="Times New Roman" w:cs="Times New Roman"/>
          <w:b/>
          <w:sz w:val="22"/>
          <w:szCs w:val="22"/>
          <w:lang w:val="ru-RU" w:eastAsia="ru-RU"/>
        </w:rPr>
        <w:t xml:space="preserve"> </w:t>
      </w:r>
      <w:r w:rsidR="000A3586" w:rsidRPr="000A3586">
        <w:rPr>
          <w:rFonts w:ascii="Times New Roman" w:eastAsia="Times New Roman" w:hAnsi="Times New Roman" w:cs="Times New Roman"/>
          <w:sz w:val="22"/>
          <w:szCs w:val="22"/>
          <w:lang w:val="ru-RU" w:eastAsia="ru-RU"/>
        </w:rPr>
        <w:t xml:space="preserve">действующей на основании </w:t>
      </w:r>
      <w:r>
        <w:rPr>
          <w:rFonts w:ascii="Times New Roman" w:hAnsi="Times New Roman" w:cs="Times New Roman"/>
          <w:sz w:val="22"/>
          <w:szCs w:val="22"/>
          <w:shd w:val="clear" w:color="auto" w:fill="FFFFFF"/>
          <w:lang w:val="ru-RU"/>
        </w:rPr>
        <w:t>Устава</w:t>
      </w:r>
      <w:r w:rsidR="00D923E9" w:rsidRPr="000A3586">
        <w:rPr>
          <w:rFonts w:ascii="Times New Roman" w:eastAsia="Times New Roman" w:hAnsi="Times New Roman" w:cs="Times New Roman"/>
          <w:sz w:val="22"/>
          <w:szCs w:val="22"/>
          <w:lang w:val="ru-RU" w:eastAsia="ru-RU"/>
        </w:rPr>
        <w:t>, с одной стороны</w:t>
      </w:r>
      <w:r w:rsidR="00D923E9" w:rsidRPr="000A3586">
        <w:rPr>
          <w:rFonts w:ascii="Times New Roman" w:eastAsia="Calibri" w:hAnsi="Times New Roman" w:cs="Times New Roman"/>
          <w:sz w:val="22"/>
          <w:szCs w:val="22"/>
          <w:lang w:val="ru-RU" w:eastAsia="ru-RU"/>
        </w:rPr>
        <w:t xml:space="preserve">, и _____________________________________________________________________, именуемый в дальнейшем «Поставщик», в лице  __________________, действующего на основании ______, с другой стороны, вместе далее именуемые «Стороны», с </w:t>
      </w:r>
      <w:r w:rsidR="00D923E9" w:rsidRPr="00C53E15">
        <w:rPr>
          <w:rFonts w:ascii="Times New Roman" w:eastAsia="Calibri" w:hAnsi="Times New Roman" w:cs="Times New Roman"/>
          <w:sz w:val="22"/>
          <w:szCs w:val="22"/>
          <w:lang w:val="ru-RU" w:eastAsia="ru-RU"/>
        </w:rPr>
        <w:t xml:space="preserve">соблюдением требований Федерального закона от </w:t>
      </w:r>
      <w:r w:rsidR="00D923E9" w:rsidRPr="00C53E15">
        <w:rPr>
          <w:rFonts w:ascii="Times New Roman" w:eastAsia="Calibri" w:hAnsi="Times New Roman" w:cs="Times New Roman"/>
          <w:color w:val="000000"/>
          <w:sz w:val="22"/>
          <w:szCs w:val="22"/>
          <w:shd w:val="clear" w:color="auto" w:fill="FFFFFF"/>
          <w:lang w:val="ru-RU" w:eastAsia="ru-RU"/>
        </w:rPr>
        <w:t>18.07.2011 г. № 223-ФЗ «О закупках товаров, работ, услуг отдельными видами юридических лиц»</w:t>
      </w:r>
      <w:r w:rsidR="00D923E9" w:rsidRPr="00C53E15">
        <w:rPr>
          <w:rFonts w:ascii="Times New Roman" w:eastAsia="Calibri" w:hAnsi="Times New Roman" w:cs="Times New Roman"/>
          <w:sz w:val="22"/>
          <w:szCs w:val="22"/>
          <w:lang w:val="ru-RU" w:eastAsia="ru-RU"/>
        </w:rPr>
        <w:t>, заключили настоящий договор о нижеследующем:</w:t>
      </w:r>
    </w:p>
    <w:p w:rsidR="00047B44" w:rsidRPr="00C53E15" w:rsidRDefault="00047B44" w:rsidP="00622C56">
      <w:pPr>
        <w:ind w:left="-108" w:right="-108"/>
        <w:jc w:val="center"/>
        <w:rPr>
          <w:rFonts w:ascii="Times New Roman" w:eastAsia="Calibri" w:hAnsi="Times New Roman" w:cs="Times New Roman"/>
          <w:b/>
          <w:sz w:val="22"/>
          <w:szCs w:val="22"/>
          <w:lang w:val="ru-RU" w:eastAsia="ru-RU"/>
        </w:rPr>
      </w:pPr>
    </w:p>
    <w:p w:rsidR="00047B44" w:rsidRPr="00C53E15" w:rsidRDefault="00D923E9" w:rsidP="00622C56">
      <w:pPr>
        <w:numPr>
          <w:ilvl w:val="0"/>
          <w:numId w:val="1"/>
        </w:numPr>
        <w:ind w:firstLine="0"/>
        <w:contextualSpacing/>
        <w:jc w:val="center"/>
        <w:outlineLvl w:val="0"/>
        <w:rPr>
          <w:rFonts w:ascii="Times New Roman" w:eastAsia="Calibri" w:hAnsi="Times New Roman" w:cs="Times New Roman"/>
          <w:b/>
          <w:sz w:val="22"/>
          <w:szCs w:val="22"/>
          <w:lang w:val="ru-RU" w:eastAsia="ru-RU"/>
        </w:rPr>
      </w:pPr>
      <w:r w:rsidRPr="00C53E15">
        <w:rPr>
          <w:rFonts w:ascii="Times New Roman" w:eastAsia="Calibri" w:hAnsi="Times New Roman" w:cs="Times New Roman"/>
          <w:b/>
          <w:sz w:val="22"/>
          <w:szCs w:val="22"/>
          <w:lang w:val="ru-RU" w:eastAsia="ru-RU"/>
        </w:rPr>
        <w:t>Предмет договора</w:t>
      </w:r>
    </w:p>
    <w:p w:rsidR="00047B44" w:rsidRPr="00C53E15" w:rsidRDefault="00047B44" w:rsidP="00622C56">
      <w:pPr>
        <w:ind w:left="720" w:right="-108"/>
        <w:contextualSpacing/>
        <w:jc w:val="both"/>
        <w:outlineLvl w:val="0"/>
        <w:rPr>
          <w:rFonts w:ascii="Times New Roman" w:eastAsia="Calibri" w:hAnsi="Times New Roman" w:cs="Times New Roman"/>
          <w:b/>
          <w:sz w:val="22"/>
          <w:szCs w:val="22"/>
          <w:lang w:val="ru-RU" w:eastAsia="ru-RU"/>
        </w:rPr>
      </w:pPr>
    </w:p>
    <w:p w:rsidR="00047B44" w:rsidRPr="00C53E15" w:rsidRDefault="00D923E9" w:rsidP="000A3586">
      <w:pPr>
        <w:widowControl w:val="0"/>
        <w:autoSpaceDE w:val="0"/>
        <w:autoSpaceDN w:val="0"/>
        <w:adjustRightInd w:val="0"/>
        <w:ind w:right="-108"/>
        <w:jc w:val="both"/>
        <w:rPr>
          <w:rFonts w:ascii="Times New Roman" w:eastAsia="Times New Roman" w:hAnsi="Times New Roman" w:cs="Times New Roman"/>
          <w:sz w:val="22"/>
          <w:szCs w:val="22"/>
          <w:lang w:val="ru-RU" w:eastAsia="ru-RU"/>
        </w:rPr>
      </w:pPr>
      <w:r w:rsidRPr="00C53E15">
        <w:rPr>
          <w:rFonts w:ascii="Times New Roman" w:eastAsia="Calibri" w:hAnsi="Times New Roman" w:cs="Times New Roman"/>
          <w:sz w:val="22"/>
          <w:szCs w:val="22"/>
          <w:lang w:val="ru-RU" w:eastAsia="ru-RU"/>
        </w:rPr>
        <w:t xml:space="preserve">1.1. </w:t>
      </w:r>
      <w:r w:rsidRPr="00C53E15">
        <w:rPr>
          <w:rFonts w:ascii="Times New Roman" w:eastAsia="Times New Roman" w:hAnsi="Times New Roman" w:cs="Times New Roman"/>
          <w:sz w:val="22"/>
          <w:szCs w:val="22"/>
          <w:lang w:val="ru-RU" w:eastAsia="ru-RU"/>
        </w:rPr>
        <w:t xml:space="preserve">Предметом настоящего Договора является </w:t>
      </w:r>
      <w:r w:rsidRPr="00C53E15">
        <w:rPr>
          <w:rFonts w:ascii="Times New Roman" w:eastAsia="Times New Roman" w:hAnsi="Times New Roman" w:cs="Times New Roman"/>
          <w:b/>
          <w:bCs/>
          <w:sz w:val="22"/>
          <w:szCs w:val="22"/>
          <w:lang w:val="ru-RU" w:eastAsia="ru-RU"/>
        </w:rPr>
        <w:t xml:space="preserve">поставка </w:t>
      </w:r>
      <w:r w:rsidR="000A3586">
        <w:rPr>
          <w:rFonts w:ascii="Times New Roman" w:eastAsia="Times New Roman" w:hAnsi="Times New Roman" w:cs="Times New Roman"/>
          <w:b/>
          <w:bCs/>
          <w:sz w:val="22"/>
          <w:szCs w:val="22"/>
          <w:lang w:val="ru-RU" w:eastAsia="ru-RU"/>
        </w:rPr>
        <w:t>угля каменного марки Д</w:t>
      </w:r>
      <w:r w:rsidR="009E4A8E" w:rsidRPr="00C53E15">
        <w:rPr>
          <w:rFonts w:ascii="Times New Roman" w:eastAsia="Times New Roman" w:hAnsi="Times New Roman" w:cs="Times New Roman"/>
          <w:b/>
          <w:bCs/>
          <w:sz w:val="22"/>
          <w:szCs w:val="22"/>
          <w:lang w:val="ru-RU" w:eastAsia="ru-RU"/>
        </w:rPr>
        <w:t xml:space="preserve"> </w:t>
      </w:r>
      <w:r w:rsidRPr="00C53E15">
        <w:rPr>
          <w:rFonts w:ascii="Times New Roman" w:eastAsia="Times New Roman" w:hAnsi="Times New Roman" w:cs="Times New Roman"/>
          <w:sz w:val="22"/>
          <w:szCs w:val="22"/>
          <w:lang w:val="ru-RU" w:eastAsia="ru-RU"/>
        </w:rPr>
        <w:t xml:space="preserve">(далее – Товар). Место поставки товара: </w:t>
      </w:r>
      <w:r w:rsidR="004F11CC" w:rsidRPr="00C53E15">
        <w:rPr>
          <w:rFonts w:ascii="Times New Roman" w:eastAsia="Times New Roman" w:hAnsi="Times New Roman" w:cs="Times New Roman"/>
          <w:sz w:val="22"/>
          <w:szCs w:val="22"/>
          <w:lang w:val="ru-RU" w:eastAsia="ru-RU"/>
        </w:rPr>
        <w:t>склад Заказчика находящийся на территории Республика Башкортостан, 453303, г. Кумертау, ул. Промышленная зд.40 корп. 1.</w:t>
      </w:r>
    </w:p>
    <w:p w:rsidR="00047B44" w:rsidRPr="00C53E15" w:rsidRDefault="00D923E9" w:rsidP="000A3586">
      <w:pPr>
        <w:widowControl w:val="0"/>
        <w:autoSpaceDE w:val="0"/>
        <w:autoSpaceDN w:val="0"/>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 xml:space="preserve">1.2. Поставщик обязуется осуществить поставку Товара в соответствии с условиями настоящего Договора и </w:t>
      </w:r>
      <w:r w:rsidRPr="00C53E15">
        <w:rPr>
          <w:rFonts w:ascii="Times New Roman" w:eastAsia="Times New Roman" w:hAnsi="Times New Roman" w:cs="Times New Roman"/>
          <w:b/>
          <w:bCs/>
          <w:sz w:val="22"/>
          <w:szCs w:val="22"/>
          <w:lang w:val="ru-RU" w:eastAsia="ru-RU"/>
        </w:rPr>
        <w:t>Спецификацией (приложение № 1 к настоящему Договору</w:t>
      </w:r>
      <w:r w:rsidRPr="00C53E15">
        <w:rPr>
          <w:rFonts w:ascii="Times New Roman" w:eastAsia="Times New Roman" w:hAnsi="Times New Roman" w:cs="Times New Roman"/>
          <w:sz w:val="22"/>
          <w:szCs w:val="22"/>
          <w:lang w:val="ru-RU" w:eastAsia="ru-RU"/>
        </w:rPr>
        <w:t>) являющейся неотъемлемой частью настоящего Договора, а Заказчик обязуется принять и оплатить поставленный Товар в порядке и на условиях, предусмотренных настоящим Договором.</w:t>
      </w:r>
    </w:p>
    <w:p w:rsidR="00047B44" w:rsidRPr="00C53E15" w:rsidRDefault="00D923E9" w:rsidP="000A3586">
      <w:pPr>
        <w:widowControl w:val="0"/>
        <w:autoSpaceDE w:val="0"/>
        <w:autoSpaceDN w:val="0"/>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1.</w:t>
      </w:r>
      <w:r w:rsidR="0057412D" w:rsidRPr="00C53E15">
        <w:rPr>
          <w:rFonts w:ascii="Times New Roman" w:eastAsia="Times New Roman" w:hAnsi="Times New Roman" w:cs="Times New Roman"/>
          <w:sz w:val="22"/>
          <w:szCs w:val="22"/>
          <w:lang w:val="ru-RU" w:eastAsia="ru-RU"/>
        </w:rPr>
        <w:t>3</w:t>
      </w:r>
      <w:r w:rsidRPr="00C53E15">
        <w:rPr>
          <w:rFonts w:ascii="Times New Roman" w:eastAsia="Times New Roman" w:hAnsi="Times New Roman" w:cs="Times New Roman"/>
          <w:sz w:val="22"/>
          <w:szCs w:val="22"/>
          <w:lang w:val="ru-RU" w:eastAsia="ru-RU"/>
        </w:rPr>
        <w:t xml:space="preserve">. Поставляемый товар должен соответствовать </w:t>
      </w:r>
      <w:proofErr w:type="gramStart"/>
      <w:r w:rsidRPr="00C53E15">
        <w:rPr>
          <w:rFonts w:ascii="Times New Roman" w:eastAsia="Times New Roman" w:hAnsi="Times New Roman" w:cs="Times New Roman"/>
          <w:sz w:val="22"/>
          <w:szCs w:val="22"/>
          <w:lang w:val="ru-RU" w:eastAsia="ru-RU"/>
        </w:rPr>
        <w:t>функциональным и качественным характеристикам</w:t>
      </w:r>
      <w:proofErr w:type="gramEnd"/>
      <w:r w:rsidR="0057412D" w:rsidRPr="00C53E15">
        <w:rPr>
          <w:rFonts w:ascii="Times New Roman" w:eastAsia="Times New Roman" w:hAnsi="Times New Roman" w:cs="Times New Roman"/>
          <w:sz w:val="22"/>
          <w:szCs w:val="22"/>
          <w:lang w:val="ru-RU" w:eastAsia="ru-RU"/>
        </w:rPr>
        <w:t xml:space="preserve"> указанным в Спецификации</w:t>
      </w:r>
      <w:r w:rsidRPr="00C53E15">
        <w:rPr>
          <w:rFonts w:ascii="Times New Roman" w:eastAsia="Times New Roman" w:hAnsi="Times New Roman" w:cs="Times New Roman"/>
          <w:sz w:val="22"/>
          <w:szCs w:val="22"/>
          <w:lang w:val="ru-RU" w:eastAsia="ru-RU"/>
        </w:rPr>
        <w:t>.</w:t>
      </w:r>
    </w:p>
    <w:p w:rsidR="0057412D" w:rsidRPr="00C53E15" w:rsidRDefault="0057412D" w:rsidP="000A3586">
      <w:pPr>
        <w:widowControl w:val="0"/>
        <w:autoSpaceDE w:val="0"/>
        <w:autoSpaceDN w:val="0"/>
        <w:adjustRightInd w:val="0"/>
        <w:ind w:right="-108"/>
        <w:jc w:val="both"/>
        <w:rPr>
          <w:rFonts w:ascii="Times New Roman" w:eastAsia="Times New Roman" w:hAnsi="Times New Roman" w:cs="Times New Roman"/>
          <w:sz w:val="22"/>
          <w:szCs w:val="22"/>
          <w:lang w:val="ru-RU" w:eastAsia="ru-RU"/>
        </w:rPr>
      </w:pPr>
    </w:p>
    <w:p w:rsidR="00047B44" w:rsidRPr="00C53E15" w:rsidRDefault="00D923E9" w:rsidP="000A3586">
      <w:pPr>
        <w:numPr>
          <w:ilvl w:val="0"/>
          <w:numId w:val="1"/>
        </w:numPr>
        <w:ind w:firstLine="0"/>
        <w:contextualSpacing/>
        <w:jc w:val="center"/>
        <w:outlineLvl w:val="0"/>
        <w:rPr>
          <w:rFonts w:ascii="Times New Roman" w:eastAsia="Calibri" w:hAnsi="Times New Roman" w:cs="Times New Roman"/>
          <w:b/>
          <w:sz w:val="22"/>
          <w:szCs w:val="22"/>
          <w:lang w:val="ru-RU" w:eastAsia="ru-RU"/>
        </w:rPr>
      </w:pPr>
      <w:r w:rsidRPr="00C53E15">
        <w:rPr>
          <w:rFonts w:ascii="Times New Roman" w:eastAsia="Calibri" w:hAnsi="Times New Roman" w:cs="Times New Roman"/>
          <w:b/>
          <w:sz w:val="22"/>
          <w:szCs w:val="22"/>
          <w:lang w:val="ru-RU" w:eastAsia="ru-RU"/>
        </w:rPr>
        <w:t>Цена договора и порядок расчётов</w:t>
      </w:r>
    </w:p>
    <w:p w:rsidR="00047B44" w:rsidRPr="00C53E15" w:rsidRDefault="00047B44" w:rsidP="000A3586">
      <w:pPr>
        <w:ind w:left="720" w:right="-108"/>
        <w:contextualSpacing/>
        <w:jc w:val="both"/>
        <w:outlineLvl w:val="0"/>
        <w:rPr>
          <w:rFonts w:ascii="Times New Roman" w:eastAsia="Calibri" w:hAnsi="Times New Roman" w:cs="Times New Roman"/>
          <w:b/>
          <w:sz w:val="22"/>
          <w:szCs w:val="22"/>
          <w:lang w:val="ru-RU" w:eastAsia="ru-RU"/>
        </w:rPr>
      </w:pPr>
    </w:p>
    <w:p w:rsidR="00047B44" w:rsidRPr="00C53E15" w:rsidRDefault="00D923E9" w:rsidP="000A3586">
      <w:pPr>
        <w:ind w:left="-108" w:right="-108"/>
        <w:jc w:val="both"/>
        <w:rPr>
          <w:rFonts w:ascii="Times New Roman" w:eastAsia="Calibri" w:hAnsi="Times New Roman" w:cs="Times New Roman"/>
          <w:b/>
          <w:i/>
          <w:sz w:val="22"/>
          <w:szCs w:val="22"/>
          <w:lang w:val="ru-RU" w:eastAsia="ru-RU"/>
        </w:rPr>
      </w:pPr>
      <w:r w:rsidRPr="00C53E15">
        <w:rPr>
          <w:rFonts w:ascii="Times New Roman" w:eastAsia="Calibri" w:hAnsi="Times New Roman" w:cs="Times New Roman"/>
          <w:sz w:val="22"/>
          <w:szCs w:val="22"/>
          <w:lang w:val="ru-RU" w:eastAsia="ru-RU"/>
        </w:rPr>
        <w:t xml:space="preserve">2.1. Цена настоящего Договора составляет </w:t>
      </w:r>
      <w:r w:rsidRPr="00C53E15">
        <w:rPr>
          <w:rFonts w:ascii="Times New Roman" w:eastAsia="Calibri" w:hAnsi="Times New Roman" w:cs="Times New Roman"/>
          <w:b/>
          <w:sz w:val="22"/>
          <w:szCs w:val="22"/>
          <w:lang w:val="ru-RU" w:eastAsia="ru-RU"/>
        </w:rPr>
        <w:t>_________________</w:t>
      </w:r>
      <w:r w:rsidRPr="00C53E15">
        <w:rPr>
          <w:rFonts w:ascii="Times New Roman" w:eastAsia="Calibri" w:hAnsi="Times New Roman" w:cs="Times New Roman"/>
          <w:b/>
          <w:bCs/>
          <w:sz w:val="22"/>
          <w:szCs w:val="22"/>
          <w:lang w:val="ru-RU" w:eastAsia="ru-RU"/>
        </w:rPr>
        <w:t xml:space="preserve"> рублей ______ копеек (_________________________________________ рублей _______ копеек), </w:t>
      </w:r>
      <w:r w:rsidRPr="00C53E15">
        <w:rPr>
          <w:rFonts w:ascii="Times New Roman" w:eastAsia="Calibri" w:hAnsi="Times New Roman" w:cs="Times New Roman"/>
          <w:bCs/>
          <w:sz w:val="22"/>
          <w:szCs w:val="22"/>
          <w:lang w:val="ru-RU" w:eastAsia="ru-RU"/>
        </w:rPr>
        <w:t xml:space="preserve">в том числе НДС _% </w:t>
      </w:r>
      <w:r w:rsidRPr="00C53E15">
        <w:rPr>
          <w:rFonts w:ascii="Times New Roman" w:eastAsia="Calibri" w:hAnsi="Times New Roman" w:cs="Times New Roman"/>
          <w:b/>
          <w:bCs/>
          <w:sz w:val="22"/>
          <w:szCs w:val="22"/>
          <w:lang w:val="ru-RU" w:eastAsia="ru-RU"/>
        </w:rPr>
        <w:t xml:space="preserve">/ </w:t>
      </w:r>
      <w:r w:rsidRPr="00C53E15">
        <w:rPr>
          <w:rFonts w:ascii="Times New Roman" w:eastAsia="Calibri" w:hAnsi="Times New Roman" w:cs="Times New Roman"/>
          <w:bCs/>
          <w:sz w:val="22"/>
          <w:szCs w:val="22"/>
          <w:lang w:val="ru-RU" w:eastAsia="ru-RU"/>
        </w:rPr>
        <w:t>НДС не предусмотрен, на основании _______________________.</w:t>
      </w:r>
    </w:p>
    <w:p w:rsidR="00047B44" w:rsidRPr="00C53E15" w:rsidRDefault="00D923E9" w:rsidP="000A3586">
      <w:pPr>
        <w:autoSpaceDE w:val="0"/>
        <w:autoSpaceDN w:val="0"/>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rPr>
        <w:t xml:space="preserve">2.2. </w:t>
      </w:r>
      <w:r w:rsidRPr="00C53E15">
        <w:rPr>
          <w:rFonts w:ascii="Times New Roman" w:eastAsia="Times New Roman" w:hAnsi="Times New Roman" w:cs="Times New Roman"/>
          <w:sz w:val="22"/>
          <w:szCs w:val="22"/>
          <w:lang w:val="ru-RU" w:eastAsia="ru-RU"/>
        </w:rPr>
        <w:t xml:space="preserve">Цена договора является твердой, возможно изменять цену </w:t>
      </w:r>
      <w:r w:rsidRPr="00C53E15">
        <w:rPr>
          <w:rFonts w:ascii="Times New Roman" w:eastAsia="Times New Roman" w:hAnsi="Times New Roman" w:cs="Times New Roman"/>
          <w:iCs/>
          <w:sz w:val="22"/>
          <w:szCs w:val="22"/>
          <w:lang w:val="ru-RU" w:eastAsia="ru-RU"/>
        </w:rPr>
        <w:t xml:space="preserve">по соглашению сторон, в </w:t>
      </w:r>
      <w:r w:rsidRPr="00C53E15">
        <w:rPr>
          <w:rFonts w:ascii="Times New Roman" w:eastAsia="Times New Roman" w:hAnsi="Times New Roman" w:cs="Times New Roman"/>
          <w:sz w:val="22"/>
          <w:szCs w:val="22"/>
          <w:lang w:val="ru-RU" w:eastAsia="ru-RU"/>
        </w:rPr>
        <w:t>случаях установленных Договором.</w:t>
      </w:r>
    </w:p>
    <w:p w:rsidR="00047B44" w:rsidRPr="00C53E15" w:rsidRDefault="00D923E9" w:rsidP="000A3586">
      <w:pPr>
        <w:widowControl w:val="0"/>
        <w:autoSpaceDE w:val="0"/>
        <w:autoSpaceDN w:val="0"/>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2.</w:t>
      </w:r>
      <w:r w:rsidR="00AB2C83" w:rsidRPr="00C53E15">
        <w:rPr>
          <w:rFonts w:ascii="Times New Roman" w:eastAsia="Times New Roman" w:hAnsi="Times New Roman" w:cs="Times New Roman"/>
          <w:sz w:val="22"/>
          <w:szCs w:val="22"/>
          <w:lang w:val="ru-RU" w:eastAsia="ru-RU"/>
        </w:rPr>
        <w:t>3</w:t>
      </w:r>
      <w:r w:rsidRPr="00C53E15">
        <w:rPr>
          <w:rFonts w:ascii="Times New Roman" w:eastAsia="Times New Roman" w:hAnsi="Times New Roman" w:cs="Times New Roman"/>
          <w:sz w:val="22"/>
          <w:szCs w:val="22"/>
          <w:lang w:val="ru-RU" w:eastAsia="ru-RU"/>
        </w:rPr>
        <w:t>. Стоимость Товара (Цена Договора) является твердой и включает в себя все расходы и издержки Поставщика, связанные с исполнением Договора в том числе транспортные расходы, расходы на погрузку, доставку, а также все применимые налоги, сборы и другие обязательные платежи, предусмотренные законодательством Российской Федерации. Стоимость доставки, тары, упаковки включена в цену Товара. Тара, упаковка возврату не подлежит.</w:t>
      </w:r>
    </w:p>
    <w:p w:rsidR="00047B44" w:rsidRPr="00C53E15" w:rsidRDefault="00D923E9" w:rsidP="000A3586">
      <w:pPr>
        <w:widowControl w:val="0"/>
        <w:autoSpaceDE w:val="0"/>
        <w:autoSpaceDN w:val="0"/>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2.</w:t>
      </w:r>
      <w:r w:rsidR="00AB2C83" w:rsidRPr="00C53E15">
        <w:rPr>
          <w:rFonts w:ascii="Times New Roman" w:eastAsia="Times New Roman" w:hAnsi="Times New Roman" w:cs="Times New Roman"/>
          <w:sz w:val="22"/>
          <w:szCs w:val="22"/>
          <w:lang w:val="ru-RU" w:eastAsia="ru-RU"/>
        </w:rPr>
        <w:t>4</w:t>
      </w:r>
      <w:r w:rsidRPr="00C53E15">
        <w:rPr>
          <w:rFonts w:ascii="Times New Roman" w:eastAsia="Times New Roman" w:hAnsi="Times New Roman" w:cs="Times New Roman"/>
          <w:sz w:val="22"/>
          <w:szCs w:val="22"/>
          <w:lang w:val="ru-RU" w:eastAsia="ru-RU"/>
        </w:rPr>
        <w:t>.  Оплата по Договору производится в следующем порядке:</w:t>
      </w:r>
    </w:p>
    <w:p w:rsidR="00047B44" w:rsidRPr="00C53E15" w:rsidRDefault="00D923E9" w:rsidP="000A3586">
      <w:pPr>
        <w:widowControl w:val="0"/>
        <w:autoSpaceDE w:val="0"/>
        <w:autoSpaceDN w:val="0"/>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2.</w:t>
      </w:r>
      <w:r w:rsidR="00AB2C83" w:rsidRPr="00C53E15">
        <w:rPr>
          <w:rFonts w:ascii="Times New Roman" w:eastAsia="Times New Roman" w:hAnsi="Times New Roman" w:cs="Times New Roman"/>
          <w:sz w:val="22"/>
          <w:szCs w:val="22"/>
          <w:lang w:val="ru-RU" w:eastAsia="ru-RU"/>
        </w:rPr>
        <w:t>4</w:t>
      </w:r>
      <w:r w:rsidRPr="00C53E15">
        <w:rPr>
          <w:rFonts w:ascii="Times New Roman" w:eastAsia="Times New Roman" w:hAnsi="Times New Roman" w:cs="Times New Roman"/>
          <w:sz w:val="22"/>
          <w:szCs w:val="22"/>
          <w:lang w:val="ru-RU" w:eastAsia="ru-RU"/>
        </w:rPr>
        <w:t>.1. Оплата производится в безналичном порядке путем перечисления Заказчиком денежных средств на указанный в Договоре расчетный счет Поставщика.</w:t>
      </w:r>
    </w:p>
    <w:p w:rsidR="00047B44" w:rsidRPr="00C53E15" w:rsidRDefault="00D923E9" w:rsidP="000A3586">
      <w:pPr>
        <w:widowControl w:val="0"/>
        <w:autoSpaceDE w:val="0"/>
        <w:autoSpaceDN w:val="0"/>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2.</w:t>
      </w:r>
      <w:r w:rsidR="00AB2C83" w:rsidRPr="00C53E15">
        <w:rPr>
          <w:rFonts w:ascii="Times New Roman" w:eastAsia="Times New Roman" w:hAnsi="Times New Roman" w:cs="Times New Roman"/>
          <w:sz w:val="22"/>
          <w:szCs w:val="22"/>
          <w:lang w:val="ru-RU" w:eastAsia="ru-RU"/>
        </w:rPr>
        <w:t>4</w:t>
      </w:r>
      <w:r w:rsidRPr="00C53E15">
        <w:rPr>
          <w:rFonts w:ascii="Times New Roman" w:eastAsia="Times New Roman" w:hAnsi="Times New Roman" w:cs="Times New Roman"/>
          <w:sz w:val="22"/>
          <w:szCs w:val="22"/>
          <w:lang w:val="ru-RU" w:eastAsia="ru-RU"/>
        </w:rPr>
        <w:t>.2. Оплата производится в рублях Российской Федерации.</w:t>
      </w:r>
    </w:p>
    <w:p w:rsidR="00047B44" w:rsidRPr="00C53E15" w:rsidRDefault="00D923E9" w:rsidP="000A3586">
      <w:pPr>
        <w:widowControl w:val="0"/>
        <w:autoSpaceDE w:val="0"/>
        <w:autoSpaceDN w:val="0"/>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2.</w:t>
      </w:r>
      <w:r w:rsidR="00AB2C83" w:rsidRPr="00C53E15">
        <w:rPr>
          <w:rFonts w:ascii="Times New Roman" w:eastAsia="Times New Roman" w:hAnsi="Times New Roman" w:cs="Times New Roman"/>
          <w:sz w:val="22"/>
          <w:szCs w:val="22"/>
          <w:lang w:val="ru-RU" w:eastAsia="ru-RU"/>
        </w:rPr>
        <w:t>4</w:t>
      </w:r>
      <w:r w:rsidRPr="00C53E15">
        <w:rPr>
          <w:rFonts w:ascii="Times New Roman" w:eastAsia="Times New Roman" w:hAnsi="Times New Roman" w:cs="Times New Roman"/>
          <w:sz w:val="22"/>
          <w:szCs w:val="22"/>
          <w:lang w:val="ru-RU" w:eastAsia="ru-RU"/>
        </w:rPr>
        <w:t>.3. Оплата за поставленный Товар производится Заказчиком в безналичном порядке в течении 7 (семи) рабочих дней путем перечисления денежных средств на счет Поставщика со дня поставки подписания Заказчиком документов о приемке.</w:t>
      </w:r>
    </w:p>
    <w:p w:rsidR="00047B44" w:rsidRPr="00C53E15" w:rsidRDefault="00D923E9" w:rsidP="00622C56">
      <w:pPr>
        <w:ind w:left="-108" w:right="-108"/>
        <w:jc w:val="both"/>
        <w:rPr>
          <w:rFonts w:ascii="Times New Roman" w:eastAsia="Andale Sans UI" w:hAnsi="Times New Roman" w:cs="Times New Roman"/>
          <w:kern w:val="2"/>
          <w:sz w:val="22"/>
          <w:szCs w:val="22"/>
          <w:lang w:val="ru-RU" w:eastAsia="ru-RU"/>
        </w:rPr>
      </w:pPr>
      <w:r w:rsidRPr="00C53E15">
        <w:rPr>
          <w:rFonts w:ascii="Times New Roman" w:eastAsia="Andale Sans UI" w:hAnsi="Times New Roman" w:cs="Times New Roman"/>
          <w:kern w:val="2"/>
          <w:sz w:val="22"/>
          <w:szCs w:val="22"/>
          <w:lang w:val="ru-RU" w:eastAsia="ru-RU"/>
        </w:rPr>
        <w:t>.</w:t>
      </w:r>
    </w:p>
    <w:p w:rsidR="00047B44" w:rsidRPr="00C53E15" w:rsidRDefault="00047B44" w:rsidP="00622C56">
      <w:pPr>
        <w:widowControl w:val="0"/>
        <w:autoSpaceDE w:val="0"/>
        <w:autoSpaceDN w:val="0"/>
        <w:adjustRightInd w:val="0"/>
        <w:ind w:left="-108" w:right="-108"/>
        <w:jc w:val="both"/>
        <w:rPr>
          <w:rFonts w:ascii="Times New Roman" w:eastAsia="Calibri" w:hAnsi="Times New Roman" w:cs="Times New Roman"/>
          <w:sz w:val="22"/>
          <w:szCs w:val="22"/>
          <w:lang w:val="ru-RU" w:eastAsia="ru-RU"/>
        </w:rPr>
      </w:pPr>
    </w:p>
    <w:p w:rsidR="00047B44" w:rsidRPr="00C53E15" w:rsidRDefault="00D923E9" w:rsidP="00622C56">
      <w:pPr>
        <w:widowControl w:val="0"/>
        <w:ind w:left="-108" w:right="-108"/>
        <w:jc w:val="center"/>
        <w:outlineLvl w:val="0"/>
        <w:rPr>
          <w:rFonts w:ascii="Times New Roman" w:eastAsia="Calibri" w:hAnsi="Times New Roman" w:cs="Times New Roman"/>
          <w:b/>
          <w:bCs/>
          <w:sz w:val="22"/>
          <w:szCs w:val="22"/>
          <w:lang w:val="ru-RU" w:eastAsia="ru-RU"/>
        </w:rPr>
      </w:pPr>
      <w:r w:rsidRPr="00C53E15">
        <w:rPr>
          <w:rFonts w:ascii="Times New Roman" w:eastAsia="Times New Roman" w:hAnsi="Times New Roman" w:cs="Times New Roman"/>
          <w:b/>
          <w:sz w:val="22"/>
          <w:szCs w:val="22"/>
          <w:lang w:val="ru-RU" w:eastAsia="ru-RU"/>
        </w:rPr>
        <w:t>3. Права и обязанности сторон</w:t>
      </w:r>
    </w:p>
    <w:p w:rsidR="00047B44" w:rsidRPr="00C53E15" w:rsidRDefault="00D923E9" w:rsidP="00622C56">
      <w:pPr>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 xml:space="preserve">3.1. </w:t>
      </w:r>
      <w:r w:rsidRPr="00C53E15">
        <w:rPr>
          <w:rFonts w:ascii="Times New Roman" w:eastAsia="Times New Roman" w:hAnsi="Times New Roman" w:cs="Times New Roman"/>
          <w:b/>
          <w:bCs/>
          <w:sz w:val="22"/>
          <w:szCs w:val="22"/>
          <w:lang w:val="ru-RU" w:eastAsia="ru-RU"/>
        </w:rPr>
        <w:t>Заказчик имеет право</w:t>
      </w:r>
      <w:r w:rsidRPr="00C53E15">
        <w:rPr>
          <w:rFonts w:ascii="Times New Roman" w:eastAsia="Times New Roman" w:hAnsi="Times New Roman" w:cs="Times New Roman"/>
          <w:sz w:val="22"/>
          <w:szCs w:val="22"/>
          <w:lang w:val="ru-RU" w:eastAsia="ru-RU"/>
        </w:rPr>
        <w:t>:</w:t>
      </w:r>
    </w:p>
    <w:p w:rsidR="00047B44" w:rsidRPr="00C53E15" w:rsidRDefault="00D923E9" w:rsidP="00622C56">
      <w:pPr>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3.1.1. Досрочно принять и оплатить товар.</w:t>
      </w:r>
    </w:p>
    <w:p w:rsidR="00047B44" w:rsidRPr="00C53E15" w:rsidRDefault="00D923E9" w:rsidP="00622C56">
      <w:pPr>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3.1.2. По согласованию с Поставщиком изменить условия Договора.</w:t>
      </w:r>
    </w:p>
    <w:p w:rsidR="00047B44" w:rsidRPr="00C53E15" w:rsidRDefault="00D923E9" w:rsidP="00622C56">
      <w:pPr>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3.1.3. Привлекать экспертов, экспертные организации для проверки соответствия качества поставляемого товара требованиям, установленным Договором.</w:t>
      </w:r>
    </w:p>
    <w:p w:rsidR="00047B44" w:rsidRPr="00C53E15" w:rsidRDefault="00D923E9" w:rsidP="00622C56">
      <w:pPr>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3.1.4. Требовать возмещения неустойки (штрафа, пени) и (или) убытков, причиненных по вине Поставщика.</w:t>
      </w:r>
    </w:p>
    <w:p w:rsidR="00047B44" w:rsidRPr="00C53E15" w:rsidRDefault="00D923E9" w:rsidP="00622C56">
      <w:pPr>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 xml:space="preserve">3.2. </w:t>
      </w:r>
      <w:r w:rsidRPr="00C53E15">
        <w:rPr>
          <w:rFonts w:ascii="Times New Roman" w:eastAsia="Times New Roman" w:hAnsi="Times New Roman" w:cs="Times New Roman"/>
          <w:b/>
          <w:bCs/>
          <w:sz w:val="22"/>
          <w:szCs w:val="22"/>
          <w:lang w:val="ru-RU" w:eastAsia="ru-RU"/>
        </w:rPr>
        <w:t>Заказчик обязан</w:t>
      </w:r>
      <w:r w:rsidRPr="00C53E15">
        <w:rPr>
          <w:rFonts w:ascii="Times New Roman" w:eastAsia="Times New Roman" w:hAnsi="Times New Roman" w:cs="Times New Roman"/>
          <w:sz w:val="22"/>
          <w:szCs w:val="22"/>
          <w:lang w:val="ru-RU" w:eastAsia="ru-RU"/>
        </w:rPr>
        <w:t>:</w:t>
      </w:r>
    </w:p>
    <w:p w:rsidR="00047B44" w:rsidRPr="00C53E15" w:rsidRDefault="00D923E9" w:rsidP="00622C56">
      <w:pPr>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3.2.1. Обеспечить приемку поставляемого по Договору товара в соответствии с условиями Договора.</w:t>
      </w:r>
    </w:p>
    <w:p w:rsidR="00047B44" w:rsidRPr="00C53E15" w:rsidRDefault="00D923E9" w:rsidP="00622C56">
      <w:pPr>
        <w:tabs>
          <w:tab w:val="left" w:pos="2443"/>
        </w:tabs>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3.2.2. Оплатить поставленный и принятый товар в порядке, предусмотренном Договором.</w:t>
      </w:r>
    </w:p>
    <w:p w:rsidR="00047B44" w:rsidRPr="00C53E15" w:rsidRDefault="00D923E9" w:rsidP="00622C56">
      <w:pPr>
        <w:tabs>
          <w:tab w:val="left" w:pos="2443"/>
        </w:tabs>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lastRenderedPageBreak/>
        <w:t>3.2.3. Провести экспертизу результатов поставленных товаров, в части их соответствия условиям Договора. Экспертиза результатов, предусмотренных Договором, может проводится Заказчиком своими силами или к ее проведению могут привлекаться эксперты, экспертные организации.</w:t>
      </w:r>
    </w:p>
    <w:p w:rsidR="00047B44" w:rsidRPr="00C53E15" w:rsidRDefault="00D923E9" w:rsidP="00622C56">
      <w:pPr>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 xml:space="preserve">3.3. </w:t>
      </w:r>
      <w:r w:rsidRPr="00C53E15">
        <w:rPr>
          <w:rFonts w:ascii="Times New Roman" w:eastAsia="Times New Roman" w:hAnsi="Times New Roman" w:cs="Times New Roman"/>
          <w:b/>
          <w:bCs/>
          <w:sz w:val="22"/>
          <w:szCs w:val="22"/>
          <w:lang w:val="ru-RU" w:eastAsia="ru-RU"/>
        </w:rPr>
        <w:t>Поставщик обязан</w:t>
      </w:r>
      <w:r w:rsidRPr="00C53E15">
        <w:rPr>
          <w:rFonts w:ascii="Times New Roman" w:eastAsia="Times New Roman" w:hAnsi="Times New Roman" w:cs="Times New Roman"/>
          <w:sz w:val="22"/>
          <w:szCs w:val="22"/>
          <w:lang w:val="ru-RU" w:eastAsia="ru-RU"/>
        </w:rPr>
        <w:t>:</w:t>
      </w:r>
    </w:p>
    <w:p w:rsidR="00047B44" w:rsidRPr="00C53E15" w:rsidRDefault="00D923E9" w:rsidP="00622C56">
      <w:pPr>
        <w:shd w:val="clear" w:color="auto" w:fill="FFFFFF"/>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3.3.1. Поставить товар в сроки, предусмотренные Договором.</w:t>
      </w:r>
    </w:p>
    <w:p w:rsidR="00047B44" w:rsidRPr="00C53E15" w:rsidRDefault="00D923E9" w:rsidP="00622C56">
      <w:pPr>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 xml:space="preserve">3.3.2. </w:t>
      </w:r>
      <w:r w:rsidR="00C53E15" w:rsidRPr="00C53E15">
        <w:rPr>
          <w:rFonts w:ascii="Times New Roman" w:hAnsi="Times New Roman" w:cs="Times New Roman"/>
          <w:sz w:val="22"/>
          <w:szCs w:val="22"/>
          <w:lang w:val="ru-RU"/>
        </w:rPr>
        <w:t>Доставка Товара до места передачи Товара производится силами и средствами Поставщика. Поставка Товара осуществляется Поставщиком в соответствии с законодательством Российской Федерации, требованиями иных нормативных правовых актов, регулирующих порядок поставки такого вида Товара, устанавливающих требования к качеству такого вида Товара, в соответствии с условиями</w:t>
      </w:r>
      <w:r w:rsidR="00C53E15">
        <w:rPr>
          <w:rFonts w:ascii="Times New Roman" w:hAnsi="Times New Roman" w:cs="Times New Roman"/>
          <w:sz w:val="22"/>
          <w:szCs w:val="22"/>
          <w:lang w:val="ru-RU"/>
        </w:rPr>
        <w:t xml:space="preserve"> договора</w:t>
      </w:r>
      <w:r w:rsidR="00C53E15" w:rsidRPr="00C53E15">
        <w:rPr>
          <w:rFonts w:ascii="Times New Roman" w:hAnsi="Times New Roman" w:cs="Times New Roman"/>
          <w:sz w:val="22"/>
          <w:szCs w:val="22"/>
          <w:lang w:val="ru-RU"/>
        </w:rPr>
        <w:t xml:space="preserve">. Поставляемый Товар должен соответствовать требованиям качества и безопасности товаров в соответствии с действующими стандартами, утвержденными в отношении данного вида Товара, что должно подтверждаться соответствующими документами, оформленными в соответствии с законодательством Российской Федерации. Поставщик гарантирует качество и безопасность Товара в соответствии с действующими стандартами, утвержденными на данный вид Товара, и наличием сертификатов, обязательных для данного вида Товара, оформленных в соответствии с законодательством Российской Федерации. Качество Товара, поставляемого Заказчику в соответствии со Спецификацией, должно соответствовать законодательству Российской Федерации и настоящему Гражданско-правовому договору. Соответствие качества Товара должно быть подтверждено следующими документами в соответствии с законодательством Российской Федерации: - сертификатом (паспортом) качества производителя, другими документами по качеству, предусмотренными законодательством Российской Федерации. </w:t>
      </w:r>
      <w:r w:rsidR="00C53E15" w:rsidRPr="00622C56">
        <w:rPr>
          <w:rFonts w:ascii="Times New Roman" w:hAnsi="Times New Roman" w:cs="Times New Roman"/>
          <w:sz w:val="22"/>
          <w:szCs w:val="22"/>
          <w:lang w:val="ru-RU"/>
        </w:rPr>
        <w:t>Все документы должны быть заверены надлежащим образом.</w:t>
      </w:r>
    </w:p>
    <w:p w:rsidR="00047B44" w:rsidRPr="00C53E15" w:rsidRDefault="00D923E9" w:rsidP="00622C56">
      <w:pPr>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3.3.3. Передать Заказчику товары надлежащего качества, в количестве и ассортименте согласно Спецификации. По требованию Заказчика своими средствами и за свой счет, произвести замену товара ненадлежащего качества, количества и ассортимента.</w:t>
      </w:r>
    </w:p>
    <w:p w:rsidR="00047B44" w:rsidRPr="00C53E15" w:rsidRDefault="00D923E9" w:rsidP="00622C56">
      <w:pPr>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 xml:space="preserve">3.3.5. Поставщик обязуется предоставлять Заказчику контактный телефон, по которому пользователи товара могли бы связаться с квалифицированным персоналом Поставщика для решения вопросов о выявленных недостатках товара. Такой контактный телефон должен функционировать по рабочим дням с 10 до 18 часов (местное время Заказчика). </w:t>
      </w:r>
    </w:p>
    <w:p w:rsidR="00047B44" w:rsidRPr="00C53E15" w:rsidRDefault="00D923E9" w:rsidP="00622C56">
      <w:pPr>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3.3.</w:t>
      </w:r>
      <w:r w:rsidR="00C53E15">
        <w:rPr>
          <w:rFonts w:ascii="Times New Roman" w:eastAsia="Times New Roman" w:hAnsi="Times New Roman" w:cs="Times New Roman"/>
          <w:sz w:val="22"/>
          <w:szCs w:val="22"/>
          <w:lang w:val="ru-RU" w:eastAsia="ru-RU"/>
        </w:rPr>
        <w:t>6</w:t>
      </w:r>
      <w:r w:rsidRPr="00C53E15">
        <w:rPr>
          <w:rFonts w:ascii="Times New Roman" w:eastAsia="Times New Roman" w:hAnsi="Times New Roman" w:cs="Times New Roman"/>
          <w:sz w:val="22"/>
          <w:szCs w:val="22"/>
          <w:lang w:val="ru-RU" w:eastAsia="ru-RU"/>
        </w:rPr>
        <w:t xml:space="preserve">. При требовании Заказчика, подписать Акт </w:t>
      </w:r>
      <w:proofErr w:type="spellStart"/>
      <w:r w:rsidRPr="00C53E15">
        <w:rPr>
          <w:rFonts w:ascii="Times New Roman" w:eastAsia="Times New Roman" w:hAnsi="Times New Roman" w:cs="Times New Roman"/>
          <w:sz w:val="22"/>
          <w:szCs w:val="22"/>
          <w:lang w:val="ru-RU" w:eastAsia="ru-RU"/>
        </w:rPr>
        <w:t>взаимосверки</w:t>
      </w:r>
      <w:proofErr w:type="spellEnd"/>
      <w:r w:rsidRPr="00C53E15">
        <w:rPr>
          <w:rFonts w:ascii="Times New Roman" w:eastAsia="Times New Roman" w:hAnsi="Times New Roman" w:cs="Times New Roman"/>
          <w:sz w:val="22"/>
          <w:szCs w:val="22"/>
          <w:lang w:val="ru-RU" w:eastAsia="ru-RU"/>
        </w:rPr>
        <w:t xml:space="preserve"> обязательств по Договору. </w:t>
      </w:r>
    </w:p>
    <w:p w:rsidR="00047B44" w:rsidRPr="00C53E15" w:rsidRDefault="00D923E9" w:rsidP="00622C56">
      <w:pPr>
        <w:autoSpaceDE w:val="0"/>
        <w:autoSpaceDN w:val="0"/>
        <w:adjustRightInd w:val="0"/>
        <w:ind w:right="-108"/>
        <w:jc w:val="both"/>
        <w:rPr>
          <w:rFonts w:ascii="Times New Roman" w:eastAsia="Times New Roman" w:hAnsi="Times New Roman" w:cs="Times New Roman"/>
          <w:iCs/>
          <w:sz w:val="22"/>
          <w:szCs w:val="22"/>
          <w:lang w:val="ru-RU" w:eastAsia="ru-RU"/>
        </w:rPr>
      </w:pPr>
      <w:r w:rsidRPr="00C53E15">
        <w:rPr>
          <w:rFonts w:ascii="Times New Roman" w:eastAsia="Times New Roman" w:hAnsi="Times New Roman" w:cs="Times New Roman"/>
          <w:sz w:val="22"/>
          <w:szCs w:val="22"/>
          <w:lang w:val="ru-RU" w:eastAsia="ru-RU"/>
        </w:rPr>
        <w:t>3.3.</w:t>
      </w:r>
      <w:r w:rsidR="00C53E15">
        <w:rPr>
          <w:rFonts w:ascii="Times New Roman" w:eastAsia="Times New Roman" w:hAnsi="Times New Roman" w:cs="Times New Roman"/>
          <w:sz w:val="22"/>
          <w:szCs w:val="22"/>
          <w:lang w:val="ru-RU" w:eastAsia="ru-RU"/>
        </w:rPr>
        <w:t>7</w:t>
      </w:r>
      <w:r w:rsidRPr="00C53E15">
        <w:rPr>
          <w:rFonts w:ascii="Times New Roman" w:eastAsia="Times New Roman" w:hAnsi="Times New Roman" w:cs="Times New Roman"/>
          <w:sz w:val="22"/>
          <w:szCs w:val="22"/>
          <w:lang w:val="ru-RU" w:eastAsia="ru-RU"/>
        </w:rPr>
        <w:t>. Предоставлять своевременно достоверную информацию о ходе исполнения своих обязательств, в том числе о сложностях, возникающих при исполнении Договора.</w:t>
      </w:r>
    </w:p>
    <w:p w:rsidR="00047B44" w:rsidRPr="00C53E15" w:rsidRDefault="00D923E9" w:rsidP="00622C56">
      <w:pPr>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3.3.</w:t>
      </w:r>
      <w:r w:rsidR="00C53E15">
        <w:rPr>
          <w:rFonts w:ascii="Times New Roman" w:eastAsia="Times New Roman" w:hAnsi="Times New Roman" w:cs="Times New Roman"/>
          <w:sz w:val="22"/>
          <w:szCs w:val="22"/>
          <w:lang w:val="ru-RU" w:eastAsia="ru-RU"/>
        </w:rPr>
        <w:t>8</w:t>
      </w:r>
      <w:r w:rsidRPr="00C53E15">
        <w:rPr>
          <w:rFonts w:ascii="Times New Roman" w:eastAsia="Times New Roman" w:hAnsi="Times New Roman" w:cs="Times New Roman"/>
          <w:sz w:val="22"/>
          <w:szCs w:val="22"/>
          <w:lang w:val="ru-RU" w:eastAsia="ru-RU"/>
        </w:rPr>
        <w:t>. Выполнять иные обязанности, предусмотренные Договором.</w:t>
      </w:r>
    </w:p>
    <w:p w:rsidR="00047B44" w:rsidRPr="00C53E15" w:rsidRDefault="00D923E9" w:rsidP="00622C56">
      <w:pPr>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 xml:space="preserve">3.4. </w:t>
      </w:r>
      <w:r w:rsidRPr="00C53E15">
        <w:rPr>
          <w:rFonts w:ascii="Times New Roman" w:eastAsia="Times New Roman" w:hAnsi="Times New Roman" w:cs="Times New Roman"/>
          <w:b/>
          <w:bCs/>
          <w:sz w:val="22"/>
          <w:szCs w:val="22"/>
          <w:lang w:val="ru-RU" w:eastAsia="ru-RU"/>
        </w:rPr>
        <w:t>Поставщик вправе</w:t>
      </w:r>
      <w:r w:rsidRPr="00C53E15">
        <w:rPr>
          <w:rFonts w:ascii="Times New Roman" w:eastAsia="Times New Roman" w:hAnsi="Times New Roman" w:cs="Times New Roman"/>
          <w:sz w:val="22"/>
          <w:szCs w:val="22"/>
          <w:lang w:val="ru-RU" w:eastAsia="ru-RU"/>
        </w:rPr>
        <w:t>:</w:t>
      </w:r>
    </w:p>
    <w:p w:rsidR="00047B44" w:rsidRPr="00C53E15" w:rsidRDefault="00D923E9" w:rsidP="00622C56">
      <w:pPr>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3.4.1. Требовать приемки поставляемого товара в соответствии с условиями Договора.</w:t>
      </w:r>
    </w:p>
    <w:p w:rsidR="00047B44" w:rsidRPr="00C53E15" w:rsidRDefault="00D923E9" w:rsidP="00622C56">
      <w:pPr>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3.4.2. Требовать оплаты поставленного и принятого товара в соответствии с условиями Договора.</w:t>
      </w:r>
    </w:p>
    <w:p w:rsidR="00047B44" w:rsidRPr="00C53E15" w:rsidRDefault="00D923E9" w:rsidP="00622C56">
      <w:pPr>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3.4.3. По согласованию с Заказчиком досрочно поставить товар.</w:t>
      </w:r>
    </w:p>
    <w:p w:rsidR="00047B44" w:rsidRPr="00C53E15" w:rsidRDefault="00047B44" w:rsidP="00622C56">
      <w:pPr>
        <w:widowControl w:val="0"/>
        <w:ind w:left="-108" w:right="-108"/>
        <w:jc w:val="center"/>
        <w:outlineLvl w:val="0"/>
        <w:rPr>
          <w:rFonts w:ascii="Times New Roman" w:eastAsia="Calibri" w:hAnsi="Times New Roman" w:cs="Times New Roman"/>
          <w:b/>
          <w:bCs/>
          <w:color w:val="000000"/>
          <w:sz w:val="22"/>
          <w:szCs w:val="22"/>
          <w:lang w:val="ru-RU" w:eastAsia="ru-RU"/>
        </w:rPr>
      </w:pPr>
    </w:p>
    <w:p w:rsidR="00047B44" w:rsidRPr="00C53E15" w:rsidRDefault="00D923E9" w:rsidP="00622C56">
      <w:pPr>
        <w:widowControl w:val="0"/>
        <w:ind w:left="-108" w:right="-108"/>
        <w:jc w:val="center"/>
        <w:outlineLvl w:val="0"/>
        <w:rPr>
          <w:rFonts w:ascii="Times New Roman" w:eastAsia="Calibri" w:hAnsi="Times New Roman" w:cs="Times New Roman"/>
          <w:b/>
          <w:bCs/>
          <w:color w:val="000000"/>
          <w:sz w:val="22"/>
          <w:szCs w:val="22"/>
          <w:lang w:val="ru-RU" w:eastAsia="ru-RU"/>
        </w:rPr>
      </w:pPr>
      <w:r w:rsidRPr="00C53E15">
        <w:rPr>
          <w:rFonts w:ascii="Times New Roman" w:eastAsia="Calibri" w:hAnsi="Times New Roman" w:cs="Times New Roman"/>
          <w:b/>
          <w:bCs/>
          <w:color w:val="000000"/>
          <w:sz w:val="22"/>
          <w:szCs w:val="22"/>
          <w:lang w:val="ru-RU" w:eastAsia="ru-RU"/>
        </w:rPr>
        <w:t>4. Порядок и сроки поставки товара</w:t>
      </w:r>
    </w:p>
    <w:p w:rsidR="00047B44" w:rsidRPr="00C53E15" w:rsidRDefault="00047B44" w:rsidP="00622C56">
      <w:pPr>
        <w:widowControl w:val="0"/>
        <w:ind w:left="-108" w:right="-108"/>
        <w:jc w:val="center"/>
        <w:outlineLvl w:val="0"/>
        <w:rPr>
          <w:rFonts w:ascii="Times New Roman" w:eastAsia="Calibri" w:hAnsi="Times New Roman" w:cs="Times New Roman"/>
          <w:b/>
          <w:bCs/>
          <w:sz w:val="22"/>
          <w:szCs w:val="22"/>
          <w:lang w:val="ru-RU" w:eastAsia="ru-RU"/>
        </w:rPr>
      </w:pPr>
    </w:p>
    <w:p w:rsidR="00047B44" w:rsidRPr="00C53E15" w:rsidRDefault="00D923E9" w:rsidP="00622C56">
      <w:pPr>
        <w:widowControl w:val="0"/>
        <w:autoSpaceDE w:val="0"/>
        <w:autoSpaceDN w:val="0"/>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 xml:space="preserve">4.1. </w:t>
      </w:r>
      <w:r w:rsidR="00C53E15" w:rsidRPr="00C53E15">
        <w:rPr>
          <w:rFonts w:ascii="Times New Roman" w:eastAsia="Times New Roman" w:hAnsi="Times New Roman" w:cs="Times New Roman"/>
          <w:sz w:val="22"/>
          <w:szCs w:val="22"/>
          <w:lang w:val="ru-RU" w:eastAsia="ru-RU"/>
        </w:rPr>
        <w:t>Срок поставки: с м</w:t>
      </w:r>
      <w:r w:rsidR="000A3586">
        <w:rPr>
          <w:rFonts w:ascii="Times New Roman" w:eastAsia="Times New Roman" w:hAnsi="Times New Roman" w:cs="Times New Roman"/>
          <w:sz w:val="22"/>
          <w:szCs w:val="22"/>
          <w:lang w:val="ru-RU" w:eastAsia="ru-RU"/>
        </w:rPr>
        <w:t xml:space="preserve">омента подписания договора до </w:t>
      </w:r>
      <w:r w:rsidR="000223BC">
        <w:rPr>
          <w:rFonts w:ascii="Times New Roman" w:eastAsia="Times New Roman" w:hAnsi="Times New Roman" w:cs="Times New Roman"/>
          <w:sz w:val="22"/>
          <w:szCs w:val="22"/>
          <w:lang w:val="ru-RU" w:eastAsia="ru-RU"/>
        </w:rPr>
        <w:t>30.09.2025г.</w:t>
      </w:r>
      <w:r w:rsidR="00C53E15">
        <w:rPr>
          <w:rFonts w:ascii="Times New Roman" w:eastAsia="Times New Roman" w:hAnsi="Times New Roman" w:cs="Times New Roman"/>
          <w:sz w:val="22"/>
          <w:szCs w:val="22"/>
          <w:lang w:val="ru-RU" w:eastAsia="ru-RU"/>
        </w:rPr>
        <w:t xml:space="preserve"> </w:t>
      </w:r>
      <w:r w:rsidR="00C53E15" w:rsidRPr="00C53E15">
        <w:rPr>
          <w:rFonts w:ascii="Times New Roman" w:eastAsia="Times New Roman" w:hAnsi="Times New Roman" w:cs="Times New Roman"/>
          <w:sz w:val="22"/>
          <w:szCs w:val="22"/>
          <w:lang w:val="ru-RU" w:eastAsia="ru-RU"/>
        </w:rPr>
        <w:t>Точная дата поставки предварительно согласовывается с Заказчиком</w:t>
      </w:r>
      <w:r w:rsidR="00C53E15">
        <w:rPr>
          <w:rFonts w:ascii="Times New Roman" w:eastAsia="Times New Roman" w:hAnsi="Times New Roman" w:cs="Times New Roman"/>
          <w:sz w:val="22"/>
          <w:szCs w:val="22"/>
          <w:lang w:val="ru-RU" w:eastAsia="ru-RU"/>
        </w:rPr>
        <w:t>.</w:t>
      </w:r>
    </w:p>
    <w:p w:rsidR="00047B44" w:rsidRPr="00C53E15" w:rsidRDefault="00D923E9" w:rsidP="00622C56">
      <w:pPr>
        <w:widowControl w:val="0"/>
        <w:autoSpaceDE w:val="0"/>
        <w:autoSpaceDN w:val="0"/>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 xml:space="preserve">4.2. Датой поставки товара является дата подписания Заказчиком соответствующего документа о приемке. </w:t>
      </w:r>
    </w:p>
    <w:p w:rsidR="00047B44" w:rsidRPr="00C53E15" w:rsidRDefault="00D923E9" w:rsidP="00622C56">
      <w:pPr>
        <w:widowControl w:val="0"/>
        <w:autoSpaceDE w:val="0"/>
        <w:autoSpaceDN w:val="0"/>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 xml:space="preserve">4.3. Досрочная поставка допускается только по согласованию с Заказчиком. </w:t>
      </w:r>
    </w:p>
    <w:p w:rsidR="00047B44" w:rsidRPr="00C53E15" w:rsidRDefault="00D923E9" w:rsidP="00622C56">
      <w:pPr>
        <w:widowControl w:val="0"/>
        <w:autoSpaceDE w:val="0"/>
        <w:autoSpaceDN w:val="0"/>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 xml:space="preserve">4.4. Поставка, погрузка-разгрузка до места осуществляется силами и средствами Поставщика. Поставщик обязан не менее чем за 2 рабочих дня предупредить Заказчика о дате и времени поставки товара. Сообщение должно содержать ссылку на реквизиты Договора, реквизиты соответствующей отгрузочной разнарядки (при ее наличии), а также дату и планируемое время отгрузки. Сообщение может быть направлено Заказчику путем использования электронных или факсимильных средств связи. </w:t>
      </w:r>
    </w:p>
    <w:p w:rsidR="00047B44" w:rsidRPr="00C53E15" w:rsidRDefault="00047B44" w:rsidP="00622C56">
      <w:pPr>
        <w:widowControl w:val="0"/>
        <w:shd w:val="clear" w:color="auto" w:fill="FFFFFF"/>
        <w:ind w:left="-108" w:right="-108"/>
        <w:jc w:val="center"/>
        <w:outlineLvl w:val="0"/>
        <w:rPr>
          <w:rFonts w:ascii="Times New Roman" w:eastAsia="Calibri" w:hAnsi="Times New Roman" w:cs="Times New Roman"/>
          <w:b/>
          <w:bCs/>
          <w:color w:val="000000"/>
          <w:sz w:val="22"/>
          <w:szCs w:val="22"/>
          <w:lang w:val="ru-RU" w:eastAsia="ru-RU"/>
        </w:rPr>
      </w:pPr>
    </w:p>
    <w:p w:rsidR="00047B44" w:rsidRPr="00C53E15" w:rsidRDefault="00D923E9" w:rsidP="00622C56">
      <w:pPr>
        <w:widowControl w:val="0"/>
        <w:shd w:val="clear" w:color="auto" w:fill="FFFFFF"/>
        <w:ind w:left="-108" w:right="-108"/>
        <w:jc w:val="center"/>
        <w:outlineLvl w:val="0"/>
        <w:rPr>
          <w:rFonts w:ascii="Times New Roman" w:eastAsia="Calibri" w:hAnsi="Times New Roman" w:cs="Times New Roman"/>
          <w:b/>
          <w:bCs/>
          <w:color w:val="000000"/>
          <w:sz w:val="22"/>
          <w:szCs w:val="22"/>
          <w:lang w:val="ru-RU" w:eastAsia="ru-RU"/>
        </w:rPr>
      </w:pPr>
      <w:r w:rsidRPr="00C53E15">
        <w:rPr>
          <w:rFonts w:ascii="Times New Roman" w:eastAsia="Calibri" w:hAnsi="Times New Roman" w:cs="Times New Roman"/>
          <w:b/>
          <w:bCs/>
          <w:color w:val="000000"/>
          <w:sz w:val="22"/>
          <w:szCs w:val="22"/>
          <w:lang w:val="ru-RU" w:eastAsia="ru-RU"/>
        </w:rPr>
        <w:t xml:space="preserve">5. </w:t>
      </w:r>
      <w:r w:rsidRPr="00C53E15">
        <w:rPr>
          <w:rFonts w:ascii="Times New Roman" w:eastAsia="Times New Roman" w:hAnsi="Times New Roman" w:cs="Times New Roman"/>
          <w:b/>
          <w:sz w:val="22"/>
          <w:szCs w:val="22"/>
          <w:lang w:val="ru-RU" w:eastAsia="ru-RU"/>
        </w:rPr>
        <w:t>Порядок сдачи и приемки товара</w:t>
      </w:r>
    </w:p>
    <w:p w:rsidR="00047B44" w:rsidRPr="00C53E15" w:rsidRDefault="00D923E9" w:rsidP="00622C56">
      <w:pPr>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5.1. Поставщик в срок, указанный в разделе 4 настоящего Договора, при поставке товара должен передать Заказчику следующие документы на русском языке:</w:t>
      </w:r>
    </w:p>
    <w:p w:rsidR="00047B44" w:rsidRPr="00C53E15" w:rsidRDefault="00D923E9" w:rsidP="00622C56">
      <w:pPr>
        <w:ind w:right="-108"/>
        <w:jc w:val="both"/>
        <w:rPr>
          <w:rFonts w:ascii="Times New Roman" w:eastAsia="Times New Roman" w:hAnsi="Times New Roman" w:cs="Times New Roman"/>
          <w:kern w:val="16"/>
          <w:sz w:val="22"/>
          <w:szCs w:val="22"/>
          <w:lang w:val="ru-RU" w:eastAsia="ru-RU"/>
        </w:rPr>
      </w:pPr>
      <w:r w:rsidRPr="00C53E15">
        <w:rPr>
          <w:rFonts w:ascii="Times New Roman" w:eastAsia="Times New Roman" w:hAnsi="Times New Roman" w:cs="Times New Roman"/>
          <w:kern w:val="16"/>
          <w:sz w:val="22"/>
          <w:szCs w:val="22"/>
          <w:lang w:val="ru-RU" w:eastAsia="ru-RU"/>
        </w:rPr>
        <w:t>5.1.1. декларации о соответствии (если применимо)</w:t>
      </w:r>
      <w:r w:rsidR="00C53E15">
        <w:rPr>
          <w:rFonts w:ascii="Times New Roman" w:eastAsia="Times New Roman" w:hAnsi="Times New Roman" w:cs="Times New Roman"/>
          <w:kern w:val="16"/>
          <w:sz w:val="22"/>
          <w:szCs w:val="22"/>
          <w:lang w:val="ru-RU" w:eastAsia="ru-RU"/>
        </w:rPr>
        <w:t>;</w:t>
      </w:r>
    </w:p>
    <w:p w:rsidR="00047B44" w:rsidRPr="00C53E15" w:rsidRDefault="00D923E9" w:rsidP="00622C56">
      <w:pPr>
        <w:ind w:right="-108"/>
        <w:jc w:val="both"/>
        <w:rPr>
          <w:rFonts w:ascii="Times New Roman" w:eastAsia="Times New Roman" w:hAnsi="Times New Roman" w:cs="Times New Roman"/>
          <w:kern w:val="16"/>
          <w:sz w:val="22"/>
          <w:szCs w:val="22"/>
          <w:lang w:val="ru-RU" w:eastAsia="ru-RU"/>
        </w:rPr>
      </w:pPr>
      <w:r w:rsidRPr="00C53E15">
        <w:rPr>
          <w:rFonts w:ascii="Times New Roman" w:eastAsia="Times New Roman" w:hAnsi="Times New Roman" w:cs="Times New Roman"/>
          <w:kern w:val="16"/>
          <w:sz w:val="22"/>
          <w:szCs w:val="22"/>
          <w:lang w:val="ru-RU" w:eastAsia="ru-RU"/>
        </w:rPr>
        <w:t>5.1.2. товарные накладные или акт приема передачи товара в 2 экз.</w:t>
      </w:r>
      <w:r w:rsidRPr="00C53E15">
        <w:rPr>
          <w:rFonts w:ascii="Times New Roman" w:eastAsia="Times New Roman" w:hAnsi="Times New Roman" w:cs="Times New Roman"/>
          <w:sz w:val="22"/>
          <w:szCs w:val="22"/>
          <w:lang w:val="ru-RU" w:eastAsia="ru-RU"/>
        </w:rPr>
        <w:t>,</w:t>
      </w:r>
    </w:p>
    <w:p w:rsidR="00047B44" w:rsidRPr="00C53E15" w:rsidRDefault="00D923E9" w:rsidP="00622C56">
      <w:pPr>
        <w:ind w:right="-108"/>
        <w:jc w:val="both"/>
        <w:rPr>
          <w:rFonts w:ascii="Times New Roman" w:eastAsia="Times New Roman" w:hAnsi="Times New Roman" w:cs="Times New Roman"/>
          <w:kern w:val="16"/>
          <w:sz w:val="22"/>
          <w:szCs w:val="22"/>
          <w:lang w:val="ru-RU" w:eastAsia="ru-RU"/>
        </w:rPr>
      </w:pPr>
      <w:r w:rsidRPr="00C53E15">
        <w:rPr>
          <w:rFonts w:ascii="Times New Roman" w:eastAsia="Times New Roman" w:hAnsi="Times New Roman" w:cs="Times New Roman"/>
          <w:sz w:val="22"/>
          <w:szCs w:val="22"/>
          <w:lang w:val="ru-RU" w:eastAsia="ru-RU"/>
        </w:rPr>
        <w:t xml:space="preserve">5.1.3. счет и счет-фактуру </w:t>
      </w:r>
      <w:r w:rsidRPr="00C53E15">
        <w:rPr>
          <w:rFonts w:ascii="Times New Roman" w:eastAsia="Times New Roman" w:hAnsi="Times New Roman" w:cs="Times New Roman"/>
          <w:kern w:val="16"/>
          <w:sz w:val="22"/>
          <w:szCs w:val="22"/>
          <w:lang w:val="ru-RU" w:eastAsia="ru-RU"/>
        </w:rPr>
        <w:t>в 2 экз. или универсальный передаточный документ (УПД).</w:t>
      </w:r>
    </w:p>
    <w:p w:rsidR="00047B44" w:rsidRPr="00C53E15" w:rsidRDefault="00D923E9" w:rsidP="00622C56">
      <w:pPr>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5.2. Приемка товара осуществляется в месте поставки товара.</w:t>
      </w:r>
    </w:p>
    <w:p w:rsidR="00047B44" w:rsidRPr="00C53E15" w:rsidRDefault="00D923E9" w:rsidP="00622C56">
      <w:pPr>
        <w:widowControl w:val="0"/>
        <w:autoSpaceDE w:val="0"/>
        <w:autoSpaceDN w:val="0"/>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5.3. Приемка осуществляется уполномоченным представителем Заказчика</w:t>
      </w:r>
      <w:r w:rsidRPr="00C53E15">
        <w:rPr>
          <w:rFonts w:ascii="Times New Roman" w:eastAsia="Times New Roman" w:hAnsi="Times New Roman" w:cs="Times New Roman"/>
          <w:i/>
          <w:sz w:val="22"/>
          <w:szCs w:val="22"/>
          <w:lang w:val="ru-RU" w:eastAsia="ru-RU"/>
        </w:rPr>
        <w:t xml:space="preserve">. </w:t>
      </w:r>
      <w:r w:rsidRPr="00C53E15">
        <w:rPr>
          <w:rFonts w:ascii="Times New Roman" w:eastAsia="Times New Roman" w:hAnsi="Times New Roman" w:cs="Times New Roman"/>
          <w:sz w:val="22"/>
          <w:szCs w:val="22"/>
          <w:lang w:val="ru-RU" w:eastAsia="ru-RU"/>
        </w:rPr>
        <w:t xml:space="preserve">Представители Поставщика вправе присутствовать при проведении приемки. Заказчик вправе создать приемочную комиссию, состоящую из не менее трех человек, для проверки соответствия товара требованиям, установленным Договором Проверка соответствия качества поставляемого товара требованиям, установленным </w:t>
      </w:r>
      <w:r w:rsidRPr="00C53E15">
        <w:rPr>
          <w:rFonts w:ascii="Times New Roman" w:eastAsia="Times New Roman" w:hAnsi="Times New Roman" w:cs="Times New Roman"/>
          <w:sz w:val="22"/>
          <w:szCs w:val="22"/>
          <w:lang w:val="ru-RU" w:eastAsia="ru-RU"/>
        </w:rPr>
        <w:lastRenderedPageBreak/>
        <w:t>Договором, может также осуществляться с привлечением экспертов, экспертных организаций.</w:t>
      </w:r>
    </w:p>
    <w:p w:rsidR="00047B44" w:rsidRPr="00C53E15" w:rsidRDefault="00D923E9" w:rsidP="00622C56">
      <w:pPr>
        <w:widowControl w:val="0"/>
        <w:autoSpaceDE w:val="0"/>
        <w:autoSpaceDN w:val="0"/>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5.4. Проверка соответствия товара требованиям, установленным Договором, осуществляется в следующем порядке:</w:t>
      </w:r>
    </w:p>
    <w:p w:rsidR="00047B44" w:rsidRPr="00C53E15" w:rsidRDefault="00D923E9" w:rsidP="00622C56">
      <w:pPr>
        <w:widowControl w:val="0"/>
        <w:autoSpaceDE w:val="0"/>
        <w:autoSpaceDN w:val="0"/>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5.4.1. В присутствии представителей Заказчика, приемочной комиссии (в случае создания приемочной комиссии), экспертов, экспертных организаций (в случае привлечения к приемке экспертов, экспертных организаций) и</w:t>
      </w:r>
      <w:r w:rsidRPr="00C53E15">
        <w:rPr>
          <w:rFonts w:ascii="Times New Roman" w:eastAsia="Times New Roman" w:hAnsi="Times New Roman" w:cs="Times New Roman"/>
          <w:i/>
          <w:sz w:val="22"/>
          <w:szCs w:val="22"/>
          <w:lang w:val="ru-RU" w:eastAsia="ru-RU"/>
        </w:rPr>
        <w:t xml:space="preserve"> </w:t>
      </w:r>
      <w:r w:rsidRPr="00C53E15">
        <w:rPr>
          <w:rFonts w:ascii="Times New Roman" w:eastAsia="Times New Roman" w:hAnsi="Times New Roman" w:cs="Times New Roman"/>
          <w:sz w:val="22"/>
          <w:szCs w:val="22"/>
          <w:lang w:val="ru-RU" w:eastAsia="ru-RU"/>
        </w:rPr>
        <w:t>Поставщика (если Поставщик направил своих представителей для участия в приемке) осуществляется проверка наличия сопроводительных документов на товар, а также проверка целостности и маркировки упаковки, вскрытие упаковки (в случае, если товар поставляется в упаковке), осмотр товара. Товар должен быть в оригинальных целостных упаковках. Упаковка товара должна обеспечивать его сохранность при погрузке, транспортировке и разгрузке от всякого рода повреждений, утраты товарного вида.</w:t>
      </w:r>
    </w:p>
    <w:p w:rsidR="00047B44" w:rsidRPr="00C53E15" w:rsidRDefault="00D923E9" w:rsidP="00622C56">
      <w:pPr>
        <w:widowControl w:val="0"/>
        <w:autoSpaceDE w:val="0"/>
        <w:autoSpaceDN w:val="0"/>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5.4.2. После внешнего осмотра товара осуществляется проверка товара по количеству путем пересчета единиц товара и сопоставления полученного количества с количеством товара, указанного в товарной накладной.</w:t>
      </w:r>
    </w:p>
    <w:p w:rsidR="00047B44" w:rsidRPr="00C53E15" w:rsidRDefault="00D923E9" w:rsidP="00622C56">
      <w:pPr>
        <w:widowControl w:val="0"/>
        <w:autoSpaceDE w:val="0"/>
        <w:autoSpaceDN w:val="0"/>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Одновременно проверяется соответствие наименования, ассортимента и комплектности товара, указанного в товарной накладной, с фактическим наименованием, ассортиментом и комплектностью товара, и со сведениями, содержащимися в сопроводительных документах на товар.</w:t>
      </w:r>
    </w:p>
    <w:p w:rsidR="00047B44" w:rsidRPr="00C53E15" w:rsidRDefault="00D923E9" w:rsidP="00622C56">
      <w:pPr>
        <w:widowControl w:val="0"/>
        <w:autoSpaceDE w:val="0"/>
        <w:autoSpaceDN w:val="0"/>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 xml:space="preserve">5.4.3. В случае выявления несоответствия товара условиям Договор Заказчик вправе отказаться от приемки товара полностью или частично. </w:t>
      </w:r>
    </w:p>
    <w:p w:rsidR="00047B44" w:rsidRPr="00C53E15" w:rsidRDefault="00D923E9" w:rsidP="00622C56">
      <w:pPr>
        <w:widowControl w:val="0"/>
        <w:autoSpaceDE w:val="0"/>
        <w:autoSpaceDN w:val="0"/>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 xml:space="preserve">Если Поставщик передал меньшее количество товара, чем определено в товарной накладной, Заказчик вправе потребовать передать недостающее количество товара и (или) направить Поставщику требование о расторжении Договора по соглашению сторон </w:t>
      </w:r>
      <w:r w:rsidRPr="00C53E15">
        <w:rPr>
          <w:rFonts w:ascii="Times New Roman" w:eastAsia="Times New Roman" w:hAnsi="Times New Roman" w:cs="Times New Roman"/>
          <w:kern w:val="16"/>
          <w:sz w:val="22"/>
          <w:szCs w:val="22"/>
          <w:lang w:val="ru-RU" w:eastAsia="ru-RU"/>
        </w:rPr>
        <w:t xml:space="preserve">или принять решение </w:t>
      </w:r>
      <w:r w:rsidRPr="00C53E15">
        <w:rPr>
          <w:rFonts w:ascii="Times New Roman" w:eastAsia="Times New Roman" w:hAnsi="Times New Roman" w:cs="Times New Roman"/>
          <w:sz w:val="22"/>
          <w:szCs w:val="22"/>
          <w:lang w:val="ru-RU" w:eastAsia="ru-RU"/>
        </w:rPr>
        <w:t xml:space="preserve">об одностороннем отказе от исполнения Договора, в случае, если поставка недостающего количества товара потребует больших временных затрат или нецелесообразна, в связи с чем Заказчик утрачивает интерес к Договору. </w:t>
      </w:r>
    </w:p>
    <w:p w:rsidR="00047B44" w:rsidRPr="00C53E15" w:rsidRDefault="00D923E9" w:rsidP="00622C56">
      <w:pPr>
        <w:widowControl w:val="0"/>
        <w:autoSpaceDE w:val="0"/>
        <w:autoSpaceDN w:val="0"/>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 xml:space="preserve">5.4.4. В случае обнаружения недостатков в качестве поставляемого товара, Заказчик непосредственно в ходе проведения приемки извещает об этом представителя Поставщика. </w:t>
      </w:r>
    </w:p>
    <w:p w:rsidR="00047B44" w:rsidRPr="00C53E15" w:rsidRDefault="00D923E9" w:rsidP="00622C56">
      <w:pPr>
        <w:widowControl w:val="0"/>
        <w:autoSpaceDE w:val="0"/>
        <w:autoSpaceDN w:val="0"/>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 xml:space="preserve">5.4.5. В случае, если Поставщик не согласен с предъявляемой Заказчиком претензией о некачественной поставке, Поставщик обязан самостоятельно подтвердить качество товара </w:t>
      </w:r>
      <w:r w:rsidRPr="00C53E15">
        <w:rPr>
          <w:rFonts w:ascii="Times New Roman" w:eastAsia="Times New Roman" w:hAnsi="Times New Roman" w:cs="Times New Roman"/>
          <w:kern w:val="16"/>
          <w:sz w:val="22"/>
          <w:szCs w:val="22"/>
          <w:lang w:val="ru-RU" w:eastAsia="ru-RU"/>
        </w:rPr>
        <w:t>заключением эксперта,</w:t>
      </w:r>
      <w:r w:rsidRPr="00C53E15">
        <w:rPr>
          <w:rFonts w:ascii="Times New Roman" w:eastAsia="Times New Roman" w:hAnsi="Times New Roman" w:cs="Times New Roman"/>
          <w:sz w:val="22"/>
          <w:szCs w:val="22"/>
          <w:lang w:val="ru-RU" w:eastAsia="ru-RU"/>
        </w:rPr>
        <w:t xml:space="preserve"> экспертной организации и оригинал экспертного заключения представить Заказчику. Выбор эксперта, экспертной организации осуществляется Поставщиком и в письменной форме согласовывается с Заказчиком. Оплата услуг эксперта, экспертной организации, а также всех расходов, в том числе связанных с транспортировкой товара для экспертизы, осуществляется Поставщиком. </w:t>
      </w:r>
    </w:p>
    <w:p w:rsidR="00047B44" w:rsidRPr="00C53E15" w:rsidRDefault="00D923E9" w:rsidP="00622C56">
      <w:pPr>
        <w:tabs>
          <w:tab w:val="left" w:pos="709"/>
        </w:tabs>
        <w:ind w:right="-108"/>
        <w:jc w:val="both"/>
        <w:rPr>
          <w:rFonts w:ascii="Times New Roman" w:eastAsia="Times New Roman" w:hAnsi="Times New Roman" w:cs="Times New Roman"/>
          <w:kern w:val="16"/>
          <w:sz w:val="22"/>
          <w:szCs w:val="22"/>
          <w:lang w:val="ru-RU" w:eastAsia="ru-RU"/>
        </w:rPr>
      </w:pPr>
      <w:r w:rsidRPr="00C53E15">
        <w:rPr>
          <w:rFonts w:ascii="Times New Roman" w:eastAsia="Times New Roman" w:hAnsi="Times New Roman" w:cs="Times New Roman"/>
          <w:sz w:val="22"/>
          <w:szCs w:val="22"/>
          <w:lang w:val="ru-RU" w:eastAsia="ru-RU"/>
        </w:rPr>
        <w:t xml:space="preserve">5.4.6. </w:t>
      </w:r>
      <w:r w:rsidRPr="00C53E15">
        <w:rPr>
          <w:rFonts w:ascii="Times New Roman" w:eastAsia="Times New Roman" w:hAnsi="Times New Roman" w:cs="Times New Roman"/>
          <w:kern w:val="16"/>
          <w:sz w:val="22"/>
          <w:szCs w:val="22"/>
          <w:lang w:val="ru-RU" w:eastAsia="ru-RU"/>
        </w:rPr>
        <w:t xml:space="preserve">Обо всех нарушениях условий Договора по наименованиям, количеству, ассортименту, комплектности, качеству товара, его таре и (или) маркировке и упаковке Заказчик извещает Поставщика не позднее трех рабочих дней с даты обнаружения указанных нарушений. Извещение о невыполнении или ненадлежащем выполнении Поставщиком обязательств по Договору составляется Заказчиком в письменной форме с указанием сроков по устранению допущенных Поставщиком нарушений, вручается Поставщику под расписку. В случае отсутствия уполномоченного представителя Поставщика уведомление о недопоставке или некачественной поставке направляется Поставщику по почте, факсу, электронной почте либо нарочным. Адресом электронной почты для получения извещений является: </w:t>
      </w:r>
      <w:r w:rsidRPr="00C53E15">
        <w:rPr>
          <w:rFonts w:ascii="Times New Roman" w:eastAsia="Times New Roman" w:hAnsi="Times New Roman" w:cs="Times New Roman"/>
          <w:sz w:val="22"/>
          <w:szCs w:val="22"/>
          <w:lang w:val="ru-RU" w:eastAsia="ru-RU"/>
        </w:rPr>
        <w:t>__________________________</w:t>
      </w:r>
      <w:r w:rsidRPr="00C53E15">
        <w:rPr>
          <w:rFonts w:ascii="Times New Roman" w:eastAsia="Times New Roman" w:hAnsi="Times New Roman" w:cs="Times New Roman"/>
          <w:kern w:val="16"/>
          <w:sz w:val="22"/>
          <w:szCs w:val="22"/>
          <w:lang w:val="ru-RU" w:eastAsia="ru-RU"/>
        </w:rPr>
        <w:t>Номером телефона (факса) для получения извещений является:</w:t>
      </w:r>
      <w:r w:rsidRPr="00C53E15">
        <w:rPr>
          <w:rFonts w:ascii="Times New Roman" w:eastAsia="Times New Roman" w:hAnsi="Times New Roman" w:cs="Times New Roman"/>
          <w:bCs/>
          <w:sz w:val="22"/>
          <w:szCs w:val="22"/>
          <w:lang w:val="ru-RU" w:eastAsia="ru-RU"/>
        </w:rPr>
        <w:t>_______________________________</w:t>
      </w:r>
      <w:r w:rsidRPr="00C53E15">
        <w:rPr>
          <w:rFonts w:ascii="Times New Roman" w:eastAsia="Times New Roman" w:hAnsi="Times New Roman" w:cs="Times New Roman"/>
          <w:kern w:val="16"/>
          <w:sz w:val="22"/>
          <w:szCs w:val="22"/>
          <w:lang w:val="ru-RU" w:eastAsia="ru-RU"/>
        </w:rPr>
        <w:t>.</w:t>
      </w:r>
    </w:p>
    <w:p w:rsidR="00047B44" w:rsidRPr="00C53E15" w:rsidRDefault="00D923E9" w:rsidP="00622C56">
      <w:pPr>
        <w:tabs>
          <w:tab w:val="left" w:pos="709"/>
        </w:tabs>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 xml:space="preserve">5.4.7. Поставщик в установленный срок обязан устранить все допущенные нарушения. Если Поставщик в установленный срок не устранит нарушения, Заказчик вправе предъявить Поставщику требование о возмещении своих расходов на устранение недостатков товара и (или) направить Поставщику требование о расторжении Договора по соглашению сторон </w:t>
      </w:r>
      <w:r w:rsidRPr="00C53E15">
        <w:rPr>
          <w:rFonts w:ascii="Times New Roman" w:eastAsia="Times New Roman" w:hAnsi="Times New Roman" w:cs="Times New Roman"/>
          <w:kern w:val="16"/>
          <w:sz w:val="22"/>
          <w:szCs w:val="22"/>
          <w:lang w:val="ru-RU" w:eastAsia="ru-RU"/>
        </w:rPr>
        <w:t xml:space="preserve">(и (или) принять решение </w:t>
      </w:r>
      <w:r w:rsidRPr="00C53E15">
        <w:rPr>
          <w:rFonts w:ascii="Times New Roman" w:eastAsia="Times New Roman" w:hAnsi="Times New Roman" w:cs="Times New Roman"/>
          <w:sz w:val="22"/>
          <w:szCs w:val="22"/>
          <w:lang w:val="ru-RU" w:eastAsia="ru-RU"/>
        </w:rPr>
        <w:t>об одностороннем отказе от исполнения Договора), в случае, если устранение нарушений потребует больших временных затрат, в связи с чем Заказчик утрачивает интерес к Договору.</w:t>
      </w:r>
    </w:p>
    <w:p w:rsidR="00047B44" w:rsidRPr="00C53E15" w:rsidRDefault="00D923E9" w:rsidP="00622C56">
      <w:pPr>
        <w:widowControl w:val="0"/>
        <w:autoSpaceDE w:val="0"/>
        <w:autoSpaceDN w:val="0"/>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 xml:space="preserve">5.5. Риск случайной гибели или случайного повреждения товаров до их приемки Заказчиком (до подписания </w:t>
      </w:r>
      <w:r w:rsidRPr="00C53E15">
        <w:rPr>
          <w:rFonts w:ascii="Times New Roman" w:eastAsia="Times New Roman" w:hAnsi="Times New Roman" w:cs="Times New Roman"/>
          <w:sz w:val="22"/>
          <w:szCs w:val="22"/>
          <w:lang w:val="ru-RU" w:eastAsia="en-US"/>
        </w:rPr>
        <w:t xml:space="preserve">товарной накладной или универсального передаточного документа) несет Поставщик. </w:t>
      </w:r>
    </w:p>
    <w:p w:rsidR="00047B44" w:rsidRPr="00C53E15" w:rsidRDefault="00D923E9" w:rsidP="00622C56">
      <w:pPr>
        <w:widowControl w:val="0"/>
        <w:autoSpaceDE w:val="0"/>
        <w:autoSpaceDN w:val="0"/>
        <w:adjustRightInd w:val="0"/>
        <w:ind w:right="-108"/>
        <w:jc w:val="both"/>
        <w:rPr>
          <w:rFonts w:ascii="Times New Roman" w:eastAsia="Times New Roman" w:hAnsi="Times New Roman" w:cs="Times New Roman"/>
          <w:sz w:val="22"/>
          <w:szCs w:val="22"/>
          <w:lang w:val="ru-RU" w:eastAsia="en-US"/>
        </w:rPr>
      </w:pPr>
      <w:r w:rsidRPr="00C53E15">
        <w:rPr>
          <w:rFonts w:ascii="Times New Roman" w:eastAsia="Times New Roman" w:hAnsi="Times New Roman" w:cs="Times New Roman"/>
          <w:sz w:val="22"/>
          <w:szCs w:val="22"/>
          <w:lang w:val="ru-RU" w:eastAsia="en-US"/>
        </w:rPr>
        <w:t>5.6. Поставщик обеспечивает хранение товара до момента его приемки.</w:t>
      </w:r>
    </w:p>
    <w:p w:rsidR="00047B44" w:rsidRPr="00C53E15" w:rsidRDefault="00047B44" w:rsidP="00622C56">
      <w:pPr>
        <w:shd w:val="clear" w:color="auto" w:fill="FFFFFF"/>
        <w:ind w:left="-108" w:right="-108"/>
        <w:jc w:val="center"/>
        <w:rPr>
          <w:rFonts w:ascii="Times New Roman" w:eastAsia="Calibri" w:hAnsi="Times New Roman" w:cs="Times New Roman"/>
          <w:b/>
          <w:sz w:val="22"/>
          <w:szCs w:val="22"/>
          <w:lang w:val="ru-RU"/>
        </w:rPr>
      </w:pPr>
    </w:p>
    <w:p w:rsidR="00047B44" w:rsidRPr="00C53E15" w:rsidRDefault="00D923E9" w:rsidP="00622C56">
      <w:pPr>
        <w:shd w:val="clear" w:color="auto" w:fill="FFFFFF"/>
        <w:ind w:left="-108" w:right="-108"/>
        <w:jc w:val="center"/>
        <w:outlineLvl w:val="0"/>
        <w:rPr>
          <w:rFonts w:ascii="Times New Roman" w:eastAsia="Calibri" w:hAnsi="Times New Roman" w:cs="Times New Roman"/>
          <w:b/>
          <w:sz w:val="22"/>
          <w:szCs w:val="22"/>
          <w:lang w:val="ru-RU"/>
        </w:rPr>
      </w:pPr>
      <w:r w:rsidRPr="00C53E15">
        <w:rPr>
          <w:rFonts w:ascii="Times New Roman" w:eastAsia="Calibri" w:hAnsi="Times New Roman" w:cs="Times New Roman"/>
          <w:b/>
          <w:sz w:val="22"/>
          <w:szCs w:val="22"/>
          <w:lang w:val="ru-RU"/>
        </w:rPr>
        <w:t>6. Ответственность сторон</w:t>
      </w:r>
    </w:p>
    <w:p w:rsidR="00047B44" w:rsidRPr="00C53E15" w:rsidRDefault="00047B44" w:rsidP="00622C56">
      <w:pPr>
        <w:shd w:val="clear" w:color="auto" w:fill="FFFFFF"/>
        <w:ind w:left="-108" w:right="-108"/>
        <w:jc w:val="center"/>
        <w:outlineLvl w:val="0"/>
        <w:rPr>
          <w:rFonts w:ascii="Times New Roman" w:eastAsia="Calibri" w:hAnsi="Times New Roman" w:cs="Times New Roman"/>
          <w:b/>
          <w:sz w:val="22"/>
          <w:szCs w:val="22"/>
          <w:lang w:val="ru-RU" w:eastAsia="ru-RU"/>
        </w:rPr>
      </w:pPr>
    </w:p>
    <w:p w:rsidR="00C6159A" w:rsidRPr="00C53E15" w:rsidRDefault="00D923E9" w:rsidP="00622C56">
      <w:pPr>
        <w:widowControl w:val="0"/>
        <w:shd w:val="clear" w:color="auto" w:fill="FFFFFF"/>
        <w:tabs>
          <w:tab w:val="left" w:pos="709"/>
        </w:tabs>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6.1.</w:t>
      </w:r>
      <w:r w:rsidR="00C6159A" w:rsidRPr="00C53E15">
        <w:rPr>
          <w:rFonts w:ascii="Times New Roman" w:eastAsia="Times New Roman" w:hAnsi="Times New Roman" w:cs="Times New Roman"/>
          <w:sz w:val="22"/>
          <w:szCs w:val="22"/>
          <w:lang w:val="ru-RU" w:eastAsia="ru-RU"/>
        </w:rPr>
        <w:tab/>
        <w:t xml:space="preserve">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(подрядчик, исполнитель) вправе потребовать уплаты неустоек (штрафов, пеней). </w:t>
      </w:r>
    </w:p>
    <w:p w:rsidR="00C6159A" w:rsidRPr="00C53E15" w:rsidRDefault="00C6159A" w:rsidP="00622C56">
      <w:pPr>
        <w:widowControl w:val="0"/>
        <w:shd w:val="clear" w:color="auto" w:fill="FFFFFF"/>
        <w:tabs>
          <w:tab w:val="left" w:pos="709"/>
        </w:tabs>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6.2.</w:t>
      </w:r>
      <w:r w:rsidRPr="00C53E15">
        <w:rPr>
          <w:rFonts w:ascii="Times New Roman" w:eastAsia="Times New Roman" w:hAnsi="Times New Roman" w:cs="Times New Roman"/>
          <w:sz w:val="22"/>
          <w:szCs w:val="22"/>
          <w:lang w:val="ru-RU" w:eastAsia="ru-RU"/>
        </w:rPr>
        <w:tab/>
        <w:t xml:space="preserve">Пеня начисляется за каждый день просрочки Заказчиком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трехсотой </w:t>
      </w:r>
      <w:r w:rsidRPr="00C53E15">
        <w:rPr>
          <w:rFonts w:ascii="Times New Roman" w:eastAsia="Times New Roman" w:hAnsi="Times New Roman" w:cs="Times New Roman"/>
          <w:sz w:val="22"/>
          <w:szCs w:val="22"/>
          <w:lang w:val="ru-RU" w:eastAsia="ru-RU"/>
        </w:rPr>
        <w:lastRenderedPageBreak/>
        <w:t>действующей на дату уплаты пеней ключевой ставки Центрального банка Российской Федерации от не уплаченной в срок суммы.</w:t>
      </w:r>
    </w:p>
    <w:p w:rsidR="00C6159A" w:rsidRPr="00C53E15" w:rsidRDefault="00C6159A" w:rsidP="00622C56">
      <w:pPr>
        <w:widowControl w:val="0"/>
        <w:shd w:val="clear" w:color="auto" w:fill="FFFFFF"/>
        <w:tabs>
          <w:tab w:val="left" w:pos="709"/>
        </w:tabs>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6.3. Штрафы начисляются за каждый факт ненадлежащего 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договором в виде фиксированной суммы, определяемой в следующем порядке:</w:t>
      </w:r>
    </w:p>
    <w:p w:rsidR="00C6159A" w:rsidRPr="00C53E15" w:rsidRDefault="00C6159A" w:rsidP="00622C56">
      <w:pPr>
        <w:widowControl w:val="0"/>
        <w:shd w:val="clear" w:color="auto" w:fill="FFFFFF"/>
        <w:tabs>
          <w:tab w:val="left" w:pos="709"/>
        </w:tabs>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- 1000 рублей, если цена договора не превышает 3 млн. рублей (включительно).</w:t>
      </w:r>
    </w:p>
    <w:p w:rsidR="00C6159A" w:rsidRPr="00C53E15" w:rsidRDefault="00C6159A" w:rsidP="00622C56">
      <w:pPr>
        <w:widowControl w:val="0"/>
        <w:shd w:val="clear" w:color="auto" w:fill="FFFFFF"/>
        <w:tabs>
          <w:tab w:val="left" w:pos="709"/>
        </w:tabs>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6.4. В случае просрочки исполнения поставщиком (подрядчиком, исполнителем)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(подрядчиком, исполнителем) обязательств, предусмотренных договором, Заказчик направляет поставщику (подрядчику, исполнителю) требование об уплате неустоек (штрафов, пеней).</w:t>
      </w:r>
    </w:p>
    <w:p w:rsidR="00C6159A" w:rsidRPr="00C53E15" w:rsidRDefault="00C6159A" w:rsidP="00622C56">
      <w:pPr>
        <w:widowControl w:val="0"/>
        <w:shd w:val="clear" w:color="auto" w:fill="FFFFFF"/>
        <w:tabs>
          <w:tab w:val="left" w:pos="709"/>
        </w:tabs>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6.5.</w:t>
      </w:r>
      <w:r w:rsidRPr="00C53E15">
        <w:rPr>
          <w:rFonts w:ascii="Times New Roman" w:eastAsia="Times New Roman" w:hAnsi="Times New Roman" w:cs="Times New Roman"/>
          <w:sz w:val="22"/>
          <w:szCs w:val="22"/>
          <w:lang w:val="ru-RU" w:eastAsia="ru-RU"/>
        </w:rPr>
        <w:tab/>
        <w:t xml:space="preserve"> Пеня начисляется за каждый день просрочки исполнения поставщиком (подрядчиком, исполнителем) обязательства, предусмотренного договором, в размере одной трехсотой действующей на дату уплаты пеней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C6159A" w:rsidRPr="00C53E15" w:rsidRDefault="00C6159A" w:rsidP="00622C56">
      <w:pPr>
        <w:widowControl w:val="0"/>
        <w:shd w:val="clear" w:color="auto" w:fill="FFFFFF"/>
        <w:tabs>
          <w:tab w:val="left" w:pos="709"/>
        </w:tabs>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6.6.</w:t>
      </w:r>
      <w:r w:rsidRPr="00C53E15">
        <w:rPr>
          <w:rFonts w:ascii="Times New Roman" w:eastAsia="Times New Roman" w:hAnsi="Times New Roman" w:cs="Times New Roman"/>
          <w:sz w:val="22"/>
          <w:szCs w:val="22"/>
          <w:lang w:val="ru-RU" w:eastAsia="ru-RU"/>
        </w:rPr>
        <w:tab/>
        <w:t xml:space="preserve"> Штрафы начисляются за неисполнение или ненадлежащее исполнение поставщиком (подрядчиком, исполнителем) обязательств, предусмотренных договором, за исключением просрочки исполнения поставщиком (подрядчиком, исполнителем) обязательств (в том числе гарантийного обязательства), предусмотренных договором. Размер штрафа устанавливается договором в виде фиксированной суммы, определенной в следующем порядке:</w:t>
      </w:r>
    </w:p>
    <w:p w:rsidR="00C6159A" w:rsidRPr="00C53E15" w:rsidRDefault="00C6159A" w:rsidP="00622C56">
      <w:pPr>
        <w:widowControl w:val="0"/>
        <w:shd w:val="clear" w:color="auto" w:fill="FFFFFF"/>
        <w:tabs>
          <w:tab w:val="left" w:pos="709"/>
        </w:tabs>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а) за каждый факт неисполнения или ненадлежащего исполнения поставщиком (подрядчиком,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rsidR="00C6159A" w:rsidRPr="00C53E15" w:rsidRDefault="00C6159A" w:rsidP="00622C56">
      <w:pPr>
        <w:widowControl w:val="0"/>
        <w:shd w:val="clear" w:color="auto" w:fill="FFFFFF"/>
        <w:tabs>
          <w:tab w:val="left" w:pos="709"/>
        </w:tabs>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10 процентов цены договора (этапа) в случае, если цена договора (этапа) не превышает 3 млн. рублей.</w:t>
      </w:r>
    </w:p>
    <w:p w:rsidR="00C6159A" w:rsidRPr="00C53E15" w:rsidRDefault="00C6159A" w:rsidP="00622C56">
      <w:pPr>
        <w:widowControl w:val="0"/>
        <w:shd w:val="clear" w:color="auto" w:fill="FFFFFF"/>
        <w:tabs>
          <w:tab w:val="left" w:pos="709"/>
        </w:tabs>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б) за каждый факт неисполнения или ненадлежащего исполнения поставщиком (подрядчиком, исполнителем)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виде фиксированной суммы, определяемой в следующем порядке:</w:t>
      </w:r>
    </w:p>
    <w:p w:rsidR="00C6159A" w:rsidRPr="00C53E15" w:rsidRDefault="00C6159A" w:rsidP="00622C56">
      <w:pPr>
        <w:widowControl w:val="0"/>
        <w:shd w:val="clear" w:color="auto" w:fill="FFFFFF"/>
        <w:tabs>
          <w:tab w:val="left" w:pos="709"/>
        </w:tabs>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1000 рублей, если цена договора не превышает 3 млн. рублей.</w:t>
      </w:r>
    </w:p>
    <w:p w:rsidR="00047B44" w:rsidRDefault="00C6159A" w:rsidP="00622C56">
      <w:pPr>
        <w:widowControl w:val="0"/>
        <w:shd w:val="clear" w:color="auto" w:fill="FFFFFF"/>
        <w:tabs>
          <w:tab w:val="left" w:pos="709"/>
        </w:tabs>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6.7.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0A3586" w:rsidRPr="00C53E15" w:rsidRDefault="000A3586" w:rsidP="00622C56">
      <w:pPr>
        <w:widowControl w:val="0"/>
        <w:shd w:val="clear" w:color="auto" w:fill="FFFFFF"/>
        <w:tabs>
          <w:tab w:val="left" w:pos="709"/>
        </w:tabs>
        <w:adjustRightInd w:val="0"/>
        <w:ind w:right="-108"/>
        <w:jc w:val="both"/>
        <w:rPr>
          <w:rFonts w:ascii="Times New Roman" w:eastAsia="Times New Roman" w:hAnsi="Times New Roman" w:cs="Times New Roman"/>
          <w:b/>
          <w:sz w:val="22"/>
          <w:szCs w:val="22"/>
          <w:lang w:val="ru-RU" w:eastAsia="ru-RU"/>
        </w:rPr>
      </w:pPr>
    </w:p>
    <w:p w:rsidR="00047B44" w:rsidRPr="00C53E15" w:rsidRDefault="00D923E9" w:rsidP="00622C56">
      <w:pPr>
        <w:keepNext/>
        <w:spacing w:after="200" w:line="276" w:lineRule="auto"/>
        <w:jc w:val="center"/>
        <w:rPr>
          <w:rFonts w:ascii="Times New Roman" w:eastAsia="Times New Roman" w:hAnsi="Times New Roman" w:cs="Times New Roman"/>
          <w:b/>
          <w:sz w:val="22"/>
          <w:szCs w:val="22"/>
          <w:lang w:val="ru-RU" w:eastAsia="ru-RU"/>
        </w:rPr>
      </w:pPr>
      <w:r w:rsidRPr="00C53E15">
        <w:rPr>
          <w:rFonts w:ascii="Times New Roman" w:eastAsia="Times New Roman" w:hAnsi="Times New Roman" w:cs="Times New Roman"/>
          <w:b/>
          <w:sz w:val="22"/>
          <w:szCs w:val="22"/>
          <w:lang w:val="ru-RU" w:eastAsia="ru-RU"/>
        </w:rPr>
        <w:t>7. Порядок разрешения споров</w:t>
      </w:r>
    </w:p>
    <w:p w:rsidR="00047B44" w:rsidRPr="00C53E15" w:rsidRDefault="00D923E9" w:rsidP="00622C56">
      <w:pPr>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 xml:space="preserve">7.1. Разрешение спорных вопросов, возникающих в ходе исполнения настоящего Договора, производится путём проведения переговоров, с обязательным оформлением протокола, либо направлением Сторонами письменных претензий. Досудебный порядок рассмотрения споров обязателен. </w:t>
      </w:r>
    </w:p>
    <w:p w:rsidR="00047B44" w:rsidRPr="00C53E15" w:rsidRDefault="00D923E9" w:rsidP="00622C56">
      <w:pPr>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 xml:space="preserve">7.2. Срок рассмотрения Сторонами письменной претензии составляет </w:t>
      </w:r>
      <w:r w:rsidR="00D61E41" w:rsidRPr="00C53E15">
        <w:rPr>
          <w:rFonts w:ascii="Times New Roman" w:eastAsia="Times New Roman" w:hAnsi="Times New Roman" w:cs="Times New Roman"/>
          <w:sz w:val="22"/>
          <w:szCs w:val="22"/>
          <w:lang w:val="ru-RU" w:eastAsia="ru-RU"/>
        </w:rPr>
        <w:t>5</w:t>
      </w:r>
      <w:r w:rsidRPr="00C53E15">
        <w:rPr>
          <w:rFonts w:ascii="Times New Roman" w:eastAsia="Times New Roman" w:hAnsi="Times New Roman" w:cs="Times New Roman"/>
          <w:sz w:val="22"/>
          <w:szCs w:val="22"/>
          <w:lang w:val="ru-RU" w:eastAsia="ru-RU"/>
        </w:rPr>
        <w:t xml:space="preserve"> (</w:t>
      </w:r>
      <w:r w:rsidR="00D61E41" w:rsidRPr="00C53E15">
        <w:rPr>
          <w:rFonts w:ascii="Times New Roman" w:eastAsia="Times New Roman" w:hAnsi="Times New Roman" w:cs="Times New Roman"/>
          <w:sz w:val="22"/>
          <w:szCs w:val="22"/>
          <w:lang w:val="ru-RU" w:eastAsia="ru-RU"/>
        </w:rPr>
        <w:t>пять</w:t>
      </w:r>
      <w:r w:rsidRPr="00C53E15">
        <w:rPr>
          <w:rFonts w:ascii="Times New Roman" w:eastAsia="Times New Roman" w:hAnsi="Times New Roman" w:cs="Times New Roman"/>
          <w:sz w:val="22"/>
          <w:szCs w:val="22"/>
          <w:lang w:val="ru-RU" w:eastAsia="ru-RU"/>
        </w:rPr>
        <w:t xml:space="preserve">) календарных дней со дня её получения. </w:t>
      </w:r>
    </w:p>
    <w:p w:rsidR="00047B44" w:rsidRPr="00C53E15" w:rsidRDefault="00D923E9" w:rsidP="00622C56">
      <w:pPr>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 xml:space="preserve">7.3. В случае не урегулирования разногласий в ходе переговоров или рассмотрения претензии, Стороны вправе обратиться в Арбитражный суд </w:t>
      </w:r>
      <w:r w:rsidR="00BC4ED2">
        <w:rPr>
          <w:rFonts w:ascii="Times New Roman" w:eastAsia="Times New Roman" w:hAnsi="Times New Roman" w:cs="Times New Roman"/>
          <w:sz w:val="22"/>
          <w:szCs w:val="22"/>
          <w:shd w:val="clear" w:color="auto" w:fill="FFFFFF"/>
          <w:lang w:val="ru-RU" w:eastAsia="ru-RU"/>
        </w:rPr>
        <w:t>Республики Башкортостан</w:t>
      </w:r>
      <w:r w:rsidR="00860405" w:rsidRPr="00C53E15">
        <w:rPr>
          <w:rFonts w:ascii="Times New Roman" w:eastAsia="Times New Roman" w:hAnsi="Times New Roman" w:cs="Times New Roman"/>
          <w:sz w:val="22"/>
          <w:szCs w:val="22"/>
          <w:shd w:val="clear" w:color="auto" w:fill="FFFFFF"/>
          <w:lang w:val="ru-RU" w:eastAsia="ru-RU"/>
        </w:rPr>
        <w:t>.</w:t>
      </w:r>
      <w:r w:rsidRPr="00C53E15">
        <w:rPr>
          <w:rFonts w:ascii="Times New Roman" w:eastAsia="Times New Roman" w:hAnsi="Times New Roman" w:cs="Times New Roman"/>
          <w:sz w:val="22"/>
          <w:szCs w:val="22"/>
          <w:lang w:val="ru-RU" w:eastAsia="ru-RU"/>
        </w:rPr>
        <w:t xml:space="preserve"> </w:t>
      </w:r>
    </w:p>
    <w:p w:rsidR="00047B44" w:rsidRPr="00C53E15" w:rsidRDefault="00047B44" w:rsidP="00622C56">
      <w:pPr>
        <w:widowControl w:val="0"/>
        <w:suppressAutoHyphens/>
        <w:ind w:left="-108" w:right="-108"/>
        <w:jc w:val="both"/>
        <w:rPr>
          <w:rFonts w:ascii="Times New Roman" w:eastAsia="Calibri" w:hAnsi="Times New Roman" w:cs="Times New Roman"/>
          <w:color w:val="000000"/>
          <w:sz w:val="22"/>
          <w:szCs w:val="22"/>
          <w:lang w:val="ru-RU"/>
        </w:rPr>
      </w:pPr>
    </w:p>
    <w:p w:rsidR="00047B44" w:rsidRPr="00C53E15" w:rsidRDefault="00D923E9" w:rsidP="00622C56">
      <w:pPr>
        <w:ind w:right="-108"/>
        <w:jc w:val="center"/>
        <w:rPr>
          <w:rFonts w:ascii="Times New Roman" w:eastAsia="Times New Roman" w:hAnsi="Times New Roman" w:cs="Times New Roman"/>
          <w:b/>
          <w:sz w:val="22"/>
          <w:szCs w:val="22"/>
          <w:lang w:val="ru-RU" w:eastAsia="ru-RU"/>
        </w:rPr>
      </w:pPr>
      <w:r w:rsidRPr="00C53E15">
        <w:rPr>
          <w:rFonts w:ascii="Times New Roman" w:eastAsia="Times New Roman" w:hAnsi="Times New Roman" w:cs="Times New Roman"/>
          <w:b/>
          <w:sz w:val="22"/>
          <w:szCs w:val="22"/>
          <w:lang w:val="ru-RU" w:eastAsia="ru-RU"/>
        </w:rPr>
        <w:t>8. Форс-мажорные обстоятельства</w:t>
      </w:r>
    </w:p>
    <w:p w:rsidR="00047B44" w:rsidRPr="00C53E15" w:rsidRDefault="00D923E9" w:rsidP="00622C56">
      <w:pPr>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 xml:space="preserve">8.1. Стороны освобождаются от ответственности за частичное или полное невыполнение обязательств по Договору, если оно явилось следствием обстоятельств непреодолимой силы (форс-мажор), а именно: пожара, наводнения, землетрясения, войны, военных действий, блокады, эмбарго, общих забастовок, запрещающих (либо ограничивающих) актов властей, и, если эти обстоятельства непосредственно повлияли на исполнение Договора. </w:t>
      </w:r>
    </w:p>
    <w:p w:rsidR="00047B44" w:rsidRPr="00C53E15" w:rsidRDefault="00D923E9" w:rsidP="00622C56">
      <w:pPr>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8.2. Сторона, для которой создалась невозможность выполнения обязательств по Договору, обязана немедленно (в течение 3 (трех) дней) известить другую сторону о наступлении и прекращении вышеуказанных обстоятельств. Несвоевременное извещение об этих обстоятельствах лишает, соответствующую сторону права ссылается на них в будущем.</w:t>
      </w:r>
    </w:p>
    <w:p w:rsidR="00047B44" w:rsidRPr="00C53E15" w:rsidRDefault="00D923E9" w:rsidP="00622C56">
      <w:pPr>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8.3. Обязанность доказать наличие обстоятельств непреодолимой силы лежит на Стороне Договора, не выполнившей свои обязательства по Договору.</w:t>
      </w:r>
    </w:p>
    <w:p w:rsidR="00047B44" w:rsidRPr="00C53E15" w:rsidRDefault="00D923E9" w:rsidP="00622C56">
      <w:pPr>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lastRenderedPageBreak/>
        <w:t>8.4. Если обстоятельства и их последствия будут длиться более 1 (одного) месяца, то стороны расторгают Договор. В этом случае ни одна из сторон не имеет права потребовать от другой стороны возмещения убытков.</w:t>
      </w:r>
    </w:p>
    <w:p w:rsidR="00047B44" w:rsidRPr="00C53E15" w:rsidRDefault="00047B44" w:rsidP="00622C56">
      <w:pPr>
        <w:ind w:right="-108"/>
        <w:jc w:val="both"/>
        <w:rPr>
          <w:rFonts w:ascii="Times New Roman" w:eastAsia="Times New Roman" w:hAnsi="Times New Roman" w:cs="Times New Roman"/>
          <w:sz w:val="22"/>
          <w:szCs w:val="22"/>
          <w:lang w:val="ru-RU" w:eastAsia="ru-RU"/>
        </w:rPr>
      </w:pPr>
    </w:p>
    <w:p w:rsidR="00047B44" w:rsidRPr="00C53E15" w:rsidRDefault="00D923E9" w:rsidP="00622C56">
      <w:pPr>
        <w:ind w:right="-108"/>
        <w:jc w:val="center"/>
        <w:rPr>
          <w:rFonts w:ascii="Times New Roman" w:eastAsia="Times New Roman" w:hAnsi="Times New Roman" w:cs="Times New Roman"/>
          <w:b/>
          <w:sz w:val="22"/>
          <w:szCs w:val="22"/>
          <w:lang w:val="ru-RU" w:eastAsia="ru-RU"/>
        </w:rPr>
      </w:pPr>
      <w:r w:rsidRPr="00C53E15">
        <w:rPr>
          <w:rFonts w:ascii="Times New Roman" w:eastAsia="Times New Roman" w:hAnsi="Times New Roman" w:cs="Times New Roman"/>
          <w:b/>
          <w:sz w:val="22"/>
          <w:szCs w:val="22"/>
          <w:lang w:val="ru-RU" w:eastAsia="ru-RU"/>
        </w:rPr>
        <w:t>9. Расторжение и Изменение Договора</w:t>
      </w:r>
    </w:p>
    <w:p w:rsidR="00D61E41" w:rsidRDefault="00D923E9" w:rsidP="00622C56">
      <w:pPr>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 xml:space="preserve">9.1. </w:t>
      </w:r>
      <w:r w:rsidR="00BC4ED2" w:rsidRPr="00BC4ED2">
        <w:rPr>
          <w:rFonts w:ascii="Times New Roman" w:eastAsia="Times New Roman" w:hAnsi="Times New Roman" w:cs="Times New Roman"/>
          <w:sz w:val="22"/>
          <w:szCs w:val="22"/>
          <w:lang w:val="ru-RU" w:eastAsia="ru-RU"/>
        </w:rPr>
        <w:t>В ходе исполнения договора, заключенного по результатам закупки, стороны вправе договориться об изменении объема, цены закупаемых товаров, работ, услуг или сроков исполнения договора по сравнению с указанными в извещении и (или) документации о закупке и в протоколе, составленном по результатам закупки. При изменении договора, заключенного по результатам проведенных торгов, иных способов закупки, не может нарушаться антимонопольное законодательство.</w:t>
      </w:r>
    </w:p>
    <w:p w:rsidR="00BC4ED2" w:rsidRDefault="00BC4ED2" w:rsidP="00622C56">
      <w:pPr>
        <w:ind w:right="-108"/>
        <w:jc w:val="both"/>
        <w:rPr>
          <w:rFonts w:ascii="Times New Roman" w:eastAsia="Times New Roman" w:hAnsi="Times New Roman" w:cs="Times New Roman"/>
          <w:sz w:val="22"/>
          <w:szCs w:val="22"/>
          <w:lang w:val="ru-RU" w:eastAsia="ru-RU"/>
        </w:rPr>
      </w:pPr>
      <w:r>
        <w:rPr>
          <w:rFonts w:ascii="Times New Roman" w:eastAsia="Times New Roman" w:hAnsi="Times New Roman" w:cs="Times New Roman"/>
          <w:sz w:val="22"/>
          <w:szCs w:val="22"/>
          <w:lang w:val="ru-RU" w:eastAsia="ru-RU"/>
        </w:rPr>
        <w:t>9.2. Расторжение договора:</w:t>
      </w:r>
    </w:p>
    <w:p w:rsidR="00BC4ED2" w:rsidRPr="00BC4ED2" w:rsidRDefault="00BC4ED2" w:rsidP="00622C56">
      <w:pPr>
        <w:widowControl w:val="0"/>
        <w:tabs>
          <w:tab w:val="left" w:pos="600"/>
          <w:tab w:val="left" w:pos="840"/>
          <w:tab w:val="left" w:pos="960"/>
          <w:tab w:val="left" w:pos="1080"/>
          <w:tab w:val="left" w:pos="1260"/>
          <w:tab w:val="left" w:pos="1740"/>
        </w:tabs>
        <w:snapToGrid w:val="0"/>
        <w:jc w:val="both"/>
        <w:rPr>
          <w:rFonts w:ascii="Times New Roman" w:eastAsia="Times New Roman" w:hAnsi="Times New Roman" w:cs="Times New Roman"/>
          <w:sz w:val="22"/>
          <w:szCs w:val="22"/>
          <w:lang w:val="ru-RU" w:eastAsia="ru-RU"/>
        </w:rPr>
      </w:pPr>
      <w:r w:rsidRPr="00BC4ED2">
        <w:rPr>
          <w:rFonts w:ascii="Times New Roman" w:eastAsia="Times New Roman" w:hAnsi="Times New Roman" w:cs="Times New Roman"/>
          <w:sz w:val="22"/>
          <w:szCs w:val="22"/>
          <w:lang w:val="ru-RU" w:eastAsia="ru-RU"/>
        </w:rPr>
        <w:t>1.</w:t>
      </w:r>
      <w:r w:rsidRPr="00BC4ED2">
        <w:rPr>
          <w:rFonts w:ascii="Times New Roman" w:eastAsia="Times New Roman" w:hAnsi="Times New Roman" w:cs="Times New Roman"/>
          <w:sz w:val="22"/>
          <w:szCs w:val="22"/>
          <w:lang w:val="ru-RU" w:eastAsia="ru-RU"/>
        </w:rPr>
        <w:tab/>
        <w:t>Договор может быть расторгнут по основаниям и в порядке, предусмотренном Гражданским кодексом Российской Федерации и договором.</w:t>
      </w:r>
    </w:p>
    <w:p w:rsidR="00BC4ED2" w:rsidRPr="00BC4ED2" w:rsidRDefault="00BC4ED2" w:rsidP="00622C56">
      <w:pPr>
        <w:widowControl w:val="0"/>
        <w:tabs>
          <w:tab w:val="left" w:pos="600"/>
          <w:tab w:val="left" w:pos="840"/>
          <w:tab w:val="left" w:pos="960"/>
          <w:tab w:val="left" w:pos="1080"/>
          <w:tab w:val="left" w:pos="1260"/>
          <w:tab w:val="left" w:pos="1740"/>
        </w:tabs>
        <w:snapToGrid w:val="0"/>
        <w:jc w:val="both"/>
        <w:rPr>
          <w:rFonts w:ascii="Times New Roman" w:eastAsia="Times New Roman" w:hAnsi="Times New Roman" w:cs="Times New Roman"/>
          <w:sz w:val="22"/>
          <w:szCs w:val="22"/>
          <w:lang w:val="ru-RU" w:eastAsia="ru-RU"/>
        </w:rPr>
      </w:pPr>
      <w:r w:rsidRPr="00BC4ED2">
        <w:rPr>
          <w:rFonts w:ascii="Times New Roman" w:eastAsia="Times New Roman" w:hAnsi="Times New Roman" w:cs="Times New Roman"/>
          <w:sz w:val="22"/>
          <w:szCs w:val="22"/>
          <w:lang w:val="ru-RU" w:eastAsia="ru-RU"/>
        </w:rPr>
        <w:t xml:space="preserve">2. Решение заказчика об одностороннем отказе от исполнения договора не позднее чем в течение трех рабочих дней с даты принятия указанного решения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(подрядчику, исполнителю). Выполнение заказчиком указанных требований считается надлежащим уведомлением поставщика (подрядчика, исполнителя)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указанному в договоре. </w:t>
      </w:r>
    </w:p>
    <w:p w:rsidR="00BC4ED2" w:rsidRPr="00BC4ED2" w:rsidRDefault="00BC4ED2" w:rsidP="00622C56">
      <w:pPr>
        <w:widowControl w:val="0"/>
        <w:tabs>
          <w:tab w:val="left" w:pos="600"/>
          <w:tab w:val="left" w:pos="840"/>
          <w:tab w:val="left" w:pos="960"/>
          <w:tab w:val="left" w:pos="1080"/>
          <w:tab w:val="left" w:pos="1260"/>
          <w:tab w:val="left" w:pos="1740"/>
        </w:tabs>
        <w:snapToGrid w:val="0"/>
        <w:jc w:val="both"/>
        <w:rPr>
          <w:rFonts w:ascii="Times New Roman" w:eastAsia="Times New Roman" w:hAnsi="Times New Roman" w:cs="Times New Roman"/>
          <w:sz w:val="22"/>
          <w:szCs w:val="22"/>
          <w:lang w:val="ru-RU" w:eastAsia="ru-RU"/>
        </w:rPr>
      </w:pPr>
      <w:r w:rsidRPr="00BC4ED2">
        <w:rPr>
          <w:rFonts w:ascii="Times New Roman" w:eastAsia="Times New Roman" w:hAnsi="Times New Roman" w:cs="Times New Roman"/>
          <w:sz w:val="22"/>
          <w:szCs w:val="22"/>
          <w:lang w:val="ru-RU" w:eastAsia="ru-RU"/>
        </w:rPr>
        <w:t>3.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договора.</w:t>
      </w:r>
    </w:p>
    <w:p w:rsidR="00BC4ED2" w:rsidRPr="00BC4ED2" w:rsidRDefault="00BC4ED2" w:rsidP="00622C56">
      <w:pPr>
        <w:widowControl w:val="0"/>
        <w:tabs>
          <w:tab w:val="left" w:pos="600"/>
          <w:tab w:val="left" w:pos="840"/>
          <w:tab w:val="left" w:pos="960"/>
          <w:tab w:val="left" w:pos="1080"/>
          <w:tab w:val="left" w:pos="1260"/>
          <w:tab w:val="left" w:pos="1740"/>
        </w:tabs>
        <w:snapToGrid w:val="0"/>
        <w:jc w:val="both"/>
        <w:rPr>
          <w:rFonts w:ascii="Times New Roman" w:eastAsia="Times New Roman" w:hAnsi="Times New Roman" w:cs="Times New Roman"/>
          <w:sz w:val="22"/>
          <w:szCs w:val="22"/>
          <w:lang w:val="ru-RU" w:eastAsia="ru-RU"/>
        </w:rPr>
      </w:pPr>
      <w:r w:rsidRPr="00BC4ED2">
        <w:rPr>
          <w:rFonts w:ascii="Times New Roman" w:eastAsia="Times New Roman" w:hAnsi="Times New Roman" w:cs="Times New Roman"/>
          <w:sz w:val="22"/>
          <w:szCs w:val="22"/>
          <w:lang w:val="ru-RU" w:eastAsia="ru-RU"/>
        </w:rPr>
        <w:t>4. Заказчик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договора если устранено нарушение условий договора, послужившее основанием для принятия указанного решения. Данное правило не применяется в случае повторного нарушения поставщиком (подрядчиком, исполнителем) условий договора, которые в соответствии с гражданским законодательством являются основанием для одностороннего отказа заказчика от исполнения договора.</w:t>
      </w:r>
    </w:p>
    <w:p w:rsidR="00BC4ED2" w:rsidRPr="00BC4ED2" w:rsidRDefault="00BC4ED2" w:rsidP="00622C56">
      <w:pPr>
        <w:widowControl w:val="0"/>
        <w:tabs>
          <w:tab w:val="left" w:pos="600"/>
          <w:tab w:val="left" w:pos="840"/>
          <w:tab w:val="left" w:pos="960"/>
          <w:tab w:val="left" w:pos="1080"/>
          <w:tab w:val="left" w:pos="1260"/>
          <w:tab w:val="left" w:pos="1740"/>
        </w:tabs>
        <w:snapToGrid w:val="0"/>
        <w:jc w:val="both"/>
        <w:rPr>
          <w:rFonts w:ascii="Times New Roman" w:eastAsia="Times New Roman" w:hAnsi="Times New Roman" w:cs="Times New Roman"/>
          <w:sz w:val="22"/>
          <w:szCs w:val="22"/>
          <w:lang w:val="ru-RU" w:eastAsia="ru-RU"/>
        </w:rPr>
      </w:pPr>
      <w:r w:rsidRPr="00BC4ED2">
        <w:rPr>
          <w:rFonts w:ascii="Times New Roman" w:eastAsia="Times New Roman" w:hAnsi="Times New Roman" w:cs="Times New Roman"/>
          <w:sz w:val="22"/>
          <w:szCs w:val="22"/>
          <w:lang w:val="ru-RU" w:eastAsia="ru-RU"/>
        </w:rPr>
        <w:t>5. В случае расторжения договора по основаниям, связанных с нарушением поставщиком (подрядчиком, исполнителем) условий договора, заказчик вправе заключить договор с участником закупки заявке которого присвоен второй номер и при условии согласия такого участника закупки заключить договор. Указанный договор заключается на условиях, предусмотренных извещением об осуществлении закупки и (или), документацией о закупке, заявкой, окончательным предложением участника закупки и после участником закупки обеспечения исполнения договора, если требование обеспечения исполнения договора предусмотрено извещением об осуществлении закупки и (или) документацией о закупке.</w:t>
      </w:r>
    </w:p>
    <w:p w:rsidR="00BC4ED2" w:rsidRDefault="00BC4ED2" w:rsidP="00622C56">
      <w:pPr>
        <w:ind w:right="-108"/>
        <w:jc w:val="both"/>
        <w:rPr>
          <w:rFonts w:ascii="Times New Roman" w:eastAsia="Times New Roman" w:hAnsi="Times New Roman" w:cs="Times New Roman"/>
          <w:sz w:val="22"/>
          <w:szCs w:val="22"/>
          <w:lang w:val="ru-RU" w:eastAsia="ru-RU"/>
        </w:rPr>
      </w:pPr>
      <w:r w:rsidRPr="00BC4ED2">
        <w:rPr>
          <w:rFonts w:ascii="Times New Roman" w:eastAsia="Times New Roman" w:hAnsi="Times New Roman" w:cs="Times New Roman"/>
          <w:sz w:val="22"/>
          <w:szCs w:val="22"/>
          <w:lang w:val="ru-RU" w:eastAsia="ru-RU"/>
        </w:rPr>
        <w:t>6. Если до расторжения договора поставщик (подрядчик, исполнитель) частично исполнил обязательства, предусмотренные договором, при заключении нового договора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контракту. При этом цена договора, заключаемого в соответствии настоящим пунктом, должна быть уменьшена пропорционально количеству поставленного товара, объему выполненной работы или оказанной услуги.</w:t>
      </w:r>
    </w:p>
    <w:p w:rsidR="00BC4ED2" w:rsidRPr="00C53E15" w:rsidRDefault="00BC4ED2" w:rsidP="00622C56">
      <w:pPr>
        <w:ind w:right="-108"/>
        <w:jc w:val="both"/>
        <w:rPr>
          <w:rFonts w:ascii="Times New Roman" w:eastAsia="Times New Roman" w:hAnsi="Times New Roman" w:cs="Times New Roman"/>
          <w:sz w:val="22"/>
          <w:szCs w:val="22"/>
          <w:lang w:val="ru-RU" w:eastAsia="ru-RU"/>
        </w:rPr>
      </w:pPr>
    </w:p>
    <w:p w:rsidR="00047B44" w:rsidRPr="00C53E15" w:rsidRDefault="00D923E9" w:rsidP="00622C56">
      <w:pPr>
        <w:ind w:right="-108"/>
        <w:jc w:val="center"/>
        <w:rPr>
          <w:rFonts w:ascii="Times New Roman" w:eastAsia="Times New Roman" w:hAnsi="Times New Roman" w:cs="Times New Roman"/>
          <w:b/>
          <w:sz w:val="22"/>
          <w:szCs w:val="22"/>
          <w:lang w:val="ru-RU" w:eastAsia="ru-RU"/>
        </w:rPr>
      </w:pPr>
      <w:r w:rsidRPr="00C53E15">
        <w:rPr>
          <w:rFonts w:ascii="Times New Roman" w:eastAsia="Times New Roman" w:hAnsi="Times New Roman" w:cs="Times New Roman"/>
          <w:b/>
          <w:sz w:val="22"/>
          <w:szCs w:val="22"/>
          <w:lang w:val="ru-RU" w:eastAsia="ru-RU"/>
        </w:rPr>
        <w:t>10.Срок действия Договора</w:t>
      </w:r>
    </w:p>
    <w:p w:rsidR="00047B44" w:rsidRPr="00C53E15" w:rsidRDefault="00D923E9" w:rsidP="00622C56">
      <w:pPr>
        <w:autoSpaceDE w:val="0"/>
        <w:autoSpaceDN w:val="0"/>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 xml:space="preserve">10.1. Договор вступает в силу с момента подписания Договора и действует по </w:t>
      </w:r>
      <w:r w:rsidRPr="00C53E15">
        <w:rPr>
          <w:rFonts w:ascii="Times New Roman" w:eastAsia="Times New Roman" w:hAnsi="Times New Roman" w:cs="Times New Roman"/>
          <w:b/>
          <w:sz w:val="22"/>
          <w:szCs w:val="22"/>
          <w:lang w:val="ru-RU" w:eastAsia="ru-RU"/>
        </w:rPr>
        <w:t>31.12.202</w:t>
      </w:r>
      <w:r w:rsidR="000223BC">
        <w:rPr>
          <w:rFonts w:ascii="Times New Roman" w:eastAsia="Times New Roman" w:hAnsi="Times New Roman" w:cs="Times New Roman"/>
          <w:b/>
          <w:sz w:val="22"/>
          <w:szCs w:val="22"/>
          <w:lang w:val="ru-RU" w:eastAsia="ru-RU"/>
        </w:rPr>
        <w:t>5</w:t>
      </w:r>
      <w:r w:rsidRPr="00C53E15">
        <w:rPr>
          <w:rFonts w:ascii="Times New Roman" w:eastAsia="Times New Roman" w:hAnsi="Times New Roman" w:cs="Times New Roman"/>
          <w:b/>
          <w:sz w:val="22"/>
          <w:szCs w:val="22"/>
          <w:lang w:val="ru-RU" w:eastAsia="ru-RU"/>
        </w:rPr>
        <w:t>г</w:t>
      </w:r>
      <w:r w:rsidRPr="00C53E15">
        <w:rPr>
          <w:rFonts w:ascii="Times New Roman" w:eastAsia="Times New Roman" w:hAnsi="Times New Roman" w:cs="Times New Roman"/>
          <w:sz w:val="22"/>
          <w:szCs w:val="22"/>
          <w:lang w:val="ru-RU" w:eastAsia="ru-RU"/>
        </w:rPr>
        <w:t>., за исключением гарантийных обязательств, обязательств по возмещению убытков и выплате неустойки</w:t>
      </w:r>
    </w:p>
    <w:p w:rsidR="00047B44" w:rsidRPr="00C53E15" w:rsidRDefault="00047B44" w:rsidP="00622C56">
      <w:pPr>
        <w:widowControl w:val="0"/>
        <w:suppressAutoHyphens/>
        <w:ind w:left="-108" w:right="-108"/>
        <w:rPr>
          <w:rFonts w:ascii="Times New Roman" w:eastAsia="Times New Roman" w:hAnsi="Times New Roman" w:cs="Times New Roman"/>
          <w:sz w:val="22"/>
          <w:szCs w:val="22"/>
          <w:lang w:val="ru-RU" w:eastAsia="ru-RU"/>
        </w:rPr>
      </w:pPr>
    </w:p>
    <w:p w:rsidR="00047B44" w:rsidRPr="00C53E15" w:rsidRDefault="00D923E9" w:rsidP="00622C56">
      <w:pPr>
        <w:ind w:right="-108"/>
        <w:jc w:val="center"/>
        <w:rPr>
          <w:rFonts w:ascii="Times New Roman" w:eastAsia="Times New Roman" w:hAnsi="Times New Roman" w:cs="Times New Roman"/>
          <w:b/>
          <w:sz w:val="22"/>
          <w:szCs w:val="22"/>
          <w:lang w:val="ru-RU" w:eastAsia="ru-RU"/>
        </w:rPr>
      </w:pPr>
      <w:r w:rsidRPr="00C53E15">
        <w:rPr>
          <w:rFonts w:ascii="Times New Roman" w:eastAsia="Times New Roman" w:hAnsi="Times New Roman" w:cs="Times New Roman"/>
          <w:b/>
          <w:sz w:val="22"/>
          <w:szCs w:val="22"/>
          <w:lang w:val="ru-RU" w:eastAsia="ru-RU"/>
        </w:rPr>
        <w:t>11.Прочие условия</w:t>
      </w:r>
    </w:p>
    <w:p w:rsidR="00047B44" w:rsidRPr="00C53E15" w:rsidRDefault="00D923E9" w:rsidP="00622C56">
      <w:pPr>
        <w:autoSpaceDE w:val="0"/>
        <w:autoSpaceDN w:val="0"/>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11.1. Договор составлен и заключен в электронной форме. После заключения Договора Стороны вправе изготовить копию Договора на бумажном носителе в 2 (двух) экземплярах, по одному для Заказчика и Поставщика.</w:t>
      </w:r>
    </w:p>
    <w:p w:rsidR="00047B44" w:rsidRPr="00C53E15" w:rsidRDefault="00D923E9" w:rsidP="00622C56">
      <w:pPr>
        <w:autoSpaceDE w:val="0"/>
        <w:autoSpaceDN w:val="0"/>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11.2. Все приложения к Договору являются его неотъемной частью.</w:t>
      </w:r>
    </w:p>
    <w:p w:rsidR="00047B44" w:rsidRPr="00C53E15" w:rsidRDefault="00D923E9" w:rsidP="00622C56">
      <w:pPr>
        <w:autoSpaceDE w:val="0"/>
        <w:autoSpaceDN w:val="0"/>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11.3. К Договору прилагаются, и являются его неотъемлемой частью:</w:t>
      </w:r>
    </w:p>
    <w:p w:rsidR="00047B44" w:rsidRPr="00C53E15" w:rsidRDefault="00D923E9" w:rsidP="00622C56">
      <w:pPr>
        <w:autoSpaceDE w:val="0"/>
        <w:autoSpaceDN w:val="0"/>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t>- Спецификация (Приложение № 1);</w:t>
      </w:r>
    </w:p>
    <w:p w:rsidR="00047B44" w:rsidRPr="00C53E15" w:rsidRDefault="00D923E9" w:rsidP="00622C56">
      <w:pPr>
        <w:autoSpaceDE w:val="0"/>
        <w:autoSpaceDN w:val="0"/>
        <w:adjustRightInd w:val="0"/>
        <w:ind w:right="-108"/>
        <w:jc w:val="both"/>
        <w:rPr>
          <w:rFonts w:ascii="Times New Roman" w:eastAsia="Times New Roman" w:hAnsi="Times New Roman" w:cs="Times New Roman"/>
          <w:sz w:val="22"/>
          <w:szCs w:val="22"/>
          <w:lang w:val="ru-RU" w:eastAsia="ru-RU"/>
        </w:rPr>
      </w:pPr>
      <w:r w:rsidRPr="00C53E15">
        <w:rPr>
          <w:rFonts w:ascii="Times New Roman" w:eastAsia="Times New Roman" w:hAnsi="Times New Roman" w:cs="Times New Roman"/>
          <w:sz w:val="22"/>
          <w:szCs w:val="22"/>
          <w:lang w:val="ru-RU" w:eastAsia="ru-RU"/>
        </w:rPr>
        <w:lastRenderedPageBreak/>
        <w:t>11.4. В случае изменения наименования, адреса места нахождения или банковских реквизитов Стороны, она письменно извещает об этом другую Сторону в течение 3 рабочих дней с даты такого изменения.</w:t>
      </w:r>
    </w:p>
    <w:p w:rsidR="00047B44" w:rsidRPr="00C53E15" w:rsidRDefault="00047B44" w:rsidP="00622C56">
      <w:pPr>
        <w:ind w:left="-108" w:right="-108"/>
        <w:jc w:val="center"/>
        <w:outlineLvl w:val="0"/>
        <w:rPr>
          <w:rFonts w:ascii="Times New Roman" w:eastAsia="Calibri" w:hAnsi="Times New Roman" w:cs="Times New Roman"/>
          <w:b/>
          <w:sz w:val="22"/>
          <w:szCs w:val="22"/>
          <w:lang w:val="ru-RU" w:eastAsia="ru-RU"/>
        </w:rPr>
      </w:pPr>
    </w:p>
    <w:p w:rsidR="00047B44" w:rsidRPr="00C53E15" w:rsidRDefault="00D923E9" w:rsidP="00622C56">
      <w:pPr>
        <w:ind w:left="-108" w:right="-108"/>
        <w:jc w:val="center"/>
        <w:outlineLvl w:val="0"/>
        <w:rPr>
          <w:rFonts w:ascii="Times New Roman" w:eastAsia="Calibri" w:hAnsi="Times New Roman" w:cs="Times New Roman"/>
          <w:b/>
          <w:sz w:val="22"/>
          <w:szCs w:val="22"/>
          <w:lang w:val="ru-RU" w:eastAsia="ru-RU"/>
        </w:rPr>
      </w:pPr>
      <w:r w:rsidRPr="00C53E15">
        <w:rPr>
          <w:rFonts w:ascii="Times New Roman" w:eastAsia="Calibri" w:hAnsi="Times New Roman" w:cs="Times New Roman"/>
          <w:b/>
          <w:sz w:val="22"/>
          <w:szCs w:val="22"/>
          <w:lang w:val="ru-RU" w:eastAsia="ru-RU"/>
        </w:rPr>
        <w:t xml:space="preserve">12. </w:t>
      </w:r>
      <w:r w:rsidRPr="00C53E15">
        <w:rPr>
          <w:rFonts w:ascii="Times New Roman" w:eastAsia="Times New Roman" w:hAnsi="Times New Roman" w:cs="Times New Roman"/>
          <w:b/>
          <w:sz w:val="22"/>
          <w:szCs w:val="22"/>
          <w:lang w:val="ru-RU" w:eastAsia="ru-RU"/>
        </w:rPr>
        <w:t>Адреса места нахождения, банковские реквизиты и подписи Сторон</w:t>
      </w:r>
    </w:p>
    <w:p w:rsidR="00047B44" w:rsidRPr="00C53E15" w:rsidRDefault="00047B44" w:rsidP="00622C56">
      <w:pPr>
        <w:ind w:left="-108" w:right="-108"/>
        <w:jc w:val="center"/>
        <w:rPr>
          <w:rFonts w:ascii="Times New Roman" w:eastAsia="Calibri" w:hAnsi="Times New Roman" w:cs="Times New Roman"/>
          <w:b/>
          <w:sz w:val="22"/>
          <w:szCs w:val="22"/>
          <w:lang w:val="ru-RU" w:eastAsia="ru-RU"/>
        </w:rPr>
      </w:pPr>
    </w:p>
    <w:tbl>
      <w:tblPr>
        <w:tblW w:w="10200" w:type="dxa"/>
        <w:tblInd w:w="108" w:type="dxa"/>
        <w:tblLayout w:type="fixed"/>
        <w:tblLook w:val="04A0" w:firstRow="1" w:lastRow="0" w:firstColumn="1" w:lastColumn="0" w:noHBand="0" w:noVBand="1"/>
      </w:tblPr>
      <w:tblGrid>
        <w:gridCol w:w="5134"/>
        <w:gridCol w:w="5066"/>
      </w:tblGrid>
      <w:tr w:rsidR="00047B44" w:rsidRPr="00C53E15">
        <w:trPr>
          <w:trHeight w:val="425"/>
        </w:trPr>
        <w:tc>
          <w:tcPr>
            <w:tcW w:w="5137" w:type="dxa"/>
            <w:tcBorders>
              <w:top w:val="nil"/>
              <w:left w:val="nil"/>
              <w:bottom w:val="nil"/>
              <w:right w:val="single" w:sz="4" w:space="0" w:color="FFFFFF"/>
            </w:tcBorders>
          </w:tcPr>
          <w:p w:rsidR="00047B44" w:rsidRPr="00C53E15" w:rsidRDefault="00D923E9" w:rsidP="00622C56">
            <w:pPr>
              <w:autoSpaceDE w:val="0"/>
              <w:autoSpaceDN w:val="0"/>
              <w:adjustRightInd w:val="0"/>
              <w:ind w:left="-108" w:right="-108"/>
              <w:jc w:val="both"/>
              <w:rPr>
                <w:rFonts w:ascii="Times New Roman" w:eastAsia="Times New Roman" w:hAnsi="Times New Roman" w:cs="Times New Roman"/>
                <w:b/>
                <w:sz w:val="22"/>
                <w:szCs w:val="22"/>
                <w:lang w:val="ru-RU" w:eastAsia="ru-RU"/>
              </w:rPr>
            </w:pPr>
            <w:r w:rsidRPr="00C53E15">
              <w:rPr>
                <w:rFonts w:ascii="Times New Roman" w:eastAsia="Times New Roman" w:hAnsi="Times New Roman" w:cs="Times New Roman"/>
                <w:b/>
                <w:sz w:val="22"/>
                <w:szCs w:val="22"/>
                <w:lang w:val="ru-RU" w:eastAsia="ru-RU"/>
              </w:rPr>
              <w:t>Заказчик:</w:t>
            </w:r>
          </w:p>
          <w:p w:rsidR="000223BC" w:rsidRPr="000223BC" w:rsidRDefault="000223BC" w:rsidP="000223BC">
            <w:pPr>
              <w:ind w:leftChars="17" w:left="34" w:right="-108"/>
              <w:jc w:val="both"/>
              <w:rPr>
                <w:rFonts w:ascii="Times New Roman" w:eastAsia="Calibri" w:hAnsi="Times New Roman" w:cs="Times New Roman"/>
                <w:spacing w:val="-5"/>
                <w:sz w:val="22"/>
                <w:szCs w:val="22"/>
                <w:lang w:val="ru-RU" w:eastAsia="ru-RU"/>
              </w:rPr>
            </w:pPr>
            <w:r w:rsidRPr="000223BC">
              <w:rPr>
                <w:rFonts w:ascii="Times New Roman" w:eastAsia="Calibri" w:hAnsi="Times New Roman" w:cs="Times New Roman"/>
                <w:spacing w:val="-5"/>
                <w:sz w:val="22"/>
                <w:szCs w:val="22"/>
                <w:lang w:val="ru-RU" w:eastAsia="ru-RU"/>
              </w:rPr>
              <w:t>ООО «Локомотив»</w:t>
            </w:r>
          </w:p>
          <w:p w:rsidR="000223BC" w:rsidRPr="000223BC" w:rsidRDefault="000223BC" w:rsidP="000223BC">
            <w:pPr>
              <w:ind w:leftChars="17" w:left="34" w:right="-108"/>
              <w:jc w:val="both"/>
              <w:rPr>
                <w:rFonts w:ascii="Times New Roman" w:eastAsia="Calibri" w:hAnsi="Times New Roman" w:cs="Times New Roman"/>
                <w:spacing w:val="-5"/>
                <w:sz w:val="22"/>
                <w:szCs w:val="22"/>
                <w:lang w:val="ru-RU" w:eastAsia="ru-RU"/>
              </w:rPr>
            </w:pPr>
            <w:r w:rsidRPr="000223BC">
              <w:rPr>
                <w:rFonts w:ascii="Times New Roman" w:eastAsia="Calibri" w:hAnsi="Times New Roman" w:cs="Times New Roman"/>
                <w:spacing w:val="-5"/>
                <w:sz w:val="22"/>
                <w:szCs w:val="22"/>
                <w:lang w:val="ru-RU" w:eastAsia="ru-RU"/>
              </w:rPr>
              <w:t xml:space="preserve">Место нахождение: 453300, РБ, г. Кумертау, ул. Промышленная, </w:t>
            </w:r>
            <w:proofErr w:type="spellStart"/>
            <w:r w:rsidRPr="000223BC">
              <w:rPr>
                <w:rFonts w:ascii="Times New Roman" w:eastAsia="Calibri" w:hAnsi="Times New Roman" w:cs="Times New Roman"/>
                <w:spacing w:val="-5"/>
                <w:sz w:val="22"/>
                <w:szCs w:val="22"/>
                <w:lang w:val="ru-RU" w:eastAsia="ru-RU"/>
              </w:rPr>
              <w:t>зд</w:t>
            </w:r>
            <w:proofErr w:type="spellEnd"/>
            <w:r w:rsidRPr="000223BC">
              <w:rPr>
                <w:rFonts w:ascii="Times New Roman" w:eastAsia="Calibri" w:hAnsi="Times New Roman" w:cs="Times New Roman"/>
                <w:spacing w:val="-5"/>
                <w:sz w:val="22"/>
                <w:szCs w:val="22"/>
                <w:lang w:val="ru-RU" w:eastAsia="ru-RU"/>
              </w:rPr>
              <w:t>. 40, корпус 1</w:t>
            </w:r>
          </w:p>
          <w:p w:rsidR="000223BC" w:rsidRPr="000223BC" w:rsidRDefault="000223BC" w:rsidP="000223BC">
            <w:pPr>
              <w:ind w:leftChars="17" w:left="34" w:right="-108"/>
              <w:jc w:val="both"/>
              <w:rPr>
                <w:rFonts w:ascii="Times New Roman" w:eastAsia="Calibri" w:hAnsi="Times New Roman" w:cs="Times New Roman"/>
                <w:spacing w:val="-5"/>
                <w:sz w:val="22"/>
                <w:szCs w:val="22"/>
                <w:lang w:val="ru-RU" w:eastAsia="ru-RU"/>
              </w:rPr>
            </w:pPr>
            <w:r w:rsidRPr="000223BC">
              <w:rPr>
                <w:rFonts w:ascii="Times New Roman" w:eastAsia="Calibri" w:hAnsi="Times New Roman" w:cs="Times New Roman"/>
                <w:spacing w:val="-5"/>
                <w:sz w:val="22"/>
                <w:szCs w:val="22"/>
                <w:lang w:val="ru-RU" w:eastAsia="ru-RU"/>
              </w:rPr>
              <w:t xml:space="preserve">Адрес для корреспонденции: 453300, РБ, г. Кумертау, ул. Промышленная, </w:t>
            </w:r>
            <w:proofErr w:type="spellStart"/>
            <w:r w:rsidRPr="000223BC">
              <w:rPr>
                <w:rFonts w:ascii="Times New Roman" w:eastAsia="Calibri" w:hAnsi="Times New Roman" w:cs="Times New Roman"/>
                <w:spacing w:val="-5"/>
                <w:sz w:val="22"/>
                <w:szCs w:val="22"/>
                <w:lang w:val="ru-RU" w:eastAsia="ru-RU"/>
              </w:rPr>
              <w:t>зд</w:t>
            </w:r>
            <w:proofErr w:type="spellEnd"/>
            <w:r w:rsidRPr="000223BC">
              <w:rPr>
                <w:rFonts w:ascii="Times New Roman" w:eastAsia="Calibri" w:hAnsi="Times New Roman" w:cs="Times New Roman"/>
                <w:spacing w:val="-5"/>
                <w:sz w:val="22"/>
                <w:szCs w:val="22"/>
                <w:lang w:val="ru-RU" w:eastAsia="ru-RU"/>
              </w:rPr>
              <w:t>. 40, корпус 1</w:t>
            </w:r>
          </w:p>
          <w:p w:rsidR="000223BC" w:rsidRPr="000223BC" w:rsidRDefault="000223BC" w:rsidP="000223BC">
            <w:pPr>
              <w:ind w:leftChars="17" w:left="34" w:right="-108"/>
              <w:jc w:val="both"/>
              <w:rPr>
                <w:rFonts w:ascii="Times New Roman" w:eastAsia="Calibri" w:hAnsi="Times New Roman" w:cs="Times New Roman"/>
                <w:spacing w:val="-5"/>
                <w:sz w:val="22"/>
                <w:szCs w:val="22"/>
                <w:lang w:val="ru-RU" w:eastAsia="ru-RU"/>
              </w:rPr>
            </w:pPr>
            <w:r w:rsidRPr="000223BC">
              <w:rPr>
                <w:rFonts w:ascii="Times New Roman" w:eastAsia="Calibri" w:hAnsi="Times New Roman" w:cs="Times New Roman"/>
                <w:spacing w:val="-5"/>
                <w:sz w:val="22"/>
                <w:szCs w:val="22"/>
                <w:lang w:val="ru-RU" w:eastAsia="ru-RU"/>
              </w:rPr>
              <w:t>ИНН 0261068684 КПП 026201001</w:t>
            </w:r>
          </w:p>
          <w:p w:rsidR="000223BC" w:rsidRPr="000223BC" w:rsidRDefault="000223BC" w:rsidP="000223BC">
            <w:pPr>
              <w:ind w:leftChars="17" w:left="34" w:right="-108"/>
              <w:jc w:val="both"/>
              <w:rPr>
                <w:rFonts w:ascii="Times New Roman" w:eastAsia="Calibri" w:hAnsi="Times New Roman" w:cs="Times New Roman"/>
                <w:spacing w:val="-5"/>
                <w:sz w:val="22"/>
                <w:szCs w:val="22"/>
                <w:lang w:val="ru-RU" w:eastAsia="ru-RU"/>
              </w:rPr>
            </w:pPr>
            <w:r w:rsidRPr="000223BC">
              <w:rPr>
                <w:rFonts w:ascii="Times New Roman" w:eastAsia="Calibri" w:hAnsi="Times New Roman" w:cs="Times New Roman"/>
                <w:spacing w:val="-5"/>
                <w:sz w:val="22"/>
                <w:szCs w:val="22"/>
                <w:lang w:val="ru-RU" w:eastAsia="ru-RU"/>
              </w:rPr>
              <w:t>ОГРН 1240200034293</w:t>
            </w:r>
          </w:p>
          <w:p w:rsidR="000223BC" w:rsidRPr="000223BC" w:rsidRDefault="000223BC" w:rsidP="000223BC">
            <w:pPr>
              <w:ind w:leftChars="17" w:left="34" w:right="-108"/>
              <w:jc w:val="both"/>
              <w:rPr>
                <w:rFonts w:ascii="Times New Roman" w:eastAsia="Calibri" w:hAnsi="Times New Roman" w:cs="Times New Roman"/>
                <w:spacing w:val="-5"/>
                <w:sz w:val="22"/>
                <w:szCs w:val="22"/>
                <w:lang w:val="ru-RU" w:eastAsia="ru-RU"/>
              </w:rPr>
            </w:pPr>
            <w:r w:rsidRPr="000223BC">
              <w:rPr>
                <w:rFonts w:ascii="Times New Roman" w:eastAsia="Calibri" w:hAnsi="Times New Roman" w:cs="Times New Roman"/>
                <w:spacing w:val="-5"/>
                <w:sz w:val="22"/>
                <w:szCs w:val="22"/>
                <w:lang w:val="ru-RU" w:eastAsia="ru-RU"/>
              </w:rPr>
              <w:t>ОКПО 79729721, ОКОПФ 12300 (Общества с ограниченной ответственностью)</w:t>
            </w:r>
          </w:p>
          <w:p w:rsidR="000223BC" w:rsidRPr="000223BC" w:rsidRDefault="000223BC" w:rsidP="000223BC">
            <w:pPr>
              <w:ind w:leftChars="17" w:left="34" w:right="-108"/>
              <w:jc w:val="both"/>
              <w:rPr>
                <w:rFonts w:ascii="Times New Roman" w:eastAsia="Calibri" w:hAnsi="Times New Roman" w:cs="Times New Roman"/>
                <w:spacing w:val="-5"/>
                <w:sz w:val="22"/>
                <w:szCs w:val="22"/>
                <w:lang w:val="ru-RU" w:eastAsia="ru-RU"/>
              </w:rPr>
            </w:pPr>
            <w:r w:rsidRPr="000223BC">
              <w:rPr>
                <w:rFonts w:ascii="Times New Roman" w:eastAsia="Calibri" w:hAnsi="Times New Roman" w:cs="Times New Roman"/>
                <w:spacing w:val="-5"/>
                <w:sz w:val="22"/>
                <w:szCs w:val="22"/>
                <w:lang w:val="ru-RU" w:eastAsia="ru-RU"/>
              </w:rPr>
              <w:t>ОКФС 14, ОКАТО 80423000000</w:t>
            </w:r>
          </w:p>
          <w:p w:rsidR="000223BC" w:rsidRPr="000223BC" w:rsidRDefault="000223BC" w:rsidP="000223BC">
            <w:pPr>
              <w:ind w:leftChars="17" w:left="34" w:right="-108"/>
              <w:jc w:val="both"/>
              <w:rPr>
                <w:rFonts w:ascii="Times New Roman" w:eastAsia="Calibri" w:hAnsi="Times New Roman" w:cs="Times New Roman"/>
                <w:spacing w:val="-5"/>
                <w:sz w:val="22"/>
                <w:szCs w:val="22"/>
                <w:lang w:val="ru-RU" w:eastAsia="ru-RU"/>
              </w:rPr>
            </w:pPr>
            <w:r w:rsidRPr="000223BC">
              <w:rPr>
                <w:rFonts w:ascii="Times New Roman" w:eastAsia="Calibri" w:hAnsi="Times New Roman" w:cs="Times New Roman"/>
                <w:spacing w:val="-5"/>
                <w:sz w:val="22"/>
                <w:szCs w:val="22"/>
                <w:lang w:val="ru-RU" w:eastAsia="ru-RU"/>
              </w:rPr>
              <w:t>ОКВЭД 49.20</w:t>
            </w:r>
          </w:p>
          <w:p w:rsidR="000223BC" w:rsidRPr="000223BC" w:rsidRDefault="000223BC" w:rsidP="000223BC">
            <w:pPr>
              <w:ind w:leftChars="17" w:left="34" w:right="-108"/>
              <w:jc w:val="both"/>
              <w:rPr>
                <w:rFonts w:ascii="Times New Roman" w:eastAsia="Calibri" w:hAnsi="Times New Roman" w:cs="Times New Roman"/>
                <w:spacing w:val="-5"/>
                <w:sz w:val="22"/>
                <w:szCs w:val="22"/>
                <w:lang w:val="ru-RU" w:eastAsia="ru-RU"/>
              </w:rPr>
            </w:pPr>
            <w:r w:rsidRPr="000223BC">
              <w:rPr>
                <w:rFonts w:ascii="Times New Roman" w:eastAsia="Calibri" w:hAnsi="Times New Roman" w:cs="Times New Roman"/>
                <w:spacing w:val="-5"/>
                <w:sz w:val="22"/>
                <w:szCs w:val="22"/>
                <w:lang w:val="ru-RU" w:eastAsia="ru-RU"/>
              </w:rPr>
              <w:t>к/с 30101810200000000593</w:t>
            </w:r>
          </w:p>
          <w:p w:rsidR="000223BC" w:rsidRPr="000223BC" w:rsidRDefault="000223BC" w:rsidP="000223BC">
            <w:pPr>
              <w:ind w:leftChars="17" w:left="34" w:right="-108"/>
              <w:jc w:val="both"/>
              <w:rPr>
                <w:rFonts w:ascii="Times New Roman" w:eastAsia="Calibri" w:hAnsi="Times New Roman" w:cs="Times New Roman"/>
                <w:spacing w:val="-5"/>
                <w:sz w:val="22"/>
                <w:szCs w:val="22"/>
                <w:lang w:val="ru-RU" w:eastAsia="ru-RU"/>
              </w:rPr>
            </w:pPr>
            <w:r w:rsidRPr="000223BC">
              <w:rPr>
                <w:rFonts w:ascii="Times New Roman" w:eastAsia="Calibri" w:hAnsi="Times New Roman" w:cs="Times New Roman"/>
                <w:spacing w:val="-5"/>
                <w:sz w:val="22"/>
                <w:szCs w:val="22"/>
                <w:lang w:val="ru-RU" w:eastAsia="ru-RU"/>
              </w:rPr>
              <w:t>р/с   40702810816850000067</w:t>
            </w:r>
          </w:p>
          <w:p w:rsidR="000223BC" w:rsidRPr="000223BC" w:rsidRDefault="000223BC" w:rsidP="000223BC">
            <w:pPr>
              <w:ind w:leftChars="17" w:left="34" w:right="-108"/>
              <w:jc w:val="both"/>
              <w:rPr>
                <w:rFonts w:ascii="Times New Roman" w:eastAsia="Calibri" w:hAnsi="Times New Roman" w:cs="Times New Roman"/>
                <w:spacing w:val="-5"/>
                <w:sz w:val="22"/>
                <w:szCs w:val="22"/>
                <w:lang w:val="ru-RU" w:eastAsia="ru-RU"/>
              </w:rPr>
            </w:pPr>
            <w:r w:rsidRPr="000223BC">
              <w:rPr>
                <w:rFonts w:ascii="Times New Roman" w:eastAsia="Calibri" w:hAnsi="Times New Roman" w:cs="Times New Roman"/>
                <w:spacing w:val="-5"/>
                <w:sz w:val="22"/>
                <w:szCs w:val="22"/>
                <w:lang w:val="ru-RU" w:eastAsia="ru-RU"/>
              </w:rPr>
              <w:t>АО «</w:t>
            </w:r>
            <w:proofErr w:type="spellStart"/>
            <w:r w:rsidRPr="000223BC">
              <w:rPr>
                <w:rFonts w:ascii="Times New Roman" w:eastAsia="Calibri" w:hAnsi="Times New Roman" w:cs="Times New Roman"/>
                <w:spacing w:val="-5"/>
                <w:sz w:val="22"/>
                <w:szCs w:val="22"/>
                <w:lang w:val="ru-RU" w:eastAsia="ru-RU"/>
              </w:rPr>
              <w:t>Альфа-банк</w:t>
            </w:r>
            <w:proofErr w:type="spellEnd"/>
            <w:r w:rsidRPr="000223BC">
              <w:rPr>
                <w:rFonts w:ascii="Times New Roman" w:eastAsia="Calibri" w:hAnsi="Times New Roman" w:cs="Times New Roman"/>
                <w:spacing w:val="-5"/>
                <w:sz w:val="22"/>
                <w:szCs w:val="22"/>
                <w:lang w:val="ru-RU" w:eastAsia="ru-RU"/>
              </w:rPr>
              <w:t>»</w:t>
            </w:r>
          </w:p>
          <w:p w:rsidR="000223BC" w:rsidRPr="000223BC" w:rsidRDefault="000223BC" w:rsidP="000223BC">
            <w:pPr>
              <w:ind w:leftChars="17" w:left="34" w:right="-108"/>
              <w:jc w:val="both"/>
              <w:rPr>
                <w:rFonts w:ascii="Times New Roman" w:eastAsia="Calibri" w:hAnsi="Times New Roman" w:cs="Times New Roman"/>
                <w:spacing w:val="-5"/>
                <w:sz w:val="22"/>
                <w:szCs w:val="22"/>
                <w:lang w:eastAsia="ru-RU"/>
              </w:rPr>
            </w:pPr>
            <w:r w:rsidRPr="000223BC">
              <w:rPr>
                <w:rFonts w:ascii="Times New Roman" w:eastAsia="Calibri" w:hAnsi="Times New Roman" w:cs="Times New Roman"/>
                <w:spacing w:val="-5"/>
                <w:sz w:val="22"/>
                <w:szCs w:val="22"/>
                <w:lang w:val="ru-RU" w:eastAsia="ru-RU"/>
              </w:rPr>
              <w:t>БИК</w:t>
            </w:r>
            <w:r w:rsidRPr="000223BC">
              <w:rPr>
                <w:rFonts w:ascii="Times New Roman" w:eastAsia="Calibri" w:hAnsi="Times New Roman" w:cs="Times New Roman"/>
                <w:spacing w:val="-5"/>
                <w:sz w:val="22"/>
                <w:szCs w:val="22"/>
                <w:lang w:eastAsia="ru-RU"/>
              </w:rPr>
              <w:t xml:space="preserve"> 044525593</w:t>
            </w:r>
          </w:p>
          <w:p w:rsidR="000223BC" w:rsidRPr="000223BC" w:rsidRDefault="000223BC" w:rsidP="000223BC">
            <w:pPr>
              <w:ind w:leftChars="17" w:left="34" w:right="-108"/>
              <w:jc w:val="both"/>
              <w:rPr>
                <w:rFonts w:ascii="Times New Roman" w:eastAsia="Calibri" w:hAnsi="Times New Roman" w:cs="Times New Roman"/>
                <w:spacing w:val="-5"/>
                <w:sz w:val="22"/>
                <w:szCs w:val="22"/>
                <w:lang w:eastAsia="ru-RU"/>
              </w:rPr>
            </w:pPr>
            <w:r w:rsidRPr="000223BC">
              <w:rPr>
                <w:rFonts w:ascii="Times New Roman" w:eastAsia="Calibri" w:hAnsi="Times New Roman" w:cs="Times New Roman"/>
                <w:spacing w:val="-5"/>
                <w:sz w:val="22"/>
                <w:szCs w:val="22"/>
                <w:lang w:val="ru-RU" w:eastAsia="ru-RU"/>
              </w:rPr>
              <w:t>Е</w:t>
            </w:r>
            <w:r w:rsidRPr="000223BC">
              <w:rPr>
                <w:rFonts w:ascii="Times New Roman" w:eastAsia="Calibri" w:hAnsi="Times New Roman" w:cs="Times New Roman"/>
                <w:spacing w:val="-5"/>
                <w:sz w:val="22"/>
                <w:szCs w:val="22"/>
                <w:lang w:eastAsia="ru-RU"/>
              </w:rPr>
              <w:t>-mail: lokomotiv-zakupki@yandex.ru</w:t>
            </w:r>
          </w:p>
          <w:p w:rsidR="00047B44" w:rsidRPr="00C53E15" w:rsidRDefault="000223BC" w:rsidP="000223BC">
            <w:pPr>
              <w:ind w:leftChars="17" w:left="34" w:right="-108"/>
              <w:jc w:val="both"/>
              <w:rPr>
                <w:rFonts w:ascii="Times New Roman" w:eastAsia="Calibri" w:hAnsi="Times New Roman" w:cs="Times New Roman"/>
                <w:b/>
                <w:sz w:val="22"/>
                <w:szCs w:val="22"/>
                <w:lang w:val="ru-RU" w:eastAsia="ru-RU"/>
              </w:rPr>
            </w:pPr>
            <w:r w:rsidRPr="000223BC">
              <w:rPr>
                <w:rFonts w:ascii="Times New Roman" w:eastAsia="Calibri" w:hAnsi="Times New Roman" w:cs="Times New Roman"/>
                <w:spacing w:val="-5"/>
                <w:sz w:val="22"/>
                <w:szCs w:val="22"/>
                <w:lang w:val="ru-RU" w:eastAsia="ru-RU"/>
              </w:rPr>
              <w:t>тел/факс: (34761) 5 76 25, 5 76 26</w:t>
            </w:r>
            <w:r w:rsidR="00D923E9" w:rsidRPr="00C53E15">
              <w:rPr>
                <w:rFonts w:ascii="Times New Roman" w:eastAsia="Calibri" w:hAnsi="Times New Roman" w:cs="Times New Roman"/>
                <w:b/>
                <w:sz w:val="22"/>
                <w:szCs w:val="22"/>
                <w:lang w:val="ru-RU" w:eastAsia="ru-RU"/>
              </w:rPr>
              <w:t xml:space="preserve">        </w:t>
            </w:r>
            <w:r>
              <w:rPr>
                <w:rFonts w:ascii="Times New Roman" w:eastAsia="Calibri" w:hAnsi="Times New Roman" w:cs="Times New Roman"/>
                <w:b/>
                <w:sz w:val="22"/>
                <w:szCs w:val="22"/>
                <w:lang w:val="ru-RU" w:eastAsia="ru-RU"/>
              </w:rPr>
              <w:t xml:space="preserve"> </w:t>
            </w:r>
          </w:p>
          <w:p w:rsidR="00047B44" w:rsidRPr="00C53E15" w:rsidRDefault="00047B44" w:rsidP="00622C56">
            <w:pPr>
              <w:ind w:leftChars="200" w:left="400" w:right="-108"/>
              <w:jc w:val="both"/>
              <w:rPr>
                <w:rFonts w:ascii="Times New Roman" w:eastAsia="Calibri" w:hAnsi="Times New Roman" w:cs="Times New Roman"/>
                <w:b/>
                <w:sz w:val="22"/>
                <w:szCs w:val="22"/>
                <w:lang w:val="ru-RU" w:eastAsia="ru-RU"/>
              </w:rPr>
            </w:pPr>
          </w:p>
          <w:p w:rsidR="00047B44" w:rsidRPr="00C53E15" w:rsidRDefault="00D923E9" w:rsidP="000223BC">
            <w:pPr>
              <w:ind w:right="-108"/>
              <w:jc w:val="both"/>
              <w:rPr>
                <w:rFonts w:ascii="Times New Roman" w:eastAsia="Calibri" w:hAnsi="Times New Roman" w:cs="Times New Roman"/>
                <w:b/>
                <w:sz w:val="22"/>
                <w:szCs w:val="22"/>
                <w:lang w:val="ru-RU" w:eastAsia="ru-RU"/>
              </w:rPr>
            </w:pPr>
            <w:r w:rsidRPr="00C53E15">
              <w:rPr>
                <w:rFonts w:ascii="Times New Roman" w:eastAsia="Calibri" w:hAnsi="Times New Roman" w:cs="Times New Roman"/>
                <w:b/>
                <w:sz w:val="22"/>
                <w:szCs w:val="22"/>
                <w:lang w:val="ru-RU" w:eastAsia="ru-RU"/>
              </w:rPr>
              <w:t xml:space="preserve">______________/__________/ </w:t>
            </w:r>
          </w:p>
          <w:p w:rsidR="00047B44" w:rsidRPr="00C53E15" w:rsidRDefault="00D923E9" w:rsidP="000223BC">
            <w:pPr>
              <w:ind w:right="-108"/>
              <w:jc w:val="both"/>
              <w:rPr>
                <w:rFonts w:ascii="Times New Roman" w:eastAsia="Calibri" w:hAnsi="Times New Roman" w:cs="Times New Roman"/>
                <w:sz w:val="22"/>
                <w:szCs w:val="22"/>
                <w:lang w:val="ru-RU" w:eastAsia="ru-RU"/>
              </w:rPr>
            </w:pPr>
            <w:r w:rsidRPr="00C53E15">
              <w:rPr>
                <w:rFonts w:ascii="Times New Roman" w:eastAsia="Calibri" w:hAnsi="Times New Roman" w:cs="Times New Roman"/>
                <w:sz w:val="22"/>
                <w:szCs w:val="22"/>
                <w:lang w:val="ru-RU" w:eastAsia="ru-RU"/>
              </w:rPr>
              <w:t>«__</w:t>
            </w:r>
            <w:proofErr w:type="gramStart"/>
            <w:r w:rsidRPr="00C53E15">
              <w:rPr>
                <w:rFonts w:ascii="Times New Roman" w:eastAsia="Calibri" w:hAnsi="Times New Roman" w:cs="Times New Roman"/>
                <w:sz w:val="22"/>
                <w:szCs w:val="22"/>
                <w:lang w:val="ru-RU" w:eastAsia="ru-RU"/>
              </w:rPr>
              <w:t>_»_</w:t>
            </w:r>
            <w:proofErr w:type="gramEnd"/>
            <w:r w:rsidRPr="00C53E15">
              <w:rPr>
                <w:rFonts w:ascii="Times New Roman" w:eastAsia="Calibri" w:hAnsi="Times New Roman" w:cs="Times New Roman"/>
                <w:sz w:val="22"/>
                <w:szCs w:val="22"/>
                <w:lang w:val="ru-RU" w:eastAsia="ru-RU"/>
              </w:rPr>
              <w:t>______________ 20__ г.</w:t>
            </w:r>
          </w:p>
          <w:p w:rsidR="00047B44" w:rsidRPr="00C53E15" w:rsidRDefault="00D923E9" w:rsidP="00622C56">
            <w:pPr>
              <w:autoSpaceDE w:val="0"/>
              <w:autoSpaceDN w:val="0"/>
              <w:adjustRightInd w:val="0"/>
              <w:ind w:left="-108" w:right="-108"/>
              <w:jc w:val="both"/>
              <w:rPr>
                <w:rFonts w:ascii="Times New Roman" w:eastAsia="Calibri" w:hAnsi="Times New Roman" w:cs="Times New Roman"/>
                <w:sz w:val="22"/>
                <w:szCs w:val="22"/>
                <w:lang w:val="ru-RU" w:eastAsia="ar-SA"/>
              </w:rPr>
            </w:pPr>
            <w:r w:rsidRPr="00C53E15">
              <w:rPr>
                <w:rFonts w:ascii="Times New Roman" w:eastAsia="Calibri" w:hAnsi="Times New Roman" w:cs="Times New Roman"/>
                <w:sz w:val="22"/>
                <w:szCs w:val="22"/>
                <w:lang w:val="ru-RU" w:eastAsia="ar-SA"/>
              </w:rPr>
              <w:t xml:space="preserve">М.П. </w:t>
            </w:r>
          </w:p>
        </w:tc>
        <w:tc>
          <w:tcPr>
            <w:tcW w:w="5069" w:type="dxa"/>
            <w:tcBorders>
              <w:top w:val="nil"/>
              <w:left w:val="single" w:sz="4" w:space="0" w:color="FFFFFF"/>
              <w:bottom w:val="nil"/>
              <w:right w:val="nil"/>
            </w:tcBorders>
          </w:tcPr>
          <w:p w:rsidR="00047B44" w:rsidRPr="00C53E15" w:rsidRDefault="00D923E9" w:rsidP="00622C56">
            <w:pPr>
              <w:ind w:left="459" w:right="-108"/>
              <w:jc w:val="both"/>
              <w:rPr>
                <w:rFonts w:ascii="Times New Roman" w:eastAsia="Calibri" w:hAnsi="Times New Roman" w:cs="Times New Roman"/>
                <w:b/>
                <w:sz w:val="22"/>
                <w:szCs w:val="22"/>
                <w:lang w:val="ru-RU" w:eastAsia="ru-RU"/>
              </w:rPr>
            </w:pPr>
            <w:r w:rsidRPr="00C53E15">
              <w:rPr>
                <w:rFonts w:ascii="Times New Roman" w:eastAsia="Calibri" w:hAnsi="Times New Roman" w:cs="Times New Roman"/>
                <w:b/>
                <w:sz w:val="22"/>
                <w:szCs w:val="22"/>
                <w:lang w:val="ru-RU" w:eastAsia="ru-RU"/>
              </w:rPr>
              <w:t>Поставщик:</w:t>
            </w:r>
          </w:p>
          <w:p w:rsidR="00047B44" w:rsidRPr="00C53E15" w:rsidRDefault="00D923E9" w:rsidP="00622C56">
            <w:pPr>
              <w:ind w:left="459" w:right="-108"/>
              <w:jc w:val="both"/>
              <w:rPr>
                <w:rFonts w:ascii="Times New Roman" w:eastAsia="Calibri" w:hAnsi="Times New Roman" w:cs="Times New Roman"/>
                <w:spacing w:val="-5"/>
                <w:sz w:val="22"/>
                <w:szCs w:val="22"/>
                <w:lang w:val="ru-RU" w:eastAsia="ru-RU"/>
              </w:rPr>
            </w:pPr>
            <w:r w:rsidRPr="00C53E15">
              <w:rPr>
                <w:rFonts w:ascii="Times New Roman" w:eastAsia="Calibri" w:hAnsi="Times New Roman" w:cs="Times New Roman"/>
                <w:spacing w:val="-5"/>
                <w:sz w:val="22"/>
                <w:szCs w:val="22"/>
                <w:lang w:val="ru-RU" w:eastAsia="ru-RU"/>
              </w:rPr>
              <w:t xml:space="preserve">Юридический адрес: </w:t>
            </w:r>
          </w:p>
          <w:p w:rsidR="00047B44" w:rsidRPr="00C53E15" w:rsidRDefault="00D923E9" w:rsidP="00622C56">
            <w:pPr>
              <w:ind w:left="459" w:right="-108"/>
              <w:jc w:val="both"/>
              <w:rPr>
                <w:rFonts w:ascii="Times New Roman" w:eastAsia="Calibri" w:hAnsi="Times New Roman" w:cs="Times New Roman"/>
                <w:spacing w:val="-5"/>
                <w:sz w:val="22"/>
                <w:szCs w:val="22"/>
                <w:lang w:val="ru-RU" w:eastAsia="ru-RU"/>
              </w:rPr>
            </w:pPr>
            <w:r w:rsidRPr="00C53E15">
              <w:rPr>
                <w:rFonts w:ascii="Times New Roman" w:eastAsia="Calibri" w:hAnsi="Times New Roman" w:cs="Times New Roman"/>
                <w:spacing w:val="-5"/>
                <w:sz w:val="22"/>
                <w:szCs w:val="22"/>
                <w:lang w:val="ru-RU" w:eastAsia="ru-RU"/>
              </w:rPr>
              <w:t xml:space="preserve">Почтовый адрес: </w:t>
            </w:r>
          </w:p>
          <w:p w:rsidR="00047B44" w:rsidRPr="00C53E15" w:rsidRDefault="00D923E9" w:rsidP="00622C56">
            <w:pPr>
              <w:ind w:left="459" w:right="-108"/>
              <w:jc w:val="both"/>
              <w:rPr>
                <w:rFonts w:ascii="Times New Roman" w:eastAsia="Calibri" w:hAnsi="Times New Roman" w:cs="Times New Roman"/>
                <w:spacing w:val="-5"/>
                <w:sz w:val="22"/>
                <w:szCs w:val="22"/>
                <w:lang w:val="ru-RU" w:eastAsia="ru-RU"/>
              </w:rPr>
            </w:pPr>
            <w:r w:rsidRPr="00C53E15">
              <w:rPr>
                <w:rFonts w:ascii="Times New Roman" w:eastAsia="Calibri" w:hAnsi="Times New Roman" w:cs="Times New Roman"/>
                <w:spacing w:val="-5"/>
                <w:sz w:val="22"/>
                <w:szCs w:val="22"/>
                <w:lang w:val="ru-RU" w:eastAsia="ru-RU"/>
              </w:rPr>
              <w:t xml:space="preserve">Телефон:  </w:t>
            </w:r>
          </w:p>
          <w:p w:rsidR="00047B44" w:rsidRPr="00C53E15" w:rsidRDefault="00D923E9" w:rsidP="00622C56">
            <w:pPr>
              <w:ind w:left="459" w:right="-108"/>
              <w:jc w:val="both"/>
              <w:rPr>
                <w:rFonts w:ascii="Times New Roman" w:eastAsia="Calibri" w:hAnsi="Times New Roman" w:cs="Times New Roman"/>
                <w:spacing w:val="-5"/>
                <w:sz w:val="22"/>
                <w:szCs w:val="22"/>
                <w:lang w:val="ru-RU" w:eastAsia="ru-RU"/>
              </w:rPr>
            </w:pPr>
            <w:r w:rsidRPr="00C53E15">
              <w:rPr>
                <w:rFonts w:ascii="Times New Roman" w:eastAsia="Calibri" w:hAnsi="Times New Roman" w:cs="Times New Roman"/>
                <w:spacing w:val="-5"/>
                <w:sz w:val="22"/>
                <w:szCs w:val="22"/>
                <w:lang w:val="ru-RU" w:eastAsia="ru-RU"/>
              </w:rPr>
              <w:t xml:space="preserve">Факс: </w:t>
            </w:r>
          </w:p>
          <w:p w:rsidR="00047B44" w:rsidRPr="00C53E15" w:rsidRDefault="00D923E9" w:rsidP="00622C56">
            <w:pPr>
              <w:ind w:left="459" w:right="-108"/>
              <w:jc w:val="both"/>
              <w:rPr>
                <w:rFonts w:ascii="Times New Roman" w:eastAsia="Calibri" w:hAnsi="Times New Roman" w:cs="Times New Roman"/>
                <w:spacing w:val="-5"/>
                <w:sz w:val="22"/>
                <w:szCs w:val="22"/>
                <w:lang w:val="ru-RU" w:eastAsia="ru-RU"/>
              </w:rPr>
            </w:pPr>
            <w:r w:rsidRPr="00C53E15">
              <w:rPr>
                <w:rFonts w:ascii="Times New Roman" w:eastAsia="Calibri" w:hAnsi="Times New Roman" w:cs="Times New Roman"/>
                <w:sz w:val="22"/>
                <w:szCs w:val="22"/>
                <w:lang w:eastAsia="ru-RU"/>
              </w:rPr>
              <w:t>e</w:t>
            </w:r>
            <w:r w:rsidRPr="00C53E15">
              <w:rPr>
                <w:rFonts w:ascii="Times New Roman" w:eastAsia="Calibri" w:hAnsi="Times New Roman" w:cs="Times New Roman"/>
                <w:sz w:val="22"/>
                <w:szCs w:val="22"/>
                <w:lang w:val="ru-RU" w:eastAsia="ru-RU"/>
              </w:rPr>
              <w:t>-</w:t>
            </w:r>
            <w:r w:rsidRPr="00C53E15">
              <w:rPr>
                <w:rFonts w:ascii="Times New Roman" w:eastAsia="Calibri" w:hAnsi="Times New Roman" w:cs="Times New Roman"/>
                <w:sz w:val="22"/>
                <w:szCs w:val="22"/>
                <w:lang w:eastAsia="ru-RU"/>
              </w:rPr>
              <w:t>mail</w:t>
            </w:r>
            <w:r w:rsidRPr="00C53E15">
              <w:rPr>
                <w:rFonts w:ascii="Times New Roman" w:eastAsia="Calibri" w:hAnsi="Times New Roman" w:cs="Times New Roman"/>
                <w:sz w:val="22"/>
                <w:szCs w:val="22"/>
                <w:lang w:val="ru-RU" w:eastAsia="ru-RU"/>
              </w:rPr>
              <w:t>:</w:t>
            </w:r>
          </w:p>
          <w:p w:rsidR="00047B44" w:rsidRPr="00C53E15" w:rsidRDefault="00D923E9" w:rsidP="00622C56">
            <w:pPr>
              <w:ind w:left="459" w:right="-108"/>
              <w:jc w:val="both"/>
              <w:rPr>
                <w:rFonts w:ascii="Times New Roman" w:eastAsia="Calibri" w:hAnsi="Times New Roman" w:cs="Times New Roman"/>
                <w:spacing w:val="-5"/>
                <w:sz w:val="22"/>
                <w:szCs w:val="22"/>
                <w:lang w:val="ru-RU" w:eastAsia="ru-RU"/>
              </w:rPr>
            </w:pPr>
            <w:r w:rsidRPr="00C53E15">
              <w:rPr>
                <w:rFonts w:ascii="Times New Roman" w:eastAsia="Calibri" w:hAnsi="Times New Roman" w:cs="Times New Roman"/>
                <w:spacing w:val="-5"/>
                <w:sz w:val="22"/>
                <w:szCs w:val="22"/>
                <w:lang w:val="ru-RU" w:eastAsia="ru-RU"/>
              </w:rPr>
              <w:t xml:space="preserve">Банковские реквизиты:  </w:t>
            </w:r>
          </w:p>
          <w:p w:rsidR="00047B44" w:rsidRPr="00C53E15" w:rsidRDefault="00D923E9" w:rsidP="00622C56">
            <w:pPr>
              <w:ind w:left="459" w:right="-108"/>
              <w:jc w:val="both"/>
              <w:rPr>
                <w:rFonts w:ascii="Times New Roman" w:eastAsia="Calibri" w:hAnsi="Times New Roman" w:cs="Times New Roman"/>
                <w:spacing w:val="-5"/>
                <w:sz w:val="22"/>
                <w:szCs w:val="22"/>
                <w:lang w:val="ru-RU" w:eastAsia="ru-RU"/>
              </w:rPr>
            </w:pPr>
            <w:r w:rsidRPr="00C53E15">
              <w:rPr>
                <w:rFonts w:ascii="Times New Roman" w:eastAsia="Calibri" w:hAnsi="Times New Roman" w:cs="Times New Roman"/>
                <w:spacing w:val="-5"/>
                <w:sz w:val="22"/>
                <w:szCs w:val="22"/>
                <w:lang w:val="ru-RU" w:eastAsia="ru-RU"/>
              </w:rPr>
              <w:t xml:space="preserve">ИНН </w:t>
            </w:r>
          </w:p>
          <w:p w:rsidR="00047B44" w:rsidRPr="00C53E15" w:rsidRDefault="00D923E9" w:rsidP="00622C56">
            <w:pPr>
              <w:ind w:left="459" w:right="-108"/>
              <w:jc w:val="both"/>
              <w:rPr>
                <w:rFonts w:ascii="Times New Roman" w:eastAsia="Calibri" w:hAnsi="Times New Roman" w:cs="Times New Roman"/>
                <w:spacing w:val="-5"/>
                <w:sz w:val="22"/>
                <w:szCs w:val="22"/>
                <w:lang w:val="ru-RU" w:eastAsia="ru-RU"/>
              </w:rPr>
            </w:pPr>
            <w:r w:rsidRPr="00C53E15">
              <w:rPr>
                <w:rFonts w:ascii="Times New Roman" w:eastAsia="Calibri" w:hAnsi="Times New Roman" w:cs="Times New Roman"/>
                <w:spacing w:val="-5"/>
                <w:sz w:val="22"/>
                <w:szCs w:val="22"/>
                <w:lang w:val="ru-RU" w:eastAsia="ru-RU"/>
              </w:rPr>
              <w:t xml:space="preserve">КПП </w:t>
            </w:r>
          </w:p>
          <w:p w:rsidR="00047B44" w:rsidRPr="00C53E15" w:rsidRDefault="00D923E9" w:rsidP="00622C56">
            <w:pPr>
              <w:ind w:left="459" w:right="-108"/>
              <w:jc w:val="both"/>
              <w:rPr>
                <w:rFonts w:ascii="Times New Roman" w:eastAsia="Calibri" w:hAnsi="Times New Roman" w:cs="Times New Roman"/>
                <w:spacing w:val="-5"/>
                <w:sz w:val="22"/>
                <w:szCs w:val="22"/>
                <w:lang w:val="ru-RU" w:eastAsia="ru-RU"/>
              </w:rPr>
            </w:pPr>
            <w:r w:rsidRPr="00C53E15">
              <w:rPr>
                <w:rFonts w:ascii="Times New Roman" w:eastAsia="Calibri" w:hAnsi="Times New Roman" w:cs="Times New Roman"/>
                <w:spacing w:val="-5"/>
                <w:sz w:val="22"/>
                <w:szCs w:val="22"/>
                <w:lang w:val="ru-RU" w:eastAsia="ru-RU"/>
              </w:rPr>
              <w:t xml:space="preserve">ОГРН              </w:t>
            </w:r>
          </w:p>
          <w:p w:rsidR="00047B44" w:rsidRPr="00C53E15" w:rsidRDefault="00D923E9" w:rsidP="00622C56">
            <w:pPr>
              <w:ind w:left="459" w:right="-108"/>
              <w:jc w:val="both"/>
              <w:rPr>
                <w:rFonts w:ascii="Times New Roman" w:eastAsia="Calibri" w:hAnsi="Times New Roman" w:cs="Times New Roman"/>
                <w:sz w:val="22"/>
                <w:szCs w:val="22"/>
                <w:lang w:val="ru-RU" w:eastAsia="ar-SA"/>
              </w:rPr>
            </w:pPr>
            <w:r w:rsidRPr="00C53E15">
              <w:rPr>
                <w:rFonts w:ascii="Times New Roman" w:eastAsia="Calibri" w:hAnsi="Times New Roman" w:cs="Times New Roman"/>
                <w:sz w:val="22"/>
                <w:szCs w:val="22"/>
                <w:lang w:val="ru-RU" w:eastAsia="ar-SA"/>
              </w:rPr>
              <w:t>ОКТМО              ОКПО</w:t>
            </w:r>
          </w:p>
          <w:p w:rsidR="00047B44" w:rsidRPr="00C53E15" w:rsidRDefault="00047B44" w:rsidP="00622C56">
            <w:pPr>
              <w:ind w:left="459" w:right="-108"/>
              <w:jc w:val="both"/>
              <w:rPr>
                <w:rFonts w:ascii="Times New Roman" w:eastAsia="Calibri" w:hAnsi="Times New Roman" w:cs="Times New Roman"/>
                <w:sz w:val="22"/>
                <w:szCs w:val="22"/>
                <w:lang w:val="ru-RU" w:eastAsia="ar-SA"/>
              </w:rPr>
            </w:pPr>
          </w:p>
          <w:p w:rsidR="00047B44" w:rsidRPr="00C53E15" w:rsidRDefault="00D923E9" w:rsidP="00622C56">
            <w:pPr>
              <w:ind w:left="459" w:right="-108"/>
              <w:jc w:val="both"/>
              <w:rPr>
                <w:rFonts w:ascii="Times New Roman" w:eastAsia="Calibri" w:hAnsi="Times New Roman" w:cs="Times New Roman"/>
                <w:sz w:val="22"/>
                <w:szCs w:val="22"/>
                <w:lang w:val="ru-RU" w:eastAsia="ar-SA"/>
              </w:rPr>
            </w:pPr>
            <w:r w:rsidRPr="00C53E15">
              <w:rPr>
                <w:rFonts w:ascii="Times New Roman" w:eastAsia="Calibri" w:hAnsi="Times New Roman" w:cs="Times New Roman"/>
                <w:sz w:val="22"/>
                <w:szCs w:val="22"/>
                <w:lang w:val="ru-RU" w:eastAsia="ar-SA"/>
              </w:rPr>
              <w:t>БИК</w:t>
            </w:r>
          </w:p>
          <w:p w:rsidR="00047B44" w:rsidRPr="00C53E15" w:rsidRDefault="00D923E9" w:rsidP="00622C56">
            <w:pPr>
              <w:ind w:left="459" w:right="-108"/>
              <w:jc w:val="both"/>
              <w:rPr>
                <w:rFonts w:ascii="Times New Roman" w:eastAsia="Calibri" w:hAnsi="Times New Roman" w:cs="Times New Roman"/>
                <w:sz w:val="22"/>
                <w:szCs w:val="22"/>
                <w:lang w:val="ru-RU" w:eastAsia="ar-SA"/>
              </w:rPr>
            </w:pPr>
            <w:r w:rsidRPr="00C53E15">
              <w:rPr>
                <w:rFonts w:ascii="Times New Roman" w:eastAsia="Calibri" w:hAnsi="Times New Roman" w:cs="Times New Roman"/>
                <w:sz w:val="22"/>
                <w:szCs w:val="22"/>
                <w:lang w:val="ru-RU" w:eastAsia="ar-SA"/>
              </w:rPr>
              <w:t xml:space="preserve">к/с   </w:t>
            </w:r>
          </w:p>
          <w:p w:rsidR="00047B44" w:rsidRPr="00C53E15" w:rsidRDefault="00D923E9" w:rsidP="00622C56">
            <w:pPr>
              <w:ind w:left="459" w:right="-108"/>
              <w:jc w:val="both"/>
              <w:rPr>
                <w:rFonts w:ascii="Times New Roman" w:eastAsia="Calibri" w:hAnsi="Times New Roman" w:cs="Times New Roman"/>
                <w:b/>
                <w:sz w:val="22"/>
                <w:szCs w:val="22"/>
                <w:lang w:val="ru-RU" w:eastAsia="ru-RU"/>
              </w:rPr>
            </w:pPr>
            <w:r w:rsidRPr="00C53E15">
              <w:rPr>
                <w:rFonts w:ascii="Times New Roman" w:eastAsia="Calibri" w:hAnsi="Times New Roman" w:cs="Times New Roman"/>
                <w:sz w:val="22"/>
                <w:szCs w:val="22"/>
                <w:lang w:val="ru-RU" w:eastAsia="ar-SA"/>
              </w:rPr>
              <w:t xml:space="preserve">р/с </w:t>
            </w:r>
          </w:p>
          <w:p w:rsidR="00047B44" w:rsidRPr="00C53E15" w:rsidRDefault="00D923E9" w:rsidP="00622C56">
            <w:pPr>
              <w:ind w:left="-108" w:right="-108"/>
              <w:jc w:val="both"/>
              <w:rPr>
                <w:rFonts w:ascii="Times New Roman" w:eastAsia="Calibri" w:hAnsi="Times New Roman" w:cs="Times New Roman"/>
                <w:b/>
                <w:sz w:val="22"/>
                <w:szCs w:val="22"/>
                <w:lang w:val="ru-RU" w:eastAsia="ru-RU"/>
              </w:rPr>
            </w:pPr>
            <w:r w:rsidRPr="00C53E15">
              <w:rPr>
                <w:rFonts w:ascii="Times New Roman" w:eastAsia="Calibri" w:hAnsi="Times New Roman" w:cs="Times New Roman"/>
                <w:b/>
                <w:sz w:val="22"/>
                <w:szCs w:val="22"/>
                <w:lang w:val="ru-RU" w:eastAsia="ru-RU"/>
              </w:rPr>
              <w:t xml:space="preserve">        </w:t>
            </w:r>
          </w:p>
          <w:p w:rsidR="00047B44" w:rsidRPr="00C53E15" w:rsidRDefault="00047B44" w:rsidP="00622C56">
            <w:pPr>
              <w:ind w:left="-108" w:right="-108"/>
              <w:jc w:val="both"/>
              <w:rPr>
                <w:rFonts w:ascii="Times New Roman" w:eastAsia="Calibri" w:hAnsi="Times New Roman" w:cs="Times New Roman"/>
                <w:b/>
                <w:sz w:val="22"/>
                <w:szCs w:val="22"/>
                <w:lang w:val="ru-RU" w:eastAsia="ru-RU"/>
              </w:rPr>
            </w:pPr>
          </w:p>
          <w:p w:rsidR="00047B44" w:rsidRPr="00C53E15" w:rsidRDefault="000223BC" w:rsidP="00622C56">
            <w:pPr>
              <w:ind w:left="-108" w:right="-108"/>
              <w:jc w:val="both"/>
              <w:rPr>
                <w:rFonts w:ascii="Times New Roman" w:eastAsia="Calibri" w:hAnsi="Times New Roman" w:cs="Times New Roman"/>
                <w:b/>
                <w:sz w:val="22"/>
                <w:szCs w:val="22"/>
                <w:lang w:val="ru-RU" w:eastAsia="ru-RU"/>
              </w:rPr>
            </w:pPr>
            <w:r>
              <w:rPr>
                <w:rFonts w:ascii="Times New Roman" w:eastAsia="Calibri" w:hAnsi="Times New Roman" w:cs="Times New Roman"/>
                <w:b/>
                <w:sz w:val="22"/>
                <w:szCs w:val="22"/>
                <w:lang w:val="ru-RU" w:eastAsia="ru-RU"/>
              </w:rPr>
              <w:t xml:space="preserve">           </w:t>
            </w:r>
            <w:r w:rsidR="00D923E9" w:rsidRPr="00C53E15">
              <w:rPr>
                <w:rFonts w:ascii="Times New Roman" w:eastAsia="Calibri" w:hAnsi="Times New Roman" w:cs="Times New Roman"/>
                <w:b/>
                <w:sz w:val="22"/>
                <w:szCs w:val="22"/>
                <w:lang w:val="ru-RU" w:eastAsia="ru-RU"/>
              </w:rPr>
              <w:t xml:space="preserve">______________/__________/ </w:t>
            </w:r>
          </w:p>
          <w:p w:rsidR="00047B44" w:rsidRPr="00C53E15" w:rsidRDefault="00D923E9" w:rsidP="00622C56">
            <w:pPr>
              <w:ind w:left="459" w:right="-108"/>
              <w:jc w:val="both"/>
              <w:rPr>
                <w:rFonts w:ascii="Times New Roman" w:eastAsia="Calibri" w:hAnsi="Times New Roman" w:cs="Times New Roman"/>
                <w:sz w:val="22"/>
                <w:szCs w:val="22"/>
                <w:lang w:val="ru-RU" w:eastAsia="ru-RU"/>
              </w:rPr>
            </w:pPr>
            <w:r w:rsidRPr="00C53E15">
              <w:rPr>
                <w:rFonts w:ascii="Times New Roman" w:eastAsia="Calibri" w:hAnsi="Times New Roman" w:cs="Times New Roman"/>
                <w:sz w:val="22"/>
                <w:szCs w:val="22"/>
                <w:lang w:val="ru-RU" w:eastAsia="ru-RU"/>
              </w:rPr>
              <w:t>«___»_______________ 20__ г.</w:t>
            </w:r>
          </w:p>
          <w:p w:rsidR="00047B44" w:rsidRPr="00C53E15" w:rsidRDefault="00D923E9" w:rsidP="00622C56">
            <w:pPr>
              <w:ind w:left="459" w:right="-108"/>
              <w:jc w:val="both"/>
              <w:rPr>
                <w:rFonts w:ascii="Times New Roman" w:eastAsia="Calibri" w:hAnsi="Times New Roman" w:cs="Times New Roman"/>
                <w:sz w:val="22"/>
                <w:szCs w:val="22"/>
                <w:lang w:val="ru-RU" w:eastAsia="ar-SA"/>
              </w:rPr>
            </w:pPr>
            <w:r w:rsidRPr="00C53E15">
              <w:rPr>
                <w:rFonts w:ascii="Times New Roman" w:eastAsia="Calibri" w:hAnsi="Times New Roman" w:cs="Times New Roman"/>
                <w:sz w:val="22"/>
                <w:szCs w:val="22"/>
                <w:lang w:val="ru-RU" w:eastAsia="ar-SA"/>
              </w:rPr>
              <w:t xml:space="preserve">М.П. </w:t>
            </w:r>
          </w:p>
        </w:tc>
      </w:tr>
    </w:tbl>
    <w:p w:rsidR="00047B44" w:rsidRPr="00C53E15" w:rsidRDefault="00047B44" w:rsidP="00622C56">
      <w:pPr>
        <w:ind w:left="-108" w:right="-108"/>
        <w:jc w:val="right"/>
        <w:rPr>
          <w:rFonts w:ascii="Times New Roman" w:eastAsia="Calibri" w:hAnsi="Times New Roman" w:cs="Times New Roman"/>
          <w:bCs/>
          <w:sz w:val="22"/>
          <w:szCs w:val="22"/>
          <w:lang w:val="ru-RU" w:eastAsia="ru-RU"/>
        </w:rPr>
      </w:pPr>
    </w:p>
    <w:p w:rsidR="00047B44" w:rsidRPr="00C53E15" w:rsidRDefault="00047B44" w:rsidP="00622C56">
      <w:pPr>
        <w:ind w:left="6946" w:right="-108"/>
        <w:jc w:val="both"/>
        <w:rPr>
          <w:rFonts w:ascii="Times New Roman" w:eastAsia="Calibri" w:hAnsi="Times New Roman" w:cs="Times New Roman"/>
          <w:bCs/>
          <w:sz w:val="22"/>
          <w:szCs w:val="22"/>
          <w:lang w:val="ru-RU" w:eastAsia="ru-RU"/>
        </w:rPr>
      </w:pPr>
    </w:p>
    <w:p w:rsidR="00047B44" w:rsidRPr="00C53E15" w:rsidRDefault="00047B44" w:rsidP="00622C56">
      <w:pPr>
        <w:ind w:left="6946" w:right="-108"/>
        <w:jc w:val="both"/>
        <w:rPr>
          <w:rFonts w:ascii="Times New Roman" w:eastAsia="Calibri" w:hAnsi="Times New Roman" w:cs="Times New Roman"/>
          <w:bCs/>
          <w:sz w:val="22"/>
          <w:szCs w:val="22"/>
          <w:lang w:val="ru-RU" w:eastAsia="ru-RU"/>
        </w:rPr>
      </w:pPr>
    </w:p>
    <w:p w:rsidR="00047B44" w:rsidRPr="00C53E15" w:rsidRDefault="00047B44" w:rsidP="00622C56">
      <w:pPr>
        <w:ind w:left="6946" w:right="-108"/>
        <w:jc w:val="both"/>
        <w:rPr>
          <w:rFonts w:ascii="Times New Roman" w:eastAsia="Calibri" w:hAnsi="Times New Roman" w:cs="Times New Roman"/>
          <w:bCs/>
          <w:sz w:val="22"/>
          <w:szCs w:val="22"/>
          <w:lang w:val="ru-RU" w:eastAsia="ru-RU"/>
        </w:rPr>
      </w:pPr>
    </w:p>
    <w:p w:rsidR="00047B44" w:rsidRPr="00C53E15" w:rsidRDefault="00047B44" w:rsidP="00622C56">
      <w:pPr>
        <w:ind w:left="6946" w:right="-108"/>
        <w:jc w:val="both"/>
        <w:rPr>
          <w:rFonts w:ascii="Times New Roman" w:eastAsia="Calibri" w:hAnsi="Times New Roman" w:cs="Times New Roman"/>
          <w:bCs/>
          <w:sz w:val="22"/>
          <w:szCs w:val="22"/>
          <w:lang w:val="ru-RU" w:eastAsia="ru-RU"/>
        </w:rPr>
      </w:pPr>
    </w:p>
    <w:p w:rsidR="00047B44" w:rsidRPr="00C53E15" w:rsidRDefault="00047B44" w:rsidP="00622C56">
      <w:pPr>
        <w:ind w:left="6946" w:right="-108"/>
        <w:jc w:val="both"/>
        <w:rPr>
          <w:rFonts w:ascii="Times New Roman" w:eastAsia="Calibri" w:hAnsi="Times New Roman" w:cs="Times New Roman"/>
          <w:bCs/>
          <w:sz w:val="22"/>
          <w:szCs w:val="22"/>
          <w:lang w:val="ru-RU" w:eastAsia="ru-RU"/>
        </w:rPr>
      </w:pPr>
    </w:p>
    <w:p w:rsidR="00047B44" w:rsidRPr="00C53E15" w:rsidRDefault="00047B44" w:rsidP="00622C56">
      <w:pPr>
        <w:ind w:left="6946" w:right="-108"/>
        <w:jc w:val="both"/>
        <w:rPr>
          <w:rFonts w:ascii="Times New Roman" w:eastAsia="Calibri" w:hAnsi="Times New Roman" w:cs="Times New Roman"/>
          <w:bCs/>
          <w:sz w:val="22"/>
          <w:szCs w:val="22"/>
          <w:lang w:val="ru-RU" w:eastAsia="ru-RU"/>
        </w:rPr>
      </w:pPr>
    </w:p>
    <w:p w:rsidR="00047B44" w:rsidRPr="00C53E15" w:rsidRDefault="00047B44" w:rsidP="00622C56">
      <w:pPr>
        <w:ind w:left="6946" w:right="-108"/>
        <w:jc w:val="both"/>
        <w:rPr>
          <w:rFonts w:ascii="Times New Roman" w:eastAsia="Calibri" w:hAnsi="Times New Roman" w:cs="Times New Roman"/>
          <w:bCs/>
          <w:sz w:val="22"/>
          <w:szCs w:val="22"/>
          <w:lang w:val="ru-RU" w:eastAsia="ru-RU"/>
        </w:rPr>
      </w:pPr>
    </w:p>
    <w:p w:rsidR="00047B44" w:rsidRPr="00C53E15" w:rsidRDefault="00047B44" w:rsidP="00622C56">
      <w:pPr>
        <w:ind w:left="6946" w:right="-108"/>
        <w:jc w:val="both"/>
        <w:rPr>
          <w:rFonts w:ascii="Times New Roman" w:eastAsia="Calibri" w:hAnsi="Times New Roman" w:cs="Times New Roman"/>
          <w:bCs/>
          <w:sz w:val="22"/>
          <w:szCs w:val="22"/>
          <w:lang w:val="ru-RU" w:eastAsia="ru-RU"/>
        </w:rPr>
      </w:pPr>
    </w:p>
    <w:p w:rsidR="00047B44" w:rsidRPr="00C53E15" w:rsidRDefault="00047B44" w:rsidP="00622C56">
      <w:pPr>
        <w:ind w:left="6946" w:right="-108"/>
        <w:jc w:val="both"/>
        <w:rPr>
          <w:rFonts w:ascii="Times New Roman" w:eastAsia="Calibri" w:hAnsi="Times New Roman" w:cs="Times New Roman"/>
          <w:bCs/>
          <w:sz w:val="22"/>
          <w:szCs w:val="22"/>
          <w:lang w:val="ru-RU" w:eastAsia="ru-RU"/>
        </w:rPr>
      </w:pPr>
    </w:p>
    <w:p w:rsidR="00047B44" w:rsidRPr="00C53E15" w:rsidRDefault="00047B44" w:rsidP="00622C56">
      <w:pPr>
        <w:ind w:left="6946" w:right="-108"/>
        <w:jc w:val="both"/>
        <w:rPr>
          <w:rFonts w:ascii="Times New Roman" w:eastAsia="Calibri" w:hAnsi="Times New Roman" w:cs="Times New Roman"/>
          <w:bCs/>
          <w:sz w:val="22"/>
          <w:szCs w:val="22"/>
          <w:lang w:val="ru-RU" w:eastAsia="ru-RU"/>
        </w:rPr>
      </w:pPr>
    </w:p>
    <w:p w:rsidR="00047B44" w:rsidRPr="00C53E15" w:rsidRDefault="00047B44" w:rsidP="00622C56">
      <w:pPr>
        <w:ind w:left="6946" w:right="-108"/>
        <w:jc w:val="both"/>
        <w:rPr>
          <w:rFonts w:ascii="Times New Roman" w:eastAsia="Calibri" w:hAnsi="Times New Roman" w:cs="Times New Roman"/>
          <w:bCs/>
          <w:sz w:val="22"/>
          <w:szCs w:val="22"/>
          <w:lang w:val="ru-RU" w:eastAsia="ru-RU"/>
        </w:rPr>
      </w:pPr>
    </w:p>
    <w:p w:rsidR="00D923E9" w:rsidRPr="00C53E15" w:rsidRDefault="00D923E9" w:rsidP="00622C56">
      <w:pPr>
        <w:ind w:left="6946" w:right="-108"/>
        <w:jc w:val="both"/>
        <w:rPr>
          <w:rFonts w:ascii="Times New Roman" w:eastAsia="Calibri" w:hAnsi="Times New Roman" w:cs="Times New Roman"/>
          <w:bCs/>
          <w:sz w:val="22"/>
          <w:szCs w:val="22"/>
          <w:lang w:val="ru-RU" w:eastAsia="ru-RU"/>
        </w:rPr>
      </w:pPr>
    </w:p>
    <w:p w:rsidR="00D923E9" w:rsidRPr="00C53E15" w:rsidRDefault="00D923E9" w:rsidP="00622C56">
      <w:pPr>
        <w:ind w:left="6946" w:right="-108"/>
        <w:jc w:val="both"/>
        <w:rPr>
          <w:rFonts w:ascii="Times New Roman" w:eastAsia="Calibri" w:hAnsi="Times New Roman" w:cs="Times New Roman"/>
          <w:bCs/>
          <w:sz w:val="22"/>
          <w:szCs w:val="22"/>
          <w:lang w:val="ru-RU" w:eastAsia="ru-RU"/>
        </w:rPr>
      </w:pPr>
    </w:p>
    <w:p w:rsidR="00D923E9" w:rsidRDefault="00D923E9" w:rsidP="00622C56">
      <w:pPr>
        <w:ind w:left="6946" w:right="-108"/>
        <w:jc w:val="both"/>
        <w:rPr>
          <w:rFonts w:ascii="Times New Roman" w:eastAsia="Calibri" w:hAnsi="Times New Roman" w:cs="Times New Roman"/>
          <w:bCs/>
          <w:sz w:val="22"/>
          <w:szCs w:val="22"/>
          <w:lang w:val="ru-RU" w:eastAsia="ru-RU"/>
        </w:rPr>
      </w:pPr>
    </w:p>
    <w:p w:rsidR="00BC4ED2" w:rsidRDefault="00BC4ED2" w:rsidP="00622C56">
      <w:pPr>
        <w:ind w:left="6946" w:right="-108"/>
        <w:jc w:val="both"/>
        <w:rPr>
          <w:rFonts w:ascii="Times New Roman" w:eastAsia="Calibri" w:hAnsi="Times New Roman" w:cs="Times New Roman"/>
          <w:bCs/>
          <w:sz w:val="22"/>
          <w:szCs w:val="22"/>
          <w:lang w:val="ru-RU" w:eastAsia="ru-RU"/>
        </w:rPr>
      </w:pPr>
    </w:p>
    <w:p w:rsidR="00BC4ED2" w:rsidRDefault="00BC4ED2" w:rsidP="00622C56">
      <w:pPr>
        <w:ind w:left="6946" w:right="-108"/>
        <w:jc w:val="both"/>
        <w:rPr>
          <w:rFonts w:ascii="Times New Roman" w:eastAsia="Calibri" w:hAnsi="Times New Roman" w:cs="Times New Roman"/>
          <w:bCs/>
          <w:sz w:val="22"/>
          <w:szCs w:val="22"/>
          <w:lang w:val="ru-RU" w:eastAsia="ru-RU"/>
        </w:rPr>
      </w:pPr>
    </w:p>
    <w:p w:rsidR="00BC4ED2" w:rsidRDefault="00BC4ED2" w:rsidP="00622C56">
      <w:pPr>
        <w:ind w:left="6946" w:right="-108"/>
        <w:jc w:val="both"/>
        <w:rPr>
          <w:rFonts w:ascii="Times New Roman" w:eastAsia="Calibri" w:hAnsi="Times New Roman" w:cs="Times New Roman"/>
          <w:bCs/>
          <w:sz w:val="22"/>
          <w:szCs w:val="22"/>
          <w:lang w:val="ru-RU" w:eastAsia="ru-RU"/>
        </w:rPr>
      </w:pPr>
    </w:p>
    <w:p w:rsidR="00BC4ED2" w:rsidRDefault="00BC4ED2" w:rsidP="00622C56">
      <w:pPr>
        <w:ind w:left="6946" w:right="-108"/>
        <w:jc w:val="both"/>
        <w:rPr>
          <w:rFonts w:ascii="Times New Roman" w:eastAsia="Calibri" w:hAnsi="Times New Roman" w:cs="Times New Roman"/>
          <w:bCs/>
          <w:sz w:val="22"/>
          <w:szCs w:val="22"/>
          <w:lang w:val="ru-RU" w:eastAsia="ru-RU"/>
        </w:rPr>
      </w:pPr>
    </w:p>
    <w:p w:rsidR="00BC4ED2" w:rsidRDefault="00BC4ED2" w:rsidP="00622C56">
      <w:pPr>
        <w:ind w:left="6946" w:right="-108"/>
        <w:jc w:val="both"/>
        <w:rPr>
          <w:rFonts w:ascii="Times New Roman" w:eastAsia="Calibri" w:hAnsi="Times New Roman" w:cs="Times New Roman"/>
          <w:bCs/>
          <w:sz w:val="22"/>
          <w:szCs w:val="22"/>
          <w:lang w:val="ru-RU" w:eastAsia="ru-RU"/>
        </w:rPr>
      </w:pPr>
    </w:p>
    <w:p w:rsidR="00BC4ED2" w:rsidRDefault="00BC4ED2" w:rsidP="00622C56">
      <w:pPr>
        <w:ind w:left="6946" w:right="-108"/>
        <w:jc w:val="both"/>
        <w:rPr>
          <w:rFonts w:ascii="Times New Roman" w:eastAsia="Calibri" w:hAnsi="Times New Roman" w:cs="Times New Roman"/>
          <w:bCs/>
          <w:sz w:val="22"/>
          <w:szCs w:val="22"/>
          <w:lang w:val="ru-RU" w:eastAsia="ru-RU"/>
        </w:rPr>
      </w:pPr>
    </w:p>
    <w:p w:rsidR="00BC4ED2" w:rsidRDefault="00BC4ED2" w:rsidP="00622C56">
      <w:pPr>
        <w:ind w:left="6946" w:right="-108"/>
        <w:jc w:val="both"/>
        <w:rPr>
          <w:rFonts w:ascii="Times New Roman" w:eastAsia="Calibri" w:hAnsi="Times New Roman" w:cs="Times New Roman"/>
          <w:bCs/>
          <w:sz w:val="22"/>
          <w:szCs w:val="22"/>
          <w:lang w:val="ru-RU" w:eastAsia="ru-RU"/>
        </w:rPr>
      </w:pPr>
    </w:p>
    <w:p w:rsidR="00BC4ED2" w:rsidRDefault="00BC4ED2" w:rsidP="00622C56">
      <w:pPr>
        <w:ind w:left="6946" w:right="-108"/>
        <w:jc w:val="both"/>
        <w:rPr>
          <w:rFonts w:ascii="Times New Roman" w:eastAsia="Calibri" w:hAnsi="Times New Roman" w:cs="Times New Roman"/>
          <w:bCs/>
          <w:sz w:val="22"/>
          <w:szCs w:val="22"/>
          <w:lang w:val="ru-RU" w:eastAsia="ru-RU"/>
        </w:rPr>
      </w:pPr>
    </w:p>
    <w:p w:rsidR="00BC4ED2" w:rsidRDefault="00BC4ED2" w:rsidP="00622C56">
      <w:pPr>
        <w:ind w:left="6946" w:right="-108"/>
        <w:jc w:val="both"/>
        <w:rPr>
          <w:rFonts w:ascii="Times New Roman" w:eastAsia="Calibri" w:hAnsi="Times New Roman" w:cs="Times New Roman"/>
          <w:bCs/>
          <w:sz w:val="22"/>
          <w:szCs w:val="22"/>
          <w:lang w:val="ru-RU" w:eastAsia="ru-RU"/>
        </w:rPr>
      </w:pPr>
    </w:p>
    <w:p w:rsidR="00BC4ED2" w:rsidRDefault="00BC4ED2" w:rsidP="00622C56">
      <w:pPr>
        <w:ind w:left="6946" w:right="-108"/>
        <w:jc w:val="both"/>
        <w:rPr>
          <w:rFonts w:ascii="Times New Roman" w:eastAsia="Calibri" w:hAnsi="Times New Roman" w:cs="Times New Roman"/>
          <w:bCs/>
          <w:sz w:val="22"/>
          <w:szCs w:val="22"/>
          <w:lang w:val="ru-RU" w:eastAsia="ru-RU"/>
        </w:rPr>
      </w:pPr>
    </w:p>
    <w:p w:rsidR="00BC4ED2" w:rsidRDefault="00BC4ED2" w:rsidP="00622C56">
      <w:pPr>
        <w:ind w:left="6946" w:right="-108"/>
        <w:jc w:val="both"/>
        <w:rPr>
          <w:rFonts w:ascii="Times New Roman" w:eastAsia="Calibri" w:hAnsi="Times New Roman" w:cs="Times New Roman"/>
          <w:bCs/>
          <w:sz w:val="22"/>
          <w:szCs w:val="22"/>
          <w:lang w:val="ru-RU" w:eastAsia="ru-RU"/>
        </w:rPr>
      </w:pPr>
    </w:p>
    <w:p w:rsidR="00BC4ED2" w:rsidRDefault="00BC4ED2" w:rsidP="00622C56">
      <w:pPr>
        <w:ind w:left="6946" w:right="-108"/>
        <w:jc w:val="both"/>
        <w:rPr>
          <w:rFonts w:ascii="Times New Roman" w:eastAsia="Calibri" w:hAnsi="Times New Roman" w:cs="Times New Roman"/>
          <w:bCs/>
          <w:sz w:val="22"/>
          <w:szCs w:val="22"/>
          <w:lang w:val="ru-RU" w:eastAsia="ru-RU"/>
        </w:rPr>
      </w:pPr>
    </w:p>
    <w:p w:rsidR="00BC4ED2" w:rsidRDefault="00BC4ED2" w:rsidP="00622C56">
      <w:pPr>
        <w:ind w:left="6946" w:right="-108"/>
        <w:jc w:val="both"/>
        <w:rPr>
          <w:rFonts w:ascii="Times New Roman" w:eastAsia="Calibri" w:hAnsi="Times New Roman" w:cs="Times New Roman"/>
          <w:bCs/>
          <w:sz w:val="22"/>
          <w:szCs w:val="22"/>
          <w:lang w:val="ru-RU" w:eastAsia="ru-RU"/>
        </w:rPr>
      </w:pPr>
    </w:p>
    <w:p w:rsidR="00BC4ED2" w:rsidRDefault="00BC4ED2" w:rsidP="00622C56">
      <w:pPr>
        <w:ind w:left="6946" w:right="-108"/>
        <w:jc w:val="both"/>
        <w:rPr>
          <w:rFonts w:ascii="Times New Roman" w:eastAsia="Calibri" w:hAnsi="Times New Roman" w:cs="Times New Roman"/>
          <w:bCs/>
          <w:sz w:val="22"/>
          <w:szCs w:val="22"/>
          <w:lang w:val="ru-RU" w:eastAsia="ru-RU"/>
        </w:rPr>
      </w:pPr>
    </w:p>
    <w:p w:rsidR="00BC4ED2" w:rsidRDefault="00BC4ED2" w:rsidP="00622C56">
      <w:pPr>
        <w:ind w:left="6946" w:right="-108"/>
        <w:jc w:val="both"/>
        <w:rPr>
          <w:rFonts w:ascii="Times New Roman" w:eastAsia="Calibri" w:hAnsi="Times New Roman" w:cs="Times New Roman"/>
          <w:bCs/>
          <w:sz w:val="22"/>
          <w:szCs w:val="22"/>
          <w:lang w:val="ru-RU" w:eastAsia="ru-RU"/>
        </w:rPr>
      </w:pPr>
    </w:p>
    <w:p w:rsidR="00BC4ED2" w:rsidRDefault="00BC4ED2" w:rsidP="00622C56">
      <w:pPr>
        <w:ind w:left="6946" w:right="-108"/>
        <w:jc w:val="both"/>
        <w:rPr>
          <w:rFonts w:ascii="Times New Roman" w:eastAsia="Calibri" w:hAnsi="Times New Roman" w:cs="Times New Roman"/>
          <w:bCs/>
          <w:sz w:val="22"/>
          <w:szCs w:val="22"/>
          <w:lang w:val="ru-RU" w:eastAsia="ru-RU"/>
        </w:rPr>
      </w:pPr>
    </w:p>
    <w:p w:rsidR="00BC4ED2" w:rsidRDefault="00BC4ED2" w:rsidP="00622C56">
      <w:pPr>
        <w:ind w:left="6946" w:right="-108"/>
        <w:jc w:val="both"/>
        <w:rPr>
          <w:rFonts w:ascii="Times New Roman" w:eastAsia="Calibri" w:hAnsi="Times New Roman" w:cs="Times New Roman"/>
          <w:bCs/>
          <w:sz w:val="22"/>
          <w:szCs w:val="22"/>
          <w:lang w:val="ru-RU" w:eastAsia="ru-RU"/>
        </w:rPr>
      </w:pPr>
    </w:p>
    <w:p w:rsidR="00BC4ED2" w:rsidRDefault="00BC4ED2" w:rsidP="00622C56">
      <w:pPr>
        <w:ind w:left="6946" w:right="-108"/>
        <w:jc w:val="both"/>
        <w:rPr>
          <w:rFonts w:ascii="Times New Roman" w:eastAsia="Calibri" w:hAnsi="Times New Roman" w:cs="Times New Roman"/>
          <w:bCs/>
          <w:sz w:val="22"/>
          <w:szCs w:val="22"/>
          <w:lang w:val="ru-RU" w:eastAsia="ru-RU"/>
        </w:rPr>
      </w:pPr>
    </w:p>
    <w:p w:rsidR="00BC4ED2" w:rsidRDefault="00BC4ED2" w:rsidP="00622C56">
      <w:pPr>
        <w:ind w:left="6946" w:right="-108"/>
        <w:jc w:val="both"/>
        <w:rPr>
          <w:rFonts w:ascii="Times New Roman" w:eastAsia="Calibri" w:hAnsi="Times New Roman" w:cs="Times New Roman"/>
          <w:bCs/>
          <w:sz w:val="22"/>
          <w:szCs w:val="22"/>
          <w:lang w:val="ru-RU" w:eastAsia="ru-RU"/>
        </w:rPr>
      </w:pPr>
    </w:p>
    <w:p w:rsidR="00047B44" w:rsidRPr="00C53E15" w:rsidRDefault="00D923E9" w:rsidP="00622C56">
      <w:pPr>
        <w:ind w:left="6946" w:right="-108"/>
        <w:jc w:val="both"/>
        <w:rPr>
          <w:rFonts w:ascii="Times New Roman" w:eastAsia="Calibri" w:hAnsi="Times New Roman" w:cs="Times New Roman"/>
          <w:bCs/>
          <w:sz w:val="22"/>
          <w:szCs w:val="22"/>
          <w:lang w:val="ru-RU" w:eastAsia="ru-RU"/>
        </w:rPr>
      </w:pPr>
      <w:r w:rsidRPr="00C53E15">
        <w:rPr>
          <w:rFonts w:ascii="Times New Roman" w:eastAsia="Calibri" w:hAnsi="Times New Roman" w:cs="Times New Roman"/>
          <w:bCs/>
          <w:sz w:val="22"/>
          <w:szCs w:val="22"/>
          <w:lang w:val="ru-RU" w:eastAsia="ru-RU"/>
        </w:rPr>
        <w:t xml:space="preserve">Приложение № 1 </w:t>
      </w:r>
    </w:p>
    <w:p w:rsidR="00047B44" w:rsidRPr="00C53E15" w:rsidRDefault="00D923E9" w:rsidP="00622C56">
      <w:pPr>
        <w:ind w:left="6946" w:right="-108"/>
        <w:jc w:val="both"/>
        <w:rPr>
          <w:rFonts w:ascii="Times New Roman" w:eastAsia="Calibri" w:hAnsi="Times New Roman" w:cs="Times New Roman"/>
          <w:bCs/>
          <w:sz w:val="22"/>
          <w:szCs w:val="22"/>
          <w:lang w:val="ru-RU" w:eastAsia="ru-RU"/>
        </w:rPr>
      </w:pPr>
      <w:r w:rsidRPr="00C53E15">
        <w:rPr>
          <w:rFonts w:ascii="Times New Roman" w:eastAsia="Calibri" w:hAnsi="Times New Roman" w:cs="Times New Roman"/>
          <w:bCs/>
          <w:sz w:val="22"/>
          <w:szCs w:val="22"/>
          <w:lang w:val="ru-RU" w:eastAsia="ru-RU"/>
        </w:rPr>
        <w:t>к Договору № ___</w:t>
      </w:r>
    </w:p>
    <w:p w:rsidR="00047B44" w:rsidRPr="00C53E15" w:rsidRDefault="00D923E9" w:rsidP="00622C56">
      <w:pPr>
        <w:ind w:left="6946" w:right="-108"/>
        <w:jc w:val="both"/>
        <w:rPr>
          <w:rFonts w:ascii="Times New Roman" w:eastAsia="Calibri" w:hAnsi="Times New Roman" w:cs="Times New Roman"/>
          <w:bCs/>
          <w:sz w:val="22"/>
          <w:szCs w:val="22"/>
          <w:lang w:val="ru-RU" w:eastAsia="ru-RU"/>
        </w:rPr>
      </w:pPr>
      <w:r w:rsidRPr="00C53E15">
        <w:rPr>
          <w:rFonts w:ascii="Times New Roman" w:eastAsia="Calibri" w:hAnsi="Times New Roman" w:cs="Times New Roman"/>
          <w:bCs/>
          <w:sz w:val="22"/>
          <w:szCs w:val="22"/>
          <w:lang w:val="ru-RU" w:eastAsia="ru-RU"/>
        </w:rPr>
        <w:t>от ____________ 202</w:t>
      </w:r>
      <w:r w:rsidR="000223BC">
        <w:rPr>
          <w:rFonts w:ascii="Times New Roman" w:eastAsia="Calibri" w:hAnsi="Times New Roman" w:cs="Times New Roman"/>
          <w:bCs/>
          <w:sz w:val="22"/>
          <w:szCs w:val="22"/>
          <w:lang w:val="ru-RU" w:eastAsia="ru-RU"/>
        </w:rPr>
        <w:t>5</w:t>
      </w:r>
      <w:r w:rsidRPr="00C53E15">
        <w:rPr>
          <w:rFonts w:ascii="Times New Roman" w:eastAsia="Calibri" w:hAnsi="Times New Roman" w:cs="Times New Roman"/>
          <w:bCs/>
          <w:sz w:val="22"/>
          <w:szCs w:val="22"/>
          <w:lang w:val="ru-RU" w:eastAsia="ru-RU"/>
        </w:rPr>
        <w:t xml:space="preserve"> г.</w:t>
      </w:r>
    </w:p>
    <w:p w:rsidR="00047B44" w:rsidRPr="00C53E15" w:rsidRDefault="00047B44" w:rsidP="00622C56">
      <w:pPr>
        <w:ind w:left="-108" w:right="-108"/>
        <w:jc w:val="right"/>
        <w:rPr>
          <w:rFonts w:ascii="Times New Roman" w:eastAsia="Calibri" w:hAnsi="Times New Roman" w:cs="Times New Roman"/>
          <w:bCs/>
          <w:sz w:val="22"/>
          <w:szCs w:val="22"/>
          <w:lang w:val="ru-RU" w:eastAsia="ru-RU"/>
        </w:rPr>
      </w:pPr>
    </w:p>
    <w:p w:rsidR="00047B44" w:rsidRPr="00C53E15" w:rsidRDefault="00D923E9" w:rsidP="00622C56">
      <w:pPr>
        <w:keepNext/>
        <w:ind w:left="-108" w:right="-108"/>
        <w:jc w:val="center"/>
        <w:outlineLvl w:val="2"/>
        <w:rPr>
          <w:rFonts w:ascii="Times New Roman" w:eastAsia="Times New Roman" w:hAnsi="Times New Roman" w:cs="Times New Roman"/>
          <w:b/>
          <w:bCs/>
          <w:sz w:val="22"/>
          <w:szCs w:val="22"/>
          <w:lang w:val="ru-RU" w:eastAsia="ru-RU"/>
        </w:rPr>
      </w:pPr>
      <w:r w:rsidRPr="00C53E15">
        <w:rPr>
          <w:rFonts w:ascii="Times New Roman" w:eastAsia="Times New Roman" w:hAnsi="Times New Roman" w:cs="Times New Roman"/>
          <w:b/>
          <w:bCs/>
          <w:sz w:val="22"/>
          <w:szCs w:val="22"/>
          <w:lang w:val="ru-RU" w:eastAsia="ru-RU"/>
        </w:rPr>
        <w:t>СПЕЦИФИКАЦИЯ</w:t>
      </w:r>
    </w:p>
    <w:p w:rsidR="00047B44" w:rsidRPr="00C53E15" w:rsidRDefault="00047B44" w:rsidP="00622C56">
      <w:pPr>
        <w:pStyle w:val="a3"/>
        <w:keepNext/>
        <w:tabs>
          <w:tab w:val="left" w:pos="142"/>
        </w:tabs>
        <w:ind w:left="0" w:right="-108"/>
        <w:outlineLvl w:val="2"/>
        <w:rPr>
          <w:rFonts w:ascii="Times New Roman" w:eastAsia="Times New Roman" w:hAnsi="Times New Roman" w:cs="Times New Roman"/>
          <w:b/>
          <w:bCs/>
          <w:sz w:val="22"/>
          <w:szCs w:val="22"/>
          <w:lang w:val="ru-RU" w:eastAsia="ru-RU"/>
        </w:rPr>
      </w:pPr>
    </w:p>
    <w:tbl>
      <w:tblPr>
        <w:tblW w:w="5000" w:type="pct"/>
        <w:jc w:val="center"/>
        <w:tblCellMar>
          <w:left w:w="0" w:type="dxa"/>
          <w:right w:w="0" w:type="dxa"/>
        </w:tblCellMar>
        <w:tblLook w:val="04A0" w:firstRow="1" w:lastRow="0" w:firstColumn="1" w:lastColumn="0" w:noHBand="0" w:noVBand="1"/>
      </w:tblPr>
      <w:tblGrid>
        <w:gridCol w:w="380"/>
        <w:gridCol w:w="2041"/>
        <w:gridCol w:w="2167"/>
        <w:gridCol w:w="1483"/>
        <w:gridCol w:w="591"/>
        <w:gridCol w:w="700"/>
        <w:gridCol w:w="1229"/>
        <w:gridCol w:w="1323"/>
      </w:tblGrid>
      <w:tr w:rsidR="000223BC" w:rsidRPr="00C53E15" w:rsidTr="000223BC">
        <w:trPr>
          <w:cantSplit/>
          <w:trHeight w:val="2298"/>
          <w:jc w:val="center"/>
        </w:trPr>
        <w:tc>
          <w:tcPr>
            <w:tcW w:w="192" w:type="pct"/>
            <w:tcBorders>
              <w:top w:val="single" w:sz="4" w:space="0" w:color="000000"/>
              <w:left w:val="single" w:sz="4" w:space="0" w:color="000000"/>
              <w:bottom w:val="single" w:sz="4" w:space="0" w:color="000000"/>
              <w:right w:val="single" w:sz="4" w:space="0" w:color="auto"/>
            </w:tcBorders>
            <w:vAlign w:val="center"/>
          </w:tcPr>
          <w:p w:rsidR="000223BC" w:rsidRPr="00C53E15" w:rsidRDefault="000223BC" w:rsidP="000223BC">
            <w:pPr>
              <w:widowControl w:val="0"/>
              <w:jc w:val="center"/>
              <w:rPr>
                <w:rFonts w:ascii="Times New Roman" w:eastAsia="Calibri" w:hAnsi="Times New Roman" w:cs="Times New Roman"/>
                <w:b/>
                <w:sz w:val="22"/>
                <w:szCs w:val="22"/>
                <w:lang w:val="ru-RU" w:eastAsia="ru-RU"/>
              </w:rPr>
            </w:pPr>
            <w:r w:rsidRPr="00C53E15">
              <w:rPr>
                <w:rFonts w:ascii="Times New Roman" w:eastAsia="Calibri" w:hAnsi="Times New Roman" w:cs="Times New Roman"/>
                <w:b/>
                <w:sz w:val="22"/>
                <w:szCs w:val="22"/>
                <w:lang w:val="ru-RU" w:eastAsia="ru-RU"/>
              </w:rPr>
              <w:t>№</w:t>
            </w:r>
          </w:p>
        </w:tc>
        <w:tc>
          <w:tcPr>
            <w:tcW w:w="1030" w:type="pct"/>
            <w:tcBorders>
              <w:top w:val="single" w:sz="4" w:space="0" w:color="000000"/>
              <w:left w:val="single" w:sz="4" w:space="0" w:color="auto"/>
              <w:bottom w:val="single" w:sz="4" w:space="0" w:color="000000"/>
              <w:right w:val="nil"/>
            </w:tcBorders>
            <w:vAlign w:val="center"/>
          </w:tcPr>
          <w:p w:rsidR="000223BC" w:rsidRPr="00C53E15" w:rsidRDefault="000223BC" w:rsidP="000223BC">
            <w:pPr>
              <w:widowControl w:val="0"/>
              <w:jc w:val="center"/>
              <w:rPr>
                <w:rFonts w:ascii="Times New Roman" w:eastAsia="Calibri" w:hAnsi="Times New Roman" w:cs="Times New Roman"/>
                <w:b/>
                <w:sz w:val="22"/>
                <w:szCs w:val="22"/>
                <w:lang w:val="ru-RU" w:eastAsia="ru-RU"/>
              </w:rPr>
            </w:pPr>
            <w:r w:rsidRPr="00C53E15">
              <w:rPr>
                <w:rFonts w:ascii="Times New Roman" w:eastAsia="Calibri" w:hAnsi="Times New Roman" w:cs="Times New Roman"/>
                <w:b/>
                <w:sz w:val="22"/>
                <w:szCs w:val="22"/>
                <w:lang w:val="ru-RU" w:eastAsia="ru-RU"/>
              </w:rPr>
              <w:t>Наименование Товара</w:t>
            </w:r>
          </w:p>
        </w:tc>
        <w:tc>
          <w:tcPr>
            <w:tcW w:w="1093" w:type="pct"/>
            <w:tcBorders>
              <w:top w:val="single" w:sz="4" w:space="0" w:color="000000"/>
              <w:left w:val="single" w:sz="4" w:space="0" w:color="000000"/>
              <w:bottom w:val="single" w:sz="4" w:space="0" w:color="000000"/>
              <w:right w:val="nil"/>
            </w:tcBorders>
            <w:vAlign w:val="center"/>
          </w:tcPr>
          <w:p w:rsidR="000223BC" w:rsidRPr="00C53E15" w:rsidRDefault="000223BC" w:rsidP="000223BC">
            <w:pPr>
              <w:widowControl w:val="0"/>
              <w:jc w:val="center"/>
              <w:rPr>
                <w:rFonts w:ascii="Times New Roman" w:eastAsia="Calibri" w:hAnsi="Times New Roman" w:cs="Times New Roman"/>
                <w:b/>
                <w:sz w:val="22"/>
                <w:szCs w:val="22"/>
                <w:lang w:val="ru-RU" w:eastAsia="ru-RU"/>
              </w:rPr>
            </w:pPr>
            <w:r w:rsidRPr="00C53E15">
              <w:rPr>
                <w:rFonts w:ascii="Times New Roman" w:eastAsia="Calibri" w:hAnsi="Times New Roman" w:cs="Times New Roman"/>
                <w:b/>
                <w:kern w:val="28"/>
                <w:sz w:val="22"/>
                <w:szCs w:val="22"/>
                <w:lang w:val="ru-RU" w:eastAsia="ru-RU"/>
              </w:rPr>
              <w:t>Функциональные характеристики (потребительские свойства) и качественные характеристики</w:t>
            </w:r>
          </w:p>
        </w:tc>
        <w:tc>
          <w:tcPr>
            <w:tcW w:w="746" w:type="pct"/>
            <w:tcBorders>
              <w:top w:val="single" w:sz="4" w:space="0" w:color="000000"/>
              <w:left w:val="single" w:sz="4" w:space="0" w:color="auto"/>
              <w:bottom w:val="single" w:sz="4" w:space="0" w:color="000000"/>
              <w:right w:val="nil"/>
            </w:tcBorders>
            <w:vAlign w:val="center"/>
          </w:tcPr>
          <w:p w:rsidR="000223BC" w:rsidRPr="00C53E15" w:rsidRDefault="000223BC" w:rsidP="000223BC">
            <w:pPr>
              <w:widowControl w:val="0"/>
              <w:autoSpaceDE w:val="0"/>
              <w:autoSpaceDN w:val="0"/>
              <w:adjustRightInd w:val="0"/>
              <w:jc w:val="center"/>
              <w:rPr>
                <w:rFonts w:ascii="Times New Roman" w:eastAsia="Calibri" w:hAnsi="Times New Roman" w:cs="Times New Roman"/>
                <w:b/>
                <w:bCs/>
                <w:sz w:val="22"/>
                <w:szCs w:val="22"/>
                <w:lang w:val="ru-RU" w:eastAsia="ru-RU"/>
              </w:rPr>
            </w:pPr>
            <w:r w:rsidRPr="00C53E15">
              <w:rPr>
                <w:rFonts w:ascii="Times New Roman" w:eastAsia="Calibri" w:hAnsi="Times New Roman" w:cs="Times New Roman"/>
                <w:b/>
                <w:sz w:val="22"/>
                <w:szCs w:val="22"/>
                <w:lang w:val="ru-RU" w:eastAsia="ru-RU"/>
              </w:rPr>
              <w:t>Наименование страны</w:t>
            </w:r>
          </w:p>
        </w:tc>
        <w:tc>
          <w:tcPr>
            <w:tcW w:w="298" w:type="pct"/>
            <w:tcBorders>
              <w:top w:val="single" w:sz="4" w:space="0" w:color="000000"/>
              <w:left w:val="single" w:sz="4" w:space="0" w:color="000000"/>
              <w:bottom w:val="single" w:sz="4" w:space="0" w:color="000000"/>
              <w:right w:val="single" w:sz="4" w:space="0" w:color="auto"/>
            </w:tcBorders>
            <w:vAlign w:val="center"/>
          </w:tcPr>
          <w:p w:rsidR="000223BC" w:rsidRPr="00C53E15" w:rsidRDefault="000223BC" w:rsidP="000223BC">
            <w:pPr>
              <w:keepNext/>
              <w:keepLines/>
              <w:jc w:val="center"/>
              <w:rPr>
                <w:rFonts w:ascii="Times New Roman" w:eastAsia="Calibri" w:hAnsi="Times New Roman" w:cs="Times New Roman"/>
                <w:b/>
                <w:bCs/>
                <w:color w:val="000000"/>
                <w:sz w:val="22"/>
                <w:szCs w:val="22"/>
                <w:lang w:val="ru-RU" w:eastAsia="ru-RU"/>
              </w:rPr>
            </w:pPr>
            <w:r w:rsidRPr="00C53E15">
              <w:rPr>
                <w:rFonts w:ascii="Times New Roman" w:eastAsia="Calibri" w:hAnsi="Times New Roman" w:cs="Times New Roman"/>
                <w:b/>
                <w:color w:val="000000"/>
                <w:sz w:val="22"/>
                <w:szCs w:val="22"/>
                <w:lang w:val="ru-RU" w:eastAsia="ru-RU"/>
              </w:rPr>
              <w:t>Ед.</w:t>
            </w:r>
          </w:p>
          <w:p w:rsidR="000223BC" w:rsidRPr="00C53E15" w:rsidRDefault="000223BC" w:rsidP="000223BC">
            <w:pPr>
              <w:keepNext/>
              <w:keepLines/>
              <w:jc w:val="center"/>
              <w:rPr>
                <w:rFonts w:ascii="Times New Roman" w:eastAsia="Calibri" w:hAnsi="Times New Roman" w:cs="Times New Roman"/>
                <w:b/>
                <w:bCs/>
                <w:color w:val="000000"/>
                <w:sz w:val="22"/>
                <w:szCs w:val="22"/>
                <w:lang w:val="ru-RU" w:eastAsia="ru-RU"/>
              </w:rPr>
            </w:pPr>
            <w:r w:rsidRPr="00C53E15">
              <w:rPr>
                <w:rFonts w:ascii="Times New Roman" w:eastAsia="Calibri" w:hAnsi="Times New Roman" w:cs="Times New Roman"/>
                <w:b/>
                <w:color w:val="000000"/>
                <w:sz w:val="22"/>
                <w:szCs w:val="22"/>
                <w:lang w:val="ru-RU" w:eastAsia="ru-RU"/>
              </w:rPr>
              <w:t>изм.</w:t>
            </w:r>
          </w:p>
        </w:tc>
        <w:tc>
          <w:tcPr>
            <w:tcW w:w="353" w:type="pct"/>
            <w:tcBorders>
              <w:top w:val="single" w:sz="4" w:space="0" w:color="000000"/>
              <w:left w:val="single" w:sz="4" w:space="0" w:color="auto"/>
              <w:bottom w:val="single" w:sz="4" w:space="0" w:color="000000"/>
              <w:right w:val="nil"/>
            </w:tcBorders>
            <w:vAlign w:val="center"/>
          </w:tcPr>
          <w:p w:rsidR="000223BC" w:rsidRPr="00C53E15" w:rsidRDefault="000223BC" w:rsidP="000223BC">
            <w:pPr>
              <w:keepNext/>
              <w:keepLines/>
              <w:jc w:val="center"/>
              <w:rPr>
                <w:rFonts w:ascii="Times New Roman" w:eastAsia="Calibri" w:hAnsi="Times New Roman" w:cs="Times New Roman"/>
                <w:b/>
                <w:bCs/>
                <w:color w:val="000000"/>
                <w:sz w:val="22"/>
                <w:szCs w:val="22"/>
                <w:lang w:val="ru-RU" w:eastAsia="ru-RU"/>
              </w:rPr>
            </w:pPr>
            <w:r w:rsidRPr="00C53E15">
              <w:rPr>
                <w:rFonts w:ascii="Times New Roman" w:eastAsia="Calibri" w:hAnsi="Times New Roman" w:cs="Times New Roman"/>
                <w:b/>
                <w:color w:val="000000"/>
                <w:sz w:val="22"/>
                <w:szCs w:val="22"/>
                <w:lang w:val="ru-RU" w:eastAsia="ru-RU"/>
              </w:rPr>
              <w:t>Кол-во</w:t>
            </w:r>
          </w:p>
        </w:tc>
        <w:tc>
          <w:tcPr>
            <w:tcW w:w="620" w:type="pct"/>
            <w:tcBorders>
              <w:top w:val="single" w:sz="4" w:space="0" w:color="000000"/>
              <w:left w:val="single" w:sz="4" w:space="0" w:color="000000"/>
              <w:bottom w:val="single" w:sz="4" w:space="0" w:color="000000"/>
              <w:right w:val="single" w:sz="4" w:space="0" w:color="000000"/>
            </w:tcBorders>
            <w:vAlign w:val="center"/>
          </w:tcPr>
          <w:p w:rsidR="000223BC" w:rsidRPr="00C53E15" w:rsidRDefault="000223BC" w:rsidP="000223BC">
            <w:pPr>
              <w:keepNext/>
              <w:keepLines/>
              <w:jc w:val="center"/>
              <w:rPr>
                <w:rFonts w:ascii="Times New Roman" w:eastAsia="Calibri" w:hAnsi="Times New Roman" w:cs="Times New Roman"/>
                <w:b/>
                <w:bCs/>
                <w:color w:val="000000"/>
                <w:sz w:val="22"/>
                <w:szCs w:val="22"/>
                <w:lang w:val="ru-RU" w:eastAsia="ru-RU"/>
              </w:rPr>
            </w:pPr>
            <w:r w:rsidRPr="00C53E15">
              <w:rPr>
                <w:rFonts w:ascii="Times New Roman" w:eastAsia="Calibri" w:hAnsi="Times New Roman" w:cs="Times New Roman"/>
                <w:b/>
                <w:color w:val="000000"/>
                <w:sz w:val="22"/>
                <w:szCs w:val="22"/>
                <w:lang w:val="ru-RU" w:eastAsia="ru-RU"/>
              </w:rPr>
              <w:t>Цена за ед. товара</w:t>
            </w:r>
          </w:p>
          <w:p w:rsidR="000223BC" w:rsidRPr="00C53E15" w:rsidRDefault="000223BC" w:rsidP="000223BC">
            <w:pPr>
              <w:keepNext/>
              <w:keepLines/>
              <w:jc w:val="center"/>
              <w:rPr>
                <w:rFonts w:ascii="Times New Roman" w:eastAsia="Calibri" w:hAnsi="Times New Roman" w:cs="Times New Roman"/>
                <w:b/>
                <w:bCs/>
                <w:color w:val="000000"/>
                <w:sz w:val="22"/>
                <w:szCs w:val="22"/>
                <w:lang w:val="ru-RU" w:eastAsia="ru-RU"/>
              </w:rPr>
            </w:pPr>
            <w:r w:rsidRPr="00C53E15">
              <w:rPr>
                <w:rFonts w:ascii="Times New Roman" w:eastAsia="Calibri" w:hAnsi="Times New Roman" w:cs="Times New Roman"/>
                <w:b/>
                <w:color w:val="000000"/>
                <w:sz w:val="22"/>
                <w:szCs w:val="22"/>
                <w:lang w:val="ru-RU" w:eastAsia="ru-RU"/>
              </w:rPr>
              <w:t>(руб., включая НДС ___%)</w:t>
            </w:r>
          </w:p>
        </w:tc>
        <w:tc>
          <w:tcPr>
            <w:tcW w:w="667" w:type="pct"/>
            <w:tcBorders>
              <w:top w:val="single" w:sz="4" w:space="0" w:color="000000"/>
              <w:left w:val="single" w:sz="4" w:space="0" w:color="000000"/>
              <w:bottom w:val="single" w:sz="4" w:space="0" w:color="000000"/>
              <w:right w:val="single" w:sz="4" w:space="0" w:color="000000"/>
            </w:tcBorders>
            <w:vAlign w:val="center"/>
          </w:tcPr>
          <w:p w:rsidR="000223BC" w:rsidRPr="00C53E15" w:rsidRDefault="000223BC" w:rsidP="000223BC">
            <w:pPr>
              <w:keepNext/>
              <w:keepLines/>
              <w:jc w:val="center"/>
              <w:rPr>
                <w:rFonts w:ascii="Times New Roman" w:eastAsia="Calibri" w:hAnsi="Times New Roman" w:cs="Times New Roman"/>
                <w:b/>
                <w:bCs/>
                <w:color w:val="000000"/>
                <w:sz w:val="22"/>
                <w:szCs w:val="22"/>
                <w:lang w:val="ru-RU" w:eastAsia="ru-RU"/>
              </w:rPr>
            </w:pPr>
            <w:r w:rsidRPr="00C53E15">
              <w:rPr>
                <w:rFonts w:ascii="Times New Roman" w:eastAsia="Calibri" w:hAnsi="Times New Roman" w:cs="Times New Roman"/>
                <w:b/>
                <w:color w:val="000000"/>
                <w:sz w:val="22"/>
                <w:szCs w:val="22"/>
                <w:lang w:val="ru-RU" w:eastAsia="ru-RU"/>
              </w:rPr>
              <w:t>Стоимость товара</w:t>
            </w:r>
          </w:p>
          <w:p w:rsidR="000223BC" w:rsidRPr="00C53E15" w:rsidRDefault="000223BC" w:rsidP="000223BC">
            <w:pPr>
              <w:keepNext/>
              <w:keepLines/>
              <w:jc w:val="center"/>
              <w:rPr>
                <w:rFonts w:ascii="Times New Roman" w:eastAsia="Calibri" w:hAnsi="Times New Roman" w:cs="Times New Roman"/>
                <w:b/>
                <w:bCs/>
                <w:color w:val="000000"/>
                <w:sz w:val="22"/>
                <w:szCs w:val="22"/>
                <w:lang w:val="ru-RU" w:eastAsia="ru-RU"/>
              </w:rPr>
            </w:pPr>
            <w:r w:rsidRPr="00C53E15">
              <w:rPr>
                <w:rFonts w:ascii="Times New Roman" w:eastAsia="Calibri" w:hAnsi="Times New Roman" w:cs="Times New Roman"/>
                <w:b/>
                <w:color w:val="000000"/>
                <w:sz w:val="22"/>
                <w:szCs w:val="22"/>
                <w:lang w:val="ru-RU" w:eastAsia="ru-RU"/>
              </w:rPr>
              <w:t>(руб., включая НДС ___%)</w:t>
            </w:r>
          </w:p>
        </w:tc>
      </w:tr>
      <w:tr w:rsidR="000223BC" w:rsidRPr="000223BC" w:rsidTr="000223BC">
        <w:trPr>
          <w:cantSplit/>
          <w:trHeight w:val="105"/>
          <w:jc w:val="center"/>
        </w:trPr>
        <w:tc>
          <w:tcPr>
            <w:tcW w:w="192" w:type="pct"/>
            <w:tcBorders>
              <w:top w:val="single" w:sz="4" w:space="0" w:color="000000"/>
              <w:left w:val="single" w:sz="4" w:space="0" w:color="000000"/>
              <w:bottom w:val="single" w:sz="4" w:space="0" w:color="auto"/>
              <w:right w:val="single" w:sz="4" w:space="0" w:color="auto"/>
            </w:tcBorders>
            <w:vAlign w:val="center"/>
          </w:tcPr>
          <w:p w:rsidR="000223BC" w:rsidRPr="00C53E15" w:rsidRDefault="000223BC" w:rsidP="00622C56">
            <w:pPr>
              <w:widowControl w:val="0"/>
              <w:autoSpaceDE w:val="0"/>
              <w:autoSpaceDN w:val="0"/>
              <w:adjustRightInd w:val="0"/>
              <w:ind w:left="-108" w:right="-108"/>
              <w:jc w:val="center"/>
              <w:rPr>
                <w:rFonts w:ascii="Times New Roman" w:eastAsia="Calibri" w:hAnsi="Times New Roman" w:cs="Times New Roman"/>
                <w:sz w:val="22"/>
                <w:szCs w:val="22"/>
                <w:lang w:val="ru-RU" w:eastAsia="ru-RU"/>
              </w:rPr>
            </w:pPr>
            <w:r>
              <w:rPr>
                <w:rFonts w:ascii="Times New Roman" w:eastAsia="Calibri" w:hAnsi="Times New Roman" w:cs="Times New Roman"/>
                <w:sz w:val="22"/>
                <w:szCs w:val="22"/>
                <w:lang w:val="ru-RU" w:eastAsia="ru-RU"/>
              </w:rPr>
              <w:t>1</w:t>
            </w:r>
          </w:p>
        </w:tc>
        <w:tc>
          <w:tcPr>
            <w:tcW w:w="1030" w:type="pct"/>
            <w:tcBorders>
              <w:top w:val="single" w:sz="4" w:space="0" w:color="000000"/>
              <w:left w:val="single" w:sz="4" w:space="0" w:color="auto"/>
              <w:bottom w:val="single" w:sz="4" w:space="0" w:color="auto"/>
              <w:right w:val="nil"/>
            </w:tcBorders>
            <w:vAlign w:val="center"/>
          </w:tcPr>
          <w:p w:rsidR="000223BC" w:rsidRPr="00C53E15" w:rsidRDefault="000223BC" w:rsidP="000223BC">
            <w:pPr>
              <w:widowControl w:val="0"/>
              <w:autoSpaceDE w:val="0"/>
              <w:autoSpaceDN w:val="0"/>
              <w:adjustRightInd w:val="0"/>
              <w:ind w:right="-108"/>
              <w:jc w:val="center"/>
              <w:rPr>
                <w:rFonts w:ascii="Times New Roman" w:eastAsia="Calibri" w:hAnsi="Times New Roman" w:cs="Times New Roman"/>
                <w:sz w:val="22"/>
                <w:szCs w:val="22"/>
                <w:lang w:val="ru-RU" w:eastAsia="ru-RU"/>
              </w:rPr>
            </w:pPr>
            <w:r>
              <w:rPr>
                <w:rFonts w:ascii="Times New Roman" w:eastAsia="Calibri" w:hAnsi="Times New Roman" w:cs="Times New Roman"/>
                <w:sz w:val="22"/>
                <w:szCs w:val="22"/>
                <w:lang w:val="ru-RU" w:eastAsia="ru-RU"/>
              </w:rPr>
              <w:t>Уголь каменный марки Д</w:t>
            </w:r>
          </w:p>
        </w:tc>
        <w:tc>
          <w:tcPr>
            <w:tcW w:w="1093" w:type="pct"/>
            <w:tcBorders>
              <w:top w:val="single" w:sz="4" w:space="0" w:color="000000"/>
              <w:left w:val="single" w:sz="4" w:space="0" w:color="000000"/>
              <w:bottom w:val="single" w:sz="4" w:space="0" w:color="auto"/>
              <w:right w:val="nil"/>
            </w:tcBorders>
            <w:vAlign w:val="center"/>
          </w:tcPr>
          <w:p w:rsidR="000223BC" w:rsidRPr="000223BC" w:rsidRDefault="000223BC" w:rsidP="000223BC">
            <w:pPr>
              <w:tabs>
                <w:tab w:val="left" w:pos="1140"/>
                <w:tab w:val="left" w:pos="3869"/>
              </w:tabs>
              <w:ind w:left="68" w:right="48"/>
              <w:jc w:val="both"/>
              <w:rPr>
                <w:rFonts w:ascii="Times New Roman" w:eastAsia="Times New Roman" w:hAnsi="Times New Roman" w:cs="Times New Roman"/>
                <w:sz w:val="22"/>
                <w:szCs w:val="22"/>
                <w:lang w:val="ru-RU" w:eastAsia="ru-RU"/>
              </w:rPr>
            </w:pPr>
            <w:r w:rsidRPr="000223BC">
              <w:rPr>
                <w:rFonts w:ascii="Times New Roman" w:eastAsia="Times New Roman" w:hAnsi="Times New Roman" w:cs="Times New Roman"/>
                <w:sz w:val="22"/>
                <w:szCs w:val="22"/>
                <w:lang w:val="ru-RU" w:eastAsia="ru-RU"/>
              </w:rPr>
              <w:t>Уголь каменный марки Д, Длиннопламенный плитный крупный 150-200 мм*, (Д) некоксующийся</w:t>
            </w:r>
          </w:p>
          <w:p w:rsidR="000223BC" w:rsidRPr="000223BC" w:rsidRDefault="000223BC" w:rsidP="000223BC">
            <w:pPr>
              <w:tabs>
                <w:tab w:val="left" w:pos="1140"/>
                <w:tab w:val="left" w:pos="3869"/>
              </w:tabs>
              <w:ind w:left="68" w:right="48"/>
              <w:jc w:val="both"/>
              <w:rPr>
                <w:rFonts w:ascii="Times New Roman" w:eastAsia="Times New Roman" w:hAnsi="Times New Roman" w:cs="Times New Roman"/>
                <w:sz w:val="22"/>
                <w:szCs w:val="22"/>
                <w:lang w:val="ru-RU" w:eastAsia="ru-RU"/>
              </w:rPr>
            </w:pPr>
            <w:r w:rsidRPr="000223BC">
              <w:rPr>
                <w:rFonts w:ascii="Times New Roman" w:eastAsia="Times New Roman" w:hAnsi="Times New Roman" w:cs="Times New Roman"/>
                <w:sz w:val="22"/>
                <w:szCs w:val="22"/>
                <w:lang w:val="ru-RU" w:eastAsia="ru-RU"/>
              </w:rPr>
              <w:t xml:space="preserve">- низшая теплота сгорания – не менее 5100 ккал/кг*; </w:t>
            </w:r>
          </w:p>
          <w:p w:rsidR="000223BC" w:rsidRPr="000223BC" w:rsidRDefault="000223BC" w:rsidP="000223BC">
            <w:pPr>
              <w:tabs>
                <w:tab w:val="left" w:pos="1140"/>
                <w:tab w:val="left" w:pos="3869"/>
              </w:tabs>
              <w:ind w:left="68" w:right="48"/>
              <w:jc w:val="both"/>
              <w:rPr>
                <w:rFonts w:ascii="Times New Roman" w:eastAsia="Times New Roman" w:hAnsi="Times New Roman" w:cs="Times New Roman"/>
                <w:sz w:val="22"/>
                <w:szCs w:val="22"/>
                <w:lang w:val="ru-RU" w:eastAsia="ru-RU"/>
              </w:rPr>
            </w:pPr>
            <w:r w:rsidRPr="000223BC">
              <w:rPr>
                <w:rFonts w:ascii="Times New Roman" w:eastAsia="Times New Roman" w:hAnsi="Times New Roman" w:cs="Times New Roman"/>
                <w:sz w:val="22"/>
                <w:szCs w:val="22"/>
                <w:lang w:val="ru-RU" w:eastAsia="ru-RU"/>
              </w:rPr>
              <w:t>- зольность - не более 20%;</w:t>
            </w:r>
          </w:p>
          <w:p w:rsidR="000223BC" w:rsidRPr="000223BC" w:rsidRDefault="000223BC" w:rsidP="000223BC">
            <w:pPr>
              <w:tabs>
                <w:tab w:val="left" w:pos="1140"/>
                <w:tab w:val="left" w:pos="3869"/>
              </w:tabs>
              <w:ind w:left="68" w:right="48"/>
              <w:jc w:val="both"/>
              <w:rPr>
                <w:rFonts w:ascii="Times New Roman" w:eastAsia="Times New Roman" w:hAnsi="Times New Roman" w:cs="Times New Roman"/>
                <w:sz w:val="22"/>
                <w:szCs w:val="22"/>
                <w:lang w:val="ru-RU" w:eastAsia="ru-RU"/>
              </w:rPr>
            </w:pPr>
            <w:r w:rsidRPr="000223BC">
              <w:rPr>
                <w:rFonts w:ascii="Times New Roman" w:eastAsia="Times New Roman" w:hAnsi="Times New Roman" w:cs="Times New Roman"/>
                <w:sz w:val="22"/>
                <w:szCs w:val="22"/>
                <w:lang w:val="ru-RU" w:eastAsia="ru-RU"/>
              </w:rPr>
              <w:t>- массовая доля общей серы – не более 0,5%;</w:t>
            </w:r>
          </w:p>
          <w:p w:rsidR="000223BC" w:rsidRPr="000223BC" w:rsidRDefault="000223BC" w:rsidP="000223BC">
            <w:pPr>
              <w:tabs>
                <w:tab w:val="left" w:pos="1140"/>
                <w:tab w:val="left" w:pos="3869"/>
              </w:tabs>
              <w:ind w:left="68" w:right="48"/>
              <w:jc w:val="both"/>
              <w:rPr>
                <w:rFonts w:ascii="Times New Roman" w:eastAsia="Times New Roman" w:hAnsi="Times New Roman" w:cs="Times New Roman"/>
                <w:sz w:val="22"/>
                <w:szCs w:val="22"/>
                <w:lang w:val="ru-RU" w:eastAsia="ru-RU"/>
              </w:rPr>
            </w:pPr>
            <w:r w:rsidRPr="000223BC">
              <w:rPr>
                <w:rFonts w:ascii="Times New Roman" w:eastAsia="Times New Roman" w:hAnsi="Times New Roman" w:cs="Times New Roman"/>
                <w:sz w:val="22"/>
                <w:szCs w:val="22"/>
                <w:lang w:val="ru-RU" w:eastAsia="ru-RU"/>
              </w:rPr>
              <w:t>- влажность – не более 18 %*;</w:t>
            </w:r>
          </w:p>
          <w:p w:rsidR="000223BC" w:rsidRPr="000223BC" w:rsidRDefault="000223BC" w:rsidP="000223BC">
            <w:pPr>
              <w:tabs>
                <w:tab w:val="left" w:pos="1140"/>
                <w:tab w:val="left" w:pos="3869"/>
              </w:tabs>
              <w:ind w:left="68" w:right="48"/>
              <w:jc w:val="both"/>
              <w:rPr>
                <w:rFonts w:ascii="Times New Roman" w:eastAsia="Times New Roman" w:hAnsi="Times New Roman" w:cs="Times New Roman"/>
                <w:sz w:val="22"/>
                <w:szCs w:val="22"/>
                <w:lang w:val="ru-RU" w:eastAsia="ru-RU"/>
              </w:rPr>
            </w:pPr>
            <w:r w:rsidRPr="000223BC">
              <w:rPr>
                <w:rFonts w:ascii="Times New Roman" w:eastAsia="Times New Roman" w:hAnsi="Times New Roman" w:cs="Times New Roman"/>
                <w:sz w:val="22"/>
                <w:szCs w:val="22"/>
                <w:lang w:val="ru-RU" w:eastAsia="ru-RU"/>
              </w:rPr>
              <w:t>- массовая доля хлора – не более 0,6%;</w:t>
            </w:r>
          </w:p>
          <w:p w:rsidR="000223BC" w:rsidRPr="000223BC" w:rsidRDefault="000223BC" w:rsidP="000223BC">
            <w:pPr>
              <w:tabs>
                <w:tab w:val="left" w:pos="1140"/>
                <w:tab w:val="left" w:pos="3869"/>
              </w:tabs>
              <w:ind w:left="68" w:right="48"/>
              <w:jc w:val="both"/>
              <w:rPr>
                <w:rFonts w:ascii="Times New Roman" w:eastAsia="Times New Roman" w:hAnsi="Times New Roman" w:cs="Times New Roman"/>
                <w:sz w:val="22"/>
                <w:szCs w:val="22"/>
                <w:lang w:val="ru-RU" w:eastAsia="ru-RU"/>
              </w:rPr>
            </w:pPr>
            <w:r w:rsidRPr="000223BC">
              <w:rPr>
                <w:rFonts w:ascii="Times New Roman" w:eastAsia="Times New Roman" w:hAnsi="Times New Roman" w:cs="Times New Roman"/>
                <w:sz w:val="22"/>
                <w:szCs w:val="22"/>
                <w:lang w:val="ru-RU" w:eastAsia="ru-RU"/>
              </w:rPr>
              <w:t>- массовая доля мышьяка не более – 0,02%;</w:t>
            </w:r>
          </w:p>
          <w:p w:rsidR="000223BC" w:rsidRPr="00C53E15" w:rsidRDefault="000223BC" w:rsidP="000223BC">
            <w:pPr>
              <w:tabs>
                <w:tab w:val="left" w:pos="1140"/>
                <w:tab w:val="left" w:pos="3869"/>
              </w:tabs>
              <w:ind w:left="68" w:right="48"/>
              <w:jc w:val="both"/>
              <w:rPr>
                <w:rFonts w:ascii="Times New Roman" w:eastAsia="Times New Roman" w:hAnsi="Times New Roman" w:cs="Times New Roman"/>
                <w:sz w:val="22"/>
                <w:szCs w:val="22"/>
                <w:lang w:val="ru-RU" w:eastAsia="ru-RU"/>
              </w:rPr>
            </w:pPr>
            <w:r w:rsidRPr="000223BC">
              <w:rPr>
                <w:rFonts w:ascii="Times New Roman" w:eastAsia="Times New Roman" w:hAnsi="Times New Roman" w:cs="Times New Roman"/>
                <w:sz w:val="22"/>
                <w:szCs w:val="22"/>
                <w:lang w:val="ru-RU" w:eastAsia="ru-RU"/>
              </w:rPr>
              <w:t xml:space="preserve">- размер кусков – 25–300 (300) мм*, без инородных примесей (в </w:t>
            </w:r>
            <w:proofErr w:type="spellStart"/>
            <w:r w:rsidRPr="000223BC">
              <w:rPr>
                <w:rFonts w:ascii="Times New Roman" w:eastAsia="Times New Roman" w:hAnsi="Times New Roman" w:cs="Times New Roman"/>
                <w:sz w:val="22"/>
                <w:szCs w:val="22"/>
                <w:lang w:val="ru-RU" w:eastAsia="ru-RU"/>
              </w:rPr>
              <w:t>т.ч</w:t>
            </w:r>
            <w:proofErr w:type="spellEnd"/>
            <w:r w:rsidRPr="000223BC">
              <w:rPr>
                <w:rFonts w:ascii="Times New Roman" w:eastAsia="Times New Roman" w:hAnsi="Times New Roman" w:cs="Times New Roman"/>
                <w:sz w:val="22"/>
                <w:szCs w:val="22"/>
                <w:lang w:val="ru-RU" w:eastAsia="ru-RU"/>
              </w:rPr>
              <w:t>. глины, щебня).</w:t>
            </w:r>
          </w:p>
        </w:tc>
        <w:tc>
          <w:tcPr>
            <w:tcW w:w="746" w:type="pct"/>
            <w:tcBorders>
              <w:top w:val="single" w:sz="4" w:space="0" w:color="000000"/>
              <w:left w:val="single" w:sz="4" w:space="0" w:color="auto"/>
              <w:bottom w:val="single" w:sz="4" w:space="0" w:color="auto"/>
              <w:right w:val="nil"/>
            </w:tcBorders>
            <w:vAlign w:val="center"/>
          </w:tcPr>
          <w:p w:rsidR="000223BC" w:rsidRPr="00C53E15" w:rsidRDefault="000223BC" w:rsidP="00622C56">
            <w:pPr>
              <w:snapToGrid w:val="0"/>
              <w:ind w:left="-108" w:right="-108"/>
              <w:jc w:val="center"/>
              <w:rPr>
                <w:rFonts w:ascii="Times New Roman" w:eastAsia="Calibri" w:hAnsi="Times New Roman" w:cs="Times New Roman"/>
                <w:sz w:val="22"/>
                <w:szCs w:val="22"/>
                <w:lang w:val="ru-RU" w:eastAsia="ru-RU"/>
              </w:rPr>
            </w:pPr>
            <w:r>
              <w:rPr>
                <w:rFonts w:ascii="Times New Roman" w:eastAsia="Calibri" w:hAnsi="Times New Roman" w:cs="Times New Roman"/>
                <w:sz w:val="22"/>
                <w:szCs w:val="22"/>
                <w:lang w:val="ru-RU" w:eastAsia="ru-RU"/>
              </w:rPr>
              <w:t>Россия</w:t>
            </w:r>
          </w:p>
        </w:tc>
        <w:tc>
          <w:tcPr>
            <w:tcW w:w="298" w:type="pct"/>
            <w:tcBorders>
              <w:top w:val="single" w:sz="4" w:space="0" w:color="000000"/>
              <w:left w:val="single" w:sz="4" w:space="0" w:color="000000"/>
              <w:bottom w:val="single" w:sz="4" w:space="0" w:color="auto"/>
              <w:right w:val="single" w:sz="4" w:space="0" w:color="auto"/>
            </w:tcBorders>
            <w:vAlign w:val="center"/>
          </w:tcPr>
          <w:p w:rsidR="000223BC" w:rsidRPr="00C53E15" w:rsidRDefault="000223BC" w:rsidP="00622C56">
            <w:pPr>
              <w:ind w:left="-108" w:right="-108"/>
              <w:jc w:val="center"/>
              <w:rPr>
                <w:rFonts w:ascii="Times New Roman" w:eastAsia="Calibri" w:hAnsi="Times New Roman" w:cs="Times New Roman"/>
                <w:sz w:val="22"/>
                <w:szCs w:val="22"/>
                <w:lang w:val="ru-RU" w:eastAsia="ru-RU"/>
              </w:rPr>
            </w:pPr>
            <w:r>
              <w:rPr>
                <w:rFonts w:ascii="Times New Roman" w:eastAsia="Calibri" w:hAnsi="Times New Roman" w:cs="Times New Roman"/>
                <w:sz w:val="22"/>
                <w:szCs w:val="22"/>
                <w:lang w:val="ru-RU" w:eastAsia="ru-RU"/>
              </w:rPr>
              <w:t>т</w:t>
            </w:r>
          </w:p>
        </w:tc>
        <w:tc>
          <w:tcPr>
            <w:tcW w:w="353" w:type="pct"/>
            <w:tcBorders>
              <w:top w:val="single" w:sz="4" w:space="0" w:color="000000"/>
              <w:left w:val="single" w:sz="4" w:space="0" w:color="auto"/>
              <w:bottom w:val="single" w:sz="4" w:space="0" w:color="auto"/>
              <w:right w:val="nil"/>
            </w:tcBorders>
            <w:vAlign w:val="center"/>
          </w:tcPr>
          <w:p w:rsidR="000223BC" w:rsidRPr="00C53E15" w:rsidRDefault="000223BC" w:rsidP="00622C56">
            <w:pPr>
              <w:ind w:left="-108" w:right="-108"/>
              <w:jc w:val="center"/>
              <w:outlineLvl w:val="0"/>
              <w:rPr>
                <w:rFonts w:ascii="Times New Roman" w:eastAsia="Calibri" w:hAnsi="Times New Roman" w:cs="Times New Roman"/>
                <w:sz w:val="22"/>
                <w:szCs w:val="22"/>
                <w:lang w:val="ru-RU" w:eastAsia="ru-RU"/>
              </w:rPr>
            </w:pPr>
            <w:r>
              <w:rPr>
                <w:rFonts w:ascii="Times New Roman" w:eastAsia="Calibri" w:hAnsi="Times New Roman" w:cs="Times New Roman"/>
                <w:sz w:val="22"/>
                <w:szCs w:val="22"/>
                <w:lang w:val="ru-RU" w:eastAsia="ru-RU"/>
              </w:rPr>
              <w:t>140</w:t>
            </w:r>
          </w:p>
        </w:tc>
        <w:tc>
          <w:tcPr>
            <w:tcW w:w="620" w:type="pct"/>
            <w:tcBorders>
              <w:top w:val="single" w:sz="4" w:space="0" w:color="000000"/>
              <w:left w:val="single" w:sz="4" w:space="0" w:color="000000"/>
              <w:bottom w:val="single" w:sz="4" w:space="0" w:color="auto"/>
              <w:right w:val="single" w:sz="4" w:space="0" w:color="000000"/>
            </w:tcBorders>
            <w:vAlign w:val="center"/>
          </w:tcPr>
          <w:p w:rsidR="000223BC" w:rsidRPr="00C53E15" w:rsidRDefault="000223BC" w:rsidP="00622C56">
            <w:pPr>
              <w:snapToGrid w:val="0"/>
              <w:ind w:left="-108" w:right="-108"/>
              <w:jc w:val="center"/>
              <w:rPr>
                <w:rFonts w:ascii="Times New Roman" w:eastAsia="Calibri" w:hAnsi="Times New Roman" w:cs="Times New Roman"/>
                <w:sz w:val="22"/>
                <w:szCs w:val="22"/>
                <w:lang w:val="ru-RU" w:eastAsia="ru-RU"/>
              </w:rPr>
            </w:pPr>
          </w:p>
        </w:tc>
        <w:tc>
          <w:tcPr>
            <w:tcW w:w="667" w:type="pct"/>
            <w:tcBorders>
              <w:top w:val="single" w:sz="4" w:space="0" w:color="000000"/>
              <w:left w:val="single" w:sz="4" w:space="0" w:color="000000"/>
              <w:bottom w:val="single" w:sz="4" w:space="0" w:color="auto"/>
              <w:right w:val="single" w:sz="4" w:space="0" w:color="000000"/>
            </w:tcBorders>
            <w:vAlign w:val="center"/>
          </w:tcPr>
          <w:p w:rsidR="000223BC" w:rsidRPr="00C53E15" w:rsidRDefault="000223BC" w:rsidP="00622C56">
            <w:pPr>
              <w:snapToGrid w:val="0"/>
              <w:ind w:left="-108" w:right="-108"/>
              <w:jc w:val="center"/>
              <w:rPr>
                <w:rFonts w:ascii="Times New Roman" w:eastAsia="Calibri" w:hAnsi="Times New Roman" w:cs="Times New Roman"/>
                <w:sz w:val="22"/>
                <w:szCs w:val="22"/>
                <w:lang w:val="ru-RU" w:eastAsia="ru-RU"/>
              </w:rPr>
            </w:pPr>
          </w:p>
        </w:tc>
      </w:tr>
      <w:tr w:rsidR="000223BC" w:rsidRPr="00C53E15" w:rsidTr="000223BC">
        <w:trPr>
          <w:cantSplit/>
          <w:trHeight w:val="111"/>
          <w:jc w:val="center"/>
        </w:trPr>
        <w:tc>
          <w:tcPr>
            <w:tcW w:w="192" w:type="pct"/>
            <w:tcBorders>
              <w:top w:val="single" w:sz="4" w:space="0" w:color="auto"/>
              <w:left w:val="single" w:sz="4" w:space="0" w:color="000000"/>
              <w:bottom w:val="single" w:sz="4" w:space="0" w:color="000000"/>
              <w:right w:val="single" w:sz="4" w:space="0" w:color="auto"/>
            </w:tcBorders>
            <w:vAlign w:val="center"/>
          </w:tcPr>
          <w:p w:rsidR="000223BC" w:rsidRPr="00C53E15" w:rsidRDefault="000223BC" w:rsidP="000223BC">
            <w:pPr>
              <w:widowControl w:val="0"/>
              <w:autoSpaceDE w:val="0"/>
              <w:autoSpaceDN w:val="0"/>
              <w:adjustRightInd w:val="0"/>
              <w:ind w:left="-108" w:right="-108"/>
              <w:jc w:val="center"/>
              <w:rPr>
                <w:rFonts w:ascii="Times New Roman" w:eastAsia="Calibri" w:hAnsi="Times New Roman" w:cs="Times New Roman"/>
                <w:sz w:val="22"/>
                <w:szCs w:val="22"/>
                <w:lang w:val="ru-RU" w:eastAsia="ru-RU"/>
              </w:rPr>
            </w:pPr>
          </w:p>
        </w:tc>
        <w:tc>
          <w:tcPr>
            <w:tcW w:w="1030" w:type="pct"/>
            <w:tcBorders>
              <w:top w:val="single" w:sz="4" w:space="0" w:color="auto"/>
              <w:left w:val="single" w:sz="4" w:space="0" w:color="auto"/>
              <w:bottom w:val="single" w:sz="4" w:space="0" w:color="auto"/>
              <w:right w:val="nil"/>
            </w:tcBorders>
            <w:vAlign w:val="center"/>
          </w:tcPr>
          <w:p w:rsidR="000223BC" w:rsidRPr="00C53E15" w:rsidRDefault="000223BC" w:rsidP="000223BC">
            <w:pPr>
              <w:widowControl w:val="0"/>
              <w:autoSpaceDE w:val="0"/>
              <w:autoSpaceDN w:val="0"/>
              <w:adjustRightInd w:val="0"/>
              <w:ind w:left="51" w:right="-108"/>
              <w:jc w:val="both"/>
              <w:rPr>
                <w:rFonts w:ascii="Times New Roman" w:eastAsia="Calibri" w:hAnsi="Times New Roman" w:cs="Times New Roman"/>
                <w:sz w:val="22"/>
                <w:szCs w:val="22"/>
                <w:lang w:val="ru-RU" w:eastAsia="ru-RU"/>
              </w:rPr>
            </w:pPr>
            <w:r w:rsidRPr="00C53E15">
              <w:rPr>
                <w:rFonts w:ascii="Times New Roman" w:eastAsia="Calibri" w:hAnsi="Times New Roman" w:cs="Times New Roman"/>
                <w:sz w:val="22"/>
                <w:szCs w:val="22"/>
                <w:lang w:val="ru-RU" w:eastAsia="ru-RU"/>
              </w:rPr>
              <w:t>Итого</w:t>
            </w:r>
          </w:p>
        </w:tc>
        <w:tc>
          <w:tcPr>
            <w:tcW w:w="1093" w:type="pct"/>
            <w:tcBorders>
              <w:top w:val="single" w:sz="4" w:space="0" w:color="auto"/>
              <w:left w:val="single" w:sz="4" w:space="0" w:color="000000"/>
              <w:bottom w:val="single" w:sz="4" w:space="0" w:color="000000"/>
              <w:right w:val="nil"/>
            </w:tcBorders>
            <w:vAlign w:val="center"/>
          </w:tcPr>
          <w:p w:rsidR="000223BC" w:rsidRPr="00C53E15" w:rsidRDefault="000223BC" w:rsidP="00622C56">
            <w:pPr>
              <w:tabs>
                <w:tab w:val="left" w:pos="1140"/>
                <w:tab w:val="left" w:pos="3869"/>
              </w:tabs>
              <w:ind w:left="68" w:right="-108"/>
              <w:jc w:val="both"/>
              <w:rPr>
                <w:rFonts w:ascii="Times New Roman" w:eastAsia="Times New Roman" w:hAnsi="Times New Roman" w:cs="Times New Roman"/>
                <w:sz w:val="22"/>
                <w:szCs w:val="22"/>
                <w:lang w:val="ru-RU" w:eastAsia="ru-RU"/>
              </w:rPr>
            </w:pPr>
          </w:p>
        </w:tc>
        <w:tc>
          <w:tcPr>
            <w:tcW w:w="746" w:type="pct"/>
            <w:tcBorders>
              <w:top w:val="single" w:sz="4" w:space="0" w:color="auto"/>
              <w:left w:val="single" w:sz="4" w:space="0" w:color="auto"/>
              <w:bottom w:val="single" w:sz="4" w:space="0" w:color="000000"/>
              <w:right w:val="nil"/>
            </w:tcBorders>
            <w:vAlign w:val="center"/>
          </w:tcPr>
          <w:p w:rsidR="000223BC" w:rsidRPr="00C53E15" w:rsidRDefault="000223BC" w:rsidP="00622C56">
            <w:pPr>
              <w:snapToGrid w:val="0"/>
              <w:ind w:left="-108" w:right="-108"/>
              <w:jc w:val="center"/>
              <w:rPr>
                <w:rFonts w:ascii="Times New Roman" w:eastAsia="Calibri" w:hAnsi="Times New Roman" w:cs="Times New Roman"/>
                <w:sz w:val="22"/>
                <w:szCs w:val="22"/>
                <w:lang w:val="ru-RU" w:eastAsia="ru-RU"/>
              </w:rPr>
            </w:pPr>
          </w:p>
        </w:tc>
        <w:tc>
          <w:tcPr>
            <w:tcW w:w="298" w:type="pct"/>
            <w:tcBorders>
              <w:top w:val="single" w:sz="4" w:space="0" w:color="auto"/>
              <w:left w:val="single" w:sz="4" w:space="0" w:color="000000"/>
              <w:bottom w:val="single" w:sz="4" w:space="0" w:color="000000"/>
              <w:right w:val="single" w:sz="4" w:space="0" w:color="auto"/>
            </w:tcBorders>
            <w:vAlign w:val="center"/>
          </w:tcPr>
          <w:p w:rsidR="000223BC" w:rsidRPr="00C53E15" w:rsidRDefault="000223BC" w:rsidP="00622C56">
            <w:pPr>
              <w:ind w:left="-108" w:right="-108"/>
              <w:jc w:val="center"/>
              <w:rPr>
                <w:rFonts w:ascii="Times New Roman" w:eastAsia="Calibri" w:hAnsi="Times New Roman" w:cs="Times New Roman"/>
                <w:sz w:val="22"/>
                <w:szCs w:val="22"/>
                <w:lang w:val="ru-RU" w:eastAsia="ru-RU"/>
              </w:rPr>
            </w:pPr>
          </w:p>
        </w:tc>
        <w:tc>
          <w:tcPr>
            <w:tcW w:w="353" w:type="pct"/>
            <w:tcBorders>
              <w:top w:val="single" w:sz="4" w:space="0" w:color="auto"/>
              <w:left w:val="single" w:sz="4" w:space="0" w:color="auto"/>
              <w:bottom w:val="single" w:sz="4" w:space="0" w:color="000000"/>
              <w:right w:val="nil"/>
            </w:tcBorders>
            <w:vAlign w:val="center"/>
          </w:tcPr>
          <w:p w:rsidR="000223BC" w:rsidRPr="00C53E15" w:rsidRDefault="000223BC" w:rsidP="00622C56">
            <w:pPr>
              <w:ind w:left="-108" w:right="-108"/>
              <w:jc w:val="center"/>
              <w:outlineLvl w:val="0"/>
              <w:rPr>
                <w:rFonts w:ascii="Times New Roman" w:eastAsia="Calibri" w:hAnsi="Times New Roman" w:cs="Times New Roman"/>
                <w:sz w:val="22"/>
                <w:szCs w:val="22"/>
                <w:lang w:val="ru-RU" w:eastAsia="ru-RU"/>
              </w:rPr>
            </w:pPr>
          </w:p>
        </w:tc>
        <w:tc>
          <w:tcPr>
            <w:tcW w:w="620" w:type="pct"/>
            <w:tcBorders>
              <w:top w:val="single" w:sz="4" w:space="0" w:color="auto"/>
              <w:left w:val="single" w:sz="4" w:space="0" w:color="000000"/>
              <w:bottom w:val="single" w:sz="4" w:space="0" w:color="000000"/>
              <w:right w:val="single" w:sz="4" w:space="0" w:color="000000"/>
            </w:tcBorders>
            <w:vAlign w:val="center"/>
          </w:tcPr>
          <w:p w:rsidR="000223BC" w:rsidRPr="00C53E15" w:rsidRDefault="000223BC" w:rsidP="00622C56">
            <w:pPr>
              <w:snapToGrid w:val="0"/>
              <w:ind w:left="-108" w:right="-108"/>
              <w:jc w:val="center"/>
              <w:rPr>
                <w:rFonts w:ascii="Times New Roman" w:eastAsia="Calibri" w:hAnsi="Times New Roman" w:cs="Times New Roman"/>
                <w:sz w:val="22"/>
                <w:szCs w:val="22"/>
                <w:lang w:val="ru-RU" w:eastAsia="ru-RU"/>
              </w:rPr>
            </w:pPr>
          </w:p>
        </w:tc>
        <w:tc>
          <w:tcPr>
            <w:tcW w:w="667" w:type="pct"/>
            <w:tcBorders>
              <w:top w:val="single" w:sz="4" w:space="0" w:color="auto"/>
              <w:left w:val="single" w:sz="4" w:space="0" w:color="000000"/>
              <w:bottom w:val="single" w:sz="4" w:space="0" w:color="000000"/>
              <w:right w:val="single" w:sz="4" w:space="0" w:color="000000"/>
            </w:tcBorders>
            <w:vAlign w:val="center"/>
          </w:tcPr>
          <w:p w:rsidR="000223BC" w:rsidRPr="00C53E15" w:rsidRDefault="000223BC" w:rsidP="00622C56">
            <w:pPr>
              <w:snapToGrid w:val="0"/>
              <w:ind w:left="-108" w:right="-108"/>
              <w:jc w:val="center"/>
              <w:rPr>
                <w:rFonts w:ascii="Times New Roman" w:eastAsia="Calibri" w:hAnsi="Times New Roman" w:cs="Times New Roman"/>
                <w:sz w:val="22"/>
                <w:szCs w:val="22"/>
                <w:lang w:val="ru-RU" w:eastAsia="ru-RU"/>
              </w:rPr>
            </w:pPr>
          </w:p>
        </w:tc>
      </w:tr>
    </w:tbl>
    <w:p w:rsidR="00047B44" w:rsidRPr="00C53E15" w:rsidRDefault="00047B44" w:rsidP="00622C56">
      <w:pPr>
        <w:ind w:left="-108" w:right="-108"/>
        <w:jc w:val="both"/>
        <w:rPr>
          <w:rFonts w:ascii="Times New Roman" w:eastAsia="Calibri" w:hAnsi="Times New Roman" w:cs="Times New Roman"/>
          <w:sz w:val="22"/>
          <w:szCs w:val="22"/>
          <w:lang w:val="ru-RU" w:eastAsia="ru-RU"/>
        </w:rPr>
      </w:pPr>
    </w:p>
    <w:p w:rsidR="00BC4ED2" w:rsidRPr="00BC4ED2" w:rsidRDefault="00BC4ED2" w:rsidP="00622C56">
      <w:pPr>
        <w:ind w:left="-108" w:right="-108"/>
        <w:jc w:val="both"/>
        <w:rPr>
          <w:rFonts w:ascii="Times New Roman" w:eastAsia="Times New Roman" w:hAnsi="Times New Roman" w:cs="Times New Roman"/>
          <w:sz w:val="22"/>
          <w:szCs w:val="22"/>
          <w:lang w:val="ru-RU" w:eastAsia="ru-RU"/>
        </w:rPr>
      </w:pPr>
      <w:r w:rsidRPr="00BC4ED2">
        <w:rPr>
          <w:rFonts w:ascii="Times New Roman" w:eastAsia="Times New Roman" w:hAnsi="Times New Roman" w:cs="Times New Roman"/>
          <w:sz w:val="22"/>
          <w:szCs w:val="22"/>
          <w:lang w:val="ru-RU" w:eastAsia="ru-RU"/>
        </w:rPr>
        <w:t>Качество должно соответствовать ГОСТ</w:t>
      </w:r>
    </w:p>
    <w:p w:rsidR="00BC4ED2" w:rsidRPr="00BC4ED2" w:rsidRDefault="00BC4ED2" w:rsidP="00622C56">
      <w:pPr>
        <w:ind w:left="-108" w:right="-108"/>
        <w:jc w:val="both"/>
        <w:rPr>
          <w:rFonts w:ascii="Times New Roman" w:eastAsia="Times New Roman" w:hAnsi="Times New Roman" w:cs="Times New Roman"/>
          <w:sz w:val="22"/>
          <w:szCs w:val="22"/>
          <w:lang w:val="ru-RU" w:eastAsia="ru-RU"/>
        </w:rPr>
      </w:pPr>
      <w:r w:rsidRPr="00BC4ED2">
        <w:rPr>
          <w:rFonts w:ascii="Times New Roman" w:eastAsia="Times New Roman" w:hAnsi="Times New Roman" w:cs="Times New Roman"/>
          <w:sz w:val="22"/>
          <w:szCs w:val="22"/>
          <w:lang w:val="ru-RU" w:eastAsia="ru-RU"/>
        </w:rPr>
        <w:t>32464-2013 «Угли бурые, каменные и антрацит», либо превышать по параметру нижний предел. Показатели качества исследуются независимой испытательной лабораторией. Оплата услуг лаборатории производится за счет средств Поставщика</w:t>
      </w:r>
    </w:p>
    <w:p w:rsidR="00BC4ED2" w:rsidRPr="00BC4ED2" w:rsidRDefault="00BC4ED2" w:rsidP="00622C56">
      <w:pPr>
        <w:ind w:left="-108" w:right="-108"/>
        <w:jc w:val="both"/>
        <w:rPr>
          <w:rFonts w:ascii="Times New Roman" w:eastAsia="Times New Roman" w:hAnsi="Times New Roman" w:cs="Times New Roman"/>
          <w:sz w:val="22"/>
          <w:szCs w:val="22"/>
          <w:lang w:val="ru-RU" w:eastAsia="ru-RU"/>
        </w:rPr>
      </w:pPr>
      <w:r w:rsidRPr="00BC4ED2">
        <w:rPr>
          <w:rFonts w:ascii="Times New Roman" w:eastAsia="Times New Roman" w:hAnsi="Times New Roman" w:cs="Times New Roman"/>
          <w:sz w:val="22"/>
          <w:szCs w:val="22"/>
          <w:lang w:val="ru-RU" w:eastAsia="ru-RU"/>
        </w:rPr>
        <w:t xml:space="preserve">Место поставки товара: </w:t>
      </w:r>
      <w:r w:rsidR="001D17B7" w:rsidRPr="00BC4ED2">
        <w:rPr>
          <w:rFonts w:ascii="Times New Roman" w:eastAsia="Times New Roman" w:hAnsi="Times New Roman" w:cs="Times New Roman"/>
          <w:sz w:val="22"/>
          <w:szCs w:val="22"/>
          <w:lang w:val="ru-RU" w:eastAsia="ru-RU"/>
        </w:rPr>
        <w:t>склад Заказчика,</w:t>
      </w:r>
      <w:r w:rsidRPr="00BC4ED2">
        <w:rPr>
          <w:rFonts w:ascii="Times New Roman" w:eastAsia="Times New Roman" w:hAnsi="Times New Roman" w:cs="Times New Roman"/>
          <w:sz w:val="22"/>
          <w:szCs w:val="22"/>
          <w:lang w:val="ru-RU" w:eastAsia="ru-RU"/>
        </w:rPr>
        <w:t xml:space="preserve"> находящийся на территории Республика Башкортостан, 453303, г.Кумертау, ул. Промышленная зд.40 корп. 1 </w:t>
      </w:r>
    </w:p>
    <w:p w:rsidR="00BC4ED2" w:rsidRPr="00BC4ED2" w:rsidRDefault="00BC4ED2" w:rsidP="00622C56">
      <w:pPr>
        <w:ind w:left="-108" w:right="-108"/>
        <w:jc w:val="both"/>
        <w:rPr>
          <w:rFonts w:ascii="Times New Roman" w:eastAsia="Times New Roman" w:hAnsi="Times New Roman" w:cs="Times New Roman"/>
          <w:sz w:val="22"/>
          <w:szCs w:val="22"/>
          <w:lang w:val="ru-RU" w:eastAsia="ru-RU"/>
        </w:rPr>
      </w:pPr>
      <w:r w:rsidRPr="00BC4ED2">
        <w:rPr>
          <w:rFonts w:ascii="Times New Roman" w:eastAsia="Times New Roman" w:hAnsi="Times New Roman" w:cs="Times New Roman"/>
          <w:sz w:val="22"/>
          <w:szCs w:val="22"/>
          <w:lang w:val="ru-RU" w:eastAsia="ru-RU"/>
        </w:rPr>
        <w:t>Срок поставки: с момента подписания договора до 30.09.202</w:t>
      </w:r>
      <w:r w:rsidR="000223BC">
        <w:rPr>
          <w:rFonts w:ascii="Times New Roman" w:eastAsia="Times New Roman" w:hAnsi="Times New Roman" w:cs="Times New Roman"/>
          <w:sz w:val="22"/>
          <w:szCs w:val="22"/>
          <w:lang w:val="ru-RU" w:eastAsia="ru-RU"/>
        </w:rPr>
        <w:t>5</w:t>
      </w:r>
      <w:r w:rsidRPr="00BC4ED2">
        <w:rPr>
          <w:rFonts w:ascii="Times New Roman" w:eastAsia="Times New Roman" w:hAnsi="Times New Roman" w:cs="Times New Roman"/>
          <w:sz w:val="22"/>
          <w:szCs w:val="22"/>
          <w:lang w:val="ru-RU" w:eastAsia="ru-RU"/>
        </w:rPr>
        <w:t xml:space="preserve"> года. </w:t>
      </w:r>
    </w:p>
    <w:p w:rsidR="00BC4ED2" w:rsidRPr="00BC4ED2" w:rsidRDefault="00BC4ED2" w:rsidP="00622C56">
      <w:pPr>
        <w:ind w:left="-108" w:right="-108"/>
        <w:jc w:val="both"/>
        <w:rPr>
          <w:rFonts w:ascii="Times New Roman" w:eastAsia="Times New Roman" w:hAnsi="Times New Roman" w:cs="Times New Roman"/>
          <w:sz w:val="22"/>
          <w:szCs w:val="22"/>
          <w:lang w:val="ru-RU" w:eastAsia="ru-RU"/>
        </w:rPr>
      </w:pPr>
      <w:r w:rsidRPr="00BC4ED2">
        <w:rPr>
          <w:rFonts w:ascii="Times New Roman" w:eastAsia="Times New Roman" w:hAnsi="Times New Roman" w:cs="Times New Roman"/>
          <w:sz w:val="22"/>
          <w:szCs w:val="22"/>
          <w:lang w:val="ru-RU" w:eastAsia="ru-RU"/>
        </w:rPr>
        <w:t>Точная дата поставки предварител</w:t>
      </w:r>
      <w:bookmarkStart w:id="0" w:name="_GoBack"/>
      <w:bookmarkEnd w:id="0"/>
      <w:r w:rsidRPr="00BC4ED2">
        <w:rPr>
          <w:rFonts w:ascii="Times New Roman" w:eastAsia="Times New Roman" w:hAnsi="Times New Roman" w:cs="Times New Roman"/>
          <w:sz w:val="22"/>
          <w:szCs w:val="22"/>
          <w:lang w:val="ru-RU" w:eastAsia="ru-RU"/>
        </w:rPr>
        <w:t>ьно согласовывается с Заказчиком</w:t>
      </w:r>
    </w:p>
    <w:p w:rsidR="00047B44" w:rsidRPr="00C53E15" w:rsidRDefault="00BC4ED2" w:rsidP="00622C56">
      <w:pPr>
        <w:ind w:left="-108" w:right="-108"/>
        <w:jc w:val="both"/>
        <w:rPr>
          <w:rFonts w:ascii="Times New Roman" w:eastAsia="Calibri" w:hAnsi="Times New Roman" w:cs="Times New Roman"/>
          <w:sz w:val="22"/>
          <w:szCs w:val="22"/>
          <w:lang w:val="ru-RU" w:eastAsia="ru-RU"/>
        </w:rPr>
      </w:pPr>
      <w:r w:rsidRPr="00BC4ED2">
        <w:rPr>
          <w:rFonts w:ascii="Times New Roman" w:eastAsia="Times New Roman" w:hAnsi="Times New Roman" w:cs="Times New Roman"/>
          <w:sz w:val="22"/>
          <w:szCs w:val="22"/>
          <w:lang w:val="ru-RU" w:eastAsia="ru-RU"/>
        </w:rPr>
        <w:t xml:space="preserve">Доставка Товара до места передачи Товара производится силами и средствами Поставщика. Поставка Товара осуществляется Поставщиком в соответствии с законодательством Российской Федерации, требованиями иных нормативных правовых актов, регулирующих порядок поставки такого вида Товара, устанавливающих требования к качеству такого вида Товара, в соответствии с условиями договора. Поставляемый Товар должен соответствовать требованиям качества и безопасности товаров в соответствии с действующими стандартами, утвержденными в отношении данного вида Товара, что должно подтверждаться соответствующими документами, оформленными в соответствии с законодательством Российской Федерации. Поставщик гарантирует качество и безопасность Товара в соответствии с действующими стандартами, утвержденными на данный вид Товара, и наличием сертификатов, </w:t>
      </w:r>
      <w:r w:rsidRPr="00BC4ED2">
        <w:rPr>
          <w:rFonts w:ascii="Times New Roman" w:eastAsia="Times New Roman" w:hAnsi="Times New Roman" w:cs="Times New Roman"/>
          <w:sz w:val="22"/>
          <w:szCs w:val="22"/>
          <w:lang w:val="ru-RU" w:eastAsia="ru-RU"/>
        </w:rPr>
        <w:lastRenderedPageBreak/>
        <w:t>обязательных для данного вида Товара, оформленных в соответствии с законодательством Российской Федерации. Качество Товара, поставляемого Заказчику в соответствии со Спецификацией, должно соответствовать законодательству Российской Федерации и настоящему Гражданско-правовому договору. Соответствие качества Товара должно быть подтверждено следующими документами в соответствии с законодательством Российской Федерации: - сертификатом (паспортом) качества производителя, другими документами по качеству, предусмотренными законодательством Российской Федерации. Все документы должны быть заверены надлежащим образом.</w:t>
      </w:r>
    </w:p>
    <w:p w:rsidR="00047B44" w:rsidRPr="00C53E15" w:rsidRDefault="00047B44" w:rsidP="00622C56">
      <w:pPr>
        <w:ind w:left="-108" w:right="-108"/>
        <w:jc w:val="both"/>
        <w:rPr>
          <w:rFonts w:ascii="Times New Roman" w:eastAsia="Calibri" w:hAnsi="Times New Roman" w:cs="Times New Roman"/>
          <w:sz w:val="22"/>
          <w:szCs w:val="22"/>
          <w:lang w:val="ru-RU" w:eastAsia="ru-RU"/>
        </w:rPr>
      </w:pPr>
    </w:p>
    <w:tbl>
      <w:tblPr>
        <w:tblpPr w:leftFromText="180" w:rightFromText="180" w:bottomFromText="200" w:vertAnchor="text" w:horzAnchor="margin" w:tblpXSpec="center" w:tblpY="275"/>
        <w:tblW w:w="10322" w:type="dxa"/>
        <w:tblLook w:val="04A0" w:firstRow="1" w:lastRow="0" w:firstColumn="1" w:lastColumn="0" w:noHBand="0" w:noVBand="1"/>
      </w:tblPr>
      <w:tblGrid>
        <w:gridCol w:w="5495"/>
        <w:gridCol w:w="4827"/>
      </w:tblGrid>
      <w:tr w:rsidR="00047B44" w:rsidRPr="00C53E15">
        <w:trPr>
          <w:trHeight w:val="814"/>
        </w:trPr>
        <w:tc>
          <w:tcPr>
            <w:tcW w:w="5495" w:type="dxa"/>
          </w:tcPr>
          <w:p w:rsidR="00047B44" w:rsidRPr="00C53E15" w:rsidRDefault="00D923E9" w:rsidP="00622C56">
            <w:pPr>
              <w:tabs>
                <w:tab w:val="left" w:pos="2505"/>
              </w:tabs>
              <w:ind w:left="-108" w:right="-108"/>
              <w:jc w:val="both"/>
              <w:rPr>
                <w:rFonts w:ascii="Times New Roman" w:eastAsia="Calibri" w:hAnsi="Times New Roman" w:cs="Times New Roman"/>
                <w:sz w:val="22"/>
                <w:szCs w:val="22"/>
                <w:lang w:val="ru-RU" w:eastAsia="ru-RU"/>
              </w:rPr>
            </w:pPr>
            <w:r w:rsidRPr="00C53E15">
              <w:rPr>
                <w:rFonts w:ascii="Times New Roman" w:eastAsia="Calibri" w:hAnsi="Times New Roman" w:cs="Times New Roman"/>
                <w:sz w:val="22"/>
                <w:szCs w:val="22"/>
                <w:lang w:val="ru-RU" w:eastAsia="ru-RU"/>
              </w:rPr>
              <w:t>Заказчик:</w:t>
            </w:r>
            <w:r w:rsidRPr="00C53E15">
              <w:rPr>
                <w:rFonts w:ascii="Times New Roman" w:eastAsia="Calibri" w:hAnsi="Times New Roman" w:cs="Times New Roman"/>
                <w:sz w:val="22"/>
                <w:szCs w:val="22"/>
                <w:lang w:val="ru-RU" w:eastAsia="ru-RU"/>
              </w:rPr>
              <w:tab/>
            </w:r>
          </w:p>
          <w:p w:rsidR="00047B44" w:rsidRPr="00C53E15" w:rsidRDefault="00047B44" w:rsidP="00622C56">
            <w:pPr>
              <w:ind w:left="-108" w:right="-108"/>
              <w:jc w:val="both"/>
              <w:rPr>
                <w:rFonts w:ascii="Times New Roman" w:eastAsia="Calibri" w:hAnsi="Times New Roman" w:cs="Times New Roman"/>
                <w:sz w:val="22"/>
                <w:szCs w:val="22"/>
                <w:lang w:val="ru-RU" w:eastAsia="ru-RU"/>
              </w:rPr>
            </w:pPr>
          </w:p>
          <w:p w:rsidR="00047B44" w:rsidRPr="00C53E15" w:rsidRDefault="00047B44" w:rsidP="00622C56">
            <w:pPr>
              <w:ind w:left="-108" w:right="-108"/>
              <w:jc w:val="both"/>
              <w:rPr>
                <w:rFonts w:ascii="Times New Roman" w:eastAsia="Calibri" w:hAnsi="Times New Roman" w:cs="Times New Roman"/>
                <w:sz w:val="22"/>
                <w:szCs w:val="22"/>
                <w:lang w:val="ru-RU" w:eastAsia="ru-RU"/>
              </w:rPr>
            </w:pPr>
          </w:p>
          <w:p w:rsidR="00047B44" w:rsidRPr="00C53E15" w:rsidRDefault="00047B44" w:rsidP="00622C56">
            <w:pPr>
              <w:ind w:left="-108" w:right="-108"/>
              <w:jc w:val="both"/>
              <w:rPr>
                <w:rFonts w:ascii="Times New Roman" w:eastAsia="Calibri" w:hAnsi="Times New Roman" w:cs="Times New Roman"/>
                <w:sz w:val="22"/>
                <w:szCs w:val="22"/>
                <w:lang w:val="ru-RU" w:eastAsia="ru-RU"/>
              </w:rPr>
            </w:pPr>
          </w:p>
          <w:p w:rsidR="00047B44" w:rsidRPr="00C53E15" w:rsidRDefault="00D923E9" w:rsidP="00622C56">
            <w:pPr>
              <w:ind w:left="-108" w:right="-108"/>
              <w:jc w:val="both"/>
              <w:rPr>
                <w:rFonts w:ascii="Times New Roman" w:eastAsia="Calibri" w:hAnsi="Times New Roman" w:cs="Times New Roman"/>
                <w:sz w:val="22"/>
                <w:szCs w:val="22"/>
                <w:lang w:val="ru-RU" w:eastAsia="ru-RU"/>
              </w:rPr>
            </w:pPr>
            <w:r w:rsidRPr="00C53E15">
              <w:rPr>
                <w:rFonts w:ascii="Times New Roman" w:eastAsia="Calibri" w:hAnsi="Times New Roman" w:cs="Times New Roman"/>
                <w:sz w:val="22"/>
                <w:szCs w:val="22"/>
                <w:lang w:val="ru-RU" w:eastAsia="ru-RU"/>
              </w:rPr>
              <w:t>_____________________/ /</w:t>
            </w:r>
          </w:p>
          <w:p w:rsidR="00047B44" w:rsidRPr="00C53E15" w:rsidRDefault="00D923E9" w:rsidP="00622C56">
            <w:pPr>
              <w:ind w:left="-108" w:right="-108"/>
              <w:jc w:val="both"/>
              <w:rPr>
                <w:rFonts w:ascii="Times New Roman" w:eastAsia="Calibri" w:hAnsi="Times New Roman" w:cs="Times New Roman"/>
                <w:sz w:val="22"/>
                <w:szCs w:val="22"/>
                <w:lang w:val="ru-RU" w:eastAsia="ru-RU"/>
              </w:rPr>
            </w:pPr>
            <w:r w:rsidRPr="00C53E15">
              <w:rPr>
                <w:rFonts w:ascii="Times New Roman" w:eastAsia="Calibri" w:hAnsi="Times New Roman" w:cs="Times New Roman"/>
                <w:bCs/>
                <w:sz w:val="22"/>
                <w:szCs w:val="22"/>
                <w:lang w:val="ru-RU" w:eastAsia="ru-RU"/>
              </w:rPr>
              <w:t>М.П.</w:t>
            </w:r>
          </w:p>
        </w:tc>
        <w:tc>
          <w:tcPr>
            <w:tcW w:w="4827" w:type="dxa"/>
          </w:tcPr>
          <w:p w:rsidR="00047B44" w:rsidRPr="00C53E15" w:rsidRDefault="00D923E9" w:rsidP="00622C56">
            <w:pPr>
              <w:ind w:left="-108" w:right="-108"/>
              <w:jc w:val="both"/>
              <w:rPr>
                <w:rFonts w:ascii="Times New Roman" w:eastAsia="Calibri" w:hAnsi="Times New Roman" w:cs="Times New Roman"/>
                <w:sz w:val="22"/>
                <w:szCs w:val="22"/>
                <w:lang w:val="ru-RU" w:eastAsia="ru-RU"/>
              </w:rPr>
            </w:pPr>
            <w:r w:rsidRPr="00C53E15">
              <w:rPr>
                <w:rFonts w:ascii="Times New Roman" w:eastAsia="Calibri" w:hAnsi="Times New Roman" w:cs="Times New Roman"/>
                <w:sz w:val="22"/>
                <w:szCs w:val="22"/>
                <w:lang w:val="ru-RU" w:eastAsia="ru-RU"/>
              </w:rPr>
              <w:t>Поставщик:</w:t>
            </w:r>
          </w:p>
          <w:p w:rsidR="00047B44" w:rsidRPr="00C53E15" w:rsidRDefault="00047B44" w:rsidP="00622C56">
            <w:pPr>
              <w:ind w:left="-108" w:right="-108"/>
              <w:jc w:val="both"/>
              <w:rPr>
                <w:rFonts w:ascii="Times New Roman" w:eastAsia="Calibri" w:hAnsi="Times New Roman" w:cs="Times New Roman"/>
                <w:sz w:val="22"/>
                <w:szCs w:val="22"/>
                <w:lang w:val="ru-RU" w:eastAsia="ru-RU"/>
              </w:rPr>
            </w:pPr>
          </w:p>
          <w:p w:rsidR="00047B44" w:rsidRPr="00C53E15" w:rsidRDefault="00047B44" w:rsidP="00622C56">
            <w:pPr>
              <w:ind w:left="-108" w:right="-108"/>
              <w:jc w:val="both"/>
              <w:rPr>
                <w:rFonts w:ascii="Times New Roman" w:eastAsia="Calibri" w:hAnsi="Times New Roman" w:cs="Times New Roman"/>
                <w:sz w:val="22"/>
                <w:szCs w:val="22"/>
                <w:lang w:val="ru-RU" w:eastAsia="ru-RU"/>
              </w:rPr>
            </w:pPr>
          </w:p>
          <w:p w:rsidR="00047B44" w:rsidRPr="00C53E15" w:rsidRDefault="00047B44" w:rsidP="00622C56">
            <w:pPr>
              <w:ind w:left="-108" w:right="-108"/>
              <w:jc w:val="both"/>
              <w:rPr>
                <w:rFonts w:ascii="Times New Roman" w:eastAsia="Calibri" w:hAnsi="Times New Roman" w:cs="Times New Roman"/>
                <w:sz w:val="22"/>
                <w:szCs w:val="22"/>
                <w:lang w:val="ru-RU" w:eastAsia="ru-RU"/>
              </w:rPr>
            </w:pPr>
          </w:p>
          <w:p w:rsidR="00047B44" w:rsidRPr="00C53E15" w:rsidRDefault="00D923E9" w:rsidP="00622C56">
            <w:pPr>
              <w:ind w:left="-108" w:right="-108"/>
              <w:jc w:val="both"/>
              <w:rPr>
                <w:rFonts w:ascii="Times New Roman" w:eastAsia="Calibri" w:hAnsi="Times New Roman" w:cs="Times New Roman"/>
                <w:sz w:val="22"/>
                <w:szCs w:val="22"/>
                <w:lang w:val="ru-RU" w:eastAsia="ru-RU"/>
              </w:rPr>
            </w:pPr>
            <w:r w:rsidRPr="00C53E15">
              <w:rPr>
                <w:rFonts w:ascii="Times New Roman" w:eastAsia="Calibri" w:hAnsi="Times New Roman" w:cs="Times New Roman"/>
                <w:sz w:val="22"/>
                <w:szCs w:val="22"/>
                <w:lang w:val="ru-RU" w:eastAsia="ru-RU"/>
              </w:rPr>
              <w:t>_____________________/ _____________ /</w:t>
            </w:r>
          </w:p>
          <w:p w:rsidR="00047B44" w:rsidRPr="00C53E15" w:rsidRDefault="00D923E9" w:rsidP="00622C56">
            <w:pPr>
              <w:ind w:left="-108" w:right="-108"/>
              <w:jc w:val="both"/>
              <w:rPr>
                <w:rFonts w:ascii="Times New Roman" w:eastAsia="Calibri" w:hAnsi="Times New Roman" w:cs="Times New Roman"/>
                <w:bCs/>
                <w:sz w:val="22"/>
                <w:szCs w:val="22"/>
                <w:lang w:val="ru-RU" w:eastAsia="ru-RU"/>
              </w:rPr>
            </w:pPr>
            <w:r w:rsidRPr="00C53E15">
              <w:rPr>
                <w:rFonts w:ascii="Times New Roman" w:eastAsia="Calibri" w:hAnsi="Times New Roman" w:cs="Times New Roman"/>
                <w:bCs/>
                <w:sz w:val="22"/>
                <w:szCs w:val="22"/>
                <w:lang w:val="ru-RU" w:eastAsia="ru-RU"/>
              </w:rPr>
              <w:t>М.П.</w:t>
            </w:r>
          </w:p>
        </w:tc>
      </w:tr>
    </w:tbl>
    <w:p w:rsidR="00047B44" w:rsidRPr="00C53E15" w:rsidRDefault="00047B44" w:rsidP="00622C56">
      <w:pPr>
        <w:ind w:left="-108" w:right="-108"/>
        <w:jc w:val="both"/>
        <w:rPr>
          <w:rFonts w:ascii="Times New Roman" w:eastAsia="Calibri" w:hAnsi="Times New Roman" w:cs="Times New Roman"/>
          <w:b/>
          <w:bCs/>
          <w:sz w:val="22"/>
          <w:szCs w:val="22"/>
          <w:lang w:val="ru-RU" w:eastAsia="ru-RU"/>
        </w:rPr>
      </w:pPr>
    </w:p>
    <w:sectPr w:rsidR="00047B44" w:rsidRPr="00C53E15" w:rsidSect="00622C56">
      <w:pgSz w:w="11906" w:h="16838"/>
      <w:pgMar w:top="709" w:right="706" w:bottom="851" w:left="127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EE57AA"/>
    <w:multiLevelType w:val="multilevel"/>
    <w:tmpl w:val="4DEE57AA"/>
    <w:lvl w:ilvl="0">
      <w:start w:val="1"/>
      <w:numFmt w:val="decimal"/>
      <w:lvlText w:val="%1."/>
      <w:lvlJc w:val="left"/>
      <w:pPr>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08"/>
  <w:drawingGridVerticalSpacing w:val="156"/>
  <w:displayHorizontalDrawingGridEvery w:val="0"/>
  <w:displayVerticalDrawingGridEvery w:val="2"/>
  <w:characterSpacingControl w:val="doNotCompress"/>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DD932F4"/>
    <w:rsid w:val="000221F0"/>
    <w:rsid w:val="000223BC"/>
    <w:rsid w:val="00047B44"/>
    <w:rsid w:val="000660B3"/>
    <w:rsid w:val="000861AF"/>
    <w:rsid w:val="00086855"/>
    <w:rsid w:val="000A3586"/>
    <w:rsid w:val="000B3580"/>
    <w:rsid w:val="0018544A"/>
    <w:rsid w:val="001D17B7"/>
    <w:rsid w:val="00212576"/>
    <w:rsid w:val="0025778D"/>
    <w:rsid w:val="00270BC0"/>
    <w:rsid w:val="002F66D0"/>
    <w:rsid w:val="00304DAC"/>
    <w:rsid w:val="003B322B"/>
    <w:rsid w:val="003E74D1"/>
    <w:rsid w:val="0041768B"/>
    <w:rsid w:val="00445E0D"/>
    <w:rsid w:val="00495240"/>
    <w:rsid w:val="004D2471"/>
    <w:rsid w:val="004D3564"/>
    <w:rsid w:val="004D4A3E"/>
    <w:rsid w:val="004F11CC"/>
    <w:rsid w:val="00512449"/>
    <w:rsid w:val="005301A4"/>
    <w:rsid w:val="0057412D"/>
    <w:rsid w:val="005764E3"/>
    <w:rsid w:val="00622C56"/>
    <w:rsid w:val="006A6A10"/>
    <w:rsid w:val="006E294B"/>
    <w:rsid w:val="00732274"/>
    <w:rsid w:val="007A6496"/>
    <w:rsid w:val="007E255D"/>
    <w:rsid w:val="0084336C"/>
    <w:rsid w:val="00860405"/>
    <w:rsid w:val="00876EBC"/>
    <w:rsid w:val="008938A2"/>
    <w:rsid w:val="008D0C69"/>
    <w:rsid w:val="00913FE3"/>
    <w:rsid w:val="0099702D"/>
    <w:rsid w:val="009D7C4D"/>
    <w:rsid w:val="009E4A8E"/>
    <w:rsid w:val="00AA653F"/>
    <w:rsid w:val="00AB2C83"/>
    <w:rsid w:val="00BC2E84"/>
    <w:rsid w:val="00BC4ED2"/>
    <w:rsid w:val="00C53E15"/>
    <w:rsid w:val="00C6159A"/>
    <w:rsid w:val="00CA4E0A"/>
    <w:rsid w:val="00D1066B"/>
    <w:rsid w:val="00D61E41"/>
    <w:rsid w:val="00D923E9"/>
    <w:rsid w:val="00DD6645"/>
    <w:rsid w:val="00E375BF"/>
    <w:rsid w:val="00E85B4B"/>
    <w:rsid w:val="00E90B13"/>
    <w:rsid w:val="00ED2FD6"/>
    <w:rsid w:val="00F23C18"/>
    <w:rsid w:val="00FB636E"/>
    <w:rsid w:val="00FD1054"/>
    <w:rsid w:val="00FD6344"/>
    <w:rsid w:val="00FF18B8"/>
    <w:rsid w:val="0A837D49"/>
    <w:rsid w:val="23CA283A"/>
    <w:rsid w:val="505E0408"/>
    <w:rsid w:val="63102218"/>
    <w:rsid w:val="6BD149A6"/>
    <w:rsid w:val="6DD932F4"/>
    <w:rsid w:val="7A941C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0BD49E"/>
  <w15:docId w15:val="{1F809FE4-C408-431E-82D3-524C4EC2C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99"/>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60B3"/>
    <w:rPr>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unhideWhenUsed/>
    <w:rsid w:val="000660B3"/>
    <w:pPr>
      <w:spacing w:after="120" w:line="480" w:lineRule="auto"/>
    </w:pPr>
    <w:rPr>
      <w:sz w:val="22"/>
      <w:szCs w:val="22"/>
      <w:lang w:val="ru-RU" w:eastAsia="ru-RU"/>
    </w:rPr>
  </w:style>
  <w:style w:type="paragraph" w:customStyle="1" w:styleId="Standard">
    <w:name w:val="Standard"/>
    <w:rsid w:val="000660B3"/>
    <w:pPr>
      <w:suppressAutoHyphens/>
      <w:autoSpaceDN w:val="0"/>
      <w:spacing w:after="160" w:line="259" w:lineRule="auto"/>
      <w:textAlignment w:val="baseline"/>
    </w:pPr>
    <w:rPr>
      <w:rFonts w:ascii="Calibri" w:eastAsia="SimSun" w:hAnsi="Calibri" w:cs="Tahoma"/>
      <w:kern w:val="3"/>
      <w:sz w:val="22"/>
      <w:szCs w:val="22"/>
      <w:lang w:eastAsia="en-US"/>
    </w:rPr>
  </w:style>
  <w:style w:type="paragraph" w:styleId="a3">
    <w:name w:val="List Paragraph"/>
    <w:basedOn w:val="a"/>
    <w:uiPriority w:val="99"/>
    <w:rsid w:val="000660B3"/>
    <w:pPr>
      <w:ind w:left="720"/>
      <w:contextualSpacing/>
    </w:pPr>
  </w:style>
  <w:style w:type="character" w:customStyle="1" w:styleId="20">
    <w:name w:val="Основной текст 2 Знак"/>
    <w:basedOn w:val="a0"/>
    <w:link w:val="2"/>
    <w:uiPriority w:val="99"/>
    <w:rsid w:val="000660B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3841</Words>
  <Characters>21899</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Admin41</dc:creator>
  <cp:lastModifiedBy>Экономист</cp:lastModifiedBy>
  <cp:revision>2</cp:revision>
  <dcterms:created xsi:type="dcterms:W3CDTF">2025-08-13T04:00:00Z</dcterms:created>
  <dcterms:modified xsi:type="dcterms:W3CDTF">2025-08-13T04:00:00Z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68A90C8BCEB243C298156236809C2D63</vt:lpwstr>
  </property>
</Properties>
</file>