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40" w:type="dxa"/>
        <w:tblLayout w:type="fixed"/>
        <w:tblLook w:val="00A0" w:firstRow="1" w:lastRow="0" w:firstColumn="1" w:lastColumn="0" w:noHBand="0" w:noVBand="0"/>
      </w:tblPr>
      <w:tblGrid>
        <w:gridCol w:w="4581"/>
        <w:gridCol w:w="5559"/>
      </w:tblGrid>
      <w:tr w:rsidR="00290D91" w:rsidRPr="00E253F7" w:rsidTr="00290D91">
        <w:tc>
          <w:tcPr>
            <w:tcW w:w="4581" w:type="dxa"/>
          </w:tcPr>
          <w:p w:rsidR="00290D91" w:rsidRPr="00E253F7" w:rsidRDefault="00290D91" w:rsidP="00290D91">
            <w:pPr>
              <w:pStyle w:val="af2"/>
              <w:rPr>
                <w:rFonts w:ascii="Times New Roman" w:hAnsi="Times New Roman"/>
              </w:rPr>
            </w:pPr>
          </w:p>
        </w:tc>
        <w:tc>
          <w:tcPr>
            <w:tcW w:w="5559" w:type="dxa"/>
          </w:tcPr>
          <w:p w:rsidR="00290D91" w:rsidRPr="00E37A71" w:rsidRDefault="00290D91" w:rsidP="00290D91">
            <w:pPr>
              <w:pStyle w:val="af2"/>
              <w:rPr>
                <w:rFonts w:ascii="Times New Roman" w:hAnsi="Times New Roman"/>
                <w:sz w:val="24"/>
              </w:rPr>
            </w:pPr>
            <w:r w:rsidRPr="00E37A71">
              <w:rPr>
                <w:rFonts w:ascii="Times New Roman" w:hAnsi="Times New Roman"/>
                <w:sz w:val="24"/>
              </w:rPr>
              <w:t>Утверждаю:</w:t>
            </w:r>
          </w:p>
          <w:p w:rsidR="00290D91" w:rsidRPr="00E37A71" w:rsidRDefault="00290D91" w:rsidP="00290D91">
            <w:pPr>
              <w:pStyle w:val="af2"/>
              <w:rPr>
                <w:rFonts w:ascii="Times New Roman" w:hAnsi="Times New Roman"/>
                <w:sz w:val="24"/>
              </w:rPr>
            </w:pPr>
          </w:p>
          <w:p w:rsidR="00290D91" w:rsidRPr="00E37A71" w:rsidRDefault="00290D91" w:rsidP="00290D91">
            <w:pPr>
              <w:pStyle w:val="af2"/>
              <w:rPr>
                <w:rFonts w:ascii="Times New Roman" w:hAnsi="Times New Roman"/>
                <w:sz w:val="24"/>
              </w:rPr>
            </w:pPr>
            <w:r w:rsidRPr="00E37A71">
              <w:rPr>
                <w:rFonts w:ascii="Times New Roman" w:hAnsi="Times New Roman"/>
                <w:sz w:val="24"/>
              </w:rPr>
              <w:t xml:space="preserve">Контрактный управляющий </w:t>
            </w:r>
          </w:p>
          <w:p w:rsidR="00290D91" w:rsidRPr="00E37A71" w:rsidRDefault="00290D91" w:rsidP="00290D91">
            <w:pPr>
              <w:pStyle w:val="af2"/>
              <w:rPr>
                <w:rFonts w:ascii="Times New Roman" w:hAnsi="Times New Roman"/>
                <w:sz w:val="24"/>
              </w:rPr>
            </w:pPr>
            <w:r w:rsidRPr="00E37A71">
              <w:rPr>
                <w:rFonts w:ascii="Times New Roman" w:hAnsi="Times New Roman"/>
                <w:sz w:val="24"/>
              </w:rPr>
              <w:t>КГБУЗ «Владивостокская поликлиника №6»</w:t>
            </w:r>
          </w:p>
          <w:p w:rsidR="00290D91" w:rsidRPr="00E37A71" w:rsidRDefault="00290D91" w:rsidP="00290D91">
            <w:pPr>
              <w:pStyle w:val="af2"/>
              <w:rPr>
                <w:rFonts w:ascii="Times New Roman" w:hAnsi="Times New Roman"/>
                <w:sz w:val="24"/>
              </w:rPr>
            </w:pPr>
          </w:p>
          <w:p w:rsidR="00290D91" w:rsidRPr="00E37A71" w:rsidRDefault="00290D91" w:rsidP="00290D91">
            <w:pPr>
              <w:pStyle w:val="af2"/>
              <w:rPr>
                <w:rFonts w:ascii="Times New Roman" w:hAnsi="Times New Roman"/>
                <w:sz w:val="24"/>
              </w:rPr>
            </w:pPr>
            <w:r w:rsidRPr="00E37A71">
              <w:rPr>
                <w:rFonts w:ascii="Times New Roman" w:hAnsi="Times New Roman"/>
                <w:sz w:val="24"/>
              </w:rPr>
              <w:t>______________________ Д.А. Шмидт</w:t>
            </w:r>
          </w:p>
          <w:p w:rsidR="00290D91" w:rsidRPr="00E37A71" w:rsidRDefault="00290D91" w:rsidP="00290D91">
            <w:pPr>
              <w:pStyle w:val="af2"/>
              <w:rPr>
                <w:rFonts w:ascii="Times New Roman" w:hAnsi="Times New Roman"/>
                <w:sz w:val="24"/>
              </w:rPr>
            </w:pPr>
          </w:p>
          <w:p w:rsidR="00290D91" w:rsidRPr="00E253F7" w:rsidRDefault="00290D91" w:rsidP="00290D91">
            <w:pPr>
              <w:pStyle w:val="af2"/>
              <w:rPr>
                <w:rFonts w:ascii="Times New Roman" w:hAnsi="Times New Roman"/>
                <w:sz w:val="24"/>
              </w:rPr>
            </w:pPr>
            <w:r w:rsidRPr="00E37A71">
              <w:rPr>
                <w:rFonts w:ascii="Times New Roman" w:hAnsi="Times New Roman"/>
                <w:sz w:val="24"/>
              </w:rPr>
              <w:t>«____»_________________ 2018 г.</w:t>
            </w:r>
            <w:r w:rsidRPr="00E253F7">
              <w:rPr>
                <w:rFonts w:ascii="Times New Roman" w:hAnsi="Times New Roman"/>
                <w:sz w:val="24"/>
              </w:rPr>
              <w:t xml:space="preserve"> </w:t>
            </w:r>
          </w:p>
        </w:tc>
      </w:tr>
    </w:tbl>
    <w:p w:rsidR="00080736" w:rsidRPr="00080736" w:rsidRDefault="00080736" w:rsidP="00080736">
      <w:pPr>
        <w:pStyle w:val="af2"/>
        <w:rPr>
          <w:rFonts w:ascii="Times New Roman" w:hAnsi="Times New Roman" w:cs="Times New Roman"/>
        </w:rPr>
      </w:pPr>
    </w:p>
    <w:p w:rsidR="00080736" w:rsidRDefault="00080736" w:rsidP="00080736">
      <w:pPr>
        <w:pStyle w:val="af2"/>
        <w:rPr>
          <w:rFonts w:ascii="Times New Roman" w:hAnsi="Times New Roman" w:cs="Times New Roman"/>
        </w:rPr>
      </w:pPr>
    </w:p>
    <w:p w:rsidR="00080736" w:rsidRDefault="00080736" w:rsidP="00080736">
      <w:pPr>
        <w:pStyle w:val="af2"/>
        <w:rPr>
          <w:rFonts w:ascii="Times New Roman" w:hAnsi="Times New Roman" w:cs="Times New Roman"/>
        </w:rPr>
      </w:pPr>
    </w:p>
    <w:p w:rsidR="000172E8" w:rsidRDefault="000172E8" w:rsidP="00080736">
      <w:pPr>
        <w:pStyle w:val="af2"/>
        <w:rPr>
          <w:rFonts w:ascii="Times New Roman" w:hAnsi="Times New Roman" w:cs="Times New Roman"/>
        </w:rPr>
      </w:pPr>
    </w:p>
    <w:p w:rsidR="00080736" w:rsidRDefault="00080736" w:rsidP="00080736">
      <w:pPr>
        <w:pStyle w:val="af2"/>
        <w:rPr>
          <w:rFonts w:ascii="Times New Roman" w:hAnsi="Times New Roman" w:cs="Times New Roman"/>
        </w:rPr>
      </w:pPr>
    </w:p>
    <w:p w:rsidR="0087775F" w:rsidRDefault="0087775F" w:rsidP="00080736">
      <w:pPr>
        <w:pStyle w:val="af2"/>
        <w:rPr>
          <w:rFonts w:ascii="Times New Roman" w:hAnsi="Times New Roman" w:cs="Times New Roman"/>
        </w:rPr>
      </w:pPr>
    </w:p>
    <w:p w:rsidR="00080736" w:rsidRPr="00080736" w:rsidRDefault="00080736" w:rsidP="00960453">
      <w:pPr>
        <w:pStyle w:val="af2"/>
        <w:jc w:val="center"/>
        <w:rPr>
          <w:rFonts w:ascii="Times New Roman" w:hAnsi="Times New Roman" w:cs="Times New Roman"/>
          <w:b/>
          <w:sz w:val="24"/>
        </w:rPr>
      </w:pPr>
    </w:p>
    <w:p w:rsidR="00080736" w:rsidRPr="00080736" w:rsidRDefault="00080736" w:rsidP="00080736">
      <w:pPr>
        <w:pStyle w:val="af2"/>
        <w:jc w:val="center"/>
        <w:rPr>
          <w:rFonts w:ascii="Times New Roman" w:hAnsi="Times New Roman" w:cs="Times New Roman"/>
          <w:b/>
          <w:sz w:val="28"/>
        </w:rPr>
      </w:pPr>
      <w:r w:rsidRPr="00080736">
        <w:rPr>
          <w:rFonts w:ascii="Times New Roman" w:hAnsi="Times New Roman" w:cs="Times New Roman"/>
          <w:b/>
          <w:sz w:val="28"/>
        </w:rPr>
        <w:t>ДОКУМЕНТАЦИЯ</w:t>
      </w:r>
    </w:p>
    <w:p w:rsidR="00080736" w:rsidRPr="00080736" w:rsidRDefault="00080736" w:rsidP="00080736">
      <w:pPr>
        <w:pStyle w:val="af2"/>
        <w:jc w:val="center"/>
        <w:rPr>
          <w:rFonts w:ascii="Times New Roman" w:hAnsi="Times New Roman" w:cs="Times New Roman"/>
          <w:b/>
          <w:sz w:val="28"/>
        </w:rPr>
      </w:pPr>
      <w:r w:rsidRPr="00080736">
        <w:rPr>
          <w:rFonts w:ascii="Times New Roman" w:hAnsi="Times New Roman" w:cs="Times New Roman"/>
          <w:b/>
          <w:sz w:val="28"/>
        </w:rPr>
        <w:t>ОБ АУКЦИОНЕ В ЭЛЕКТРОННОЙ ФОРМЕ</w:t>
      </w:r>
    </w:p>
    <w:p w:rsidR="00080736" w:rsidRPr="00080736" w:rsidRDefault="00080736" w:rsidP="00080736">
      <w:pPr>
        <w:pStyle w:val="af2"/>
        <w:jc w:val="center"/>
        <w:rPr>
          <w:rFonts w:ascii="Times New Roman" w:hAnsi="Times New Roman" w:cs="Times New Roman"/>
          <w:b/>
          <w:sz w:val="28"/>
        </w:rPr>
      </w:pPr>
    </w:p>
    <w:p w:rsidR="00080736" w:rsidRPr="00EF75C9" w:rsidRDefault="00080736" w:rsidP="00080736">
      <w:pPr>
        <w:pStyle w:val="af2"/>
        <w:jc w:val="center"/>
        <w:rPr>
          <w:rFonts w:ascii="Times New Roman" w:hAnsi="Times New Roman" w:cs="Times New Roman"/>
          <w:b/>
          <w:sz w:val="28"/>
        </w:rPr>
      </w:pPr>
      <w:r w:rsidRPr="00EF75C9">
        <w:rPr>
          <w:rFonts w:ascii="Times New Roman" w:hAnsi="Times New Roman" w:cs="Times New Roman"/>
          <w:b/>
          <w:sz w:val="28"/>
        </w:rPr>
        <w:t>на право заключить</w:t>
      </w:r>
      <w:r w:rsidR="00017141" w:rsidRPr="00EF75C9">
        <w:rPr>
          <w:rFonts w:ascii="Times New Roman" w:hAnsi="Times New Roman" w:cs="Times New Roman"/>
          <w:b/>
          <w:sz w:val="28"/>
        </w:rPr>
        <w:t xml:space="preserve"> </w:t>
      </w:r>
      <w:r w:rsidR="00562CC0">
        <w:rPr>
          <w:rFonts w:ascii="Times New Roman" w:hAnsi="Times New Roman" w:cs="Times New Roman"/>
          <w:b/>
          <w:sz w:val="28"/>
        </w:rPr>
        <w:t>Контракт</w:t>
      </w:r>
    </w:p>
    <w:p w:rsidR="007128F3" w:rsidRDefault="00080736" w:rsidP="00425A7A">
      <w:pPr>
        <w:pStyle w:val="af2"/>
        <w:jc w:val="center"/>
        <w:rPr>
          <w:rFonts w:ascii="Times New Roman" w:hAnsi="Times New Roman" w:cs="Times New Roman"/>
          <w:b/>
          <w:sz w:val="28"/>
        </w:rPr>
      </w:pPr>
      <w:r w:rsidRPr="00080736">
        <w:rPr>
          <w:rFonts w:ascii="Times New Roman" w:hAnsi="Times New Roman" w:cs="Times New Roman"/>
          <w:b/>
          <w:sz w:val="28"/>
        </w:rPr>
        <w:t xml:space="preserve">на </w:t>
      </w:r>
      <w:r w:rsidR="007128F3" w:rsidRPr="007128F3">
        <w:rPr>
          <w:rFonts w:ascii="Times New Roman" w:hAnsi="Times New Roman" w:cs="Times New Roman"/>
          <w:b/>
          <w:sz w:val="28"/>
        </w:rPr>
        <w:t>Техническое обслуживание локальной вычислительной сети и устройств обработки данных, организация доступа к защище</w:t>
      </w:r>
      <w:r w:rsidR="007128F3">
        <w:rPr>
          <w:rFonts w:ascii="Times New Roman" w:hAnsi="Times New Roman" w:cs="Times New Roman"/>
          <w:b/>
          <w:sz w:val="28"/>
        </w:rPr>
        <w:t>нной сети передачи данных СЗ ПК</w:t>
      </w:r>
    </w:p>
    <w:p w:rsidR="00080736" w:rsidRPr="00080736" w:rsidRDefault="00683E50" w:rsidP="00080736">
      <w:pPr>
        <w:pStyle w:val="af2"/>
        <w:jc w:val="center"/>
        <w:rPr>
          <w:rFonts w:ascii="Times New Roman" w:hAnsi="Times New Roman" w:cs="Times New Roman"/>
          <w:b/>
          <w:sz w:val="28"/>
        </w:rPr>
      </w:pPr>
      <w:r>
        <w:rPr>
          <w:rFonts w:ascii="Times New Roman" w:hAnsi="Times New Roman" w:cs="Times New Roman"/>
          <w:b/>
          <w:sz w:val="28"/>
        </w:rPr>
        <w:t>для нужд</w:t>
      </w:r>
      <w:r w:rsidR="007128F3">
        <w:rPr>
          <w:rFonts w:ascii="Times New Roman" w:hAnsi="Times New Roman" w:cs="Times New Roman"/>
          <w:b/>
          <w:sz w:val="28"/>
        </w:rPr>
        <w:t xml:space="preserve"> </w:t>
      </w:r>
      <w:r w:rsidR="00080736" w:rsidRPr="00080736">
        <w:rPr>
          <w:rFonts w:ascii="Times New Roman" w:hAnsi="Times New Roman" w:cs="Times New Roman"/>
          <w:b/>
          <w:sz w:val="28"/>
        </w:rPr>
        <w:t>краевого государственного бюджетного учреждения здравоохранения</w:t>
      </w:r>
    </w:p>
    <w:p w:rsidR="00080736" w:rsidRPr="00080736" w:rsidRDefault="00080736" w:rsidP="00080736">
      <w:pPr>
        <w:pStyle w:val="af2"/>
        <w:jc w:val="center"/>
        <w:rPr>
          <w:rFonts w:ascii="Times New Roman" w:hAnsi="Times New Roman" w:cs="Times New Roman"/>
          <w:b/>
          <w:sz w:val="28"/>
        </w:rPr>
      </w:pPr>
      <w:r w:rsidRPr="00080736">
        <w:rPr>
          <w:rFonts w:ascii="Times New Roman" w:hAnsi="Times New Roman" w:cs="Times New Roman"/>
          <w:b/>
          <w:sz w:val="28"/>
        </w:rPr>
        <w:t>«Владивостокская поликлиника № 6»</w:t>
      </w:r>
    </w:p>
    <w:p w:rsidR="00080736" w:rsidRPr="00080736" w:rsidRDefault="00080736" w:rsidP="00080736">
      <w:pPr>
        <w:pStyle w:val="af2"/>
        <w:jc w:val="center"/>
        <w:rPr>
          <w:rFonts w:ascii="Times New Roman" w:hAnsi="Times New Roman" w:cs="Times New Roman"/>
          <w:sz w:val="22"/>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Pr="00080736" w:rsidRDefault="00080736" w:rsidP="00080736">
      <w:pPr>
        <w:pStyle w:val="af2"/>
        <w:rPr>
          <w:rFonts w:ascii="Times New Roman" w:hAnsi="Times New Roman" w:cs="Times New Roman"/>
        </w:rPr>
      </w:pPr>
    </w:p>
    <w:p w:rsidR="00080736" w:rsidRDefault="00080736" w:rsidP="00080736">
      <w:pPr>
        <w:pStyle w:val="af2"/>
        <w:rPr>
          <w:rFonts w:ascii="Times New Roman" w:hAnsi="Times New Roman" w:cs="Times New Roman"/>
        </w:rPr>
      </w:pPr>
    </w:p>
    <w:p w:rsidR="00080736" w:rsidRDefault="00080736" w:rsidP="00080736">
      <w:pPr>
        <w:pStyle w:val="af2"/>
        <w:rPr>
          <w:rFonts w:ascii="Times New Roman" w:hAnsi="Times New Roman" w:cs="Times New Roman"/>
        </w:rPr>
      </w:pPr>
    </w:p>
    <w:p w:rsidR="00080736" w:rsidRDefault="00080736" w:rsidP="00080736">
      <w:pPr>
        <w:pStyle w:val="af2"/>
        <w:rPr>
          <w:rFonts w:ascii="Times New Roman" w:hAnsi="Times New Roman" w:cs="Times New Roman"/>
        </w:rPr>
      </w:pPr>
    </w:p>
    <w:p w:rsidR="00080736" w:rsidRDefault="00080736" w:rsidP="00080736">
      <w:pPr>
        <w:pStyle w:val="af2"/>
        <w:rPr>
          <w:rFonts w:ascii="Times New Roman" w:hAnsi="Times New Roman" w:cs="Times New Roman"/>
        </w:rPr>
      </w:pPr>
    </w:p>
    <w:p w:rsidR="00080736" w:rsidRDefault="00080736" w:rsidP="00080736">
      <w:pPr>
        <w:pStyle w:val="af2"/>
        <w:rPr>
          <w:rFonts w:ascii="Times New Roman" w:hAnsi="Times New Roman" w:cs="Times New Roman"/>
        </w:rPr>
      </w:pPr>
    </w:p>
    <w:p w:rsidR="00080736" w:rsidRDefault="00080736" w:rsidP="00080736">
      <w:pPr>
        <w:pStyle w:val="af2"/>
        <w:rPr>
          <w:rFonts w:ascii="Times New Roman" w:hAnsi="Times New Roman" w:cs="Times New Roman"/>
        </w:rPr>
      </w:pPr>
    </w:p>
    <w:p w:rsidR="00080736" w:rsidRDefault="00080736" w:rsidP="00080736">
      <w:pPr>
        <w:pStyle w:val="af2"/>
        <w:rPr>
          <w:rFonts w:ascii="Times New Roman" w:hAnsi="Times New Roman" w:cs="Times New Roman"/>
        </w:rPr>
      </w:pPr>
    </w:p>
    <w:p w:rsidR="00080736" w:rsidRDefault="00080736" w:rsidP="00080736">
      <w:pPr>
        <w:pStyle w:val="af2"/>
        <w:rPr>
          <w:rFonts w:ascii="Times New Roman" w:hAnsi="Times New Roman" w:cs="Times New Roman"/>
        </w:rPr>
      </w:pPr>
    </w:p>
    <w:p w:rsidR="00EF75C9" w:rsidRDefault="00EF75C9" w:rsidP="00080736">
      <w:pPr>
        <w:pStyle w:val="af2"/>
        <w:rPr>
          <w:rFonts w:ascii="Times New Roman" w:hAnsi="Times New Roman" w:cs="Times New Roman"/>
        </w:rPr>
      </w:pPr>
    </w:p>
    <w:p w:rsidR="00EC68DE" w:rsidRDefault="00EC68DE" w:rsidP="00080736">
      <w:pPr>
        <w:pStyle w:val="af2"/>
        <w:rPr>
          <w:rFonts w:ascii="Times New Roman" w:hAnsi="Times New Roman" w:cs="Times New Roman"/>
        </w:rPr>
      </w:pPr>
    </w:p>
    <w:p w:rsidR="000172E8" w:rsidRDefault="000172E8" w:rsidP="00080736">
      <w:pPr>
        <w:pStyle w:val="af2"/>
        <w:rPr>
          <w:rFonts w:ascii="Times New Roman" w:hAnsi="Times New Roman" w:cs="Times New Roman"/>
        </w:rPr>
      </w:pPr>
    </w:p>
    <w:p w:rsidR="00EC68DE" w:rsidRDefault="00EC68DE" w:rsidP="00080736">
      <w:pPr>
        <w:pStyle w:val="af2"/>
        <w:rPr>
          <w:rFonts w:ascii="Times New Roman" w:hAnsi="Times New Roman" w:cs="Times New Roman"/>
        </w:rPr>
      </w:pPr>
    </w:p>
    <w:p w:rsidR="00EC68DE" w:rsidRDefault="00EC68DE" w:rsidP="00080736">
      <w:pPr>
        <w:pStyle w:val="af2"/>
        <w:rPr>
          <w:rFonts w:ascii="Times New Roman" w:hAnsi="Times New Roman" w:cs="Times New Roman"/>
        </w:rPr>
      </w:pPr>
    </w:p>
    <w:p w:rsidR="0087775F" w:rsidRDefault="0087775F" w:rsidP="00080736">
      <w:pPr>
        <w:pStyle w:val="af2"/>
        <w:rPr>
          <w:rFonts w:ascii="Times New Roman" w:hAnsi="Times New Roman" w:cs="Times New Roman"/>
        </w:rPr>
      </w:pPr>
    </w:p>
    <w:p w:rsidR="0087775F" w:rsidRDefault="0087775F" w:rsidP="00080736">
      <w:pPr>
        <w:pStyle w:val="af2"/>
        <w:rPr>
          <w:rFonts w:ascii="Times New Roman" w:hAnsi="Times New Roman" w:cs="Times New Roman"/>
        </w:rPr>
      </w:pPr>
    </w:p>
    <w:p w:rsidR="00EF75C9" w:rsidRPr="00080736" w:rsidRDefault="00EF75C9" w:rsidP="00080736">
      <w:pPr>
        <w:pStyle w:val="af2"/>
        <w:rPr>
          <w:rFonts w:ascii="Times New Roman" w:hAnsi="Times New Roman" w:cs="Times New Roman"/>
        </w:rPr>
      </w:pPr>
    </w:p>
    <w:p w:rsidR="00080736" w:rsidRPr="00080736" w:rsidRDefault="00080736" w:rsidP="00080736">
      <w:pPr>
        <w:pStyle w:val="af2"/>
        <w:jc w:val="center"/>
        <w:rPr>
          <w:rFonts w:ascii="Times New Roman" w:hAnsi="Times New Roman" w:cs="Times New Roman"/>
          <w:sz w:val="22"/>
        </w:rPr>
      </w:pPr>
    </w:p>
    <w:p w:rsidR="00080736" w:rsidRPr="00080736" w:rsidRDefault="00080736" w:rsidP="00080736">
      <w:pPr>
        <w:pStyle w:val="af2"/>
        <w:jc w:val="center"/>
        <w:rPr>
          <w:rFonts w:ascii="Times New Roman" w:hAnsi="Times New Roman" w:cs="Times New Roman"/>
          <w:sz w:val="28"/>
        </w:rPr>
      </w:pPr>
      <w:r w:rsidRPr="00080736">
        <w:rPr>
          <w:rFonts w:ascii="Times New Roman" w:hAnsi="Times New Roman" w:cs="Times New Roman"/>
          <w:sz w:val="28"/>
        </w:rPr>
        <w:t>г. Владивосток</w:t>
      </w:r>
    </w:p>
    <w:p w:rsidR="00080736" w:rsidRPr="00080736" w:rsidRDefault="00080736" w:rsidP="00080736">
      <w:pPr>
        <w:pStyle w:val="af2"/>
        <w:jc w:val="center"/>
        <w:rPr>
          <w:rFonts w:ascii="Times New Roman" w:hAnsi="Times New Roman" w:cs="Times New Roman"/>
          <w:sz w:val="28"/>
        </w:rPr>
      </w:pPr>
      <w:r w:rsidRPr="00080736">
        <w:rPr>
          <w:rFonts w:ascii="Times New Roman" w:hAnsi="Times New Roman" w:cs="Times New Roman"/>
          <w:sz w:val="28"/>
        </w:rPr>
        <w:t>201</w:t>
      </w:r>
      <w:r w:rsidR="007128F3">
        <w:rPr>
          <w:rFonts w:ascii="Times New Roman" w:hAnsi="Times New Roman" w:cs="Times New Roman"/>
          <w:sz w:val="28"/>
        </w:rPr>
        <w:t>8</w:t>
      </w:r>
      <w:r w:rsidRPr="00080736">
        <w:rPr>
          <w:rFonts w:ascii="Times New Roman" w:hAnsi="Times New Roman" w:cs="Times New Roman"/>
          <w:sz w:val="28"/>
        </w:rPr>
        <w:t xml:space="preserve"> год</w:t>
      </w:r>
    </w:p>
    <w:p w:rsidR="007128F3" w:rsidRPr="007128F3" w:rsidRDefault="007128F3" w:rsidP="007128F3">
      <w:pPr>
        <w:jc w:val="center"/>
        <w:rPr>
          <w:rFonts w:ascii="Times New Roman" w:eastAsia="SimSun" w:hAnsi="Times New Roman" w:cs="Times New Roman"/>
          <w:b/>
          <w:sz w:val="30"/>
          <w:szCs w:val="30"/>
          <w:lang w:eastAsia="ru-RU"/>
        </w:rPr>
      </w:pPr>
      <w:bookmarkStart w:id="0" w:name="_Toc342315155"/>
      <w:r w:rsidRPr="007128F3">
        <w:rPr>
          <w:rFonts w:ascii="Times New Roman" w:eastAsia="SimSun" w:hAnsi="Times New Roman" w:cs="Times New Roman"/>
          <w:b/>
          <w:sz w:val="30"/>
          <w:szCs w:val="30"/>
          <w:lang w:eastAsia="ru-RU"/>
        </w:rPr>
        <w:lastRenderedPageBreak/>
        <w:t>АУКЦИОН В ЭЛЕКТРОННОЙ ФОРМЕ</w:t>
      </w:r>
      <w:bookmarkEnd w:id="0"/>
    </w:p>
    <w:p w:rsidR="007128F3" w:rsidRPr="007128F3" w:rsidRDefault="007128F3" w:rsidP="007128F3">
      <w:pPr>
        <w:spacing w:after="0"/>
        <w:jc w:val="center"/>
        <w:rPr>
          <w:rFonts w:ascii="Times New Roman" w:eastAsia="SimSun" w:hAnsi="Times New Roman" w:cs="Times New Roman"/>
          <w:b/>
          <w:bCs/>
          <w:sz w:val="30"/>
          <w:szCs w:val="30"/>
          <w:lang w:eastAsia="ru-RU"/>
        </w:rPr>
      </w:pPr>
      <w:bookmarkStart w:id="1" w:name="_Toc342315156"/>
      <w:r w:rsidRPr="007128F3">
        <w:rPr>
          <w:rFonts w:ascii="Times New Roman" w:eastAsia="SimSun" w:hAnsi="Times New Roman" w:cs="Times New Roman"/>
          <w:b/>
          <w:bCs/>
          <w:sz w:val="30"/>
          <w:szCs w:val="30"/>
          <w:lang w:eastAsia="ru-RU"/>
        </w:rPr>
        <w:t>Приглашение к участию в аукционе в электронной форме.</w:t>
      </w:r>
      <w:bookmarkEnd w:id="1"/>
    </w:p>
    <w:p w:rsidR="007128F3" w:rsidRPr="007128F3" w:rsidRDefault="007128F3" w:rsidP="007128F3">
      <w:pPr>
        <w:spacing w:after="0"/>
        <w:ind w:firstLine="708"/>
        <w:jc w:val="both"/>
        <w:rPr>
          <w:rFonts w:ascii="Times New Roman" w:eastAsia="SimSun" w:hAnsi="Times New Roman" w:cs="Times New Roman"/>
          <w:sz w:val="24"/>
          <w:szCs w:val="28"/>
          <w:lang w:eastAsia="ru-RU"/>
        </w:rPr>
      </w:pPr>
      <w:r w:rsidRPr="007128F3">
        <w:rPr>
          <w:rFonts w:ascii="Times New Roman" w:eastAsia="SimSun" w:hAnsi="Times New Roman" w:cs="Times New Roman"/>
          <w:sz w:val="24"/>
          <w:szCs w:val="28"/>
          <w:lang w:eastAsia="ru-RU"/>
        </w:rPr>
        <w:t>Настоящим приглашаются к участию в аукционе в электронной форме (далее – электронный аукцион), полная информация о котором указана в Информационной карте электронного аукциона, любые юридические лица независимо от организационно-правовой формы, формы собственности, места нахождения и места происхождения капитала, или любые физические лица, в том числе индивидуальные предприниматели.</w:t>
      </w:r>
    </w:p>
    <w:p w:rsidR="007128F3" w:rsidRPr="007128F3" w:rsidRDefault="007128F3" w:rsidP="007128F3">
      <w:pPr>
        <w:jc w:val="center"/>
        <w:rPr>
          <w:rFonts w:ascii="Times New Roman" w:eastAsia="SimSun" w:hAnsi="Times New Roman" w:cs="Times New Roman"/>
          <w:b/>
          <w:bCs/>
          <w:sz w:val="24"/>
          <w:szCs w:val="24"/>
          <w:lang w:eastAsia="ru-RU"/>
        </w:rPr>
      </w:pPr>
    </w:p>
    <w:p w:rsidR="007128F3" w:rsidRPr="007128F3" w:rsidRDefault="007128F3" w:rsidP="007128F3">
      <w:pPr>
        <w:jc w:val="center"/>
        <w:rPr>
          <w:rFonts w:ascii="Times New Roman" w:eastAsia="SimSun" w:hAnsi="Times New Roman" w:cs="Times New Roman"/>
          <w:b/>
          <w:bCs/>
          <w:sz w:val="24"/>
          <w:szCs w:val="24"/>
          <w:lang w:eastAsia="ru-RU"/>
        </w:rPr>
      </w:pPr>
      <w:r w:rsidRPr="007128F3">
        <w:rPr>
          <w:rFonts w:ascii="Times New Roman" w:eastAsia="SimSun" w:hAnsi="Times New Roman" w:cs="Times New Roman"/>
          <w:b/>
          <w:bCs/>
          <w:sz w:val="24"/>
          <w:szCs w:val="24"/>
          <w:lang w:eastAsia="ru-RU"/>
        </w:rPr>
        <w:t>ЧАСТЬ I</w:t>
      </w:r>
    </w:p>
    <w:p w:rsidR="007128F3" w:rsidRPr="007128F3" w:rsidRDefault="007128F3" w:rsidP="007128F3">
      <w:pPr>
        <w:keepNext/>
        <w:keepLines/>
        <w:spacing w:after="0"/>
        <w:jc w:val="center"/>
        <w:outlineLvl w:val="1"/>
        <w:rPr>
          <w:rFonts w:ascii="Times New Roman" w:eastAsia="SimSun" w:hAnsi="Times New Roman" w:cs="Times New Roman"/>
          <w:b/>
          <w:bCs/>
          <w:sz w:val="24"/>
          <w:szCs w:val="24"/>
          <w:lang w:eastAsia="ru-RU"/>
        </w:rPr>
      </w:pPr>
      <w:r w:rsidRPr="007128F3">
        <w:rPr>
          <w:rFonts w:ascii="Times New Roman" w:eastAsia="SimSun" w:hAnsi="Times New Roman" w:cs="Times New Roman"/>
          <w:b/>
          <w:bCs/>
          <w:sz w:val="24"/>
          <w:szCs w:val="24"/>
          <w:lang w:eastAsia="ru-RU"/>
        </w:rPr>
        <w:t>ТОМ 1 «Общие сведения о проведении аукциона в электронной форме»</w:t>
      </w:r>
    </w:p>
    <w:p w:rsidR="007128F3" w:rsidRPr="007128F3" w:rsidRDefault="007128F3" w:rsidP="007128F3">
      <w:pPr>
        <w:keepNext/>
        <w:keepLines/>
        <w:numPr>
          <w:ilvl w:val="2"/>
          <w:numId w:val="3"/>
        </w:numPr>
        <w:spacing w:before="200" w:after="0"/>
        <w:ind w:left="0" w:firstLine="709"/>
        <w:jc w:val="both"/>
        <w:outlineLvl w:val="1"/>
        <w:rPr>
          <w:rFonts w:ascii="Times New Roman" w:eastAsia="SimSun" w:hAnsi="Times New Roman" w:cs="Times New Roman"/>
          <w:b/>
          <w:bCs/>
          <w:sz w:val="24"/>
          <w:szCs w:val="24"/>
          <w:lang w:eastAsia="ru-RU"/>
        </w:rPr>
      </w:pPr>
      <w:r w:rsidRPr="007128F3">
        <w:rPr>
          <w:rFonts w:ascii="Times New Roman" w:eastAsia="SimSun" w:hAnsi="Times New Roman" w:cs="Times New Roman"/>
          <w:b/>
          <w:bCs/>
          <w:sz w:val="24"/>
          <w:szCs w:val="24"/>
          <w:lang w:eastAsia="ru-RU"/>
        </w:rPr>
        <w:t>Общие сведения</w:t>
      </w:r>
    </w:p>
    <w:p w:rsidR="007128F3" w:rsidRPr="007128F3" w:rsidRDefault="007128F3" w:rsidP="007128F3">
      <w:pPr>
        <w:keepNext/>
        <w:keepLines/>
        <w:numPr>
          <w:ilvl w:val="3"/>
          <w:numId w:val="3"/>
        </w:numPr>
        <w:spacing w:before="200" w:after="0"/>
        <w:ind w:left="0" w:firstLine="1276"/>
        <w:jc w:val="both"/>
        <w:outlineLvl w:val="2"/>
        <w:rPr>
          <w:rFonts w:ascii="Times New Roman" w:eastAsia="SimSun" w:hAnsi="Times New Roman" w:cs="Times New Roman"/>
          <w:b/>
          <w:bCs/>
          <w:sz w:val="24"/>
          <w:szCs w:val="24"/>
          <w:lang w:eastAsia="ru-RU"/>
        </w:rPr>
      </w:pPr>
      <w:bookmarkStart w:id="2" w:name="_Toc119940998"/>
      <w:bookmarkStart w:id="3" w:name="_Toc119343901"/>
      <w:r w:rsidRPr="007128F3">
        <w:rPr>
          <w:rFonts w:ascii="Times New Roman" w:eastAsia="SimSun" w:hAnsi="Times New Roman" w:cs="Times New Roman"/>
          <w:b/>
          <w:bCs/>
          <w:sz w:val="24"/>
          <w:szCs w:val="24"/>
          <w:lang w:eastAsia="ru-RU"/>
        </w:rPr>
        <w:t>Законодательное регулирование</w:t>
      </w:r>
      <w:bookmarkEnd w:id="2"/>
      <w:bookmarkEnd w:id="3"/>
      <w:r w:rsidRPr="007128F3">
        <w:rPr>
          <w:rFonts w:ascii="Times New Roman" w:eastAsia="SimSun" w:hAnsi="Times New Roman" w:cs="Times New Roman"/>
          <w:b/>
          <w:bCs/>
          <w:sz w:val="24"/>
          <w:szCs w:val="24"/>
          <w:lang w:eastAsia="ru-RU"/>
        </w:rPr>
        <w:t>.</w:t>
      </w:r>
    </w:p>
    <w:p w:rsidR="007128F3" w:rsidRPr="007128F3" w:rsidRDefault="007128F3" w:rsidP="007128F3">
      <w:pPr>
        <w:widowControl w:val="0"/>
        <w:tabs>
          <w:tab w:val="left" w:pos="-3544"/>
          <w:tab w:val="left" w:pos="709"/>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ru-RU"/>
        </w:rPr>
      </w:pPr>
      <w:r w:rsidRPr="007128F3">
        <w:rPr>
          <w:rFonts w:ascii="Times New Roman" w:eastAsia="SimSun" w:hAnsi="Times New Roman" w:cs="Times New Roman"/>
          <w:sz w:val="24"/>
          <w:szCs w:val="24"/>
          <w:lang w:eastAsia="ru-RU"/>
        </w:rPr>
        <w:t>Настоящий аукцион в электронной форме (далее – электронный аукцион) проводится в порядке, установленном Федеральным законом от 05.04.2013 N 44-ФЗ «О Контрактной системе в сфере закупок товаров, работ, услуг для обеспечения государственных и муниципальных нужд» (далее – ФЗ №44-ФЗ), Федеральным законом от 26 июля 2006 г. №135-ФЗ «О защите конкуренции», на основании положений Гражданского кодекса Российской Федерации, Бюджетного кодекса Российской Федерации; Федерального закона от 06.04.2011 №63-ФЗ «Об электронной подписи»; и иных действующих нормативно-правовых актов.</w:t>
      </w:r>
    </w:p>
    <w:p w:rsidR="007128F3" w:rsidRPr="007128F3" w:rsidRDefault="007128F3" w:rsidP="007128F3">
      <w:pPr>
        <w:widowControl w:val="0"/>
        <w:tabs>
          <w:tab w:val="left" w:pos="-3544"/>
          <w:tab w:val="left" w:pos="709"/>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ru-RU"/>
        </w:rPr>
      </w:pPr>
      <w:r w:rsidRPr="007128F3">
        <w:rPr>
          <w:rFonts w:ascii="Times New Roman" w:eastAsia="SimSun" w:hAnsi="Times New Roman" w:cs="Times New Roman"/>
          <w:sz w:val="24"/>
          <w:szCs w:val="24"/>
          <w:lang w:eastAsia="ru-RU"/>
        </w:rPr>
        <w:t>Во всех случаях, не оговорённых в настоящей документации электронного аукциона, участники и заказчик руководствуются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(ФЗ № 44-ФЗ) и иными действующими нормативно-правовыми актами.</w:t>
      </w:r>
    </w:p>
    <w:p w:rsidR="007128F3" w:rsidRPr="007128F3" w:rsidRDefault="007128F3" w:rsidP="007128F3">
      <w:pPr>
        <w:keepNext/>
        <w:keepLines/>
        <w:numPr>
          <w:ilvl w:val="3"/>
          <w:numId w:val="3"/>
        </w:numPr>
        <w:spacing w:before="200" w:after="0"/>
        <w:ind w:left="0" w:firstLine="1276"/>
        <w:jc w:val="both"/>
        <w:outlineLvl w:val="2"/>
        <w:rPr>
          <w:rFonts w:ascii="Times New Roman" w:eastAsia="SimSun" w:hAnsi="Times New Roman" w:cs="Times New Roman"/>
          <w:b/>
          <w:bCs/>
          <w:sz w:val="24"/>
          <w:szCs w:val="24"/>
          <w:lang w:eastAsia="ru-RU"/>
        </w:rPr>
      </w:pPr>
      <w:r w:rsidRPr="007128F3">
        <w:rPr>
          <w:rFonts w:ascii="Times New Roman" w:eastAsia="SimSun" w:hAnsi="Times New Roman" w:cs="Times New Roman"/>
          <w:b/>
          <w:bCs/>
          <w:sz w:val="24"/>
          <w:szCs w:val="24"/>
          <w:lang w:eastAsia="ru-RU"/>
        </w:rPr>
        <w:t>Аукцион в электронной форме.</w:t>
      </w:r>
    </w:p>
    <w:p w:rsidR="007128F3" w:rsidRPr="007128F3" w:rsidRDefault="007128F3" w:rsidP="007128F3">
      <w:pPr>
        <w:widowControl w:val="0"/>
        <w:autoSpaceDE w:val="0"/>
        <w:autoSpaceDN w:val="0"/>
        <w:adjustRightInd w:val="0"/>
        <w:spacing w:after="0" w:line="240" w:lineRule="auto"/>
        <w:ind w:firstLine="709"/>
        <w:jc w:val="both"/>
        <w:outlineLvl w:val="1"/>
        <w:rPr>
          <w:rFonts w:ascii="Times New Roman" w:eastAsia="SimSun" w:hAnsi="Times New Roman" w:cs="Times New Roman"/>
          <w:bCs/>
          <w:sz w:val="24"/>
          <w:szCs w:val="24"/>
          <w:lang w:eastAsia="ru-RU"/>
        </w:rPr>
      </w:pPr>
      <w:r w:rsidRPr="007128F3">
        <w:rPr>
          <w:rFonts w:ascii="Times New Roman" w:eastAsia="SimSun" w:hAnsi="Times New Roman" w:cs="Times New Roman"/>
          <w:bCs/>
          <w:sz w:val="24"/>
          <w:szCs w:val="24"/>
          <w:lang w:eastAsia="ru-RU"/>
        </w:rPr>
        <w:t>В соответствии со статьей 24 главы 3 ФЗ №44-ФЗ под аукционом понимается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rsidR="007128F3" w:rsidRPr="007128F3" w:rsidRDefault="007128F3" w:rsidP="007128F3">
      <w:pPr>
        <w:widowControl w:val="0"/>
        <w:autoSpaceDE w:val="0"/>
        <w:autoSpaceDN w:val="0"/>
        <w:adjustRightInd w:val="0"/>
        <w:spacing w:after="0" w:line="240" w:lineRule="auto"/>
        <w:ind w:firstLine="709"/>
        <w:jc w:val="both"/>
        <w:outlineLvl w:val="1"/>
        <w:rPr>
          <w:rFonts w:ascii="Times New Roman" w:eastAsia="SimSun" w:hAnsi="Times New Roman" w:cs="Times New Roman"/>
          <w:bCs/>
          <w:sz w:val="24"/>
          <w:szCs w:val="24"/>
          <w:lang w:eastAsia="ru-RU"/>
        </w:rPr>
      </w:pPr>
      <w:r w:rsidRPr="007128F3">
        <w:rPr>
          <w:rFonts w:ascii="Times New Roman" w:eastAsia="SimSun" w:hAnsi="Times New Roman" w:cs="Times New Roman"/>
          <w:bCs/>
          <w:sz w:val="24"/>
          <w:szCs w:val="24"/>
          <w:lang w:eastAsia="ru-RU"/>
        </w:rPr>
        <w:t>В соответствии счастью 1 статьи 59 главы 3 ФЗ №44-ФЗ под аукционом в электронной форме (электронным аукционом) понимается аукцион, при котором информация о закупке сообщается неограниченному кругу лиц путем размещения в единой информационной системе извещения о проведении электронного аукциона и документации о нем, к участникам закупки предъявляются единые требования и дополнительные требования, проведение электронного аукциона обеспечивается на электронной площадке ее оператором.</w:t>
      </w:r>
    </w:p>
    <w:p w:rsidR="007128F3" w:rsidRPr="007128F3" w:rsidRDefault="007128F3" w:rsidP="007128F3">
      <w:pPr>
        <w:widowControl w:val="0"/>
        <w:autoSpaceDE w:val="0"/>
        <w:autoSpaceDN w:val="0"/>
        <w:adjustRightInd w:val="0"/>
        <w:spacing w:after="0" w:line="240" w:lineRule="auto"/>
        <w:ind w:firstLine="709"/>
        <w:jc w:val="both"/>
        <w:outlineLvl w:val="1"/>
        <w:rPr>
          <w:rFonts w:ascii="Times New Roman" w:eastAsia="SimSun" w:hAnsi="Times New Roman" w:cs="Times New Roman"/>
          <w:bCs/>
          <w:sz w:val="24"/>
          <w:szCs w:val="24"/>
          <w:lang w:eastAsia="ru-RU"/>
        </w:rPr>
      </w:pPr>
      <w:r w:rsidRPr="007128F3">
        <w:rPr>
          <w:rFonts w:ascii="Times New Roman" w:eastAsia="SimSun" w:hAnsi="Times New Roman" w:cs="Times New Roman"/>
          <w:bCs/>
          <w:sz w:val="24"/>
          <w:szCs w:val="24"/>
          <w:lang w:eastAsia="ru-RU"/>
        </w:rPr>
        <w:t xml:space="preserve">Документация об аукционе </w:t>
      </w:r>
      <w:proofErr w:type="gramStart"/>
      <w:r w:rsidRPr="007128F3">
        <w:rPr>
          <w:rFonts w:ascii="Times New Roman" w:eastAsia="SimSun" w:hAnsi="Times New Roman" w:cs="Times New Roman"/>
          <w:bCs/>
          <w:sz w:val="24"/>
          <w:szCs w:val="24"/>
          <w:lang w:eastAsia="ru-RU"/>
        </w:rPr>
        <w:t>в электронной форм</w:t>
      </w:r>
      <w:proofErr w:type="gramEnd"/>
      <w:r w:rsidRPr="007128F3">
        <w:rPr>
          <w:rFonts w:ascii="Times New Roman" w:eastAsia="SimSun" w:hAnsi="Times New Roman" w:cs="Times New Roman"/>
          <w:bCs/>
          <w:sz w:val="24"/>
          <w:szCs w:val="24"/>
          <w:lang w:eastAsia="ru-RU"/>
        </w:rPr>
        <w:tab/>
        <w:t>е (далее – документация об электронном аукционе) – разрабатывается Заказчиком для осуществления закупки товара, работы, услуги, в соответствии с нормами, установленными ФЗ №44-ФЗ, и состоит из 2 частей:</w:t>
      </w:r>
    </w:p>
    <w:p w:rsidR="007128F3" w:rsidRPr="007128F3" w:rsidRDefault="007128F3" w:rsidP="007128F3">
      <w:pPr>
        <w:widowControl w:val="0"/>
        <w:autoSpaceDE w:val="0"/>
        <w:autoSpaceDN w:val="0"/>
        <w:adjustRightInd w:val="0"/>
        <w:spacing w:after="0" w:line="240" w:lineRule="auto"/>
        <w:ind w:firstLine="709"/>
        <w:jc w:val="both"/>
        <w:outlineLvl w:val="1"/>
        <w:rPr>
          <w:rFonts w:ascii="Times New Roman" w:eastAsia="SimSun" w:hAnsi="Times New Roman" w:cs="Times New Roman"/>
          <w:bCs/>
          <w:sz w:val="24"/>
          <w:szCs w:val="24"/>
          <w:lang w:eastAsia="ru-RU"/>
        </w:rPr>
      </w:pPr>
      <w:r w:rsidRPr="007128F3">
        <w:rPr>
          <w:rFonts w:ascii="Times New Roman" w:eastAsia="SimSun" w:hAnsi="Times New Roman" w:cs="Times New Roman"/>
          <w:bCs/>
          <w:sz w:val="24"/>
          <w:szCs w:val="24"/>
          <w:lang w:eastAsia="ru-RU"/>
        </w:rPr>
        <w:t>- часть I, утверждается Заказчиком:</w:t>
      </w:r>
    </w:p>
    <w:p w:rsidR="007128F3" w:rsidRPr="007128F3" w:rsidRDefault="007128F3" w:rsidP="007128F3">
      <w:pPr>
        <w:widowControl w:val="0"/>
        <w:autoSpaceDE w:val="0"/>
        <w:autoSpaceDN w:val="0"/>
        <w:adjustRightInd w:val="0"/>
        <w:spacing w:after="0" w:line="240" w:lineRule="auto"/>
        <w:ind w:firstLine="709"/>
        <w:jc w:val="both"/>
        <w:outlineLvl w:val="1"/>
        <w:rPr>
          <w:rFonts w:ascii="Times New Roman" w:eastAsia="SimSun" w:hAnsi="Times New Roman" w:cs="Times New Roman"/>
          <w:bCs/>
          <w:sz w:val="24"/>
          <w:szCs w:val="24"/>
          <w:lang w:eastAsia="ru-RU"/>
        </w:rPr>
      </w:pPr>
      <w:r w:rsidRPr="007128F3">
        <w:rPr>
          <w:rFonts w:ascii="Times New Roman" w:eastAsia="SimSun" w:hAnsi="Times New Roman" w:cs="Times New Roman"/>
          <w:bCs/>
          <w:sz w:val="24"/>
          <w:szCs w:val="24"/>
          <w:lang w:eastAsia="ru-RU"/>
        </w:rPr>
        <w:t xml:space="preserve">том 1 «Общие сведения о проведении аукциона в электронной форме», содержит общие сведения о порядке размещения </w:t>
      </w:r>
      <w:r w:rsidRPr="007128F3">
        <w:rPr>
          <w:rFonts w:ascii="Times New Roman" w:eastAsia="SimSun" w:hAnsi="Times New Roman" w:cs="Times New Roman"/>
          <w:sz w:val="24"/>
          <w:szCs w:val="24"/>
          <w:lang w:eastAsia="ru-RU"/>
        </w:rPr>
        <w:t>закупки товара, работы, услуги</w:t>
      </w:r>
      <w:r w:rsidRPr="007128F3">
        <w:rPr>
          <w:rFonts w:ascii="Times New Roman" w:eastAsia="SimSun" w:hAnsi="Times New Roman" w:cs="Times New Roman"/>
          <w:bCs/>
          <w:sz w:val="24"/>
          <w:szCs w:val="24"/>
          <w:lang w:eastAsia="ru-RU"/>
        </w:rPr>
        <w:t>, в том числе содержит Информационную карту аукциона в электронной форме (далее – информационная карта аукциона) с краткими сведениями о проведении конкретного электронного аукциона.</w:t>
      </w:r>
    </w:p>
    <w:p w:rsidR="007128F3" w:rsidRPr="007128F3" w:rsidRDefault="007128F3" w:rsidP="007128F3">
      <w:pPr>
        <w:widowControl w:val="0"/>
        <w:autoSpaceDE w:val="0"/>
        <w:autoSpaceDN w:val="0"/>
        <w:adjustRightInd w:val="0"/>
        <w:spacing w:after="0" w:line="240" w:lineRule="auto"/>
        <w:ind w:firstLine="709"/>
        <w:jc w:val="both"/>
        <w:outlineLvl w:val="1"/>
        <w:rPr>
          <w:rFonts w:ascii="Times New Roman" w:eastAsia="SimSun" w:hAnsi="Times New Roman" w:cs="Times New Roman"/>
          <w:bCs/>
          <w:sz w:val="24"/>
          <w:szCs w:val="24"/>
          <w:lang w:eastAsia="ru-RU"/>
        </w:rPr>
      </w:pPr>
      <w:r w:rsidRPr="007128F3">
        <w:rPr>
          <w:rFonts w:ascii="Times New Roman" w:eastAsia="SimSun" w:hAnsi="Times New Roman" w:cs="Times New Roman"/>
          <w:bCs/>
          <w:sz w:val="24"/>
          <w:szCs w:val="24"/>
          <w:lang w:eastAsia="ru-RU"/>
        </w:rPr>
        <w:t xml:space="preserve">- часть II, утверждается Заказчиком </w:t>
      </w:r>
      <w:r w:rsidRPr="007128F3">
        <w:rPr>
          <w:rFonts w:ascii="Times New Roman" w:eastAsia="SimSun" w:hAnsi="Times New Roman" w:cs="Times New Roman"/>
          <w:bCs/>
          <w:i/>
          <w:sz w:val="24"/>
          <w:szCs w:val="24"/>
          <w:lang w:eastAsia="ru-RU"/>
        </w:rPr>
        <w:t>(сведения о Заказчике указаны в информационной карте настоящей документации</w:t>
      </w:r>
      <w:r w:rsidRPr="007128F3">
        <w:rPr>
          <w:rFonts w:ascii="Times New Roman" w:eastAsia="SimSun" w:hAnsi="Times New Roman" w:cs="Times New Roman"/>
          <w:bCs/>
          <w:sz w:val="24"/>
          <w:szCs w:val="24"/>
          <w:lang w:eastAsia="ru-RU"/>
        </w:rPr>
        <w:t>) и включает в себя:</w:t>
      </w:r>
    </w:p>
    <w:p w:rsidR="007128F3" w:rsidRPr="007128F3" w:rsidRDefault="007128F3" w:rsidP="007128F3">
      <w:pPr>
        <w:widowControl w:val="0"/>
        <w:autoSpaceDE w:val="0"/>
        <w:autoSpaceDN w:val="0"/>
        <w:adjustRightInd w:val="0"/>
        <w:spacing w:after="0" w:line="240" w:lineRule="auto"/>
        <w:ind w:firstLine="709"/>
        <w:jc w:val="both"/>
        <w:outlineLvl w:val="1"/>
        <w:rPr>
          <w:rFonts w:ascii="Times New Roman" w:eastAsia="SimSun" w:hAnsi="Times New Roman" w:cs="Times New Roman"/>
          <w:bCs/>
          <w:sz w:val="24"/>
          <w:szCs w:val="24"/>
          <w:lang w:eastAsia="ru-RU"/>
        </w:rPr>
      </w:pPr>
      <w:r w:rsidRPr="007128F3">
        <w:rPr>
          <w:rFonts w:ascii="Times New Roman" w:eastAsia="SimSun" w:hAnsi="Times New Roman" w:cs="Times New Roman"/>
          <w:bCs/>
          <w:sz w:val="24"/>
          <w:szCs w:val="24"/>
          <w:lang w:eastAsia="ru-RU"/>
        </w:rPr>
        <w:t>том 2 «Проект Контракта» - содержит сведения о Контракте (с приложениями к Контракту, если таковые установлены Заказчиком, который будет заключен по результатам электронного аукциона.</w:t>
      </w:r>
    </w:p>
    <w:p w:rsidR="007128F3" w:rsidRPr="007128F3" w:rsidRDefault="007128F3" w:rsidP="007128F3">
      <w:pPr>
        <w:widowControl w:val="0"/>
        <w:autoSpaceDE w:val="0"/>
        <w:autoSpaceDN w:val="0"/>
        <w:adjustRightInd w:val="0"/>
        <w:spacing w:after="0" w:line="240" w:lineRule="auto"/>
        <w:ind w:firstLine="709"/>
        <w:jc w:val="both"/>
        <w:outlineLvl w:val="1"/>
        <w:rPr>
          <w:rFonts w:ascii="Times New Roman" w:eastAsia="SimSun" w:hAnsi="Times New Roman" w:cs="Times New Roman"/>
          <w:bCs/>
          <w:sz w:val="24"/>
          <w:szCs w:val="24"/>
          <w:lang w:eastAsia="ru-RU"/>
        </w:rPr>
      </w:pPr>
      <w:r w:rsidRPr="007128F3">
        <w:rPr>
          <w:rFonts w:ascii="Times New Roman" w:eastAsia="SimSun" w:hAnsi="Times New Roman" w:cs="Times New Roman"/>
          <w:bCs/>
          <w:sz w:val="24"/>
          <w:szCs w:val="24"/>
          <w:lang w:eastAsia="ru-RU"/>
        </w:rPr>
        <w:t>том 3 «Техническое задание» - содержит конкретные сведения о конкретном электронном аукционе;</w:t>
      </w:r>
    </w:p>
    <w:p w:rsidR="007128F3" w:rsidRPr="007128F3" w:rsidRDefault="007128F3" w:rsidP="007128F3">
      <w:pPr>
        <w:widowControl w:val="0"/>
        <w:autoSpaceDE w:val="0"/>
        <w:autoSpaceDN w:val="0"/>
        <w:adjustRightInd w:val="0"/>
        <w:spacing w:after="0" w:line="240" w:lineRule="auto"/>
        <w:ind w:firstLine="709"/>
        <w:jc w:val="both"/>
        <w:outlineLvl w:val="1"/>
        <w:rPr>
          <w:rFonts w:ascii="Times New Roman" w:eastAsia="SimSun" w:hAnsi="Times New Roman" w:cs="Times New Roman"/>
          <w:sz w:val="24"/>
          <w:szCs w:val="24"/>
          <w:lang w:eastAsia="ru-RU"/>
        </w:rPr>
      </w:pPr>
      <w:r w:rsidRPr="007128F3">
        <w:rPr>
          <w:rFonts w:ascii="Times New Roman" w:eastAsia="SimSun" w:hAnsi="Times New Roman" w:cs="Times New Roman"/>
          <w:bCs/>
          <w:sz w:val="24"/>
          <w:szCs w:val="24"/>
          <w:lang w:eastAsia="ru-RU"/>
        </w:rPr>
        <w:t xml:space="preserve">том 4 «Обоснование начальной (максимальной) цены Контракта» - содержит информацию </w:t>
      </w:r>
      <w:r w:rsidRPr="007128F3">
        <w:rPr>
          <w:rFonts w:ascii="Times New Roman" w:eastAsia="SimSun" w:hAnsi="Times New Roman" w:cs="Times New Roman"/>
          <w:bCs/>
          <w:sz w:val="24"/>
          <w:szCs w:val="24"/>
          <w:lang w:eastAsia="ru-RU"/>
        </w:rPr>
        <w:lastRenderedPageBreak/>
        <w:t>о начальной (максимальной) цене Контракта</w:t>
      </w:r>
      <w:r w:rsidRPr="007128F3">
        <w:rPr>
          <w:rFonts w:ascii="Times New Roman" w:eastAsia="SimSun" w:hAnsi="Times New Roman" w:cs="Times New Roman"/>
          <w:sz w:val="24"/>
          <w:szCs w:val="24"/>
          <w:lang w:eastAsia="ru-RU"/>
        </w:rPr>
        <w:t>, определенной и обоснованной Заказчиком посредством применения метода или нескольких методов предусмотренных ФЗ №44 - ФЗ.</w:t>
      </w:r>
    </w:p>
    <w:p w:rsidR="007128F3" w:rsidRPr="007128F3" w:rsidRDefault="007128F3" w:rsidP="007128F3">
      <w:pPr>
        <w:autoSpaceDE w:val="0"/>
        <w:autoSpaceDN w:val="0"/>
        <w:adjustRightInd w:val="0"/>
        <w:spacing w:after="0" w:line="240" w:lineRule="auto"/>
        <w:ind w:firstLine="540"/>
        <w:jc w:val="both"/>
        <w:rPr>
          <w:rFonts w:ascii="Times New Roman" w:eastAsia="SimSun" w:hAnsi="Times New Roman" w:cs="Times New Roman"/>
          <w:b/>
          <w:sz w:val="24"/>
          <w:szCs w:val="24"/>
          <w:u w:val="single"/>
          <w:lang w:eastAsia="ru-RU"/>
        </w:rPr>
      </w:pPr>
      <w:r w:rsidRPr="007128F3">
        <w:rPr>
          <w:rFonts w:ascii="Times New Roman" w:eastAsia="SimSun" w:hAnsi="Times New Roman" w:cs="Times New Roman"/>
          <w:b/>
          <w:sz w:val="24"/>
          <w:szCs w:val="24"/>
          <w:u w:val="single"/>
          <w:lang w:eastAsia="ru-RU"/>
        </w:rPr>
        <w:t>Предполагается, что каждый участник закупки изучит всю документацию об электронном аукционе, включая изменения, дополнения и разъяснения к указанной документации.</w:t>
      </w:r>
    </w:p>
    <w:p w:rsidR="007128F3" w:rsidRPr="007128F3" w:rsidRDefault="007128F3" w:rsidP="007128F3">
      <w:pPr>
        <w:keepNext/>
        <w:keepLines/>
        <w:numPr>
          <w:ilvl w:val="3"/>
          <w:numId w:val="3"/>
        </w:numPr>
        <w:tabs>
          <w:tab w:val="left" w:pos="2268"/>
        </w:tabs>
        <w:spacing w:before="200" w:after="0"/>
        <w:ind w:left="0" w:firstLine="1276"/>
        <w:jc w:val="both"/>
        <w:outlineLvl w:val="2"/>
        <w:rPr>
          <w:rFonts w:ascii="Times New Roman" w:eastAsia="SimSun" w:hAnsi="Times New Roman" w:cs="Times New Roman"/>
          <w:b/>
          <w:bCs/>
          <w:sz w:val="24"/>
          <w:szCs w:val="24"/>
          <w:lang w:eastAsia="ru-RU"/>
        </w:rPr>
      </w:pPr>
      <w:bookmarkStart w:id="4" w:name="Par1642"/>
      <w:bookmarkEnd w:id="4"/>
      <w:r w:rsidRPr="007128F3">
        <w:rPr>
          <w:rFonts w:ascii="Times New Roman" w:eastAsia="SimSun" w:hAnsi="Times New Roman" w:cs="Times New Roman"/>
          <w:b/>
          <w:bCs/>
          <w:sz w:val="24"/>
          <w:szCs w:val="24"/>
          <w:lang w:eastAsia="ru-RU"/>
        </w:rPr>
        <w:t>Язык документов, входящих в состав заявки на участие в электронном аукционе.</w:t>
      </w:r>
    </w:p>
    <w:p w:rsidR="007128F3" w:rsidRPr="007128F3" w:rsidRDefault="007128F3" w:rsidP="007128F3">
      <w:pPr>
        <w:widowControl w:val="0"/>
        <w:autoSpaceDE w:val="0"/>
        <w:autoSpaceDN w:val="0"/>
        <w:adjustRightInd w:val="0"/>
        <w:spacing w:after="0" w:line="240" w:lineRule="auto"/>
        <w:ind w:firstLine="709"/>
        <w:jc w:val="both"/>
        <w:outlineLvl w:val="1"/>
        <w:rPr>
          <w:rFonts w:ascii="Times New Roman" w:eastAsia="SimSun" w:hAnsi="Times New Roman" w:cs="Times New Roman"/>
          <w:bCs/>
          <w:sz w:val="24"/>
          <w:szCs w:val="24"/>
          <w:lang w:eastAsia="ru-RU"/>
        </w:rPr>
      </w:pPr>
      <w:r w:rsidRPr="007128F3">
        <w:rPr>
          <w:rFonts w:ascii="Times New Roman" w:eastAsia="SimSun" w:hAnsi="Times New Roman" w:cs="Times New Roman"/>
          <w:bCs/>
          <w:sz w:val="24"/>
          <w:szCs w:val="24"/>
          <w:lang w:eastAsia="ru-RU"/>
        </w:rPr>
        <w:t>Заявка на участие в электронном аукционе, все документы, относящиеся к заявке, должны быть составлены на русском языке. Любые документы, представленные Участником электронного аукциона, могут быть написаны на другом языке, если такие материалы сопровождаются точным, заверенным в порядке, предусмотренном законодательством Российской Федерации, переводом на русском языке.</w:t>
      </w:r>
    </w:p>
    <w:p w:rsidR="00C42279" w:rsidRPr="00315986" w:rsidRDefault="00C42279" w:rsidP="00C42279">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4"/>
          <w:szCs w:val="24"/>
          <w:lang w:eastAsia="ru-RU"/>
        </w:rPr>
      </w:pPr>
    </w:p>
    <w:p w:rsidR="00141890" w:rsidRPr="00534EE2" w:rsidRDefault="00141890" w:rsidP="00534EE2">
      <w:pPr>
        <w:pStyle w:val="a5"/>
        <w:keepNext/>
        <w:keepLines/>
        <w:numPr>
          <w:ilvl w:val="2"/>
          <w:numId w:val="3"/>
        </w:numPr>
        <w:spacing w:before="200" w:after="0"/>
        <w:jc w:val="both"/>
        <w:outlineLvl w:val="1"/>
        <w:rPr>
          <w:rFonts w:ascii="Times New Roman" w:eastAsiaTheme="majorEastAsia" w:hAnsi="Times New Roman" w:cstheme="majorBidi"/>
          <w:sz w:val="24"/>
          <w:szCs w:val="24"/>
        </w:rPr>
      </w:pPr>
      <w:r w:rsidRPr="00534EE2">
        <w:rPr>
          <w:rFonts w:ascii="Times New Roman" w:eastAsiaTheme="majorEastAsia" w:hAnsi="Times New Roman" w:cstheme="majorBidi"/>
          <w:b/>
          <w:bCs/>
          <w:sz w:val="24"/>
          <w:szCs w:val="24"/>
          <w:lang w:eastAsia="ru-RU"/>
        </w:rPr>
        <w:t>ИНФОРМАЦИОННАЯ</w:t>
      </w:r>
      <w:r w:rsidRPr="00534EE2">
        <w:rPr>
          <w:rFonts w:ascii="Times New Roman" w:eastAsiaTheme="majorEastAsia" w:hAnsi="Times New Roman" w:cstheme="majorBidi"/>
          <w:b/>
          <w:bCs/>
          <w:sz w:val="24"/>
          <w:szCs w:val="24"/>
        </w:rPr>
        <w:t xml:space="preserve"> КАРТА АУКЦИОНА В ЭЛЕКТРОННОЙ ФОРМЕ</w:t>
      </w:r>
    </w:p>
    <w:p w:rsidR="00534EE2" w:rsidRPr="00346688" w:rsidRDefault="00534EE2" w:rsidP="00176BCF">
      <w:pPr>
        <w:pStyle w:val="af2"/>
        <w:rPr>
          <w:sz w:val="16"/>
          <w:szCs w:val="16"/>
        </w:rPr>
      </w:pPr>
    </w:p>
    <w:p w:rsidR="00141890" w:rsidRDefault="00141890" w:rsidP="00141890">
      <w:pPr>
        <w:widowControl w:val="0"/>
        <w:autoSpaceDE w:val="0"/>
        <w:autoSpaceDN w:val="0"/>
        <w:adjustRightInd w:val="0"/>
        <w:spacing w:after="0" w:line="240" w:lineRule="auto"/>
        <w:ind w:right="11" w:firstLine="709"/>
        <w:jc w:val="both"/>
        <w:rPr>
          <w:rFonts w:ascii="Times New Roman" w:hAnsi="Times New Roman"/>
          <w:sz w:val="24"/>
          <w:szCs w:val="24"/>
        </w:rPr>
      </w:pPr>
      <w:r w:rsidRPr="00BE72AB">
        <w:rPr>
          <w:rFonts w:ascii="Times New Roman" w:hAnsi="Times New Roman"/>
          <w:sz w:val="24"/>
          <w:szCs w:val="24"/>
        </w:rPr>
        <w:t>Нижеследующие конкретные условия проведения аукциона в электронной форме - Информационная карта - являются неотъемлемой частью настоящей документации об аукционе в электронной форме</w:t>
      </w:r>
      <w:r w:rsidR="009058B5">
        <w:rPr>
          <w:rFonts w:ascii="Times New Roman" w:hAnsi="Times New Roman"/>
          <w:sz w:val="24"/>
          <w:szCs w:val="24"/>
        </w:rPr>
        <w:t>.</w:t>
      </w:r>
    </w:p>
    <w:p w:rsidR="00346688" w:rsidRPr="00346688" w:rsidRDefault="00346688" w:rsidP="00141890">
      <w:pPr>
        <w:widowControl w:val="0"/>
        <w:autoSpaceDE w:val="0"/>
        <w:autoSpaceDN w:val="0"/>
        <w:adjustRightInd w:val="0"/>
        <w:spacing w:after="0" w:line="240" w:lineRule="auto"/>
        <w:ind w:right="11" w:firstLine="709"/>
        <w:jc w:val="both"/>
        <w:rPr>
          <w:rFonts w:ascii="Times New Roman" w:hAnsi="Times New Roman"/>
          <w:sz w:val="16"/>
          <w:szCs w:val="16"/>
        </w:rPr>
      </w:pPr>
    </w:p>
    <w:tbl>
      <w:tblPr>
        <w:tblW w:w="104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
        <w:gridCol w:w="3602"/>
        <w:gridCol w:w="6342"/>
      </w:tblGrid>
      <w:tr w:rsidR="00141890" w:rsidRPr="00BE72AB" w:rsidTr="00346688">
        <w:trPr>
          <w:trHeight w:val="648"/>
          <w:jc w:val="center"/>
        </w:trPr>
        <w:tc>
          <w:tcPr>
            <w:tcW w:w="498" w:type="dxa"/>
            <w:tcBorders>
              <w:top w:val="single" w:sz="4" w:space="0" w:color="000000"/>
              <w:left w:val="single" w:sz="4" w:space="0" w:color="000000"/>
              <w:bottom w:val="single" w:sz="4" w:space="0" w:color="000000"/>
              <w:right w:val="single" w:sz="4" w:space="0" w:color="000000"/>
            </w:tcBorders>
            <w:vAlign w:val="center"/>
            <w:hideMark/>
          </w:tcPr>
          <w:p w:rsidR="00141890" w:rsidRPr="00BE72AB" w:rsidRDefault="00141890" w:rsidP="008E1CD6">
            <w:pPr>
              <w:spacing w:after="0" w:line="240" w:lineRule="auto"/>
              <w:jc w:val="center"/>
              <w:rPr>
                <w:rFonts w:ascii="Times New Roman" w:hAnsi="Times New Roman" w:cs="Times New Roman"/>
                <w:b/>
                <w:sz w:val="24"/>
                <w:szCs w:val="24"/>
              </w:rPr>
            </w:pPr>
            <w:r w:rsidRPr="00BE72AB">
              <w:rPr>
                <w:rFonts w:ascii="Times New Roman" w:hAnsi="Times New Roman" w:cs="Times New Roman"/>
                <w:b/>
                <w:sz w:val="24"/>
                <w:szCs w:val="24"/>
              </w:rPr>
              <w:t>№№</w:t>
            </w:r>
          </w:p>
          <w:p w:rsidR="00141890" w:rsidRPr="00BE72AB" w:rsidRDefault="00141890" w:rsidP="008E1CD6">
            <w:pPr>
              <w:spacing w:after="0" w:line="240" w:lineRule="auto"/>
              <w:jc w:val="center"/>
              <w:rPr>
                <w:rFonts w:ascii="Times New Roman" w:hAnsi="Times New Roman" w:cs="Times New Roman"/>
                <w:b/>
                <w:sz w:val="24"/>
                <w:szCs w:val="24"/>
              </w:rPr>
            </w:pPr>
            <w:r w:rsidRPr="00BE72AB">
              <w:rPr>
                <w:rFonts w:ascii="Times New Roman" w:hAnsi="Times New Roman" w:cs="Times New Roman"/>
                <w:b/>
                <w:sz w:val="24"/>
                <w:szCs w:val="24"/>
              </w:rPr>
              <w:t>п/п</w:t>
            </w:r>
          </w:p>
        </w:tc>
        <w:tc>
          <w:tcPr>
            <w:tcW w:w="3602" w:type="dxa"/>
            <w:tcBorders>
              <w:top w:val="single" w:sz="4" w:space="0" w:color="000000"/>
              <w:left w:val="single" w:sz="4" w:space="0" w:color="000000"/>
              <w:bottom w:val="single" w:sz="4" w:space="0" w:color="000000"/>
              <w:right w:val="single" w:sz="4" w:space="0" w:color="000000"/>
            </w:tcBorders>
            <w:vAlign w:val="center"/>
            <w:hideMark/>
          </w:tcPr>
          <w:p w:rsidR="00141890" w:rsidRPr="00BE72AB" w:rsidRDefault="00141890" w:rsidP="00B46CA6">
            <w:pPr>
              <w:spacing w:after="0" w:line="240" w:lineRule="auto"/>
              <w:jc w:val="center"/>
              <w:rPr>
                <w:rFonts w:ascii="Times New Roman" w:hAnsi="Times New Roman" w:cs="Times New Roman"/>
                <w:b/>
                <w:sz w:val="24"/>
                <w:szCs w:val="24"/>
              </w:rPr>
            </w:pPr>
            <w:r w:rsidRPr="00BE72AB">
              <w:rPr>
                <w:rFonts w:ascii="Times New Roman" w:hAnsi="Times New Roman" w:cs="Times New Roman"/>
                <w:b/>
                <w:sz w:val="24"/>
                <w:szCs w:val="24"/>
              </w:rPr>
              <w:t>Наименование пункта</w:t>
            </w:r>
          </w:p>
        </w:tc>
        <w:tc>
          <w:tcPr>
            <w:tcW w:w="6342" w:type="dxa"/>
            <w:tcBorders>
              <w:top w:val="single" w:sz="4" w:space="0" w:color="000000"/>
              <w:left w:val="single" w:sz="4" w:space="0" w:color="000000"/>
              <w:bottom w:val="single" w:sz="4" w:space="0" w:color="000000"/>
              <w:right w:val="single" w:sz="4" w:space="0" w:color="000000"/>
            </w:tcBorders>
            <w:vAlign w:val="center"/>
            <w:hideMark/>
          </w:tcPr>
          <w:p w:rsidR="00141890" w:rsidRPr="00BE72AB" w:rsidRDefault="00141890" w:rsidP="00B46CA6">
            <w:pPr>
              <w:spacing w:after="0" w:line="240" w:lineRule="auto"/>
              <w:jc w:val="center"/>
              <w:rPr>
                <w:rFonts w:ascii="Times New Roman" w:hAnsi="Times New Roman" w:cs="Times New Roman"/>
                <w:b/>
                <w:sz w:val="24"/>
                <w:szCs w:val="24"/>
              </w:rPr>
            </w:pPr>
            <w:r w:rsidRPr="00BE72AB">
              <w:rPr>
                <w:rFonts w:ascii="Times New Roman" w:hAnsi="Times New Roman" w:cs="Times New Roman"/>
                <w:b/>
                <w:sz w:val="24"/>
                <w:szCs w:val="24"/>
              </w:rPr>
              <w:t>Сведения</w:t>
            </w:r>
          </w:p>
        </w:tc>
      </w:tr>
      <w:tr w:rsidR="00141890" w:rsidRPr="00BE72AB" w:rsidTr="00346688">
        <w:trPr>
          <w:trHeight w:val="349"/>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141890" w:rsidRPr="00BE72AB" w:rsidRDefault="00141890" w:rsidP="008E1CD6">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F8435A" w:rsidRPr="00BE72AB" w:rsidRDefault="00E53B72" w:rsidP="00B46CA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Н</w:t>
            </w:r>
            <w:r w:rsidRPr="00E53B72">
              <w:rPr>
                <w:rFonts w:ascii="Times New Roman" w:hAnsi="Times New Roman" w:cs="Times New Roman"/>
                <w:b/>
                <w:sz w:val="24"/>
                <w:szCs w:val="24"/>
              </w:rPr>
              <w:t>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6342" w:type="dxa"/>
            <w:tcBorders>
              <w:top w:val="single" w:sz="4" w:space="0" w:color="000000"/>
              <w:left w:val="single" w:sz="4" w:space="0" w:color="000000"/>
              <w:bottom w:val="single" w:sz="4" w:space="0" w:color="000000"/>
              <w:right w:val="single" w:sz="4" w:space="0" w:color="000000"/>
            </w:tcBorders>
            <w:vAlign w:val="center"/>
            <w:hideMark/>
          </w:tcPr>
          <w:p w:rsidR="00573E40" w:rsidRPr="00573E40" w:rsidRDefault="00573E40" w:rsidP="00573E40">
            <w:pPr>
              <w:spacing w:after="0" w:line="240" w:lineRule="auto"/>
              <w:jc w:val="both"/>
              <w:rPr>
                <w:rFonts w:ascii="Times New Roman" w:eastAsia="Times New Roman" w:hAnsi="Times New Roman" w:cs="Times New Roman"/>
                <w:lang w:eastAsia="ru-RU"/>
              </w:rPr>
            </w:pPr>
            <w:r w:rsidRPr="00573E40">
              <w:rPr>
                <w:rFonts w:ascii="Times New Roman" w:eastAsia="Times New Roman" w:hAnsi="Times New Roman" w:cs="Times New Roman"/>
                <w:lang w:eastAsia="ru-RU"/>
              </w:rPr>
              <w:t>Заказчик: Краевое государственное бюджетное учреждение здравоохранения «Владивостокская поликлиника № 6»</w:t>
            </w:r>
          </w:p>
          <w:p w:rsidR="00573E40" w:rsidRPr="00573E40" w:rsidRDefault="00573E40" w:rsidP="00573E40">
            <w:pPr>
              <w:spacing w:after="0" w:line="240" w:lineRule="auto"/>
              <w:jc w:val="both"/>
              <w:rPr>
                <w:rFonts w:ascii="Times New Roman" w:eastAsia="Times New Roman" w:hAnsi="Times New Roman" w:cs="Times New Roman"/>
                <w:lang w:eastAsia="ru-RU"/>
              </w:rPr>
            </w:pPr>
          </w:p>
          <w:p w:rsidR="00573E40" w:rsidRPr="00573E40" w:rsidRDefault="00573E40" w:rsidP="00573E40">
            <w:pPr>
              <w:spacing w:after="0" w:line="240" w:lineRule="auto"/>
              <w:jc w:val="both"/>
              <w:rPr>
                <w:rFonts w:ascii="Times New Roman" w:eastAsia="Times New Roman" w:hAnsi="Times New Roman" w:cs="Times New Roman"/>
                <w:lang w:eastAsia="ru-RU"/>
              </w:rPr>
            </w:pPr>
            <w:r w:rsidRPr="00573E40">
              <w:rPr>
                <w:rFonts w:ascii="Times New Roman" w:eastAsia="Times New Roman" w:hAnsi="Times New Roman" w:cs="Times New Roman"/>
                <w:lang w:eastAsia="ru-RU"/>
              </w:rPr>
              <w:t xml:space="preserve">Место нахождения / почтовый адрес: 690016, Приморский край, г. Владивосток, ул. Борисенко, 29 </w:t>
            </w:r>
          </w:p>
          <w:p w:rsidR="00573E40" w:rsidRPr="00573E40" w:rsidRDefault="00573E40" w:rsidP="00573E40">
            <w:pPr>
              <w:spacing w:after="0" w:line="240" w:lineRule="auto"/>
              <w:jc w:val="both"/>
              <w:rPr>
                <w:rFonts w:ascii="Times New Roman" w:eastAsia="Times New Roman" w:hAnsi="Times New Roman" w:cs="Times New Roman"/>
                <w:lang w:eastAsia="ru-RU"/>
              </w:rPr>
            </w:pPr>
            <w:r w:rsidRPr="00573E40">
              <w:rPr>
                <w:rFonts w:ascii="Times New Roman" w:eastAsia="Times New Roman" w:hAnsi="Times New Roman" w:cs="Times New Roman"/>
                <w:lang w:eastAsia="ru-RU"/>
              </w:rPr>
              <w:t>Контактный телефон: 8 (423) 263-57-63;</w:t>
            </w:r>
          </w:p>
          <w:p w:rsidR="00573E40" w:rsidRPr="00573E40" w:rsidRDefault="00573E40" w:rsidP="00573E40">
            <w:pPr>
              <w:spacing w:after="0" w:line="240" w:lineRule="auto"/>
              <w:jc w:val="both"/>
              <w:rPr>
                <w:rFonts w:ascii="Times New Roman" w:eastAsia="Times New Roman" w:hAnsi="Times New Roman" w:cs="Times New Roman"/>
                <w:lang w:eastAsia="ru-RU"/>
              </w:rPr>
            </w:pPr>
            <w:r w:rsidRPr="00573E40">
              <w:rPr>
                <w:rFonts w:ascii="Times New Roman" w:eastAsia="Times New Roman" w:hAnsi="Times New Roman" w:cs="Times New Roman"/>
                <w:lang w:eastAsia="ru-RU"/>
              </w:rPr>
              <w:t>Факс: 8 (423) 263-02-25</w:t>
            </w:r>
          </w:p>
          <w:p w:rsidR="00573E40" w:rsidRPr="00573E40" w:rsidRDefault="00573E40" w:rsidP="00573E40">
            <w:pPr>
              <w:spacing w:after="0" w:line="240" w:lineRule="auto"/>
              <w:jc w:val="both"/>
              <w:rPr>
                <w:rFonts w:ascii="Times New Roman" w:eastAsia="Times New Roman" w:hAnsi="Times New Roman" w:cs="Times New Roman"/>
                <w:lang w:eastAsia="ru-RU"/>
              </w:rPr>
            </w:pPr>
            <w:r w:rsidRPr="00573E40">
              <w:rPr>
                <w:rFonts w:ascii="Times New Roman" w:eastAsia="Times New Roman" w:hAnsi="Times New Roman" w:cs="Times New Roman"/>
                <w:lang w:eastAsia="ru-RU"/>
              </w:rPr>
              <w:t>Адрес электронной почты: pol6econom@mail.ru</w:t>
            </w:r>
          </w:p>
          <w:p w:rsidR="00573E40" w:rsidRPr="00573E40" w:rsidRDefault="00573E40" w:rsidP="00573E40">
            <w:pPr>
              <w:spacing w:after="0" w:line="240" w:lineRule="auto"/>
              <w:jc w:val="both"/>
              <w:rPr>
                <w:rFonts w:ascii="Times New Roman" w:eastAsia="Times New Roman" w:hAnsi="Times New Roman" w:cs="Times New Roman"/>
                <w:lang w:eastAsia="ru-RU"/>
              </w:rPr>
            </w:pPr>
            <w:r w:rsidRPr="00573E40">
              <w:rPr>
                <w:rFonts w:ascii="Times New Roman" w:eastAsia="Times New Roman" w:hAnsi="Times New Roman" w:cs="Times New Roman"/>
                <w:lang w:eastAsia="ru-RU"/>
              </w:rPr>
              <w:t xml:space="preserve">Ответственное должностное лицо заказчика: </w:t>
            </w:r>
          </w:p>
          <w:p w:rsidR="00EE1E09" w:rsidRPr="00DF499C" w:rsidRDefault="00573E40" w:rsidP="00573E40">
            <w:pPr>
              <w:spacing w:after="0" w:line="240" w:lineRule="auto"/>
              <w:jc w:val="both"/>
              <w:rPr>
                <w:rFonts w:ascii="Times New Roman" w:hAnsi="Times New Roman" w:cs="Times New Roman"/>
                <w:sz w:val="24"/>
                <w:szCs w:val="24"/>
              </w:rPr>
            </w:pPr>
            <w:r w:rsidRPr="00573E40">
              <w:rPr>
                <w:rFonts w:ascii="Times New Roman" w:eastAsia="Times New Roman" w:hAnsi="Times New Roman" w:cs="Times New Roman"/>
                <w:lang w:eastAsia="ru-RU"/>
              </w:rPr>
              <w:t>Безгин Алексей</w:t>
            </w:r>
          </w:p>
        </w:tc>
      </w:tr>
      <w:tr w:rsidR="002440C3" w:rsidRPr="00BE72AB" w:rsidTr="00346688">
        <w:trPr>
          <w:trHeight w:val="349"/>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2440C3" w:rsidRPr="00BE72AB" w:rsidRDefault="002440C3" w:rsidP="008E1CD6">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2440C3" w:rsidRPr="00BE72AB" w:rsidRDefault="002440C3" w:rsidP="00C62244">
            <w:pPr>
              <w:autoSpaceDE w:val="0"/>
              <w:autoSpaceDN w:val="0"/>
              <w:adjustRightInd w:val="0"/>
              <w:spacing w:after="0" w:line="240" w:lineRule="auto"/>
              <w:jc w:val="both"/>
              <w:rPr>
                <w:rFonts w:ascii="Times New Roman" w:hAnsi="Times New Roman" w:cs="Times New Roman"/>
                <w:b/>
                <w:sz w:val="24"/>
                <w:szCs w:val="24"/>
              </w:rPr>
            </w:pPr>
            <w:r w:rsidRPr="0069564C">
              <w:rPr>
                <w:rFonts w:ascii="Times New Roman" w:hAnsi="Times New Roman" w:cs="Times New Roman"/>
                <w:b/>
                <w:bCs/>
                <w:sz w:val="24"/>
                <w:szCs w:val="24"/>
              </w:rPr>
              <w:t>Используемый способ определения поставщика (</w:t>
            </w:r>
            <w:r w:rsidRPr="0069564C">
              <w:rPr>
                <w:rFonts w:ascii="Times New Roman" w:hAnsi="Times New Roman" w:cs="Times New Roman"/>
                <w:b/>
                <w:sz w:val="24"/>
                <w:szCs w:val="24"/>
              </w:rPr>
              <w:t>подрядчика</w:t>
            </w:r>
            <w:r w:rsidRPr="0069564C">
              <w:rPr>
                <w:rFonts w:ascii="Times New Roman" w:hAnsi="Times New Roman" w:cs="Times New Roman"/>
                <w:b/>
                <w:bCs/>
                <w:sz w:val="24"/>
                <w:szCs w:val="24"/>
              </w:rPr>
              <w:t>, исполнителя)</w:t>
            </w:r>
          </w:p>
        </w:tc>
        <w:tc>
          <w:tcPr>
            <w:tcW w:w="6342" w:type="dxa"/>
            <w:tcBorders>
              <w:top w:val="single" w:sz="4" w:space="0" w:color="000000"/>
              <w:left w:val="single" w:sz="4" w:space="0" w:color="000000"/>
              <w:bottom w:val="single" w:sz="4" w:space="0" w:color="000000"/>
              <w:right w:val="single" w:sz="4" w:space="0" w:color="000000"/>
            </w:tcBorders>
            <w:vAlign w:val="center"/>
          </w:tcPr>
          <w:p w:rsidR="00BB7DF3" w:rsidRPr="0069564C" w:rsidRDefault="00456A86" w:rsidP="0069564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w:t>
            </w:r>
            <w:r w:rsidR="00532507" w:rsidRPr="0069564C">
              <w:rPr>
                <w:rFonts w:ascii="Times New Roman" w:hAnsi="Times New Roman" w:cs="Times New Roman"/>
                <w:b/>
                <w:sz w:val="24"/>
                <w:szCs w:val="24"/>
              </w:rPr>
              <w:t>укцион в электронной форме</w:t>
            </w:r>
          </w:p>
        </w:tc>
      </w:tr>
      <w:tr w:rsidR="00B65747" w:rsidRPr="00BE72AB" w:rsidTr="00346688">
        <w:trPr>
          <w:trHeight w:val="349"/>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B65747" w:rsidRPr="00BE72AB" w:rsidRDefault="00B65747" w:rsidP="008E1CD6">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B65747" w:rsidRPr="00BE72AB" w:rsidRDefault="00B65747" w:rsidP="00B46CA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А</w:t>
            </w:r>
            <w:r w:rsidRPr="00B65747">
              <w:rPr>
                <w:rFonts w:ascii="Times New Roman" w:hAnsi="Times New Roman" w:cs="Times New Roman"/>
                <w:b/>
                <w:sz w:val="24"/>
                <w:szCs w:val="24"/>
              </w:rPr>
              <w:t xml:space="preserve">дрес электронной площадки в информационно-телекоммуникационной сети </w:t>
            </w:r>
            <w:r>
              <w:rPr>
                <w:rFonts w:ascii="Times New Roman" w:hAnsi="Times New Roman" w:cs="Times New Roman"/>
                <w:b/>
                <w:sz w:val="24"/>
                <w:szCs w:val="24"/>
              </w:rPr>
              <w:t>«</w:t>
            </w:r>
            <w:r w:rsidRPr="00B65747">
              <w:rPr>
                <w:rFonts w:ascii="Times New Roman" w:hAnsi="Times New Roman" w:cs="Times New Roman"/>
                <w:b/>
                <w:sz w:val="24"/>
                <w:szCs w:val="24"/>
              </w:rPr>
              <w:t>Интернет</w:t>
            </w:r>
            <w:r>
              <w:rPr>
                <w:rFonts w:ascii="Times New Roman" w:hAnsi="Times New Roman" w:cs="Times New Roman"/>
                <w:b/>
                <w:sz w:val="24"/>
                <w:szCs w:val="24"/>
              </w:rPr>
              <w:t>»</w:t>
            </w:r>
          </w:p>
        </w:tc>
        <w:tc>
          <w:tcPr>
            <w:tcW w:w="6342" w:type="dxa"/>
            <w:tcBorders>
              <w:top w:val="single" w:sz="4" w:space="0" w:color="000000"/>
              <w:left w:val="single" w:sz="4" w:space="0" w:color="000000"/>
              <w:bottom w:val="single" w:sz="4" w:space="0" w:color="000000"/>
              <w:right w:val="single" w:sz="4" w:space="0" w:color="000000"/>
            </w:tcBorders>
            <w:vAlign w:val="center"/>
          </w:tcPr>
          <w:p w:rsidR="00B65747" w:rsidRPr="00BE72AB" w:rsidRDefault="00573E40" w:rsidP="00F86883">
            <w:pPr>
              <w:spacing w:after="0" w:line="240" w:lineRule="auto"/>
              <w:jc w:val="center"/>
              <w:rPr>
                <w:rFonts w:ascii="Times New Roman" w:hAnsi="Times New Roman" w:cs="Times New Roman"/>
                <w:sz w:val="24"/>
                <w:szCs w:val="24"/>
              </w:rPr>
            </w:pPr>
            <w:r w:rsidRPr="00573E40">
              <w:rPr>
                <w:rFonts w:ascii="Times New Roman" w:hAnsi="Times New Roman" w:cs="Times New Roman"/>
                <w:b/>
                <w:u w:val="single"/>
              </w:rPr>
              <w:t>http://www.sberbank-ast.ru/</w:t>
            </w:r>
          </w:p>
        </w:tc>
      </w:tr>
      <w:tr w:rsidR="00E27363"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E27363" w:rsidRPr="00BE72AB" w:rsidRDefault="00E27363" w:rsidP="00E27363">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E27363" w:rsidRPr="00E27363" w:rsidRDefault="00E27363" w:rsidP="00E27363">
            <w:pPr>
              <w:spacing w:after="0" w:line="240" w:lineRule="auto"/>
              <w:rPr>
                <w:rFonts w:ascii="Times New Roman" w:hAnsi="Times New Roman" w:cs="Times New Roman"/>
                <w:b/>
                <w:sz w:val="24"/>
                <w:szCs w:val="24"/>
              </w:rPr>
            </w:pPr>
            <w:r w:rsidRPr="00E27363">
              <w:rPr>
                <w:rFonts w:ascii="Times New Roman" w:hAnsi="Times New Roman" w:cs="Times New Roman"/>
                <w:b/>
                <w:sz w:val="24"/>
                <w:szCs w:val="24"/>
              </w:rPr>
              <w:t xml:space="preserve">Идентификационный код закупки </w:t>
            </w:r>
          </w:p>
        </w:tc>
        <w:tc>
          <w:tcPr>
            <w:tcW w:w="6342" w:type="dxa"/>
            <w:tcBorders>
              <w:top w:val="single" w:sz="4" w:space="0" w:color="000000"/>
              <w:left w:val="single" w:sz="4" w:space="0" w:color="000000"/>
              <w:bottom w:val="single" w:sz="4" w:space="0" w:color="000000"/>
              <w:right w:val="single" w:sz="4" w:space="0" w:color="000000"/>
            </w:tcBorders>
            <w:vAlign w:val="center"/>
          </w:tcPr>
          <w:p w:rsidR="00E27363" w:rsidRPr="00FD3900" w:rsidRDefault="00573E40" w:rsidP="00FD3900">
            <w:pPr>
              <w:spacing w:after="0" w:line="240" w:lineRule="auto"/>
              <w:jc w:val="center"/>
              <w:rPr>
                <w:rFonts w:ascii="Times New Roman" w:hAnsi="Times New Roman" w:cs="Times New Roman"/>
                <w:b/>
                <w:sz w:val="24"/>
                <w:szCs w:val="24"/>
              </w:rPr>
            </w:pPr>
            <w:r w:rsidRPr="00573E40">
              <w:rPr>
                <w:rFonts w:ascii="Times New Roman" w:hAnsi="Times New Roman" w:cs="Times New Roman"/>
                <w:b/>
                <w:sz w:val="24"/>
                <w:szCs w:val="24"/>
              </w:rPr>
              <w:t>182253701738725370100100310310000000</w:t>
            </w:r>
          </w:p>
        </w:tc>
      </w:tr>
      <w:tr w:rsidR="00141890"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141890" w:rsidRPr="00BE72AB" w:rsidRDefault="00141890" w:rsidP="008E1CD6">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B65747" w:rsidRPr="00BE72AB" w:rsidRDefault="00B65747" w:rsidP="0069564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Н</w:t>
            </w:r>
            <w:r w:rsidRPr="00B65747">
              <w:rPr>
                <w:rFonts w:ascii="Times New Roman" w:hAnsi="Times New Roman" w:cs="Times New Roman"/>
                <w:b/>
                <w:sz w:val="24"/>
                <w:szCs w:val="24"/>
              </w:rPr>
              <w:t>аименование объекта закупки</w:t>
            </w:r>
            <w:r w:rsidR="000C20C6">
              <w:rPr>
                <w:rFonts w:ascii="Times New Roman" w:hAnsi="Times New Roman" w:cs="Times New Roman"/>
                <w:b/>
                <w:sz w:val="24"/>
                <w:szCs w:val="24"/>
              </w:rPr>
              <w:t>/ описание объекта закупки</w:t>
            </w:r>
            <w:r w:rsidR="0069564C">
              <w:rPr>
                <w:rFonts w:ascii="Times New Roman" w:hAnsi="Times New Roman" w:cs="Times New Roman"/>
                <w:b/>
                <w:sz w:val="24"/>
                <w:szCs w:val="24"/>
              </w:rPr>
              <w:t xml:space="preserve">/ условия </w:t>
            </w:r>
            <w:r w:rsidR="00C13540">
              <w:rPr>
                <w:rFonts w:ascii="Times New Roman" w:hAnsi="Times New Roman" w:cs="Times New Roman"/>
                <w:b/>
                <w:sz w:val="24"/>
                <w:szCs w:val="24"/>
              </w:rPr>
              <w:t>Контракт</w:t>
            </w:r>
            <w:r w:rsidR="0069564C">
              <w:rPr>
                <w:rFonts w:ascii="Times New Roman" w:hAnsi="Times New Roman" w:cs="Times New Roman"/>
                <w:b/>
                <w:sz w:val="24"/>
                <w:szCs w:val="24"/>
              </w:rPr>
              <w:t xml:space="preserve">а </w:t>
            </w:r>
          </w:p>
        </w:tc>
        <w:tc>
          <w:tcPr>
            <w:tcW w:w="6342" w:type="dxa"/>
            <w:tcBorders>
              <w:top w:val="single" w:sz="4" w:space="0" w:color="000000"/>
              <w:left w:val="single" w:sz="4" w:space="0" w:color="000000"/>
              <w:bottom w:val="single" w:sz="4" w:space="0" w:color="000000"/>
              <w:right w:val="single" w:sz="4" w:space="0" w:color="000000"/>
            </w:tcBorders>
            <w:vAlign w:val="center"/>
            <w:hideMark/>
          </w:tcPr>
          <w:p w:rsidR="00573E40" w:rsidRPr="00573E40" w:rsidRDefault="00573E40" w:rsidP="00573E40">
            <w:pPr>
              <w:spacing w:after="0" w:line="240" w:lineRule="auto"/>
              <w:jc w:val="both"/>
              <w:rPr>
                <w:rFonts w:ascii="Times New Roman" w:eastAsia="SimSun" w:hAnsi="Times New Roman" w:cs="Times New Roman"/>
                <w:lang w:eastAsia="ru-RU"/>
              </w:rPr>
            </w:pPr>
            <w:r w:rsidRPr="00573E40">
              <w:rPr>
                <w:rFonts w:ascii="Times New Roman" w:eastAsia="SimSun" w:hAnsi="Times New Roman" w:cs="Times New Roman"/>
                <w:b/>
                <w:lang w:eastAsia="ru-RU"/>
              </w:rPr>
              <w:t xml:space="preserve">Объект закупки: </w:t>
            </w:r>
            <w:r w:rsidRPr="00573E40">
              <w:rPr>
                <w:rFonts w:ascii="Times New Roman" w:eastAsia="SimSun" w:hAnsi="Times New Roman" w:cs="Times New Roman"/>
                <w:lang w:eastAsia="ru-RU"/>
              </w:rPr>
              <w:t>Техническое обслуживание локальной вычислительной сети и устройств обработки данных, организация доступа к защищенной сети передачи данных СЗ ПК для нужд Краевого государственного бюджетного учреждения здравоохранения «Владивостокская поликлиника № 6»</w:t>
            </w:r>
          </w:p>
          <w:p w:rsidR="00573E40" w:rsidRPr="00573E40" w:rsidRDefault="00573E40" w:rsidP="00573E40">
            <w:pPr>
              <w:spacing w:after="0" w:line="240" w:lineRule="auto"/>
              <w:jc w:val="both"/>
              <w:rPr>
                <w:rFonts w:ascii="Times New Roman" w:eastAsia="SimSun" w:hAnsi="Times New Roman" w:cs="Times New Roman"/>
                <w:lang w:eastAsia="ru-RU"/>
              </w:rPr>
            </w:pPr>
            <w:r w:rsidRPr="00573E40">
              <w:rPr>
                <w:rFonts w:ascii="Times New Roman" w:eastAsia="SimSun" w:hAnsi="Times New Roman" w:cs="Times New Roman"/>
                <w:b/>
                <w:lang w:eastAsia="ru-RU"/>
              </w:rPr>
              <w:t xml:space="preserve">Описание объекта закупки </w:t>
            </w:r>
            <w:r w:rsidRPr="00573E40">
              <w:rPr>
                <w:rFonts w:ascii="Times New Roman" w:eastAsia="SimSun" w:hAnsi="Times New Roman" w:cs="Times New Roman"/>
                <w:lang w:eastAsia="ru-RU"/>
              </w:rPr>
              <w:t xml:space="preserve">содержится в томе 3 «Техническое задание» части </w:t>
            </w:r>
            <w:r w:rsidRPr="00573E40">
              <w:rPr>
                <w:rFonts w:ascii="Times New Roman" w:eastAsia="SimSun" w:hAnsi="Times New Roman" w:cs="Times New Roman"/>
                <w:lang w:val="en-US" w:eastAsia="ru-RU"/>
              </w:rPr>
              <w:t>II</w:t>
            </w:r>
            <w:r w:rsidRPr="00573E40">
              <w:rPr>
                <w:rFonts w:ascii="Times New Roman" w:eastAsia="SimSun" w:hAnsi="Times New Roman" w:cs="Times New Roman"/>
                <w:lang w:eastAsia="ru-RU"/>
              </w:rPr>
              <w:t xml:space="preserve"> настоящей документации.</w:t>
            </w:r>
          </w:p>
          <w:p w:rsidR="00141890" w:rsidRPr="000C20C6" w:rsidRDefault="00573E40" w:rsidP="00573E40">
            <w:pPr>
              <w:spacing w:after="0" w:line="240" w:lineRule="auto"/>
              <w:jc w:val="both"/>
              <w:rPr>
                <w:rFonts w:ascii="Times New Roman" w:hAnsi="Times New Roman" w:cs="Times New Roman"/>
                <w:b/>
                <w:sz w:val="24"/>
                <w:szCs w:val="24"/>
              </w:rPr>
            </w:pPr>
            <w:r w:rsidRPr="00573E40">
              <w:rPr>
                <w:rFonts w:ascii="Times New Roman" w:eastAsia="SimSun" w:hAnsi="Times New Roman" w:cs="Times New Roman"/>
                <w:lang w:eastAsia="ru-RU"/>
              </w:rPr>
              <w:t>У</w:t>
            </w:r>
            <w:r w:rsidRPr="00573E40">
              <w:rPr>
                <w:rFonts w:ascii="Times New Roman" w:eastAsia="SimSun" w:hAnsi="Times New Roman" w:cs="Times New Roman"/>
                <w:b/>
                <w:lang w:eastAsia="ru-RU"/>
              </w:rPr>
              <w:t xml:space="preserve">словия Контракта содержатся </w:t>
            </w:r>
            <w:r w:rsidRPr="00573E40">
              <w:rPr>
                <w:rFonts w:ascii="Times New Roman" w:eastAsia="SimSun" w:hAnsi="Times New Roman" w:cs="Times New Roman"/>
                <w:lang w:eastAsia="ru-RU"/>
              </w:rPr>
              <w:t>в томе</w:t>
            </w:r>
            <w:r w:rsidRPr="00573E40">
              <w:rPr>
                <w:rFonts w:ascii="Times New Roman" w:eastAsia="SimSun" w:hAnsi="Times New Roman" w:cs="Times New Roman"/>
                <w:b/>
                <w:lang w:eastAsia="ru-RU"/>
              </w:rPr>
              <w:t xml:space="preserve"> </w:t>
            </w:r>
            <w:r w:rsidRPr="00573E40">
              <w:rPr>
                <w:rFonts w:ascii="Times New Roman" w:eastAsia="SimSun" w:hAnsi="Times New Roman" w:cs="Times New Roman"/>
                <w:lang w:eastAsia="ru-RU"/>
              </w:rPr>
              <w:t>2 части II настоящей документации.</w:t>
            </w:r>
          </w:p>
        </w:tc>
      </w:tr>
      <w:tr w:rsidR="008B46B7" w:rsidRPr="00BE72AB" w:rsidTr="008B46B7">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8B46B7" w:rsidRPr="00BE72AB" w:rsidRDefault="008B46B7" w:rsidP="008B46B7">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8B46B7" w:rsidRPr="001960E0" w:rsidRDefault="008B46B7" w:rsidP="008B46B7">
            <w:pPr>
              <w:spacing w:after="0" w:line="240" w:lineRule="auto"/>
              <w:jc w:val="both"/>
              <w:rPr>
                <w:rFonts w:ascii="Times New Roman" w:hAnsi="Times New Roman" w:cs="Times New Roman"/>
                <w:b/>
                <w:sz w:val="24"/>
                <w:szCs w:val="24"/>
              </w:rPr>
            </w:pPr>
            <w:r w:rsidRPr="001960E0">
              <w:rPr>
                <w:rFonts w:ascii="Times New Roman" w:hAnsi="Times New Roman" w:cs="Times New Roman"/>
                <w:b/>
                <w:sz w:val="24"/>
                <w:szCs w:val="24"/>
              </w:rPr>
              <w:t>Дата начала подачи заявок</w:t>
            </w:r>
          </w:p>
        </w:tc>
        <w:tc>
          <w:tcPr>
            <w:tcW w:w="6342" w:type="dxa"/>
            <w:vAlign w:val="center"/>
          </w:tcPr>
          <w:p w:rsidR="008B46B7" w:rsidRPr="00FB2EBC" w:rsidRDefault="008B46B7" w:rsidP="008B46B7">
            <w:pPr>
              <w:spacing w:after="0" w:line="240" w:lineRule="auto"/>
              <w:jc w:val="center"/>
              <w:rPr>
                <w:rFonts w:ascii="Times New Roman" w:hAnsi="Times New Roman"/>
                <w:b/>
              </w:rPr>
            </w:pPr>
            <w:r w:rsidRPr="00FB2EBC">
              <w:rPr>
                <w:rFonts w:ascii="Times New Roman" w:hAnsi="Times New Roman"/>
                <w:b/>
              </w:rPr>
              <w:t>«20» июня 2018 года</w:t>
            </w:r>
          </w:p>
        </w:tc>
      </w:tr>
      <w:tr w:rsidR="008B46B7" w:rsidRPr="00BE72AB" w:rsidTr="008B46B7">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8B46B7" w:rsidRPr="00BE72AB" w:rsidRDefault="008B46B7" w:rsidP="008B46B7">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8B46B7" w:rsidRPr="005F6220" w:rsidRDefault="008B46B7" w:rsidP="008B46B7">
            <w:pPr>
              <w:spacing w:after="0" w:line="240" w:lineRule="auto"/>
              <w:jc w:val="both"/>
              <w:rPr>
                <w:rFonts w:ascii="Times New Roman" w:hAnsi="Times New Roman" w:cs="Times New Roman"/>
                <w:sz w:val="24"/>
                <w:szCs w:val="24"/>
                <w:highlight w:val="yellow"/>
              </w:rPr>
            </w:pPr>
            <w:r>
              <w:rPr>
                <w:rFonts w:ascii="Times New Roman" w:hAnsi="Times New Roman" w:cs="Times New Roman"/>
                <w:b/>
                <w:sz w:val="24"/>
                <w:szCs w:val="24"/>
              </w:rPr>
              <w:t>Д</w:t>
            </w:r>
            <w:r w:rsidRPr="00827FDF">
              <w:rPr>
                <w:rFonts w:ascii="Times New Roman" w:hAnsi="Times New Roman" w:cs="Times New Roman"/>
                <w:b/>
                <w:sz w:val="24"/>
                <w:szCs w:val="24"/>
              </w:rPr>
              <w:t xml:space="preserve">ата и время окончания срока подачи заявок на участие в </w:t>
            </w:r>
            <w:r>
              <w:rPr>
                <w:rFonts w:ascii="Times New Roman" w:hAnsi="Times New Roman" w:cs="Times New Roman"/>
                <w:b/>
                <w:sz w:val="24"/>
                <w:szCs w:val="24"/>
              </w:rPr>
              <w:t xml:space="preserve">электронном </w:t>
            </w:r>
            <w:r w:rsidRPr="00827FDF">
              <w:rPr>
                <w:rFonts w:ascii="Times New Roman" w:hAnsi="Times New Roman" w:cs="Times New Roman"/>
                <w:b/>
                <w:sz w:val="24"/>
                <w:szCs w:val="24"/>
              </w:rPr>
              <w:t>аукционе</w:t>
            </w:r>
          </w:p>
        </w:tc>
        <w:tc>
          <w:tcPr>
            <w:tcW w:w="6342" w:type="dxa"/>
            <w:vAlign w:val="center"/>
          </w:tcPr>
          <w:p w:rsidR="008B46B7" w:rsidRPr="00FB2EBC" w:rsidRDefault="008B46B7" w:rsidP="008B46B7">
            <w:pPr>
              <w:spacing w:after="0" w:line="360" w:lineRule="auto"/>
              <w:jc w:val="center"/>
              <w:rPr>
                <w:rFonts w:ascii="Times New Roman" w:hAnsi="Times New Roman"/>
                <w:b/>
              </w:rPr>
            </w:pPr>
            <w:r w:rsidRPr="00FB2EBC">
              <w:rPr>
                <w:rFonts w:ascii="Times New Roman" w:hAnsi="Times New Roman"/>
                <w:b/>
              </w:rPr>
              <w:t>«28» июня 2018 года в «09» часов «00» минут</w:t>
            </w:r>
          </w:p>
          <w:p w:rsidR="008B46B7" w:rsidRPr="00FB2EBC" w:rsidRDefault="008B46B7" w:rsidP="008B46B7">
            <w:pPr>
              <w:spacing w:after="0" w:line="240" w:lineRule="auto"/>
              <w:jc w:val="both"/>
              <w:rPr>
                <w:rFonts w:ascii="Times New Roman" w:hAnsi="Times New Roman"/>
              </w:rPr>
            </w:pPr>
            <w:r w:rsidRPr="00FB2EBC">
              <w:rPr>
                <w:rFonts w:ascii="Times New Roman" w:hAnsi="Times New Roman"/>
              </w:rPr>
              <w:t xml:space="preserve">Время окончания срока подачи заявок на участие в электронном аукционе установлено в соответствии со временем часовой </w:t>
            </w:r>
            <w:r w:rsidRPr="00FB2EBC">
              <w:rPr>
                <w:rFonts w:ascii="Times New Roman" w:hAnsi="Times New Roman"/>
              </w:rPr>
              <w:lastRenderedPageBreak/>
              <w:t>зоны, в которой расположен заказчик.</w:t>
            </w:r>
          </w:p>
        </w:tc>
      </w:tr>
      <w:tr w:rsidR="00E42900"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E42900" w:rsidRPr="00BE72AB" w:rsidRDefault="00E42900" w:rsidP="008E1CD6">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E42900" w:rsidRDefault="00E42900" w:rsidP="0051207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М</w:t>
            </w:r>
            <w:r w:rsidRPr="00E42900">
              <w:rPr>
                <w:rFonts w:ascii="Times New Roman" w:hAnsi="Times New Roman" w:cs="Times New Roman"/>
                <w:b/>
                <w:sz w:val="24"/>
                <w:szCs w:val="24"/>
              </w:rPr>
              <w:t>есто подачи заявок участников</w:t>
            </w:r>
            <w:r w:rsidR="00512075">
              <w:rPr>
                <w:rFonts w:ascii="Times New Roman" w:hAnsi="Times New Roman" w:cs="Times New Roman"/>
                <w:b/>
                <w:sz w:val="24"/>
                <w:szCs w:val="24"/>
              </w:rPr>
              <w:t xml:space="preserve"> закупки </w:t>
            </w:r>
          </w:p>
        </w:tc>
        <w:tc>
          <w:tcPr>
            <w:tcW w:w="6342" w:type="dxa"/>
            <w:tcBorders>
              <w:top w:val="single" w:sz="4" w:space="0" w:color="000000"/>
              <w:left w:val="single" w:sz="4" w:space="0" w:color="000000"/>
              <w:bottom w:val="single" w:sz="4" w:space="0" w:color="000000"/>
              <w:right w:val="single" w:sz="4" w:space="0" w:color="000000"/>
            </w:tcBorders>
            <w:vAlign w:val="center"/>
          </w:tcPr>
          <w:p w:rsidR="00761A39" w:rsidRPr="00761A39" w:rsidRDefault="00E42900" w:rsidP="005432DB">
            <w:pPr>
              <w:spacing w:after="0" w:line="240" w:lineRule="auto"/>
              <w:jc w:val="both"/>
              <w:rPr>
                <w:rFonts w:ascii="Times New Roman" w:hAnsi="Times New Roman" w:cs="Times New Roman"/>
                <w:sz w:val="24"/>
                <w:szCs w:val="24"/>
              </w:rPr>
            </w:pPr>
            <w:bookmarkStart w:id="5" w:name="OLE_LINK28"/>
            <w:bookmarkStart w:id="6" w:name="OLE_LINK29"/>
            <w:r w:rsidRPr="00761A39">
              <w:rPr>
                <w:rFonts w:ascii="Times New Roman" w:hAnsi="Times New Roman" w:cs="Times New Roman"/>
                <w:sz w:val="24"/>
                <w:szCs w:val="24"/>
              </w:rPr>
              <w:t xml:space="preserve">Заявка на участие в электронном аукционе направляется оператору </w:t>
            </w:r>
            <w:r w:rsidRPr="00EC051D">
              <w:rPr>
                <w:rFonts w:ascii="Times New Roman" w:hAnsi="Times New Roman" w:cs="Times New Roman"/>
                <w:sz w:val="24"/>
                <w:szCs w:val="24"/>
              </w:rPr>
              <w:t>электронной площадки</w:t>
            </w:r>
            <w:r w:rsidR="00761A39" w:rsidRPr="00EC051D">
              <w:rPr>
                <w:rFonts w:ascii="Times New Roman" w:hAnsi="Times New Roman" w:cs="Times New Roman"/>
                <w:sz w:val="24"/>
                <w:szCs w:val="24"/>
              </w:rPr>
              <w:t>,</w:t>
            </w:r>
            <w:r w:rsidR="00761A39" w:rsidRPr="00761A39">
              <w:rPr>
                <w:rFonts w:ascii="Times New Roman" w:hAnsi="Times New Roman" w:cs="Times New Roman"/>
                <w:sz w:val="24"/>
                <w:szCs w:val="24"/>
              </w:rPr>
              <w:t xml:space="preserve"> информация о которой содержится в пункте</w:t>
            </w:r>
            <w:r w:rsidR="00EC051D">
              <w:rPr>
                <w:rFonts w:ascii="Times New Roman" w:hAnsi="Times New Roman" w:cs="Times New Roman"/>
                <w:sz w:val="24"/>
                <w:szCs w:val="24"/>
              </w:rPr>
              <w:t xml:space="preserve"> </w:t>
            </w:r>
            <w:r w:rsidR="005432DB">
              <w:rPr>
                <w:rFonts w:ascii="Times New Roman" w:hAnsi="Times New Roman" w:cs="Times New Roman"/>
                <w:sz w:val="24"/>
                <w:szCs w:val="24"/>
              </w:rPr>
              <w:t>3</w:t>
            </w:r>
            <w:r w:rsidR="00761A39" w:rsidRPr="00761A39">
              <w:rPr>
                <w:rFonts w:ascii="Times New Roman" w:hAnsi="Times New Roman" w:cs="Times New Roman"/>
                <w:sz w:val="24"/>
                <w:szCs w:val="24"/>
              </w:rPr>
              <w:t xml:space="preserve"> «Адрес электронной площадки в информационно-телекоммуникационной сети «Интернет»» настоящей информационной карт</w:t>
            </w:r>
            <w:r w:rsidR="00761A39">
              <w:rPr>
                <w:rFonts w:ascii="Times New Roman" w:hAnsi="Times New Roman" w:cs="Times New Roman"/>
                <w:sz w:val="24"/>
                <w:szCs w:val="24"/>
              </w:rPr>
              <w:t>ы</w:t>
            </w:r>
            <w:r w:rsidR="00761A39" w:rsidRPr="00761A39">
              <w:rPr>
                <w:rFonts w:ascii="Times New Roman" w:hAnsi="Times New Roman" w:cs="Times New Roman"/>
                <w:sz w:val="24"/>
                <w:szCs w:val="24"/>
              </w:rPr>
              <w:t>.</w:t>
            </w:r>
            <w:bookmarkEnd w:id="5"/>
            <w:bookmarkEnd w:id="6"/>
          </w:p>
        </w:tc>
      </w:tr>
      <w:tr w:rsidR="00E42900"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E42900" w:rsidRPr="00BE72AB" w:rsidRDefault="00E42900" w:rsidP="008E1CD6">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E42900" w:rsidRDefault="00E42900" w:rsidP="00B46C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Порядок подачи заявок</w:t>
            </w:r>
            <w:r w:rsidR="004E32A8">
              <w:t xml:space="preserve"> </w:t>
            </w:r>
            <w:r w:rsidR="004E32A8" w:rsidRPr="004E32A8">
              <w:rPr>
                <w:rFonts w:ascii="Times New Roman" w:hAnsi="Times New Roman" w:cs="Times New Roman"/>
                <w:b/>
                <w:sz w:val="24"/>
                <w:szCs w:val="24"/>
              </w:rPr>
              <w:t>на участие в электронном аукционе</w:t>
            </w:r>
          </w:p>
          <w:p w:rsidR="00512075" w:rsidRDefault="00512075" w:rsidP="00B46CA6">
            <w:pPr>
              <w:spacing w:after="0" w:line="240" w:lineRule="auto"/>
              <w:jc w:val="both"/>
              <w:rPr>
                <w:rFonts w:ascii="Times New Roman" w:hAnsi="Times New Roman" w:cs="Times New Roman"/>
                <w:b/>
                <w:sz w:val="24"/>
                <w:szCs w:val="24"/>
              </w:rPr>
            </w:pPr>
          </w:p>
        </w:tc>
        <w:tc>
          <w:tcPr>
            <w:tcW w:w="6342" w:type="dxa"/>
            <w:tcBorders>
              <w:top w:val="single" w:sz="4" w:space="0" w:color="000000"/>
              <w:left w:val="single" w:sz="4" w:space="0" w:color="000000"/>
              <w:bottom w:val="single" w:sz="4" w:space="0" w:color="000000"/>
              <w:right w:val="single" w:sz="4" w:space="0" w:color="000000"/>
            </w:tcBorders>
            <w:vAlign w:val="center"/>
          </w:tcPr>
          <w:p w:rsidR="00547F02" w:rsidRPr="005432DB" w:rsidRDefault="007A2070" w:rsidP="005432DB">
            <w:pPr>
              <w:pStyle w:val="af2"/>
              <w:jc w:val="both"/>
              <w:rPr>
                <w:rFonts w:ascii="Times New Roman" w:hAnsi="Times New Roman" w:cs="Times New Roman"/>
                <w:sz w:val="24"/>
                <w:szCs w:val="24"/>
              </w:rPr>
            </w:pPr>
            <w:bookmarkStart w:id="7" w:name="OLE_LINK30"/>
            <w:bookmarkStart w:id="8" w:name="OLE_LINK46"/>
            <w:r w:rsidRPr="005432DB">
              <w:rPr>
                <w:rFonts w:ascii="Times New Roman" w:hAnsi="Times New Roman" w:cs="Times New Roman"/>
                <w:sz w:val="24"/>
                <w:szCs w:val="24"/>
              </w:rPr>
              <w:t>Подача заявки на участие в электронном аукционе осуществляется в соответствии с требованиями</w:t>
            </w:r>
            <w:r w:rsidR="00512075" w:rsidRPr="005432DB">
              <w:rPr>
                <w:rFonts w:ascii="Times New Roman" w:hAnsi="Times New Roman" w:cs="Times New Roman"/>
                <w:sz w:val="24"/>
                <w:szCs w:val="24"/>
              </w:rPr>
              <w:t>,</w:t>
            </w:r>
            <w:r w:rsidRPr="005432DB">
              <w:rPr>
                <w:rFonts w:ascii="Times New Roman" w:hAnsi="Times New Roman" w:cs="Times New Roman"/>
                <w:sz w:val="24"/>
                <w:szCs w:val="24"/>
              </w:rPr>
              <w:t xml:space="preserve"> установленными ст.66 Ф</w:t>
            </w:r>
            <w:r w:rsidR="00F73EEB" w:rsidRPr="005432DB">
              <w:rPr>
                <w:rFonts w:ascii="Times New Roman" w:hAnsi="Times New Roman" w:cs="Times New Roman"/>
                <w:sz w:val="24"/>
                <w:szCs w:val="24"/>
              </w:rPr>
              <w:t>З</w:t>
            </w:r>
            <w:r w:rsidRPr="005432DB">
              <w:rPr>
                <w:rFonts w:ascii="Times New Roman" w:hAnsi="Times New Roman" w:cs="Times New Roman"/>
                <w:sz w:val="24"/>
                <w:szCs w:val="24"/>
              </w:rPr>
              <w:t xml:space="preserve"> №44-ФЗ</w:t>
            </w:r>
            <w:r w:rsidR="00C82608">
              <w:rPr>
                <w:rFonts w:ascii="Times New Roman" w:hAnsi="Times New Roman" w:cs="Times New Roman"/>
                <w:sz w:val="24"/>
                <w:szCs w:val="24"/>
              </w:rPr>
              <w:t>.</w:t>
            </w:r>
          </w:p>
          <w:bookmarkEnd w:id="7"/>
          <w:bookmarkEnd w:id="8"/>
          <w:p w:rsidR="00547F02" w:rsidRPr="005432DB" w:rsidRDefault="00547F02" w:rsidP="005432DB">
            <w:pPr>
              <w:pStyle w:val="af2"/>
              <w:jc w:val="both"/>
              <w:rPr>
                <w:rFonts w:ascii="Times New Roman" w:hAnsi="Times New Roman" w:cs="Times New Roman"/>
                <w:sz w:val="24"/>
                <w:szCs w:val="24"/>
              </w:rPr>
            </w:pPr>
          </w:p>
          <w:p w:rsidR="00547F02" w:rsidRPr="005432DB" w:rsidRDefault="00547F02" w:rsidP="005432DB">
            <w:pPr>
              <w:pStyle w:val="af2"/>
              <w:jc w:val="both"/>
              <w:rPr>
                <w:rFonts w:ascii="Times New Roman" w:hAnsi="Times New Roman" w:cs="Times New Roman"/>
                <w:sz w:val="24"/>
                <w:szCs w:val="24"/>
              </w:rPr>
            </w:pPr>
            <w:r w:rsidRPr="005432DB">
              <w:rPr>
                <w:rFonts w:ascii="Times New Roman" w:hAnsi="Times New Roman" w:cs="Times New Roman"/>
                <w:sz w:val="24"/>
                <w:szCs w:val="24"/>
              </w:rPr>
              <w:t xml:space="preserve">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часть заявки на участие в электронном аукционе и соответственно вторую часть заявки на участие в электронном аукционе в соответствии с требованиями </w:t>
            </w:r>
            <w:hyperlink w:anchor="Par1233" w:tooltip="Ссылка на текущий документ" w:history="1">
              <w:r w:rsidR="001908D0" w:rsidRPr="002918F4">
                <w:rPr>
                  <w:rFonts w:ascii="Times New Roman" w:hAnsi="Times New Roman" w:cs="Times New Roman"/>
                  <w:sz w:val="24"/>
                  <w:szCs w:val="24"/>
                </w:rPr>
                <w:t>ч.3</w:t>
              </w:r>
            </w:hyperlink>
            <w:r w:rsidR="001908D0" w:rsidRPr="002918F4">
              <w:rPr>
                <w:rFonts w:ascii="Times New Roman" w:hAnsi="Times New Roman" w:cs="Times New Roman"/>
                <w:sz w:val="24"/>
                <w:szCs w:val="24"/>
              </w:rPr>
              <w:t xml:space="preserve"> и ч.</w:t>
            </w:r>
            <w:hyperlink w:anchor="Par1246" w:tooltip="Ссылка на текущий документ" w:history="1">
              <w:r w:rsidR="001908D0" w:rsidRPr="002918F4">
                <w:rPr>
                  <w:rFonts w:ascii="Times New Roman" w:hAnsi="Times New Roman" w:cs="Times New Roman"/>
                  <w:sz w:val="24"/>
                  <w:szCs w:val="24"/>
                </w:rPr>
                <w:t>5</w:t>
              </w:r>
            </w:hyperlink>
            <w:r w:rsidR="001908D0" w:rsidRPr="002918F4">
              <w:rPr>
                <w:rFonts w:ascii="Times New Roman" w:hAnsi="Times New Roman" w:cs="Times New Roman"/>
                <w:sz w:val="24"/>
                <w:szCs w:val="24"/>
              </w:rPr>
              <w:t xml:space="preserve"> ст.66 </w:t>
            </w:r>
            <w:r w:rsidR="001908D0" w:rsidRPr="005432DB">
              <w:rPr>
                <w:rFonts w:ascii="Times New Roman" w:hAnsi="Times New Roman" w:cs="Times New Roman"/>
                <w:sz w:val="24"/>
                <w:szCs w:val="24"/>
              </w:rPr>
              <w:t xml:space="preserve">№44-ФЗ </w:t>
            </w:r>
            <w:r w:rsidRPr="005432DB">
              <w:rPr>
                <w:rFonts w:ascii="Times New Roman" w:hAnsi="Times New Roman" w:cs="Times New Roman"/>
                <w:sz w:val="24"/>
                <w:szCs w:val="24"/>
              </w:rPr>
              <w:t>и документации к аукциону.</w:t>
            </w:r>
          </w:p>
          <w:p w:rsidR="00547F02" w:rsidRPr="005432DB" w:rsidRDefault="00547F02" w:rsidP="005432DB">
            <w:pPr>
              <w:pStyle w:val="af2"/>
              <w:jc w:val="both"/>
              <w:rPr>
                <w:rFonts w:ascii="Times New Roman" w:hAnsi="Times New Roman" w:cs="Times New Roman"/>
                <w:sz w:val="24"/>
                <w:szCs w:val="24"/>
              </w:rPr>
            </w:pPr>
            <w:r w:rsidRPr="005432DB">
              <w:rPr>
                <w:rFonts w:ascii="Times New Roman" w:hAnsi="Times New Roman" w:cs="Times New Roman"/>
                <w:sz w:val="24"/>
                <w:szCs w:val="24"/>
              </w:rPr>
              <w:t>Указанные электронные документы подаются одновременно.</w:t>
            </w:r>
          </w:p>
          <w:p w:rsidR="00E42900" w:rsidRPr="005432DB" w:rsidRDefault="00547F02" w:rsidP="005432DB">
            <w:pPr>
              <w:pStyle w:val="af2"/>
              <w:jc w:val="both"/>
              <w:rPr>
                <w:rFonts w:ascii="Times New Roman" w:hAnsi="Times New Roman" w:cs="Times New Roman"/>
                <w:sz w:val="24"/>
                <w:szCs w:val="24"/>
              </w:rPr>
            </w:pPr>
            <w:r w:rsidRPr="005432DB">
              <w:rPr>
                <w:rFonts w:ascii="Times New Roman" w:hAnsi="Times New Roman" w:cs="Times New Roman"/>
                <w:sz w:val="24"/>
                <w:szCs w:val="24"/>
              </w:rPr>
              <w:t>Подача заявок на участие в электронном аукционе осуществляется только лицами, получившими аккредитацию на электронной площадке. Участник электронного аукциона вправе подать только одну заявку на участие в аукционе.</w:t>
            </w:r>
          </w:p>
        </w:tc>
      </w:tr>
      <w:tr w:rsidR="008B46B7" w:rsidRPr="00BE72AB" w:rsidTr="00401F80">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8B46B7" w:rsidRPr="00BE72AB" w:rsidRDefault="008B46B7" w:rsidP="008B46B7">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8B46B7" w:rsidRDefault="008B46B7" w:rsidP="008B46B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Д</w:t>
            </w:r>
            <w:r w:rsidRPr="00B65747">
              <w:rPr>
                <w:rFonts w:ascii="Times New Roman" w:hAnsi="Times New Roman" w:cs="Times New Roman"/>
                <w:b/>
                <w:sz w:val="24"/>
                <w:szCs w:val="24"/>
              </w:rPr>
              <w:t xml:space="preserve">ата окончания срока рассмотрения заявок на участие в </w:t>
            </w:r>
            <w:r>
              <w:rPr>
                <w:rFonts w:ascii="Times New Roman" w:hAnsi="Times New Roman" w:cs="Times New Roman"/>
                <w:b/>
                <w:sz w:val="24"/>
                <w:szCs w:val="24"/>
              </w:rPr>
              <w:t>электронном</w:t>
            </w:r>
            <w:r w:rsidRPr="00B65747">
              <w:rPr>
                <w:rFonts w:ascii="Times New Roman" w:hAnsi="Times New Roman" w:cs="Times New Roman"/>
                <w:b/>
                <w:sz w:val="24"/>
                <w:szCs w:val="24"/>
              </w:rPr>
              <w:t xml:space="preserve"> аукционе </w:t>
            </w:r>
          </w:p>
        </w:tc>
        <w:tc>
          <w:tcPr>
            <w:tcW w:w="6342" w:type="dxa"/>
            <w:vAlign w:val="center"/>
          </w:tcPr>
          <w:p w:rsidR="008B46B7" w:rsidRPr="00FB2EBC" w:rsidRDefault="008B46B7" w:rsidP="008B46B7">
            <w:pPr>
              <w:spacing w:after="0" w:line="240" w:lineRule="auto"/>
              <w:jc w:val="center"/>
              <w:rPr>
                <w:rFonts w:ascii="Times New Roman" w:hAnsi="Times New Roman"/>
                <w:b/>
              </w:rPr>
            </w:pPr>
            <w:r w:rsidRPr="00FB2EBC">
              <w:rPr>
                <w:rFonts w:ascii="Times New Roman" w:hAnsi="Times New Roman"/>
                <w:b/>
              </w:rPr>
              <w:t>«29» июня 2018 года</w:t>
            </w:r>
          </w:p>
        </w:tc>
      </w:tr>
      <w:tr w:rsidR="008B46B7" w:rsidRPr="00BE72AB" w:rsidTr="00401F80">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8B46B7" w:rsidRPr="00BE72AB" w:rsidRDefault="008B46B7" w:rsidP="008B46B7">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8B46B7" w:rsidRDefault="008B46B7" w:rsidP="008B46B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Д</w:t>
            </w:r>
            <w:r w:rsidRPr="003C249A">
              <w:rPr>
                <w:rFonts w:ascii="Times New Roman" w:hAnsi="Times New Roman" w:cs="Times New Roman"/>
                <w:b/>
                <w:sz w:val="24"/>
                <w:szCs w:val="24"/>
              </w:rPr>
              <w:t xml:space="preserve">ата проведения </w:t>
            </w:r>
            <w:r>
              <w:rPr>
                <w:rFonts w:ascii="Times New Roman" w:hAnsi="Times New Roman" w:cs="Times New Roman"/>
                <w:b/>
                <w:sz w:val="24"/>
                <w:szCs w:val="24"/>
              </w:rPr>
              <w:t>электронного</w:t>
            </w:r>
            <w:r w:rsidRPr="003C249A">
              <w:rPr>
                <w:rFonts w:ascii="Times New Roman" w:hAnsi="Times New Roman" w:cs="Times New Roman"/>
                <w:b/>
                <w:sz w:val="24"/>
                <w:szCs w:val="24"/>
              </w:rPr>
              <w:t xml:space="preserve"> аукциона </w:t>
            </w:r>
          </w:p>
        </w:tc>
        <w:tc>
          <w:tcPr>
            <w:tcW w:w="6342" w:type="dxa"/>
            <w:vAlign w:val="center"/>
          </w:tcPr>
          <w:p w:rsidR="008B46B7" w:rsidRPr="00FB2EBC" w:rsidRDefault="008B46B7" w:rsidP="008B46B7">
            <w:pPr>
              <w:spacing w:after="0" w:line="240" w:lineRule="auto"/>
              <w:jc w:val="center"/>
              <w:rPr>
                <w:rFonts w:ascii="Times New Roman" w:hAnsi="Times New Roman"/>
                <w:b/>
              </w:rPr>
            </w:pPr>
            <w:r w:rsidRPr="00FB2EBC">
              <w:rPr>
                <w:rFonts w:ascii="Times New Roman" w:hAnsi="Times New Roman"/>
                <w:b/>
              </w:rPr>
              <w:t>«02» июля 2018 года</w:t>
            </w:r>
          </w:p>
        </w:tc>
      </w:tr>
      <w:tr w:rsidR="00DD2135" w:rsidRPr="00313A63"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Default="00DD2135" w:rsidP="00DD213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Обоснование </w:t>
            </w:r>
            <w:r w:rsidRPr="003E5640">
              <w:rPr>
                <w:rFonts w:ascii="Times New Roman" w:hAnsi="Times New Roman" w:cs="Times New Roman"/>
                <w:b/>
                <w:sz w:val="24"/>
                <w:szCs w:val="24"/>
              </w:rPr>
              <w:t xml:space="preserve">начальной (максимальной) цены </w:t>
            </w:r>
            <w:r>
              <w:rPr>
                <w:rFonts w:ascii="Times New Roman" w:hAnsi="Times New Roman" w:cs="Times New Roman"/>
                <w:b/>
                <w:sz w:val="24"/>
                <w:szCs w:val="24"/>
              </w:rPr>
              <w:t>Контракт</w:t>
            </w:r>
            <w:r w:rsidRPr="003E5640">
              <w:rPr>
                <w:rFonts w:ascii="Times New Roman" w:hAnsi="Times New Roman" w:cs="Times New Roman"/>
                <w:b/>
                <w:sz w:val="24"/>
                <w:szCs w:val="24"/>
              </w:rPr>
              <w:t>а</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313A63" w:rsidRDefault="00DD2135" w:rsidP="00DD2135">
            <w:pPr>
              <w:spacing w:after="0" w:line="240" w:lineRule="auto"/>
              <w:jc w:val="both"/>
              <w:rPr>
                <w:rFonts w:ascii="Times New Roman" w:hAnsi="Times New Roman" w:cs="Times New Roman"/>
                <w:sz w:val="24"/>
                <w:szCs w:val="24"/>
              </w:rPr>
            </w:pPr>
            <w:r w:rsidRPr="00124EAA">
              <w:rPr>
                <w:rFonts w:ascii="Times New Roman" w:hAnsi="Times New Roman" w:cs="Times New Roman"/>
                <w:sz w:val="24"/>
                <w:szCs w:val="24"/>
              </w:rPr>
              <w:t xml:space="preserve">Обоснование начальной (максимальной) цены </w:t>
            </w:r>
            <w:r>
              <w:rPr>
                <w:rFonts w:ascii="Times New Roman" w:hAnsi="Times New Roman" w:cs="Times New Roman"/>
                <w:sz w:val="24"/>
                <w:szCs w:val="24"/>
              </w:rPr>
              <w:t>Контракт</w:t>
            </w:r>
            <w:r w:rsidRPr="00124EAA">
              <w:rPr>
                <w:rFonts w:ascii="Times New Roman" w:hAnsi="Times New Roman" w:cs="Times New Roman"/>
                <w:sz w:val="24"/>
                <w:szCs w:val="24"/>
              </w:rPr>
              <w:t>а установлено в соответствии с положениями ст. 22 Ф</w:t>
            </w:r>
            <w:r>
              <w:rPr>
                <w:rFonts w:ascii="Times New Roman" w:hAnsi="Times New Roman" w:cs="Times New Roman"/>
                <w:sz w:val="24"/>
                <w:szCs w:val="24"/>
              </w:rPr>
              <w:t>З</w:t>
            </w:r>
            <w:r w:rsidRPr="00124EAA">
              <w:rPr>
                <w:rFonts w:ascii="Times New Roman" w:hAnsi="Times New Roman" w:cs="Times New Roman"/>
                <w:sz w:val="24"/>
                <w:szCs w:val="24"/>
              </w:rPr>
              <w:t xml:space="preserve"> № 44-ФЗ и содержится в томе 4 «Обоснование начальной (максимальной) цены </w:t>
            </w:r>
            <w:r>
              <w:rPr>
                <w:rFonts w:ascii="Times New Roman" w:hAnsi="Times New Roman" w:cs="Times New Roman"/>
                <w:sz w:val="24"/>
                <w:szCs w:val="24"/>
              </w:rPr>
              <w:t>Контракт</w:t>
            </w:r>
            <w:r w:rsidRPr="00124EAA">
              <w:rPr>
                <w:rFonts w:ascii="Times New Roman" w:hAnsi="Times New Roman" w:cs="Times New Roman"/>
                <w:sz w:val="24"/>
                <w:szCs w:val="24"/>
              </w:rPr>
              <w:t>а» части II настоящей документации</w:t>
            </w:r>
          </w:p>
        </w:tc>
      </w:tr>
      <w:tr w:rsidR="00DD2135" w:rsidRPr="00BE72AB" w:rsidTr="00346688">
        <w:trPr>
          <w:trHeight w:val="428"/>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bookmarkStart w:id="9" w:name="_Hlk442042072"/>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Default="00DD2135" w:rsidP="00DD213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Начальная (максимальная) цена Контракта</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444FDB" w:rsidRDefault="00444FDB" w:rsidP="00444FDB">
            <w:pPr>
              <w:shd w:val="clear" w:color="auto" w:fill="FFFFFF"/>
              <w:spacing w:after="0" w:line="240" w:lineRule="auto"/>
              <w:jc w:val="center"/>
              <w:rPr>
                <w:rFonts w:ascii="Times New Roman" w:eastAsia="SimSun" w:hAnsi="Times New Roman" w:cs="Times New Roman"/>
                <w:b/>
                <w:highlight w:val="yellow"/>
                <w:lang w:eastAsia="ru-RU"/>
              </w:rPr>
            </w:pPr>
            <w:r w:rsidRPr="00401F80">
              <w:rPr>
                <w:rFonts w:ascii="Times New Roman" w:eastAsia="SimSun" w:hAnsi="Times New Roman" w:cs="Times New Roman"/>
                <w:b/>
                <w:lang w:eastAsia="ru-RU"/>
              </w:rPr>
              <w:t>972 450 (девятьсот семьдесят две тысячи четыреста пятьдесят) рублей 00 копеек</w:t>
            </w:r>
            <w:r w:rsidR="00DD2135" w:rsidRPr="00401F80">
              <w:rPr>
                <w:rFonts w:ascii="Times New Roman" w:eastAsia="SimSun" w:hAnsi="Times New Roman" w:cs="Times New Roman"/>
                <w:b/>
                <w:lang w:eastAsia="ru-RU"/>
              </w:rPr>
              <w:t>.</w:t>
            </w:r>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1A7F53" w:rsidRDefault="00DD2135" w:rsidP="00DD2135">
            <w:pPr>
              <w:spacing w:after="0" w:line="240" w:lineRule="auto"/>
              <w:jc w:val="both"/>
              <w:rPr>
                <w:rFonts w:ascii="Times New Roman" w:hAnsi="Times New Roman" w:cs="Times New Roman"/>
                <w:b/>
                <w:sz w:val="24"/>
                <w:szCs w:val="24"/>
              </w:rPr>
            </w:pPr>
            <w:r w:rsidRPr="001A7F53">
              <w:rPr>
                <w:rFonts w:ascii="Times New Roman" w:hAnsi="Times New Roman" w:cs="Times New Roman"/>
                <w:b/>
                <w:sz w:val="24"/>
                <w:szCs w:val="24"/>
              </w:rPr>
              <w:t xml:space="preserve">Источник финансирования </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B65747" w:rsidRDefault="00DD2135" w:rsidP="00DD2135">
            <w:pPr>
              <w:spacing w:after="0" w:line="240" w:lineRule="auto"/>
              <w:rPr>
                <w:rFonts w:ascii="Times New Roman" w:hAnsi="Times New Roman" w:cs="Times New Roman"/>
                <w:b/>
                <w:sz w:val="24"/>
                <w:szCs w:val="24"/>
              </w:rPr>
            </w:pPr>
            <w:bookmarkStart w:id="10" w:name="OLE_LINK47"/>
            <w:r>
              <w:rPr>
                <w:rFonts w:ascii="Times New Roman" w:hAnsi="Times New Roman" w:cs="Times New Roman"/>
                <w:b/>
                <w:sz w:val="24"/>
                <w:szCs w:val="24"/>
              </w:rPr>
              <w:t>Средства, полученные от оказания медицинских услуг в системе обязательного медицинского страхования</w:t>
            </w:r>
            <w:bookmarkEnd w:id="10"/>
          </w:p>
        </w:tc>
      </w:tr>
      <w:bookmarkEnd w:id="9"/>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Default="00DD2135" w:rsidP="00DD213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Порядок оплаты </w:t>
            </w:r>
            <w:r w:rsidRPr="00F43AE3">
              <w:rPr>
                <w:rFonts w:ascii="Times New Roman" w:hAnsi="Times New Roman" w:cs="Times New Roman"/>
                <w:b/>
                <w:sz w:val="24"/>
                <w:szCs w:val="24"/>
              </w:rPr>
              <w:t>товара, работ, услуг</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566A57" w:rsidRDefault="00DD2135" w:rsidP="00DD2135">
            <w:pPr>
              <w:spacing w:after="0" w:line="240" w:lineRule="auto"/>
              <w:jc w:val="both"/>
              <w:rPr>
                <w:rFonts w:ascii="Times New Roman" w:eastAsia="Calibri" w:hAnsi="Times New Roman" w:cs="Times New Roman"/>
                <w:sz w:val="24"/>
                <w:szCs w:val="24"/>
              </w:rPr>
            </w:pPr>
            <w:r w:rsidRPr="000131EF">
              <w:rPr>
                <w:rFonts w:ascii="Times New Roman" w:eastAsia="Calibri" w:hAnsi="Times New Roman" w:cs="Times New Roman"/>
                <w:b/>
                <w:sz w:val="24"/>
                <w:szCs w:val="24"/>
              </w:rPr>
              <w:t>Порядок оплаты</w:t>
            </w:r>
            <w:r w:rsidRPr="00566A5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услуг</w:t>
            </w:r>
            <w:r w:rsidRPr="00566A57">
              <w:rPr>
                <w:rFonts w:ascii="Times New Roman" w:eastAsia="Calibri" w:hAnsi="Times New Roman" w:cs="Times New Roman"/>
                <w:b/>
                <w:sz w:val="24"/>
                <w:szCs w:val="24"/>
              </w:rPr>
              <w:t>:</w:t>
            </w:r>
          </w:p>
          <w:p w:rsidR="00DD2135" w:rsidRDefault="00DD2135" w:rsidP="00DD2135">
            <w:pPr>
              <w:spacing w:after="0" w:line="240" w:lineRule="auto"/>
              <w:ind w:firstLine="491"/>
              <w:jc w:val="both"/>
              <w:rPr>
                <w:rFonts w:ascii="Times New Roman" w:eastAsia="Calibri" w:hAnsi="Times New Roman" w:cs="Times New Roman"/>
                <w:sz w:val="24"/>
                <w:szCs w:val="24"/>
              </w:rPr>
            </w:pPr>
            <w:r w:rsidRPr="00566A57">
              <w:rPr>
                <w:rFonts w:ascii="Times New Roman" w:eastAsia="Calibri" w:hAnsi="Times New Roman" w:cs="Times New Roman"/>
                <w:sz w:val="24"/>
                <w:szCs w:val="24"/>
              </w:rPr>
              <w:t xml:space="preserve">Оплата производится в российских рублях путем перечисления безналичных денежных средств на расчетный счет </w:t>
            </w:r>
            <w:r>
              <w:rPr>
                <w:rFonts w:ascii="Times New Roman" w:eastAsia="Calibri" w:hAnsi="Times New Roman" w:cs="Times New Roman"/>
                <w:sz w:val="24"/>
                <w:szCs w:val="24"/>
              </w:rPr>
              <w:t>Исполнителя</w:t>
            </w:r>
            <w:r w:rsidRPr="00566A57">
              <w:rPr>
                <w:rFonts w:ascii="Times New Roman" w:eastAsia="Calibri" w:hAnsi="Times New Roman" w:cs="Times New Roman"/>
                <w:sz w:val="24"/>
                <w:szCs w:val="24"/>
              </w:rPr>
              <w:t xml:space="preserve">. </w:t>
            </w:r>
          </w:p>
          <w:p w:rsidR="00DD2135" w:rsidRPr="005A01A4" w:rsidRDefault="00DD2135" w:rsidP="009737FE">
            <w:pPr>
              <w:spacing w:after="0" w:line="240" w:lineRule="auto"/>
              <w:ind w:firstLine="491"/>
              <w:jc w:val="both"/>
              <w:rPr>
                <w:rFonts w:ascii="Times New Roman" w:eastAsia="Calibri" w:hAnsi="Times New Roman" w:cs="Times New Roman"/>
                <w:sz w:val="24"/>
                <w:szCs w:val="24"/>
              </w:rPr>
            </w:pPr>
            <w:bookmarkStart w:id="11" w:name="OLE_LINK31"/>
            <w:r w:rsidRPr="005A01A4">
              <w:rPr>
                <w:rFonts w:ascii="Times New Roman" w:eastAsia="Calibri" w:hAnsi="Times New Roman" w:cs="Times New Roman"/>
                <w:sz w:val="24"/>
                <w:szCs w:val="24"/>
              </w:rPr>
              <w:t xml:space="preserve">Оплата осуществляется в рублях РФ путем ежемесячного безналичного перечисления стоимости оказанных услуг в соответствии с выставленным Исполнителем счетом (счетом-фактурой) и актом оказанных услуг, на расчетный счет Исполнителя </w:t>
            </w:r>
            <w:r w:rsidR="00444FDB" w:rsidRPr="00444FDB">
              <w:rPr>
                <w:rFonts w:ascii="Times New Roman" w:eastAsia="Calibri" w:hAnsi="Times New Roman" w:cs="Times New Roman"/>
                <w:sz w:val="24"/>
                <w:szCs w:val="24"/>
              </w:rPr>
              <w:t xml:space="preserve">в течение 15 (пятнадцати) рабочих дней </w:t>
            </w:r>
            <w:r w:rsidRPr="005A01A4">
              <w:rPr>
                <w:rFonts w:ascii="Times New Roman" w:eastAsia="Calibri" w:hAnsi="Times New Roman" w:cs="Times New Roman"/>
                <w:sz w:val="24"/>
                <w:szCs w:val="24"/>
              </w:rPr>
              <w:t>с даты подписания акта оказанных услуг сторонами. Аванс не предусмотрен.</w:t>
            </w:r>
            <w:bookmarkEnd w:id="11"/>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Место доставки товара, выполнения работы, оказания услуги</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541827" w:rsidRDefault="00DD2135" w:rsidP="00DD2135">
            <w:pPr>
              <w:spacing w:after="0" w:line="240" w:lineRule="auto"/>
              <w:rPr>
                <w:rFonts w:ascii="Times New Roman" w:eastAsia="Calibri" w:hAnsi="Times New Roman" w:cs="Times New Roman"/>
                <w:sz w:val="24"/>
                <w:szCs w:val="24"/>
              </w:rPr>
            </w:pPr>
            <w:r w:rsidRPr="00541827">
              <w:rPr>
                <w:rFonts w:ascii="Times New Roman" w:eastAsia="Calibri" w:hAnsi="Times New Roman" w:cs="Times New Roman"/>
                <w:b/>
                <w:sz w:val="24"/>
                <w:szCs w:val="24"/>
              </w:rPr>
              <w:t xml:space="preserve">Место </w:t>
            </w:r>
            <w:r>
              <w:rPr>
                <w:rFonts w:ascii="Times New Roman" w:eastAsia="Calibri" w:hAnsi="Times New Roman" w:cs="Times New Roman"/>
                <w:b/>
                <w:sz w:val="24"/>
                <w:szCs w:val="24"/>
              </w:rPr>
              <w:t>оказания услуг</w:t>
            </w:r>
            <w:r w:rsidRPr="00541827">
              <w:rPr>
                <w:rFonts w:ascii="Times New Roman" w:eastAsia="Calibri" w:hAnsi="Times New Roman" w:cs="Times New Roman"/>
                <w:sz w:val="24"/>
                <w:szCs w:val="24"/>
              </w:rPr>
              <w:t>:</w:t>
            </w:r>
          </w:p>
          <w:p w:rsidR="00DD2135" w:rsidRPr="00E43339" w:rsidRDefault="00DD2135" w:rsidP="00DD2135">
            <w:pPr>
              <w:suppressAutoHyphens/>
              <w:spacing w:after="0" w:line="240" w:lineRule="auto"/>
              <w:ind w:firstLine="191"/>
              <w:jc w:val="both"/>
              <w:rPr>
                <w:rFonts w:ascii="Times New Roman" w:eastAsia="Times New Roman" w:hAnsi="Times New Roman" w:cs="Times New Roman"/>
                <w:sz w:val="24"/>
                <w:szCs w:val="20"/>
                <w:lang w:eastAsia="ar-SA"/>
              </w:rPr>
            </w:pPr>
            <w:r w:rsidRPr="00E43339">
              <w:rPr>
                <w:rFonts w:ascii="Times New Roman" w:eastAsia="Times New Roman" w:hAnsi="Times New Roman" w:cs="Times New Roman"/>
                <w:sz w:val="24"/>
                <w:szCs w:val="20"/>
                <w:lang w:eastAsia="ar-SA"/>
              </w:rPr>
              <w:t xml:space="preserve">1) КГБУЗ «Владивостокская поликлиника № </w:t>
            </w:r>
            <w:proofErr w:type="gramStart"/>
            <w:r w:rsidRPr="00E43339">
              <w:rPr>
                <w:rFonts w:ascii="Times New Roman" w:eastAsia="Times New Roman" w:hAnsi="Times New Roman" w:cs="Times New Roman"/>
                <w:sz w:val="24"/>
                <w:szCs w:val="20"/>
                <w:lang w:eastAsia="ar-SA"/>
              </w:rPr>
              <w:t xml:space="preserve">6»   </w:t>
            </w:r>
            <w:proofErr w:type="gramEnd"/>
            <w:r w:rsidRPr="00E43339">
              <w:rPr>
                <w:rFonts w:ascii="Times New Roman" w:eastAsia="Times New Roman" w:hAnsi="Times New Roman" w:cs="Times New Roman"/>
                <w:sz w:val="24"/>
                <w:szCs w:val="20"/>
                <w:lang w:eastAsia="ar-SA"/>
              </w:rPr>
              <w:t xml:space="preserve">         (690016, г. Владивосток, ул. Борисенко, д. 29);</w:t>
            </w:r>
          </w:p>
          <w:p w:rsidR="00DD2135" w:rsidRPr="00E43339" w:rsidRDefault="00DD2135" w:rsidP="00DD2135">
            <w:pPr>
              <w:suppressAutoHyphens/>
              <w:spacing w:after="0" w:line="240" w:lineRule="auto"/>
              <w:ind w:firstLine="191"/>
              <w:jc w:val="both"/>
              <w:rPr>
                <w:rFonts w:ascii="Times New Roman" w:eastAsia="Times New Roman" w:hAnsi="Times New Roman" w:cs="Times New Roman"/>
                <w:sz w:val="24"/>
                <w:szCs w:val="20"/>
                <w:lang w:eastAsia="ar-SA"/>
              </w:rPr>
            </w:pPr>
            <w:r w:rsidRPr="00E43339">
              <w:rPr>
                <w:rFonts w:ascii="Times New Roman" w:eastAsia="Times New Roman" w:hAnsi="Times New Roman" w:cs="Times New Roman"/>
                <w:sz w:val="24"/>
                <w:szCs w:val="20"/>
                <w:lang w:eastAsia="ar-SA"/>
              </w:rPr>
              <w:t>2) КГБУЗ «Владивостокская поликлиника № 6» (690092, г. Владивосток, ул. Сахалинская, д. 58);</w:t>
            </w:r>
          </w:p>
          <w:p w:rsidR="00DD2135" w:rsidRPr="00E43339" w:rsidRDefault="00DD2135" w:rsidP="00DD2135">
            <w:pPr>
              <w:suppressAutoHyphens/>
              <w:spacing w:after="0" w:line="240" w:lineRule="auto"/>
              <w:ind w:firstLine="191"/>
              <w:jc w:val="both"/>
              <w:rPr>
                <w:rFonts w:ascii="Times New Roman" w:eastAsia="Times New Roman" w:hAnsi="Times New Roman" w:cs="Times New Roman"/>
                <w:sz w:val="24"/>
                <w:szCs w:val="20"/>
                <w:lang w:eastAsia="ar-SA"/>
              </w:rPr>
            </w:pPr>
            <w:r w:rsidRPr="00E43339">
              <w:rPr>
                <w:rFonts w:ascii="Times New Roman" w:eastAsia="Times New Roman" w:hAnsi="Times New Roman" w:cs="Times New Roman"/>
                <w:sz w:val="24"/>
                <w:szCs w:val="20"/>
                <w:lang w:eastAsia="ar-SA"/>
              </w:rPr>
              <w:t xml:space="preserve">3) КГБУЗ «Владивостокская поликлиника № 6» (690092, </w:t>
            </w:r>
            <w:r w:rsidRPr="00E43339">
              <w:rPr>
                <w:rFonts w:ascii="Times New Roman" w:eastAsia="Times New Roman" w:hAnsi="Times New Roman" w:cs="Times New Roman"/>
                <w:sz w:val="24"/>
                <w:szCs w:val="20"/>
                <w:lang w:eastAsia="ar-SA"/>
              </w:rPr>
              <w:lastRenderedPageBreak/>
              <w:t>г. Владивосток, ул. Сахалинская, д. 57);</w:t>
            </w:r>
          </w:p>
          <w:p w:rsidR="00DD2135" w:rsidRPr="001109F4" w:rsidRDefault="00DD2135" w:rsidP="00DD2135">
            <w:pPr>
              <w:suppressAutoHyphens/>
              <w:spacing w:after="0" w:line="240" w:lineRule="auto"/>
              <w:ind w:firstLine="191"/>
              <w:jc w:val="both"/>
              <w:rPr>
                <w:rFonts w:ascii="Times New Roman" w:eastAsia="Calibri" w:hAnsi="Times New Roman" w:cs="Times New Roman"/>
                <w:sz w:val="24"/>
                <w:szCs w:val="24"/>
              </w:rPr>
            </w:pPr>
            <w:r w:rsidRPr="00E43339">
              <w:rPr>
                <w:rFonts w:ascii="Times New Roman" w:eastAsia="Times New Roman" w:hAnsi="Times New Roman" w:cs="Times New Roman"/>
                <w:sz w:val="24"/>
                <w:szCs w:val="20"/>
                <w:lang w:eastAsia="ar-SA"/>
              </w:rPr>
              <w:t>4) КГБУЗ «Владивостокская поликлиника № 6» (690080, г. Владив</w:t>
            </w:r>
            <w:r>
              <w:rPr>
                <w:rFonts w:ascii="Times New Roman" w:eastAsia="Times New Roman" w:hAnsi="Times New Roman" w:cs="Times New Roman"/>
                <w:sz w:val="24"/>
                <w:szCs w:val="20"/>
                <w:lang w:eastAsia="ar-SA"/>
              </w:rPr>
              <w:t xml:space="preserve">осток, ул. Сахалинская, д. </w:t>
            </w:r>
            <w:proofErr w:type="gramStart"/>
            <w:r>
              <w:rPr>
                <w:rFonts w:ascii="Times New Roman" w:eastAsia="Times New Roman" w:hAnsi="Times New Roman" w:cs="Times New Roman"/>
                <w:sz w:val="24"/>
                <w:szCs w:val="20"/>
                <w:lang w:eastAsia="ar-SA"/>
              </w:rPr>
              <w:t>1</w:t>
            </w:r>
            <w:proofErr w:type="gramEnd"/>
            <w:r>
              <w:rPr>
                <w:rFonts w:ascii="Times New Roman" w:eastAsia="Times New Roman" w:hAnsi="Times New Roman" w:cs="Times New Roman"/>
                <w:sz w:val="24"/>
                <w:szCs w:val="20"/>
                <w:lang w:eastAsia="ar-SA"/>
              </w:rPr>
              <w:t xml:space="preserve"> а).</w:t>
            </w:r>
          </w:p>
        </w:tc>
      </w:tr>
      <w:tr w:rsidR="00DD2135" w:rsidRPr="00D92BD8"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E45706" w:rsidRDefault="00DD2135" w:rsidP="00DD2135">
            <w:pPr>
              <w:autoSpaceDE w:val="0"/>
              <w:autoSpaceDN w:val="0"/>
              <w:adjustRightInd w:val="0"/>
              <w:spacing w:after="0" w:line="240" w:lineRule="auto"/>
              <w:jc w:val="both"/>
              <w:rPr>
                <w:rFonts w:ascii="Times New Roman" w:hAnsi="Times New Roman" w:cs="Times New Roman"/>
                <w:b/>
                <w:sz w:val="24"/>
                <w:szCs w:val="24"/>
                <w:highlight w:val="yellow"/>
              </w:rPr>
            </w:pPr>
            <w:r w:rsidRPr="00D74B28">
              <w:rPr>
                <w:rFonts w:ascii="Times New Roman" w:hAnsi="Times New Roman" w:cs="Times New Roman"/>
                <w:b/>
                <w:sz w:val="24"/>
                <w:szCs w:val="24"/>
              </w:rPr>
              <w:t>Сроки поставки товара или завершения работы либо график оказания услуг</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D74B28" w:rsidRDefault="00DD2135" w:rsidP="00DD2135">
            <w:pPr>
              <w:shd w:val="clear" w:color="auto" w:fill="FFFFFF"/>
              <w:tabs>
                <w:tab w:val="left" w:pos="540"/>
                <w:tab w:val="left" w:pos="1276"/>
              </w:tabs>
              <w:spacing w:after="0" w:line="240" w:lineRule="auto"/>
              <w:jc w:val="both"/>
              <w:rPr>
                <w:rFonts w:ascii="Times New Roman" w:eastAsia="Calibri" w:hAnsi="Times New Roman" w:cs="Times New Roman"/>
                <w:color w:val="000000"/>
                <w:sz w:val="24"/>
                <w:szCs w:val="24"/>
              </w:rPr>
            </w:pPr>
            <w:r w:rsidRPr="008063B6">
              <w:rPr>
                <w:rFonts w:ascii="Times New Roman" w:eastAsia="Calibri" w:hAnsi="Times New Roman" w:cs="Times New Roman"/>
                <w:b/>
                <w:color w:val="000000"/>
                <w:sz w:val="24"/>
                <w:szCs w:val="24"/>
              </w:rPr>
              <w:t xml:space="preserve">Сроки оказания услуг: </w:t>
            </w:r>
            <w:r w:rsidRPr="008063B6">
              <w:rPr>
                <w:rFonts w:ascii="Times New Roman" w:eastAsia="Calibri" w:hAnsi="Times New Roman" w:cs="Times New Roman"/>
                <w:color w:val="000000"/>
                <w:sz w:val="24"/>
                <w:szCs w:val="24"/>
              </w:rPr>
              <w:t>со дня заключения Контракта по 31.</w:t>
            </w:r>
            <w:r w:rsidR="008063B6" w:rsidRPr="008063B6">
              <w:rPr>
                <w:rFonts w:ascii="Times New Roman" w:eastAsia="Calibri" w:hAnsi="Times New Roman" w:cs="Times New Roman"/>
                <w:color w:val="000000"/>
                <w:sz w:val="24"/>
                <w:szCs w:val="24"/>
              </w:rPr>
              <w:t>12</w:t>
            </w:r>
            <w:r w:rsidRPr="008063B6">
              <w:rPr>
                <w:rFonts w:ascii="Times New Roman" w:eastAsia="Calibri" w:hAnsi="Times New Roman" w:cs="Times New Roman"/>
                <w:color w:val="000000"/>
                <w:sz w:val="24"/>
                <w:szCs w:val="24"/>
              </w:rPr>
              <w:t>.2018 г.</w:t>
            </w:r>
          </w:p>
          <w:p w:rsidR="00DD2135" w:rsidRPr="009C2AF7" w:rsidRDefault="00DD2135" w:rsidP="00DD2135">
            <w:pPr>
              <w:spacing w:after="0" w:line="240" w:lineRule="auto"/>
              <w:jc w:val="both"/>
              <w:rPr>
                <w:rFonts w:ascii="Times New Roman" w:hAnsi="Times New Roman" w:cs="Times New Roman"/>
                <w:sz w:val="24"/>
                <w:szCs w:val="24"/>
              </w:rPr>
            </w:pPr>
            <w:r w:rsidRPr="00D74B28">
              <w:rPr>
                <w:rFonts w:ascii="Times New Roman" w:eastAsia="Times New Roman" w:hAnsi="Times New Roman" w:cs="Times New Roman"/>
                <w:sz w:val="24"/>
                <w:szCs w:val="20"/>
                <w:lang w:eastAsia="ar-SA"/>
              </w:rPr>
              <w:t>Периодичность</w:t>
            </w:r>
            <w:r w:rsidRPr="00E45706">
              <w:rPr>
                <w:rFonts w:ascii="Times New Roman" w:eastAsia="Times New Roman" w:hAnsi="Times New Roman" w:cs="Times New Roman"/>
                <w:sz w:val="24"/>
                <w:szCs w:val="20"/>
                <w:lang w:eastAsia="ar-SA"/>
              </w:rPr>
              <w:t xml:space="preserve"> </w:t>
            </w:r>
            <w:r>
              <w:rPr>
                <w:rFonts w:ascii="Times New Roman" w:eastAsia="Times New Roman" w:hAnsi="Times New Roman" w:cs="Times New Roman"/>
                <w:sz w:val="24"/>
                <w:szCs w:val="20"/>
                <w:lang w:eastAsia="ar-SA"/>
              </w:rPr>
              <w:t xml:space="preserve">оказания услуг </w:t>
            </w:r>
            <w:r w:rsidRPr="00E45706">
              <w:rPr>
                <w:rFonts w:ascii="Times New Roman" w:eastAsia="Times New Roman" w:hAnsi="Times New Roman" w:cs="Times New Roman"/>
                <w:sz w:val="24"/>
                <w:szCs w:val="20"/>
                <w:lang w:eastAsia="ar-SA"/>
              </w:rPr>
              <w:t>устанавливается по согласованию с Заказчиком</w:t>
            </w:r>
            <w:r>
              <w:rPr>
                <w:rFonts w:ascii="Times New Roman" w:eastAsia="Times New Roman" w:hAnsi="Times New Roman" w:cs="Times New Roman"/>
                <w:sz w:val="24"/>
                <w:szCs w:val="20"/>
                <w:lang w:eastAsia="ar-SA"/>
              </w:rPr>
              <w:t xml:space="preserve"> и </w:t>
            </w:r>
            <w:r w:rsidRPr="00456A86">
              <w:rPr>
                <w:rFonts w:ascii="Times New Roman" w:hAnsi="Times New Roman" w:cs="Times New Roman"/>
                <w:sz w:val="24"/>
                <w:szCs w:val="24"/>
              </w:rPr>
              <w:t xml:space="preserve">содержится в </w:t>
            </w:r>
            <w:r w:rsidRPr="004E32A8">
              <w:rPr>
                <w:rFonts w:ascii="Times New Roman" w:hAnsi="Times New Roman" w:cs="Times New Roman"/>
                <w:sz w:val="24"/>
                <w:szCs w:val="24"/>
              </w:rPr>
              <w:t>том</w:t>
            </w:r>
            <w:r>
              <w:rPr>
                <w:rFonts w:ascii="Times New Roman" w:hAnsi="Times New Roman" w:cs="Times New Roman"/>
                <w:sz w:val="24"/>
                <w:szCs w:val="24"/>
              </w:rPr>
              <w:t>е</w:t>
            </w:r>
            <w:r w:rsidRPr="004E32A8">
              <w:rPr>
                <w:rFonts w:ascii="Times New Roman" w:hAnsi="Times New Roman" w:cs="Times New Roman"/>
                <w:sz w:val="24"/>
                <w:szCs w:val="24"/>
              </w:rPr>
              <w:t xml:space="preserve"> 3</w:t>
            </w:r>
            <w:r w:rsidRPr="000C20C6">
              <w:rPr>
                <w:rFonts w:ascii="Times New Roman" w:hAnsi="Times New Roman" w:cs="Times New Roman"/>
                <w:sz w:val="24"/>
                <w:szCs w:val="24"/>
              </w:rPr>
              <w:t xml:space="preserve"> «Техническое задание» части </w:t>
            </w:r>
            <w:r w:rsidRPr="000C20C6">
              <w:rPr>
                <w:rFonts w:ascii="Times New Roman" w:hAnsi="Times New Roman" w:cs="Times New Roman"/>
                <w:sz w:val="24"/>
                <w:szCs w:val="24"/>
                <w:lang w:val="en-US"/>
              </w:rPr>
              <w:t>II</w:t>
            </w:r>
            <w:r w:rsidRPr="000C20C6">
              <w:rPr>
                <w:rFonts w:ascii="Times New Roman" w:hAnsi="Times New Roman" w:cs="Times New Roman"/>
                <w:sz w:val="24"/>
                <w:szCs w:val="24"/>
              </w:rPr>
              <w:t xml:space="preserve"> настоящей документации</w:t>
            </w:r>
            <w:r>
              <w:rPr>
                <w:rFonts w:ascii="Times New Roman" w:hAnsi="Times New Roman" w:cs="Times New Roman"/>
                <w:sz w:val="24"/>
                <w:szCs w:val="24"/>
              </w:rPr>
              <w:t>.</w:t>
            </w:r>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323B8D" w:rsidRDefault="00DD2135" w:rsidP="00DD2135">
            <w:pPr>
              <w:autoSpaceDE w:val="0"/>
              <w:autoSpaceDN w:val="0"/>
              <w:adjustRightInd w:val="0"/>
              <w:spacing w:after="0" w:line="240" w:lineRule="auto"/>
              <w:jc w:val="both"/>
              <w:rPr>
                <w:rFonts w:ascii="Times New Roman" w:hAnsi="Times New Roman" w:cs="Times New Roman"/>
                <w:b/>
                <w:szCs w:val="24"/>
              </w:rPr>
            </w:pPr>
            <w:r w:rsidRPr="00323B8D">
              <w:rPr>
                <w:rFonts w:ascii="Times New Roman" w:hAnsi="Times New Roman" w:cs="Times New Roman"/>
                <w:b/>
                <w:szCs w:val="24"/>
              </w:rPr>
              <w:t xml:space="preserve">Требования к гарантийному сроку товара, работы, услуги и (или) объему предоставления гарантий их качества, к обучению лиц, осуществляющих </w:t>
            </w:r>
            <w:r>
              <w:rPr>
                <w:rFonts w:ascii="Times New Roman" w:hAnsi="Times New Roman" w:cs="Times New Roman"/>
                <w:b/>
                <w:szCs w:val="24"/>
              </w:rPr>
              <w:t>поставку товара, выполнение работ, оказание услуг</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F60053" w:rsidRDefault="00DD2135" w:rsidP="00DD2135">
            <w:pPr>
              <w:spacing w:after="0" w:line="240" w:lineRule="auto"/>
              <w:jc w:val="both"/>
              <w:rPr>
                <w:rFonts w:ascii="Times New Roman" w:hAnsi="Times New Roman" w:cs="Times New Roman"/>
                <w:sz w:val="24"/>
                <w:szCs w:val="24"/>
                <w:highlight w:val="yellow"/>
              </w:rPr>
            </w:pPr>
            <w:r w:rsidRPr="00F60053">
              <w:rPr>
                <w:rFonts w:ascii="Times New Roman" w:hAnsi="Times New Roman" w:cs="Times New Roman"/>
                <w:sz w:val="24"/>
                <w:szCs w:val="24"/>
              </w:rPr>
              <w:t xml:space="preserve">Исполнитель </w:t>
            </w:r>
            <w:r>
              <w:rPr>
                <w:rFonts w:ascii="Times New Roman" w:hAnsi="Times New Roman" w:cs="Times New Roman"/>
                <w:sz w:val="24"/>
                <w:szCs w:val="24"/>
              </w:rPr>
              <w:t>обязан</w:t>
            </w:r>
            <w:r w:rsidRPr="00F60053">
              <w:rPr>
                <w:rFonts w:ascii="Times New Roman" w:hAnsi="Times New Roman" w:cs="Times New Roman"/>
                <w:sz w:val="24"/>
                <w:szCs w:val="24"/>
              </w:rPr>
              <w:t xml:space="preserve"> оказывать услуги в соответствии с обязательными нормами и правилами, регулирующие данную деятельность (ГОСТ, ТУ), а также иными требованиями законодательства Российской Федерации, действующими на момент оказания услуг.</w:t>
            </w:r>
          </w:p>
        </w:tc>
      </w:tr>
      <w:tr w:rsidR="00DD2135" w:rsidRPr="00BE72AB" w:rsidTr="00346688">
        <w:trPr>
          <w:trHeight w:val="285"/>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357AB9" w:rsidRDefault="00DD2135" w:rsidP="00DD213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Размер обеспечения заяв</w:t>
            </w:r>
            <w:r w:rsidRPr="00357AB9">
              <w:rPr>
                <w:rFonts w:ascii="Times New Roman" w:hAnsi="Times New Roman" w:cs="Times New Roman"/>
                <w:b/>
                <w:sz w:val="24"/>
                <w:szCs w:val="24"/>
              </w:rPr>
              <w:t>к</w:t>
            </w:r>
            <w:r>
              <w:rPr>
                <w:rFonts w:ascii="Times New Roman" w:hAnsi="Times New Roman" w:cs="Times New Roman"/>
                <w:b/>
                <w:sz w:val="24"/>
                <w:szCs w:val="24"/>
              </w:rPr>
              <w:t>и</w:t>
            </w:r>
            <w:r w:rsidRPr="00357AB9">
              <w:rPr>
                <w:rFonts w:ascii="Times New Roman" w:hAnsi="Times New Roman" w:cs="Times New Roman"/>
                <w:b/>
                <w:sz w:val="24"/>
                <w:szCs w:val="24"/>
              </w:rPr>
              <w:t xml:space="preserve"> на участие в </w:t>
            </w:r>
            <w:proofErr w:type="gramStart"/>
            <w:r>
              <w:rPr>
                <w:rFonts w:ascii="Times New Roman" w:hAnsi="Times New Roman" w:cs="Times New Roman"/>
                <w:b/>
                <w:sz w:val="24"/>
                <w:szCs w:val="24"/>
              </w:rPr>
              <w:t xml:space="preserve">электронном </w:t>
            </w:r>
            <w:r w:rsidRPr="00357AB9">
              <w:rPr>
                <w:rFonts w:ascii="Times New Roman" w:hAnsi="Times New Roman" w:cs="Times New Roman"/>
                <w:b/>
                <w:sz w:val="24"/>
                <w:szCs w:val="24"/>
              </w:rPr>
              <w:t xml:space="preserve"> аукционе</w:t>
            </w:r>
            <w:proofErr w:type="gramEnd"/>
            <w:r>
              <w:t xml:space="preserve"> </w:t>
            </w:r>
            <w:r w:rsidRPr="00E54853">
              <w:rPr>
                <w:rFonts w:ascii="Times New Roman" w:hAnsi="Times New Roman" w:cs="Times New Roman"/>
                <w:b/>
                <w:sz w:val="24"/>
                <w:szCs w:val="24"/>
              </w:rPr>
              <w:t>и порядок внесения денежных средств в качестве обеспечения заявк</w:t>
            </w:r>
            <w:r>
              <w:rPr>
                <w:rFonts w:ascii="Times New Roman" w:hAnsi="Times New Roman" w:cs="Times New Roman"/>
                <w:b/>
                <w:sz w:val="24"/>
                <w:szCs w:val="24"/>
              </w:rPr>
              <w:t>и</w:t>
            </w:r>
            <w:r w:rsidRPr="00E54853">
              <w:rPr>
                <w:rFonts w:ascii="Times New Roman" w:hAnsi="Times New Roman" w:cs="Times New Roman"/>
                <w:b/>
                <w:sz w:val="24"/>
                <w:szCs w:val="24"/>
              </w:rPr>
              <w:t xml:space="preserve"> на участие в закупке</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4B7BF9" w:rsidRDefault="00DD2135" w:rsidP="00DD2135">
            <w:pPr>
              <w:autoSpaceDE w:val="0"/>
              <w:autoSpaceDN w:val="0"/>
              <w:adjustRightInd w:val="0"/>
              <w:spacing w:after="0" w:line="240" w:lineRule="auto"/>
              <w:ind w:firstLine="540"/>
              <w:jc w:val="both"/>
              <w:rPr>
                <w:rFonts w:ascii="Times New Roman" w:hAnsi="Times New Roman" w:cs="Times New Roman"/>
                <w:bCs/>
                <w:sz w:val="24"/>
                <w:szCs w:val="24"/>
              </w:rPr>
            </w:pPr>
            <w:r w:rsidRPr="004B7BF9">
              <w:rPr>
                <w:rFonts w:ascii="Times New Roman" w:hAnsi="Times New Roman" w:cs="Times New Roman"/>
                <w:bCs/>
                <w:sz w:val="24"/>
                <w:szCs w:val="24"/>
              </w:rPr>
              <w:t xml:space="preserve">Обеспечение заявки на участие в электронном аукционе может предоставляться участником закупки </w:t>
            </w:r>
            <w:r w:rsidRPr="004B7BF9">
              <w:rPr>
                <w:rFonts w:ascii="Times New Roman" w:hAnsi="Times New Roman" w:cs="Times New Roman"/>
                <w:b/>
                <w:bCs/>
                <w:sz w:val="24"/>
                <w:szCs w:val="24"/>
              </w:rPr>
              <w:t>только путем внесения денежных средств</w:t>
            </w:r>
            <w:r w:rsidRPr="004B7BF9">
              <w:rPr>
                <w:rFonts w:ascii="Times New Roman" w:hAnsi="Times New Roman" w:cs="Times New Roman"/>
                <w:bCs/>
                <w:sz w:val="24"/>
                <w:szCs w:val="24"/>
              </w:rPr>
              <w:t>.</w:t>
            </w:r>
          </w:p>
          <w:p w:rsidR="00DD2135" w:rsidRPr="004B7BF9" w:rsidRDefault="00DD2135" w:rsidP="00DD2135">
            <w:pPr>
              <w:autoSpaceDE w:val="0"/>
              <w:autoSpaceDN w:val="0"/>
              <w:adjustRightInd w:val="0"/>
              <w:spacing w:after="0" w:line="240" w:lineRule="auto"/>
              <w:ind w:firstLine="540"/>
              <w:jc w:val="both"/>
              <w:rPr>
                <w:rFonts w:ascii="Times New Roman" w:hAnsi="Times New Roman" w:cs="Times New Roman"/>
                <w:b/>
                <w:bCs/>
                <w:sz w:val="24"/>
                <w:szCs w:val="24"/>
              </w:rPr>
            </w:pPr>
            <w:r w:rsidRPr="004B7BF9">
              <w:rPr>
                <w:rFonts w:ascii="Times New Roman" w:hAnsi="Times New Roman" w:cs="Times New Roman"/>
                <w:b/>
                <w:bCs/>
                <w:sz w:val="24"/>
                <w:szCs w:val="24"/>
              </w:rPr>
              <w:t xml:space="preserve">Размер обеспечения заявки составляет: </w:t>
            </w:r>
          </w:p>
          <w:p w:rsidR="00DD2135" w:rsidRPr="004B7BF9" w:rsidRDefault="00DD2135" w:rsidP="00DD2135">
            <w:pPr>
              <w:autoSpaceDE w:val="0"/>
              <w:autoSpaceDN w:val="0"/>
              <w:adjustRightInd w:val="0"/>
              <w:spacing w:after="0" w:line="240" w:lineRule="auto"/>
              <w:ind w:firstLine="540"/>
              <w:jc w:val="both"/>
              <w:rPr>
                <w:rFonts w:ascii="Times New Roman" w:hAnsi="Times New Roman" w:cs="Times New Roman"/>
                <w:b/>
                <w:sz w:val="24"/>
                <w:szCs w:val="24"/>
              </w:rPr>
            </w:pPr>
            <w:r w:rsidRPr="00837553">
              <w:rPr>
                <w:rFonts w:ascii="Times New Roman" w:hAnsi="Times New Roman" w:cs="Times New Roman"/>
                <w:b/>
                <w:bCs/>
                <w:sz w:val="24"/>
                <w:szCs w:val="24"/>
              </w:rPr>
              <w:t xml:space="preserve">1 % начальной (максимальной) цены Контракта – </w:t>
            </w:r>
            <w:r w:rsidR="009737FE">
              <w:rPr>
                <w:rFonts w:ascii="Times New Roman" w:hAnsi="Times New Roman" w:cs="Times New Roman"/>
                <w:b/>
                <w:bCs/>
                <w:sz w:val="24"/>
                <w:szCs w:val="24"/>
              </w:rPr>
              <w:t xml:space="preserve">9 724 </w:t>
            </w:r>
            <w:r>
              <w:rPr>
                <w:rFonts w:ascii="Times New Roman" w:hAnsi="Times New Roman" w:cs="Times New Roman"/>
                <w:b/>
                <w:bCs/>
                <w:sz w:val="24"/>
                <w:szCs w:val="24"/>
              </w:rPr>
              <w:t>(</w:t>
            </w:r>
            <w:r w:rsidR="009737FE">
              <w:rPr>
                <w:rFonts w:ascii="Times New Roman" w:hAnsi="Times New Roman" w:cs="Times New Roman"/>
                <w:b/>
                <w:bCs/>
                <w:sz w:val="24"/>
                <w:szCs w:val="24"/>
              </w:rPr>
              <w:t>девять тысяч семьсот двадцать четыре</w:t>
            </w:r>
            <w:r>
              <w:rPr>
                <w:rFonts w:ascii="Times New Roman" w:hAnsi="Times New Roman" w:cs="Times New Roman"/>
                <w:b/>
                <w:bCs/>
                <w:sz w:val="24"/>
                <w:szCs w:val="24"/>
              </w:rPr>
              <w:t>) рубл</w:t>
            </w:r>
            <w:r w:rsidR="009737FE">
              <w:rPr>
                <w:rFonts w:ascii="Times New Roman" w:hAnsi="Times New Roman" w:cs="Times New Roman"/>
                <w:b/>
                <w:bCs/>
                <w:sz w:val="24"/>
                <w:szCs w:val="24"/>
              </w:rPr>
              <w:t>я</w:t>
            </w:r>
            <w:r>
              <w:rPr>
                <w:rFonts w:ascii="Times New Roman" w:hAnsi="Times New Roman" w:cs="Times New Roman"/>
                <w:b/>
                <w:bCs/>
                <w:sz w:val="24"/>
                <w:szCs w:val="24"/>
              </w:rPr>
              <w:t xml:space="preserve"> </w:t>
            </w:r>
            <w:r w:rsidR="009737FE">
              <w:rPr>
                <w:rFonts w:ascii="Times New Roman" w:hAnsi="Times New Roman" w:cs="Times New Roman"/>
                <w:b/>
                <w:bCs/>
                <w:sz w:val="24"/>
                <w:szCs w:val="24"/>
              </w:rPr>
              <w:t>50</w:t>
            </w:r>
            <w:r>
              <w:rPr>
                <w:rFonts w:ascii="Times New Roman" w:hAnsi="Times New Roman" w:cs="Times New Roman"/>
                <w:b/>
                <w:bCs/>
                <w:sz w:val="24"/>
                <w:szCs w:val="24"/>
              </w:rPr>
              <w:t xml:space="preserve"> копеек.</w:t>
            </w:r>
          </w:p>
          <w:p w:rsidR="00DD2135" w:rsidRPr="004B7BF9" w:rsidRDefault="00DD2135" w:rsidP="00DD2135">
            <w:pPr>
              <w:autoSpaceDE w:val="0"/>
              <w:autoSpaceDN w:val="0"/>
              <w:adjustRightInd w:val="0"/>
              <w:spacing w:after="0" w:line="240" w:lineRule="auto"/>
              <w:ind w:firstLine="540"/>
              <w:jc w:val="both"/>
              <w:rPr>
                <w:rFonts w:ascii="Times New Roman" w:hAnsi="Times New Roman" w:cs="Times New Roman"/>
                <w:sz w:val="24"/>
                <w:szCs w:val="24"/>
              </w:rPr>
            </w:pPr>
            <w:r w:rsidRPr="004B7BF9">
              <w:rPr>
                <w:rFonts w:ascii="Times New Roman" w:hAnsi="Times New Roman" w:cs="Times New Roman"/>
                <w:sz w:val="24"/>
                <w:szCs w:val="24"/>
              </w:rPr>
              <w:t xml:space="preserve">Внесение денежных средств в качестве обеспечения заявки на участие в электронном аукционе осуществляется </w:t>
            </w:r>
            <w:proofErr w:type="gramStart"/>
            <w:r w:rsidRPr="004B7BF9">
              <w:rPr>
                <w:rFonts w:ascii="Times New Roman" w:hAnsi="Times New Roman" w:cs="Times New Roman"/>
                <w:sz w:val="24"/>
                <w:szCs w:val="24"/>
              </w:rPr>
              <w:t>в порядке</w:t>
            </w:r>
            <w:proofErr w:type="gramEnd"/>
            <w:r w:rsidRPr="004B7BF9">
              <w:rPr>
                <w:rFonts w:ascii="Times New Roman" w:hAnsi="Times New Roman" w:cs="Times New Roman"/>
                <w:sz w:val="24"/>
                <w:szCs w:val="24"/>
              </w:rPr>
              <w:t xml:space="preserve"> предусмотренном ст.44 ФЗ №44-ФЗ.</w:t>
            </w:r>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Default="00DD2135" w:rsidP="00DD2135">
            <w:pPr>
              <w:spacing w:after="0" w:line="240" w:lineRule="auto"/>
              <w:jc w:val="both"/>
              <w:rPr>
                <w:rFonts w:ascii="Times New Roman" w:hAnsi="Times New Roman" w:cs="Times New Roman"/>
                <w:b/>
                <w:sz w:val="24"/>
                <w:szCs w:val="24"/>
              </w:rPr>
            </w:pPr>
            <w:r w:rsidRPr="00020BCB">
              <w:rPr>
                <w:rFonts w:ascii="Times New Roman" w:hAnsi="Times New Roman" w:cs="Times New Roman"/>
                <w:b/>
                <w:sz w:val="24"/>
                <w:szCs w:val="24"/>
              </w:rPr>
              <w:t>Реквизиты счета для внесения денежных средств в качестве обеспечения заявок участников электронного аукциона</w:t>
            </w:r>
          </w:p>
        </w:tc>
        <w:tc>
          <w:tcPr>
            <w:tcW w:w="6342" w:type="dxa"/>
            <w:tcBorders>
              <w:top w:val="single" w:sz="4" w:space="0" w:color="000000"/>
              <w:left w:val="single" w:sz="4" w:space="0" w:color="000000"/>
              <w:bottom w:val="single" w:sz="4" w:space="0" w:color="000000"/>
              <w:right w:val="single" w:sz="4" w:space="0" w:color="000000"/>
            </w:tcBorders>
            <w:vAlign w:val="center"/>
          </w:tcPr>
          <w:p w:rsidR="003A233B" w:rsidRPr="003A233B" w:rsidRDefault="003A233B" w:rsidP="003A233B">
            <w:pPr>
              <w:spacing w:after="0" w:line="240" w:lineRule="auto"/>
              <w:jc w:val="both"/>
              <w:rPr>
                <w:rFonts w:ascii="Times New Roman" w:eastAsia="SimSun" w:hAnsi="Times New Roman" w:cs="Times New Roman"/>
                <w:b/>
                <w:lang w:eastAsia="ru-RU"/>
              </w:rPr>
            </w:pPr>
            <w:r w:rsidRPr="003A233B">
              <w:rPr>
                <w:rFonts w:ascii="Times New Roman" w:eastAsia="SimSun" w:hAnsi="Times New Roman" w:cs="Times New Roman"/>
                <w:b/>
                <w:lang w:eastAsia="ru-RU"/>
              </w:rPr>
              <w:t xml:space="preserve">Получатель       </w:t>
            </w:r>
            <w:r w:rsidRPr="003A233B">
              <w:rPr>
                <w:rFonts w:ascii="Times New Roman" w:eastAsia="SimSun" w:hAnsi="Times New Roman" w:cs="Times New Roman"/>
                <w:b/>
                <w:color w:val="000000"/>
                <w:lang w:eastAsia="ru-RU"/>
              </w:rPr>
              <w:t>ЗАО «Сбербанк – АСТ</w:t>
            </w:r>
          </w:p>
          <w:p w:rsidR="003A233B" w:rsidRPr="003A233B" w:rsidRDefault="003A233B" w:rsidP="003A233B">
            <w:pPr>
              <w:spacing w:after="0" w:line="240" w:lineRule="auto"/>
              <w:jc w:val="both"/>
              <w:rPr>
                <w:rFonts w:ascii="Times New Roman" w:eastAsia="SimSun" w:hAnsi="Times New Roman" w:cs="Times New Roman"/>
                <w:b/>
                <w:lang w:eastAsia="ru-RU"/>
              </w:rPr>
            </w:pPr>
            <w:r w:rsidRPr="003A233B">
              <w:rPr>
                <w:rFonts w:ascii="Times New Roman" w:eastAsia="SimSun" w:hAnsi="Times New Roman" w:cs="Times New Roman"/>
                <w:b/>
                <w:lang w:eastAsia="ru-RU"/>
              </w:rPr>
              <w:t xml:space="preserve">Банк получателя   </w:t>
            </w:r>
            <w:r w:rsidRPr="003A233B">
              <w:rPr>
                <w:rFonts w:ascii="Times New Roman" w:eastAsia="SimSun" w:hAnsi="Times New Roman" w:cs="Times New Roman"/>
                <w:b/>
                <w:color w:val="000000"/>
                <w:lang w:eastAsia="ru-RU"/>
              </w:rPr>
              <w:t>ПАО Сбербанк России</w:t>
            </w:r>
          </w:p>
          <w:p w:rsidR="003A233B" w:rsidRPr="003A233B" w:rsidRDefault="003A233B" w:rsidP="003A233B">
            <w:pPr>
              <w:spacing w:after="0" w:line="240" w:lineRule="auto"/>
              <w:jc w:val="both"/>
              <w:rPr>
                <w:rFonts w:ascii="Times New Roman" w:eastAsia="SimSun" w:hAnsi="Times New Roman" w:cs="Times New Roman"/>
                <w:b/>
                <w:lang w:eastAsia="ru-RU"/>
              </w:rPr>
            </w:pPr>
            <w:r w:rsidRPr="003A233B">
              <w:rPr>
                <w:rFonts w:ascii="Times New Roman" w:eastAsia="SimSun" w:hAnsi="Times New Roman" w:cs="Times New Roman"/>
                <w:b/>
                <w:lang w:eastAsia="ru-RU"/>
              </w:rPr>
              <w:t xml:space="preserve">Расчетный счет   </w:t>
            </w:r>
            <w:r w:rsidRPr="003A233B">
              <w:rPr>
                <w:rFonts w:ascii="Times New Roman" w:eastAsia="SimSun" w:hAnsi="Times New Roman" w:cs="Times New Roman"/>
                <w:b/>
                <w:color w:val="000000"/>
                <w:lang w:eastAsia="ru-RU"/>
              </w:rPr>
              <w:t>40702810100020018047</w:t>
            </w:r>
          </w:p>
          <w:p w:rsidR="003A233B" w:rsidRPr="003A233B" w:rsidRDefault="003A233B" w:rsidP="003A233B">
            <w:pPr>
              <w:spacing w:after="0" w:line="240" w:lineRule="auto"/>
              <w:jc w:val="both"/>
              <w:rPr>
                <w:rFonts w:ascii="Times New Roman" w:eastAsia="SimSun" w:hAnsi="Times New Roman" w:cs="Times New Roman"/>
                <w:b/>
                <w:lang w:eastAsia="ru-RU"/>
              </w:rPr>
            </w:pPr>
            <w:r w:rsidRPr="003A233B">
              <w:rPr>
                <w:rFonts w:ascii="Times New Roman" w:eastAsia="SimSun" w:hAnsi="Times New Roman" w:cs="Times New Roman"/>
                <w:b/>
                <w:lang w:eastAsia="ru-RU"/>
              </w:rPr>
              <w:t xml:space="preserve">Корреспондентский счет   </w:t>
            </w:r>
            <w:r w:rsidRPr="003A233B">
              <w:rPr>
                <w:rFonts w:ascii="Times New Roman" w:eastAsia="SimSun" w:hAnsi="Times New Roman" w:cs="Times New Roman"/>
                <w:b/>
                <w:color w:val="000000"/>
                <w:lang w:eastAsia="ru-RU"/>
              </w:rPr>
              <w:t>30101810400000000225</w:t>
            </w:r>
          </w:p>
          <w:p w:rsidR="003A233B" w:rsidRPr="003A233B" w:rsidRDefault="003A233B" w:rsidP="003A233B">
            <w:pPr>
              <w:spacing w:after="0" w:line="240" w:lineRule="auto"/>
              <w:jc w:val="both"/>
              <w:rPr>
                <w:rFonts w:ascii="Times New Roman" w:eastAsia="SimSun" w:hAnsi="Times New Roman" w:cs="Times New Roman"/>
                <w:b/>
                <w:lang w:eastAsia="ru-RU"/>
              </w:rPr>
            </w:pPr>
            <w:r w:rsidRPr="003A233B">
              <w:rPr>
                <w:rFonts w:ascii="Times New Roman" w:eastAsia="SimSun" w:hAnsi="Times New Roman" w:cs="Times New Roman"/>
                <w:b/>
                <w:lang w:eastAsia="ru-RU"/>
              </w:rPr>
              <w:t xml:space="preserve">БИК   </w:t>
            </w:r>
            <w:r w:rsidRPr="003A233B">
              <w:rPr>
                <w:rFonts w:ascii="Times New Roman" w:eastAsia="SimSun" w:hAnsi="Times New Roman" w:cs="Times New Roman"/>
                <w:b/>
                <w:color w:val="000000"/>
                <w:lang w:eastAsia="ru-RU"/>
              </w:rPr>
              <w:t>044525225</w:t>
            </w:r>
          </w:p>
          <w:p w:rsidR="003A233B" w:rsidRPr="003A233B" w:rsidRDefault="003A233B" w:rsidP="003A233B">
            <w:pPr>
              <w:spacing w:after="0" w:line="240" w:lineRule="auto"/>
              <w:jc w:val="both"/>
              <w:rPr>
                <w:rFonts w:ascii="Times New Roman" w:eastAsia="SimSun" w:hAnsi="Times New Roman" w:cs="Times New Roman"/>
                <w:b/>
                <w:lang w:eastAsia="ru-RU"/>
              </w:rPr>
            </w:pPr>
            <w:r w:rsidRPr="003A233B">
              <w:rPr>
                <w:rFonts w:ascii="Times New Roman" w:eastAsia="SimSun" w:hAnsi="Times New Roman" w:cs="Times New Roman"/>
                <w:b/>
                <w:lang w:eastAsia="ru-RU"/>
              </w:rPr>
              <w:t>ИНН</w:t>
            </w:r>
            <w:r w:rsidRPr="003A233B">
              <w:rPr>
                <w:rFonts w:ascii="Times New Roman" w:eastAsia="SimSun" w:hAnsi="Times New Roman" w:cs="Times New Roman"/>
                <w:b/>
                <w:color w:val="000000"/>
                <w:lang w:eastAsia="ru-RU"/>
              </w:rPr>
              <w:t xml:space="preserve"> 7707308480</w:t>
            </w:r>
          </w:p>
          <w:p w:rsidR="00DD2135" w:rsidRPr="003B589F" w:rsidRDefault="003A233B" w:rsidP="003A233B">
            <w:pPr>
              <w:spacing w:after="0" w:line="240" w:lineRule="auto"/>
              <w:jc w:val="both"/>
              <w:rPr>
                <w:rFonts w:ascii="Times New Roman" w:hAnsi="Times New Roman" w:cs="Times New Roman"/>
                <w:b/>
                <w:sz w:val="24"/>
                <w:szCs w:val="24"/>
              </w:rPr>
            </w:pPr>
            <w:r w:rsidRPr="003A233B">
              <w:rPr>
                <w:rFonts w:ascii="Times New Roman" w:eastAsia="SimSun" w:hAnsi="Times New Roman" w:cs="Times New Roman"/>
                <w:b/>
                <w:lang w:eastAsia="ru-RU"/>
              </w:rPr>
              <w:t>КПП 770701001</w:t>
            </w:r>
          </w:p>
        </w:tc>
      </w:tr>
      <w:tr w:rsidR="00DD2135" w:rsidRPr="00BE72AB" w:rsidTr="00346688">
        <w:trPr>
          <w:trHeight w:val="2782"/>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Default="00DD2135" w:rsidP="00DD2135">
            <w:pPr>
              <w:spacing w:after="0" w:line="240" w:lineRule="auto"/>
              <w:jc w:val="both"/>
              <w:rPr>
                <w:rFonts w:ascii="Times New Roman" w:hAnsi="Times New Roman" w:cs="Times New Roman"/>
                <w:b/>
                <w:sz w:val="24"/>
                <w:szCs w:val="24"/>
              </w:rPr>
            </w:pPr>
            <w:r w:rsidRPr="00020BCB">
              <w:rPr>
                <w:rFonts w:ascii="Times New Roman" w:hAnsi="Times New Roman" w:cs="Times New Roman"/>
                <w:b/>
                <w:sz w:val="24"/>
                <w:szCs w:val="24"/>
              </w:rPr>
              <w:t xml:space="preserve">Платежные реквизиты для перечисления денежных средств в случаях, указанных в части 13 статьи 44 Федерального закона от 05.04.2013 № 44-ФЗ «О </w:t>
            </w:r>
            <w:r>
              <w:rPr>
                <w:rFonts w:ascii="Times New Roman" w:hAnsi="Times New Roman" w:cs="Times New Roman"/>
                <w:b/>
                <w:sz w:val="24"/>
                <w:szCs w:val="24"/>
              </w:rPr>
              <w:t>Контракт</w:t>
            </w:r>
            <w:r w:rsidRPr="00020BCB">
              <w:rPr>
                <w:rFonts w:ascii="Times New Roman" w:hAnsi="Times New Roman" w:cs="Times New Roman"/>
                <w:b/>
                <w:sz w:val="24"/>
                <w:szCs w:val="24"/>
              </w:rPr>
              <w:t>ной системе в сфере закупок товаров, работ, услуг для обеспечения государственных и муниципальных нужд»</w:t>
            </w:r>
          </w:p>
        </w:tc>
        <w:tc>
          <w:tcPr>
            <w:tcW w:w="6342" w:type="dxa"/>
            <w:tcBorders>
              <w:top w:val="single" w:sz="4" w:space="0" w:color="000000"/>
              <w:left w:val="single" w:sz="4" w:space="0" w:color="000000"/>
              <w:bottom w:val="single" w:sz="4" w:space="0" w:color="000000"/>
              <w:right w:val="single" w:sz="4" w:space="0" w:color="000000"/>
            </w:tcBorders>
            <w:vAlign w:val="center"/>
          </w:tcPr>
          <w:p w:rsidR="003A233B" w:rsidRPr="003A233B" w:rsidRDefault="003A233B" w:rsidP="003A233B">
            <w:pPr>
              <w:spacing w:after="0" w:line="240" w:lineRule="auto"/>
              <w:jc w:val="both"/>
              <w:rPr>
                <w:rFonts w:ascii="Times New Roman" w:eastAsia="SimSun" w:hAnsi="Times New Roman" w:cs="Times New Roman"/>
                <w:b/>
                <w:lang w:eastAsia="ru-RU"/>
              </w:rPr>
            </w:pPr>
            <w:r w:rsidRPr="003A233B">
              <w:rPr>
                <w:rFonts w:ascii="Times New Roman" w:eastAsia="SimSun" w:hAnsi="Times New Roman" w:cs="Times New Roman"/>
                <w:b/>
                <w:lang w:eastAsia="ru-RU"/>
              </w:rPr>
              <w:t>Получатель: КГБУЗ «Владивостокская поликлиника № 6»</w:t>
            </w:r>
          </w:p>
          <w:p w:rsidR="003A233B" w:rsidRPr="003A233B" w:rsidRDefault="003A233B" w:rsidP="003A233B">
            <w:pPr>
              <w:spacing w:after="0" w:line="240" w:lineRule="auto"/>
              <w:jc w:val="both"/>
              <w:rPr>
                <w:rFonts w:ascii="Times New Roman" w:eastAsia="SimSun" w:hAnsi="Times New Roman" w:cs="Times New Roman"/>
                <w:b/>
                <w:lang w:eastAsia="ru-RU"/>
              </w:rPr>
            </w:pPr>
            <w:r w:rsidRPr="003A233B">
              <w:rPr>
                <w:rFonts w:ascii="Times New Roman" w:eastAsia="SimSun" w:hAnsi="Times New Roman" w:cs="Times New Roman"/>
                <w:b/>
                <w:lang w:eastAsia="ru-RU"/>
              </w:rPr>
              <w:t>Банк получателя: УФК по Приморскому краю (КГБУЗ «Владивостокская поликлиника № 6», л/с 20206Ц04440) ДАЛЬНЕВОСТОЧНОЕ ГУ БАНКА РОССИИ</w:t>
            </w:r>
          </w:p>
          <w:p w:rsidR="003A233B" w:rsidRPr="003A233B" w:rsidRDefault="003A233B" w:rsidP="003A233B">
            <w:pPr>
              <w:spacing w:after="0" w:line="240" w:lineRule="auto"/>
              <w:jc w:val="both"/>
              <w:rPr>
                <w:rFonts w:ascii="Times New Roman" w:eastAsia="SimSun" w:hAnsi="Times New Roman" w:cs="Times New Roman"/>
                <w:b/>
                <w:lang w:eastAsia="ru-RU"/>
              </w:rPr>
            </w:pPr>
            <w:r w:rsidRPr="003A233B">
              <w:rPr>
                <w:rFonts w:ascii="Times New Roman" w:eastAsia="SimSun" w:hAnsi="Times New Roman" w:cs="Times New Roman"/>
                <w:b/>
                <w:lang w:eastAsia="ru-RU"/>
              </w:rPr>
              <w:t>Расчетный счет 40601810505071000001</w:t>
            </w:r>
          </w:p>
          <w:p w:rsidR="003A233B" w:rsidRPr="003A233B" w:rsidRDefault="003A233B" w:rsidP="003A233B">
            <w:pPr>
              <w:spacing w:after="0" w:line="240" w:lineRule="auto"/>
              <w:jc w:val="both"/>
              <w:rPr>
                <w:rFonts w:ascii="Times New Roman" w:eastAsia="SimSun" w:hAnsi="Times New Roman" w:cs="Times New Roman"/>
                <w:b/>
                <w:lang w:eastAsia="ru-RU"/>
              </w:rPr>
            </w:pPr>
            <w:r w:rsidRPr="003A233B">
              <w:rPr>
                <w:rFonts w:ascii="Times New Roman" w:eastAsia="SimSun" w:hAnsi="Times New Roman" w:cs="Times New Roman"/>
                <w:b/>
                <w:lang w:eastAsia="ru-RU"/>
              </w:rPr>
              <w:t>БИК 040507001</w:t>
            </w:r>
          </w:p>
          <w:p w:rsidR="003A233B" w:rsidRPr="003A233B" w:rsidRDefault="003A233B" w:rsidP="003A233B">
            <w:pPr>
              <w:spacing w:after="0" w:line="240" w:lineRule="auto"/>
              <w:jc w:val="both"/>
              <w:rPr>
                <w:rFonts w:ascii="Times New Roman" w:eastAsia="SimSun" w:hAnsi="Times New Roman" w:cs="Times New Roman"/>
                <w:b/>
                <w:lang w:eastAsia="ru-RU"/>
              </w:rPr>
            </w:pPr>
            <w:r w:rsidRPr="003A233B">
              <w:rPr>
                <w:rFonts w:ascii="Times New Roman" w:eastAsia="SimSun" w:hAnsi="Times New Roman" w:cs="Times New Roman"/>
                <w:b/>
                <w:lang w:eastAsia="ru-RU"/>
              </w:rPr>
              <w:t>ИНН 2537017387</w:t>
            </w:r>
          </w:p>
          <w:p w:rsidR="00DD2135" w:rsidRPr="009E79FC" w:rsidRDefault="003A233B" w:rsidP="003A233B">
            <w:pPr>
              <w:shd w:val="clear" w:color="auto" w:fill="FFFFFF"/>
              <w:tabs>
                <w:tab w:val="left" w:pos="0"/>
              </w:tabs>
              <w:spacing w:after="0" w:line="240" w:lineRule="auto"/>
              <w:rPr>
                <w:rFonts w:ascii="Times New Roman" w:eastAsia="Calibri" w:hAnsi="Times New Roman" w:cs="Times New Roman"/>
                <w:sz w:val="24"/>
                <w:szCs w:val="24"/>
              </w:rPr>
            </w:pPr>
            <w:r w:rsidRPr="003A233B">
              <w:rPr>
                <w:rFonts w:ascii="Times New Roman" w:eastAsia="SimSun" w:hAnsi="Times New Roman" w:cs="Times New Roman"/>
                <w:b/>
                <w:lang w:eastAsia="ru-RU"/>
              </w:rPr>
              <w:t>КПП 253701001</w:t>
            </w:r>
          </w:p>
        </w:tc>
      </w:tr>
      <w:tr w:rsidR="00DD2135" w:rsidRPr="00BE72AB" w:rsidTr="00346688">
        <w:trPr>
          <w:trHeight w:val="12331"/>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Р</w:t>
            </w:r>
            <w:r w:rsidRPr="00357AB9">
              <w:rPr>
                <w:rFonts w:ascii="Times New Roman" w:hAnsi="Times New Roman" w:cs="Times New Roman"/>
                <w:b/>
                <w:sz w:val="24"/>
                <w:szCs w:val="24"/>
              </w:rPr>
              <w:t xml:space="preserve">азмер обеспечения исполнения </w:t>
            </w:r>
            <w:r>
              <w:rPr>
                <w:rFonts w:ascii="Times New Roman" w:hAnsi="Times New Roman" w:cs="Times New Roman"/>
                <w:b/>
                <w:sz w:val="24"/>
                <w:szCs w:val="24"/>
              </w:rPr>
              <w:t>Контракт</w:t>
            </w:r>
            <w:r w:rsidRPr="00357AB9">
              <w:rPr>
                <w:rFonts w:ascii="Times New Roman" w:hAnsi="Times New Roman" w:cs="Times New Roman"/>
                <w:b/>
                <w:sz w:val="24"/>
                <w:szCs w:val="24"/>
              </w:rPr>
              <w:t xml:space="preserve">а, </w:t>
            </w:r>
            <w:r>
              <w:rPr>
                <w:rFonts w:ascii="Times New Roman" w:hAnsi="Times New Roman" w:cs="Times New Roman"/>
                <w:b/>
                <w:sz w:val="24"/>
                <w:szCs w:val="24"/>
              </w:rPr>
              <w:t xml:space="preserve">срок и </w:t>
            </w:r>
            <w:r w:rsidRPr="00357AB9">
              <w:rPr>
                <w:rFonts w:ascii="Times New Roman" w:hAnsi="Times New Roman" w:cs="Times New Roman"/>
                <w:b/>
                <w:sz w:val="24"/>
                <w:szCs w:val="24"/>
              </w:rPr>
              <w:t>порядок предоставления обеспечения, требования к обеспечению</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4B7BF9" w:rsidRDefault="00DD2135" w:rsidP="00DD2135">
            <w:pPr>
              <w:spacing w:after="0" w:line="240" w:lineRule="auto"/>
              <w:jc w:val="both"/>
              <w:rPr>
                <w:rFonts w:ascii="Times New Roman" w:hAnsi="Times New Roman" w:cs="Times New Roman"/>
                <w:b/>
                <w:sz w:val="24"/>
                <w:szCs w:val="24"/>
              </w:rPr>
            </w:pPr>
            <w:r w:rsidRPr="004B7BF9">
              <w:rPr>
                <w:rFonts w:ascii="Times New Roman" w:hAnsi="Times New Roman" w:cs="Times New Roman"/>
                <w:sz w:val="24"/>
                <w:szCs w:val="24"/>
              </w:rPr>
              <w:t xml:space="preserve">Размер обеспечения исполнения </w:t>
            </w:r>
            <w:r>
              <w:rPr>
                <w:rFonts w:ascii="Times New Roman" w:hAnsi="Times New Roman" w:cs="Times New Roman"/>
                <w:sz w:val="24"/>
                <w:szCs w:val="24"/>
              </w:rPr>
              <w:t>Контракт</w:t>
            </w:r>
            <w:r w:rsidRPr="004B7BF9">
              <w:rPr>
                <w:rFonts w:ascii="Times New Roman" w:hAnsi="Times New Roman" w:cs="Times New Roman"/>
                <w:sz w:val="24"/>
                <w:szCs w:val="24"/>
              </w:rPr>
              <w:t xml:space="preserve">а установлен заказчиком в размере </w:t>
            </w:r>
            <w:r w:rsidRPr="004B7BF9">
              <w:rPr>
                <w:rFonts w:ascii="Times New Roman" w:hAnsi="Times New Roman" w:cs="Times New Roman"/>
                <w:b/>
                <w:sz w:val="24"/>
                <w:szCs w:val="24"/>
              </w:rPr>
              <w:t xml:space="preserve">10 % от начальной максимальной цены </w:t>
            </w:r>
            <w:r>
              <w:rPr>
                <w:rFonts w:ascii="Times New Roman" w:hAnsi="Times New Roman" w:cs="Times New Roman"/>
                <w:b/>
                <w:sz w:val="24"/>
                <w:szCs w:val="24"/>
              </w:rPr>
              <w:t>Контракт</w:t>
            </w:r>
            <w:r w:rsidRPr="004B7BF9">
              <w:rPr>
                <w:rFonts w:ascii="Times New Roman" w:hAnsi="Times New Roman" w:cs="Times New Roman"/>
                <w:b/>
                <w:sz w:val="24"/>
                <w:szCs w:val="24"/>
              </w:rPr>
              <w:t>а и составляет:</w:t>
            </w:r>
          </w:p>
          <w:p w:rsidR="00DD2135" w:rsidRPr="004B7BF9" w:rsidRDefault="003A233B" w:rsidP="00DD2135">
            <w:pPr>
              <w:spacing w:after="0" w:line="240" w:lineRule="auto"/>
              <w:rPr>
                <w:rFonts w:ascii="Times New Roman" w:hAnsi="Times New Roman" w:cs="Times New Roman"/>
                <w:b/>
                <w:sz w:val="24"/>
                <w:szCs w:val="24"/>
              </w:rPr>
            </w:pPr>
            <w:r w:rsidRPr="003A233B">
              <w:rPr>
                <w:rFonts w:ascii="Times New Roman" w:hAnsi="Times New Roman" w:cs="Times New Roman"/>
                <w:b/>
                <w:sz w:val="24"/>
                <w:szCs w:val="24"/>
              </w:rPr>
              <w:t>97</w:t>
            </w:r>
            <w:r>
              <w:rPr>
                <w:rFonts w:ascii="Times New Roman" w:hAnsi="Times New Roman" w:cs="Times New Roman"/>
                <w:b/>
                <w:sz w:val="24"/>
                <w:szCs w:val="24"/>
              </w:rPr>
              <w:t> </w:t>
            </w:r>
            <w:r w:rsidRPr="003A233B">
              <w:rPr>
                <w:rFonts w:ascii="Times New Roman" w:hAnsi="Times New Roman" w:cs="Times New Roman"/>
                <w:b/>
                <w:sz w:val="24"/>
                <w:szCs w:val="24"/>
              </w:rPr>
              <w:t>245</w:t>
            </w:r>
            <w:r>
              <w:rPr>
                <w:rFonts w:ascii="Times New Roman" w:hAnsi="Times New Roman" w:cs="Times New Roman"/>
                <w:b/>
                <w:sz w:val="24"/>
                <w:szCs w:val="24"/>
              </w:rPr>
              <w:t xml:space="preserve"> </w:t>
            </w:r>
            <w:r w:rsidRPr="003A233B">
              <w:rPr>
                <w:rFonts w:ascii="Times New Roman" w:hAnsi="Times New Roman" w:cs="Times New Roman"/>
                <w:b/>
                <w:sz w:val="24"/>
                <w:szCs w:val="24"/>
              </w:rPr>
              <w:t>(девяносто семь тысяч двести сорок пять) рублей 00 копеек</w:t>
            </w:r>
            <w:r w:rsidR="00DD2135">
              <w:rPr>
                <w:rFonts w:ascii="Times New Roman" w:hAnsi="Times New Roman" w:cs="Times New Roman"/>
                <w:b/>
                <w:sz w:val="24"/>
                <w:szCs w:val="24"/>
              </w:rPr>
              <w:t>.</w:t>
            </w:r>
          </w:p>
          <w:p w:rsidR="00DD2135" w:rsidRPr="004B7BF9" w:rsidRDefault="00DD2135" w:rsidP="00DD2135">
            <w:pPr>
              <w:spacing w:after="0" w:line="240" w:lineRule="auto"/>
              <w:jc w:val="both"/>
              <w:rPr>
                <w:rFonts w:ascii="Times New Roman" w:hAnsi="Times New Roman" w:cs="Times New Roman"/>
                <w:sz w:val="24"/>
                <w:szCs w:val="24"/>
              </w:rPr>
            </w:pPr>
            <w:r w:rsidRPr="004B7BF9">
              <w:rPr>
                <w:rFonts w:ascii="Times New Roman" w:hAnsi="Times New Roman" w:cs="Times New Roman"/>
                <w:sz w:val="24"/>
                <w:szCs w:val="24"/>
              </w:rPr>
              <w:t xml:space="preserve">Обеспечения исполнения </w:t>
            </w:r>
            <w:r>
              <w:rPr>
                <w:rFonts w:ascii="Times New Roman" w:hAnsi="Times New Roman" w:cs="Times New Roman"/>
                <w:sz w:val="24"/>
                <w:szCs w:val="24"/>
              </w:rPr>
              <w:t>Контракт</w:t>
            </w:r>
            <w:r w:rsidRPr="004B7BF9">
              <w:rPr>
                <w:rFonts w:ascii="Times New Roman" w:hAnsi="Times New Roman" w:cs="Times New Roman"/>
                <w:sz w:val="24"/>
                <w:szCs w:val="24"/>
              </w:rPr>
              <w:t>а, осуществляется в с</w:t>
            </w:r>
            <w:r>
              <w:rPr>
                <w:rFonts w:ascii="Times New Roman" w:hAnsi="Times New Roman" w:cs="Times New Roman"/>
                <w:sz w:val="24"/>
                <w:szCs w:val="24"/>
              </w:rPr>
              <w:t xml:space="preserve">рок и в порядке, с соблюдением </w:t>
            </w:r>
            <w:r w:rsidRPr="004B7BF9">
              <w:rPr>
                <w:rFonts w:ascii="Times New Roman" w:hAnsi="Times New Roman" w:cs="Times New Roman"/>
                <w:sz w:val="24"/>
                <w:szCs w:val="24"/>
              </w:rPr>
              <w:t xml:space="preserve">требований, предусмотренных статьей 96 ФЗ №44-ФЗ. </w:t>
            </w:r>
          </w:p>
          <w:p w:rsidR="00DD2135" w:rsidRPr="008F0B49" w:rsidRDefault="00DD2135" w:rsidP="00DD2135">
            <w:pPr>
              <w:spacing w:after="0" w:line="240" w:lineRule="auto"/>
              <w:jc w:val="both"/>
              <w:rPr>
                <w:rFonts w:ascii="Times New Roman" w:hAnsi="Times New Roman" w:cs="Times New Roman"/>
                <w:sz w:val="24"/>
                <w:szCs w:val="24"/>
              </w:rPr>
            </w:pPr>
            <w:r w:rsidRPr="008F0B49">
              <w:rPr>
                <w:rFonts w:ascii="Times New Roman" w:hAnsi="Times New Roman" w:cs="Times New Roman"/>
                <w:sz w:val="24"/>
                <w:szCs w:val="24"/>
              </w:rPr>
              <w:t xml:space="preserve">       </w:t>
            </w:r>
            <w:r>
              <w:rPr>
                <w:rFonts w:ascii="Times New Roman" w:hAnsi="Times New Roman" w:cs="Times New Roman"/>
                <w:sz w:val="24"/>
                <w:szCs w:val="24"/>
              </w:rPr>
              <w:t>1</w:t>
            </w:r>
            <w:r w:rsidRPr="008F0B49">
              <w:rPr>
                <w:rFonts w:ascii="Times New Roman" w:hAnsi="Times New Roman" w:cs="Times New Roman"/>
                <w:sz w:val="24"/>
                <w:szCs w:val="24"/>
              </w:rPr>
              <w:t xml:space="preserve">. В случае если предложенная в заявке участника закупки цена снижена на двадцать пять и более процентов по отношению к начальной (максимальной) цене </w:t>
            </w:r>
            <w:r>
              <w:rPr>
                <w:rFonts w:ascii="Times New Roman" w:hAnsi="Times New Roman" w:cs="Times New Roman"/>
                <w:sz w:val="24"/>
                <w:szCs w:val="24"/>
              </w:rPr>
              <w:t>Контракт</w:t>
            </w:r>
            <w:r w:rsidRPr="008F0B49">
              <w:rPr>
                <w:rFonts w:ascii="Times New Roman" w:hAnsi="Times New Roman" w:cs="Times New Roman"/>
                <w:sz w:val="24"/>
                <w:szCs w:val="24"/>
              </w:rPr>
              <w:t xml:space="preserve">а, участник закупки, с которым заключается </w:t>
            </w:r>
            <w:r>
              <w:rPr>
                <w:rFonts w:ascii="Times New Roman" w:hAnsi="Times New Roman" w:cs="Times New Roman"/>
                <w:sz w:val="24"/>
                <w:szCs w:val="24"/>
              </w:rPr>
              <w:t>Контракт</w:t>
            </w:r>
            <w:r w:rsidRPr="008F0B49">
              <w:rPr>
                <w:rFonts w:ascii="Times New Roman" w:hAnsi="Times New Roman" w:cs="Times New Roman"/>
                <w:sz w:val="24"/>
                <w:szCs w:val="24"/>
              </w:rPr>
              <w:t xml:space="preserve">, предоставляет обеспечение исполнения </w:t>
            </w:r>
            <w:r>
              <w:rPr>
                <w:rFonts w:ascii="Times New Roman" w:hAnsi="Times New Roman" w:cs="Times New Roman"/>
                <w:sz w:val="24"/>
                <w:szCs w:val="24"/>
              </w:rPr>
              <w:t>Контракт</w:t>
            </w:r>
            <w:r w:rsidRPr="008F0B49">
              <w:rPr>
                <w:rFonts w:ascii="Times New Roman" w:hAnsi="Times New Roman" w:cs="Times New Roman"/>
                <w:sz w:val="24"/>
                <w:szCs w:val="24"/>
              </w:rPr>
              <w:t xml:space="preserve">а в размере, превышающем в полтора раза размер обеспечения исполнения </w:t>
            </w:r>
            <w:r>
              <w:rPr>
                <w:rFonts w:ascii="Times New Roman" w:hAnsi="Times New Roman" w:cs="Times New Roman"/>
                <w:sz w:val="24"/>
                <w:szCs w:val="24"/>
              </w:rPr>
              <w:t>Контракта, указанный в документации</w:t>
            </w:r>
            <w:r w:rsidRPr="008F0B49">
              <w:rPr>
                <w:rFonts w:ascii="Times New Roman" w:hAnsi="Times New Roman" w:cs="Times New Roman"/>
                <w:sz w:val="24"/>
                <w:szCs w:val="24"/>
              </w:rPr>
              <w:t>, или информации, подтверждающей добросовестность такого участника закупки на дату подачи заявки.</w:t>
            </w:r>
          </w:p>
          <w:p w:rsidR="00DD2135" w:rsidRPr="008F0B49" w:rsidRDefault="00DD2135" w:rsidP="00DD2135">
            <w:pPr>
              <w:tabs>
                <w:tab w:val="left" w:pos="916"/>
              </w:tabs>
              <w:spacing w:after="0" w:line="240" w:lineRule="auto"/>
              <w:ind w:firstLine="349"/>
              <w:jc w:val="both"/>
              <w:rPr>
                <w:rFonts w:ascii="Times New Roman" w:hAnsi="Times New Roman" w:cs="Times New Roman"/>
                <w:sz w:val="24"/>
                <w:szCs w:val="24"/>
              </w:rPr>
            </w:pPr>
            <w:r>
              <w:rPr>
                <w:rFonts w:ascii="Times New Roman" w:hAnsi="Times New Roman" w:cs="Times New Roman"/>
                <w:sz w:val="24"/>
                <w:szCs w:val="24"/>
              </w:rPr>
              <w:t>2</w:t>
            </w:r>
            <w:r w:rsidRPr="008F0B49">
              <w:rPr>
                <w:rFonts w:ascii="Times New Roman" w:hAnsi="Times New Roman" w:cs="Times New Roman"/>
                <w:sz w:val="24"/>
                <w:szCs w:val="24"/>
              </w:rPr>
              <w:t xml:space="preserve">. К информации, подтверждающей добросовестность участника закупки, относится информация, содержащаяся в реестре </w:t>
            </w:r>
            <w:r>
              <w:rPr>
                <w:rFonts w:ascii="Times New Roman" w:hAnsi="Times New Roman" w:cs="Times New Roman"/>
                <w:sz w:val="24"/>
                <w:szCs w:val="24"/>
              </w:rPr>
              <w:t>Контракт</w:t>
            </w:r>
            <w:r w:rsidRPr="008F0B49">
              <w:rPr>
                <w:rFonts w:ascii="Times New Roman" w:hAnsi="Times New Roman" w:cs="Times New Roman"/>
                <w:sz w:val="24"/>
                <w:szCs w:val="24"/>
              </w:rPr>
              <w:t xml:space="preserve">ов и подтверждающая исполнение таким участником закупки в течение не менее чем одного года до даты подачи заявки на участие в аукционе в электронной форме трех </w:t>
            </w:r>
            <w:r>
              <w:rPr>
                <w:rFonts w:ascii="Times New Roman" w:hAnsi="Times New Roman" w:cs="Times New Roman"/>
                <w:sz w:val="24"/>
                <w:szCs w:val="24"/>
              </w:rPr>
              <w:t>Контракт</w:t>
            </w:r>
            <w:r w:rsidRPr="008F0B49">
              <w:rPr>
                <w:rFonts w:ascii="Times New Roman" w:hAnsi="Times New Roman" w:cs="Times New Roman"/>
                <w:sz w:val="24"/>
                <w:szCs w:val="24"/>
              </w:rPr>
              <w:t xml:space="preserve">ов (при этом все </w:t>
            </w:r>
            <w:r>
              <w:rPr>
                <w:rFonts w:ascii="Times New Roman" w:hAnsi="Times New Roman" w:cs="Times New Roman"/>
                <w:sz w:val="24"/>
                <w:szCs w:val="24"/>
              </w:rPr>
              <w:t>Контракт</w:t>
            </w:r>
            <w:r w:rsidRPr="008F0B49">
              <w:rPr>
                <w:rFonts w:ascii="Times New Roman" w:hAnsi="Times New Roman" w:cs="Times New Roman"/>
                <w:sz w:val="24"/>
                <w:szCs w:val="24"/>
              </w:rPr>
              <w:t xml:space="preserve">ы должны быть исполнены без применения к участнику закупки неустоек (штрафов, пеней) либо четырех и более </w:t>
            </w:r>
            <w:r>
              <w:rPr>
                <w:rFonts w:ascii="Times New Roman" w:hAnsi="Times New Roman" w:cs="Times New Roman"/>
                <w:sz w:val="24"/>
                <w:szCs w:val="24"/>
              </w:rPr>
              <w:t>Контракт</w:t>
            </w:r>
            <w:r w:rsidRPr="008F0B49">
              <w:rPr>
                <w:rFonts w:ascii="Times New Roman" w:hAnsi="Times New Roman" w:cs="Times New Roman"/>
                <w:sz w:val="24"/>
                <w:szCs w:val="24"/>
              </w:rPr>
              <w:t xml:space="preserve">ов (при этом не менее чем семьдесят пять процентов </w:t>
            </w:r>
            <w:r>
              <w:rPr>
                <w:rFonts w:ascii="Times New Roman" w:hAnsi="Times New Roman" w:cs="Times New Roman"/>
                <w:sz w:val="24"/>
                <w:szCs w:val="24"/>
              </w:rPr>
              <w:t>Контракт</w:t>
            </w:r>
            <w:r w:rsidRPr="008F0B49">
              <w:rPr>
                <w:rFonts w:ascii="Times New Roman" w:hAnsi="Times New Roman" w:cs="Times New Roman"/>
                <w:sz w:val="24"/>
                <w:szCs w:val="24"/>
              </w:rPr>
              <w:t xml:space="preserve">ов должно быть исполнено без применения к  участнику закупки неустоек (штрафов, пеней). В этих случаях цена одного из </w:t>
            </w:r>
            <w:r>
              <w:rPr>
                <w:rFonts w:ascii="Times New Roman" w:hAnsi="Times New Roman" w:cs="Times New Roman"/>
                <w:sz w:val="24"/>
                <w:szCs w:val="24"/>
              </w:rPr>
              <w:t>Контракт</w:t>
            </w:r>
            <w:r w:rsidRPr="008F0B49">
              <w:rPr>
                <w:rFonts w:ascii="Times New Roman" w:hAnsi="Times New Roman" w:cs="Times New Roman"/>
                <w:sz w:val="24"/>
                <w:szCs w:val="24"/>
              </w:rPr>
              <w:t xml:space="preserve">ов должна составлять не менее чем двадцать процентов цены, по которой участником закупки предложено заключить </w:t>
            </w:r>
            <w:r>
              <w:rPr>
                <w:rFonts w:ascii="Times New Roman" w:hAnsi="Times New Roman" w:cs="Times New Roman"/>
                <w:sz w:val="24"/>
                <w:szCs w:val="24"/>
              </w:rPr>
              <w:t>Контракт</w:t>
            </w:r>
            <w:r w:rsidRPr="008F0B49">
              <w:rPr>
                <w:rFonts w:ascii="Times New Roman" w:hAnsi="Times New Roman" w:cs="Times New Roman"/>
                <w:sz w:val="24"/>
                <w:szCs w:val="24"/>
              </w:rPr>
              <w:t xml:space="preserve">. </w:t>
            </w:r>
          </w:p>
          <w:p w:rsidR="00DD2135" w:rsidRPr="008F0B49" w:rsidRDefault="00DD2135" w:rsidP="00DD2135">
            <w:pPr>
              <w:spacing w:after="0" w:line="240" w:lineRule="auto"/>
              <w:ind w:firstLine="349"/>
              <w:jc w:val="both"/>
              <w:rPr>
                <w:rFonts w:ascii="Times New Roman" w:hAnsi="Times New Roman" w:cs="Times New Roman"/>
                <w:sz w:val="24"/>
                <w:szCs w:val="24"/>
              </w:rPr>
            </w:pPr>
            <w:r w:rsidRPr="008F0B49">
              <w:rPr>
                <w:rFonts w:ascii="Times New Roman" w:hAnsi="Times New Roman" w:cs="Times New Roman"/>
                <w:sz w:val="24"/>
                <w:szCs w:val="24"/>
              </w:rPr>
              <w:t xml:space="preserve"> </w:t>
            </w:r>
            <w:r>
              <w:rPr>
                <w:rFonts w:ascii="Times New Roman" w:hAnsi="Times New Roman" w:cs="Times New Roman"/>
                <w:sz w:val="24"/>
                <w:szCs w:val="24"/>
              </w:rPr>
              <w:t>2.1</w:t>
            </w:r>
            <w:r w:rsidRPr="008F0B49">
              <w:rPr>
                <w:rFonts w:ascii="Times New Roman" w:hAnsi="Times New Roman" w:cs="Times New Roman"/>
                <w:sz w:val="24"/>
                <w:szCs w:val="24"/>
              </w:rPr>
              <w:t xml:space="preserve">.  Информация о добросовестности участника закупки предоставляется участником закупки при направлении заказчику подписанного проекта </w:t>
            </w:r>
            <w:r>
              <w:rPr>
                <w:rFonts w:ascii="Times New Roman" w:hAnsi="Times New Roman" w:cs="Times New Roman"/>
                <w:sz w:val="24"/>
                <w:szCs w:val="24"/>
              </w:rPr>
              <w:t>Контракт</w:t>
            </w:r>
            <w:r w:rsidRPr="008F0B49">
              <w:rPr>
                <w:rFonts w:ascii="Times New Roman" w:hAnsi="Times New Roman" w:cs="Times New Roman"/>
                <w:sz w:val="24"/>
                <w:szCs w:val="24"/>
              </w:rPr>
              <w:t>а.</w:t>
            </w:r>
          </w:p>
          <w:p w:rsidR="00DD2135" w:rsidRDefault="00DD2135" w:rsidP="00DD2135">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3. Если предметом Контракта,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DD2135" w:rsidRDefault="00DD2135" w:rsidP="00DD2135">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3.1 Обоснование представляется: участником закупки, с которым заключается Контракт, при направлении заказчику подписанного проекта Контракта при проведении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предложенной цены Контракта необоснованной Контракт с таким участником не заключается и право заключения Контракта переходит к участнику аукциона, который предложил такую же, как и победитель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rsidR="00DD2135" w:rsidRPr="008F0B49" w:rsidRDefault="00DD2135" w:rsidP="00DD2135">
            <w:pPr>
              <w:spacing w:after="0" w:line="240" w:lineRule="auto"/>
              <w:ind w:firstLine="490"/>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b/>
                <w:sz w:val="24"/>
                <w:szCs w:val="24"/>
              </w:rPr>
              <w:t>Обеспечение исполнения</w:t>
            </w:r>
            <w:r w:rsidRPr="00545E26">
              <w:rPr>
                <w:rFonts w:ascii="Times New Roman" w:hAnsi="Times New Roman" w:cs="Times New Roman"/>
                <w:b/>
                <w:sz w:val="24"/>
                <w:szCs w:val="24"/>
              </w:rPr>
              <w:t xml:space="preserve"> Контракта может обеспечиваться предоставлением банковской гарантии,</w:t>
            </w:r>
            <w:r w:rsidRPr="008F0B49">
              <w:rPr>
                <w:rFonts w:ascii="Times New Roman" w:hAnsi="Times New Roman" w:cs="Times New Roman"/>
                <w:sz w:val="24"/>
                <w:szCs w:val="24"/>
              </w:rPr>
              <w:t xml:space="preserve"> выданной банком и соответствующей требованиям статьи 45 ФЗ №44-ФЗ, </w:t>
            </w:r>
            <w:r w:rsidRPr="00545E26">
              <w:rPr>
                <w:rFonts w:ascii="Times New Roman" w:hAnsi="Times New Roman" w:cs="Times New Roman"/>
                <w:b/>
                <w:sz w:val="24"/>
                <w:szCs w:val="24"/>
              </w:rPr>
              <w:t>или внесением денежных средств на указанный счет заказчика.</w:t>
            </w:r>
          </w:p>
          <w:p w:rsidR="00DD2135" w:rsidRPr="004B7BF9" w:rsidRDefault="00DD2135" w:rsidP="00DD2135">
            <w:pPr>
              <w:spacing w:after="0" w:line="240" w:lineRule="auto"/>
              <w:jc w:val="both"/>
              <w:rPr>
                <w:rFonts w:ascii="Times New Roman" w:hAnsi="Times New Roman" w:cs="Times New Roman"/>
                <w:sz w:val="24"/>
                <w:szCs w:val="24"/>
              </w:rPr>
            </w:pPr>
            <w:r w:rsidRPr="004B7BF9">
              <w:rPr>
                <w:rFonts w:ascii="Times New Roman" w:hAnsi="Times New Roman" w:cs="Times New Roman"/>
                <w:sz w:val="24"/>
                <w:szCs w:val="24"/>
              </w:rPr>
              <w:t xml:space="preserve">Способ обеспечения исполнения </w:t>
            </w:r>
            <w:r>
              <w:rPr>
                <w:rFonts w:ascii="Times New Roman" w:hAnsi="Times New Roman" w:cs="Times New Roman"/>
                <w:sz w:val="24"/>
                <w:szCs w:val="24"/>
              </w:rPr>
              <w:t>Контракт</w:t>
            </w:r>
            <w:r w:rsidRPr="004B7BF9">
              <w:rPr>
                <w:rFonts w:ascii="Times New Roman" w:hAnsi="Times New Roman" w:cs="Times New Roman"/>
                <w:sz w:val="24"/>
                <w:szCs w:val="24"/>
              </w:rPr>
              <w:t xml:space="preserve">а определяется участником закупки, с которым заключается </w:t>
            </w:r>
            <w:r>
              <w:rPr>
                <w:rFonts w:ascii="Times New Roman" w:hAnsi="Times New Roman" w:cs="Times New Roman"/>
                <w:sz w:val="24"/>
                <w:szCs w:val="24"/>
              </w:rPr>
              <w:t>Контракт</w:t>
            </w:r>
            <w:r w:rsidRPr="004B7BF9">
              <w:rPr>
                <w:rFonts w:ascii="Times New Roman" w:hAnsi="Times New Roman" w:cs="Times New Roman"/>
                <w:sz w:val="24"/>
                <w:szCs w:val="24"/>
              </w:rPr>
              <w:t>, самостоятельно.</w:t>
            </w:r>
          </w:p>
          <w:p w:rsidR="00DD2135" w:rsidRPr="004B7BF9" w:rsidRDefault="00DD2135" w:rsidP="00DD2135">
            <w:pPr>
              <w:spacing w:after="0" w:line="240" w:lineRule="auto"/>
              <w:jc w:val="both"/>
              <w:rPr>
                <w:rFonts w:ascii="Times New Roman" w:hAnsi="Times New Roman" w:cs="Times New Roman"/>
                <w:b/>
                <w:sz w:val="24"/>
                <w:szCs w:val="24"/>
              </w:rPr>
            </w:pPr>
            <w:r w:rsidRPr="004B7BF9">
              <w:rPr>
                <w:rFonts w:ascii="Times New Roman" w:hAnsi="Times New Roman" w:cs="Times New Roman"/>
                <w:b/>
                <w:sz w:val="24"/>
                <w:szCs w:val="24"/>
              </w:rPr>
              <w:t xml:space="preserve">Срок действия банковской гарантии должен превышать срок действия </w:t>
            </w:r>
            <w:r>
              <w:rPr>
                <w:rFonts w:ascii="Times New Roman" w:hAnsi="Times New Roman" w:cs="Times New Roman"/>
                <w:b/>
                <w:sz w:val="24"/>
                <w:szCs w:val="24"/>
              </w:rPr>
              <w:t>Контракт</w:t>
            </w:r>
            <w:r w:rsidRPr="004B7BF9">
              <w:rPr>
                <w:rFonts w:ascii="Times New Roman" w:hAnsi="Times New Roman" w:cs="Times New Roman"/>
                <w:b/>
                <w:sz w:val="24"/>
                <w:szCs w:val="24"/>
              </w:rPr>
              <w:t>а не менее чем на один месяц.</w:t>
            </w:r>
          </w:p>
          <w:p w:rsidR="00DD2135" w:rsidRPr="004B7BF9" w:rsidRDefault="00DD2135" w:rsidP="00DD2135">
            <w:pPr>
              <w:spacing w:after="0" w:line="240" w:lineRule="auto"/>
              <w:jc w:val="both"/>
              <w:rPr>
                <w:rFonts w:ascii="Times New Roman" w:hAnsi="Times New Roman" w:cs="Times New Roman"/>
                <w:sz w:val="24"/>
                <w:szCs w:val="24"/>
              </w:rPr>
            </w:pPr>
            <w:r w:rsidRPr="004B7BF9">
              <w:rPr>
                <w:rFonts w:ascii="Times New Roman" w:hAnsi="Times New Roman" w:cs="Times New Roman"/>
                <w:sz w:val="24"/>
                <w:szCs w:val="24"/>
              </w:rPr>
              <w:t xml:space="preserve">Контракт заключается после предоставления участником закупки, с которым заключается </w:t>
            </w:r>
            <w:r>
              <w:rPr>
                <w:rFonts w:ascii="Times New Roman" w:hAnsi="Times New Roman" w:cs="Times New Roman"/>
                <w:sz w:val="24"/>
                <w:szCs w:val="24"/>
              </w:rPr>
              <w:t>Контракт</w:t>
            </w:r>
            <w:r w:rsidRPr="004B7BF9">
              <w:rPr>
                <w:rFonts w:ascii="Times New Roman" w:hAnsi="Times New Roman" w:cs="Times New Roman"/>
                <w:sz w:val="24"/>
                <w:szCs w:val="24"/>
              </w:rPr>
              <w:t xml:space="preserve">, обеспечения исполнения </w:t>
            </w:r>
            <w:r>
              <w:rPr>
                <w:rFonts w:ascii="Times New Roman" w:hAnsi="Times New Roman" w:cs="Times New Roman"/>
                <w:sz w:val="24"/>
                <w:szCs w:val="24"/>
              </w:rPr>
              <w:t>Контракт</w:t>
            </w:r>
            <w:r w:rsidRPr="004B7BF9">
              <w:rPr>
                <w:rFonts w:ascii="Times New Roman" w:hAnsi="Times New Roman" w:cs="Times New Roman"/>
                <w:sz w:val="24"/>
                <w:szCs w:val="24"/>
              </w:rPr>
              <w:t>а в соответствии с ФЗ №44-ФЗ.</w:t>
            </w:r>
          </w:p>
          <w:p w:rsidR="00DD2135" w:rsidRPr="004B7BF9" w:rsidRDefault="00DD2135" w:rsidP="00DD2135">
            <w:pPr>
              <w:spacing w:after="0" w:line="240" w:lineRule="auto"/>
              <w:jc w:val="both"/>
              <w:rPr>
                <w:rFonts w:ascii="Times New Roman" w:hAnsi="Times New Roman" w:cs="Times New Roman"/>
                <w:sz w:val="24"/>
                <w:szCs w:val="24"/>
              </w:rPr>
            </w:pPr>
            <w:r w:rsidRPr="004B7BF9">
              <w:rPr>
                <w:rFonts w:ascii="Times New Roman" w:hAnsi="Times New Roman" w:cs="Times New Roman"/>
                <w:sz w:val="24"/>
                <w:szCs w:val="24"/>
              </w:rPr>
              <w:t xml:space="preserve">Реквизиты банковского счета Заказчика в случае, если участником закупки будет выбран способ обеспечения </w:t>
            </w:r>
            <w:r>
              <w:rPr>
                <w:rFonts w:ascii="Times New Roman" w:hAnsi="Times New Roman" w:cs="Times New Roman"/>
                <w:sz w:val="24"/>
                <w:szCs w:val="24"/>
              </w:rPr>
              <w:t>Контракт</w:t>
            </w:r>
            <w:r w:rsidRPr="004B7BF9">
              <w:rPr>
                <w:rFonts w:ascii="Times New Roman" w:hAnsi="Times New Roman" w:cs="Times New Roman"/>
                <w:sz w:val="24"/>
                <w:szCs w:val="24"/>
              </w:rPr>
              <w:t>а - внесение денежных средств:</w:t>
            </w:r>
          </w:p>
          <w:p w:rsidR="0009435C" w:rsidRPr="0009435C" w:rsidRDefault="0009435C" w:rsidP="0009435C">
            <w:pPr>
              <w:spacing w:after="0" w:line="240" w:lineRule="auto"/>
              <w:jc w:val="both"/>
              <w:rPr>
                <w:rFonts w:ascii="Times New Roman" w:eastAsia="Times New Roman" w:hAnsi="Times New Roman" w:cs="Times New Roman"/>
                <w:lang w:eastAsia="ru-RU"/>
              </w:rPr>
            </w:pPr>
            <w:r w:rsidRPr="0009435C">
              <w:rPr>
                <w:rFonts w:ascii="Times New Roman" w:eastAsia="Times New Roman" w:hAnsi="Times New Roman" w:cs="Times New Roman"/>
                <w:lang w:eastAsia="ru-RU"/>
              </w:rPr>
              <w:t>ИНН 2537017387    КПП 253701001</w:t>
            </w:r>
          </w:p>
          <w:p w:rsidR="0009435C" w:rsidRPr="0009435C" w:rsidRDefault="0009435C" w:rsidP="0009435C">
            <w:pPr>
              <w:spacing w:after="0" w:line="240" w:lineRule="auto"/>
              <w:jc w:val="both"/>
              <w:rPr>
                <w:rFonts w:ascii="Times New Roman" w:eastAsia="Times New Roman" w:hAnsi="Times New Roman" w:cs="Times New Roman"/>
                <w:lang w:eastAsia="ru-RU"/>
              </w:rPr>
            </w:pPr>
            <w:r w:rsidRPr="0009435C">
              <w:rPr>
                <w:rFonts w:ascii="Times New Roman" w:eastAsia="Times New Roman" w:hAnsi="Times New Roman" w:cs="Times New Roman"/>
                <w:lang w:eastAsia="ru-RU"/>
              </w:rPr>
              <w:t>УФК по Приморскому краю (КГБУЗ «Владивостокская поликлиника № 6», л/с 20206Ц04440)</w:t>
            </w:r>
          </w:p>
          <w:p w:rsidR="0009435C" w:rsidRPr="0009435C" w:rsidRDefault="0009435C" w:rsidP="0009435C">
            <w:pPr>
              <w:spacing w:after="0" w:line="240" w:lineRule="auto"/>
              <w:jc w:val="both"/>
              <w:rPr>
                <w:rFonts w:ascii="Times New Roman" w:eastAsia="Times New Roman" w:hAnsi="Times New Roman" w:cs="Times New Roman"/>
                <w:lang w:eastAsia="ru-RU"/>
              </w:rPr>
            </w:pPr>
            <w:r w:rsidRPr="0009435C">
              <w:rPr>
                <w:rFonts w:ascii="Times New Roman" w:eastAsia="Times New Roman" w:hAnsi="Times New Roman" w:cs="Times New Roman"/>
                <w:lang w:eastAsia="ru-RU"/>
              </w:rPr>
              <w:t>р/с 40601810505071000001</w:t>
            </w:r>
          </w:p>
          <w:p w:rsidR="0009435C" w:rsidRPr="0009435C" w:rsidRDefault="0009435C" w:rsidP="0009435C">
            <w:pPr>
              <w:spacing w:after="0" w:line="240" w:lineRule="auto"/>
              <w:jc w:val="both"/>
              <w:rPr>
                <w:rFonts w:ascii="Times New Roman" w:eastAsia="Times New Roman" w:hAnsi="Times New Roman" w:cs="Times New Roman"/>
                <w:b/>
                <w:sz w:val="24"/>
                <w:lang w:eastAsia="ru-RU"/>
              </w:rPr>
            </w:pPr>
            <w:r w:rsidRPr="0009435C">
              <w:rPr>
                <w:rFonts w:ascii="Times New Roman" w:eastAsia="Times New Roman" w:hAnsi="Times New Roman" w:cs="Times New Roman"/>
                <w:b/>
                <w:sz w:val="24"/>
                <w:lang w:eastAsia="ru-RU"/>
              </w:rPr>
              <w:t>КБК 00000000000000000510</w:t>
            </w:r>
          </w:p>
          <w:p w:rsidR="0009435C" w:rsidRPr="0009435C" w:rsidRDefault="0009435C" w:rsidP="0009435C">
            <w:pPr>
              <w:spacing w:after="0" w:line="240" w:lineRule="auto"/>
              <w:jc w:val="both"/>
              <w:rPr>
                <w:rFonts w:ascii="Times New Roman" w:eastAsia="Times New Roman" w:hAnsi="Times New Roman" w:cs="Times New Roman"/>
                <w:lang w:eastAsia="ru-RU"/>
              </w:rPr>
            </w:pPr>
            <w:r w:rsidRPr="0009435C">
              <w:rPr>
                <w:rFonts w:ascii="Times New Roman" w:eastAsia="Times New Roman" w:hAnsi="Times New Roman" w:cs="Times New Roman"/>
                <w:lang w:eastAsia="ru-RU"/>
              </w:rPr>
              <w:t>БИК 040507001</w:t>
            </w:r>
          </w:p>
          <w:p w:rsidR="00DD2135" w:rsidRPr="004B7BF9" w:rsidRDefault="0009435C" w:rsidP="0009435C">
            <w:pPr>
              <w:spacing w:after="0" w:line="240" w:lineRule="auto"/>
              <w:jc w:val="both"/>
              <w:rPr>
                <w:rFonts w:ascii="Times New Roman" w:hAnsi="Times New Roman" w:cs="Times New Roman"/>
                <w:sz w:val="24"/>
                <w:szCs w:val="24"/>
              </w:rPr>
            </w:pPr>
            <w:r w:rsidRPr="0009435C">
              <w:rPr>
                <w:rFonts w:ascii="Times New Roman" w:eastAsia="Times New Roman" w:hAnsi="Times New Roman" w:cs="Times New Roman"/>
                <w:lang w:eastAsia="ru-RU"/>
              </w:rPr>
              <w:t>ДАЛЬНЕВОСТОЧНОЕ ГУ БАНКА РОССИИ</w:t>
            </w:r>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4C16FC" w:rsidRDefault="00DD2135" w:rsidP="00DD2135">
            <w:pPr>
              <w:spacing w:after="0" w:line="240" w:lineRule="auto"/>
              <w:jc w:val="both"/>
              <w:rPr>
                <w:rFonts w:ascii="Times New Roman" w:hAnsi="Times New Roman" w:cs="Times New Roman"/>
                <w:b/>
                <w:szCs w:val="24"/>
              </w:rPr>
            </w:pPr>
            <w:r>
              <w:rPr>
                <w:rFonts w:ascii="Times New Roman" w:hAnsi="Times New Roman" w:cs="Times New Roman"/>
                <w:b/>
                <w:szCs w:val="24"/>
              </w:rPr>
              <w:t>Порядок заключения Контракта</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E93FA0" w:rsidRDefault="00DD2135" w:rsidP="00DD2135">
            <w:pPr>
              <w:spacing w:after="0" w:line="240" w:lineRule="auto"/>
              <w:ind w:firstLine="349"/>
              <w:jc w:val="both"/>
              <w:rPr>
                <w:rFonts w:ascii="Times New Roman" w:hAnsi="Times New Roman" w:cs="Times New Roman"/>
                <w:sz w:val="24"/>
                <w:szCs w:val="24"/>
              </w:rPr>
            </w:pPr>
            <w:r w:rsidRPr="00E93FA0">
              <w:rPr>
                <w:rFonts w:ascii="Times New Roman" w:hAnsi="Times New Roman" w:cs="Times New Roman"/>
                <w:sz w:val="24"/>
                <w:szCs w:val="24"/>
              </w:rPr>
              <w:t xml:space="preserve">В течение пяти дней от даты размещения заказчиком в единой информационной системе проекта </w:t>
            </w:r>
            <w:r>
              <w:rPr>
                <w:rFonts w:ascii="Times New Roman" w:hAnsi="Times New Roman" w:cs="Times New Roman"/>
                <w:sz w:val="24"/>
                <w:szCs w:val="24"/>
              </w:rPr>
              <w:t>Контракт</w:t>
            </w:r>
            <w:r w:rsidRPr="00E93FA0">
              <w:rPr>
                <w:rFonts w:ascii="Times New Roman" w:hAnsi="Times New Roman" w:cs="Times New Roman"/>
                <w:sz w:val="24"/>
                <w:szCs w:val="24"/>
              </w:rPr>
              <w:t xml:space="preserve">а победитель электронного аукциона размещает в единой информационной системе проект </w:t>
            </w:r>
            <w:r>
              <w:rPr>
                <w:rFonts w:ascii="Times New Roman" w:hAnsi="Times New Roman" w:cs="Times New Roman"/>
                <w:sz w:val="24"/>
                <w:szCs w:val="24"/>
              </w:rPr>
              <w:t>Контракт</w:t>
            </w:r>
            <w:r w:rsidRPr="00E93FA0">
              <w:rPr>
                <w:rFonts w:ascii="Times New Roman" w:hAnsi="Times New Roman" w:cs="Times New Roman"/>
                <w:sz w:val="24"/>
                <w:szCs w:val="24"/>
              </w:rPr>
              <w:t xml:space="preserve">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w:t>
            </w:r>
            <w:r>
              <w:rPr>
                <w:rFonts w:ascii="Times New Roman" w:hAnsi="Times New Roman" w:cs="Times New Roman"/>
                <w:sz w:val="24"/>
                <w:szCs w:val="24"/>
              </w:rPr>
              <w:t>Контракт</w:t>
            </w:r>
            <w:r w:rsidRPr="00E93FA0">
              <w:rPr>
                <w:rFonts w:ascii="Times New Roman" w:hAnsi="Times New Roman" w:cs="Times New Roman"/>
                <w:sz w:val="24"/>
                <w:szCs w:val="24"/>
              </w:rPr>
              <w:t>а и подписанный усиленной электронной подписью указанного лица.</w:t>
            </w:r>
          </w:p>
          <w:p w:rsidR="00DD2135" w:rsidRPr="00E93FA0" w:rsidRDefault="00DD2135" w:rsidP="00DD2135">
            <w:pPr>
              <w:spacing w:after="0" w:line="240" w:lineRule="auto"/>
              <w:ind w:firstLine="349"/>
              <w:jc w:val="both"/>
              <w:rPr>
                <w:rFonts w:ascii="Times New Roman" w:hAnsi="Times New Roman" w:cs="Times New Roman"/>
                <w:sz w:val="24"/>
                <w:szCs w:val="24"/>
              </w:rPr>
            </w:pPr>
            <w:r w:rsidRPr="00E93FA0">
              <w:rPr>
                <w:rFonts w:ascii="Times New Roman" w:hAnsi="Times New Roman" w:cs="Times New Roman"/>
                <w:sz w:val="24"/>
                <w:szCs w:val="24"/>
              </w:rPr>
              <w:t xml:space="preserve">Контракт заключается после предоставления участником закупки, с которым заключается </w:t>
            </w:r>
            <w:r>
              <w:rPr>
                <w:rFonts w:ascii="Times New Roman" w:hAnsi="Times New Roman" w:cs="Times New Roman"/>
                <w:sz w:val="24"/>
                <w:szCs w:val="24"/>
              </w:rPr>
              <w:t>Контракт</w:t>
            </w:r>
            <w:r w:rsidRPr="00E93FA0">
              <w:rPr>
                <w:rFonts w:ascii="Times New Roman" w:hAnsi="Times New Roman" w:cs="Times New Roman"/>
                <w:sz w:val="24"/>
                <w:szCs w:val="24"/>
              </w:rPr>
              <w:t xml:space="preserve">, </w:t>
            </w:r>
            <w:r w:rsidRPr="00E93FA0">
              <w:rPr>
                <w:rFonts w:ascii="Times New Roman" w:hAnsi="Times New Roman" w:cs="Times New Roman"/>
                <w:sz w:val="24"/>
                <w:szCs w:val="24"/>
              </w:rPr>
              <w:lastRenderedPageBreak/>
              <w:t xml:space="preserve">обеспечения исполнения </w:t>
            </w:r>
            <w:r>
              <w:rPr>
                <w:rFonts w:ascii="Times New Roman" w:hAnsi="Times New Roman" w:cs="Times New Roman"/>
                <w:sz w:val="24"/>
                <w:szCs w:val="24"/>
              </w:rPr>
              <w:t>Контракт</w:t>
            </w:r>
            <w:r w:rsidRPr="00E93FA0">
              <w:rPr>
                <w:rFonts w:ascii="Times New Roman" w:hAnsi="Times New Roman" w:cs="Times New Roman"/>
                <w:sz w:val="24"/>
                <w:szCs w:val="24"/>
              </w:rPr>
              <w:t>а в</w:t>
            </w:r>
            <w:r>
              <w:rPr>
                <w:rFonts w:ascii="Times New Roman" w:hAnsi="Times New Roman" w:cs="Times New Roman"/>
                <w:sz w:val="24"/>
                <w:szCs w:val="24"/>
              </w:rPr>
              <w:t xml:space="preserve"> соответствии с </w:t>
            </w:r>
            <w:r w:rsidRPr="008F0B49">
              <w:rPr>
                <w:rFonts w:ascii="Times New Roman" w:hAnsi="Times New Roman" w:cs="Times New Roman"/>
                <w:sz w:val="24"/>
                <w:szCs w:val="24"/>
              </w:rPr>
              <w:t>ФЗ №44-ФЗ</w:t>
            </w:r>
            <w:r w:rsidRPr="00E93FA0">
              <w:rPr>
                <w:rFonts w:ascii="Times New Roman" w:hAnsi="Times New Roman" w:cs="Times New Roman"/>
                <w:sz w:val="24"/>
                <w:szCs w:val="24"/>
              </w:rPr>
              <w:t>.</w:t>
            </w:r>
          </w:p>
          <w:p w:rsidR="00DD2135" w:rsidRPr="00E93FA0" w:rsidRDefault="00DD2135" w:rsidP="00DD2135">
            <w:pPr>
              <w:spacing w:after="0" w:line="240" w:lineRule="auto"/>
              <w:ind w:firstLine="349"/>
              <w:jc w:val="both"/>
              <w:rPr>
                <w:rFonts w:ascii="Times New Roman" w:hAnsi="Times New Roman" w:cs="Times New Roman"/>
                <w:sz w:val="24"/>
                <w:szCs w:val="24"/>
              </w:rPr>
            </w:pPr>
            <w:r w:rsidRPr="00E93FA0">
              <w:rPr>
                <w:rFonts w:ascii="Times New Roman" w:hAnsi="Times New Roman" w:cs="Times New Roman"/>
                <w:sz w:val="24"/>
                <w:szCs w:val="24"/>
              </w:rPr>
              <w:t xml:space="preserve">В случае непредставления участником закупки, с которым заключается </w:t>
            </w:r>
            <w:r>
              <w:rPr>
                <w:rFonts w:ascii="Times New Roman" w:hAnsi="Times New Roman" w:cs="Times New Roman"/>
                <w:sz w:val="24"/>
                <w:szCs w:val="24"/>
              </w:rPr>
              <w:t>Контракт</w:t>
            </w:r>
            <w:r w:rsidRPr="00E93FA0">
              <w:rPr>
                <w:rFonts w:ascii="Times New Roman" w:hAnsi="Times New Roman" w:cs="Times New Roman"/>
                <w:sz w:val="24"/>
                <w:szCs w:val="24"/>
              </w:rPr>
              <w:t xml:space="preserve">, обеспечения исполнения </w:t>
            </w:r>
            <w:r>
              <w:rPr>
                <w:rFonts w:ascii="Times New Roman" w:hAnsi="Times New Roman" w:cs="Times New Roman"/>
                <w:sz w:val="24"/>
                <w:szCs w:val="24"/>
              </w:rPr>
              <w:t>Контракт</w:t>
            </w:r>
            <w:r w:rsidRPr="00E93FA0">
              <w:rPr>
                <w:rFonts w:ascii="Times New Roman" w:hAnsi="Times New Roman" w:cs="Times New Roman"/>
                <w:sz w:val="24"/>
                <w:szCs w:val="24"/>
              </w:rPr>
              <w:t xml:space="preserve">а в срок, установленный для заключения </w:t>
            </w:r>
            <w:r>
              <w:rPr>
                <w:rFonts w:ascii="Times New Roman" w:hAnsi="Times New Roman" w:cs="Times New Roman"/>
                <w:sz w:val="24"/>
                <w:szCs w:val="24"/>
              </w:rPr>
              <w:t>Контракт</w:t>
            </w:r>
            <w:r w:rsidRPr="00E93FA0">
              <w:rPr>
                <w:rFonts w:ascii="Times New Roman" w:hAnsi="Times New Roman" w:cs="Times New Roman"/>
                <w:sz w:val="24"/>
                <w:szCs w:val="24"/>
              </w:rPr>
              <w:t xml:space="preserve">а, такой участник считается уклонившимся от заключения </w:t>
            </w:r>
            <w:r>
              <w:rPr>
                <w:rFonts w:ascii="Times New Roman" w:hAnsi="Times New Roman" w:cs="Times New Roman"/>
                <w:sz w:val="24"/>
                <w:szCs w:val="24"/>
              </w:rPr>
              <w:t>Контракт</w:t>
            </w:r>
            <w:r w:rsidRPr="00E93FA0">
              <w:rPr>
                <w:rFonts w:ascii="Times New Roman" w:hAnsi="Times New Roman" w:cs="Times New Roman"/>
                <w:sz w:val="24"/>
                <w:szCs w:val="24"/>
              </w:rPr>
              <w:t>а.</w:t>
            </w:r>
          </w:p>
          <w:p w:rsidR="00DD2135" w:rsidRPr="00E93FA0" w:rsidRDefault="00DD2135" w:rsidP="00DD2135">
            <w:pPr>
              <w:spacing w:after="0" w:line="240" w:lineRule="auto"/>
              <w:ind w:firstLine="349"/>
              <w:jc w:val="both"/>
              <w:rPr>
                <w:rFonts w:ascii="Times New Roman" w:hAnsi="Times New Roman" w:cs="Times New Roman"/>
                <w:sz w:val="24"/>
                <w:szCs w:val="24"/>
              </w:rPr>
            </w:pPr>
            <w:r w:rsidRPr="00E93FA0">
              <w:rPr>
                <w:rFonts w:ascii="Times New Roman" w:hAnsi="Times New Roman" w:cs="Times New Roman"/>
                <w:sz w:val="24"/>
                <w:szCs w:val="24"/>
              </w:rPr>
              <w:t xml:space="preserve">В течение трех рабочих дней с даты размещения в единой информационной системе проекта </w:t>
            </w:r>
            <w:r>
              <w:rPr>
                <w:rFonts w:ascii="Times New Roman" w:hAnsi="Times New Roman" w:cs="Times New Roman"/>
                <w:sz w:val="24"/>
                <w:szCs w:val="24"/>
              </w:rPr>
              <w:t>Контракт</w:t>
            </w:r>
            <w:r w:rsidRPr="00E93FA0">
              <w:rPr>
                <w:rFonts w:ascii="Times New Roman" w:hAnsi="Times New Roman" w:cs="Times New Roman"/>
                <w:sz w:val="24"/>
                <w:szCs w:val="24"/>
              </w:rPr>
              <w:t xml:space="preserve">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w:t>
            </w:r>
            <w:r>
              <w:rPr>
                <w:rFonts w:ascii="Times New Roman" w:hAnsi="Times New Roman" w:cs="Times New Roman"/>
                <w:sz w:val="24"/>
                <w:szCs w:val="24"/>
              </w:rPr>
              <w:t>Контракт</w:t>
            </w:r>
            <w:r w:rsidRPr="00E93FA0">
              <w:rPr>
                <w:rFonts w:ascii="Times New Roman" w:hAnsi="Times New Roman" w:cs="Times New Roman"/>
                <w:sz w:val="24"/>
                <w:szCs w:val="24"/>
              </w:rPr>
              <w:t xml:space="preserve">а заказчик обязан разместить </w:t>
            </w:r>
            <w:r>
              <w:rPr>
                <w:rFonts w:ascii="Times New Roman" w:hAnsi="Times New Roman" w:cs="Times New Roman"/>
                <w:sz w:val="24"/>
                <w:szCs w:val="24"/>
              </w:rPr>
              <w:t>Контракт</w:t>
            </w:r>
            <w:r w:rsidRPr="00E93FA0">
              <w:rPr>
                <w:rFonts w:ascii="Times New Roman" w:hAnsi="Times New Roman" w:cs="Times New Roman"/>
                <w:sz w:val="24"/>
                <w:szCs w:val="24"/>
              </w:rPr>
              <w:t>, подписанный усиленной электронной подписью лица, имеющего право действовать от имени заказчика, в единой информационной системе.</w:t>
            </w:r>
          </w:p>
          <w:p w:rsidR="00DD2135" w:rsidRPr="00E93FA0" w:rsidRDefault="00DD2135" w:rsidP="00DD2135">
            <w:pPr>
              <w:spacing w:after="0" w:line="240" w:lineRule="auto"/>
              <w:ind w:firstLine="349"/>
              <w:jc w:val="both"/>
              <w:rPr>
                <w:rFonts w:ascii="Times New Roman" w:hAnsi="Times New Roman" w:cs="Times New Roman"/>
                <w:sz w:val="24"/>
                <w:szCs w:val="24"/>
              </w:rPr>
            </w:pPr>
            <w:r w:rsidRPr="00E93FA0">
              <w:rPr>
                <w:rFonts w:ascii="Times New Roman" w:hAnsi="Times New Roman" w:cs="Times New Roman"/>
                <w:sz w:val="24"/>
                <w:szCs w:val="24"/>
              </w:rPr>
              <w:t xml:space="preserve">Контракт может быть заключен не ранее чем через </w:t>
            </w:r>
            <w:r w:rsidRPr="004650B9">
              <w:rPr>
                <w:rFonts w:ascii="Times New Roman" w:hAnsi="Times New Roman" w:cs="Times New Roman"/>
                <w:sz w:val="24"/>
                <w:szCs w:val="24"/>
              </w:rPr>
              <w:t>десять дней от даты</w:t>
            </w:r>
            <w:r w:rsidRPr="00E93FA0">
              <w:rPr>
                <w:rFonts w:ascii="Times New Roman" w:hAnsi="Times New Roman" w:cs="Times New Roman"/>
                <w:sz w:val="24"/>
                <w:szCs w:val="24"/>
              </w:rPr>
              <w:t xml:space="preserve"> размещения в единой информационной системе протокола подведения итогов электронного аукциона. </w:t>
            </w:r>
          </w:p>
          <w:p w:rsidR="00DD2135" w:rsidRPr="0070176B" w:rsidRDefault="00DD2135" w:rsidP="00DD2135">
            <w:pPr>
              <w:spacing w:after="0" w:line="240" w:lineRule="auto"/>
              <w:ind w:firstLine="349"/>
              <w:jc w:val="both"/>
              <w:rPr>
                <w:rFonts w:ascii="Times New Roman" w:hAnsi="Times New Roman" w:cs="Times New Roman"/>
                <w:b/>
                <w:sz w:val="24"/>
                <w:szCs w:val="24"/>
              </w:rPr>
            </w:pPr>
            <w:r w:rsidRPr="00E93FA0">
              <w:rPr>
                <w:rFonts w:ascii="Times New Roman" w:hAnsi="Times New Roman" w:cs="Times New Roman"/>
                <w:sz w:val="24"/>
                <w:szCs w:val="24"/>
              </w:rPr>
              <w:t xml:space="preserve">   В случае, если по каким либо причинам обеспечение исполнения обязательств по </w:t>
            </w:r>
            <w:r>
              <w:rPr>
                <w:rFonts w:ascii="Times New Roman" w:hAnsi="Times New Roman" w:cs="Times New Roman"/>
                <w:sz w:val="24"/>
                <w:szCs w:val="24"/>
              </w:rPr>
              <w:t>Контракт</w:t>
            </w:r>
            <w:r w:rsidRPr="00E93FA0">
              <w:rPr>
                <w:rFonts w:ascii="Times New Roman" w:hAnsi="Times New Roman" w:cs="Times New Roman"/>
                <w:sz w:val="24"/>
                <w:szCs w:val="24"/>
              </w:rPr>
              <w:t xml:space="preserve">у перестало быть действительным, закончило свое действие или иным образом перестало обеспечивать исполнение обязательств по </w:t>
            </w:r>
            <w:r>
              <w:rPr>
                <w:rFonts w:ascii="Times New Roman" w:hAnsi="Times New Roman" w:cs="Times New Roman"/>
                <w:sz w:val="24"/>
                <w:szCs w:val="24"/>
              </w:rPr>
              <w:t>Контракт</w:t>
            </w:r>
            <w:r w:rsidRPr="00E93FA0">
              <w:rPr>
                <w:rFonts w:ascii="Times New Roman" w:hAnsi="Times New Roman" w:cs="Times New Roman"/>
                <w:sz w:val="24"/>
                <w:szCs w:val="24"/>
              </w:rPr>
              <w:t xml:space="preserve">у, участник электронного аукциона, с которым заключен </w:t>
            </w:r>
            <w:r>
              <w:rPr>
                <w:rFonts w:ascii="Times New Roman" w:hAnsi="Times New Roman" w:cs="Times New Roman"/>
                <w:sz w:val="24"/>
                <w:szCs w:val="24"/>
              </w:rPr>
              <w:t>Контракт</w:t>
            </w:r>
            <w:r w:rsidRPr="00E93FA0">
              <w:rPr>
                <w:rFonts w:ascii="Times New Roman" w:hAnsi="Times New Roman" w:cs="Times New Roman"/>
                <w:sz w:val="24"/>
                <w:szCs w:val="24"/>
              </w:rPr>
              <w:t xml:space="preserve">, обязан в течение 10 (десяти) рабочих дней предоставить заказчику иное (новое) надлежащее обеспечение исполнение обязательств по </w:t>
            </w:r>
            <w:r>
              <w:rPr>
                <w:rFonts w:ascii="Times New Roman" w:hAnsi="Times New Roman" w:cs="Times New Roman"/>
                <w:sz w:val="24"/>
                <w:szCs w:val="24"/>
              </w:rPr>
              <w:t>Контракт</w:t>
            </w:r>
            <w:r w:rsidRPr="00E93FA0">
              <w:rPr>
                <w:rFonts w:ascii="Times New Roman" w:hAnsi="Times New Roman" w:cs="Times New Roman"/>
                <w:sz w:val="24"/>
                <w:szCs w:val="24"/>
              </w:rPr>
              <w:t>у на тех же условиях и в том же размере, которые указаны в настоящей документации.</w:t>
            </w:r>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4C16FC" w:rsidRDefault="00DD2135" w:rsidP="00DD2135">
            <w:pPr>
              <w:spacing w:after="0" w:line="240" w:lineRule="auto"/>
              <w:jc w:val="both"/>
              <w:rPr>
                <w:rFonts w:ascii="Times New Roman" w:hAnsi="Times New Roman" w:cs="Times New Roman"/>
                <w:b/>
                <w:szCs w:val="24"/>
              </w:rPr>
            </w:pPr>
            <w:r w:rsidRPr="004C16FC">
              <w:rPr>
                <w:rFonts w:ascii="Times New Roman" w:hAnsi="Times New Roman" w:cs="Times New Roman"/>
                <w:b/>
                <w:szCs w:val="24"/>
              </w:rPr>
              <w:t xml:space="preserve">Информация о банковском сопровождении </w:t>
            </w:r>
            <w:r>
              <w:rPr>
                <w:rFonts w:ascii="Times New Roman" w:hAnsi="Times New Roman" w:cs="Times New Roman"/>
                <w:b/>
                <w:szCs w:val="24"/>
              </w:rPr>
              <w:t>Контракт</w:t>
            </w:r>
            <w:r w:rsidRPr="004C16FC">
              <w:rPr>
                <w:rFonts w:ascii="Times New Roman" w:hAnsi="Times New Roman" w:cs="Times New Roman"/>
                <w:b/>
                <w:szCs w:val="24"/>
              </w:rPr>
              <w:t>а в соответствии со статьей 35 ФЗ №44-ФЗ</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70176B" w:rsidRDefault="0009435C" w:rsidP="00DD2135">
            <w:pPr>
              <w:spacing w:after="0" w:line="240" w:lineRule="auto"/>
              <w:jc w:val="center"/>
              <w:rPr>
                <w:rFonts w:ascii="Times New Roman" w:hAnsi="Times New Roman" w:cs="Times New Roman"/>
                <w:b/>
                <w:sz w:val="24"/>
                <w:szCs w:val="24"/>
              </w:rPr>
            </w:pPr>
            <w:r w:rsidRPr="0009435C">
              <w:rPr>
                <w:rFonts w:ascii="Times New Roman" w:hAnsi="Times New Roman" w:cs="Times New Roman"/>
                <w:b/>
                <w:sz w:val="24"/>
                <w:szCs w:val="24"/>
              </w:rPr>
              <w:t>Банковское сопровождение не требуется</w:t>
            </w:r>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Default="00DD2135" w:rsidP="00DD213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Наименование товара, </w:t>
            </w:r>
            <w:r w:rsidRPr="00541827">
              <w:rPr>
                <w:rFonts w:ascii="Times New Roman" w:hAnsi="Times New Roman" w:cs="Times New Roman"/>
                <w:b/>
                <w:sz w:val="24"/>
                <w:szCs w:val="24"/>
              </w:rPr>
              <w:t>работ, услуг</w:t>
            </w:r>
            <w:r>
              <w:rPr>
                <w:rFonts w:ascii="Times New Roman" w:hAnsi="Times New Roman" w:cs="Times New Roman"/>
                <w:b/>
                <w:sz w:val="24"/>
                <w:szCs w:val="24"/>
              </w:rPr>
              <w:t xml:space="preserve">  </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Default="00DD2135" w:rsidP="00DD21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124EAA">
              <w:rPr>
                <w:rFonts w:ascii="Times New Roman" w:hAnsi="Times New Roman" w:cs="Times New Roman"/>
                <w:sz w:val="24"/>
                <w:szCs w:val="24"/>
              </w:rPr>
              <w:t xml:space="preserve">одержится в томе 3 «Техническое задание» части </w:t>
            </w:r>
            <w:r w:rsidRPr="00124EAA">
              <w:rPr>
                <w:rFonts w:ascii="Times New Roman" w:hAnsi="Times New Roman" w:cs="Times New Roman"/>
                <w:sz w:val="24"/>
                <w:szCs w:val="24"/>
                <w:lang w:val="en-US"/>
              </w:rPr>
              <w:t>II</w:t>
            </w:r>
            <w:r w:rsidRPr="00124EAA">
              <w:rPr>
                <w:rFonts w:ascii="Times New Roman" w:hAnsi="Times New Roman" w:cs="Times New Roman"/>
                <w:sz w:val="24"/>
                <w:szCs w:val="24"/>
              </w:rPr>
              <w:t xml:space="preserve"> настоящей документации.</w:t>
            </w:r>
          </w:p>
        </w:tc>
      </w:tr>
      <w:tr w:rsidR="00DD2135" w:rsidRPr="00BE72AB" w:rsidTr="00346688">
        <w:trPr>
          <w:trHeight w:val="2102"/>
          <w:jc w:val="center"/>
        </w:trPr>
        <w:tc>
          <w:tcPr>
            <w:tcW w:w="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2135" w:rsidRPr="00062B1C" w:rsidRDefault="00DD2135" w:rsidP="00DD2135">
            <w:pPr>
              <w:spacing w:after="0" w:line="240" w:lineRule="auto"/>
              <w:jc w:val="both"/>
              <w:rPr>
                <w:rFonts w:ascii="Times New Roman" w:hAnsi="Times New Roman" w:cs="Times New Roman"/>
                <w:b/>
                <w:sz w:val="20"/>
                <w:szCs w:val="24"/>
              </w:rPr>
            </w:pPr>
            <w:r w:rsidRPr="00062B1C">
              <w:rPr>
                <w:rFonts w:ascii="Times New Roman" w:hAnsi="Times New Roman" w:cs="Times New Roman"/>
                <w:b/>
                <w:sz w:val="20"/>
                <w:szCs w:val="24"/>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6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2135" w:rsidRPr="006504BD" w:rsidRDefault="0009435C" w:rsidP="00DD2135">
            <w:pPr>
              <w:spacing w:after="0" w:line="240" w:lineRule="auto"/>
              <w:jc w:val="both"/>
              <w:rPr>
                <w:rFonts w:ascii="Times New Roman" w:hAnsi="Times New Roman" w:cs="Times New Roman"/>
                <w:b/>
                <w:sz w:val="24"/>
                <w:szCs w:val="24"/>
              </w:rPr>
            </w:pPr>
            <w:r w:rsidRPr="0009435C">
              <w:rPr>
                <w:rFonts w:ascii="Times New Roman" w:eastAsia="Times New Roman" w:hAnsi="Times New Roman" w:cs="Times New Roman"/>
                <w:sz w:val="20"/>
                <w:szCs w:val="20"/>
                <w:lang w:eastAsia="ru-RU"/>
              </w:rPr>
              <w:t>Не установлены</w:t>
            </w:r>
          </w:p>
        </w:tc>
      </w:tr>
      <w:tr w:rsidR="00DD2135" w:rsidRPr="00BE72AB" w:rsidTr="00346688">
        <w:trPr>
          <w:trHeight w:val="1862"/>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062B1C" w:rsidRDefault="00DD2135" w:rsidP="00DD2135">
            <w:pPr>
              <w:spacing w:after="0" w:line="240" w:lineRule="auto"/>
              <w:jc w:val="both"/>
              <w:rPr>
                <w:rFonts w:ascii="Times New Roman" w:hAnsi="Times New Roman" w:cs="Times New Roman"/>
                <w:b/>
                <w:sz w:val="20"/>
                <w:szCs w:val="24"/>
              </w:rPr>
            </w:pPr>
            <w:r w:rsidRPr="00062B1C">
              <w:rPr>
                <w:rFonts w:ascii="Times New Roman" w:hAnsi="Times New Roman" w:cs="Times New Roman"/>
                <w:b/>
                <w:sz w:val="20"/>
                <w:szCs w:val="24"/>
              </w:rPr>
              <w:t>Ограничение участия в определении поставщика (подрядчика, исполнителя)</w:t>
            </w:r>
            <w:proofErr w:type="gramStart"/>
            <w:r w:rsidRPr="00062B1C">
              <w:rPr>
                <w:rFonts w:ascii="Times New Roman" w:hAnsi="Times New Roman" w:cs="Times New Roman"/>
                <w:b/>
                <w:sz w:val="20"/>
                <w:szCs w:val="24"/>
              </w:rPr>
              <w:t>,)/</w:t>
            </w:r>
            <w:proofErr w:type="gramEnd"/>
            <w:r w:rsidRPr="00062B1C">
              <w:rPr>
                <w:rFonts w:ascii="Times New Roman" w:hAnsi="Times New Roman" w:cs="Times New Roman"/>
                <w:b/>
                <w:sz w:val="20"/>
                <w:szCs w:val="24"/>
              </w:rPr>
              <w:t>Преимущества, предоставляемые в соответствии со статьями 28 - 30 Ф</w:t>
            </w:r>
            <w:r>
              <w:rPr>
                <w:rFonts w:ascii="Times New Roman" w:hAnsi="Times New Roman" w:cs="Times New Roman"/>
                <w:b/>
                <w:sz w:val="20"/>
                <w:szCs w:val="24"/>
              </w:rPr>
              <w:t>З</w:t>
            </w:r>
            <w:r w:rsidRPr="00062B1C">
              <w:rPr>
                <w:rFonts w:ascii="Times New Roman" w:hAnsi="Times New Roman" w:cs="Times New Roman"/>
                <w:b/>
                <w:sz w:val="20"/>
                <w:szCs w:val="24"/>
              </w:rPr>
              <w:t xml:space="preserve"> №44-ФЗ</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24638E" w:rsidRDefault="00DD2135" w:rsidP="00DD2135">
            <w:pPr>
              <w:spacing w:after="0" w:line="240" w:lineRule="auto"/>
              <w:jc w:val="both"/>
              <w:rPr>
                <w:rFonts w:ascii="Times New Roman" w:hAnsi="Times New Roman" w:cs="Times New Roman"/>
                <w:sz w:val="24"/>
                <w:szCs w:val="24"/>
              </w:rPr>
            </w:pPr>
            <w:r w:rsidRPr="00566A57">
              <w:rPr>
                <w:rFonts w:ascii="Times New Roman" w:hAnsi="Times New Roman" w:cs="Times New Roman"/>
                <w:sz w:val="24"/>
                <w:szCs w:val="24"/>
              </w:rPr>
              <w:t>Ограничение участия в определении поставщика (</w:t>
            </w:r>
            <w:r w:rsidRPr="0024638E">
              <w:rPr>
                <w:rFonts w:ascii="Times New Roman" w:hAnsi="Times New Roman" w:cs="Times New Roman"/>
                <w:sz w:val="24"/>
                <w:szCs w:val="24"/>
              </w:rPr>
              <w:t>подрядчика, исполнителя):</w:t>
            </w:r>
          </w:p>
          <w:p w:rsidR="00DD2135" w:rsidRPr="0024638E" w:rsidRDefault="00DD2135" w:rsidP="00DD213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Не у</w:t>
            </w:r>
            <w:r w:rsidRPr="0024638E">
              <w:rPr>
                <w:rFonts w:ascii="Times New Roman" w:hAnsi="Times New Roman" w:cs="Times New Roman"/>
                <w:b/>
                <w:sz w:val="24"/>
                <w:szCs w:val="24"/>
              </w:rPr>
              <w:t>становлено</w:t>
            </w:r>
          </w:p>
          <w:p w:rsidR="00DD2135" w:rsidRPr="0024638E" w:rsidRDefault="00DD2135" w:rsidP="00DD2135">
            <w:pPr>
              <w:spacing w:after="0" w:line="240" w:lineRule="auto"/>
              <w:jc w:val="both"/>
              <w:rPr>
                <w:rFonts w:ascii="Times New Roman" w:hAnsi="Times New Roman" w:cs="Times New Roman"/>
                <w:b/>
                <w:sz w:val="24"/>
                <w:szCs w:val="24"/>
              </w:rPr>
            </w:pPr>
            <w:r w:rsidRPr="0024638E">
              <w:rPr>
                <w:rFonts w:ascii="Times New Roman" w:hAnsi="Times New Roman" w:cs="Times New Roman"/>
                <w:sz w:val="24"/>
                <w:szCs w:val="24"/>
              </w:rPr>
              <w:t>Преимущества, предоставляемые в соответствии со статьями 28 - 30 Ф</w:t>
            </w:r>
            <w:r>
              <w:rPr>
                <w:rFonts w:ascii="Times New Roman" w:hAnsi="Times New Roman" w:cs="Times New Roman"/>
                <w:sz w:val="24"/>
                <w:szCs w:val="24"/>
              </w:rPr>
              <w:t>З</w:t>
            </w:r>
            <w:r w:rsidRPr="0024638E">
              <w:rPr>
                <w:rFonts w:ascii="Times New Roman" w:hAnsi="Times New Roman" w:cs="Times New Roman"/>
                <w:sz w:val="24"/>
                <w:szCs w:val="24"/>
              </w:rPr>
              <w:t xml:space="preserve"> №44-ФЗ</w:t>
            </w:r>
            <w:r w:rsidRPr="0024638E">
              <w:rPr>
                <w:rFonts w:ascii="Times New Roman" w:hAnsi="Times New Roman" w:cs="Times New Roman"/>
                <w:b/>
                <w:sz w:val="24"/>
                <w:szCs w:val="24"/>
              </w:rPr>
              <w:t>:</w:t>
            </w:r>
          </w:p>
          <w:p w:rsidR="00DD2135" w:rsidRPr="005E1A03" w:rsidRDefault="00DD2135" w:rsidP="00DD2135">
            <w:pPr>
              <w:spacing w:after="0" w:line="240" w:lineRule="auto"/>
              <w:jc w:val="both"/>
              <w:rPr>
                <w:rFonts w:cs="Times New Roman"/>
                <w:sz w:val="24"/>
                <w:szCs w:val="24"/>
              </w:rPr>
            </w:pPr>
            <w:r>
              <w:rPr>
                <w:rFonts w:ascii="Times New Roman" w:hAnsi="Times New Roman" w:cs="Times New Roman"/>
                <w:b/>
                <w:sz w:val="24"/>
                <w:szCs w:val="24"/>
              </w:rPr>
              <w:t>Не установлено</w:t>
            </w:r>
            <w:r w:rsidRPr="0070176B">
              <w:rPr>
                <w:rFonts w:ascii="Times New Roman" w:hAnsi="Times New Roman" w:cs="Times New Roman"/>
                <w:i/>
                <w:sz w:val="24"/>
                <w:szCs w:val="24"/>
              </w:rPr>
              <w:t>.</w:t>
            </w:r>
          </w:p>
        </w:tc>
      </w:tr>
      <w:tr w:rsidR="005677C6" w:rsidRPr="00BE72AB" w:rsidTr="00401F80">
        <w:trPr>
          <w:trHeight w:val="886"/>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5677C6" w:rsidRPr="00BE72AB" w:rsidRDefault="005677C6" w:rsidP="005677C6">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5677C6" w:rsidRPr="00BE72AB" w:rsidRDefault="005677C6" w:rsidP="005677C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w:t>
            </w:r>
            <w:r w:rsidRPr="00F05D29">
              <w:rPr>
                <w:rFonts w:ascii="Times New Roman" w:hAnsi="Times New Roman" w:cs="Times New Roman"/>
                <w:b/>
                <w:sz w:val="24"/>
                <w:szCs w:val="24"/>
              </w:rPr>
              <w:t xml:space="preserve">редъявляемые участникам </w:t>
            </w:r>
            <w:r>
              <w:rPr>
                <w:rFonts w:ascii="Times New Roman" w:hAnsi="Times New Roman" w:cs="Times New Roman"/>
                <w:b/>
                <w:sz w:val="24"/>
                <w:szCs w:val="24"/>
              </w:rPr>
              <w:t xml:space="preserve">электронного </w:t>
            </w:r>
            <w:r w:rsidRPr="00F05D29">
              <w:rPr>
                <w:rFonts w:ascii="Times New Roman" w:hAnsi="Times New Roman" w:cs="Times New Roman"/>
                <w:b/>
                <w:sz w:val="24"/>
                <w:szCs w:val="24"/>
              </w:rPr>
              <w:t xml:space="preserve">аукциона требования </w:t>
            </w:r>
          </w:p>
        </w:tc>
        <w:tc>
          <w:tcPr>
            <w:tcW w:w="6342" w:type="dxa"/>
            <w:vAlign w:val="center"/>
          </w:tcPr>
          <w:p w:rsidR="005677C6" w:rsidRPr="00E253F7" w:rsidRDefault="005677C6" w:rsidP="005677C6">
            <w:pPr>
              <w:pStyle w:val="ListParagraph1"/>
              <w:numPr>
                <w:ilvl w:val="0"/>
                <w:numId w:val="4"/>
              </w:numPr>
              <w:autoSpaceDE w:val="0"/>
              <w:autoSpaceDN w:val="0"/>
              <w:adjustRightInd w:val="0"/>
              <w:spacing w:after="0" w:line="240" w:lineRule="auto"/>
              <w:jc w:val="both"/>
              <w:rPr>
                <w:rFonts w:ascii="Times New Roman" w:hAnsi="Times New Roman"/>
                <w:sz w:val="20"/>
                <w:szCs w:val="20"/>
              </w:rPr>
            </w:pPr>
            <w:r w:rsidRPr="00E253F7">
              <w:rPr>
                <w:rFonts w:ascii="Times New Roman" w:hAnsi="Times New Roman"/>
                <w:sz w:val="20"/>
                <w:szCs w:val="20"/>
              </w:rPr>
              <w:t>При осуществлении закупки заказчик устанавливает следующие единые требования к участникам электронного аукциона:</w:t>
            </w:r>
          </w:p>
          <w:p w:rsidR="005677C6" w:rsidRPr="00E253F7" w:rsidRDefault="005677C6" w:rsidP="005677C6">
            <w:pPr>
              <w:pStyle w:val="ListParagraph1"/>
              <w:numPr>
                <w:ilvl w:val="1"/>
                <w:numId w:val="4"/>
              </w:numPr>
              <w:tabs>
                <w:tab w:val="left" w:pos="1199"/>
              </w:tabs>
              <w:autoSpaceDE w:val="0"/>
              <w:autoSpaceDN w:val="0"/>
              <w:adjustRightInd w:val="0"/>
              <w:spacing w:after="0" w:line="240" w:lineRule="auto"/>
              <w:ind w:left="0" w:firstLine="540"/>
              <w:jc w:val="both"/>
              <w:rPr>
                <w:rFonts w:ascii="Times New Roman" w:hAnsi="Times New Roman"/>
                <w:sz w:val="20"/>
                <w:szCs w:val="20"/>
              </w:rPr>
            </w:pPr>
            <w:r w:rsidRPr="00E253F7">
              <w:rPr>
                <w:rFonts w:ascii="Times New Roman" w:hAnsi="Times New Roman"/>
                <w:sz w:val="20"/>
                <w:szCs w:val="20"/>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5677C6" w:rsidRPr="006D72BA" w:rsidRDefault="005677C6" w:rsidP="005677C6">
            <w:pPr>
              <w:pStyle w:val="ListParagraph1"/>
              <w:tabs>
                <w:tab w:val="left" w:pos="1199"/>
              </w:tabs>
              <w:autoSpaceDE w:val="0"/>
              <w:autoSpaceDN w:val="0"/>
              <w:adjustRightInd w:val="0"/>
              <w:spacing w:after="0" w:line="240" w:lineRule="auto"/>
              <w:ind w:left="349"/>
              <w:jc w:val="both"/>
              <w:rPr>
                <w:rFonts w:ascii="Times New Roman" w:hAnsi="Times New Roman"/>
                <w:sz w:val="20"/>
                <w:szCs w:val="20"/>
              </w:rPr>
            </w:pPr>
            <w:r w:rsidRPr="00E253F7">
              <w:rPr>
                <w:rFonts w:ascii="Times New Roman" w:hAnsi="Times New Roman"/>
                <w:b/>
                <w:sz w:val="20"/>
                <w:szCs w:val="20"/>
              </w:rPr>
              <w:t>-</w:t>
            </w:r>
            <w:r w:rsidRPr="006D72BA">
              <w:rPr>
                <w:rFonts w:ascii="Times New Roman" w:hAnsi="Times New Roman"/>
                <w:sz w:val="20"/>
                <w:szCs w:val="20"/>
              </w:rPr>
              <w:t xml:space="preserve">Исполнитель должен иметь в наличии и представить Заказчику </w:t>
            </w:r>
            <w:r w:rsidRPr="006D72BA">
              <w:rPr>
                <w:rFonts w:ascii="Times New Roman" w:hAnsi="Times New Roman"/>
                <w:sz w:val="20"/>
                <w:szCs w:val="20"/>
              </w:rPr>
              <w:lastRenderedPageBreak/>
              <w:t>выданный уполномоченным органом власти документ, свидетельствующий о наличии у него прав на осуществление следующих видов деятельности, предусмотренных Приложением к Положению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утвержденного Постановлением Правительства РФ от 16.04.2012 г. № 313:</w:t>
            </w:r>
          </w:p>
          <w:p w:rsidR="005677C6" w:rsidRPr="006D72BA" w:rsidRDefault="005677C6" w:rsidP="005677C6">
            <w:pPr>
              <w:pStyle w:val="ListParagraph1"/>
              <w:tabs>
                <w:tab w:val="left" w:pos="1199"/>
              </w:tabs>
              <w:autoSpaceDE w:val="0"/>
              <w:autoSpaceDN w:val="0"/>
              <w:adjustRightInd w:val="0"/>
              <w:spacing w:after="0" w:line="240" w:lineRule="auto"/>
              <w:ind w:left="349"/>
              <w:jc w:val="both"/>
              <w:rPr>
                <w:rFonts w:ascii="Times New Roman" w:hAnsi="Times New Roman"/>
                <w:i/>
                <w:sz w:val="20"/>
                <w:szCs w:val="20"/>
              </w:rPr>
            </w:pPr>
            <w:r w:rsidRPr="006D72BA">
              <w:rPr>
                <w:rFonts w:ascii="Times New Roman" w:hAnsi="Times New Roman"/>
                <w:sz w:val="20"/>
                <w:szCs w:val="20"/>
              </w:rPr>
              <w:t>•</w:t>
            </w:r>
            <w:r w:rsidRPr="006D72BA">
              <w:rPr>
                <w:rFonts w:ascii="Times New Roman" w:hAnsi="Times New Roman"/>
                <w:sz w:val="20"/>
                <w:szCs w:val="20"/>
              </w:rPr>
              <w:tab/>
            </w:r>
            <w:r w:rsidRPr="006D72BA">
              <w:rPr>
                <w:rFonts w:ascii="Times New Roman" w:hAnsi="Times New Roman"/>
                <w:i/>
                <w:sz w:val="20"/>
                <w:szCs w:val="20"/>
              </w:rPr>
              <w:t>монтаж, установка (инсталляция), наладка шифровальных (криптографических) средств;</w:t>
            </w:r>
          </w:p>
          <w:p w:rsidR="005677C6" w:rsidRPr="005677C6" w:rsidRDefault="005677C6" w:rsidP="005677C6">
            <w:pPr>
              <w:pStyle w:val="ListParagraph1"/>
              <w:tabs>
                <w:tab w:val="left" w:pos="1199"/>
              </w:tabs>
              <w:autoSpaceDE w:val="0"/>
              <w:autoSpaceDN w:val="0"/>
              <w:adjustRightInd w:val="0"/>
              <w:spacing w:after="0" w:line="240" w:lineRule="auto"/>
              <w:ind w:left="349"/>
              <w:jc w:val="both"/>
              <w:rPr>
                <w:rFonts w:ascii="Times New Roman" w:hAnsi="Times New Roman"/>
                <w:i/>
                <w:sz w:val="20"/>
                <w:szCs w:val="20"/>
              </w:rPr>
            </w:pPr>
            <w:r w:rsidRPr="006D72BA">
              <w:rPr>
                <w:rFonts w:ascii="Times New Roman" w:hAnsi="Times New Roman"/>
                <w:i/>
                <w:sz w:val="20"/>
                <w:szCs w:val="20"/>
              </w:rPr>
              <w:t>•</w:t>
            </w:r>
            <w:r w:rsidRPr="006D72BA">
              <w:rPr>
                <w:rFonts w:ascii="Times New Roman" w:hAnsi="Times New Roman"/>
                <w:i/>
                <w:sz w:val="20"/>
                <w:szCs w:val="20"/>
              </w:rPr>
              <w:tab/>
              <w:t>монтаж,</w:t>
            </w:r>
            <w:r w:rsidRPr="005677C6">
              <w:rPr>
                <w:rFonts w:ascii="Times New Roman" w:hAnsi="Times New Roman"/>
                <w:i/>
                <w:sz w:val="20"/>
                <w:szCs w:val="20"/>
              </w:rPr>
              <w:t xml:space="preserve"> установка (инсталляция), наладка защищенных с использованием шифровальных (криптографических) средств информационных систем;</w:t>
            </w:r>
          </w:p>
          <w:p w:rsidR="005677C6" w:rsidRPr="005677C6" w:rsidRDefault="005677C6" w:rsidP="005677C6">
            <w:pPr>
              <w:pStyle w:val="ListParagraph1"/>
              <w:tabs>
                <w:tab w:val="left" w:pos="1199"/>
              </w:tabs>
              <w:autoSpaceDE w:val="0"/>
              <w:autoSpaceDN w:val="0"/>
              <w:adjustRightInd w:val="0"/>
              <w:spacing w:after="0" w:line="240" w:lineRule="auto"/>
              <w:ind w:left="349"/>
              <w:jc w:val="both"/>
              <w:rPr>
                <w:rFonts w:ascii="Times New Roman" w:hAnsi="Times New Roman"/>
                <w:i/>
                <w:sz w:val="20"/>
                <w:szCs w:val="20"/>
              </w:rPr>
            </w:pPr>
            <w:r w:rsidRPr="005677C6">
              <w:rPr>
                <w:rFonts w:ascii="Times New Roman" w:hAnsi="Times New Roman"/>
                <w:i/>
                <w:sz w:val="20"/>
                <w:szCs w:val="20"/>
              </w:rPr>
              <w:t>•</w:t>
            </w:r>
            <w:r w:rsidRPr="005677C6">
              <w:rPr>
                <w:rFonts w:ascii="Times New Roman" w:hAnsi="Times New Roman"/>
                <w:i/>
                <w:sz w:val="20"/>
                <w:szCs w:val="20"/>
              </w:rPr>
              <w:tab/>
              <w:t>монтаж, установка (инсталляция), наладка защищенных с использованием шифровальных (криптографических) средств телекоммуникационных систем;</w:t>
            </w:r>
          </w:p>
          <w:p w:rsidR="005677C6" w:rsidRPr="005677C6" w:rsidRDefault="005677C6" w:rsidP="005677C6">
            <w:pPr>
              <w:pStyle w:val="ListParagraph1"/>
              <w:tabs>
                <w:tab w:val="left" w:pos="1199"/>
              </w:tabs>
              <w:autoSpaceDE w:val="0"/>
              <w:autoSpaceDN w:val="0"/>
              <w:adjustRightInd w:val="0"/>
              <w:spacing w:after="0" w:line="240" w:lineRule="auto"/>
              <w:ind w:left="349"/>
              <w:jc w:val="both"/>
              <w:rPr>
                <w:rFonts w:ascii="Times New Roman" w:hAnsi="Times New Roman"/>
                <w:i/>
                <w:sz w:val="20"/>
                <w:szCs w:val="20"/>
              </w:rPr>
            </w:pPr>
            <w:r w:rsidRPr="005677C6">
              <w:rPr>
                <w:rFonts w:ascii="Times New Roman" w:hAnsi="Times New Roman"/>
                <w:i/>
                <w:sz w:val="20"/>
                <w:szCs w:val="20"/>
              </w:rPr>
              <w:t>•</w:t>
            </w:r>
            <w:r w:rsidRPr="005677C6">
              <w:rPr>
                <w:rFonts w:ascii="Times New Roman" w:hAnsi="Times New Roman"/>
                <w:i/>
                <w:sz w:val="20"/>
                <w:szCs w:val="20"/>
              </w:rPr>
              <w:tab/>
              <w:t>работы по обслуживанию шифровальных (криптографических) средств, предусмотренные технической и эксплуатационной документацией на эти средства (за исключением случая, если указанные работы проводятся для обеспечения собственных нужд юридического лица или индивидуального предпринимателя);</w:t>
            </w:r>
          </w:p>
          <w:p w:rsidR="005677C6" w:rsidRPr="005677C6" w:rsidRDefault="005677C6" w:rsidP="005677C6">
            <w:pPr>
              <w:pStyle w:val="ListParagraph1"/>
              <w:tabs>
                <w:tab w:val="left" w:pos="1199"/>
              </w:tabs>
              <w:autoSpaceDE w:val="0"/>
              <w:autoSpaceDN w:val="0"/>
              <w:adjustRightInd w:val="0"/>
              <w:spacing w:after="0" w:line="240" w:lineRule="auto"/>
              <w:ind w:left="349"/>
              <w:jc w:val="both"/>
              <w:rPr>
                <w:rFonts w:ascii="Times New Roman" w:hAnsi="Times New Roman"/>
                <w:i/>
                <w:sz w:val="20"/>
                <w:szCs w:val="20"/>
              </w:rPr>
            </w:pPr>
            <w:r w:rsidRPr="005677C6">
              <w:rPr>
                <w:rFonts w:ascii="Times New Roman" w:hAnsi="Times New Roman"/>
                <w:i/>
                <w:sz w:val="20"/>
                <w:szCs w:val="20"/>
              </w:rPr>
              <w:t>•</w:t>
            </w:r>
            <w:r w:rsidRPr="005677C6">
              <w:rPr>
                <w:rFonts w:ascii="Times New Roman" w:hAnsi="Times New Roman"/>
                <w:i/>
                <w:sz w:val="20"/>
                <w:szCs w:val="20"/>
              </w:rPr>
              <w:tab/>
              <w:t>предоставление услуг по шифрованию информации, не содержащей сведений, составляющей государственную тайну с использованием шифровальных (криптографических) средств в интересах юридических и физических лиц, а также индивидуальных предпринимателей);</w:t>
            </w:r>
          </w:p>
          <w:p w:rsidR="005677C6" w:rsidRPr="005677C6" w:rsidRDefault="005677C6" w:rsidP="005677C6">
            <w:pPr>
              <w:pStyle w:val="ListParagraph1"/>
              <w:tabs>
                <w:tab w:val="left" w:pos="1199"/>
              </w:tabs>
              <w:autoSpaceDE w:val="0"/>
              <w:autoSpaceDN w:val="0"/>
              <w:adjustRightInd w:val="0"/>
              <w:spacing w:after="0" w:line="240" w:lineRule="auto"/>
              <w:ind w:left="349"/>
              <w:jc w:val="both"/>
              <w:rPr>
                <w:rFonts w:ascii="Times New Roman" w:hAnsi="Times New Roman"/>
                <w:i/>
                <w:sz w:val="20"/>
                <w:szCs w:val="20"/>
              </w:rPr>
            </w:pPr>
            <w:r w:rsidRPr="005677C6">
              <w:rPr>
                <w:rFonts w:ascii="Times New Roman" w:hAnsi="Times New Roman"/>
                <w:i/>
                <w:sz w:val="20"/>
                <w:szCs w:val="20"/>
              </w:rPr>
              <w:t>•</w:t>
            </w:r>
            <w:r w:rsidRPr="005677C6">
              <w:rPr>
                <w:rFonts w:ascii="Times New Roman" w:hAnsi="Times New Roman"/>
                <w:i/>
                <w:sz w:val="20"/>
                <w:szCs w:val="20"/>
              </w:rPr>
              <w:tab/>
              <w:t xml:space="preserve">предоставление услуг по </w:t>
            </w:r>
            <w:proofErr w:type="spellStart"/>
            <w:r w:rsidRPr="005677C6">
              <w:rPr>
                <w:rFonts w:ascii="Times New Roman" w:hAnsi="Times New Roman"/>
                <w:i/>
                <w:sz w:val="20"/>
                <w:szCs w:val="20"/>
              </w:rPr>
              <w:t>имитозащите</w:t>
            </w:r>
            <w:proofErr w:type="spellEnd"/>
            <w:r w:rsidRPr="005677C6">
              <w:rPr>
                <w:rFonts w:ascii="Times New Roman" w:hAnsi="Times New Roman"/>
                <w:i/>
                <w:sz w:val="20"/>
                <w:szCs w:val="20"/>
              </w:rPr>
              <w:t xml:space="preserve"> информации, не содержащей сведений, составляющей государственную тайну с использованием шифровальных (криптографических) средств в интересах юридических и физических лиц, а также индивидуальных предпринимателей);</w:t>
            </w:r>
          </w:p>
          <w:p w:rsidR="005677C6" w:rsidRPr="005677C6" w:rsidRDefault="005677C6" w:rsidP="005677C6">
            <w:pPr>
              <w:pStyle w:val="ListParagraph1"/>
              <w:tabs>
                <w:tab w:val="left" w:pos="1199"/>
              </w:tabs>
              <w:autoSpaceDE w:val="0"/>
              <w:autoSpaceDN w:val="0"/>
              <w:adjustRightInd w:val="0"/>
              <w:spacing w:after="0" w:line="240" w:lineRule="auto"/>
              <w:ind w:left="349"/>
              <w:jc w:val="both"/>
              <w:rPr>
                <w:rFonts w:ascii="Times New Roman" w:hAnsi="Times New Roman"/>
                <w:i/>
                <w:sz w:val="20"/>
                <w:szCs w:val="20"/>
              </w:rPr>
            </w:pPr>
            <w:r w:rsidRPr="005677C6">
              <w:rPr>
                <w:rFonts w:ascii="Times New Roman" w:hAnsi="Times New Roman"/>
                <w:i/>
                <w:sz w:val="20"/>
                <w:szCs w:val="20"/>
              </w:rPr>
              <w:t>•</w:t>
            </w:r>
            <w:r w:rsidRPr="005677C6">
              <w:rPr>
                <w:rFonts w:ascii="Times New Roman" w:hAnsi="Times New Roman"/>
                <w:i/>
                <w:sz w:val="20"/>
                <w:szCs w:val="20"/>
              </w:rPr>
              <w:tab/>
              <w:t>предоставление юридическим и физическим лицам защищенных с использованием шифровальных (криптографических) средств каналов связи для передачи информации;</w:t>
            </w:r>
          </w:p>
          <w:p w:rsidR="005677C6" w:rsidRPr="005677C6" w:rsidRDefault="005677C6" w:rsidP="005677C6">
            <w:pPr>
              <w:pStyle w:val="ListParagraph1"/>
              <w:tabs>
                <w:tab w:val="left" w:pos="1199"/>
              </w:tabs>
              <w:autoSpaceDE w:val="0"/>
              <w:autoSpaceDN w:val="0"/>
              <w:adjustRightInd w:val="0"/>
              <w:spacing w:after="0" w:line="240" w:lineRule="auto"/>
              <w:ind w:left="349"/>
              <w:jc w:val="both"/>
              <w:rPr>
                <w:rFonts w:ascii="Times New Roman" w:hAnsi="Times New Roman"/>
                <w:sz w:val="20"/>
                <w:szCs w:val="20"/>
              </w:rPr>
            </w:pPr>
            <w:r w:rsidRPr="005677C6">
              <w:rPr>
                <w:rFonts w:ascii="Times New Roman" w:hAnsi="Times New Roman"/>
                <w:i/>
                <w:sz w:val="20"/>
                <w:szCs w:val="20"/>
              </w:rPr>
              <w:t>•</w:t>
            </w:r>
            <w:r w:rsidRPr="005677C6">
              <w:rPr>
                <w:rFonts w:ascii="Times New Roman" w:hAnsi="Times New Roman"/>
                <w:i/>
                <w:sz w:val="20"/>
                <w:szCs w:val="20"/>
              </w:rPr>
              <w:tab/>
              <w:t>изготовление и распределение ключевых документов и (или) исходной ключевой информации для выработки ключевых документов с использованием аппаратных, программных и программно-аппаратных средств, систем и комплексов изготовления и распределения ключевых документов для шифровальных (криптографических) средств</w:t>
            </w:r>
            <w:r w:rsidRPr="005677C6">
              <w:rPr>
                <w:rFonts w:ascii="Times New Roman" w:hAnsi="Times New Roman"/>
                <w:sz w:val="20"/>
                <w:szCs w:val="20"/>
              </w:rPr>
              <w:t>.        ;</w:t>
            </w:r>
          </w:p>
          <w:p w:rsidR="005677C6" w:rsidRPr="00E253F7" w:rsidRDefault="005677C6" w:rsidP="005677C6">
            <w:pPr>
              <w:pStyle w:val="ListParagraph1"/>
              <w:numPr>
                <w:ilvl w:val="1"/>
                <w:numId w:val="4"/>
              </w:numPr>
              <w:tabs>
                <w:tab w:val="left" w:pos="916"/>
                <w:tab w:val="left" w:pos="1199"/>
              </w:tabs>
              <w:autoSpaceDE w:val="0"/>
              <w:autoSpaceDN w:val="0"/>
              <w:adjustRightInd w:val="0"/>
              <w:spacing w:after="0" w:line="240" w:lineRule="auto"/>
              <w:ind w:left="0" w:firstLine="349"/>
              <w:jc w:val="both"/>
              <w:rPr>
                <w:rFonts w:ascii="Times New Roman" w:hAnsi="Times New Roman"/>
                <w:sz w:val="20"/>
                <w:szCs w:val="20"/>
              </w:rPr>
            </w:pPr>
            <w:r w:rsidRPr="00E253F7">
              <w:rPr>
                <w:rFonts w:ascii="Times New Roman" w:hAnsi="Times New Roman"/>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677C6" w:rsidRPr="00E253F7" w:rsidRDefault="005677C6" w:rsidP="005677C6">
            <w:pPr>
              <w:pStyle w:val="ListParagraph1"/>
              <w:numPr>
                <w:ilvl w:val="1"/>
                <w:numId w:val="4"/>
              </w:numPr>
              <w:tabs>
                <w:tab w:val="left" w:pos="916"/>
                <w:tab w:val="left" w:pos="1199"/>
              </w:tabs>
              <w:autoSpaceDE w:val="0"/>
              <w:autoSpaceDN w:val="0"/>
              <w:adjustRightInd w:val="0"/>
              <w:spacing w:after="0" w:line="240" w:lineRule="auto"/>
              <w:ind w:left="0" w:firstLine="349"/>
              <w:jc w:val="both"/>
              <w:rPr>
                <w:rFonts w:ascii="Times New Roman" w:hAnsi="Times New Roman"/>
                <w:sz w:val="20"/>
                <w:szCs w:val="20"/>
              </w:rPr>
            </w:pPr>
            <w:r w:rsidRPr="00E253F7">
              <w:rPr>
                <w:rFonts w:ascii="Times New Roman" w:hAnsi="Times New Roman"/>
                <w:sz w:val="20"/>
                <w:szCs w:val="20"/>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5677C6" w:rsidRPr="00E253F7" w:rsidRDefault="005677C6" w:rsidP="005677C6">
            <w:pPr>
              <w:pStyle w:val="ListParagraph1"/>
              <w:numPr>
                <w:ilvl w:val="1"/>
                <w:numId w:val="4"/>
              </w:numPr>
              <w:tabs>
                <w:tab w:val="left" w:pos="916"/>
                <w:tab w:val="left" w:pos="1199"/>
              </w:tabs>
              <w:autoSpaceDE w:val="0"/>
              <w:autoSpaceDN w:val="0"/>
              <w:adjustRightInd w:val="0"/>
              <w:spacing w:after="0" w:line="240" w:lineRule="auto"/>
              <w:ind w:left="0" w:firstLine="349"/>
              <w:jc w:val="both"/>
              <w:rPr>
                <w:rFonts w:ascii="Times New Roman" w:hAnsi="Times New Roman"/>
                <w:sz w:val="20"/>
                <w:szCs w:val="20"/>
              </w:rPr>
            </w:pPr>
            <w:r w:rsidRPr="00E253F7">
              <w:rPr>
                <w:rFonts w:ascii="Times New Roman" w:hAnsi="Times New Roman"/>
                <w:sz w:val="20"/>
                <w:szCs w:val="2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E253F7">
              <w:rPr>
                <w:rFonts w:ascii="Times New Roman" w:hAnsi="Times New Roman"/>
                <w:sz w:val="20"/>
                <w:szCs w:val="20"/>
              </w:rPr>
              <w:lastRenderedPageBreak/>
              <w:t>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677C6" w:rsidRPr="00E253F7" w:rsidRDefault="005677C6" w:rsidP="005677C6">
            <w:pPr>
              <w:pStyle w:val="ListParagraph1"/>
              <w:numPr>
                <w:ilvl w:val="1"/>
                <w:numId w:val="4"/>
              </w:numPr>
              <w:tabs>
                <w:tab w:val="left" w:pos="916"/>
                <w:tab w:val="left" w:pos="1199"/>
              </w:tabs>
              <w:autoSpaceDE w:val="0"/>
              <w:autoSpaceDN w:val="0"/>
              <w:adjustRightInd w:val="0"/>
              <w:spacing w:after="0" w:line="240" w:lineRule="auto"/>
              <w:ind w:left="0" w:firstLine="349"/>
              <w:jc w:val="both"/>
              <w:rPr>
                <w:rFonts w:ascii="Times New Roman" w:hAnsi="Times New Roman"/>
                <w:sz w:val="20"/>
                <w:szCs w:val="20"/>
              </w:rPr>
            </w:pPr>
            <w:r w:rsidRPr="00E253F7">
              <w:rPr>
                <w:rFonts w:ascii="Times New Roman" w:hAnsi="Times New Roman"/>
                <w:sz w:val="20"/>
                <w:szCs w:val="20"/>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677C6" w:rsidRPr="00E253F7" w:rsidRDefault="005677C6" w:rsidP="005677C6">
            <w:pPr>
              <w:pStyle w:val="ListParagraph1"/>
              <w:numPr>
                <w:ilvl w:val="1"/>
                <w:numId w:val="4"/>
              </w:numPr>
              <w:tabs>
                <w:tab w:val="left" w:pos="916"/>
                <w:tab w:val="left" w:pos="1199"/>
              </w:tabs>
              <w:autoSpaceDE w:val="0"/>
              <w:autoSpaceDN w:val="0"/>
              <w:adjustRightInd w:val="0"/>
              <w:spacing w:after="0" w:line="240" w:lineRule="auto"/>
              <w:ind w:left="0" w:firstLine="349"/>
              <w:jc w:val="both"/>
              <w:rPr>
                <w:rFonts w:ascii="Times New Roman" w:hAnsi="Times New Roman"/>
                <w:sz w:val="20"/>
                <w:szCs w:val="20"/>
              </w:rPr>
            </w:pPr>
            <w:r w:rsidRPr="00E253F7">
              <w:rPr>
                <w:rFonts w:ascii="Times New Roman" w:hAnsi="Times New Roman"/>
                <w:sz w:val="20"/>
                <w:szCs w:val="20"/>
              </w:rPr>
              <w:t>отсутствие между участником закупки и заказчиком, уполномоченным органом конфликта интересов, под которым понимаются случаи, при которых руководитель заказчика, уполномоченного органа,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677C6" w:rsidRPr="00E253F7" w:rsidRDefault="005677C6" w:rsidP="005677C6">
            <w:pPr>
              <w:pStyle w:val="ListParagraph1"/>
              <w:numPr>
                <w:ilvl w:val="1"/>
                <w:numId w:val="4"/>
              </w:numPr>
              <w:tabs>
                <w:tab w:val="left" w:pos="916"/>
                <w:tab w:val="left" w:pos="1199"/>
              </w:tabs>
              <w:autoSpaceDE w:val="0"/>
              <w:autoSpaceDN w:val="0"/>
              <w:adjustRightInd w:val="0"/>
              <w:spacing w:after="0" w:line="240" w:lineRule="auto"/>
              <w:ind w:left="66" w:firstLine="283"/>
              <w:jc w:val="both"/>
              <w:rPr>
                <w:rFonts w:ascii="Times New Roman" w:hAnsi="Times New Roman"/>
                <w:sz w:val="20"/>
                <w:szCs w:val="20"/>
              </w:rPr>
            </w:pPr>
            <w:r w:rsidRPr="00E253F7">
              <w:rPr>
                <w:rFonts w:ascii="Times New Roman" w:hAnsi="Times New Roman"/>
                <w:sz w:val="20"/>
                <w:szCs w:val="20"/>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677C6" w:rsidRPr="00E253F7" w:rsidRDefault="005677C6" w:rsidP="005677C6">
            <w:pPr>
              <w:pStyle w:val="ListParagraph1"/>
              <w:numPr>
                <w:ilvl w:val="1"/>
                <w:numId w:val="4"/>
              </w:numPr>
              <w:tabs>
                <w:tab w:val="left" w:pos="916"/>
                <w:tab w:val="left" w:pos="1199"/>
              </w:tabs>
              <w:autoSpaceDE w:val="0"/>
              <w:autoSpaceDN w:val="0"/>
              <w:adjustRightInd w:val="0"/>
              <w:spacing w:after="0" w:line="240" w:lineRule="auto"/>
              <w:ind w:left="66" w:firstLine="283"/>
              <w:jc w:val="both"/>
              <w:rPr>
                <w:rFonts w:ascii="Times New Roman" w:hAnsi="Times New Roman"/>
                <w:sz w:val="20"/>
                <w:szCs w:val="20"/>
              </w:rPr>
            </w:pPr>
            <w:r w:rsidRPr="00E253F7">
              <w:rPr>
                <w:rFonts w:ascii="Times New Roman" w:hAnsi="Times New Roman"/>
                <w:sz w:val="20"/>
                <w:szCs w:val="20"/>
              </w:rPr>
              <w:t>- участник закупки не должен являться офшорной компанией.</w:t>
            </w:r>
          </w:p>
          <w:p w:rsidR="005677C6" w:rsidRPr="00E253F7" w:rsidRDefault="005677C6" w:rsidP="005677C6">
            <w:pPr>
              <w:pStyle w:val="ListParagraph1"/>
              <w:numPr>
                <w:ilvl w:val="1"/>
                <w:numId w:val="4"/>
              </w:numPr>
              <w:tabs>
                <w:tab w:val="left" w:pos="916"/>
                <w:tab w:val="left" w:pos="1199"/>
              </w:tabs>
              <w:autoSpaceDE w:val="0"/>
              <w:autoSpaceDN w:val="0"/>
              <w:adjustRightInd w:val="0"/>
              <w:spacing w:after="0" w:line="240" w:lineRule="auto"/>
              <w:ind w:left="0" w:firstLine="349"/>
              <w:jc w:val="both"/>
              <w:rPr>
                <w:rFonts w:ascii="Times New Roman" w:hAnsi="Times New Roman"/>
              </w:rPr>
            </w:pPr>
            <w:r w:rsidRPr="00E253F7">
              <w:rPr>
                <w:rFonts w:ascii="Times New Roman" w:hAnsi="Times New Roman"/>
                <w:sz w:val="20"/>
                <w:szCs w:val="20"/>
              </w:rPr>
              <w:t>отсутствие сведений об участнике закупки в реестре недобросовестных поставщиков.</w:t>
            </w:r>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Т</w:t>
            </w:r>
            <w:r w:rsidRPr="006E764C">
              <w:rPr>
                <w:rFonts w:ascii="Times New Roman" w:hAnsi="Times New Roman" w:cs="Times New Roman"/>
                <w:b/>
                <w:sz w:val="24"/>
                <w:szCs w:val="24"/>
              </w:rPr>
              <w:t xml:space="preserve">ребования к содержанию, составу заявки на участие в </w:t>
            </w:r>
            <w:r>
              <w:rPr>
                <w:rFonts w:ascii="Times New Roman" w:hAnsi="Times New Roman" w:cs="Times New Roman"/>
                <w:b/>
                <w:sz w:val="24"/>
                <w:szCs w:val="24"/>
              </w:rPr>
              <w:t>электронном</w:t>
            </w:r>
            <w:r w:rsidRPr="006E764C">
              <w:rPr>
                <w:rFonts w:ascii="Times New Roman" w:hAnsi="Times New Roman" w:cs="Times New Roman"/>
                <w:b/>
                <w:sz w:val="24"/>
                <w:szCs w:val="24"/>
              </w:rPr>
              <w:t xml:space="preserve"> аукционе </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Default="00DD2135" w:rsidP="00DD2135">
            <w:pPr>
              <w:tabs>
                <w:tab w:val="left" w:pos="0"/>
              </w:tabs>
              <w:spacing w:after="0" w:line="240" w:lineRule="auto"/>
              <w:jc w:val="both"/>
              <w:rPr>
                <w:rFonts w:ascii="Times New Roman" w:hAnsi="Times New Roman" w:cs="Times New Roman"/>
                <w:sz w:val="24"/>
                <w:szCs w:val="24"/>
              </w:rPr>
            </w:pPr>
            <w:r w:rsidRPr="00F64855">
              <w:rPr>
                <w:rFonts w:ascii="Times New Roman" w:hAnsi="Times New Roman" w:cs="Times New Roman"/>
                <w:sz w:val="24"/>
                <w:szCs w:val="24"/>
              </w:rPr>
              <w:t xml:space="preserve">Требования к содержанию и составу заявки на участие в </w:t>
            </w:r>
            <w:r>
              <w:rPr>
                <w:rFonts w:ascii="Times New Roman" w:hAnsi="Times New Roman" w:cs="Times New Roman"/>
                <w:sz w:val="24"/>
                <w:szCs w:val="24"/>
              </w:rPr>
              <w:t>электронном</w:t>
            </w:r>
            <w:r w:rsidRPr="00F64855">
              <w:rPr>
                <w:rFonts w:ascii="Times New Roman" w:hAnsi="Times New Roman" w:cs="Times New Roman"/>
                <w:sz w:val="24"/>
                <w:szCs w:val="24"/>
              </w:rPr>
              <w:t xml:space="preserve"> аукционе в электронной форме в соответствии с частями </w:t>
            </w:r>
            <w:r>
              <w:rPr>
                <w:rFonts w:ascii="Times New Roman" w:hAnsi="Times New Roman" w:cs="Times New Roman"/>
                <w:sz w:val="24"/>
                <w:szCs w:val="24"/>
              </w:rPr>
              <w:t>3</w:t>
            </w:r>
            <w:r w:rsidRPr="00F64855">
              <w:rPr>
                <w:rFonts w:ascii="Times New Roman" w:hAnsi="Times New Roman" w:cs="Times New Roman"/>
                <w:sz w:val="24"/>
                <w:szCs w:val="24"/>
              </w:rPr>
              <w:t xml:space="preserve"> и </w:t>
            </w:r>
            <w:r>
              <w:rPr>
                <w:rFonts w:ascii="Times New Roman" w:hAnsi="Times New Roman" w:cs="Times New Roman"/>
                <w:sz w:val="24"/>
                <w:szCs w:val="24"/>
              </w:rPr>
              <w:t>5</w:t>
            </w:r>
            <w:r w:rsidRPr="00F64855">
              <w:rPr>
                <w:rFonts w:ascii="Times New Roman" w:hAnsi="Times New Roman" w:cs="Times New Roman"/>
                <w:sz w:val="24"/>
                <w:szCs w:val="24"/>
              </w:rPr>
              <w:t xml:space="preserve"> статьи </w:t>
            </w:r>
            <w:r>
              <w:rPr>
                <w:rFonts w:ascii="Times New Roman" w:hAnsi="Times New Roman" w:cs="Times New Roman"/>
                <w:sz w:val="24"/>
                <w:szCs w:val="24"/>
              </w:rPr>
              <w:t>66</w:t>
            </w:r>
            <w:r w:rsidRPr="00F64855">
              <w:rPr>
                <w:rFonts w:ascii="Times New Roman" w:hAnsi="Times New Roman" w:cs="Times New Roman"/>
                <w:sz w:val="24"/>
                <w:szCs w:val="24"/>
              </w:rPr>
              <w:t xml:space="preserve"> Ф</w:t>
            </w:r>
            <w:r>
              <w:rPr>
                <w:rFonts w:ascii="Times New Roman" w:hAnsi="Times New Roman" w:cs="Times New Roman"/>
                <w:sz w:val="24"/>
                <w:szCs w:val="24"/>
              </w:rPr>
              <w:t>З №44-ФЗ</w:t>
            </w:r>
            <w:r w:rsidRPr="00F64855">
              <w:rPr>
                <w:rFonts w:ascii="Times New Roman" w:hAnsi="Times New Roman" w:cs="Times New Roman"/>
                <w:sz w:val="24"/>
                <w:szCs w:val="24"/>
              </w:rPr>
              <w:t xml:space="preserve"> и </w:t>
            </w:r>
            <w:r w:rsidRPr="00F64855">
              <w:rPr>
                <w:rFonts w:ascii="Times New Roman" w:hAnsi="Times New Roman" w:cs="Times New Roman"/>
                <w:sz w:val="24"/>
                <w:szCs w:val="24"/>
              </w:rPr>
              <w:lastRenderedPageBreak/>
              <w:t>инструкция по ее заполнению:</w:t>
            </w:r>
          </w:p>
          <w:p w:rsidR="00DD2135" w:rsidRDefault="00DD2135" w:rsidP="00DD2135">
            <w:pPr>
              <w:tabs>
                <w:tab w:val="left" w:pos="0"/>
              </w:tabs>
              <w:spacing w:after="0" w:line="240" w:lineRule="auto"/>
              <w:jc w:val="both"/>
              <w:rPr>
                <w:rFonts w:ascii="Times New Roman" w:hAnsi="Times New Roman" w:cs="Times New Roman"/>
                <w:sz w:val="24"/>
                <w:szCs w:val="24"/>
              </w:rPr>
            </w:pPr>
          </w:p>
          <w:p w:rsidR="00DD2135" w:rsidRPr="006E764C" w:rsidRDefault="00DD2135" w:rsidP="00DD2135">
            <w:pPr>
              <w:spacing w:after="0" w:line="240" w:lineRule="auto"/>
              <w:jc w:val="both"/>
              <w:rPr>
                <w:rFonts w:ascii="Times New Roman" w:hAnsi="Times New Roman" w:cs="Times New Roman"/>
                <w:b/>
                <w:sz w:val="24"/>
                <w:szCs w:val="24"/>
              </w:rPr>
            </w:pPr>
            <w:r w:rsidRPr="0002501A">
              <w:rPr>
                <w:rFonts w:ascii="Times New Roman" w:hAnsi="Times New Roman" w:cs="Times New Roman"/>
                <w:b/>
                <w:sz w:val="24"/>
                <w:szCs w:val="24"/>
              </w:rPr>
              <w:t>1.</w:t>
            </w:r>
            <w:r w:rsidRPr="006E764C">
              <w:rPr>
                <w:rFonts w:ascii="Times New Roman" w:hAnsi="Times New Roman" w:cs="Times New Roman"/>
                <w:b/>
                <w:sz w:val="24"/>
                <w:szCs w:val="24"/>
              </w:rPr>
              <w:t xml:space="preserve"> Инструкция по заполнению первой части заявки</w:t>
            </w:r>
          </w:p>
          <w:p w:rsidR="00DD2135" w:rsidRPr="006E764C" w:rsidRDefault="00DD2135" w:rsidP="00DD2135">
            <w:pPr>
              <w:spacing w:after="0" w:line="240" w:lineRule="auto"/>
              <w:jc w:val="both"/>
              <w:rPr>
                <w:rFonts w:ascii="Times New Roman" w:hAnsi="Times New Roman" w:cs="Times New Roman"/>
                <w:sz w:val="24"/>
                <w:szCs w:val="24"/>
              </w:rPr>
            </w:pPr>
            <w:r w:rsidRPr="006E764C">
              <w:rPr>
                <w:rFonts w:ascii="Times New Roman" w:hAnsi="Times New Roman" w:cs="Times New Roman"/>
                <w:sz w:val="24"/>
                <w:szCs w:val="24"/>
              </w:rPr>
              <w:t>Первая часть заявки на участие в аукционе должна содержать</w:t>
            </w:r>
            <w:r>
              <w:rPr>
                <w:rFonts w:ascii="Times New Roman" w:hAnsi="Times New Roman" w:cs="Times New Roman"/>
                <w:sz w:val="24"/>
                <w:szCs w:val="24"/>
              </w:rPr>
              <w:t xml:space="preserve"> следующие документы и информацию</w:t>
            </w:r>
            <w:r w:rsidRPr="006E764C">
              <w:rPr>
                <w:rFonts w:ascii="Times New Roman" w:hAnsi="Times New Roman" w:cs="Times New Roman"/>
                <w:sz w:val="24"/>
                <w:szCs w:val="24"/>
              </w:rPr>
              <w:t>:</w:t>
            </w:r>
          </w:p>
          <w:p w:rsidR="006D72BA" w:rsidRDefault="006D72BA" w:rsidP="00DD2135">
            <w:pPr>
              <w:autoSpaceDE w:val="0"/>
              <w:autoSpaceDN w:val="0"/>
              <w:adjustRightInd w:val="0"/>
              <w:spacing w:after="0" w:line="240" w:lineRule="auto"/>
              <w:ind w:firstLine="540"/>
              <w:jc w:val="both"/>
              <w:rPr>
                <w:rFonts w:ascii="Times New Roman" w:hAnsi="Times New Roman" w:cs="Times New Roman"/>
                <w:bCs/>
                <w:sz w:val="24"/>
                <w:szCs w:val="24"/>
              </w:rPr>
            </w:pPr>
          </w:p>
          <w:p w:rsidR="00DD2135" w:rsidRPr="00317666" w:rsidRDefault="00DD2135" w:rsidP="00DD2135">
            <w:pPr>
              <w:autoSpaceDE w:val="0"/>
              <w:autoSpaceDN w:val="0"/>
              <w:adjustRightInd w:val="0"/>
              <w:spacing w:after="0" w:line="240" w:lineRule="auto"/>
              <w:ind w:firstLine="540"/>
              <w:jc w:val="both"/>
              <w:rPr>
                <w:rFonts w:ascii="Times New Roman" w:hAnsi="Times New Roman" w:cs="Times New Roman"/>
                <w:bCs/>
                <w:sz w:val="24"/>
                <w:szCs w:val="24"/>
              </w:rPr>
            </w:pPr>
            <w:r w:rsidRPr="00D74B28">
              <w:rPr>
                <w:rFonts w:ascii="Times New Roman" w:hAnsi="Times New Roman" w:cs="Times New Roman"/>
                <w:bCs/>
                <w:sz w:val="24"/>
                <w:szCs w:val="24"/>
              </w:rPr>
              <w:t>- согласие</w:t>
            </w:r>
            <w:r w:rsidRPr="0091451E">
              <w:rPr>
                <w:rFonts w:ascii="Times New Roman" w:hAnsi="Times New Roman" w:cs="Times New Roman"/>
                <w:bCs/>
                <w:sz w:val="24"/>
                <w:szCs w:val="24"/>
              </w:rPr>
              <w:t xml:space="preserve"> участника аукциона на оказание услуг на условиях, предусмотренных документацией о</w:t>
            </w:r>
            <w:r>
              <w:rPr>
                <w:rFonts w:ascii="Times New Roman" w:hAnsi="Times New Roman" w:cs="Times New Roman"/>
                <w:bCs/>
                <w:sz w:val="24"/>
                <w:szCs w:val="24"/>
              </w:rPr>
              <w:t>б</w:t>
            </w:r>
            <w:r w:rsidRPr="0091451E">
              <w:rPr>
                <w:rFonts w:ascii="Times New Roman" w:hAnsi="Times New Roman" w:cs="Times New Roman"/>
                <w:bCs/>
                <w:sz w:val="24"/>
                <w:szCs w:val="24"/>
              </w:rPr>
              <w:t xml:space="preserve"> </w:t>
            </w:r>
            <w:r>
              <w:rPr>
                <w:rFonts w:ascii="Times New Roman" w:hAnsi="Times New Roman" w:cs="Times New Roman"/>
                <w:bCs/>
                <w:sz w:val="24"/>
                <w:szCs w:val="24"/>
              </w:rPr>
              <w:t>электронном</w:t>
            </w:r>
            <w:r w:rsidRPr="0091451E">
              <w:rPr>
                <w:rFonts w:ascii="Times New Roman" w:hAnsi="Times New Roman" w:cs="Times New Roman"/>
                <w:bCs/>
                <w:sz w:val="24"/>
                <w:szCs w:val="24"/>
              </w:rPr>
              <w:t xml:space="preserve"> аукционе</w:t>
            </w:r>
            <w:r w:rsidRPr="00317666">
              <w:rPr>
                <w:rFonts w:ascii="Times New Roman" w:hAnsi="Times New Roman" w:cs="Times New Roman"/>
                <w:bCs/>
                <w:sz w:val="24"/>
                <w:szCs w:val="24"/>
              </w:rPr>
              <w:t>.</w:t>
            </w:r>
          </w:p>
          <w:p w:rsidR="00DD2135" w:rsidRDefault="00DD2135" w:rsidP="00DD2135">
            <w:pPr>
              <w:tabs>
                <w:tab w:val="left" w:pos="0"/>
              </w:tabs>
              <w:spacing w:after="0" w:line="240" w:lineRule="auto"/>
              <w:jc w:val="both"/>
              <w:rPr>
                <w:rFonts w:ascii="Times New Roman" w:hAnsi="Times New Roman" w:cs="Times New Roman"/>
                <w:sz w:val="24"/>
                <w:szCs w:val="24"/>
              </w:rPr>
            </w:pPr>
          </w:p>
          <w:p w:rsidR="00DD2135" w:rsidRDefault="00DD2135" w:rsidP="00DD2135">
            <w:pPr>
              <w:tabs>
                <w:tab w:val="left" w:pos="0"/>
              </w:tabs>
              <w:spacing w:after="0" w:line="240" w:lineRule="auto"/>
              <w:jc w:val="both"/>
              <w:rPr>
                <w:rFonts w:ascii="Times New Roman" w:hAnsi="Times New Roman" w:cs="Times New Roman"/>
                <w:sz w:val="24"/>
                <w:szCs w:val="24"/>
              </w:rPr>
            </w:pPr>
            <w:r w:rsidRPr="0002501A">
              <w:rPr>
                <w:rFonts w:ascii="Times New Roman" w:hAnsi="Times New Roman" w:cs="Times New Roman"/>
                <w:b/>
                <w:sz w:val="24"/>
                <w:szCs w:val="24"/>
              </w:rPr>
              <w:t>2.</w:t>
            </w:r>
            <w:r>
              <w:t xml:space="preserve"> </w:t>
            </w:r>
            <w:r w:rsidRPr="0002501A">
              <w:rPr>
                <w:rFonts w:ascii="Times New Roman" w:hAnsi="Times New Roman" w:cs="Times New Roman"/>
                <w:b/>
                <w:sz w:val="24"/>
                <w:szCs w:val="24"/>
              </w:rPr>
              <w:t xml:space="preserve">Инструкция по заполнению </w:t>
            </w:r>
            <w:r>
              <w:rPr>
                <w:rFonts w:ascii="Times New Roman" w:hAnsi="Times New Roman" w:cs="Times New Roman"/>
                <w:b/>
                <w:sz w:val="24"/>
                <w:szCs w:val="24"/>
              </w:rPr>
              <w:t>второй</w:t>
            </w:r>
            <w:r w:rsidRPr="0002501A">
              <w:rPr>
                <w:rFonts w:ascii="Times New Roman" w:hAnsi="Times New Roman" w:cs="Times New Roman"/>
                <w:b/>
                <w:sz w:val="24"/>
                <w:szCs w:val="24"/>
              </w:rPr>
              <w:t xml:space="preserve"> части заявки</w:t>
            </w:r>
            <w:r w:rsidRPr="006C2E9C">
              <w:rPr>
                <w:rFonts w:ascii="Times New Roman" w:hAnsi="Times New Roman" w:cs="Times New Roman"/>
              </w:rPr>
              <w:t xml:space="preserve"> </w:t>
            </w:r>
            <w:proofErr w:type="gramStart"/>
            <w:r w:rsidRPr="006C2E9C">
              <w:rPr>
                <w:rFonts w:ascii="Times New Roman" w:hAnsi="Times New Roman" w:cs="Times New Roman"/>
                <w:sz w:val="24"/>
                <w:szCs w:val="24"/>
              </w:rPr>
              <w:t>Втора</w:t>
            </w:r>
            <w:r>
              <w:rPr>
                <w:rFonts w:ascii="Times New Roman" w:hAnsi="Times New Roman" w:cs="Times New Roman"/>
                <w:sz w:val="24"/>
                <w:szCs w:val="24"/>
              </w:rPr>
              <w:t>я</w:t>
            </w:r>
            <w:proofErr w:type="gramEnd"/>
            <w:r>
              <w:rPr>
                <w:rFonts w:ascii="Times New Roman" w:hAnsi="Times New Roman" w:cs="Times New Roman"/>
                <w:sz w:val="24"/>
                <w:szCs w:val="24"/>
              </w:rPr>
              <w:t xml:space="preserve"> </w:t>
            </w:r>
            <w:r w:rsidRPr="002779BF">
              <w:rPr>
                <w:rFonts w:ascii="Times New Roman" w:hAnsi="Times New Roman" w:cs="Times New Roman"/>
                <w:sz w:val="24"/>
                <w:szCs w:val="24"/>
              </w:rPr>
              <w:t xml:space="preserve">часть заявки на участие в </w:t>
            </w:r>
            <w:r>
              <w:rPr>
                <w:rFonts w:ascii="Times New Roman" w:hAnsi="Times New Roman" w:cs="Times New Roman"/>
                <w:sz w:val="24"/>
                <w:szCs w:val="24"/>
              </w:rPr>
              <w:t xml:space="preserve">электронном </w:t>
            </w:r>
            <w:r w:rsidRPr="002779BF">
              <w:rPr>
                <w:rFonts w:ascii="Times New Roman" w:hAnsi="Times New Roman" w:cs="Times New Roman"/>
                <w:sz w:val="24"/>
                <w:szCs w:val="24"/>
              </w:rPr>
              <w:t>аукционе должна содержать:</w:t>
            </w:r>
          </w:p>
          <w:p w:rsidR="00DD2135" w:rsidRDefault="00DD2135" w:rsidP="00DD2135">
            <w:pPr>
              <w:tabs>
                <w:tab w:val="left" w:pos="0"/>
              </w:tabs>
              <w:spacing w:after="0" w:line="240" w:lineRule="auto"/>
              <w:jc w:val="both"/>
              <w:rPr>
                <w:rFonts w:ascii="Times New Roman" w:hAnsi="Times New Roman" w:cs="Times New Roman"/>
                <w:sz w:val="24"/>
                <w:szCs w:val="24"/>
              </w:rPr>
            </w:pPr>
          </w:p>
          <w:p w:rsidR="00DD2135" w:rsidRDefault="00DD2135" w:rsidP="00DD2135">
            <w:pPr>
              <w:pStyle w:val="a5"/>
              <w:numPr>
                <w:ilvl w:val="1"/>
                <w:numId w:val="5"/>
              </w:numPr>
              <w:tabs>
                <w:tab w:val="left" w:pos="0"/>
                <w:tab w:val="left" w:pos="957"/>
              </w:tabs>
              <w:spacing w:after="0" w:line="240" w:lineRule="auto"/>
              <w:ind w:left="65" w:firstLine="0"/>
              <w:jc w:val="both"/>
              <w:rPr>
                <w:rFonts w:ascii="Times New Roman" w:hAnsi="Times New Roman" w:cs="Times New Roman"/>
                <w:sz w:val="24"/>
                <w:szCs w:val="24"/>
              </w:rPr>
            </w:pPr>
            <w:r>
              <w:rPr>
                <w:rFonts w:ascii="Times New Roman" w:hAnsi="Times New Roman" w:cs="Times New Roman"/>
                <w:sz w:val="24"/>
                <w:szCs w:val="24"/>
              </w:rPr>
              <w:t>Н</w:t>
            </w:r>
            <w:r w:rsidRPr="00224BCB">
              <w:rPr>
                <w:rFonts w:ascii="Times New Roman" w:hAnsi="Times New Roman" w:cs="Times New Roman"/>
                <w:sz w:val="24"/>
                <w:szCs w:val="24"/>
              </w:rPr>
              <w:t>аименование, фирменное наименование (при наличии), место нахождения, почтовый адрес (для юридического лица), фамилия, имя, отчество (</w:t>
            </w:r>
            <w:r w:rsidRPr="00E61724">
              <w:rPr>
                <w:rFonts w:ascii="Times New Roman" w:hAnsi="Times New Roman" w:cs="Times New Roman"/>
                <w:sz w:val="24"/>
                <w:szCs w:val="24"/>
              </w:rPr>
              <w:t>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w:t>
            </w:r>
            <w:r w:rsidRPr="00224BCB">
              <w:rPr>
                <w:rFonts w:ascii="Times New Roman" w:hAnsi="Times New Roman" w:cs="Times New Roman"/>
                <w:sz w:val="24"/>
                <w:szCs w:val="24"/>
              </w:rPr>
              <w:t xml:space="preserve"> участника такого аукциона (для иностранного лица), идентификационный номер налогоплательщика</w:t>
            </w:r>
            <w:r>
              <w:rPr>
                <w:rFonts w:ascii="Times New Roman" w:hAnsi="Times New Roman" w:cs="Times New Roman"/>
                <w:sz w:val="24"/>
                <w:szCs w:val="24"/>
              </w:rPr>
              <w:t xml:space="preserve"> (при наличии)</w:t>
            </w:r>
            <w:r w:rsidRPr="00224BCB">
              <w:rPr>
                <w:rFonts w:ascii="Times New Roman" w:hAnsi="Times New Roman" w:cs="Times New Roman"/>
                <w:sz w:val="24"/>
                <w:szCs w:val="24"/>
              </w:rPr>
              <w:t xml:space="preserve">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r>
              <w:rPr>
                <w:rFonts w:ascii="Times New Roman" w:hAnsi="Times New Roman" w:cs="Times New Roman"/>
                <w:sz w:val="24"/>
                <w:szCs w:val="24"/>
              </w:rPr>
              <w:t>.</w:t>
            </w:r>
          </w:p>
          <w:p w:rsidR="00DD2135" w:rsidRDefault="00DD2135" w:rsidP="00DD2135">
            <w:pPr>
              <w:pStyle w:val="a5"/>
              <w:tabs>
                <w:tab w:val="left" w:pos="0"/>
                <w:tab w:val="left" w:pos="957"/>
              </w:tabs>
              <w:spacing w:after="0" w:line="240" w:lineRule="auto"/>
              <w:ind w:left="65"/>
              <w:jc w:val="both"/>
              <w:rPr>
                <w:rFonts w:ascii="Times New Roman" w:hAnsi="Times New Roman" w:cs="Times New Roman"/>
                <w:sz w:val="24"/>
                <w:szCs w:val="24"/>
              </w:rPr>
            </w:pPr>
          </w:p>
          <w:p w:rsidR="00DD2135" w:rsidRPr="006D72BA" w:rsidRDefault="00DD2135" w:rsidP="00DD2135">
            <w:pPr>
              <w:pStyle w:val="a5"/>
              <w:numPr>
                <w:ilvl w:val="1"/>
                <w:numId w:val="5"/>
              </w:numPr>
              <w:tabs>
                <w:tab w:val="left" w:pos="0"/>
                <w:tab w:val="left" w:pos="957"/>
              </w:tabs>
              <w:spacing w:after="0" w:line="240" w:lineRule="auto"/>
              <w:ind w:left="65" w:firstLine="0"/>
              <w:jc w:val="both"/>
              <w:rPr>
                <w:rFonts w:ascii="Times New Roman" w:hAnsi="Times New Roman" w:cs="Times New Roman"/>
                <w:sz w:val="24"/>
                <w:szCs w:val="24"/>
              </w:rPr>
            </w:pPr>
            <w:r w:rsidRPr="00C04B85">
              <w:rPr>
                <w:rFonts w:ascii="Times New Roman" w:hAnsi="Times New Roman" w:cs="Times New Roman"/>
                <w:sz w:val="24"/>
                <w:szCs w:val="24"/>
              </w:rPr>
              <w:t>Документ</w:t>
            </w:r>
            <w:r>
              <w:rPr>
                <w:rFonts w:ascii="Times New Roman" w:hAnsi="Times New Roman" w:cs="Times New Roman"/>
                <w:sz w:val="24"/>
                <w:szCs w:val="24"/>
              </w:rPr>
              <w:t>ы,</w:t>
            </w:r>
            <w:r w:rsidRPr="00C04B85">
              <w:rPr>
                <w:rFonts w:ascii="Times New Roman" w:hAnsi="Times New Roman" w:cs="Times New Roman"/>
                <w:sz w:val="24"/>
                <w:szCs w:val="24"/>
              </w:rPr>
              <w:t xml:space="preserve"> подтверждающи</w:t>
            </w:r>
            <w:r>
              <w:rPr>
                <w:rFonts w:ascii="Times New Roman" w:hAnsi="Times New Roman" w:cs="Times New Roman"/>
                <w:sz w:val="24"/>
                <w:szCs w:val="24"/>
              </w:rPr>
              <w:t>е</w:t>
            </w:r>
            <w:r w:rsidRPr="00C04B85">
              <w:rPr>
                <w:rFonts w:ascii="Times New Roman" w:hAnsi="Times New Roman" w:cs="Times New Roman"/>
                <w:sz w:val="24"/>
                <w:szCs w:val="24"/>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w:t>
            </w:r>
            <w:r w:rsidRPr="006D72BA">
              <w:rPr>
                <w:rFonts w:ascii="Times New Roman" w:hAnsi="Times New Roman" w:cs="Times New Roman"/>
                <w:sz w:val="24"/>
                <w:szCs w:val="24"/>
              </w:rPr>
              <w:t>оказание услуги, являющихся объектом закупки:</w:t>
            </w:r>
          </w:p>
          <w:p w:rsidR="00DD2135" w:rsidRPr="006D72BA" w:rsidRDefault="00DD2135" w:rsidP="00DD2135">
            <w:pPr>
              <w:pStyle w:val="a5"/>
              <w:tabs>
                <w:tab w:val="left" w:pos="1199"/>
              </w:tabs>
              <w:autoSpaceDE w:val="0"/>
              <w:autoSpaceDN w:val="0"/>
              <w:adjustRightInd w:val="0"/>
              <w:spacing w:after="0" w:line="240" w:lineRule="auto"/>
              <w:ind w:left="65"/>
              <w:jc w:val="both"/>
              <w:rPr>
                <w:rFonts w:ascii="Times New Roman" w:hAnsi="Times New Roman"/>
                <w:szCs w:val="16"/>
              </w:rPr>
            </w:pPr>
            <w:r w:rsidRPr="006D72BA">
              <w:rPr>
                <w:rFonts w:ascii="Times New Roman" w:hAnsi="Times New Roman" w:cs="Times New Roman"/>
                <w:b/>
                <w:szCs w:val="24"/>
              </w:rPr>
              <w:t xml:space="preserve">- </w:t>
            </w:r>
            <w:r w:rsidRPr="006D72BA">
              <w:rPr>
                <w:rFonts w:ascii="Times New Roman" w:hAnsi="Times New Roman"/>
                <w:szCs w:val="16"/>
              </w:rPr>
              <w:t>Исполнитель должен иметь в наличии и представить Заказчику выданный уполномоченным органом власти документ, свидетельствующий о наличии у него прав на осуществление следующих видов деятельности, предусмотренных Приложением к Положению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утвержденного Постановлением Правительства РФ от 16.04.2012 г. № 313:</w:t>
            </w:r>
          </w:p>
          <w:p w:rsidR="00DD2135" w:rsidRPr="006A5B4A" w:rsidRDefault="00DD2135" w:rsidP="00DD2135">
            <w:pPr>
              <w:pStyle w:val="a5"/>
              <w:tabs>
                <w:tab w:val="left" w:pos="526"/>
                <w:tab w:val="left" w:pos="1199"/>
              </w:tabs>
              <w:autoSpaceDE w:val="0"/>
              <w:autoSpaceDN w:val="0"/>
              <w:adjustRightInd w:val="0"/>
              <w:spacing w:after="0" w:line="240" w:lineRule="auto"/>
              <w:ind w:left="65"/>
              <w:jc w:val="both"/>
              <w:rPr>
                <w:rFonts w:ascii="Times New Roman" w:hAnsi="Times New Roman"/>
                <w:i/>
                <w:szCs w:val="16"/>
              </w:rPr>
            </w:pPr>
            <w:r w:rsidRPr="006D72BA">
              <w:rPr>
                <w:rFonts w:ascii="Times New Roman" w:hAnsi="Times New Roman"/>
                <w:i/>
                <w:szCs w:val="16"/>
              </w:rPr>
              <w:t>•</w:t>
            </w:r>
            <w:r w:rsidRPr="006D72BA">
              <w:rPr>
                <w:rFonts w:ascii="Times New Roman" w:hAnsi="Times New Roman"/>
                <w:i/>
                <w:szCs w:val="16"/>
              </w:rPr>
              <w:tab/>
              <w:t>монтаж, установка</w:t>
            </w:r>
            <w:r w:rsidRPr="006A5B4A">
              <w:rPr>
                <w:rFonts w:ascii="Times New Roman" w:hAnsi="Times New Roman"/>
                <w:i/>
                <w:szCs w:val="16"/>
              </w:rPr>
              <w:t xml:space="preserve"> (инсталляция), наладка </w:t>
            </w:r>
            <w:r w:rsidRPr="006A5B4A">
              <w:rPr>
                <w:rFonts w:ascii="Times New Roman" w:hAnsi="Times New Roman"/>
                <w:i/>
                <w:szCs w:val="16"/>
              </w:rPr>
              <w:lastRenderedPageBreak/>
              <w:t>шифровальных (криптографических) средств;</w:t>
            </w:r>
          </w:p>
          <w:p w:rsidR="00DD2135" w:rsidRPr="006A5B4A" w:rsidRDefault="00DD2135" w:rsidP="00DD2135">
            <w:pPr>
              <w:pStyle w:val="a5"/>
              <w:tabs>
                <w:tab w:val="left" w:pos="526"/>
                <w:tab w:val="left" w:pos="1199"/>
              </w:tabs>
              <w:autoSpaceDE w:val="0"/>
              <w:autoSpaceDN w:val="0"/>
              <w:adjustRightInd w:val="0"/>
              <w:spacing w:after="0" w:line="240" w:lineRule="auto"/>
              <w:ind w:left="65"/>
              <w:jc w:val="both"/>
              <w:rPr>
                <w:rFonts w:ascii="Times New Roman" w:hAnsi="Times New Roman"/>
                <w:i/>
                <w:szCs w:val="16"/>
              </w:rPr>
            </w:pPr>
            <w:r w:rsidRPr="006A5B4A">
              <w:rPr>
                <w:rFonts w:ascii="Times New Roman" w:hAnsi="Times New Roman"/>
                <w:i/>
                <w:szCs w:val="16"/>
              </w:rPr>
              <w:t>•</w:t>
            </w:r>
            <w:r w:rsidRPr="006A5B4A">
              <w:rPr>
                <w:rFonts w:ascii="Times New Roman" w:hAnsi="Times New Roman"/>
                <w:i/>
                <w:szCs w:val="16"/>
              </w:rPr>
              <w:tab/>
              <w:t>монтаж, установка (инсталляция), наладка защищенных с использованием шифровальных (криптографических) средств информационных систем;</w:t>
            </w:r>
          </w:p>
          <w:p w:rsidR="00DD2135" w:rsidRPr="006A5B4A" w:rsidRDefault="00DD2135" w:rsidP="00DD2135">
            <w:pPr>
              <w:pStyle w:val="a5"/>
              <w:tabs>
                <w:tab w:val="left" w:pos="526"/>
                <w:tab w:val="left" w:pos="1199"/>
              </w:tabs>
              <w:autoSpaceDE w:val="0"/>
              <w:autoSpaceDN w:val="0"/>
              <w:adjustRightInd w:val="0"/>
              <w:spacing w:after="0" w:line="240" w:lineRule="auto"/>
              <w:ind w:left="65"/>
              <w:jc w:val="both"/>
              <w:rPr>
                <w:rFonts w:ascii="Times New Roman" w:hAnsi="Times New Roman"/>
                <w:i/>
                <w:szCs w:val="16"/>
              </w:rPr>
            </w:pPr>
            <w:r w:rsidRPr="006A5B4A">
              <w:rPr>
                <w:rFonts w:ascii="Times New Roman" w:hAnsi="Times New Roman"/>
                <w:i/>
                <w:szCs w:val="16"/>
              </w:rPr>
              <w:t>•</w:t>
            </w:r>
            <w:r w:rsidRPr="006A5B4A">
              <w:rPr>
                <w:rFonts w:ascii="Times New Roman" w:hAnsi="Times New Roman"/>
                <w:i/>
                <w:szCs w:val="16"/>
              </w:rPr>
              <w:tab/>
              <w:t>монтаж, установка (инсталляция), наладка защищенных с использованием шифровальных (криптографических) средств телекоммуникационных систем;</w:t>
            </w:r>
          </w:p>
          <w:p w:rsidR="00DD2135" w:rsidRPr="006A5B4A" w:rsidRDefault="00DD2135" w:rsidP="00DD2135">
            <w:pPr>
              <w:pStyle w:val="a5"/>
              <w:tabs>
                <w:tab w:val="left" w:pos="526"/>
                <w:tab w:val="left" w:pos="1199"/>
              </w:tabs>
              <w:autoSpaceDE w:val="0"/>
              <w:autoSpaceDN w:val="0"/>
              <w:adjustRightInd w:val="0"/>
              <w:spacing w:after="0" w:line="240" w:lineRule="auto"/>
              <w:ind w:left="65"/>
              <w:jc w:val="both"/>
              <w:rPr>
                <w:rFonts w:ascii="Times New Roman" w:hAnsi="Times New Roman"/>
                <w:i/>
                <w:szCs w:val="16"/>
              </w:rPr>
            </w:pPr>
            <w:r w:rsidRPr="006A5B4A">
              <w:rPr>
                <w:rFonts w:ascii="Times New Roman" w:hAnsi="Times New Roman"/>
                <w:i/>
                <w:szCs w:val="16"/>
              </w:rPr>
              <w:t>•</w:t>
            </w:r>
            <w:r w:rsidRPr="006A5B4A">
              <w:rPr>
                <w:rFonts w:ascii="Times New Roman" w:hAnsi="Times New Roman"/>
                <w:i/>
                <w:szCs w:val="16"/>
              </w:rPr>
              <w:tab/>
              <w:t>работы по обслуживанию шифровальных (криптографических) средств, предусмотренные технической и эксплуатационной документацией на эти средства (за исключением случая, если указанные работы проводятся для обеспечения собственных нужд юридического лица или индивидуального предпринимателя);</w:t>
            </w:r>
          </w:p>
          <w:p w:rsidR="00DD2135" w:rsidRPr="006A5B4A" w:rsidRDefault="00DD2135" w:rsidP="00DD2135">
            <w:pPr>
              <w:pStyle w:val="a5"/>
              <w:tabs>
                <w:tab w:val="left" w:pos="526"/>
                <w:tab w:val="left" w:pos="1199"/>
              </w:tabs>
              <w:autoSpaceDE w:val="0"/>
              <w:autoSpaceDN w:val="0"/>
              <w:adjustRightInd w:val="0"/>
              <w:spacing w:after="0" w:line="240" w:lineRule="auto"/>
              <w:ind w:left="65"/>
              <w:jc w:val="both"/>
              <w:rPr>
                <w:rFonts w:ascii="Times New Roman" w:hAnsi="Times New Roman"/>
                <w:i/>
                <w:szCs w:val="16"/>
              </w:rPr>
            </w:pPr>
            <w:r w:rsidRPr="006A5B4A">
              <w:rPr>
                <w:rFonts w:ascii="Times New Roman" w:hAnsi="Times New Roman"/>
                <w:i/>
                <w:szCs w:val="16"/>
              </w:rPr>
              <w:t>•</w:t>
            </w:r>
            <w:r w:rsidRPr="006A5B4A">
              <w:rPr>
                <w:rFonts w:ascii="Times New Roman" w:hAnsi="Times New Roman"/>
                <w:i/>
                <w:szCs w:val="16"/>
              </w:rPr>
              <w:tab/>
              <w:t>предоставление услуг по шифрованию информации, не содержащей сведений, составляющей государственную тайну с использованием шифровальных (криптографических) средств в интересах юридических и физических лиц, а также индивидуальных предпринимателей);</w:t>
            </w:r>
          </w:p>
          <w:p w:rsidR="00DD2135" w:rsidRPr="006A5B4A" w:rsidRDefault="00DD2135" w:rsidP="00DD2135">
            <w:pPr>
              <w:pStyle w:val="a5"/>
              <w:tabs>
                <w:tab w:val="left" w:pos="526"/>
                <w:tab w:val="left" w:pos="1199"/>
              </w:tabs>
              <w:autoSpaceDE w:val="0"/>
              <w:autoSpaceDN w:val="0"/>
              <w:adjustRightInd w:val="0"/>
              <w:spacing w:after="0" w:line="240" w:lineRule="auto"/>
              <w:ind w:left="65"/>
              <w:jc w:val="both"/>
              <w:rPr>
                <w:rFonts w:ascii="Times New Roman" w:hAnsi="Times New Roman"/>
                <w:i/>
                <w:szCs w:val="16"/>
              </w:rPr>
            </w:pPr>
            <w:r w:rsidRPr="006A5B4A">
              <w:rPr>
                <w:rFonts w:ascii="Times New Roman" w:hAnsi="Times New Roman"/>
                <w:i/>
                <w:szCs w:val="16"/>
              </w:rPr>
              <w:t>•</w:t>
            </w:r>
            <w:r w:rsidRPr="006A5B4A">
              <w:rPr>
                <w:rFonts w:ascii="Times New Roman" w:hAnsi="Times New Roman"/>
                <w:i/>
                <w:szCs w:val="16"/>
              </w:rPr>
              <w:tab/>
              <w:t xml:space="preserve">предоставление услуг по </w:t>
            </w:r>
            <w:proofErr w:type="spellStart"/>
            <w:r w:rsidRPr="006A5B4A">
              <w:rPr>
                <w:rFonts w:ascii="Times New Roman" w:hAnsi="Times New Roman"/>
                <w:i/>
                <w:szCs w:val="16"/>
              </w:rPr>
              <w:t>имитозащите</w:t>
            </w:r>
            <w:proofErr w:type="spellEnd"/>
            <w:r w:rsidRPr="006A5B4A">
              <w:rPr>
                <w:rFonts w:ascii="Times New Roman" w:hAnsi="Times New Roman"/>
                <w:i/>
                <w:szCs w:val="16"/>
              </w:rPr>
              <w:t xml:space="preserve"> информации, не содержащей сведений, составляющей государственную тайну с использованием шифровальных (криптографических) средств в интересах юридических и физических лиц, а также индивидуальных предпринимателей);</w:t>
            </w:r>
          </w:p>
          <w:p w:rsidR="00DD2135" w:rsidRPr="006A5B4A" w:rsidRDefault="00DD2135" w:rsidP="00DD2135">
            <w:pPr>
              <w:pStyle w:val="a5"/>
              <w:tabs>
                <w:tab w:val="left" w:pos="526"/>
                <w:tab w:val="left" w:pos="1199"/>
              </w:tabs>
              <w:autoSpaceDE w:val="0"/>
              <w:autoSpaceDN w:val="0"/>
              <w:adjustRightInd w:val="0"/>
              <w:spacing w:after="0" w:line="240" w:lineRule="auto"/>
              <w:ind w:left="65"/>
              <w:jc w:val="both"/>
              <w:rPr>
                <w:rFonts w:ascii="Times New Roman" w:hAnsi="Times New Roman"/>
                <w:i/>
                <w:szCs w:val="16"/>
              </w:rPr>
            </w:pPr>
            <w:r w:rsidRPr="006A5B4A">
              <w:rPr>
                <w:rFonts w:ascii="Times New Roman" w:hAnsi="Times New Roman"/>
                <w:i/>
                <w:szCs w:val="16"/>
              </w:rPr>
              <w:t>•</w:t>
            </w:r>
            <w:r w:rsidRPr="006A5B4A">
              <w:rPr>
                <w:rFonts w:ascii="Times New Roman" w:hAnsi="Times New Roman"/>
                <w:i/>
                <w:szCs w:val="16"/>
              </w:rPr>
              <w:tab/>
              <w:t>предоставление юридическим и физическим лицам защищенных с использованием шифровальных (криптографических) средств каналов связи для передачи информации;</w:t>
            </w:r>
          </w:p>
          <w:p w:rsidR="00DD2135" w:rsidRPr="006A5B4A" w:rsidRDefault="00DD2135" w:rsidP="00DD2135">
            <w:pPr>
              <w:tabs>
                <w:tab w:val="left" w:pos="0"/>
                <w:tab w:val="left" w:pos="526"/>
                <w:tab w:val="left" w:pos="957"/>
              </w:tabs>
              <w:spacing w:after="0" w:line="240" w:lineRule="auto"/>
              <w:ind w:left="65"/>
              <w:jc w:val="both"/>
              <w:rPr>
                <w:rFonts w:ascii="Times New Roman" w:hAnsi="Times New Roman"/>
                <w:i/>
                <w:szCs w:val="16"/>
              </w:rPr>
            </w:pPr>
            <w:r w:rsidRPr="006A5B4A">
              <w:rPr>
                <w:rFonts w:ascii="Times New Roman" w:hAnsi="Times New Roman"/>
                <w:i/>
                <w:szCs w:val="16"/>
              </w:rPr>
              <w:t>•</w:t>
            </w:r>
            <w:r w:rsidRPr="006A5B4A">
              <w:rPr>
                <w:rFonts w:ascii="Times New Roman" w:hAnsi="Times New Roman"/>
                <w:i/>
                <w:szCs w:val="16"/>
              </w:rPr>
              <w:tab/>
              <w:t>изготовление и распределение ключевых документов и (или) исходной ключевой информации для выработки ключевых документов с использованием аппаратных, программных и программно-аппаратных средств, систем и комплексов изготовления и распределения ключевых документов для шифровальных (криптографических) средств.</w:t>
            </w:r>
          </w:p>
          <w:p w:rsidR="00DD2135" w:rsidRPr="006A5B4A" w:rsidRDefault="00DD2135" w:rsidP="00DD2135">
            <w:pPr>
              <w:tabs>
                <w:tab w:val="left" w:pos="0"/>
                <w:tab w:val="left" w:pos="957"/>
              </w:tabs>
              <w:spacing w:after="0" w:line="240" w:lineRule="auto"/>
              <w:jc w:val="both"/>
              <w:rPr>
                <w:rFonts w:ascii="Times New Roman" w:hAnsi="Times New Roman" w:cs="Times New Roman"/>
                <w:i/>
              </w:rPr>
            </w:pPr>
          </w:p>
          <w:p w:rsidR="00086DA9" w:rsidRPr="00086DA9" w:rsidRDefault="00086DA9" w:rsidP="00086DA9">
            <w:pPr>
              <w:numPr>
                <w:ilvl w:val="1"/>
                <w:numId w:val="5"/>
              </w:numPr>
              <w:tabs>
                <w:tab w:val="left" w:pos="0"/>
                <w:tab w:val="left" w:pos="957"/>
              </w:tabs>
              <w:spacing w:after="0" w:line="240" w:lineRule="auto"/>
              <w:ind w:left="65" w:firstLine="0"/>
              <w:contextualSpacing/>
              <w:jc w:val="both"/>
              <w:rPr>
                <w:rFonts w:ascii="Times New Roman" w:eastAsia="SimSun" w:hAnsi="Times New Roman" w:cs="Times New Roman"/>
                <w:sz w:val="20"/>
                <w:szCs w:val="20"/>
                <w:lang w:eastAsia="ru-RU"/>
              </w:rPr>
            </w:pPr>
            <w:r w:rsidRPr="00086DA9">
              <w:rPr>
                <w:rFonts w:ascii="Times New Roman" w:eastAsia="SimSun" w:hAnsi="Times New Roman" w:cs="Times New Roman"/>
                <w:b/>
                <w:sz w:val="20"/>
                <w:szCs w:val="20"/>
                <w:lang w:eastAsia="ru-RU"/>
              </w:rPr>
              <w:t>Декларацию о соответствии</w:t>
            </w:r>
            <w:r w:rsidRPr="00086DA9">
              <w:rPr>
                <w:rFonts w:ascii="Calibri" w:eastAsia="SimSun" w:hAnsi="Calibri" w:cs="Times New Roman"/>
                <w:b/>
                <w:sz w:val="20"/>
                <w:szCs w:val="20"/>
                <w:lang w:eastAsia="ru-RU"/>
              </w:rPr>
              <w:t xml:space="preserve"> </w:t>
            </w:r>
            <w:r w:rsidRPr="00086DA9">
              <w:rPr>
                <w:rFonts w:ascii="Times New Roman" w:eastAsia="SimSun" w:hAnsi="Times New Roman" w:cs="Times New Roman"/>
                <w:b/>
                <w:sz w:val="20"/>
                <w:szCs w:val="20"/>
                <w:lang w:eastAsia="ru-RU"/>
              </w:rPr>
              <w:t xml:space="preserve">участника закупки </w:t>
            </w:r>
            <w:proofErr w:type="gramStart"/>
            <w:r w:rsidRPr="00086DA9">
              <w:rPr>
                <w:rFonts w:ascii="Times New Roman" w:eastAsia="SimSun" w:hAnsi="Times New Roman" w:cs="Times New Roman"/>
                <w:b/>
                <w:sz w:val="20"/>
                <w:szCs w:val="20"/>
                <w:lang w:eastAsia="ru-RU"/>
              </w:rPr>
              <w:t>требованиям</w:t>
            </w:r>
            <w:proofErr w:type="gramEnd"/>
            <w:r w:rsidRPr="00086DA9">
              <w:rPr>
                <w:rFonts w:ascii="Times New Roman" w:eastAsia="SimSun" w:hAnsi="Times New Roman" w:cs="Times New Roman"/>
                <w:b/>
                <w:sz w:val="20"/>
                <w:szCs w:val="20"/>
                <w:lang w:eastAsia="ru-RU"/>
              </w:rPr>
              <w:t xml:space="preserve"> установленным пунктами части 1 статьи 31 ФЗ №44-ФЗ, а именно:</w:t>
            </w:r>
          </w:p>
          <w:p w:rsidR="00086DA9" w:rsidRPr="00086DA9" w:rsidRDefault="00086DA9" w:rsidP="00086DA9">
            <w:pPr>
              <w:tabs>
                <w:tab w:val="left" w:pos="0"/>
                <w:tab w:val="left" w:pos="957"/>
              </w:tabs>
              <w:spacing w:after="0" w:line="240" w:lineRule="auto"/>
              <w:ind w:left="65"/>
              <w:jc w:val="both"/>
              <w:rPr>
                <w:rFonts w:ascii="Times New Roman" w:eastAsia="SimSun" w:hAnsi="Times New Roman" w:cs="Times New Roman"/>
                <w:sz w:val="20"/>
                <w:szCs w:val="20"/>
                <w:lang w:eastAsia="ru-RU"/>
              </w:rPr>
            </w:pPr>
            <w:r w:rsidRPr="00086DA9">
              <w:rPr>
                <w:rFonts w:ascii="Times New Roman" w:eastAsia="SimSun" w:hAnsi="Times New Roman" w:cs="Times New Roman"/>
                <w:sz w:val="20"/>
                <w:szCs w:val="20"/>
                <w:lang w:eastAsia="ru-RU"/>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086DA9" w:rsidRPr="00086DA9" w:rsidRDefault="00086DA9" w:rsidP="00086DA9">
            <w:pPr>
              <w:tabs>
                <w:tab w:val="left" w:pos="0"/>
                <w:tab w:val="left" w:pos="957"/>
              </w:tabs>
              <w:spacing w:after="0" w:line="240" w:lineRule="auto"/>
              <w:ind w:left="65"/>
              <w:contextualSpacing/>
              <w:jc w:val="both"/>
              <w:rPr>
                <w:rFonts w:ascii="Times New Roman" w:eastAsia="SimSun" w:hAnsi="Times New Roman" w:cs="Times New Roman"/>
                <w:sz w:val="20"/>
                <w:szCs w:val="20"/>
                <w:lang w:eastAsia="ru-RU"/>
              </w:rPr>
            </w:pPr>
            <w:r w:rsidRPr="00086DA9">
              <w:rPr>
                <w:rFonts w:ascii="Times New Roman" w:eastAsia="SimSun" w:hAnsi="Times New Roman" w:cs="Times New Roman"/>
                <w:sz w:val="20"/>
                <w:szCs w:val="20"/>
                <w:lang w:eastAsia="ru-RU"/>
              </w:rPr>
              <w:t>-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086DA9" w:rsidRPr="00086DA9" w:rsidRDefault="00086DA9" w:rsidP="00086DA9">
            <w:pPr>
              <w:tabs>
                <w:tab w:val="left" w:pos="0"/>
                <w:tab w:val="left" w:pos="957"/>
              </w:tabs>
              <w:spacing w:after="0" w:line="240" w:lineRule="auto"/>
              <w:ind w:left="65"/>
              <w:contextualSpacing/>
              <w:jc w:val="both"/>
              <w:rPr>
                <w:rFonts w:ascii="Times New Roman" w:eastAsia="SimSun" w:hAnsi="Times New Roman" w:cs="Times New Roman"/>
                <w:sz w:val="20"/>
                <w:szCs w:val="20"/>
                <w:lang w:eastAsia="ru-RU"/>
              </w:rPr>
            </w:pPr>
            <w:r w:rsidRPr="00086DA9">
              <w:rPr>
                <w:rFonts w:ascii="Times New Roman" w:eastAsia="SimSun" w:hAnsi="Times New Roman" w:cs="Times New Roman"/>
                <w:sz w:val="20"/>
                <w:szCs w:val="20"/>
                <w:lang w:eastAsia="ru-RU"/>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w:t>
            </w:r>
            <w:r w:rsidRPr="00086DA9">
              <w:rPr>
                <w:rFonts w:ascii="Times New Roman" w:eastAsia="SimSun" w:hAnsi="Times New Roman" w:cs="Times New Roman"/>
                <w:sz w:val="20"/>
                <w:szCs w:val="20"/>
                <w:lang w:eastAsia="ru-RU"/>
              </w:rPr>
              <w:lastRenderedPageBreak/>
              <w:t>участие в определении поставщика (подрядчика, исполнителя) не принято;</w:t>
            </w:r>
          </w:p>
          <w:p w:rsidR="00086DA9" w:rsidRPr="00086DA9" w:rsidRDefault="00086DA9" w:rsidP="00086DA9">
            <w:pPr>
              <w:tabs>
                <w:tab w:val="left" w:pos="0"/>
                <w:tab w:val="left" w:pos="957"/>
              </w:tabs>
              <w:spacing w:after="0" w:line="240" w:lineRule="auto"/>
              <w:ind w:left="65"/>
              <w:contextualSpacing/>
              <w:jc w:val="both"/>
              <w:rPr>
                <w:rFonts w:ascii="Times New Roman" w:eastAsia="SimSun" w:hAnsi="Times New Roman" w:cs="Times New Roman"/>
                <w:sz w:val="20"/>
                <w:szCs w:val="20"/>
                <w:lang w:eastAsia="ru-RU"/>
              </w:rPr>
            </w:pPr>
            <w:r w:rsidRPr="00086DA9">
              <w:rPr>
                <w:rFonts w:ascii="Times New Roman" w:eastAsia="SimSun" w:hAnsi="Times New Roman" w:cs="Times New Roman"/>
                <w:sz w:val="20"/>
                <w:szCs w:val="20"/>
                <w:lang w:eastAsia="ru-RU"/>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86DA9" w:rsidRPr="00086DA9" w:rsidRDefault="00086DA9" w:rsidP="00086DA9">
            <w:pPr>
              <w:tabs>
                <w:tab w:val="left" w:pos="0"/>
                <w:tab w:val="left" w:pos="957"/>
              </w:tabs>
              <w:spacing w:after="0" w:line="240" w:lineRule="auto"/>
              <w:ind w:left="65"/>
              <w:contextualSpacing/>
              <w:jc w:val="both"/>
              <w:rPr>
                <w:rFonts w:ascii="Times New Roman" w:eastAsia="SimSun" w:hAnsi="Times New Roman" w:cs="Times New Roman"/>
                <w:sz w:val="20"/>
                <w:szCs w:val="20"/>
                <w:lang w:eastAsia="ru-RU"/>
              </w:rPr>
            </w:pPr>
            <w:r w:rsidRPr="00086DA9">
              <w:rPr>
                <w:rFonts w:ascii="Times New Roman" w:eastAsia="SimSun" w:hAnsi="Times New Roman" w:cs="Times New Roman"/>
                <w:sz w:val="20"/>
                <w:szCs w:val="20"/>
                <w:lang w:eastAsia="ru-RU"/>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86DA9" w:rsidRPr="00086DA9" w:rsidRDefault="00086DA9" w:rsidP="00086DA9">
            <w:pPr>
              <w:tabs>
                <w:tab w:val="left" w:pos="0"/>
                <w:tab w:val="left" w:pos="957"/>
              </w:tabs>
              <w:spacing w:after="0" w:line="240" w:lineRule="auto"/>
              <w:ind w:left="65"/>
              <w:contextualSpacing/>
              <w:jc w:val="both"/>
              <w:rPr>
                <w:rFonts w:ascii="Times New Roman" w:eastAsia="SimSun" w:hAnsi="Times New Roman" w:cs="Times New Roman"/>
                <w:sz w:val="20"/>
                <w:szCs w:val="20"/>
                <w:lang w:eastAsia="ru-RU"/>
              </w:rPr>
            </w:pPr>
            <w:r w:rsidRPr="00086DA9">
              <w:rPr>
                <w:rFonts w:ascii="Times New Roman" w:eastAsia="SimSun" w:hAnsi="Times New Roman" w:cs="Times New Roman"/>
                <w:sz w:val="20"/>
                <w:szCs w:val="20"/>
                <w:lang w:eastAsia="ru-RU"/>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D2135" w:rsidRDefault="00086DA9" w:rsidP="00086DA9">
            <w:pPr>
              <w:pStyle w:val="a5"/>
              <w:tabs>
                <w:tab w:val="left" w:pos="0"/>
                <w:tab w:val="left" w:pos="957"/>
              </w:tabs>
              <w:spacing w:after="0" w:line="240" w:lineRule="auto"/>
              <w:ind w:left="65"/>
              <w:jc w:val="both"/>
              <w:rPr>
                <w:rFonts w:ascii="Times New Roman" w:hAnsi="Times New Roman" w:cs="Times New Roman"/>
                <w:sz w:val="20"/>
                <w:szCs w:val="20"/>
              </w:rPr>
            </w:pPr>
            <w:r w:rsidRPr="00086DA9">
              <w:rPr>
                <w:rFonts w:ascii="Times New Roman" w:eastAsia="SimSun" w:hAnsi="Times New Roman" w:cs="Times New Roman"/>
                <w:sz w:val="20"/>
                <w:szCs w:val="20"/>
                <w:lang w:eastAsia="ru-RU"/>
              </w:rPr>
              <w:t>- участник закупки не должен являться офшорной компанией</w:t>
            </w:r>
          </w:p>
          <w:p w:rsidR="00DD2135" w:rsidRPr="00EE1E09" w:rsidRDefault="00DD2135" w:rsidP="00DD2135">
            <w:pPr>
              <w:pStyle w:val="a5"/>
              <w:numPr>
                <w:ilvl w:val="1"/>
                <w:numId w:val="5"/>
              </w:numPr>
              <w:tabs>
                <w:tab w:val="left" w:pos="0"/>
                <w:tab w:val="left" w:pos="957"/>
              </w:tabs>
              <w:spacing w:after="0" w:line="240" w:lineRule="auto"/>
              <w:ind w:left="65" w:firstLine="0"/>
              <w:jc w:val="both"/>
              <w:rPr>
                <w:rFonts w:ascii="Times New Roman" w:hAnsi="Times New Roman" w:cs="Times New Roman"/>
                <w:sz w:val="24"/>
                <w:szCs w:val="24"/>
              </w:rPr>
            </w:pPr>
            <w:r w:rsidRPr="006202BE">
              <w:rPr>
                <w:rFonts w:ascii="Times New Roman" w:hAnsi="Times New Roman" w:cs="Times New Roman"/>
                <w:szCs w:val="24"/>
              </w:rPr>
              <w:t xml:space="preserve">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w:t>
            </w:r>
            <w:r>
              <w:rPr>
                <w:rFonts w:ascii="Times New Roman" w:hAnsi="Times New Roman" w:cs="Times New Roman"/>
                <w:szCs w:val="24"/>
              </w:rPr>
              <w:t>Контракт</w:t>
            </w:r>
            <w:r w:rsidRPr="006202BE">
              <w:rPr>
                <w:rFonts w:ascii="Times New Roman" w:hAnsi="Times New Roman" w:cs="Times New Roman"/>
                <w:szCs w:val="24"/>
              </w:rPr>
              <w:t xml:space="preserve"> или предоставление обеспечения заявки на участие в таком аукционе, обеспечения исполнения </w:t>
            </w:r>
            <w:r>
              <w:rPr>
                <w:rFonts w:ascii="Times New Roman" w:hAnsi="Times New Roman" w:cs="Times New Roman"/>
                <w:szCs w:val="24"/>
              </w:rPr>
              <w:t>Контракт</w:t>
            </w:r>
            <w:r w:rsidRPr="006202BE">
              <w:rPr>
                <w:rFonts w:ascii="Times New Roman" w:hAnsi="Times New Roman" w:cs="Times New Roman"/>
                <w:szCs w:val="24"/>
              </w:rPr>
              <w:t>а является крупной сделкой.</w:t>
            </w:r>
          </w:p>
          <w:p w:rsidR="00DD2135" w:rsidRPr="00B10590" w:rsidRDefault="00DD2135" w:rsidP="00DD2135">
            <w:pPr>
              <w:pStyle w:val="a5"/>
              <w:numPr>
                <w:ilvl w:val="1"/>
                <w:numId w:val="5"/>
              </w:numPr>
              <w:tabs>
                <w:tab w:val="left" w:pos="0"/>
                <w:tab w:val="left" w:pos="957"/>
              </w:tabs>
              <w:spacing w:after="0" w:line="240" w:lineRule="auto"/>
              <w:ind w:left="65" w:firstLine="0"/>
              <w:jc w:val="both"/>
              <w:rPr>
                <w:rFonts w:ascii="Times New Roman" w:hAnsi="Times New Roman" w:cs="Times New Roman"/>
                <w:sz w:val="24"/>
                <w:szCs w:val="24"/>
              </w:rPr>
            </w:pPr>
            <w:r w:rsidRPr="00284D36">
              <w:rPr>
                <w:rFonts w:ascii="Times New Roman" w:hAnsi="Times New Roman" w:cs="Times New Roman"/>
                <w:b/>
                <w:szCs w:val="24"/>
              </w:rPr>
              <w:t>Декларацию о соответствии участника зак</w:t>
            </w:r>
            <w:r w:rsidR="004B3C49" w:rsidRPr="00284D36">
              <w:rPr>
                <w:rFonts w:ascii="Times New Roman" w:hAnsi="Times New Roman" w:cs="Times New Roman"/>
                <w:b/>
                <w:szCs w:val="24"/>
              </w:rPr>
              <w:t xml:space="preserve">упки </w:t>
            </w:r>
            <w:proofErr w:type="gramStart"/>
            <w:r w:rsidR="004B3C49" w:rsidRPr="00284D36">
              <w:rPr>
                <w:rFonts w:ascii="Times New Roman" w:hAnsi="Times New Roman" w:cs="Times New Roman"/>
                <w:b/>
                <w:szCs w:val="24"/>
              </w:rPr>
              <w:t>требованиям</w:t>
            </w:r>
            <w:proofErr w:type="gramEnd"/>
            <w:r w:rsidR="004B3C49" w:rsidRPr="00284D36">
              <w:rPr>
                <w:rFonts w:ascii="Times New Roman" w:hAnsi="Times New Roman" w:cs="Times New Roman"/>
                <w:b/>
                <w:szCs w:val="24"/>
              </w:rPr>
              <w:t xml:space="preserve"> установленным</w:t>
            </w:r>
            <w:r w:rsidRPr="00284D36">
              <w:rPr>
                <w:rFonts w:ascii="Times New Roman" w:hAnsi="Times New Roman" w:cs="Times New Roman"/>
                <w:b/>
                <w:szCs w:val="24"/>
              </w:rPr>
              <w:t xml:space="preserve"> части 1.1 статьи 31 ФЗ №44-ФЗ, а именно: </w:t>
            </w:r>
          </w:p>
          <w:p w:rsidR="00DD2135" w:rsidRPr="00EE1E09" w:rsidRDefault="00DD2135" w:rsidP="00DD2135">
            <w:pPr>
              <w:pStyle w:val="a5"/>
              <w:tabs>
                <w:tab w:val="left" w:pos="207"/>
                <w:tab w:val="left" w:pos="957"/>
              </w:tabs>
              <w:spacing w:after="0" w:line="240" w:lineRule="auto"/>
              <w:ind w:left="65" w:firstLine="426"/>
              <w:jc w:val="both"/>
              <w:rPr>
                <w:rFonts w:ascii="Times New Roman" w:hAnsi="Times New Roman" w:cs="Times New Roman"/>
                <w:sz w:val="20"/>
                <w:szCs w:val="24"/>
              </w:rPr>
            </w:pPr>
            <w:r w:rsidRPr="00B10590">
              <w:rPr>
                <w:rFonts w:ascii="Times New Roman" w:hAnsi="Times New Roman" w:cs="Times New Roman"/>
                <w:sz w:val="20"/>
                <w:szCs w:val="24"/>
              </w:rPr>
              <w:t xml:space="preserve">Заказчик установил требование об отсутствии в предусмотренном Законом № 44-ФЗ реестре недобросовестных поставщиков (подрядчиков, исполнителей) информации об участнике закупки, информации об учредителях участника закупки - юридического лица, о членах коллегиального исполнительного органа участника закупки - юридического лица, лице, исполняющем функции единоличного исполнительного органа участника закупки - </w:t>
            </w:r>
            <w:r w:rsidRPr="00B10590">
              <w:rPr>
                <w:rFonts w:ascii="Times New Roman" w:hAnsi="Times New Roman" w:cs="Times New Roman"/>
                <w:sz w:val="20"/>
                <w:szCs w:val="24"/>
              </w:rPr>
              <w:lastRenderedPageBreak/>
              <w:t>юридического лица.</w:t>
            </w:r>
          </w:p>
          <w:p w:rsidR="00DD2135" w:rsidRPr="00562CC0" w:rsidRDefault="00DD2135" w:rsidP="00DD2135">
            <w:pPr>
              <w:pStyle w:val="a5"/>
              <w:tabs>
                <w:tab w:val="left" w:pos="0"/>
                <w:tab w:val="left" w:pos="957"/>
              </w:tabs>
              <w:spacing w:after="0" w:line="240" w:lineRule="auto"/>
              <w:ind w:left="65"/>
              <w:jc w:val="both"/>
              <w:rPr>
                <w:rFonts w:ascii="Times New Roman" w:hAnsi="Times New Roman" w:cs="Times New Roman"/>
              </w:rPr>
            </w:pPr>
          </w:p>
          <w:p w:rsidR="00DD2135" w:rsidRPr="00562CC0" w:rsidRDefault="00DD2135" w:rsidP="00DD2135">
            <w:pPr>
              <w:pStyle w:val="a5"/>
              <w:tabs>
                <w:tab w:val="left" w:pos="0"/>
                <w:tab w:val="left" w:pos="957"/>
              </w:tabs>
              <w:spacing w:after="0" w:line="240" w:lineRule="auto"/>
              <w:ind w:left="65"/>
              <w:jc w:val="both"/>
              <w:rPr>
                <w:rFonts w:ascii="Times New Roman" w:hAnsi="Times New Roman" w:cs="Times New Roman"/>
              </w:rPr>
            </w:pPr>
            <w:r w:rsidRPr="00562CC0">
              <w:rPr>
                <w:rFonts w:ascii="Times New Roman" w:hAnsi="Times New Roman" w:cs="Times New Roman"/>
              </w:rPr>
              <w:t>Заявка на участие в электронном аукционе, подготовленная участником электронного аукциона, а также все запросы о разъяснении положений документации об электронном аукционе должны быть написаны на русском языке.</w:t>
            </w:r>
          </w:p>
        </w:tc>
      </w:tr>
      <w:tr w:rsidR="00C4793D" w:rsidRPr="00BE72AB" w:rsidTr="00401F80">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C4793D" w:rsidRPr="00BE72AB" w:rsidRDefault="00C4793D" w:rsidP="00C4793D">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C4793D" w:rsidRPr="00BE72AB" w:rsidRDefault="00C4793D" w:rsidP="00C4793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И</w:t>
            </w:r>
            <w:r w:rsidRPr="00071DA0">
              <w:rPr>
                <w:rFonts w:ascii="Times New Roman" w:hAnsi="Times New Roman" w:cs="Times New Roman"/>
                <w:b/>
                <w:sz w:val="24"/>
                <w:szCs w:val="24"/>
              </w:rPr>
              <w:t xml:space="preserve">нформация о валюте, используемой для формирования цены </w:t>
            </w:r>
            <w:r>
              <w:rPr>
                <w:rFonts w:ascii="Times New Roman" w:hAnsi="Times New Roman" w:cs="Times New Roman"/>
                <w:b/>
                <w:sz w:val="24"/>
                <w:szCs w:val="24"/>
              </w:rPr>
              <w:t>Контракт</w:t>
            </w:r>
            <w:r w:rsidRPr="00071DA0">
              <w:rPr>
                <w:rFonts w:ascii="Times New Roman" w:hAnsi="Times New Roman" w:cs="Times New Roman"/>
                <w:b/>
                <w:sz w:val="24"/>
                <w:szCs w:val="24"/>
              </w:rPr>
              <w:t>а и расчетов с поставщиками (подрядчиками, исполнителями)</w:t>
            </w:r>
          </w:p>
        </w:tc>
        <w:tc>
          <w:tcPr>
            <w:tcW w:w="6342" w:type="dxa"/>
            <w:vAlign w:val="center"/>
          </w:tcPr>
          <w:p w:rsidR="00C4793D" w:rsidRPr="00E253F7" w:rsidRDefault="00C4793D" w:rsidP="00C4793D">
            <w:pPr>
              <w:tabs>
                <w:tab w:val="left" w:pos="0"/>
              </w:tabs>
              <w:spacing w:after="0" w:line="240" w:lineRule="auto"/>
              <w:jc w:val="center"/>
              <w:rPr>
                <w:rFonts w:ascii="Times New Roman" w:hAnsi="Times New Roman"/>
              </w:rPr>
            </w:pPr>
            <w:r w:rsidRPr="00E253F7">
              <w:rPr>
                <w:rFonts w:ascii="Times New Roman" w:hAnsi="Times New Roman"/>
              </w:rPr>
              <w:t>Для формирования цены Контракта и расчетов с поставщиком (подрядчиком, исполнителем) по Контракту используется рубль Российской Федерации</w:t>
            </w:r>
          </w:p>
        </w:tc>
      </w:tr>
      <w:tr w:rsidR="00C4793D" w:rsidRPr="00BE72AB" w:rsidTr="00401F80">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C4793D" w:rsidRPr="00BE72AB" w:rsidRDefault="00C4793D" w:rsidP="00C4793D">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C4793D" w:rsidRPr="00176BCF" w:rsidRDefault="00C4793D" w:rsidP="00C4793D">
            <w:pPr>
              <w:autoSpaceDE w:val="0"/>
              <w:autoSpaceDN w:val="0"/>
              <w:adjustRightInd w:val="0"/>
              <w:spacing w:after="0" w:line="240" w:lineRule="auto"/>
              <w:jc w:val="both"/>
              <w:rPr>
                <w:rFonts w:ascii="Times New Roman" w:hAnsi="Times New Roman" w:cs="Times New Roman"/>
                <w:szCs w:val="24"/>
              </w:rPr>
            </w:pPr>
            <w:r w:rsidRPr="00176BCF">
              <w:rPr>
                <w:rFonts w:ascii="Times New Roman" w:hAnsi="Times New Roman" w:cs="Times New Roman"/>
                <w:b/>
                <w:szCs w:val="24"/>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Pr>
                <w:rFonts w:ascii="Times New Roman" w:hAnsi="Times New Roman" w:cs="Times New Roman"/>
                <w:b/>
                <w:szCs w:val="24"/>
              </w:rPr>
              <w:t>Контракт</w:t>
            </w:r>
            <w:r w:rsidRPr="00176BCF">
              <w:rPr>
                <w:rFonts w:ascii="Times New Roman" w:hAnsi="Times New Roman" w:cs="Times New Roman"/>
                <w:b/>
                <w:szCs w:val="24"/>
              </w:rPr>
              <w:t>а;</w:t>
            </w:r>
          </w:p>
        </w:tc>
        <w:tc>
          <w:tcPr>
            <w:tcW w:w="6342" w:type="dxa"/>
            <w:vAlign w:val="center"/>
          </w:tcPr>
          <w:p w:rsidR="00C4793D" w:rsidRPr="00E253F7" w:rsidRDefault="00C4793D" w:rsidP="00C4793D">
            <w:pPr>
              <w:spacing w:after="0" w:line="240" w:lineRule="auto"/>
              <w:jc w:val="center"/>
              <w:rPr>
                <w:rFonts w:ascii="Times New Roman" w:hAnsi="Times New Roman"/>
              </w:rPr>
            </w:pPr>
            <w:r w:rsidRPr="00E253F7">
              <w:rPr>
                <w:rFonts w:ascii="Times New Roman" w:hAnsi="Times New Roman"/>
              </w:rPr>
              <w:t>Официальный курс иностранной валюты к рублю Российской Федерации, установленный Центральным банком Российской Федерации, при оплате заключенного Контракта не применяется.</w:t>
            </w:r>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A73E84" w:rsidRDefault="00DD2135" w:rsidP="00DD2135">
            <w:pPr>
              <w:autoSpaceDE w:val="0"/>
              <w:autoSpaceDN w:val="0"/>
              <w:adjustRightInd w:val="0"/>
              <w:spacing w:after="0" w:line="240" w:lineRule="auto"/>
              <w:jc w:val="both"/>
              <w:rPr>
                <w:rFonts w:ascii="Times New Roman" w:hAnsi="Times New Roman" w:cs="Times New Roman"/>
                <w:b/>
                <w:sz w:val="24"/>
                <w:szCs w:val="24"/>
              </w:rPr>
            </w:pPr>
            <w:r w:rsidRPr="00A73E84">
              <w:rPr>
                <w:rFonts w:ascii="Times New Roman" w:hAnsi="Times New Roman" w:cs="Times New Roman"/>
                <w:b/>
                <w:sz w:val="24"/>
                <w:szCs w:val="24"/>
              </w:rPr>
              <w:t xml:space="preserve">Возможность заказчика изменить условия </w:t>
            </w:r>
            <w:r>
              <w:rPr>
                <w:rFonts w:ascii="Times New Roman" w:hAnsi="Times New Roman" w:cs="Times New Roman"/>
                <w:b/>
                <w:sz w:val="24"/>
                <w:szCs w:val="24"/>
              </w:rPr>
              <w:t>Контракт</w:t>
            </w:r>
            <w:r w:rsidRPr="00A73E84">
              <w:rPr>
                <w:rFonts w:ascii="Times New Roman" w:hAnsi="Times New Roman" w:cs="Times New Roman"/>
                <w:b/>
                <w:sz w:val="24"/>
                <w:szCs w:val="24"/>
              </w:rPr>
              <w:t>а в соответствии с положениями Ф</w:t>
            </w:r>
            <w:r>
              <w:rPr>
                <w:rFonts w:ascii="Times New Roman" w:hAnsi="Times New Roman" w:cs="Times New Roman"/>
                <w:b/>
                <w:sz w:val="24"/>
                <w:szCs w:val="24"/>
              </w:rPr>
              <w:t>З</w:t>
            </w:r>
            <w:r w:rsidRPr="00A73E84">
              <w:rPr>
                <w:rFonts w:ascii="Times New Roman" w:hAnsi="Times New Roman" w:cs="Times New Roman"/>
                <w:b/>
                <w:sz w:val="24"/>
                <w:szCs w:val="24"/>
              </w:rPr>
              <w:t xml:space="preserve"> №44-ФЗ</w:t>
            </w:r>
            <w:r>
              <w:rPr>
                <w:rFonts w:ascii="Times New Roman" w:hAnsi="Times New Roman" w:cs="Times New Roman"/>
                <w:b/>
                <w:sz w:val="24"/>
                <w:szCs w:val="24"/>
              </w:rPr>
              <w:t>.</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562CC0" w:rsidRDefault="00DD2135" w:rsidP="00DD2135">
            <w:pPr>
              <w:autoSpaceDE w:val="0"/>
              <w:autoSpaceDN w:val="0"/>
              <w:adjustRightInd w:val="0"/>
              <w:spacing w:after="0" w:line="240" w:lineRule="auto"/>
              <w:ind w:firstLine="490"/>
              <w:jc w:val="both"/>
              <w:rPr>
                <w:rFonts w:ascii="Times New Roman" w:eastAsia="Times New Roman" w:hAnsi="Times New Roman" w:cs="Times New Roman"/>
                <w:lang w:eastAsia="ru-RU"/>
              </w:rPr>
            </w:pPr>
            <w:r w:rsidRPr="00562CC0">
              <w:rPr>
                <w:rFonts w:ascii="Times New Roman" w:eastAsia="Times New Roman" w:hAnsi="Times New Roman" w:cs="Times New Roman"/>
                <w:lang w:eastAsia="ru-RU"/>
              </w:rPr>
              <w:t>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конкурсной документацией, документацией об аукционе.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или предложенной участником аукциона, с которым заключается Контракт, на количество товара, указанное в извещении о проведении конкурса или аукциона.</w:t>
            </w:r>
          </w:p>
          <w:p w:rsidR="00DD2135" w:rsidRPr="00562CC0" w:rsidRDefault="00DD2135" w:rsidP="00DD2135">
            <w:pPr>
              <w:widowControl w:val="0"/>
              <w:autoSpaceDE w:val="0"/>
              <w:autoSpaceDN w:val="0"/>
              <w:adjustRightInd w:val="0"/>
              <w:spacing w:after="0"/>
              <w:ind w:firstLine="490"/>
              <w:jc w:val="both"/>
              <w:rPr>
                <w:rFonts w:ascii="Times New Roman" w:hAnsi="Times New Roman" w:cs="Times New Roman"/>
              </w:rPr>
            </w:pPr>
            <w:r w:rsidRPr="00562CC0">
              <w:rPr>
                <w:rFonts w:ascii="Times New Roman" w:hAnsi="Times New Roman" w:cs="Times New Roman"/>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DD2135" w:rsidRPr="00562CC0" w:rsidRDefault="00DD2135" w:rsidP="00DD2135">
            <w:pPr>
              <w:widowControl w:val="0"/>
              <w:autoSpaceDE w:val="0"/>
              <w:autoSpaceDN w:val="0"/>
              <w:adjustRightInd w:val="0"/>
              <w:spacing w:after="0"/>
              <w:ind w:left="207"/>
              <w:jc w:val="both"/>
              <w:rPr>
                <w:rFonts w:ascii="Times New Roman" w:hAnsi="Times New Roman" w:cs="Times New Roman"/>
              </w:rPr>
            </w:pPr>
            <w:r w:rsidRPr="00562CC0">
              <w:rPr>
                <w:rFonts w:ascii="Times New Roman" w:hAnsi="Times New Roman" w:cs="Times New Roman"/>
              </w:rPr>
              <w:t xml:space="preserve"> - если возможность изменения условий Контракта была предусмотрена документацией о закупке и Контрактом:</w:t>
            </w:r>
          </w:p>
          <w:p w:rsidR="00DD2135" w:rsidRPr="00562CC0" w:rsidRDefault="00DD2135" w:rsidP="00DD2135">
            <w:pPr>
              <w:widowControl w:val="0"/>
              <w:autoSpaceDE w:val="0"/>
              <w:autoSpaceDN w:val="0"/>
              <w:adjustRightInd w:val="0"/>
              <w:spacing w:after="0"/>
              <w:ind w:left="-77" w:firstLine="426"/>
              <w:jc w:val="both"/>
              <w:rPr>
                <w:rFonts w:ascii="Times New Roman" w:hAnsi="Times New Roman" w:cs="Times New Roman"/>
              </w:rPr>
            </w:pPr>
            <w:r w:rsidRPr="00562CC0">
              <w:rPr>
                <w:rFonts w:ascii="Times New Roman" w:hAnsi="Times New Roman" w:cs="Times New Roman"/>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DD2135" w:rsidRPr="00562CC0" w:rsidRDefault="00DD2135" w:rsidP="00DD2135">
            <w:pPr>
              <w:widowControl w:val="0"/>
              <w:autoSpaceDE w:val="0"/>
              <w:autoSpaceDN w:val="0"/>
              <w:adjustRightInd w:val="0"/>
              <w:spacing w:after="0"/>
              <w:ind w:firstLine="349"/>
              <w:jc w:val="both"/>
              <w:rPr>
                <w:rFonts w:ascii="Times New Roman" w:hAnsi="Times New Roman" w:cs="Times New Roman"/>
              </w:rPr>
            </w:pPr>
            <w:r w:rsidRPr="00562CC0">
              <w:rPr>
                <w:rFonts w:ascii="Times New Roman" w:hAnsi="Times New Roman" w:cs="Times New Roman"/>
              </w:rPr>
              <w:t xml:space="preserve">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w:t>
            </w:r>
            <w:r w:rsidRPr="00562CC0">
              <w:rPr>
                <w:rFonts w:ascii="Times New Roman" w:hAnsi="Times New Roman" w:cs="Times New Roman"/>
              </w:rPr>
              <w:lastRenderedPageBreak/>
              <w:t>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DD2135" w:rsidRPr="00562CC0" w:rsidRDefault="00DD2135" w:rsidP="00DD2135">
            <w:pPr>
              <w:widowControl w:val="0"/>
              <w:autoSpaceDE w:val="0"/>
              <w:autoSpaceDN w:val="0"/>
              <w:adjustRightInd w:val="0"/>
              <w:spacing w:after="0"/>
              <w:ind w:firstLine="349"/>
              <w:jc w:val="both"/>
              <w:rPr>
                <w:rFonts w:ascii="Times New Roman" w:hAnsi="Times New Roman" w:cs="Times New Roman"/>
              </w:rPr>
            </w:pPr>
            <w:r w:rsidRPr="00562CC0">
              <w:rPr>
                <w:rFonts w:ascii="Times New Roman" w:hAnsi="Times New Roman" w:cs="Times New Roman"/>
              </w:rPr>
              <w:t>в) изменение в соответствии с законодательством Российской Федерации регулируемых цен (тарифов) на товары, работы, услуги;</w:t>
            </w:r>
            <w:bookmarkStart w:id="12" w:name="Par1833"/>
            <w:bookmarkEnd w:id="12"/>
          </w:p>
          <w:p w:rsidR="00DD2135" w:rsidRPr="00562CC0" w:rsidRDefault="00DD2135" w:rsidP="00DD2135">
            <w:pPr>
              <w:widowControl w:val="0"/>
              <w:autoSpaceDE w:val="0"/>
              <w:autoSpaceDN w:val="0"/>
              <w:adjustRightInd w:val="0"/>
              <w:spacing w:after="0"/>
              <w:ind w:firstLine="349"/>
              <w:jc w:val="both"/>
              <w:rPr>
                <w:rFonts w:ascii="Times New Roman" w:hAnsi="Times New Roman" w:cs="Times New Roman"/>
              </w:rPr>
            </w:pPr>
            <w:r w:rsidRPr="00562CC0">
              <w:rPr>
                <w:rFonts w:ascii="Times New Roman" w:hAnsi="Times New Roman" w:cs="Times New Roman"/>
              </w:rPr>
              <w:t>г) в случаях, предусмотренных пунктом 6 статьи 161 Бюджетного кодекса Российской Федерации, при уменьшении ранее доведенных до государственного заказчика как получателя бюджетных средств лимитов бюджетных обязательств. При этом государственный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DD2135" w:rsidRPr="00562CC0" w:rsidRDefault="00DD2135" w:rsidP="00DD2135">
            <w:pPr>
              <w:autoSpaceDE w:val="0"/>
              <w:autoSpaceDN w:val="0"/>
              <w:adjustRightInd w:val="0"/>
              <w:spacing w:after="0"/>
              <w:jc w:val="both"/>
              <w:rPr>
                <w:rFonts w:ascii="Times New Roman" w:hAnsi="Times New Roman" w:cs="Times New Roman"/>
              </w:rPr>
            </w:pPr>
          </w:p>
          <w:p w:rsidR="00DD2135" w:rsidRPr="00562CC0" w:rsidRDefault="00DD2135" w:rsidP="00DD2135">
            <w:pPr>
              <w:autoSpaceDE w:val="0"/>
              <w:autoSpaceDN w:val="0"/>
              <w:adjustRightInd w:val="0"/>
              <w:spacing w:after="0"/>
              <w:ind w:firstLine="349"/>
              <w:jc w:val="both"/>
              <w:rPr>
                <w:rFonts w:ascii="Times New Roman" w:hAnsi="Times New Roman" w:cs="Times New Roman"/>
              </w:rPr>
            </w:pPr>
            <w:r w:rsidRPr="00562CC0">
              <w:rPr>
                <w:rFonts w:ascii="Times New Roman" w:hAnsi="Times New Roman" w:cs="Times New Roman"/>
              </w:rPr>
              <w:t>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DD2135" w:rsidRPr="00562CC0" w:rsidRDefault="00DD2135" w:rsidP="00DD2135">
            <w:pPr>
              <w:autoSpaceDE w:val="0"/>
              <w:autoSpaceDN w:val="0"/>
              <w:adjustRightInd w:val="0"/>
              <w:spacing w:after="0"/>
              <w:ind w:firstLine="349"/>
              <w:jc w:val="both"/>
              <w:rPr>
                <w:rFonts w:ascii="Times New Roman" w:hAnsi="Times New Roman" w:cs="Times New Roman"/>
              </w:rPr>
            </w:pPr>
            <w:r w:rsidRPr="00562CC0">
              <w:rPr>
                <w:rFonts w:ascii="Times New Roman" w:hAnsi="Times New Roman" w:cs="Times New Roman"/>
              </w:rPr>
              <w:t>В случае перемены заказчика права и обязанности заказчика, предусмотренные Контрактом, переходят к новому заказчику.</w:t>
            </w:r>
          </w:p>
          <w:p w:rsidR="00DD2135" w:rsidRPr="00BE72AB" w:rsidRDefault="00DD2135" w:rsidP="00DD2135">
            <w:pPr>
              <w:spacing w:after="0" w:line="240" w:lineRule="auto"/>
              <w:ind w:firstLine="349"/>
              <w:jc w:val="both"/>
              <w:rPr>
                <w:rFonts w:ascii="Times New Roman" w:hAnsi="Times New Roman" w:cs="Times New Roman"/>
                <w:sz w:val="24"/>
                <w:szCs w:val="24"/>
              </w:rPr>
            </w:pPr>
            <w:r w:rsidRPr="00562CC0">
              <w:rPr>
                <w:rFonts w:ascii="Times New Roman" w:eastAsia="Times New Roman" w:hAnsi="Times New Roman" w:cs="Times New Roman"/>
                <w:lang w:eastAsia="ru-RU"/>
              </w:rPr>
              <w:t>При исполнении Контракта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A73E84" w:rsidRDefault="00DD2135" w:rsidP="00DD2135">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И</w:t>
            </w:r>
            <w:r w:rsidRPr="00A73E84">
              <w:rPr>
                <w:rFonts w:ascii="Times New Roman" w:hAnsi="Times New Roman" w:cs="Times New Roman"/>
                <w:b/>
                <w:sz w:val="24"/>
                <w:szCs w:val="24"/>
              </w:rPr>
              <w:t xml:space="preserve">нформация о </w:t>
            </w:r>
            <w:r>
              <w:rPr>
                <w:rFonts w:ascii="Times New Roman" w:hAnsi="Times New Roman" w:cs="Times New Roman"/>
                <w:b/>
                <w:sz w:val="24"/>
                <w:szCs w:val="24"/>
              </w:rPr>
              <w:t>Контракт</w:t>
            </w:r>
            <w:r w:rsidRPr="00A73E84">
              <w:rPr>
                <w:rFonts w:ascii="Times New Roman" w:hAnsi="Times New Roman" w:cs="Times New Roman"/>
                <w:b/>
                <w:sz w:val="24"/>
                <w:szCs w:val="24"/>
              </w:rPr>
              <w:t xml:space="preserve">ной службе, </w:t>
            </w:r>
            <w:r>
              <w:rPr>
                <w:rFonts w:ascii="Times New Roman" w:hAnsi="Times New Roman" w:cs="Times New Roman"/>
                <w:b/>
                <w:sz w:val="24"/>
                <w:szCs w:val="24"/>
              </w:rPr>
              <w:t>Контракт</w:t>
            </w:r>
            <w:r w:rsidRPr="00A73E84">
              <w:rPr>
                <w:rFonts w:ascii="Times New Roman" w:hAnsi="Times New Roman" w:cs="Times New Roman"/>
                <w:b/>
                <w:sz w:val="24"/>
                <w:szCs w:val="24"/>
              </w:rPr>
              <w:t xml:space="preserve">ном управляющем, ответственных за заключение </w:t>
            </w:r>
            <w:r>
              <w:rPr>
                <w:rFonts w:ascii="Times New Roman" w:hAnsi="Times New Roman" w:cs="Times New Roman"/>
                <w:b/>
                <w:sz w:val="24"/>
                <w:szCs w:val="24"/>
              </w:rPr>
              <w:t>Контракт</w:t>
            </w:r>
            <w:r w:rsidRPr="00A73E84">
              <w:rPr>
                <w:rFonts w:ascii="Times New Roman" w:hAnsi="Times New Roman" w:cs="Times New Roman"/>
                <w:b/>
                <w:sz w:val="24"/>
                <w:szCs w:val="24"/>
              </w:rPr>
              <w:t>а</w:t>
            </w:r>
            <w:r>
              <w:rPr>
                <w:rFonts w:ascii="Times New Roman" w:hAnsi="Times New Roman" w:cs="Times New Roman"/>
                <w:b/>
                <w:sz w:val="24"/>
                <w:szCs w:val="24"/>
              </w:rPr>
              <w:t xml:space="preserve"> </w:t>
            </w:r>
            <w:r w:rsidRPr="00E43F28">
              <w:rPr>
                <w:rFonts w:ascii="Times New Roman" w:hAnsi="Times New Roman" w:cs="Times New Roman"/>
                <w:b/>
                <w:sz w:val="24"/>
                <w:szCs w:val="24"/>
              </w:rPr>
              <w:t>/</w:t>
            </w:r>
            <w:r>
              <w:rPr>
                <w:rFonts w:ascii="Times New Roman" w:hAnsi="Times New Roman" w:cs="Times New Roman"/>
                <w:b/>
                <w:sz w:val="24"/>
                <w:szCs w:val="24"/>
              </w:rPr>
              <w:t xml:space="preserve"> </w:t>
            </w:r>
            <w:r w:rsidRPr="00E43F28">
              <w:rPr>
                <w:rFonts w:ascii="Times New Roman" w:hAnsi="Times New Roman" w:cs="Times New Roman"/>
                <w:b/>
                <w:sz w:val="24"/>
                <w:szCs w:val="24"/>
              </w:rPr>
              <w:t xml:space="preserve">Информация о руководителе </w:t>
            </w:r>
            <w:r>
              <w:rPr>
                <w:rFonts w:ascii="Times New Roman" w:hAnsi="Times New Roman" w:cs="Times New Roman"/>
                <w:b/>
                <w:sz w:val="24"/>
                <w:szCs w:val="24"/>
              </w:rPr>
              <w:t>Контракт</w:t>
            </w:r>
            <w:r w:rsidRPr="00E43F28">
              <w:rPr>
                <w:rFonts w:ascii="Times New Roman" w:hAnsi="Times New Roman" w:cs="Times New Roman"/>
                <w:b/>
                <w:sz w:val="24"/>
                <w:szCs w:val="24"/>
              </w:rPr>
              <w:t>ной службы</w:t>
            </w:r>
          </w:p>
        </w:tc>
        <w:tc>
          <w:tcPr>
            <w:tcW w:w="6342" w:type="dxa"/>
            <w:tcBorders>
              <w:top w:val="single" w:sz="4" w:space="0" w:color="000000"/>
              <w:left w:val="single" w:sz="4" w:space="0" w:color="000000"/>
              <w:bottom w:val="single" w:sz="4" w:space="0" w:color="000000"/>
              <w:right w:val="single" w:sz="4" w:space="0" w:color="000000"/>
            </w:tcBorders>
            <w:vAlign w:val="center"/>
          </w:tcPr>
          <w:p w:rsidR="00C63CB6" w:rsidRPr="00C63CB6" w:rsidRDefault="00C63CB6" w:rsidP="00C63CB6">
            <w:pPr>
              <w:spacing w:after="0" w:line="240" w:lineRule="auto"/>
              <w:jc w:val="center"/>
              <w:rPr>
                <w:rFonts w:ascii="Times New Roman" w:eastAsia="Calibri" w:hAnsi="Times New Roman" w:cs="Times New Roman"/>
                <w:sz w:val="24"/>
                <w:szCs w:val="24"/>
              </w:rPr>
            </w:pPr>
            <w:r w:rsidRPr="00C63CB6">
              <w:rPr>
                <w:rFonts w:ascii="Times New Roman" w:eastAsia="Calibri" w:hAnsi="Times New Roman" w:cs="Times New Roman"/>
                <w:sz w:val="24"/>
                <w:szCs w:val="24"/>
              </w:rPr>
              <w:t>Безгин Алексей Евгеньевич</w:t>
            </w:r>
          </w:p>
          <w:p w:rsidR="00C63CB6" w:rsidRPr="00C63CB6" w:rsidRDefault="00C63CB6" w:rsidP="00C63CB6">
            <w:pPr>
              <w:spacing w:after="0" w:line="240" w:lineRule="auto"/>
              <w:jc w:val="center"/>
              <w:rPr>
                <w:rFonts w:ascii="Times New Roman" w:eastAsia="Calibri" w:hAnsi="Times New Roman" w:cs="Times New Roman"/>
                <w:sz w:val="24"/>
                <w:szCs w:val="24"/>
              </w:rPr>
            </w:pPr>
            <w:r w:rsidRPr="00C63CB6">
              <w:rPr>
                <w:rFonts w:ascii="Times New Roman" w:eastAsia="Calibri" w:hAnsi="Times New Roman" w:cs="Times New Roman"/>
                <w:sz w:val="24"/>
                <w:szCs w:val="24"/>
              </w:rPr>
              <w:t>Контактный телефон: 8 (423) 274-13-16</w:t>
            </w:r>
          </w:p>
          <w:p w:rsidR="00DD2135" w:rsidRPr="007145D9" w:rsidRDefault="00C63CB6" w:rsidP="00C63CB6">
            <w:pPr>
              <w:spacing w:after="0" w:line="240" w:lineRule="auto"/>
              <w:jc w:val="center"/>
              <w:rPr>
                <w:rFonts w:ascii="Times New Roman" w:eastAsia="Calibri" w:hAnsi="Times New Roman" w:cs="Times New Roman"/>
                <w:sz w:val="24"/>
                <w:szCs w:val="24"/>
              </w:rPr>
            </w:pPr>
            <w:r w:rsidRPr="00C63CB6">
              <w:rPr>
                <w:rFonts w:ascii="Times New Roman" w:eastAsia="Calibri" w:hAnsi="Times New Roman" w:cs="Times New Roman"/>
                <w:sz w:val="24"/>
                <w:szCs w:val="24"/>
              </w:rPr>
              <w:t>e-mail 2741316@mail.ru</w:t>
            </w:r>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E61724" w:rsidRDefault="00DD2135" w:rsidP="00DD2135">
            <w:pPr>
              <w:autoSpaceDE w:val="0"/>
              <w:autoSpaceDN w:val="0"/>
              <w:adjustRightInd w:val="0"/>
              <w:spacing w:after="0" w:line="240" w:lineRule="auto"/>
              <w:jc w:val="both"/>
              <w:rPr>
                <w:rFonts w:ascii="Times New Roman" w:hAnsi="Times New Roman" w:cs="Times New Roman"/>
                <w:b/>
                <w:sz w:val="24"/>
                <w:szCs w:val="24"/>
              </w:rPr>
            </w:pPr>
            <w:r w:rsidRPr="00E61724">
              <w:rPr>
                <w:rFonts w:ascii="Times New Roman" w:hAnsi="Times New Roman" w:cs="Times New Roman"/>
                <w:b/>
                <w:sz w:val="24"/>
                <w:szCs w:val="24"/>
              </w:rPr>
              <w:t xml:space="preserve">Срок, в течение которого победитель электронного аукциона или иной участник, с которым заключается </w:t>
            </w:r>
            <w:r>
              <w:rPr>
                <w:rFonts w:ascii="Times New Roman" w:hAnsi="Times New Roman" w:cs="Times New Roman"/>
                <w:b/>
                <w:sz w:val="24"/>
                <w:szCs w:val="24"/>
              </w:rPr>
              <w:t>Контракт</w:t>
            </w:r>
            <w:r w:rsidRPr="00E61724">
              <w:rPr>
                <w:rFonts w:ascii="Times New Roman" w:hAnsi="Times New Roman" w:cs="Times New Roman"/>
                <w:b/>
                <w:sz w:val="24"/>
                <w:szCs w:val="24"/>
              </w:rPr>
              <w:t xml:space="preserve"> при ук</w:t>
            </w:r>
            <w:r>
              <w:rPr>
                <w:rFonts w:ascii="Times New Roman" w:hAnsi="Times New Roman" w:cs="Times New Roman"/>
                <w:b/>
                <w:sz w:val="24"/>
                <w:szCs w:val="24"/>
              </w:rPr>
              <w:t>лонении победителя электронного</w:t>
            </w:r>
            <w:r w:rsidRPr="00E61724">
              <w:rPr>
                <w:rFonts w:ascii="Times New Roman" w:hAnsi="Times New Roman" w:cs="Times New Roman"/>
                <w:b/>
                <w:sz w:val="24"/>
                <w:szCs w:val="24"/>
              </w:rPr>
              <w:t xml:space="preserve"> аукциона от заключения </w:t>
            </w:r>
            <w:r>
              <w:rPr>
                <w:rFonts w:ascii="Times New Roman" w:hAnsi="Times New Roman" w:cs="Times New Roman"/>
                <w:b/>
                <w:sz w:val="24"/>
                <w:szCs w:val="24"/>
              </w:rPr>
              <w:t>Контракт</w:t>
            </w:r>
            <w:r w:rsidRPr="00E61724">
              <w:rPr>
                <w:rFonts w:ascii="Times New Roman" w:hAnsi="Times New Roman" w:cs="Times New Roman"/>
                <w:b/>
                <w:sz w:val="24"/>
                <w:szCs w:val="24"/>
              </w:rPr>
              <w:t xml:space="preserve">а, должен подписать </w:t>
            </w:r>
            <w:r>
              <w:rPr>
                <w:rFonts w:ascii="Times New Roman" w:hAnsi="Times New Roman" w:cs="Times New Roman"/>
                <w:b/>
                <w:sz w:val="24"/>
                <w:szCs w:val="24"/>
              </w:rPr>
              <w:t>Контракт</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Default="00DD2135" w:rsidP="00DD2135">
            <w:pPr>
              <w:pStyle w:val="ConsPlusNormal"/>
              <w:widowControl/>
              <w:spacing w:line="276" w:lineRule="auto"/>
              <w:ind w:firstLine="349"/>
              <w:jc w:val="both"/>
              <w:rPr>
                <w:rFonts w:ascii="Times New Roman" w:hAnsi="Times New Roman" w:cs="Times New Roman"/>
                <w:sz w:val="24"/>
                <w:szCs w:val="24"/>
              </w:rPr>
            </w:pPr>
            <w:r>
              <w:rPr>
                <w:rFonts w:ascii="Times New Roman" w:hAnsi="Times New Roman" w:cs="Times New Roman"/>
                <w:sz w:val="24"/>
                <w:szCs w:val="24"/>
              </w:rPr>
              <w:t>В течение пяти дней от даты размещения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DD2135" w:rsidRPr="00D32D05" w:rsidRDefault="00DD2135" w:rsidP="00DD2135">
            <w:pPr>
              <w:autoSpaceDE w:val="0"/>
              <w:autoSpaceDN w:val="0"/>
              <w:adjustRightInd w:val="0"/>
              <w:spacing w:after="0" w:line="240" w:lineRule="auto"/>
              <w:ind w:firstLine="349"/>
              <w:jc w:val="both"/>
              <w:rPr>
                <w:rFonts w:ascii="Times New Roman" w:hAnsi="Times New Roman" w:cs="Times New Roman"/>
                <w:sz w:val="24"/>
                <w:szCs w:val="24"/>
              </w:rPr>
            </w:pPr>
            <w:r w:rsidRPr="00757E1F">
              <w:rPr>
                <w:rFonts w:ascii="Times New Roman" w:hAnsi="Times New Roman" w:cs="Times New Roman"/>
                <w:sz w:val="24"/>
                <w:szCs w:val="24"/>
              </w:rPr>
              <w:lastRenderedPageBreak/>
              <w:t xml:space="preserve">В случае </w:t>
            </w:r>
            <w:r>
              <w:rPr>
                <w:rFonts w:ascii="Times New Roman" w:hAnsi="Times New Roman" w:cs="Times New Roman"/>
                <w:sz w:val="24"/>
                <w:szCs w:val="24"/>
              </w:rPr>
              <w:t>признания победителя уклонившимся от заключения Контракта, Заказчик имеет право заключить Контракт с участником такого аукциона, который предложил такую же, как и победитель такого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такого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с даты признания победителя такого аукциона уклонившимся от заключения Контракта.</w:t>
            </w:r>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Default="00DD2135" w:rsidP="00DD2135">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У</w:t>
            </w:r>
            <w:r w:rsidRPr="00A73E84">
              <w:rPr>
                <w:rFonts w:ascii="Times New Roman" w:hAnsi="Times New Roman" w:cs="Times New Roman"/>
                <w:b/>
                <w:sz w:val="24"/>
                <w:szCs w:val="24"/>
              </w:rPr>
              <w:t xml:space="preserve">словия признания победителя </w:t>
            </w:r>
            <w:r w:rsidRPr="007F5614">
              <w:rPr>
                <w:rFonts w:ascii="Times New Roman" w:hAnsi="Times New Roman" w:cs="Times New Roman"/>
                <w:b/>
                <w:sz w:val="24"/>
                <w:szCs w:val="24"/>
              </w:rPr>
              <w:t xml:space="preserve">электронного </w:t>
            </w:r>
            <w:r w:rsidRPr="00A73E84">
              <w:rPr>
                <w:rFonts w:ascii="Times New Roman" w:hAnsi="Times New Roman" w:cs="Times New Roman"/>
                <w:b/>
                <w:sz w:val="24"/>
                <w:szCs w:val="24"/>
              </w:rPr>
              <w:t xml:space="preserve">аукциона или иного участника </w:t>
            </w:r>
            <w:r w:rsidRPr="007F5614">
              <w:rPr>
                <w:rFonts w:ascii="Times New Roman" w:hAnsi="Times New Roman" w:cs="Times New Roman"/>
                <w:b/>
                <w:sz w:val="24"/>
                <w:szCs w:val="24"/>
              </w:rPr>
              <w:t xml:space="preserve">электронного </w:t>
            </w:r>
            <w:r w:rsidRPr="00A73E84">
              <w:rPr>
                <w:rFonts w:ascii="Times New Roman" w:hAnsi="Times New Roman" w:cs="Times New Roman"/>
                <w:b/>
                <w:sz w:val="24"/>
                <w:szCs w:val="24"/>
              </w:rPr>
              <w:t xml:space="preserve">аукциона уклонившимися от заключения </w:t>
            </w:r>
            <w:r>
              <w:rPr>
                <w:rFonts w:ascii="Times New Roman" w:hAnsi="Times New Roman" w:cs="Times New Roman"/>
                <w:b/>
                <w:sz w:val="24"/>
                <w:szCs w:val="24"/>
              </w:rPr>
              <w:t>Контракт</w:t>
            </w:r>
            <w:r w:rsidRPr="00A73E84">
              <w:rPr>
                <w:rFonts w:ascii="Times New Roman" w:hAnsi="Times New Roman" w:cs="Times New Roman"/>
                <w:b/>
                <w:sz w:val="24"/>
                <w:szCs w:val="24"/>
              </w:rPr>
              <w:t>а</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Default="00DD2135" w:rsidP="00DD2135">
            <w:pPr>
              <w:autoSpaceDE w:val="0"/>
              <w:autoSpaceDN w:val="0"/>
              <w:adjustRightInd w:val="0"/>
              <w:spacing w:after="0" w:line="240" w:lineRule="auto"/>
              <w:ind w:firstLine="349"/>
              <w:jc w:val="both"/>
              <w:rPr>
                <w:rFonts w:ascii="Times New Roman" w:hAnsi="Times New Roman" w:cs="Times New Roman"/>
                <w:sz w:val="24"/>
                <w:szCs w:val="24"/>
              </w:rPr>
            </w:pPr>
            <w:r w:rsidRPr="00757E1F">
              <w:rPr>
                <w:rFonts w:ascii="Times New Roman" w:hAnsi="Times New Roman" w:cs="Times New Roman"/>
                <w:sz w:val="24"/>
                <w:szCs w:val="24"/>
              </w:rPr>
              <w:t xml:space="preserve">Победитель электронного аукциона признается уклонившимся от заключения </w:t>
            </w:r>
            <w:r>
              <w:rPr>
                <w:rFonts w:ascii="Times New Roman" w:hAnsi="Times New Roman" w:cs="Times New Roman"/>
                <w:sz w:val="24"/>
                <w:szCs w:val="24"/>
              </w:rPr>
              <w:t>Контракт</w:t>
            </w:r>
            <w:r w:rsidRPr="00757E1F">
              <w:rPr>
                <w:rFonts w:ascii="Times New Roman" w:hAnsi="Times New Roman" w:cs="Times New Roman"/>
                <w:sz w:val="24"/>
                <w:szCs w:val="24"/>
              </w:rPr>
              <w:t xml:space="preserve">а в случае, если в сроки, предусмотренные частью 3 статьи 70 Закона о </w:t>
            </w:r>
            <w:r>
              <w:rPr>
                <w:rFonts w:ascii="Times New Roman" w:hAnsi="Times New Roman" w:cs="Times New Roman"/>
                <w:sz w:val="24"/>
                <w:szCs w:val="24"/>
              </w:rPr>
              <w:t>Контракт</w:t>
            </w:r>
            <w:r w:rsidRPr="00757E1F">
              <w:rPr>
                <w:rFonts w:ascii="Times New Roman" w:hAnsi="Times New Roman" w:cs="Times New Roman"/>
                <w:sz w:val="24"/>
                <w:szCs w:val="24"/>
              </w:rPr>
              <w:t xml:space="preserve">ной системе, он не направил заказчику проект </w:t>
            </w:r>
            <w:r>
              <w:rPr>
                <w:rFonts w:ascii="Times New Roman" w:hAnsi="Times New Roman" w:cs="Times New Roman"/>
                <w:sz w:val="24"/>
                <w:szCs w:val="24"/>
              </w:rPr>
              <w:t>Контракт</w:t>
            </w:r>
            <w:r w:rsidRPr="00757E1F">
              <w:rPr>
                <w:rFonts w:ascii="Times New Roman" w:hAnsi="Times New Roman" w:cs="Times New Roman"/>
                <w:sz w:val="24"/>
                <w:szCs w:val="24"/>
              </w:rPr>
              <w:t xml:space="preserve">а, подписанный лицом, имеющим право действовать от имени победителя такого аукциона, или направил протокол разногласий, предусмотренный частью 4 статьи 70 Закона о </w:t>
            </w:r>
            <w:r>
              <w:rPr>
                <w:rFonts w:ascii="Times New Roman" w:hAnsi="Times New Roman" w:cs="Times New Roman"/>
                <w:sz w:val="24"/>
                <w:szCs w:val="24"/>
              </w:rPr>
              <w:t>Контракт</w:t>
            </w:r>
            <w:r w:rsidRPr="00757E1F">
              <w:rPr>
                <w:rFonts w:ascii="Times New Roman" w:hAnsi="Times New Roman" w:cs="Times New Roman"/>
                <w:sz w:val="24"/>
                <w:szCs w:val="24"/>
              </w:rPr>
              <w:t xml:space="preserve">ной системе, по истечении тринадцати дней с даты размещения в единой информационной системе протокола подведения итогов электронного аукциона или не исполнил требования, предусмотренные статьей 37  Закона о </w:t>
            </w:r>
            <w:r>
              <w:rPr>
                <w:rFonts w:ascii="Times New Roman" w:hAnsi="Times New Roman" w:cs="Times New Roman"/>
                <w:sz w:val="24"/>
                <w:szCs w:val="24"/>
              </w:rPr>
              <w:t>Контракт</w:t>
            </w:r>
            <w:r w:rsidRPr="00757E1F">
              <w:rPr>
                <w:rFonts w:ascii="Times New Roman" w:hAnsi="Times New Roman" w:cs="Times New Roman"/>
                <w:sz w:val="24"/>
                <w:szCs w:val="24"/>
              </w:rPr>
              <w:t xml:space="preserve">ной системе (в случае снижения при проведении такого аукциона цены </w:t>
            </w:r>
            <w:r>
              <w:rPr>
                <w:rFonts w:ascii="Times New Roman" w:hAnsi="Times New Roman" w:cs="Times New Roman"/>
                <w:sz w:val="24"/>
                <w:szCs w:val="24"/>
              </w:rPr>
              <w:t>Контракт</w:t>
            </w:r>
            <w:r w:rsidRPr="00757E1F">
              <w:rPr>
                <w:rFonts w:ascii="Times New Roman" w:hAnsi="Times New Roman" w:cs="Times New Roman"/>
                <w:sz w:val="24"/>
                <w:szCs w:val="24"/>
              </w:rPr>
              <w:t xml:space="preserve">а на двадцать пять процентов и более от начальной (максимальной) цены </w:t>
            </w:r>
            <w:r>
              <w:rPr>
                <w:rFonts w:ascii="Times New Roman" w:hAnsi="Times New Roman" w:cs="Times New Roman"/>
                <w:sz w:val="24"/>
                <w:szCs w:val="24"/>
              </w:rPr>
              <w:t>Контракт</w:t>
            </w:r>
            <w:r w:rsidRPr="00757E1F">
              <w:rPr>
                <w:rFonts w:ascii="Times New Roman" w:hAnsi="Times New Roman" w:cs="Times New Roman"/>
                <w:sz w:val="24"/>
                <w:szCs w:val="24"/>
              </w:rPr>
              <w:t>а).</w:t>
            </w:r>
          </w:p>
          <w:p w:rsidR="00DD2135" w:rsidRPr="00D32D05" w:rsidRDefault="00DD2135" w:rsidP="00DD2135">
            <w:pPr>
              <w:autoSpaceDE w:val="0"/>
              <w:autoSpaceDN w:val="0"/>
              <w:adjustRightInd w:val="0"/>
              <w:spacing w:after="0" w:line="240" w:lineRule="auto"/>
              <w:ind w:firstLine="349"/>
              <w:jc w:val="both"/>
              <w:rPr>
                <w:rFonts w:ascii="Times New Roman" w:hAnsi="Times New Roman" w:cs="Times New Roman"/>
                <w:sz w:val="24"/>
                <w:szCs w:val="24"/>
              </w:rPr>
            </w:pPr>
            <w:r>
              <w:rPr>
                <w:rFonts w:ascii="Times New Roman" w:hAnsi="Times New Roman" w:cs="Times New Roman"/>
                <w:sz w:val="24"/>
                <w:szCs w:val="24"/>
              </w:rPr>
              <w:t>В случае,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w:t>
            </w:r>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A73E84" w:rsidRDefault="00DD2135" w:rsidP="00DD2135">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w:t>
            </w:r>
            <w:r w:rsidRPr="00A73E84">
              <w:rPr>
                <w:rFonts w:ascii="Times New Roman" w:hAnsi="Times New Roman" w:cs="Times New Roman"/>
                <w:b/>
                <w:sz w:val="24"/>
                <w:szCs w:val="24"/>
              </w:rPr>
              <w:t xml:space="preserve">орядок, даты начала и окончания срока предоставления участникам электронного аукциона разъяснений положений документации об </w:t>
            </w:r>
            <w:proofErr w:type="gramStart"/>
            <w:r w:rsidRPr="00A73E84">
              <w:rPr>
                <w:rFonts w:ascii="Times New Roman" w:hAnsi="Times New Roman" w:cs="Times New Roman"/>
                <w:b/>
                <w:sz w:val="24"/>
                <w:szCs w:val="24"/>
              </w:rPr>
              <w:t>электронном  аукционе</w:t>
            </w:r>
            <w:proofErr w:type="gramEnd"/>
          </w:p>
        </w:tc>
        <w:tc>
          <w:tcPr>
            <w:tcW w:w="6342" w:type="dxa"/>
            <w:tcBorders>
              <w:top w:val="single" w:sz="4" w:space="0" w:color="000000"/>
              <w:left w:val="single" w:sz="4" w:space="0" w:color="000000"/>
              <w:bottom w:val="single" w:sz="4" w:space="0" w:color="000000"/>
              <w:right w:val="single" w:sz="4" w:space="0" w:color="000000"/>
            </w:tcBorders>
            <w:vAlign w:val="center"/>
          </w:tcPr>
          <w:p w:rsidR="00284D36" w:rsidRPr="00284D36" w:rsidRDefault="00284D36" w:rsidP="00284D36">
            <w:pPr>
              <w:spacing w:after="0" w:line="240" w:lineRule="auto"/>
              <w:jc w:val="both"/>
              <w:rPr>
                <w:rFonts w:ascii="Times New Roman" w:hAnsi="Times New Roman" w:cs="Times New Roman"/>
                <w:sz w:val="24"/>
                <w:szCs w:val="24"/>
              </w:rPr>
            </w:pPr>
            <w:r w:rsidRPr="00284D36">
              <w:rPr>
                <w:rFonts w:ascii="Times New Roman" w:hAnsi="Times New Roman" w:cs="Times New Roman"/>
                <w:sz w:val="24"/>
                <w:szCs w:val="24"/>
              </w:rPr>
              <w:t xml:space="preserve">Любой участник электронного аукциона, получивший аккредитацию на электронной площадке, вправе направить на адрес </w:t>
            </w:r>
            <w:proofErr w:type="gramStart"/>
            <w:r w:rsidRPr="00284D36">
              <w:rPr>
                <w:rFonts w:ascii="Times New Roman" w:hAnsi="Times New Roman" w:cs="Times New Roman"/>
                <w:sz w:val="24"/>
                <w:szCs w:val="24"/>
              </w:rPr>
              <w:t>электронной площадки</w:t>
            </w:r>
            <w:proofErr w:type="gramEnd"/>
            <w:r w:rsidRPr="00284D36">
              <w:rPr>
                <w:rFonts w:ascii="Times New Roman" w:hAnsi="Times New Roman" w:cs="Times New Roman"/>
                <w:sz w:val="24"/>
                <w:szCs w:val="24"/>
              </w:rPr>
              <w:t xml:space="preserve"> указанной в пункте 3 настоящей информационной карты, запрос о даче разъяснений положений документации о таком аукционе.</w:t>
            </w:r>
          </w:p>
          <w:p w:rsidR="00284D36" w:rsidRPr="00284D36" w:rsidRDefault="00284D36" w:rsidP="00284D36">
            <w:pPr>
              <w:spacing w:after="0" w:line="240" w:lineRule="auto"/>
              <w:jc w:val="both"/>
              <w:rPr>
                <w:rFonts w:ascii="Times New Roman" w:hAnsi="Times New Roman" w:cs="Times New Roman"/>
                <w:sz w:val="24"/>
                <w:szCs w:val="24"/>
              </w:rPr>
            </w:pPr>
            <w:r w:rsidRPr="00284D36">
              <w:rPr>
                <w:rFonts w:ascii="Times New Roman" w:hAnsi="Times New Roman" w:cs="Times New Roman"/>
                <w:sz w:val="24"/>
                <w:szCs w:val="24"/>
              </w:rPr>
              <w:t>Предоставления участникам электронного аукциона разъяснений положений документации об электронном аукционе:</w:t>
            </w:r>
          </w:p>
          <w:p w:rsidR="00284D36" w:rsidRPr="00284D36" w:rsidRDefault="00284D36" w:rsidP="00284D36">
            <w:pPr>
              <w:spacing w:after="0" w:line="240" w:lineRule="auto"/>
              <w:jc w:val="both"/>
              <w:rPr>
                <w:rFonts w:ascii="Times New Roman" w:hAnsi="Times New Roman" w:cs="Times New Roman"/>
                <w:sz w:val="24"/>
                <w:szCs w:val="24"/>
              </w:rPr>
            </w:pPr>
            <w:r w:rsidRPr="00284D36">
              <w:rPr>
                <w:rFonts w:ascii="Times New Roman" w:hAnsi="Times New Roman" w:cs="Times New Roman"/>
                <w:b/>
                <w:sz w:val="24"/>
                <w:szCs w:val="24"/>
              </w:rPr>
              <w:t xml:space="preserve">Дата начала: «20» июня 2018 года, </w:t>
            </w:r>
            <w:r w:rsidRPr="00284D36">
              <w:rPr>
                <w:rFonts w:ascii="Times New Roman" w:hAnsi="Times New Roman" w:cs="Times New Roman"/>
                <w:sz w:val="24"/>
                <w:szCs w:val="24"/>
              </w:rPr>
              <w:t>что соответствует дате начала срока подачи заявок, указанной в пункте 5 настоящей информационной карте.</w:t>
            </w:r>
          </w:p>
          <w:p w:rsidR="00DD2135" w:rsidRPr="00BE72AB" w:rsidRDefault="00284D36" w:rsidP="00284D36">
            <w:pPr>
              <w:spacing w:after="0" w:line="240" w:lineRule="auto"/>
              <w:jc w:val="both"/>
              <w:rPr>
                <w:rFonts w:ascii="Times New Roman" w:hAnsi="Times New Roman" w:cs="Times New Roman"/>
                <w:sz w:val="24"/>
                <w:szCs w:val="24"/>
              </w:rPr>
            </w:pPr>
            <w:r w:rsidRPr="00284D36">
              <w:rPr>
                <w:rFonts w:ascii="Times New Roman" w:hAnsi="Times New Roman" w:cs="Times New Roman"/>
                <w:b/>
                <w:sz w:val="24"/>
                <w:szCs w:val="24"/>
              </w:rPr>
              <w:t>Окончание срока:</w:t>
            </w:r>
            <w:r w:rsidRPr="00284D36">
              <w:rPr>
                <w:rFonts w:ascii="Times New Roman" w:hAnsi="Times New Roman" w:cs="Times New Roman"/>
                <w:sz w:val="24"/>
                <w:szCs w:val="24"/>
              </w:rPr>
              <w:t xml:space="preserve"> «25» июня 2018 года</w:t>
            </w:r>
          </w:p>
        </w:tc>
      </w:tr>
      <w:tr w:rsidR="00DD2135" w:rsidRPr="00BE72AB" w:rsidTr="00346688">
        <w:trPr>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DD2135" w:rsidRPr="00BE72AB" w:rsidRDefault="00DD2135" w:rsidP="00DD2135">
            <w:pPr>
              <w:numPr>
                <w:ilvl w:val="0"/>
                <w:numId w:val="2"/>
              </w:numPr>
              <w:spacing w:after="0" w:line="240" w:lineRule="auto"/>
              <w:ind w:left="13" w:hanging="24"/>
              <w:contextualSpacing/>
              <w:jc w:val="center"/>
              <w:rPr>
                <w:rFonts w:ascii="Times New Roman" w:hAnsi="Times New Roman" w:cs="Times New Roman"/>
                <w:b/>
                <w:sz w:val="24"/>
                <w:szCs w:val="24"/>
              </w:rPr>
            </w:pPr>
          </w:p>
        </w:tc>
        <w:tc>
          <w:tcPr>
            <w:tcW w:w="3602" w:type="dxa"/>
            <w:tcBorders>
              <w:top w:val="single" w:sz="4" w:space="0" w:color="000000"/>
              <w:left w:val="single" w:sz="4" w:space="0" w:color="000000"/>
              <w:bottom w:val="single" w:sz="4" w:space="0" w:color="000000"/>
              <w:right w:val="single" w:sz="4" w:space="0" w:color="000000"/>
            </w:tcBorders>
            <w:vAlign w:val="center"/>
          </w:tcPr>
          <w:p w:rsidR="00DD2135" w:rsidRPr="00A73E84" w:rsidRDefault="00DD2135" w:rsidP="00DD2135">
            <w:pPr>
              <w:autoSpaceDE w:val="0"/>
              <w:autoSpaceDN w:val="0"/>
              <w:adjustRightInd w:val="0"/>
              <w:spacing w:after="0" w:line="240" w:lineRule="auto"/>
              <w:jc w:val="both"/>
              <w:rPr>
                <w:rFonts w:ascii="Times New Roman" w:hAnsi="Times New Roman" w:cs="Times New Roman"/>
                <w:b/>
                <w:sz w:val="24"/>
                <w:szCs w:val="24"/>
              </w:rPr>
            </w:pPr>
            <w:r w:rsidRPr="00A73E84">
              <w:rPr>
                <w:rFonts w:ascii="Times New Roman" w:hAnsi="Times New Roman" w:cs="Times New Roman"/>
                <w:b/>
                <w:sz w:val="24"/>
                <w:szCs w:val="24"/>
              </w:rPr>
              <w:t xml:space="preserve">Информация о возможности одностороннего отказа от исполнения </w:t>
            </w:r>
            <w:r>
              <w:rPr>
                <w:rFonts w:ascii="Times New Roman" w:hAnsi="Times New Roman" w:cs="Times New Roman"/>
                <w:b/>
                <w:sz w:val="24"/>
                <w:szCs w:val="24"/>
              </w:rPr>
              <w:t>Контракт</w:t>
            </w:r>
            <w:r w:rsidRPr="00A73E84">
              <w:rPr>
                <w:rFonts w:ascii="Times New Roman" w:hAnsi="Times New Roman" w:cs="Times New Roman"/>
                <w:b/>
                <w:sz w:val="24"/>
                <w:szCs w:val="24"/>
              </w:rPr>
              <w:t xml:space="preserve">а </w:t>
            </w:r>
          </w:p>
        </w:tc>
        <w:tc>
          <w:tcPr>
            <w:tcW w:w="6342" w:type="dxa"/>
            <w:tcBorders>
              <w:top w:val="single" w:sz="4" w:space="0" w:color="000000"/>
              <w:left w:val="single" w:sz="4" w:space="0" w:color="000000"/>
              <w:bottom w:val="single" w:sz="4" w:space="0" w:color="000000"/>
              <w:right w:val="single" w:sz="4" w:space="0" w:color="000000"/>
            </w:tcBorders>
            <w:vAlign w:val="center"/>
          </w:tcPr>
          <w:p w:rsidR="00DD2135" w:rsidRPr="00224BCB" w:rsidRDefault="00DD2135" w:rsidP="00C63CB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В</w:t>
            </w:r>
            <w:r w:rsidRPr="00224BCB">
              <w:rPr>
                <w:rFonts w:ascii="Times New Roman" w:hAnsi="Times New Roman" w:cs="Times New Roman"/>
                <w:sz w:val="24"/>
                <w:szCs w:val="24"/>
              </w:rPr>
              <w:t>озможност</w:t>
            </w:r>
            <w:r>
              <w:rPr>
                <w:rFonts w:ascii="Times New Roman" w:hAnsi="Times New Roman" w:cs="Times New Roman"/>
                <w:sz w:val="24"/>
                <w:szCs w:val="24"/>
              </w:rPr>
              <w:t>ь</w:t>
            </w:r>
            <w:r w:rsidRPr="00224BCB">
              <w:rPr>
                <w:rFonts w:ascii="Times New Roman" w:hAnsi="Times New Roman" w:cs="Times New Roman"/>
                <w:sz w:val="24"/>
                <w:szCs w:val="24"/>
              </w:rPr>
              <w:t xml:space="preserve"> одностороннего отказа от исполнения </w:t>
            </w:r>
            <w:proofErr w:type="gramStart"/>
            <w:r>
              <w:rPr>
                <w:rFonts w:ascii="Times New Roman" w:hAnsi="Times New Roman" w:cs="Times New Roman"/>
                <w:sz w:val="24"/>
                <w:szCs w:val="24"/>
              </w:rPr>
              <w:t>Контракт</w:t>
            </w:r>
            <w:r w:rsidRPr="00224BCB">
              <w:rPr>
                <w:rFonts w:ascii="Times New Roman" w:hAnsi="Times New Roman" w:cs="Times New Roman"/>
                <w:sz w:val="24"/>
                <w:szCs w:val="24"/>
              </w:rPr>
              <w:t>а</w:t>
            </w:r>
            <w:r>
              <w:rPr>
                <w:rFonts w:ascii="Times New Roman" w:hAnsi="Times New Roman" w:cs="Times New Roman"/>
                <w:sz w:val="24"/>
                <w:szCs w:val="24"/>
              </w:rPr>
              <w:t>:</w:t>
            </w:r>
            <w:r w:rsidR="00C63CB6">
              <w:rPr>
                <w:rFonts w:ascii="Times New Roman" w:hAnsi="Times New Roman" w:cs="Times New Roman"/>
                <w:sz w:val="24"/>
                <w:szCs w:val="24"/>
              </w:rPr>
              <w:t xml:space="preserve">  </w:t>
            </w:r>
            <w:r w:rsidRPr="00224BCB">
              <w:rPr>
                <w:rFonts w:ascii="Times New Roman" w:hAnsi="Times New Roman" w:cs="Times New Roman"/>
                <w:b/>
                <w:sz w:val="24"/>
                <w:szCs w:val="24"/>
              </w:rPr>
              <w:t xml:space="preserve"> </w:t>
            </w:r>
            <w:proofErr w:type="gramEnd"/>
            <w:r w:rsidRPr="00CF582B">
              <w:rPr>
                <w:rFonts w:ascii="Times New Roman" w:hAnsi="Times New Roman" w:cs="Times New Roman"/>
                <w:b/>
                <w:sz w:val="24"/>
                <w:szCs w:val="24"/>
              </w:rPr>
              <w:t xml:space="preserve">Предусмотрена </w:t>
            </w:r>
          </w:p>
        </w:tc>
      </w:tr>
    </w:tbl>
    <w:p w:rsidR="00F33751" w:rsidRDefault="00F33751" w:rsidP="00A1212B"/>
    <w:p w:rsidR="00EE1E09" w:rsidRDefault="00EE1E09" w:rsidP="00D2582D">
      <w:pPr>
        <w:keepNext/>
        <w:keepLines/>
        <w:spacing w:after="0" w:line="240" w:lineRule="auto"/>
        <w:jc w:val="center"/>
        <w:outlineLvl w:val="0"/>
        <w:rPr>
          <w:rFonts w:ascii="Times New Roman" w:eastAsia="Times New Roman" w:hAnsi="Times New Roman" w:cs="Times New Roman"/>
          <w:b/>
          <w:bCs/>
          <w:sz w:val="24"/>
          <w:szCs w:val="24"/>
        </w:rPr>
        <w:sectPr w:rsidR="00EE1E09" w:rsidSect="00290D91">
          <w:footerReference w:type="default" r:id="rId8"/>
          <w:pgSz w:w="11906" w:h="16838" w:code="9"/>
          <w:pgMar w:top="567" w:right="567" w:bottom="567" w:left="1134" w:header="0" w:footer="113" w:gutter="0"/>
          <w:pgNumType w:start="0"/>
          <w:cols w:space="708"/>
          <w:titlePg/>
          <w:docGrid w:linePitch="360"/>
        </w:sectPr>
      </w:pPr>
    </w:p>
    <w:p w:rsidR="00D2582D" w:rsidRPr="00D2582D" w:rsidRDefault="00D2582D" w:rsidP="00D2582D">
      <w:pPr>
        <w:keepNext/>
        <w:keepLines/>
        <w:spacing w:after="0" w:line="240" w:lineRule="auto"/>
        <w:jc w:val="center"/>
        <w:outlineLvl w:val="0"/>
        <w:rPr>
          <w:rFonts w:ascii="Times New Roman" w:eastAsia="Times New Roman" w:hAnsi="Times New Roman" w:cs="Times New Roman"/>
          <w:b/>
          <w:bCs/>
          <w:sz w:val="24"/>
          <w:szCs w:val="24"/>
        </w:rPr>
      </w:pPr>
      <w:r w:rsidRPr="00D2582D">
        <w:rPr>
          <w:rFonts w:ascii="Times New Roman" w:eastAsia="Times New Roman" w:hAnsi="Times New Roman" w:cs="Times New Roman"/>
          <w:b/>
          <w:bCs/>
          <w:sz w:val="24"/>
          <w:szCs w:val="24"/>
        </w:rPr>
        <w:lastRenderedPageBreak/>
        <w:t xml:space="preserve">ЧАСТЬ </w:t>
      </w:r>
      <w:r w:rsidRPr="00D2582D">
        <w:rPr>
          <w:rFonts w:ascii="Times New Roman" w:eastAsia="Times New Roman" w:hAnsi="Times New Roman" w:cs="Times New Roman"/>
          <w:b/>
          <w:bCs/>
          <w:sz w:val="24"/>
          <w:szCs w:val="24"/>
          <w:lang w:val="en-US"/>
        </w:rPr>
        <w:t>II</w:t>
      </w:r>
    </w:p>
    <w:p w:rsidR="00E92874" w:rsidRPr="00141890" w:rsidRDefault="00E92874" w:rsidP="00E92874">
      <w:pPr>
        <w:keepNext/>
        <w:keepLines/>
        <w:spacing w:before="200" w:after="0"/>
        <w:jc w:val="center"/>
        <w:outlineLvl w:val="1"/>
        <w:rPr>
          <w:rFonts w:ascii="Times New Roman" w:eastAsiaTheme="majorEastAsia" w:hAnsi="Times New Roman" w:cstheme="majorBidi"/>
          <w:b/>
          <w:bCs/>
          <w:sz w:val="28"/>
          <w:szCs w:val="26"/>
          <w:lang w:eastAsia="ru-RU"/>
        </w:rPr>
      </w:pPr>
      <w:r w:rsidRPr="00141890">
        <w:rPr>
          <w:rFonts w:ascii="Times New Roman" w:eastAsiaTheme="majorEastAsia" w:hAnsi="Times New Roman" w:cstheme="majorBidi"/>
          <w:b/>
          <w:bCs/>
          <w:sz w:val="28"/>
          <w:szCs w:val="26"/>
          <w:lang w:eastAsia="ru-RU"/>
        </w:rPr>
        <w:t>ТОМ 2.</w:t>
      </w:r>
      <w:r w:rsidRPr="00141890">
        <w:rPr>
          <w:rFonts w:ascii="Times New Roman" w:eastAsiaTheme="majorEastAsia" w:hAnsi="Times New Roman" w:cstheme="majorBidi"/>
          <w:b/>
          <w:bCs/>
          <w:sz w:val="28"/>
          <w:szCs w:val="26"/>
          <w:lang w:eastAsia="ru-RU"/>
        </w:rPr>
        <w:tab/>
        <w:t>ПРОЕКТ КОНТРАКТА</w:t>
      </w:r>
    </w:p>
    <w:p w:rsidR="00300732" w:rsidRPr="00300732" w:rsidRDefault="00300732" w:rsidP="00A7746C">
      <w:pPr>
        <w:keepNext/>
        <w:keepLines/>
        <w:spacing w:before="200" w:after="0"/>
        <w:jc w:val="center"/>
        <w:outlineLvl w:val="1"/>
        <w:rPr>
          <w:rFonts w:ascii="Times New Roman" w:eastAsiaTheme="majorEastAsia" w:hAnsi="Times New Roman" w:cs="Times New Roman"/>
          <w:b/>
          <w:bCs/>
          <w:sz w:val="28"/>
          <w:szCs w:val="26"/>
          <w:lang w:eastAsia="ru-RU"/>
        </w:rPr>
      </w:pPr>
    </w:p>
    <w:p w:rsidR="008E1CD6" w:rsidRPr="00300732" w:rsidRDefault="008E1CD6" w:rsidP="008E1CD6">
      <w:pPr>
        <w:pStyle w:val="af2"/>
        <w:jc w:val="center"/>
        <w:rPr>
          <w:rFonts w:ascii="Times New Roman" w:hAnsi="Times New Roman" w:cs="Times New Roman"/>
          <w:b/>
          <w:sz w:val="24"/>
        </w:rPr>
      </w:pPr>
      <w:r w:rsidRPr="00300732">
        <w:rPr>
          <w:rFonts w:ascii="Times New Roman" w:hAnsi="Times New Roman" w:cs="Times New Roman"/>
          <w:b/>
          <w:sz w:val="24"/>
        </w:rPr>
        <w:t>КОНТРАКТ   № _____</w:t>
      </w:r>
    </w:p>
    <w:p w:rsidR="00E14FA4" w:rsidRDefault="008E1CD6" w:rsidP="0057573B">
      <w:pPr>
        <w:suppressAutoHyphens/>
        <w:spacing w:after="0" w:line="240" w:lineRule="auto"/>
        <w:jc w:val="center"/>
        <w:rPr>
          <w:rFonts w:ascii="Times New Roman" w:eastAsia="Times New Roman" w:hAnsi="Times New Roman" w:cs="Times New Roman"/>
          <w:szCs w:val="20"/>
          <w:lang w:eastAsia="ar-SA"/>
        </w:rPr>
      </w:pPr>
      <w:r w:rsidRPr="00D90C11">
        <w:rPr>
          <w:rFonts w:ascii="Times New Roman" w:eastAsia="Times New Roman" w:hAnsi="Times New Roman" w:cs="Times New Roman"/>
          <w:szCs w:val="20"/>
          <w:lang w:eastAsia="ar-SA"/>
        </w:rPr>
        <w:t xml:space="preserve">на </w:t>
      </w:r>
      <w:r w:rsidR="00E14FA4" w:rsidRPr="00E14FA4">
        <w:rPr>
          <w:rFonts w:ascii="Times New Roman" w:eastAsia="Times New Roman" w:hAnsi="Times New Roman" w:cs="Times New Roman"/>
          <w:szCs w:val="20"/>
          <w:lang w:eastAsia="ar-SA"/>
        </w:rPr>
        <w:t>Техническое обслуживание локальной вычислительной сети и устройств обработки данных, организация доступа к защище</w:t>
      </w:r>
      <w:r w:rsidR="00E14FA4">
        <w:rPr>
          <w:rFonts w:ascii="Times New Roman" w:eastAsia="Times New Roman" w:hAnsi="Times New Roman" w:cs="Times New Roman"/>
          <w:szCs w:val="20"/>
          <w:lang w:eastAsia="ar-SA"/>
        </w:rPr>
        <w:t>нной сети передачи данных СЗ ПК</w:t>
      </w:r>
    </w:p>
    <w:p w:rsidR="00DC7DFF" w:rsidRPr="00DC7DFF" w:rsidRDefault="00DC7DFF" w:rsidP="00DC7DFF">
      <w:pPr>
        <w:spacing w:after="0" w:line="240" w:lineRule="auto"/>
        <w:jc w:val="center"/>
        <w:rPr>
          <w:rFonts w:ascii="Times New Roman" w:eastAsia="SimSun" w:hAnsi="Times New Roman" w:cs="Times New Roman"/>
          <w:sz w:val="24"/>
          <w:szCs w:val="21"/>
          <w:lang w:eastAsia="ru-RU"/>
        </w:rPr>
      </w:pPr>
      <w:r w:rsidRPr="00DC7DFF">
        <w:rPr>
          <w:rFonts w:ascii="Times New Roman" w:eastAsia="SimSun" w:hAnsi="Times New Roman" w:cs="Times New Roman"/>
          <w:sz w:val="24"/>
          <w:szCs w:val="21"/>
          <w:lang w:eastAsia="ru-RU"/>
        </w:rPr>
        <w:t>для нужд Краевого государственного бюджетного учреждения здравоохранения «Владивостокская поликлиника № 6»</w:t>
      </w:r>
    </w:p>
    <w:p w:rsidR="00DC7DFF" w:rsidRPr="00DC7DFF" w:rsidRDefault="00DC7DFF" w:rsidP="00DC7DFF">
      <w:pPr>
        <w:widowControl w:val="0"/>
        <w:autoSpaceDE w:val="0"/>
        <w:autoSpaceDN w:val="0"/>
        <w:adjustRightInd w:val="0"/>
        <w:spacing w:before="240" w:after="0" w:line="240" w:lineRule="auto"/>
        <w:jc w:val="center"/>
        <w:outlineLvl w:val="0"/>
        <w:rPr>
          <w:rFonts w:ascii="Times New Roman" w:eastAsia="Times New Roman" w:hAnsi="Times New Roman" w:cs="Times New Roman"/>
          <w:i/>
          <w:sz w:val="24"/>
          <w:szCs w:val="24"/>
          <w:lang w:eastAsia="ru-RU"/>
        </w:rPr>
      </w:pPr>
      <w:r w:rsidRPr="00DC7DFF">
        <w:rPr>
          <w:rFonts w:ascii="Times New Roman" w:eastAsia="Times New Roman" w:hAnsi="Times New Roman" w:cs="Times New Roman"/>
          <w:i/>
          <w:sz w:val="24"/>
          <w:szCs w:val="24"/>
          <w:lang w:eastAsia="ru-RU"/>
        </w:rPr>
        <w:t>Идентификационный код закупки (ИКЗ): 182253701738725370100100310310000000</w:t>
      </w:r>
    </w:p>
    <w:p w:rsidR="00DC7DFF" w:rsidRPr="00DC7DFF" w:rsidRDefault="00DC7DFF" w:rsidP="00DC7DFF">
      <w:pPr>
        <w:spacing w:after="0" w:line="240" w:lineRule="auto"/>
        <w:rPr>
          <w:rFonts w:ascii="Times New Roman" w:eastAsia="SimSun" w:hAnsi="Times New Roman" w:cs="Times New Roman"/>
          <w:sz w:val="24"/>
          <w:szCs w:val="28"/>
          <w:lang w:eastAsia="ru-RU"/>
        </w:rPr>
      </w:pPr>
    </w:p>
    <w:p w:rsidR="00DC7DFF" w:rsidRPr="000239EF" w:rsidRDefault="00DC7DFF" w:rsidP="00DC7DFF">
      <w:pPr>
        <w:spacing w:after="0" w:line="240" w:lineRule="auto"/>
        <w:rPr>
          <w:rFonts w:ascii="Times New Roman" w:eastAsia="SimSun" w:hAnsi="Times New Roman" w:cs="Times New Roman"/>
          <w:color w:val="000000"/>
          <w:spacing w:val="4"/>
          <w:szCs w:val="24"/>
          <w:lang w:eastAsia="ru-RU"/>
        </w:rPr>
      </w:pPr>
      <w:r w:rsidRPr="000239EF">
        <w:rPr>
          <w:rFonts w:ascii="Times New Roman" w:eastAsia="SimSun" w:hAnsi="Times New Roman" w:cs="Times New Roman"/>
          <w:color w:val="000000"/>
          <w:spacing w:val="4"/>
          <w:szCs w:val="24"/>
          <w:lang w:eastAsia="ru-RU"/>
        </w:rPr>
        <w:t>г. Владивосток</w:t>
      </w:r>
      <w:r w:rsidRPr="000239EF">
        <w:rPr>
          <w:rFonts w:ascii="Times New Roman" w:eastAsia="SimSun" w:hAnsi="Times New Roman" w:cs="Times New Roman"/>
          <w:color w:val="000000"/>
          <w:szCs w:val="24"/>
          <w:lang w:eastAsia="ru-RU"/>
        </w:rPr>
        <w:t xml:space="preserve">                                                                                                  </w:t>
      </w:r>
      <w:proofErr w:type="gramStart"/>
      <w:r w:rsidRPr="000239EF">
        <w:rPr>
          <w:rFonts w:ascii="Times New Roman" w:eastAsia="SimSun" w:hAnsi="Times New Roman" w:cs="Times New Roman"/>
          <w:color w:val="000000"/>
          <w:szCs w:val="24"/>
          <w:lang w:eastAsia="ru-RU"/>
        </w:rPr>
        <w:t xml:space="preserve">   «</w:t>
      </w:r>
      <w:proofErr w:type="gramEnd"/>
      <w:r w:rsidRPr="000239EF">
        <w:rPr>
          <w:rFonts w:ascii="Times New Roman" w:eastAsia="SimSun" w:hAnsi="Times New Roman" w:cs="Times New Roman"/>
          <w:color w:val="000000"/>
          <w:szCs w:val="24"/>
          <w:lang w:eastAsia="ru-RU"/>
        </w:rPr>
        <w:t>___»  ________ 2018 г.</w:t>
      </w:r>
    </w:p>
    <w:p w:rsidR="00DC7DFF" w:rsidRPr="000239EF" w:rsidRDefault="00DC7DFF" w:rsidP="00DC7DFF">
      <w:pPr>
        <w:spacing w:after="0" w:line="240" w:lineRule="auto"/>
        <w:rPr>
          <w:rFonts w:ascii="Times New Roman" w:eastAsia="SimSun" w:hAnsi="Times New Roman" w:cs="Times New Roman"/>
          <w:szCs w:val="24"/>
          <w:lang w:eastAsia="ru-RU"/>
        </w:rPr>
      </w:pPr>
    </w:p>
    <w:p w:rsidR="00DC7DFF" w:rsidRPr="000239EF" w:rsidRDefault="00DC7DFF" w:rsidP="00DC7DFF">
      <w:pPr>
        <w:spacing w:after="0" w:line="240" w:lineRule="auto"/>
        <w:ind w:firstLine="709"/>
        <w:jc w:val="both"/>
        <w:rPr>
          <w:rFonts w:ascii="Times New Roman" w:eastAsia="SimSun" w:hAnsi="Times New Roman" w:cs="Times New Roman"/>
          <w:szCs w:val="24"/>
          <w:lang w:eastAsia="ru-RU"/>
        </w:rPr>
      </w:pPr>
      <w:r w:rsidRPr="000239EF">
        <w:rPr>
          <w:rFonts w:ascii="Times New Roman" w:eastAsia="SimSun" w:hAnsi="Times New Roman" w:cs="Times New Roman"/>
          <w:bCs/>
          <w:caps/>
          <w:spacing w:val="6"/>
          <w:szCs w:val="24"/>
          <w:lang w:eastAsia="ru-RU"/>
        </w:rPr>
        <w:t>краевое государственное бюджетное учреждение здравоохранения</w:t>
      </w:r>
      <w:r w:rsidRPr="000239EF">
        <w:rPr>
          <w:rFonts w:ascii="Times New Roman" w:eastAsia="SimSun" w:hAnsi="Times New Roman" w:cs="Times New Roman"/>
          <w:bCs/>
          <w:spacing w:val="6"/>
          <w:szCs w:val="24"/>
          <w:lang w:eastAsia="ru-RU"/>
        </w:rPr>
        <w:t xml:space="preserve"> «Владивостокская поликлиника № 6» (далее – КГБУЗ «Владивостокская поликлиника № 6»)</w:t>
      </w:r>
      <w:r w:rsidRPr="000239EF">
        <w:rPr>
          <w:rFonts w:ascii="Times New Roman" w:eastAsia="SimSun" w:hAnsi="Times New Roman" w:cs="Times New Roman"/>
          <w:szCs w:val="24"/>
          <w:lang w:eastAsia="ru-RU"/>
        </w:rPr>
        <w:t>, именуемое в дальнейшем «Заказчик»,</w:t>
      </w:r>
      <w:r w:rsidRPr="000239EF">
        <w:rPr>
          <w:rFonts w:ascii="Times New Roman" w:eastAsia="SimSun" w:hAnsi="Times New Roman" w:cs="Times New Roman"/>
          <w:spacing w:val="7"/>
          <w:szCs w:val="24"/>
          <w:lang w:eastAsia="ru-RU"/>
        </w:rPr>
        <w:t xml:space="preserve"> в лице главного врача Худченко Анастасии Геннадьевны</w:t>
      </w:r>
      <w:r w:rsidRPr="000239EF">
        <w:rPr>
          <w:rFonts w:ascii="Times New Roman" w:eastAsia="SimSun" w:hAnsi="Times New Roman" w:cs="Times New Roman"/>
          <w:szCs w:val="24"/>
          <w:lang w:eastAsia="ru-RU"/>
        </w:rPr>
        <w:t>, действующего на основании Устава, с одной стороны, и ____________________________________________, именуемое в дальнейшем «Испо</w:t>
      </w:r>
      <w:r w:rsidR="004B3C49" w:rsidRPr="000239EF">
        <w:rPr>
          <w:rFonts w:ascii="Times New Roman" w:eastAsia="SimSun" w:hAnsi="Times New Roman" w:cs="Times New Roman"/>
          <w:szCs w:val="24"/>
          <w:lang w:eastAsia="ru-RU"/>
        </w:rPr>
        <w:t>л</w:t>
      </w:r>
      <w:r w:rsidRPr="000239EF">
        <w:rPr>
          <w:rFonts w:ascii="Times New Roman" w:eastAsia="SimSun" w:hAnsi="Times New Roman" w:cs="Times New Roman"/>
          <w:szCs w:val="24"/>
          <w:lang w:eastAsia="ru-RU"/>
        </w:rPr>
        <w:t>нитель», в лице _____________________________________________, действующего на основании ____________, с другой стороны,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ФЗ № 44-ФЗ) на основании Протокола __________________ № _________ от «__» ________ 2018 года, заключили настоящий Контракт о нижеследующем:</w:t>
      </w:r>
    </w:p>
    <w:p w:rsidR="008E1CD6" w:rsidRPr="0025688C" w:rsidRDefault="008E1CD6" w:rsidP="008E1CD6">
      <w:pPr>
        <w:widowControl w:val="0"/>
        <w:suppressAutoHyphens/>
        <w:autoSpaceDE w:val="0"/>
        <w:autoSpaceDN w:val="0"/>
        <w:adjustRightInd w:val="0"/>
        <w:spacing w:after="0" w:line="240" w:lineRule="auto"/>
        <w:ind w:firstLine="697"/>
        <w:jc w:val="both"/>
        <w:rPr>
          <w:rFonts w:ascii="Times New Roman" w:eastAsia="Times New Roman" w:hAnsi="Times New Roman" w:cs="Times New Roman"/>
          <w:sz w:val="20"/>
          <w:szCs w:val="20"/>
          <w:lang w:eastAsia="ar-SA"/>
        </w:rPr>
      </w:pPr>
    </w:p>
    <w:p w:rsidR="008E1CD6" w:rsidRPr="00051CA8" w:rsidRDefault="008E1CD6" w:rsidP="008E1CD6">
      <w:pPr>
        <w:pStyle w:val="af8"/>
        <w:jc w:val="center"/>
        <w:rPr>
          <w:rFonts w:ascii="Times New Roman" w:hAnsi="Times New Roman" w:cs="Times New Roman"/>
          <w:b/>
          <w:lang w:eastAsia="ar-SA"/>
        </w:rPr>
      </w:pPr>
      <w:r w:rsidRPr="00051CA8">
        <w:rPr>
          <w:rFonts w:ascii="Times New Roman" w:hAnsi="Times New Roman" w:cs="Times New Roman"/>
          <w:b/>
          <w:lang w:eastAsia="ar-SA"/>
        </w:rPr>
        <w:t xml:space="preserve">1. ПРЕДМЕТ </w:t>
      </w:r>
      <w:r>
        <w:rPr>
          <w:rFonts w:ascii="Times New Roman" w:hAnsi="Times New Roman" w:cs="Times New Roman"/>
          <w:b/>
          <w:lang w:eastAsia="ar-SA"/>
        </w:rPr>
        <w:t>КОНТРАКТ</w:t>
      </w:r>
      <w:r w:rsidRPr="00051CA8">
        <w:rPr>
          <w:rFonts w:ascii="Times New Roman" w:hAnsi="Times New Roman" w:cs="Times New Roman"/>
          <w:b/>
          <w:lang w:eastAsia="ar-SA"/>
        </w:rPr>
        <w:t>А</w:t>
      </w:r>
    </w:p>
    <w:p w:rsidR="00856562" w:rsidRDefault="008E1CD6" w:rsidP="005553C6">
      <w:pPr>
        <w:widowControl w:val="0"/>
        <w:autoSpaceDE w:val="0"/>
        <w:autoSpaceDN w:val="0"/>
        <w:adjustRightInd w:val="0"/>
        <w:spacing w:after="0" w:line="240" w:lineRule="auto"/>
        <w:jc w:val="both"/>
        <w:rPr>
          <w:rFonts w:ascii="Times New Roman" w:hAnsi="Times New Roman" w:cs="Times New Roman"/>
        </w:rPr>
      </w:pPr>
      <w:r w:rsidRPr="00036FDD">
        <w:rPr>
          <w:rFonts w:ascii="Times New Roman" w:eastAsia="Times New Roman" w:hAnsi="Times New Roman" w:cs="Times New Roman"/>
          <w:lang w:eastAsia="ar-SA"/>
        </w:rPr>
        <w:t>1.1</w:t>
      </w:r>
      <w:r w:rsidR="007016D2">
        <w:rPr>
          <w:rFonts w:ascii="Times New Roman" w:eastAsia="Times New Roman" w:hAnsi="Times New Roman" w:cs="Times New Roman"/>
          <w:lang w:eastAsia="ar-SA"/>
        </w:rPr>
        <w:t>.</w:t>
      </w:r>
      <w:r w:rsidRPr="00036FDD">
        <w:rPr>
          <w:rFonts w:ascii="Times New Roman" w:eastAsia="Times New Roman" w:hAnsi="Times New Roman" w:cs="Times New Roman"/>
          <w:lang w:eastAsia="ar-SA"/>
        </w:rPr>
        <w:t xml:space="preserve"> Заказчик поручает, а Исполнитель принимает на себя обязательства оказывать услуги по </w:t>
      </w:r>
      <w:r w:rsidR="009D73EF">
        <w:rPr>
          <w:rFonts w:ascii="Times New Roman" w:hAnsi="Times New Roman" w:cs="Times New Roman"/>
        </w:rPr>
        <w:t>техническому обслуживанию</w:t>
      </w:r>
      <w:r w:rsidR="009D73EF" w:rsidRPr="009D73EF">
        <w:rPr>
          <w:rFonts w:ascii="Times New Roman" w:hAnsi="Times New Roman" w:cs="Times New Roman"/>
        </w:rPr>
        <w:t xml:space="preserve"> </w:t>
      </w:r>
      <w:r w:rsidR="00A14409" w:rsidRPr="00A14409">
        <w:rPr>
          <w:rFonts w:ascii="Times New Roman" w:hAnsi="Times New Roman" w:cs="Times New Roman"/>
        </w:rPr>
        <w:t xml:space="preserve">локальной вычислительной сети и устройств обработки данных, организация доступа к защищенной сети передачи данных СЗ ПК </w:t>
      </w:r>
      <w:r w:rsidR="005F1D8E" w:rsidRPr="00036FDD">
        <w:rPr>
          <w:rFonts w:ascii="Times New Roman" w:hAnsi="Times New Roman" w:cs="Times New Roman"/>
        </w:rPr>
        <w:t>(далее – услуги)</w:t>
      </w:r>
      <w:r w:rsidR="00AC5086" w:rsidRPr="00036FDD">
        <w:rPr>
          <w:rFonts w:ascii="Times New Roman" w:hAnsi="Times New Roman" w:cs="Times New Roman"/>
        </w:rPr>
        <w:t xml:space="preserve"> </w:t>
      </w:r>
      <w:r w:rsidR="0057573B" w:rsidRPr="00036FDD">
        <w:rPr>
          <w:rFonts w:ascii="Times New Roman" w:hAnsi="Times New Roman" w:cs="Times New Roman"/>
        </w:rPr>
        <w:t xml:space="preserve">в соответствии </w:t>
      </w:r>
      <w:r w:rsidR="001F2E6F" w:rsidRPr="00036FDD">
        <w:rPr>
          <w:rFonts w:ascii="Times New Roman" w:hAnsi="Times New Roman" w:cs="Times New Roman"/>
        </w:rPr>
        <w:t xml:space="preserve">с </w:t>
      </w:r>
      <w:r w:rsidR="005553C6" w:rsidRPr="005553C6">
        <w:rPr>
          <w:rFonts w:ascii="Times New Roman" w:hAnsi="Times New Roman"/>
        </w:rPr>
        <w:t>требованиями Правил технической эксплуатации, Правил промышленной безопасности, ГОСТ и СНиП, иной нормативно-технической документации, регламентирующих основные организационные и технические требования к эксплуатации оборудования.</w:t>
      </w:r>
      <w:r w:rsidR="0057573B" w:rsidRPr="00323B8D">
        <w:rPr>
          <w:rFonts w:ascii="Times New Roman" w:hAnsi="Times New Roman" w:cs="Times New Roman"/>
        </w:rPr>
        <w:t xml:space="preserve"> </w:t>
      </w:r>
    </w:p>
    <w:p w:rsidR="008E1CD6" w:rsidRPr="00323B8D" w:rsidRDefault="009D73EF" w:rsidP="005553C6">
      <w:pPr>
        <w:widowControl w:val="0"/>
        <w:autoSpaceDE w:val="0"/>
        <w:autoSpaceDN w:val="0"/>
        <w:adjustRightInd w:val="0"/>
        <w:spacing w:after="0" w:line="240" w:lineRule="auto"/>
        <w:jc w:val="both"/>
        <w:rPr>
          <w:rFonts w:ascii="Times New Roman" w:eastAsia="Times New Roman" w:hAnsi="Times New Roman" w:cs="Times New Roman"/>
          <w:lang w:eastAsia="ar-SA"/>
        </w:rPr>
      </w:pPr>
      <w:r>
        <w:rPr>
          <w:rFonts w:ascii="Times New Roman" w:hAnsi="Times New Roman" w:cs="Times New Roman"/>
        </w:rPr>
        <w:t>Услуги оказываются в порядке, предусмотренном Приложением №1 к Контракту, по следующим адресам</w:t>
      </w:r>
      <w:r>
        <w:rPr>
          <w:rFonts w:ascii="Times New Roman" w:eastAsia="Times New Roman" w:hAnsi="Times New Roman" w:cs="Times New Roman"/>
          <w:lang w:eastAsia="ar-SA"/>
        </w:rPr>
        <w:t xml:space="preserve"> Заказчика:</w:t>
      </w:r>
    </w:p>
    <w:p w:rsidR="00925382" w:rsidRPr="00925382" w:rsidRDefault="00925382" w:rsidP="00925382">
      <w:pPr>
        <w:suppressAutoHyphens/>
        <w:spacing w:after="0" w:line="240" w:lineRule="auto"/>
        <w:ind w:firstLine="191"/>
        <w:jc w:val="both"/>
        <w:rPr>
          <w:rFonts w:ascii="Times New Roman" w:eastAsia="Times New Roman" w:hAnsi="Times New Roman" w:cs="Times New Roman"/>
          <w:lang w:eastAsia="ar-SA"/>
        </w:rPr>
      </w:pPr>
      <w:bookmarkStart w:id="13" w:name="OLE_LINK48"/>
      <w:r w:rsidRPr="00925382">
        <w:rPr>
          <w:rFonts w:ascii="Times New Roman" w:eastAsia="Times New Roman" w:hAnsi="Times New Roman" w:cs="Times New Roman"/>
          <w:lang w:eastAsia="ar-SA"/>
        </w:rPr>
        <w:t>1) КГБУЗ «Владивостокс</w:t>
      </w:r>
      <w:r w:rsidR="00284D36">
        <w:rPr>
          <w:rFonts w:ascii="Times New Roman" w:eastAsia="Times New Roman" w:hAnsi="Times New Roman" w:cs="Times New Roman"/>
          <w:lang w:eastAsia="ar-SA"/>
        </w:rPr>
        <w:t xml:space="preserve">кая поликлиника № 6» </w:t>
      </w:r>
      <w:r w:rsidRPr="00925382">
        <w:rPr>
          <w:rFonts w:ascii="Times New Roman" w:eastAsia="Times New Roman" w:hAnsi="Times New Roman" w:cs="Times New Roman"/>
          <w:lang w:eastAsia="ar-SA"/>
        </w:rPr>
        <w:t>(690016, г. Владивосток, ул. Борисенко, д. 29);</w:t>
      </w:r>
    </w:p>
    <w:p w:rsidR="00925382" w:rsidRPr="00925382" w:rsidRDefault="00925382" w:rsidP="00925382">
      <w:pPr>
        <w:suppressAutoHyphens/>
        <w:spacing w:after="0" w:line="240" w:lineRule="auto"/>
        <w:ind w:firstLine="191"/>
        <w:jc w:val="both"/>
        <w:rPr>
          <w:rFonts w:ascii="Times New Roman" w:eastAsia="Times New Roman" w:hAnsi="Times New Roman" w:cs="Times New Roman"/>
          <w:lang w:eastAsia="ar-SA"/>
        </w:rPr>
      </w:pPr>
      <w:r w:rsidRPr="00925382">
        <w:rPr>
          <w:rFonts w:ascii="Times New Roman" w:eastAsia="Times New Roman" w:hAnsi="Times New Roman" w:cs="Times New Roman"/>
          <w:lang w:eastAsia="ar-SA"/>
        </w:rPr>
        <w:t>2) КГБУЗ «Владивостокская поликлиника № 6» (690092, г. Владивосток, ул. Сахалинская, д. 58);</w:t>
      </w:r>
    </w:p>
    <w:p w:rsidR="00925382" w:rsidRPr="00925382" w:rsidRDefault="00925382" w:rsidP="00925382">
      <w:pPr>
        <w:suppressAutoHyphens/>
        <w:spacing w:after="0" w:line="240" w:lineRule="auto"/>
        <w:ind w:firstLine="191"/>
        <w:jc w:val="both"/>
        <w:rPr>
          <w:rFonts w:ascii="Times New Roman" w:eastAsia="Times New Roman" w:hAnsi="Times New Roman" w:cs="Times New Roman"/>
          <w:lang w:eastAsia="ar-SA"/>
        </w:rPr>
      </w:pPr>
      <w:r w:rsidRPr="00925382">
        <w:rPr>
          <w:rFonts w:ascii="Times New Roman" w:eastAsia="Times New Roman" w:hAnsi="Times New Roman" w:cs="Times New Roman"/>
          <w:lang w:eastAsia="ar-SA"/>
        </w:rPr>
        <w:t>3) КГБУЗ «Владивостокская поликлиника № 6» (690092, г. Владивосток, ул. Сахалинская, д. 57);</w:t>
      </w:r>
    </w:p>
    <w:p w:rsidR="008E1CD6" w:rsidRPr="00AC5086" w:rsidRDefault="00925382" w:rsidP="00925382">
      <w:pPr>
        <w:suppressAutoHyphens/>
        <w:spacing w:after="0" w:line="240" w:lineRule="auto"/>
        <w:ind w:firstLine="191"/>
        <w:jc w:val="both"/>
        <w:rPr>
          <w:rFonts w:ascii="Times New Roman" w:eastAsia="Times New Roman" w:hAnsi="Times New Roman" w:cs="Times New Roman"/>
          <w:lang w:eastAsia="ar-SA"/>
        </w:rPr>
      </w:pPr>
      <w:r w:rsidRPr="00925382">
        <w:rPr>
          <w:rFonts w:ascii="Times New Roman" w:eastAsia="Times New Roman" w:hAnsi="Times New Roman" w:cs="Times New Roman"/>
          <w:lang w:eastAsia="ar-SA"/>
        </w:rPr>
        <w:t>4) КГБУЗ «Владивостокская поликлиника № 6» (690080, г. Владив</w:t>
      </w:r>
      <w:r>
        <w:rPr>
          <w:rFonts w:ascii="Times New Roman" w:eastAsia="Times New Roman" w:hAnsi="Times New Roman" w:cs="Times New Roman"/>
          <w:lang w:eastAsia="ar-SA"/>
        </w:rPr>
        <w:t xml:space="preserve">осток, ул. Сахалинская, д. </w:t>
      </w:r>
      <w:proofErr w:type="gramStart"/>
      <w:r>
        <w:rPr>
          <w:rFonts w:ascii="Times New Roman" w:eastAsia="Times New Roman" w:hAnsi="Times New Roman" w:cs="Times New Roman"/>
          <w:lang w:eastAsia="ar-SA"/>
        </w:rPr>
        <w:t>1</w:t>
      </w:r>
      <w:proofErr w:type="gramEnd"/>
      <w:r>
        <w:rPr>
          <w:rFonts w:ascii="Times New Roman" w:eastAsia="Times New Roman" w:hAnsi="Times New Roman" w:cs="Times New Roman"/>
          <w:lang w:eastAsia="ar-SA"/>
        </w:rPr>
        <w:t xml:space="preserve"> а)</w:t>
      </w:r>
      <w:r w:rsidR="009D73EF">
        <w:rPr>
          <w:rFonts w:ascii="Times New Roman" w:eastAsia="Times New Roman" w:hAnsi="Times New Roman" w:cs="Times New Roman"/>
          <w:lang w:eastAsia="ar-SA"/>
        </w:rPr>
        <w:t>.</w:t>
      </w:r>
    </w:p>
    <w:bookmarkEnd w:id="13"/>
    <w:p w:rsidR="008E1CD6" w:rsidRPr="000239EF" w:rsidRDefault="008E1CD6" w:rsidP="008E1CD6">
      <w:pPr>
        <w:suppressAutoHyphens/>
        <w:spacing w:after="0" w:line="240" w:lineRule="auto"/>
        <w:jc w:val="both"/>
        <w:rPr>
          <w:rFonts w:ascii="Times New Roman" w:eastAsia="Times New Roman" w:hAnsi="Times New Roman" w:cs="Times New Roman"/>
          <w:szCs w:val="20"/>
          <w:lang w:eastAsia="ar-SA"/>
        </w:rPr>
      </w:pPr>
      <w:r w:rsidRPr="00D90C11">
        <w:rPr>
          <w:rFonts w:ascii="Times New Roman" w:eastAsia="Times New Roman" w:hAnsi="Times New Roman" w:cs="Times New Roman"/>
          <w:szCs w:val="20"/>
          <w:lang w:eastAsia="ar-SA"/>
        </w:rPr>
        <w:t>1.2</w:t>
      </w:r>
      <w:r w:rsidR="007016D2">
        <w:rPr>
          <w:rFonts w:ascii="Times New Roman" w:eastAsia="Times New Roman" w:hAnsi="Times New Roman" w:cs="Times New Roman"/>
          <w:szCs w:val="20"/>
          <w:lang w:eastAsia="ar-SA"/>
        </w:rPr>
        <w:t>.</w:t>
      </w:r>
      <w:r w:rsidRPr="00D90C11">
        <w:rPr>
          <w:rFonts w:ascii="Times New Roman" w:eastAsia="Times New Roman" w:hAnsi="Times New Roman" w:cs="Times New Roman"/>
          <w:szCs w:val="20"/>
          <w:lang w:eastAsia="ar-SA"/>
        </w:rPr>
        <w:t xml:space="preserve"> Срок оказания услуг: со дня заключения </w:t>
      </w:r>
      <w:r w:rsidR="00C13540" w:rsidRPr="000239EF">
        <w:rPr>
          <w:rFonts w:ascii="Times New Roman" w:eastAsia="Times New Roman" w:hAnsi="Times New Roman" w:cs="Times New Roman"/>
          <w:szCs w:val="20"/>
          <w:lang w:eastAsia="ar-SA"/>
        </w:rPr>
        <w:t>Контракт</w:t>
      </w:r>
      <w:r w:rsidR="007145D9" w:rsidRPr="000239EF">
        <w:rPr>
          <w:rFonts w:ascii="Times New Roman" w:eastAsia="Times New Roman" w:hAnsi="Times New Roman" w:cs="Times New Roman"/>
          <w:szCs w:val="20"/>
          <w:lang w:eastAsia="ar-SA"/>
        </w:rPr>
        <w:t xml:space="preserve">а </w:t>
      </w:r>
      <w:r w:rsidRPr="000239EF">
        <w:rPr>
          <w:rFonts w:ascii="Times New Roman" w:eastAsia="Times New Roman" w:hAnsi="Times New Roman" w:cs="Times New Roman"/>
          <w:szCs w:val="20"/>
          <w:lang w:eastAsia="ar-SA"/>
        </w:rPr>
        <w:t>по 3</w:t>
      </w:r>
      <w:r w:rsidR="00C95890" w:rsidRPr="000239EF">
        <w:rPr>
          <w:rFonts w:ascii="Times New Roman" w:eastAsia="Times New Roman" w:hAnsi="Times New Roman" w:cs="Times New Roman"/>
          <w:szCs w:val="20"/>
          <w:lang w:eastAsia="ar-SA"/>
        </w:rPr>
        <w:t>1</w:t>
      </w:r>
      <w:r w:rsidRPr="000239EF">
        <w:rPr>
          <w:rFonts w:ascii="Times New Roman" w:eastAsia="Times New Roman" w:hAnsi="Times New Roman" w:cs="Times New Roman"/>
          <w:szCs w:val="20"/>
          <w:lang w:eastAsia="ar-SA"/>
        </w:rPr>
        <w:t>.</w:t>
      </w:r>
      <w:r w:rsidR="000239EF" w:rsidRPr="000239EF">
        <w:rPr>
          <w:rFonts w:ascii="Times New Roman" w:eastAsia="Times New Roman" w:hAnsi="Times New Roman" w:cs="Times New Roman"/>
          <w:szCs w:val="20"/>
          <w:lang w:eastAsia="ar-SA"/>
        </w:rPr>
        <w:t>12</w:t>
      </w:r>
      <w:r w:rsidRPr="000239EF">
        <w:rPr>
          <w:rFonts w:ascii="Times New Roman" w:eastAsia="Times New Roman" w:hAnsi="Times New Roman" w:cs="Times New Roman"/>
          <w:szCs w:val="20"/>
          <w:lang w:eastAsia="ar-SA"/>
        </w:rPr>
        <w:t>.201</w:t>
      </w:r>
      <w:r w:rsidR="00EE1E09" w:rsidRPr="000239EF">
        <w:rPr>
          <w:rFonts w:ascii="Times New Roman" w:eastAsia="Times New Roman" w:hAnsi="Times New Roman" w:cs="Times New Roman"/>
          <w:szCs w:val="20"/>
          <w:lang w:eastAsia="ar-SA"/>
        </w:rPr>
        <w:t>8</w:t>
      </w:r>
      <w:r w:rsidRPr="000239EF">
        <w:rPr>
          <w:rFonts w:ascii="Times New Roman" w:eastAsia="Times New Roman" w:hAnsi="Times New Roman" w:cs="Times New Roman"/>
          <w:szCs w:val="20"/>
          <w:lang w:eastAsia="ar-SA"/>
        </w:rPr>
        <w:t xml:space="preserve"> г.</w:t>
      </w:r>
    </w:p>
    <w:p w:rsidR="008E1CD6" w:rsidRPr="00D90C11" w:rsidRDefault="00FA6411" w:rsidP="008E1CD6">
      <w:pPr>
        <w:suppressAutoHyphens/>
        <w:spacing w:after="0" w:line="240" w:lineRule="auto"/>
        <w:jc w:val="both"/>
        <w:rPr>
          <w:rFonts w:ascii="Times New Roman" w:eastAsia="Times New Roman" w:hAnsi="Times New Roman" w:cs="Times New Roman"/>
          <w:szCs w:val="20"/>
          <w:lang w:eastAsia="ar-SA"/>
        </w:rPr>
      </w:pPr>
      <w:r w:rsidRPr="000239EF">
        <w:rPr>
          <w:rFonts w:ascii="Times New Roman" w:eastAsia="Times New Roman" w:hAnsi="Times New Roman" w:cs="Times New Roman"/>
          <w:szCs w:val="20"/>
          <w:lang w:eastAsia="ar-SA"/>
        </w:rPr>
        <w:t>1.</w:t>
      </w:r>
      <w:r w:rsidR="000D37C4" w:rsidRPr="000239EF">
        <w:rPr>
          <w:rFonts w:ascii="Times New Roman" w:eastAsia="Times New Roman" w:hAnsi="Times New Roman" w:cs="Times New Roman"/>
          <w:szCs w:val="20"/>
          <w:lang w:eastAsia="ar-SA"/>
        </w:rPr>
        <w:t>3</w:t>
      </w:r>
      <w:r w:rsidR="007016D2" w:rsidRPr="000239EF">
        <w:rPr>
          <w:rFonts w:ascii="Times New Roman" w:eastAsia="Times New Roman" w:hAnsi="Times New Roman" w:cs="Times New Roman"/>
          <w:szCs w:val="20"/>
          <w:lang w:eastAsia="ar-SA"/>
        </w:rPr>
        <w:t>.</w:t>
      </w:r>
      <w:r w:rsidR="008E1CD6" w:rsidRPr="000239EF">
        <w:rPr>
          <w:rFonts w:ascii="Times New Roman" w:eastAsia="Times New Roman" w:hAnsi="Times New Roman" w:cs="Times New Roman"/>
          <w:szCs w:val="20"/>
          <w:lang w:eastAsia="ar-SA"/>
        </w:rPr>
        <w:t xml:space="preserve"> Заказчик обязуется принять и оплатить оказанн</w:t>
      </w:r>
      <w:r w:rsidR="008E1CD6" w:rsidRPr="00D90C11">
        <w:rPr>
          <w:rFonts w:ascii="Times New Roman" w:eastAsia="Times New Roman" w:hAnsi="Times New Roman" w:cs="Times New Roman"/>
          <w:szCs w:val="20"/>
          <w:lang w:eastAsia="ar-SA"/>
        </w:rPr>
        <w:t>ые услуги.</w:t>
      </w:r>
    </w:p>
    <w:p w:rsidR="008E1CD6" w:rsidRPr="00D90C11" w:rsidRDefault="008E1CD6" w:rsidP="008E1CD6">
      <w:pPr>
        <w:suppressAutoHyphens/>
        <w:spacing w:after="0" w:line="240" w:lineRule="auto"/>
        <w:jc w:val="both"/>
        <w:rPr>
          <w:rFonts w:ascii="Times New Roman" w:eastAsia="Times New Roman" w:hAnsi="Times New Roman" w:cs="Times New Roman"/>
          <w:szCs w:val="20"/>
          <w:lang w:eastAsia="ar-SA"/>
        </w:rPr>
      </w:pPr>
    </w:p>
    <w:p w:rsidR="008E1CD6" w:rsidRPr="00051CA8" w:rsidRDefault="008E1CD6" w:rsidP="008E1CD6">
      <w:pPr>
        <w:pStyle w:val="af8"/>
        <w:jc w:val="center"/>
        <w:rPr>
          <w:rFonts w:ascii="Times New Roman" w:hAnsi="Times New Roman" w:cs="Times New Roman"/>
          <w:b/>
          <w:caps/>
          <w:lang w:eastAsia="ar-SA"/>
        </w:rPr>
      </w:pPr>
      <w:r w:rsidRPr="00051CA8">
        <w:rPr>
          <w:rFonts w:ascii="Times New Roman" w:hAnsi="Times New Roman" w:cs="Times New Roman"/>
          <w:b/>
          <w:caps/>
          <w:lang w:eastAsia="ar-SA"/>
        </w:rPr>
        <w:t xml:space="preserve">2. </w:t>
      </w:r>
      <w:r w:rsidR="00BA1B93">
        <w:rPr>
          <w:rFonts w:ascii="Times New Roman" w:hAnsi="Times New Roman" w:cs="Times New Roman"/>
          <w:b/>
          <w:caps/>
          <w:lang w:eastAsia="ar-SA"/>
        </w:rPr>
        <w:t xml:space="preserve">ПРАВА И </w:t>
      </w:r>
      <w:r w:rsidRPr="00051CA8">
        <w:rPr>
          <w:rFonts w:ascii="Times New Roman" w:hAnsi="Times New Roman" w:cs="Times New Roman"/>
          <w:b/>
          <w:caps/>
          <w:lang w:eastAsia="ar-SA"/>
        </w:rPr>
        <w:t>Обязанности сторон</w:t>
      </w:r>
    </w:p>
    <w:p w:rsidR="008E1CD6" w:rsidRPr="00D90C11" w:rsidRDefault="008E1CD6" w:rsidP="008E1CD6">
      <w:pPr>
        <w:shd w:val="clear" w:color="auto" w:fill="FFFFFF"/>
        <w:suppressAutoHyphens/>
        <w:spacing w:after="0" w:line="240" w:lineRule="auto"/>
        <w:ind w:right="29"/>
        <w:jc w:val="both"/>
        <w:rPr>
          <w:rFonts w:ascii="Times New Roman" w:eastAsia="Times New Roman" w:hAnsi="Times New Roman" w:cs="Times New Roman"/>
          <w:szCs w:val="20"/>
          <w:lang w:eastAsia="ar-SA"/>
        </w:rPr>
      </w:pPr>
      <w:r w:rsidRPr="00D90C11">
        <w:rPr>
          <w:rFonts w:ascii="Times New Roman" w:eastAsia="Times New Roman" w:hAnsi="Times New Roman" w:cs="Times New Roman"/>
          <w:szCs w:val="20"/>
          <w:lang w:eastAsia="ar-SA"/>
        </w:rPr>
        <w:t>2.1</w:t>
      </w:r>
      <w:r w:rsidR="007016D2">
        <w:rPr>
          <w:rFonts w:ascii="Times New Roman" w:eastAsia="Times New Roman" w:hAnsi="Times New Roman" w:cs="Times New Roman"/>
          <w:szCs w:val="20"/>
          <w:lang w:eastAsia="ar-SA"/>
        </w:rPr>
        <w:t>.</w:t>
      </w:r>
      <w:r w:rsidRPr="00D90C11">
        <w:rPr>
          <w:rFonts w:ascii="Times New Roman" w:eastAsia="Times New Roman" w:hAnsi="Times New Roman" w:cs="Times New Roman"/>
          <w:szCs w:val="20"/>
          <w:lang w:eastAsia="ar-SA"/>
        </w:rPr>
        <w:t xml:space="preserve"> </w:t>
      </w:r>
      <w:r w:rsidRPr="00D90C11">
        <w:rPr>
          <w:rFonts w:ascii="Times New Roman" w:eastAsia="Times New Roman" w:hAnsi="Times New Roman" w:cs="Times New Roman"/>
          <w:b/>
          <w:szCs w:val="20"/>
          <w:lang w:eastAsia="ar-SA"/>
        </w:rPr>
        <w:t>Заказчик обязуется:</w:t>
      </w:r>
    </w:p>
    <w:p w:rsidR="00BA1B93" w:rsidRDefault="00523395" w:rsidP="00523395">
      <w:pPr>
        <w:spacing w:after="0" w:line="240" w:lineRule="auto"/>
        <w:ind w:left="-6"/>
        <w:jc w:val="both"/>
        <w:rPr>
          <w:rFonts w:ascii="Times New Roman" w:hAnsi="Times New Roman"/>
        </w:rPr>
      </w:pPr>
      <w:r w:rsidRPr="00523395">
        <w:rPr>
          <w:rFonts w:ascii="Times New Roman" w:eastAsia="Times New Roman" w:hAnsi="Times New Roman" w:cs="Times New Roman"/>
          <w:szCs w:val="20"/>
          <w:lang w:eastAsia="ar-SA"/>
        </w:rPr>
        <w:t>2.</w:t>
      </w:r>
      <w:r w:rsidR="00F27303">
        <w:rPr>
          <w:rFonts w:ascii="Times New Roman" w:eastAsia="Times New Roman" w:hAnsi="Times New Roman" w:cs="Times New Roman"/>
          <w:szCs w:val="20"/>
          <w:lang w:eastAsia="ar-SA"/>
        </w:rPr>
        <w:t>1</w:t>
      </w:r>
      <w:r w:rsidRPr="00523395">
        <w:rPr>
          <w:rFonts w:ascii="Times New Roman" w:eastAsia="Times New Roman" w:hAnsi="Times New Roman" w:cs="Times New Roman"/>
          <w:szCs w:val="20"/>
          <w:lang w:eastAsia="ar-SA"/>
        </w:rPr>
        <w:t>.1</w:t>
      </w:r>
      <w:r w:rsidR="007016D2">
        <w:rPr>
          <w:rFonts w:ascii="Times New Roman" w:eastAsia="Times New Roman" w:hAnsi="Times New Roman" w:cs="Times New Roman"/>
          <w:szCs w:val="20"/>
          <w:lang w:eastAsia="ar-SA"/>
        </w:rPr>
        <w:t>.</w:t>
      </w:r>
      <w:r w:rsidRPr="00523395">
        <w:rPr>
          <w:rFonts w:ascii="Times New Roman" w:eastAsia="Times New Roman" w:hAnsi="Times New Roman" w:cs="Times New Roman"/>
          <w:szCs w:val="20"/>
          <w:lang w:eastAsia="ar-SA"/>
        </w:rPr>
        <w:t xml:space="preserve"> </w:t>
      </w:r>
      <w:r w:rsidR="00A356BB" w:rsidRPr="00A356BB">
        <w:rPr>
          <w:rFonts w:ascii="Times New Roman" w:hAnsi="Times New Roman"/>
        </w:rPr>
        <w:t>Обеспечить конфиденциальность информации, представленной Исполнителем в ходе исполнения обязательств по Контракту,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343142" w:rsidRDefault="00343142" w:rsidP="00523395">
      <w:pPr>
        <w:spacing w:after="0" w:line="240" w:lineRule="auto"/>
        <w:ind w:left="-6"/>
        <w:jc w:val="both"/>
        <w:rPr>
          <w:rFonts w:ascii="Times New Roman" w:hAnsi="Times New Roman"/>
        </w:rPr>
      </w:pPr>
      <w:r>
        <w:rPr>
          <w:rFonts w:ascii="Times New Roman" w:hAnsi="Times New Roman"/>
        </w:rPr>
        <w:t xml:space="preserve">2.1.2. </w:t>
      </w:r>
      <w:r w:rsidRPr="00343142">
        <w:rPr>
          <w:rFonts w:ascii="Times New Roman" w:hAnsi="Times New Roman"/>
        </w:rPr>
        <w:t>Обеспечи</w:t>
      </w:r>
      <w:r>
        <w:rPr>
          <w:rFonts w:ascii="Times New Roman" w:hAnsi="Times New Roman"/>
        </w:rPr>
        <w:t>ть</w:t>
      </w:r>
      <w:r w:rsidRPr="00343142">
        <w:rPr>
          <w:rFonts w:ascii="Times New Roman" w:hAnsi="Times New Roman"/>
        </w:rPr>
        <w:t xml:space="preserve"> доступ персонала </w:t>
      </w:r>
      <w:r>
        <w:rPr>
          <w:rFonts w:ascii="Times New Roman" w:hAnsi="Times New Roman"/>
        </w:rPr>
        <w:t xml:space="preserve">Исполнителя на свою территорию и оборудованию для оказания услуг </w:t>
      </w:r>
      <w:r w:rsidRPr="00343142">
        <w:rPr>
          <w:rFonts w:ascii="Times New Roman" w:hAnsi="Times New Roman"/>
        </w:rPr>
        <w:t>в период с 9.00 до 17.30 часов в рабочие дни, а также, по просьбе Исполнителя и при наличии возможности, вне указанного выше графика.</w:t>
      </w:r>
    </w:p>
    <w:p w:rsidR="00343142" w:rsidRDefault="00343142" w:rsidP="00523395">
      <w:pPr>
        <w:spacing w:after="0" w:line="240" w:lineRule="auto"/>
        <w:ind w:left="-6"/>
        <w:jc w:val="both"/>
        <w:rPr>
          <w:rFonts w:ascii="Times New Roman" w:eastAsia="Times New Roman" w:hAnsi="Times New Roman" w:cs="Times New Roman"/>
          <w:szCs w:val="20"/>
          <w:lang w:eastAsia="ar-SA"/>
        </w:rPr>
      </w:pPr>
      <w:r>
        <w:rPr>
          <w:rFonts w:ascii="Times New Roman" w:hAnsi="Times New Roman"/>
        </w:rPr>
        <w:t>2.1.3. Н</w:t>
      </w:r>
      <w:r w:rsidRPr="00343142">
        <w:rPr>
          <w:rFonts w:ascii="Times New Roman" w:hAnsi="Times New Roman"/>
        </w:rPr>
        <w:t>е допускать посторонних лиц к оборудованию, а при их допуске нести полную ответственность за их действия. Под посторонними лицами, понимаются лица, не являющиеся сотрудниками Заказчика и Ис</w:t>
      </w:r>
      <w:r>
        <w:rPr>
          <w:rFonts w:ascii="Times New Roman" w:hAnsi="Times New Roman"/>
        </w:rPr>
        <w:t xml:space="preserve">полнителя, а также сотрудники, </w:t>
      </w:r>
      <w:r w:rsidRPr="00343142">
        <w:rPr>
          <w:rFonts w:ascii="Times New Roman" w:hAnsi="Times New Roman"/>
        </w:rPr>
        <w:t>превышающие свои должностные обязанности (умышленно или по неосторожности) вне зависимости от того могут ли их действия повлечь негативные последствия.</w:t>
      </w:r>
    </w:p>
    <w:p w:rsidR="00C25840" w:rsidRPr="00517D1A" w:rsidRDefault="00523395" w:rsidP="00C25840">
      <w:pPr>
        <w:shd w:val="clear" w:color="auto" w:fill="FFFFFF"/>
        <w:tabs>
          <w:tab w:val="left" w:pos="540"/>
        </w:tabs>
        <w:spacing w:after="0" w:line="240" w:lineRule="auto"/>
        <w:jc w:val="both"/>
        <w:rPr>
          <w:rFonts w:ascii="Times New Roman" w:hAnsi="Times New Roman"/>
          <w:sz w:val="24"/>
          <w:szCs w:val="24"/>
        </w:rPr>
      </w:pPr>
      <w:r w:rsidRPr="00523395">
        <w:rPr>
          <w:rFonts w:ascii="Times New Roman" w:eastAsia="Times New Roman" w:hAnsi="Times New Roman" w:cs="Times New Roman"/>
          <w:szCs w:val="20"/>
          <w:lang w:eastAsia="ar-SA"/>
        </w:rPr>
        <w:t>2.</w:t>
      </w:r>
      <w:r w:rsidR="00F27303">
        <w:rPr>
          <w:rFonts w:ascii="Times New Roman" w:eastAsia="Times New Roman" w:hAnsi="Times New Roman" w:cs="Times New Roman"/>
          <w:szCs w:val="20"/>
          <w:lang w:eastAsia="ar-SA"/>
        </w:rPr>
        <w:t>1</w:t>
      </w:r>
      <w:r w:rsidRPr="00523395">
        <w:rPr>
          <w:rFonts w:ascii="Times New Roman" w:eastAsia="Times New Roman" w:hAnsi="Times New Roman" w:cs="Times New Roman"/>
          <w:szCs w:val="20"/>
          <w:lang w:eastAsia="ar-SA"/>
        </w:rPr>
        <w:t>.</w:t>
      </w:r>
      <w:r w:rsidR="00343142">
        <w:rPr>
          <w:rFonts w:ascii="Times New Roman" w:eastAsia="Times New Roman" w:hAnsi="Times New Roman" w:cs="Times New Roman"/>
          <w:szCs w:val="20"/>
          <w:lang w:eastAsia="ar-SA"/>
        </w:rPr>
        <w:t>4</w:t>
      </w:r>
      <w:r w:rsidR="007016D2">
        <w:rPr>
          <w:rFonts w:ascii="Times New Roman" w:eastAsia="Times New Roman" w:hAnsi="Times New Roman" w:cs="Times New Roman"/>
          <w:szCs w:val="20"/>
          <w:lang w:eastAsia="ar-SA"/>
        </w:rPr>
        <w:t>.</w:t>
      </w:r>
      <w:r w:rsidR="00DC30CE">
        <w:rPr>
          <w:rFonts w:ascii="Times New Roman" w:eastAsia="Times New Roman" w:hAnsi="Times New Roman" w:cs="Times New Roman"/>
          <w:szCs w:val="20"/>
          <w:lang w:eastAsia="ar-SA"/>
        </w:rPr>
        <w:t xml:space="preserve"> </w:t>
      </w:r>
      <w:r w:rsidR="00C25840" w:rsidRPr="00C25840">
        <w:rPr>
          <w:rFonts w:ascii="Times New Roman" w:hAnsi="Times New Roman"/>
          <w:szCs w:val="24"/>
        </w:rPr>
        <w:t xml:space="preserve">Сообщать в письменной форме Исполнителю о недостатках, обнаруженных в ходе оказания </w:t>
      </w:r>
      <w:r w:rsidR="00C25840">
        <w:rPr>
          <w:rFonts w:ascii="Times New Roman" w:hAnsi="Times New Roman"/>
          <w:szCs w:val="24"/>
        </w:rPr>
        <w:t>у</w:t>
      </w:r>
      <w:r w:rsidR="00C25840" w:rsidRPr="00C25840">
        <w:rPr>
          <w:rFonts w:ascii="Times New Roman" w:hAnsi="Times New Roman"/>
          <w:szCs w:val="24"/>
        </w:rPr>
        <w:t xml:space="preserve">слуг, в течение </w:t>
      </w:r>
      <w:r w:rsidR="00C25840">
        <w:rPr>
          <w:rFonts w:ascii="Times New Roman" w:hAnsi="Times New Roman"/>
          <w:szCs w:val="24"/>
        </w:rPr>
        <w:t>3</w:t>
      </w:r>
      <w:r w:rsidR="00C25840" w:rsidRPr="00C25840">
        <w:rPr>
          <w:rFonts w:ascii="Times New Roman" w:hAnsi="Times New Roman"/>
          <w:szCs w:val="24"/>
        </w:rPr>
        <w:t xml:space="preserve"> (</w:t>
      </w:r>
      <w:r w:rsidR="00C25840">
        <w:rPr>
          <w:rFonts w:ascii="Times New Roman" w:hAnsi="Times New Roman"/>
          <w:szCs w:val="24"/>
        </w:rPr>
        <w:t>трех</w:t>
      </w:r>
      <w:r w:rsidR="00C25840" w:rsidRPr="00C25840">
        <w:rPr>
          <w:rFonts w:ascii="Times New Roman" w:hAnsi="Times New Roman"/>
          <w:szCs w:val="24"/>
        </w:rPr>
        <w:t xml:space="preserve">) рабочих дней после обнаружения таких недостатков. Заказчик обязан назначить своего ответственного представителя для контроля за оказанием Исполнителем </w:t>
      </w:r>
      <w:r w:rsidR="00C25840">
        <w:rPr>
          <w:rFonts w:ascii="Times New Roman" w:hAnsi="Times New Roman"/>
          <w:szCs w:val="24"/>
        </w:rPr>
        <w:t>у</w:t>
      </w:r>
      <w:r w:rsidR="00C25840" w:rsidRPr="00C25840">
        <w:rPr>
          <w:rFonts w:ascii="Times New Roman" w:hAnsi="Times New Roman"/>
          <w:szCs w:val="24"/>
        </w:rPr>
        <w:t xml:space="preserve">слуг по </w:t>
      </w:r>
      <w:r w:rsidR="00C13540">
        <w:rPr>
          <w:rFonts w:ascii="Times New Roman" w:hAnsi="Times New Roman"/>
          <w:szCs w:val="24"/>
        </w:rPr>
        <w:t>Контракт</w:t>
      </w:r>
      <w:r w:rsidR="00C25840" w:rsidRPr="00C25840">
        <w:rPr>
          <w:rFonts w:ascii="Times New Roman" w:hAnsi="Times New Roman"/>
          <w:szCs w:val="24"/>
        </w:rPr>
        <w:t>у и согласования организационных вопросов.</w:t>
      </w:r>
    </w:p>
    <w:p w:rsidR="008E1CD6" w:rsidRDefault="008E1CD6" w:rsidP="00523395">
      <w:pPr>
        <w:spacing w:after="0" w:line="240" w:lineRule="auto"/>
        <w:ind w:left="-6"/>
        <w:jc w:val="both"/>
        <w:rPr>
          <w:rFonts w:ascii="Times New Roman" w:hAnsi="Times New Roman"/>
        </w:rPr>
      </w:pPr>
      <w:r w:rsidRPr="00323B8D">
        <w:rPr>
          <w:rFonts w:ascii="Times New Roman" w:eastAsia="Times New Roman" w:hAnsi="Times New Roman" w:cs="Times New Roman"/>
          <w:szCs w:val="20"/>
          <w:lang w:eastAsia="ar-SA"/>
        </w:rPr>
        <w:t>2.1.</w:t>
      </w:r>
      <w:r w:rsidR="00343142">
        <w:rPr>
          <w:rFonts w:ascii="Times New Roman" w:eastAsia="Times New Roman" w:hAnsi="Times New Roman" w:cs="Times New Roman"/>
          <w:szCs w:val="20"/>
          <w:lang w:eastAsia="ar-SA"/>
        </w:rPr>
        <w:t>5</w:t>
      </w:r>
      <w:r w:rsidR="007016D2">
        <w:rPr>
          <w:rFonts w:ascii="Times New Roman" w:eastAsia="Times New Roman" w:hAnsi="Times New Roman" w:cs="Times New Roman"/>
          <w:szCs w:val="20"/>
          <w:lang w:eastAsia="ar-SA"/>
        </w:rPr>
        <w:t>.</w:t>
      </w:r>
      <w:r w:rsidRPr="00323B8D">
        <w:rPr>
          <w:rFonts w:ascii="Times New Roman" w:eastAsia="Times New Roman" w:hAnsi="Times New Roman" w:cs="Times New Roman"/>
          <w:szCs w:val="20"/>
          <w:lang w:eastAsia="ar-SA"/>
        </w:rPr>
        <w:t xml:space="preserve"> </w:t>
      </w:r>
      <w:r w:rsidR="005F1D8E" w:rsidRPr="005F1D8E">
        <w:rPr>
          <w:rFonts w:ascii="Times New Roman" w:hAnsi="Times New Roman"/>
        </w:rPr>
        <w:t xml:space="preserve">Своевременно принять и оплатить надлежащим образом оказанные </w:t>
      </w:r>
      <w:r w:rsidR="005F1D8E">
        <w:rPr>
          <w:rFonts w:ascii="Times New Roman" w:hAnsi="Times New Roman"/>
        </w:rPr>
        <w:t>у</w:t>
      </w:r>
      <w:r w:rsidR="005F1D8E" w:rsidRPr="005F1D8E">
        <w:rPr>
          <w:rFonts w:ascii="Times New Roman" w:hAnsi="Times New Roman"/>
        </w:rPr>
        <w:t xml:space="preserve">слуги в соответствии с </w:t>
      </w:r>
      <w:r w:rsidR="00C13540">
        <w:rPr>
          <w:rFonts w:ascii="Times New Roman" w:hAnsi="Times New Roman"/>
        </w:rPr>
        <w:t>Контракт</w:t>
      </w:r>
      <w:r w:rsidR="005F1D8E" w:rsidRPr="005F1D8E">
        <w:rPr>
          <w:rFonts w:ascii="Times New Roman" w:hAnsi="Times New Roman"/>
        </w:rPr>
        <w:t>ом</w:t>
      </w:r>
      <w:r w:rsidR="005F1D8E">
        <w:rPr>
          <w:rFonts w:ascii="Times New Roman" w:hAnsi="Times New Roman"/>
        </w:rPr>
        <w:t xml:space="preserve">, </w:t>
      </w:r>
      <w:r w:rsidR="005F1D8E" w:rsidRPr="005F1D8E">
        <w:rPr>
          <w:rFonts w:ascii="Times New Roman" w:hAnsi="Times New Roman"/>
        </w:rPr>
        <w:t xml:space="preserve">а также отдельных этапов исполнения </w:t>
      </w:r>
      <w:r w:rsidR="00C13540">
        <w:rPr>
          <w:rFonts w:ascii="Times New Roman" w:hAnsi="Times New Roman"/>
        </w:rPr>
        <w:t>Контракт</w:t>
      </w:r>
      <w:r w:rsidR="005F1D8E" w:rsidRPr="005F1D8E">
        <w:rPr>
          <w:rFonts w:ascii="Times New Roman" w:hAnsi="Times New Roman"/>
        </w:rPr>
        <w:t>а в соответствии с законодательством Российской Федерации.</w:t>
      </w:r>
    </w:p>
    <w:p w:rsidR="006C559D" w:rsidRPr="00D90C11" w:rsidRDefault="006C559D" w:rsidP="00523395">
      <w:pPr>
        <w:spacing w:after="0" w:line="240" w:lineRule="auto"/>
        <w:ind w:left="-6"/>
        <w:jc w:val="both"/>
        <w:rPr>
          <w:rFonts w:ascii="Times New Roman" w:eastAsia="Times New Roman" w:hAnsi="Times New Roman" w:cs="Times New Roman"/>
          <w:szCs w:val="20"/>
          <w:lang w:eastAsia="ar-SA"/>
        </w:rPr>
      </w:pPr>
      <w:r>
        <w:rPr>
          <w:rFonts w:ascii="Times New Roman" w:hAnsi="Times New Roman"/>
        </w:rPr>
        <w:lastRenderedPageBreak/>
        <w:t>2.1.</w:t>
      </w:r>
      <w:r w:rsidR="00343142">
        <w:rPr>
          <w:rFonts w:ascii="Times New Roman" w:hAnsi="Times New Roman"/>
        </w:rPr>
        <w:t>6</w:t>
      </w:r>
      <w:r w:rsidR="007016D2">
        <w:rPr>
          <w:rFonts w:ascii="Times New Roman" w:hAnsi="Times New Roman"/>
        </w:rPr>
        <w:t>.</w:t>
      </w:r>
      <w:r>
        <w:rPr>
          <w:rFonts w:ascii="Times New Roman" w:hAnsi="Times New Roman"/>
        </w:rPr>
        <w:t xml:space="preserve"> </w:t>
      </w:r>
      <w:r w:rsidRPr="006C559D">
        <w:rPr>
          <w:rFonts w:ascii="Times New Roman" w:hAnsi="Times New Roman"/>
          <w:szCs w:val="24"/>
        </w:rPr>
        <w:t>Исполнять иные обязанности, предусмотренные законодательством Российской Федерации и условиями Контракта.</w:t>
      </w:r>
    </w:p>
    <w:p w:rsidR="00BA1B93" w:rsidRDefault="00BA1B93" w:rsidP="008E1CD6">
      <w:pPr>
        <w:tabs>
          <w:tab w:val="left" w:pos="720"/>
          <w:tab w:val="left" w:pos="1260"/>
          <w:tab w:val="left" w:pos="1418"/>
        </w:tabs>
        <w:spacing w:after="0" w:line="240" w:lineRule="auto"/>
        <w:jc w:val="both"/>
        <w:rPr>
          <w:rFonts w:ascii="Times New Roman" w:eastAsia="Times New Roman" w:hAnsi="Times New Roman" w:cs="Times New Roman"/>
          <w:lang w:eastAsia="ru-RU"/>
        </w:rPr>
      </w:pPr>
    </w:p>
    <w:p w:rsidR="008E1CD6" w:rsidRPr="00D90C11" w:rsidRDefault="008E1CD6" w:rsidP="008E1CD6">
      <w:pPr>
        <w:tabs>
          <w:tab w:val="left" w:pos="720"/>
          <w:tab w:val="left" w:pos="1260"/>
          <w:tab w:val="left" w:pos="1418"/>
        </w:tabs>
        <w:spacing w:after="0" w:line="240" w:lineRule="auto"/>
        <w:jc w:val="both"/>
        <w:rPr>
          <w:rFonts w:ascii="Times New Roman" w:eastAsia="Times New Roman" w:hAnsi="Times New Roman" w:cs="Times New Roman"/>
          <w:lang w:eastAsia="ru-RU"/>
        </w:rPr>
      </w:pPr>
      <w:r w:rsidRPr="00D90C11">
        <w:rPr>
          <w:rFonts w:ascii="Times New Roman" w:eastAsia="Times New Roman" w:hAnsi="Times New Roman" w:cs="Times New Roman"/>
          <w:lang w:eastAsia="ru-RU"/>
        </w:rPr>
        <w:t>2.2</w:t>
      </w:r>
      <w:r w:rsidR="007016D2">
        <w:rPr>
          <w:rFonts w:ascii="Times New Roman" w:eastAsia="Times New Roman" w:hAnsi="Times New Roman" w:cs="Times New Roman"/>
          <w:lang w:eastAsia="ru-RU"/>
        </w:rPr>
        <w:t>.</w:t>
      </w:r>
      <w:r w:rsidRPr="00D90C11">
        <w:rPr>
          <w:rFonts w:ascii="Times New Roman" w:eastAsia="Times New Roman" w:hAnsi="Times New Roman" w:cs="Times New Roman"/>
          <w:lang w:eastAsia="ru-RU"/>
        </w:rPr>
        <w:t xml:space="preserve"> </w:t>
      </w:r>
      <w:r w:rsidRPr="00D90C11">
        <w:rPr>
          <w:rFonts w:ascii="Times New Roman" w:eastAsia="Times New Roman" w:hAnsi="Times New Roman" w:cs="Times New Roman"/>
          <w:b/>
          <w:lang w:eastAsia="ru-RU"/>
        </w:rPr>
        <w:t>Исполнитель обязуется:</w:t>
      </w:r>
    </w:p>
    <w:p w:rsidR="000D37C4" w:rsidRDefault="00523395" w:rsidP="000B4D4E">
      <w:pPr>
        <w:pStyle w:val="ConsPlusNormal"/>
        <w:ind w:left="-11" w:firstLine="0"/>
        <w:jc w:val="both"/>
        <w:rPr>
          <w:rFonts w:ascii="Times New Roman" w:hAnsi="Times New Roman" w:cs="Times New Roman"/>
          <w:sz w:val="22"/>
          <w:szCs w:val="22"/>
          <w:lang w:eastAsia="ar-SA"/>
        </w:rPr>
      </w:pPr>
      <w:r w:rsidRPr="00D64AD8">
        <w:rPr>
          <w:rFonts w:ascii="Times New Roman" w:hAnsi="Times New Roman" w:cs="Times New Roman"/>
          <w:sz w:val="22"/>
          <w:szCs w:val="22"/>
          <w:lang w:eastAsia="ar-SA"/>
        </w:rPr>
        <w:t>2.</w:t>
      </w:r>
      <w:r w:rsidR="00331DEB" w:rsidRPr="00D64AD8">
        <w:rPr>
          <w:rFonts w:ascii="Times New Roman" w:hAnsi="Times New Roman" w:cs="Times New Roman"/>
          <w:sz w:val="22"/>
          <w:szCs w:val="22"/>
          <w:lang w:eastAsia="ar-SA"/>
        </w:rPr>
        <w:t>2</w:t>
      </w:r>
      <w:r w:rsidR="000B4D4E" w:rsidRPr="00D64AD8">
        <w:rPr>
          <w:rFonts w:ascii="Times New Roman" w:hAnsi="Times New Roman" w:cs="Times New Roman"/>
          <w:sz w:val="22"/>
          <w:szCs w:val="22"/>
          <w:lang w:eastAsia="ar-SA"/>
        </w:rPr>
        <w:t>.1</w:t>
      </w:r>
      <w:r w:rsidR="007016D2">
        <w:rPr>
          <w:rFonts w:ascii="Times New Roman" w:hAnsi="Times New Roman" w:cs="Times New Roman"/>
          <w:sz w:val="22"/>
          <w:szCs w:val="22"/>
          <w:lang w:eastAsia="ar-SA"/>
        </w:rPr>
        <w:t>.</w:t>
      </w:r>
      <w:r w:rsidR="000B4D4E" w:rsidRPr="00D64AD8">
        <w:rPr>
          <w:rFonts w:ascii="Times New Roman" w:hAnsi="Times New Roman" w:cs="Times New Roman"/>
          <w:sz w:val="22"/>
          <w:szCs w:val="22"/>
          <w:lang w:eastAsia="ar-SA"/>
        </w:rPr>
        <w:t xml:space="preserve"> </w:t>
      </w:r>
      <w:r w:rsidR="000D37C4" w:rsidRPr="000D37C4">
        <w:rPr>
          <w:rFonts w:ascii="Times New Roman" w:hAnsi="Times New Roman" w:cs="Times New Roman"/>
          <w:sz w:val="22"/>
          <w:szCs w:val="22"/>
          <w:lang w:eastAsia="ar-SA"/>
        </w:rPr>
        <w:t>Осуществлять техническую поддержку</w:t>
      </w:r>
      <w:r w:rsidR="000D37C4">
        <w:rPr>
          <w:rFonts w:ascii="Times New Roman" w:hAnsi="Times New Roman" w:cs="Times New Roman"/>
          <w:sz w:val="22"/>
          <w:szCs w:val="22"/>
          <w:lang w:eastAsia="ar-SA"/>
        </w:rPr>
        <w:t xml:space="preserve"> по телефону _________</w:t>
      </w:r>
      <w:r w:rsidR="00547CC8">
        <w:rPr>
          <w:rFonts w:ascii="Times New Roman" w:hAnsi="Times New Roman" w:cs="Times New Roman"/>
          <w:sz w:val="22"/>
          <w:szCs w:val="22"/>
          <w:lang w:eastAsia="ar-SA"/>
        </w:rPr>
        <w:t>_</w:t>
      </w:r>
      <w:r w:rsidR="000D37C4">
        <w:rPr>
          <w:rFonts w:ascii="Times New Roman" w:hAnsi="Times New Roman" w:cs="Times New Roman"/>
          <w:sz w:val="22"/>
          <w:szCs w:val="22"/>
          <w:lang w:eastAsia="ar-SA"/>
        </w:rPr>
        <w:t>__ и электронной почте ____________, а также любыми другими способами.</w:t>
      </w:r>
    </w:p>
    <w:p w:rsidR="00A018C4" w:rsidRDefault="00A018C4" w:rsidP="000B4D4E">
      <w:pPr>
        <w:pStyle w:val="ConsPlusNormal"/>
        <w:ind w:left="-11" w:firstLine="0"/>
        <w:jc w:val="both"/>
        <w:rPr>
          <w:rFonts w:ascii="Times New Roman" w:hAnsi="Times New Roman" w:cs="Times New Roman"/>
          <w:sz w:val="22"/>
          <w:szCs w:val="22"/>
        </w:rPr>
      </w:pPr>
      <w:r>
        <w:rPr>
          <w:rFonts w:ascii="Times New Roman" w:hAnsi="Times New Roman" w:cs="Times New Roman"/>
          <w:sz w:val="22"/>
          <w:szCs w:val="22"/>
        </w:rPr>
        <w:t>2.2.2</w:t>
      </w:r>
      <w:r w:rsidR="007016D2">
        <w:rPr>
          <w:rFonts w:ascii="Times New Roman" w:hAnsi="Times New Roman" w:cs="Times New Roman"/>
          <w:sz w:val="22"/>
          <w:szCs w:val="22"/>
        </w:rPr>
        <w:t>.</w:t>
      </w:r>
      <w:r>
        <w:rPr>
          <w:rFonts w:ascii="Times New Roman" w:hAnsi="Times New Roman" w:cs="Times New Roman"/>
          <w:sz w:val="22"/>
          <w:szCs w:val="22"/>
        </w:rPr>
        <w:t xml:space="preserve"> </w:t>
      </w:r>
      <w:r w:rsidR="000D37C4">
        <w:rPr>
          <w:rFonts w:ascii="Times New Roman" w:hAnsi="Times New Roman" w:cs="Times New Roman"/>
          <w:sz w:val="22"/>
          <w:szCs w:val="22"/>
        </w:rPr>
        <w:t>В</w:t>
      </w:r>
      <w:r w:rsidR="000D37C4" w:rsidRPr="000D37C4">
        <w:rPr>
          <w:rFonts w:ascii="Times New Roman" w:hAnsi="Times New Roman" w:cs="Times New Roman"/>
          <w:sz w:val="22"/>
          <w:szCs w:val="22"/>
        </w:rPr>
        <w:t xml:space="preserve"> случае, когда неисправность не удается устранить путем консультаций (по средствам, описанным в пункте 2.1.1) обеспечить прибытие специалиста для устранения неисправности</w:t>
      </w:r>
      <w:r w:rsidR="000D37C4">
        <w:rPr>
          <w:rFonts w:ascii="Times New Roman" w:hAnsi="Times New Roman" w:cs="Times New Roman"/>
          <w:sz w:val="22"/>
          <w:szCs w:val="22"/>
        </w:rPr>
        <w:t>.</w:t>
      </w:r>
    </w:p>
    <w:p w:rsidR="000D37C4" w:rsidRDefault="000D37C4" w:rsidP="000B4D4E">
      <w:pPr>
        <w:pStyle w:val="ConsPlusNormal"/>
        <w:ind w:left="-11" w:firstLine="0"/>
        <w:jc w:val="both"/>
        <w:rPr>
          <w:rFonts w:ascii="Times New Roman" w:hAnsi="Times New Roman" w:cs="Times New Roman"/>
          <w:sz w:val="22"/>
          <w:szCs w:val="22"/>
        </w:rPr>
      </w:pPr>
      <w:r>
        <w:rPr>
          <w:rFonts w:ascii="Times New Roman" w:hAnsi="Times New Roman" w:cs="Times New Roman"/>
          <w:sz w:val="22"/>
          <w:szCs w:val="22"/>
        </w:rPr>
        <w:t xml:space="preserve">2.2.3. </w:t>
      </w:r>
      <w:r w:rsidRPr="000D37C4">
        <w:rPr>
          <w:rFonts w:ascii="Times New Roman" w:hAnsi="Times New Roman" w:cs="Times New Roman"/>
          <w:sz w:val="22"/>
          <w:szCs w:val="22"/>
        </w:rPr>
        <w:t>Согласовыва</w:t>
      </w:r>
      <w:r>
        <w:rPr>
          <w:rFonts w:ascii="Times New Roman" w:hAnsi="Times New Roman" w:cs="Times New Roman"/>
          <w:sz w:val="22"/>
          <w:szCs w:val="22"/>
        </w:rPr>
        <w:t xml:space="preserve">ть </w:t>
      </w:r>
      <w:r w:rsidRPr="000D37C4">
        <w:rPr>
          <w:rFonts w:ascii="Times New Roman" w:hAnsi="Times New Roman" w:cs="Times New Roman"/>
          <w:sz w:val="22"/>
          <w:szCs w:val="22"/>
        </w:rPr>
        <w:t>с Заказчиком сроки оказания услуг, выполнения плановых и дополнительных работ в зависимости от их сложности</w:t>
      </w:r>
      <w:r>
        <w:rPr>
          <w:rFonts w:ascii="Times New Roman" w:hAnsi="Times New Roman" w:cs="Times New Roman"/>
          <w:sz w:val="22"/>
          <w:szCs w:val="22"/>
        </w:rPr>
        <w:t>.</w:t>
      </w:r>
    </w:p>
    <w:p w:rsidR="00D64AD8" w:rsidRPr="00A84EF2" w:rsidRDefault="00523395" w:rsidP="00D64AD8">
      <w:pPr>
        <w:pStyle w:val="33"/>
        <w:snapToGrid w:val="0"/>
        <w:spacing w:after="0"/>
        <w:ind w:left="-11"/>
        <w:jc w:val="both"/>
        <w:rPr>
          <w:sz w:val="20"/>
          <w:szCs w:val="20"/>
        </w:rPr>
      </w:pPr>
      <w:r w:rsidRPr="00D64AD8">
        <w:rPr>
          <w:sz w:val="22"/>
          <w:szCs w:val="22"/>
          <w:lang w:eastAsia="ar-SA"/>
        </w:rPr>
        <w:t>2.</w:t>
      </w:r>
      <w:r w:rsidR="00331DEB" w:rsidRPr="00D64AD8">
        <w:rPr>
          <w:sz w:val="22"/>
          <w:szCs w:val="22"/>
          <w:lang w:eastAsia="ar-SA"/>
        </w:rPr>
        <w:t>2</w:t>
      </w:r>
      <w:r w:rsidRPr="00D64AD8">
        <w:rPr>
          <w:sz w:val="22"/>
          <w:szCs w:val="22"/>
          <w:lang w:eastAsia="ar-SA"/>
        </w:rPr>
        <w:t>.</w:t>
      </w:r>
      <w:r w:rsidR="000D37C4">
        <w:rPr>
          <w:sz w:val="22"/>
          <w:szCs w:val="22"/>
          <w:lang w:eastAsia="ar-SA"/>
        </w:rPr>
        <w:t>4</w:t>
      </w:r>
      <w:r w:rsidR="007016D2">
        <w:rPr>
          <w:sz w:val="22"/>
          <w:szCs w:val="22"/>
          <w:lang w:eastAsia="ar-SA"/>
        </w:rPr>
        <w:t>.</w:t>
      </w:r>
      <w:r w:rsidRPr="00323B8D">
        <w:rPr>
          <w:lang w:eastAsia="ar-SA"/>
        </w:rPr>
        <w:t xml:space="preserve"> </w:t>
      </w:r>
      <w:r w:rsidR="00D64AD8" w:rsidRPr="000D37C4">
        <w:rPr>
          <w:sz w:val="22"/>
          <w:szCs w:val="22"/>
          <w:lang w:eastAsia="ar-SA"/>
        </w:rPr>
        <w:t>П</w:t>
      </w:r>
      <w:r w:rsidR="00D64AD8" w:rsidRPr="00D64AD8">
        <w:rPr>
          <w:sz w:val="22"/>
          <w:szCs w:val="20"/>
        </w:rPr>
        <w:t xml:space="preserve">исьменно уведомить Заказчика о независящих от Исполнителя обстоятельствах, которые грозят качеству оказываемых услуг либо создают невозможность их исполнения в срок, установленный настоящим </w:t>
      </w:r>
      <w:r w:rsidR="000D37C4">
        <w:rPr>
          <w:sz w:val="22"/>
          <w:szCs w:val="20"/>
        </w:rPr>
        <w:t>Контракт</w:t>
      </w:r>
      <w:r w:rsidR="00D64AD8" w:rsidRPr="00D64AD8">
        <w:rPr>
          <w:sz w:val="22"/>
          <w:szCs w:val="20"/>
        </w:rPr>
        <w:t>ом.</w:t>
      </w:r>
    </w:p>
    <w:p w:rsidR="008E1CD6" w:rsidRPr="00D90C11" w:rsidRDefault="008E1CD6" w:rsidP="008E1CD6">
      <w:pPr>
        <w:widowControl w:val="0"/>
        <w:shd w:val="clear" w:color="auto" w:fill="FFFFFF"/>
        <w:tabs>
          <w:tab w:val="left" w:pos="0"/>
          <w:tab w:val="left" w:pos="576"/>
        </w:tabs>
        <w:suppressAutoHyphens/>
        <w:autoSpaceDE w:val="0"/>
        <w:autoSpaceDN w:val="0"/>
        <w:adjustRightInd w:val="0"/>
        <w:spacing w:after="0" w:line="240" w:lineRule="auto"/>
        <w:ind w:right="57"/>
        <w:jc w:val="both"/>
        <w:rPr>
          <w:rFonts w:ascii="Times New Roman" w:eastAsia="Times New Roman" w:hAnsi="Times New Roman" w:cs="Times New Roman"/>
          <w:lang w:eastAsia="ar-SA"/>
        </w:rPr>
      </w:pPr>
      <w:r w:rsidRPr="00323B8D">
        <w:rPr>
          <w:rFonts w:ascii="Times New Roman" w:eastAsia="Times New Roman" w:hAnsi="Times New Roman" w:cs="Times New Roman"/>
          <w:lang w:eastAsia="ar-SA"/>
        </w:rPr>
        <w:t>2.2.</w:t>
      </w:r>
      <w:r w:rsidR="000D37C4">
        <w:rPr>
          <w:rFonts w:ascii="Times New Roman" w:eastAsia="Times New Roman" w:hAnsi="Times New Roman" w:cs="Times New Roman"/>
          <w:lang w:eastAsia="ar-SA"/>
        </w:rPr>
        <w:t>5</w:t>
      </w:r>
      <w:r w:rsidR="007016D2">
        <w:rPr>
          <w:rFonts w:ascii="Times New Roman" w:eastAsia="Times New Roman" w:hAnsi="Times New Roman" w:cs="Times New Roman"/>
          <w:lang w:eastAsia="ar-SA"/>
        </w:rPr>
        <w:t>.</w:t>
      </w:r>
      <w:r w:rsidRPr="00323B8D">
        <w:rPr>
          <w:rFonts w:ascii="Times New Roman" w:eastAsia="Times New Roman" w:hAnsi="Times New Roman" w:cs="Times New Roman"/>
          <w:lang w:eastAsia="ar-SA"/>
        </w:rPr>
        <w:t xml:space="preserve"> Безвозмездно устранять по требованию Заказчика все выявленные</w:t>
      </w:r>
      <w:r w:rsidR="0039065A">
        <w:rPr>
          <w:rFonts w:ascii="Times New Roman" w:eastAsia="Times New Roman" w:hAnsi="Times New Roman" w:cs="Times New Roman"/>
          <w:lang w:eastAsia="ar-SA"/>
        </w:rPr>
        <w:t>, в том числе в течение гарантийного срока услуг,</w:t>
      </w:r>
      <w:r w:rsidRPr="00323B8D">
        <w:rPr>
          <w:rFonts w:ascii="Times New Roman" w:eastAsia="Times New Roman" w:hAnsi="Times New Roman" w:cs="Times New Roman"/>
          <w:lang w:eastAsia="ar-SA"/>
        </w:rPr>
        <w:t xml:space="preserve"> недостатки при оказании услуг.</w:t>
      </w:r>
    </w:p>
    <w:p w:rsidR="008E1CD6" w:rsidRPr="00D90C11" w:rsidRDefault="008E1CD6" w:rsidP="008E1CD6">
      <w:pPr>
        <w:suppressAutoHyphens/>
        <w:spacing w:after="0" w:line="240" w:lineRule="auto"/>
        <w:jc w:val="both"/>
        <w:rPr>
          <w:rFonts w:ascii="Times New Roman" w:eastAsia="Times New Roman" w:hAnsi="Times New Roman" w:cs="Times New Roman"/>
          <w:lang w:eastAsia="ar-SA"/>
        </w:rPr>
      </w:pPr>
      <w:r w:rsidRPr="00D90C11">
        <w:rPr>
          <w:rFonts w:ascii="Times New Roman" w:eastAsia="Times New Roman" w:hAnsi="Times New Roman" w:cs="Times New Roman"/>
          <w:lang w:eastAsia="ar-SA"/>
        </w:rPr>
        <w:t>2.2.</w:t>
      </w:r>
      <w:r w:rsidR="000D37C4">
        <w:rPr>
          <w:rFonts w:ascii="Times New Roman" w:eastAsia="Times New Roman" w:hAnsi="Times New Roman" w:cs="Times New Roman"/>
          <w:lang w:eastAsia="ar-SA"/>
        </w:rPr>
        <w:t>6</w:t>
      </w:r>
      <w:r w:rsidR="007016D2">
        <w:rPr>
          <w:rFonts w:ascii="Times New Roman" w:eastAsia="Times New Roman" w:hAnsi="Times New Roman" w:cs="Times New Roman"/>
          <w:lang w:eastAsia="ar-SA"/>
        </w:rPr>
        <w:t>.</w:t>
      </w:r>
      <w:r w:rsidRPr="00D90C11">
        <w:rPr>
          <w:rFonts w:ascii="Times New Roman" w:eastAsia="Times New Roman" w:hAnsi="Times New Roman" w:cs="Times New Roman"/>
          <w:lang w:eastAsia="ar-SA"/>
        </w:rPr>
        <w:t xml:space="preserve"> Выполнять правила внутреннего распорядка </w:t>
      </w:r>
      <w:r w:rsidR="00ED083B">
        <w:rPr>
          <w:rFonts w:ascii="Times New Roman" w:eastAsia="Times New Roman" w:hAnsi="Times New Roman" w:cs="Times New Roman"/>
          <w:lang w:eastAsia="ar-SA"/>
        </w:rPr>
        <w:t>Заказчика</w:t>
      </w:r>
      <w:r w:rsidRPr="00D90C11">
        <w:rPr>
          <w:rFonts w:ascii="Times New Roman" w:eastAsia="Times New Roman" w:hAnsi="Times New Roman" w:cs="Times New Roman"/>
          <w:lang w:eastAsia="ar-SA"/>
        </w:rPr>
        <w:t>, соблюдать правила техники безопасности.</w:t>
      </w:r>
    </w:p>
    <w:p w:rsidR="00E91401" w:rsidRDefault="00A018C4" w:rsidP="00E91401">
      <w:pPr>
        <w:pStyle w:val="ab"/>
        <w:spacing w:after="0"/>
        <w:ind w:left="-11"/>
        <w:jc w:val="both"/>
        <w:rPr>
          <w:rFonts w:ascii="Times New Roman" w:hAnsi="Times New Roman" w:cs="Times New Roman"/>
          <w:szCs w:val="20"/>
        </w:rPr>
      </w:pPr>
      <w:r>
        <w:rPr>
          <w:rFonts w:ascii="Times New Roman" w:hAnsi="Times New Roman" w:cs="Times New Roman"/>
          <w:szCs w:val="20"/>
        </w:rPr>
        <w:t>2.2.</w:t>
      </w:r>
      <w:r w:rsidR="000D37C4">
        <w:rPr>
          <w:rFonts w:ascii="Times New Roman" w:hAnsi="Times New Roman" w:cs="Times New Roman"/>
          <w:szCs w:val="20"/>
        </w:rPr>
        <w:t>7</w:t>
      </w:r>
      <w:r w:rsidR="007016D2">
        <w:rPr>
          <w:rFonts w:ascii="Times New Roman" w:hAnsi="Times New Roman" w:cs="Times New Roman"/>
          <w:szCs w:val="20"/>
        </w:rPr>
        <w:t>.</w:t>
      </w:r>
      <w:r w:rsidR="000B4D4E">
        <w:rPr>
          <w:rFonts w:ascii="Times New Roman" w:hAnsi="Times New Roman" w:cs="Times New Roman"/>
          <w:szCs w:val="20"/>
        </w:rPr>
        <w:t xml:space="preserve"> </w:t>
      </w:r>
      <w:r w:rsidR="00E91401" w:rsidRPr="00E91401">
        <w:rPr>
          <w:rFonts w:ascii="Times New Roman" w:hAnsi="Times New Roman" w:cs="Times New Roman"/>
          <w:szCs w:val="20"/>
        </w:rPr>
        <w:t>По окончании оказания услуг (этапа оказания услуг) предъявить Заказчику следующие</w:t>
      </w:r>
      <w:r w:rsidR="008A18A8">
        <w:rPr>
          <w:rFonts w:ascii="Times New Roman" w:hAnsi="Times New Roman" w:cs="Times New Roman"/>
          <w:szCs w:val="20"/>
        </w:rPr>
        <w:t xml:space="preserve"> документы: счет на оплату</w:t>
      </w:r>
      <w:r w:rsidR="00E91401" w:rsidRPr="00E91401">
        <w:rPr>
          <w:rFonts w:ascii="Times New Roman" w:hAnsi="Times New Roman" w:cs="Times New Roman"/>
          <w:szCs w:val="20"/>
        </w:rPr>
        <w:t>, Акт</w:t>
      </w:r>
      <w:r w:rsidR="00B60629">
        <w:rPr>
          <w:rFonts w:ascii="Times New Roman" w:hAnsi="Times New Roman" w:cs="Times New Roman"/>
          <w:szCs w:val="20"/>
        </w:rPr>
        <w:t xml:space="preserve"> сдачи-приемки оказанных услуг</w:t>
      </w:r>
      <w:r w:rsidR="008A18A8">
        <w:rPr>
          <w:rFonts w:ascii="Times New Roman" w:hAnsi="Times New Roman" w:cs="Times New Roman"/>
          <w:szCs w:val="20"/>
        </w:rPr>
        <w:t xml:space="preserve"> и другие документы</w:t>
      </w:r>
      <w:r w:rsidR="00B60629">
        <w:rPr>
          <w:rFonts w:ascii="Times New Roman" w:hAnsi="Times New Roman" w:cs="Times New Roman"/>
          <w:szCs w:val="20"/>
        </w:rPr>
        <w:t>.</w:t>
      </w:r>
    </w:p>
    <w:p w:rsidR="000D0267" w:rsidRDefault="000D0267" w:rsidP="00E91401">
      <w:pPr>
        <w:pStyle w:val="ab"/>
        <w:spacing w:after="0"/>
        <w:ind w:left="-11"/>
        <w:jc w:val="both"/>
        <w:rPr>
          <w:rFonts w:ascii="Times New Roman" w:hAnsi="Times New Roman" w:cs="Times New Roman"/>
          <w:szCs w:val="20"/>
        </w:rPr>
      </w:pPr>
      <w:r>
        <w:rPr>
          <w:rFonts w:ascii="Times New Roman" w:hAnsi="Times New Roman" w:cs="Times New Roman"/>
          <w:szCs w:val="20"/>
        </w:rPr>
        <w:t>2.2.8. Предоставить г</w:t>
      </w:r>
      <w:r w:rsidRPr="000D0267">
        <w:rPr>
          <w:rFonts w:ascii="Times New Roman" w:hAnsi="Times New Roman" w:cs="Times New Roman"/>
          <w:szCs w:val="20"/>
        </w:rPr>
        <w:t xml:space="preserve">арантия качества на все виды </w:t>
      </w:r>
      <w:r>
        <w:rPr>
          <w:rFonts w:ascii="Times New Roman" w:hAnsi="Times New Roman" w:cs="Times New Roman"/>
          <w:szCs w:val="20"/>
        </w:rPr>
        <w:t>оказываемых услуг</w:t>
      </w:r>
      <w:r w:rsidRPr="000D0267">
        <w:rPr>
          <w:rFonts w:ascii="Times New Roman" w:hAnsi="Times New Roman" w:cs="Times New Roman"/>
          <w:szCs w:val="20"/>
        </w:rPr>
        <w:t xml:space="preserve"> согласно нормативным документам и иным техническим требованиям в течение </w:t>
      </w:r>
      <w:r>
        <w:rPr>
          <w:rFonts w:ascii="Times New Roman" w:hAnsi="Times New Roman" w:cs="Times New Roman"/>
          <w:szCs w:val="20"/>
        </w:rPr>
        <w:t>6 месяцев с момента приемки услуг.</w:t>
      </w:r>
    </w:p>
    <w:p w:rsidR="00F60053" w:rsidRDefault="00F60053" w:rsidP="00BA1B93">
      <w:pPr>
        <w:tabs>
          <w:tab w:val="left" w:pos="720"/>
          <w:tab w:val="left" w:pos="1260"/>
          <w:tab w:val="left" w:pos="1418"/>
        </w:tabs>
        <w:spacing w:after="0" w:line="240" w:lineRule="auto"/>
        <w:jc w:val="both"/>
        <w:rPr>
          <w:rFonts w:ascii="Times New Roman" w:eastAsia="Times New Roman" w:hAnsi="Times New Roman" w:cs="Times New Roman"/>
          <w:b/>
          <w:lang w:eastAsia="ru-RU"/>
        </w:rPr>
      </w:pPr>
    </w:p>
    <w:p w:rsidR="00BA1B93" w:rsidRDefault="00BA1B93" w:rsidP="00BA1B93">
      <w:pPr>
        <w:tabs>
          <w:tab w:val="left" w:pos="720"/>
          <w:tab w:val="left" w:pos="1260"/>
          <w:tab w:val="left" w:pos="1418"/>
        </w:tabs>
        <w:spacing w:after="0" w:line="240" w:lineRule="auto"/>
        <w:jc w:val="both"/>
        <w:rPr>
          <w:rFonts w:ascii="Times New Roman" w:eastAsia="Times New Roman" w:hAnsi="Times New Roman" w:cs="Times New Roman"/>
          <w:b/>
          <w:lang w:eastAsia="ru-RU"/>
        </w:rPr>
      </w:pPr>
      <w:r w:rsidRPr="00BA1B93">
        <w:rPr>
          <w:rFonts w:ascii="Times New Roman" w:eastAsia="Times New Roman" w:hAnsi="Times New Roman" w:cs="Times New Roman"/>
          <w:b/>
          <w:lang w:eastAsia="ru-RU"/>
        </w:rPr>
        <w:t>2.</w:t>
      </w:r>
      <w:r>
        <w:rPr>
          <w:rFonts w:ascii="Times New Roman" w:eastAsia="Times New Roman" w:hAnsi="Times New Roman" w:cs="Times New Roman"/>
          <w:b/>
          <w:lang w:eastAsia="ru-RU"/>
        </w:rPr>
        <w:t>3</w:t>
      </w:r>
      <w:r w:rsidR="007016D2">
        <w:rPr>
          <w:rFonts w:ascii="Times New Roman" w:eastAsia="Times New Roman" w:hAnsi="Times New Roman" w:cs="Times New Roman"/>
          <w:b/>
          <w:lang w:eastAsia="ru-RU"/>
        </w:rPr>
        <w:t>.</w:t>
      </w:r>
      <w:r w:rsidRPr="00BA1B93">
        <w:rPr>
          <w:rFonts w:ascii="Times New Roman" w:eastAsia="Times New Roman" w:hAnsi="Times New Roman" w:cs="Times New Roman"/>
          <w:b/>
          <w:lang w:eastAsia="ru-RU"/>
        </w:rPr>
        <w:t xml:space="preserve"> Заказчик имеет право:</w:t>
      </w:r>
    </w:p>
    <w:p w:rsidR="00BA1B93" w:rsidRPr="00F50AB4" w:rsidRDefault="00BA1B93" w:rsidP="00BA1B93">
      <w:pPr>
        <w:pStyle w:val="ab"/>
        <w:spacing w:after="0"/>
        <w:ind w:left="-11"/>
        <w:jc w:val="both"/>
        <w:rPr>
          <w:rFonts w:ascii="Times New Roman" w:hAnsi="Times New Roman" w:cs="Times New Roman"/>
        </w:rPr>
      </w:pPr>
      <w:r w:rsidRPr="00F50AB4">
        <w:rPr>
          <w:rFonts w:ascii="Times New Roman" w:eastAsia="Times New Roman" w:hAnsi="Times New Roman" w:cs="Times New Roman"/>
          <w:lang w:eastAsia="ru-RU"/>
        </w:rPr>
        <w:t>2.3.1</w:t>
      </w:r>
      <w:r w:rsidR="007016D2">
        <w:rPr>
          <w:rFonts w:ascii="Times New Roman" w:eastAsia="Times New Roman" w:hAnsi="Times New Roman" w:cs="Times New Roman"/>
          <w:lang w:eastAsia="ru-RU"/>
        </w:rPr>
        <w:t>.</w:t>
      </w:r>
      <w:r w:rsidRPr="00F50AB4">
        <w:rPr>
          <w:rFonts w:ascii="Times New Roman" w:eastAsia="Times New Roman" w:hAnsi="Times New Roman" w:cs="Times New Roman"/>
          <w:lang w:eastAsia="ru-RU"/>
        </w:rPr>
        <w:t xml:space="preserve"> </w:t>
      </w:r>
      <w:r w:rsidRPr="00F50AB4">
        <w:rPr>
          <w:rFonts w:ascii="Times New Roman" w:hAnsi="Times New Roman" w:cs="Times New Roman"/>
        </w:rPr>
        <w:t>Проверять ход и качество оказываемых Исполнителем услуг в любое время, не вмешиваясь в его деятельность. Для этих целей Заказчиком может быть привлечена организация, имеющая соответствующие документы, предусмотренные законодательством РФ, на право оказания указанных услуг (работ).</w:t>
      </w:r>
    </w:p>
    <w:p w:rsidR="0072732F" w:rsidRPr="00F50AB4" w:rsidRDefault="0072732F" w:rsidP="00BA1B93">
      <w:pPr>
        <w:pStyle w:val="ab"/>
        <w:spacing w:after="0"/>
        <w:ind w:left="-11"/>
        <w:jc w:val="both"/>
        <w:rPr>
          <w:rFonts w:ascii="Times New Roman" w:hAnsi="Times New Roman" w:cs="Times New Roman"/>
        </w:rPr>
      </w:pPr>
      <w:r w:rsidRPr="00F50AB4">
        <w:rPr>
          <w:rFonts w:ascii="Times New Roman" w:hAnsi="Times New Roman" w:cs="Times New Roman"/>
        </w:rPr>
        <w:t>2.3.2</w:t>
      </w:r>
      <w:r w:rsidR="007016D2">
        <w:rPr>
          <w:rFonts w:ascii="Times New Roman" w:hAnsi="Times New Roman" w:cs="Times New Roman"/>
        </w:rPr>
        <w:t>.</w:t>
      </w:r>
      <w:r w:rsidRPr="00F50AB4">
        <w:rPr>
          <w:rFonts w:ascii="Times New Roman" w:hAnsi="Times New Roman" w:cs="Times New Roman"/>
        </w:rPr>
        <w:t xml:space="preserve"> Требовать </w:t>
      </w:r>
      <w:r w:rsidRPr="00F50AB4">
        <w:rPr>
          <w:rFonts w:ascii="Times New Roman" w:hAnsi="Times New Roman"/>
        </w:rPr>
        <w:t>от Исполнителя надлежащего исполнения обязательств в соответствии с Контрактом, а также требовать своевременного устранения выявленных недостатков, а также предоставления надлежащим образом оформленных документов, указанных в пункт</w:t>
      </w:r>
      <w:r w:rsidR="008F2B86">
        <w:rPr>
          <w:rFonts w:ascii="Times New Roman" w:hAnsi="Times New Roman"/>
        </w:rPr>
        <w:t>е 2.2.7</w:t>
      </w:r>
      <w:r w:rsidRPr="00F50AB4">
        <w:rPr>
          <w:rFonts w:ascii="Times New Roman" w:hAnsi="Times New Roman"/>
        </w:rPr>
        <w:t xml:space="preserve"> </w:t>
      </w:r>
      <w:r w:rsidR="00C13540">
        <w:rPr>
          <w:rFonts w:ascii="Times New Roman" w:hAnsi="Times New Roman"/>
        </w:rPr>
        <w:t>Контракт</w:t>
      </w:r>
      <w:r w:rsidRPr="00F50AB4">
        <w:rPr>
          <w:rFonts w:ascii="Times New Roman" w:hAnsi="Times New Roman"/>
        </w:rPr>
        <w:t>а.</w:t>
      </w:r>
    </w:p>
    <w:p w:rsidR="0050771A" w:rsidRPr="00F50AB4" w:rsidRDefault="0050771A" w:rsidP="0050771A">
      <w:pPr>
        <w:pStyle w:val="33"/>
        <w:snapToGrid w:val="0"/>
        <w:spacing w:after="0"/>
        <w:ind w:left="-11"/>
        <w:jc w:val="both"/>
        <w:rPr>
          <w:sz w:val="22"/>
          <w:szCs w:val="22"/>
        </w:rPr>
      </w:pPr>
      <w:r w:rsidRPr="00F50AB4">
        <w:rPr>
          <w:sz w:val="22"/>
          <w:szCs w:val="22"/>
        </w:rPr>
        <w:t>2.3.</w:t>
      </w:r>
      <w:r w:rsidR="0072732F" w:rsidRPr="00F50AB4">
        <w:rPr>
          <w:sz w:val="22"/>
          <w:szCs w:val="22"/>
        </w:rPr>
        <w:t>3</w:t>
      </w:r>
      <w:r w:rsidR="007016D2">
        <w:rPr>
          <w:sz w:val="22"/>
          <w:szCs w:val="22"/>
        </w:rPr>
        <w:t>.</w:t>
      </w:r>
      <w:r w:rsidRPr="00F50AB4">
        <w:rPr>
          <w:b/>
          <w:sz w:val="22"/>
          <w:szCs w:val="22"/>
        </w:rPr>
        <w:t xml:space="preserve"> </w:t>
      </w:r>
      <w:r w:rsidRPr="00F50AB4">
        <w:rPr>
          <w:sz w:val="22"/>
          <w:szCs w:val="22"/>
        </w:rPr>
        <w:t xml:space="preserve">Отказаться от исполнения настоящего </w:t>
      </w:r>
      <w:r w:rsidR="000D37C4">
        <w:rPr>
          <w:sz w:val="22"/>
          <w:szCs w:val="22"/>
        </w:rPr>
        <w:t>Контракт</w:t>
      </w:r>
      <w:r w:rsidRPr="00F50AB4">
        <w:rPr>
          <w:sz w:val="22"/>
          <w:szCs w:val="22"/>
        </w:rPr>
        <w:t xml:space="preserve">а и </w:t>
      </w:r>
      <w:r w:rsidR="00C91F90" w:rsidRPr="00F50AB4">
        <w:rPr>
          <w:sz w:val="22"/>
          <w:szCs w:val="22"/>
        </w:rPr>
        <w:t xml:space="preserve">(или) </w:t>
      </w:r>
      <w:r w:rsidRPr="00F50AB4">
        <w:rPr>
          <w:sz w:val="22"/>
          <w:szCs w:val="22"/>
        </w:rPr>
        <w:t xml:space="preserve">потребовать возмещения убытков, если Исполнитель не приступает своевременно к исполнению настоящего </w:t>
      </w:r>
      <w:r w:rsidR="000D37C4">
        <w:rPr>
          <w:sz w:val="22"/>
          <w:szCs w:val="22"/>
        </w:rPr>
        <w:t>Контракт</w:t>
      </w:r>
      <w:r w:rsidRPr="00F50AB4">
        <w:rPr>
          <w:sz w:val="22"/>
          <w:szCs w:val="22"/>
        </w:rPr>
        <w:t xml:space="preserve">а, что влечет нарушение сроков, указанных в </w:t>
      </w:r>
      <w:r w:rsidR="000D37C4">
        <w:rPr>
          <w:sz w:val="22"/>
          <w:szCs w:val="22"/>
        </w:rPr>
        <w:t>Контракт</w:t>
      </w:r>
      <w:r w:rsidRPr="00F50AB4">
        <w:rPr>
          <w:sz w:val="22"/>
          <w:szCs w:val="22"/>
        </w:rPr>
        <w:t>е.</w:t>
      </w:r>
    </w:p>
    <w:p w:rsidR="00F50AB4" w:rsidRDefault="00F50AB4" w:rsidP="0050771A">
      <w:pPr>
        <w:pStyle w:val="33"/>
        <w:snapToGrid w:val="0"/>
        <w:spacing w:after="0"/>
        <w:ind w:left="-11"/>
        <w:jc w:val="both"/>
        <w:rPr>
          <w:sz w:val="22"/>
          <w:szCs w:val="22"/>
        </w:rPr>
      </w:pPr>
      <w:r w:rsidRPr="00F50AB4">
        <w:rPr>
          <w:sz w:val="22"/>
          <w:szCs w:val="22"/>
        </w:rPr>
        <w:t>2.3.4</w:t>
      </w:r>
      <w:r w:rsidR="007016D2">
        <w:rPr>
          <w:sz w:val="22"/>
          <w:szCs w:val="22"/>
        </w:rPr>
        <w:t>.</w:t>
      </w:r>
      <w:r w:rsidRPr="00F50AB4">
        <w:rPr>
          <w:sz w:val="22"/>
          <w:szCs w:val="22"/>
        </w:rPr>
        <w:t xml:space="preserve"> В случае досрочного исполнения Исполнителем обязательств по </w:t>
      </w:r>
      <w:r w:rsidR="00C13540">
        <w:rPr>
          <w:sz w:val="22"/>
          <w:szCs w:val="22"/>
        </w:rPr>
        <w:t>Контракт</w:t>
      </w:r>
      <w:r w:rsidRPr="00F50AB4">
        <w:rPr>
          <w:sz w:val="22"/>
          <w:szCs w:val="22"/>
        </w:rPr>
        <w:t xml:space="preserve">у принять и оплатить </w:t>
      </w:r>
      <w:r w:rsidR="005F1D8E">
        <w:rPr>
          <w:sz w:val="22"/>
          <w:szCs w:val="22"/>
        </w:rPr>
        <w:t>у</w:t>
      </w:r>
      <w:r w:rsidRPr="00F50AB4">
        <w:rPr>
          <w:sz w:val="22"/>
          <w:szCs w:val="22"/>
        </w:rPr>
        <w:t xml:space="preserve">слуги в соответствии с установленным в </w:t>
      </w:r>
      <w:r w:rsidR="00C13540">
        <w:rPr>
          <w:sz w:val="22"/>
          <w:szCs w:val="22"/>
        </w:rPr>
        <w:t>Контракт</w:t>
      </w:r>
      <w:r w:rsidRPr="00F50AB4">
        <w:rPr>
          <w:sz w:val="22"/>
          <w:szCs w:val="22"/>
        </w:rPr>
        <w:t>е порядком</w:t>
      </w:r>
      <w:r w:rsidR="00942F18">
        <w:rPr>
          <w:sz w:val="22"/>
          <w:szCs w:val="22"/>
        </w:rPr>
        <w:t>.</w:t>
      </w:r>
    </w:p>
    <w:p w:rsidR="00942F18" w:rsidRPr="00F50AB4" w:rsidRDefault="00942F18" w:rsidP="0050771A">
      <w:pPr>
        <w:pStyle w:val="33"/>
        <w:snapToGrid w:val="0"/>
        <w:spacing w:after="0"/>
        <w:ind w:left="-11"/>
        <w:jc w:val="both"/>
        <w:rPr>
          <w:sz w:val="22"/>
          <w:szCs w:val="22"/>
        </w:rPr>
      </w:pPr>
      <w:r>
        <w:rPr>
          <w:sz w:val="22"/>
          <w:szCs w:val="22"/>
        </w:rPr>
        <w:t>2.3.</w:t>
      </w:r>
      <w:r w:rsidR="000D0267">
        <w:rPr>
          <w:sz w:val="22"/>
          <w:szCs w:val="22"/>
        </w:rPr>
        <w:t>5</w:t>
      </w:r>
      <w:r w:rsidR="007016D2">
        <w:rPr>
          <w:sz w:val="22"/>
          <w:szCs w:val="22"/>
        </w:rPr>
        <w:t>.</w:t>
      </w:r>
      <w:r>
        <w:rPr>
          <w:sz w:val="22"/>
          <w:szCs w:val="22"/>
        </w:rPr>
        <w:t xml:space="preserve"> </w:t>
      </w:r>
      <w:r w:rsidRPr="00942F18">
        <w:rPr>
          <w:sz w:val="22"/>
          <w:szCs w:val="24"/>
        </w:rPr>
        <w:t>Пользоваться</w:t>
      </w:r>
      <w:r>
        <w:rPr>
          <w:sz w:val="22"/>
          <w:szCs w:val="24"/>
        </w:rPr>
        <w:t xml:space="preserve"> иными правами, установленными </w:t>
      </w:r>
      <w:r w:rsidR="00C13540">
        <w:rPr>
          <w:sz w:val="22"/>
          <w:szCs w:val="24"/>
        </w:rPr>
        <w:t>Контракт</w:t>
      </w:r>
      <w:r w:rsidRPr="00942F18">
        <w:rPr>
          <w:sz w:val="22"/>
          <w:szCs w:val="24"/>
        </w:rPr>
        <w:t>ом и законодательством Российской Федерации.</w:t>
      </w:r>
    </w:p>
    <w:p w:rsidR="0050771A" w:rsidRPr="00A84EF2" w:rsidRDefault="0050771A" w:rsidP="00BA1B93">
      <w:pPr>
        <w:pStyle w:val="ab"/>
        <w:spacing w:after="0"/>
        <w:ind w:left="-11"/>
        <w:jc w:val="both"/>
        <w:rPr>
          <w:sz w:val="20"/>
          <w:szCs w:val="20"/>
        </w:rPr>
      </w:pPr>
    </w:p>
    <w:p w:rsidR="00BA1B93" w:rsidRDefault="00DC30CE" w:rsidP="00BA1B93">
      <w:pPr>
        <w:tabs>
          <w:tab w:val="left" w:pos="720"/>
          <w:tab w:val="left" w:pos="1260"/>
          <w:tab w:val="left" w:pos="1418"/>
        </w:tabs>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2.4</w:t>
      </w:r>
      <w:r w:rsidR="007016D2">
        <w:rPr>
          <w:rFonts w:ascii="Times New Roman" w:eastAsia="Times New Roman" w:hAnsi="Times New Roman" w:cs="Times New Roman"/>
          <w:b/>
          <w:lang w:eastAsia="ru-RU"/>
        </w:rPr>
        <w:t>.</w:t>
      </w:r>
      <w:r>
        <w:rPr>
          <w:rFonts w:ascii="Times New Roman" w:eastAsia="Times New Roman" w:hAnsi="Times New Roman" w:cs="Times New Roman"/>
          <w:b/>
          <w:lang w:eastAsia="ru-RU"/>
        </w:rPr>
        <w:t xml:space="preserve"> Исполнитель имеет право:</w:t>
      </w:r>
    </w:p>
    <w:p w:rsidR="00BF0100" w:rsidRDefault="00DC30CE" w:rsidP="00BA1B93">
      <w:pPr>
        <w:tabs>
          <w:tab w:val="left" w:pos="720"/>
          <w:tab w:val="left" w:pos="1260"/>
          <w:tab w:val="left" w:pos="1418"/>
        </w:tabs>
        <w:spacing w:after="0" w:line="240" w:lineRule="auto"/>
        <w:jc w:val="both"/>
        <w:rPr>
          <w:rFonts w:ascii="Times New Roman" w:hAnsi="Times New Roman"/>
          <w:szCs w:val="24"/>
        </w:rPr>
      </w:pPr>
      <w:r w:rsidRPr="00DC30CE">
        <w:rPr>
          <w:rFonts w:ascii="Times New Roman" w:eastAsia="Times New Roman" w:hAnsi="Times New Roman" w:cs="Times New Roman"/>
          <w:lang w:eastAsia="ru-RU"/>
        </w:rPr>
        <w:t>2.4.1</w:t>
      </w:r>
      <w:r w:rsidR="007016D2">
        <w:rPr>
          <w:rFonts w:ascii="Times New Roman" w:eastAsia="Times New Roman" w:hAnsi="Times New Roman" w:cs="Times New Roman"/>
          <w:lang w:eastAsia="ru-RU"/>
        </w:rPr>
        <w:t>.</w:t>
      </w:r>
      <w:r w:rsidR="00BF4FE7">
        <w:rPr>
          <w:rFonts w:ascii="Times New Roman" w:eastAsia="Times New Roman" w:hAnsi="Times New Roman" w:cs="Times New Roman"/>
          <w:lang w:eastAsia="ru-RU"/>
        </w:rPr>
        <w:t xml:space="preserve"> </w:t>
      </w:r>
      <w:r w:rsidR="00BF0100" w:rsidRPr="00BF0100">
        <w:rPr>
          <w:rFonts w:ascii="Times New Roman" w:hAnsi="Times New Roman"/>
          <w:szCs w:val="24"/>
        </w:rPr>
        <w:t>Запрашивать у Заказчика разъяснения и уточнения относительно оказания Услуг в рамках Контракта.</w:t>
      </w:r>
    </w:p>
    <w:p w:rsidR="00CC0F4D" w:rsidRPr="00CC0F4D" w:rsidRDefault="00CC0F4D" w:rsidP="00BA1B93">
      <w:pPr>
        <w:tabs>
          <w:tab w:val="left" w:pos="720"/>
          <w:tab w:val="left" w:pos="1260"/>
          <w:tab w:val="left" w:pos="1418"/>
        </w:tabs>
        <w:spacing w:after="0" w:line="240" w:lineRule="auto"/>
        <w:jc w:val="both"/>
        <w:rPr>
          <w:rFonts w:ascii="Times New Roman" w:eastAsia="Times New Roman" w:hAnsi="Times New Roman" w:cs="Times New Roman"/>
          <w:sz w:val="20"/>
          <w:lang w:eastAsia="ru-RU"/>
        </w:rPr>
      </w:pPr>
      <w:r>
        <w:rPr>
          <w:rFonts w:ascii="Times New Roman" w:hAnsi="Times New Roman"/>
          <w:szCs w:val="24"/>
        </w:rPr>
        <w:t>2.4.2</w:t>
      </w:r>
      <w:r w:rsidR="007016D2">
        <w:rPr>
          <w:rFonts w:ascii="Times New Roman" w:hAnsi="Times New Roman"/>
          <w:szCs w:val="24"/>
        </w:rPr>
        <w:t>.</w:t>
      </w:r>
      <w:r>
        <w:rPr>
          <w:rFonts w:ascii="Times New Roman" w:hAnsi="Times New Roman"/>
          <w:szCs w:val="24"/>
        </w:rPr>
        <w:t xml:space="preserve"> </w:t>
      </w:r>
      <w:r w:rsidRPr="00CC0F4D">
        <w:rPr>
          <w:rFonts w:ascii="Times New Roman" w:hAnsi="Times New Roman"/>
          <w:szCs w:val="24"/>
        </w:rPr>
        <w:t>Получать от Заказчика содействие при оказании Услуг в соответствии с условиями Контракта.</w:t>
      </w:r>
    </w:p>
    <w:p w:rsidR="00DC30CE" w:rsidRDefault="00CC0F4D" w:rsidP="00BA1B93">
      <w:pPr>
        <w:tabs>
          <w:tab w:val="left" w:pos="720"/>
          <w:tab w:val="left" w:pos="1260"/>
          <w:tab w:val="left" w:pos="1418"/>
        </w:tabs>
        <w:spacing w:after="0" w:line="240" w:lineRule="auto"/>
        <w:jc w:val="both"/>
        <w:rPr>
          <w:rFonts w:ascii="Times New Roman" w:hAnsi="Times New Roman"/>
          <w:szCs w:val="24"/>
        </w:rPr>
      </w:pPr>
      <w:r>
        <w:rPr>
          <w:rFonts w:ascii="Times New Roman" w:hAnsi="Times New Roman"/>
          <w:szCs w:val="24"/>
        </w:rPr>
        <w:t>2.4.3</w:t>
      </w:r>
      <w:r w:rsidR="007016D2">
        <w:rPr>
          <w:rFonts w:ascii="Times New Roman" w:hAnsi="Times New Roman"/>
          <w:szCs w:val="24"/>
        </w:rPr>
        <w:t>.</w:t>
      </w:r>
      <w:r>
        <w:rPr>
          <w:rFonts w:ascii="Times New Roman" w:hAnsi="Times New Roman"/>
          <w:szCs w:val="24"/>
        </w:rPr>
        <w:t xml:space="preserve"> </w:t>
      </w:r>
      <w:r w:rsidR="00BF4FE7" w:rsidRPr="00BF4FE7">
        <w:rPr>
          <w:rFonts w:ascii="Times New Roman" w:hAnsi="Times New Roman"/>
          <w:szCs w:val="24"/>
        </w:rPr>
        <w:t>Досрочно исполнить обязательства по Контракту с согласия Заказчика.</w:t>
      </w:r>
    </w:p>
    <w:p w:rsidR="002C79A7" w:rsidRPr="00517D1A" w:rsidRDefault="007016D2" w:rsidP="00BF0100">
      <w:pPr>
        <w:tabs>
          <w:tab w:val="left" w:pos="720"/>
          <w:tab w:val="left" w:pos="1260"/>
          <w:tab w:val="left" w:pos="1418"/>
        </w:tabs>
        <w:spacing w:after="0" w:line="240" w:lineRule="auto"/>
        <w:jc w:val="both"/>
        <w:rPr>
          <w:rFonts w:ascii="Times New Roman" w:hAnsi="Times New Roman"/>
          <w:sz w:val="24"/>
          <w:szCs w:val="24"/>
        </w:rPr>
      </w:pPr>
      <w:r>
        <w:rPr>
          <w:rFonts w:ascii="Times New Roman" w:hAnsi="Times New Roman"/>
          <w:szCs w:val="24"/>
        </w:rPr>
        <w:t xml:space="preserve">2.4.4. </w:t>
      </w:r>
      <w:r w:rsidR="002C79A7" w:rsidRPr="002C79A7">
        <w:rPr>
          <w:rFonts w:ascii="Times New Roman" w:hAnsi="Times New Roman"/>
          <w:szCs w:val="24"/>
        </w:rPr>
        <w:t>Привлекать к ис</w:t>
      </w:r>
      <w:r w:rsidR="002C79A7">
        <w:rPr>
          <w:rFonts w:ascii="Times New Roman" w:hAnsi="Times New Roman"/>
          <w:szCs w:val="24"/>
        </w:rPr>
        <w:t xml:space="preserve">полнению своих обязательств по </w:t>
      </w:r>
      <w:r w:rsidR="00C13540">
        <w:rPr>
          <w:rFonts w:ascii="Times New Roman" w:hAnsi="Times New Roman"/>
          <w:szCs w:val="24"/>
        </w:rPr>
        <w:t>Контракт</w:t>
      </w:r>
      <w:r w:rsidR="002C79A7" w:rsidRPr="002C79A7">
        <w:rPr>
          <w:rFonts w:ascii="Times New Roman" w:hAnsi="Times New Roman"/>
          <w:szCs w:val="24"/>
        </w:rPr>
        <w:t xml:space="preserve">у других </w:t>
      </w:r>
      <w:r w:rsidR="00A55579">
        <w:rPr>
          <w:rFonts w:ascii="Times New Roman" w:hAnsi="Times New Roman"/>
          <w:szCs w:val="24"/>
        </w:rPr>
        <w:t xml:space="preserve">юридических и(или) физических </w:t>
      </w:r>
      <w:r w:rsidR="002C79A7" w:rsidRPr="002C79A7">
        <w:rPr>
          <w:rFonts w:ascii="Times New Roman" w:hAnsi="Times New Roman"/>
          <w:szCs w:val="24"/>
        </w:rPr>
        <w:t>лиц – соисполнителей, обладающих специальными знаниями, навыками, квалификацией, специальным оборудованием</w:t>
      </w:r>
      <w:r w:rsidR="002C79A7">
        <w:rPr>
          <w:rFonts w:ascii="Times New Roman" w:hAnsi="Times New Roman"/>
          <w:szCs w:val="24"/>
        </w:rPr>
        <w:t xml:space="preserve"> и т.п., по видам (содержанию) у</w:t>
      </w:r>
      <w:r w:rsidR="002C79A7" w:rsidRPr="002C79A7">
        <w:rPr>
          <w:rFonts w:ascii="Times New Roman" w:hAnsi="Times New Roman"/>
          <w:szCs w:val="24"/>
        </w:rPr>
        <w:t>слуг. При этом Исполнитель несет ответственность перед Заказчиком за неисполнение или ненадлежащее исполнение обязательств соисполнителей</w:t>
      </w:r>
      <w:r w:rsidR="008A18A8">
        <w:rPr>
          <w:rFonts w:ascii="Times New Roman" w:hAnsi="Times New Roman"/>
          <w:szCs w:val="24"/>
        </w:rPr>
        <w:t xml:space="preserve">, нарушение </w:t>
      </w:r>
      <w:r w:rsidR="008A18A8" w:rsidRPr="008A18A8">
        <w:rPr>
          <w:rFonts w:ascii="Times New Roman" w:hAnsi="Times New Roman"/>
          <w:szCs w:val="24"/>
        </w:rPr>
        <w:t>правил</w:t>
      </w:r>
      <w:r w:rsidR="008A18A8">
        <w:rPr>
          <w:rFonts w:ascii="Times New Roman" w:hAnsi="Times New Roman"/>
          <w:szCs w:val="24"/>
        </w:rPr>
        <w:t xml:space="preserve"> внутреннего распорядка Заказчика, </w:t>
      </w:r>
      <w:r w:rsidR="008A18A8" w:rsidRPr="008A18A8">
        <w:rPr>
          <w:rFonts w:ascii="Times New Roman" w:hAnsi="Times New Roman"/>
          <w:szCs w:val="24"/>
        </w:rPr>
        <w:t>правил техники безопасности</w:t>
      </w:r>
      <w:r w:rsidR="002C79A7" w:rsidRPr="002C79A7">
        <w:rPr>
          <w:rFonts w:ascii="Times New Roman" w:hAnsi="Times New Roman"/>
          <w:szCs w:val="24"/>
        </w:rPr>
        <w:t>.</w:t>
      </w:r>
    </w:p>
    <w:p w:rsidR="008E1CD6" w:rsidRPr="0025688C" w:rsidRDefault="00BF4FE7" w:rsidP="00E02EDD">
      <w:pPr>
        <w:tabs>
          <w:tab w:val="left" w:pos="720"/>
          <w:tab w:val="left" w:pos="1260"/>
          <w:tab w:val="left" w:pos="1418"/>
        </w:tabs>
        <w:spacing w:after="0" w:line="240" w:lineRule="auto"/>
        <w:jc w:val="both"/>
        <w:rPr>
          <w:rFonts w:ascii="Times New Roman" w:eastAsia="Times New Roman" w:hAnsi="Times New Roman" w:cs="Times New Roman"/>
          <w:sz w:val="20"/>
          <w:szCs w:val="20"/>
          <w:lang w:eastAsia="ar-SA"/>
        </w:rPr>
      </w:pPr>
      <w:r>
        <w:rPr>
          <w:rFonts w:ascii="Times New Roman" w:hAnsi="Times New Roman"/>
          <w:szCs w:val="24"/>
        </w:rPr>
        <w:t>2.4.5</w:t>
      </w:r>
      <w:r w:rsidR="007016D2">
        <w:rPr>
          <w:rFonts w:ascii="Times New Roman" w:hAnsi="Times New Roman"/>
          <w:szCs w:val="24"/>
        </w:rPr>
        <w:t>.</w:t>
      </w:r>
      <w:r w:rsidR="00942F18">
        <w:rPr>
          <w:rFonts w:ascii="Times New Roman" w:hAnsi="Times New Roman"/>
          <w:szCs w:val="24"/>
        </w:rPr>
        <w:t xml:space="preserve"> </w:t>
      </w:r>
      <w:r w:rsidR="00942F18" w:rsidRPr="00942F18">
        <w:rPr>
          <w:rFonts w:ascii="Times New Roman" w:hAnsi="Times New Roman"/>
          <w:szCs w:val="24"/>
        </w:rPr>
        <w:t xml:space="preserve">Пользоваться иными правами, установленными </w:t>
      </w:r>
      <w:r w:rsidR="00C13540">
        <w:rPr>
          <w:rFonts w:ascii="Times New Roman" w:hAnsi="Times New Roman"/>
          <w:szCs w:val="24"/>
        </w:rPr>
        <w:t>Контракт</w:t>
      </w:r>
      <w:r w:rsidR="00942F18" w:rsidRPr="00942F18">
        <w:rPr>
          <w:rFonts w:ascii="Times New Roman" w:hAnsi="Times New Roman"/>
          <w:szCs w:val="24"/>
        </w:rPr>
        <w:t>ом и законодательством Российской Федерации.</w:t>
      </w:r>
    </w:p>
    <w:p w:rsidR="008E1CD6" w:rsidRPr="00051CA8" w:rsidRDefault="00866256" w:rsidP="008E1CD6">
      <w:pPr>
        <w:pStyle w:val="af8"/>
        <w:jc w:val="center"/>
        <w:rPr>
          <w:rFonts w:ascii="Times New Roman" w:hAnsi="Times New Roman" w:cs="Times New Roman"/>
          <w:b/>
          <w:caps/>
          <w:lang w:eastAsia="ar-SA"/>
        </w:rPr>
      </w:pPr>
      <w:r>
        <w:rPr>
          <w:rFonts w:ascii="Times New Roman" w:hAnsi="Times New Roman" w:cs="Times New Roman"/>
          <w:b/>
          <w:caps/>
          <w:lang w:eastAsia="ar-SA"/>
        </w:rPr>
        <w:t>3</w:t>
      </w:r>
      <w:r w:rsidR="008E1CD6" w:rsidRPr="00051CA8">
        <w:rPr>
          <w:rFonts w:ascii="Times New Roman" w:hAnsi="Times New Roman" w:cs="Times New Roman"/>
          <w:b/>
          <w:caps/>
          <w:lang w:eastAsia="ar-SA"/>
        </w:rPr>
        <w:t xml:space="preserve">. Цена </w:t>
      </w:r>
      <w:r w:rsidR="008E1CD6">
        <w:rPr>
          <w:rFonts w:ascii="Times New Roman" w:hAnsi="Times New Roman" w:cs="Times New Roman"/>
          <w:b/>
          <w:caps/>
          <w:lang w:eastAsia="ar-SA"/>
        </w:rPr>
        <w:t>КОНТРАКТ</w:t>
      </w:r>
      <w:r w:rsidR="008E1CD6" w:rsidRPr="00051CA8">
        <w:rPr>
          <w:rFonts w:ascii="Times New Roman" w:hAnsi="Times New Roman" w:cs="Times New Roman"/>
          <w:b/>
          <w:caps/>
          <w:lang w:eastAsia="ar-SA"/>
        </w:rPr>
        <w:t>а и порядок расчетов</w:t>
      </w:r>
    </w:p>
    <w:p w:rsidR="000239EF" w:rsidRPr="00C32D23" w:rsidRDefault="00866256" w:rsidP="00C32D23">
      <w:pPr>
        <w:autoSpaceDE w:val="0"/>
        <w:autoSpaceDN w:val="0"/>
        <w:adjustRightInd w:val="0"/>
        <w:jc w:val="both"/>
        <w:rPr>
          <w:rFonts w:ascii="Times New Roman" w:eastAsia="Times New Roman" w:hAnsi="Times New Roman" w:cs="Times New Roman"/>
          <w:b/>
          <w:u w:val="single"/>
          <w:lang w:eastAsia="ru-RU"/>
        </w:rPr>
      </w:pPr>
      <w:r w:rsidRPr="00C32D23">
        <w:rPr>
          <w:rFonts w:ascii="Times New Roman" w:eastAsia="Times New Roman" w:hAnsi="Times New Roman" w:cs="Times New Roman"/>
          <w:spacing w:val="-2"/>
          <w:lang w:eastAsia="ar-SA"/>
        </w:rPr>
        <w:t>3</w:t>
      </w:r>
      <w:r w:rsidR="008E1CD6" w:rsidRPr="00C32D23">
        <w:rPr>
          <w:rFonts w:ascii="Times New Roman" w:eastAsia="Times New Roman" w:hAnsi="Times New Roman" w:cs="Times New Roman"/>
          <w:spacing w:val="-2"/>
          <w:lang w:eastAsia="ar-SA"/>
        </w:rPr>
        <w:t xml:space="preserve">.1 </w:t>
      </w:r>
      <w:r w:rsidR="000239EF" w:rsidRPr="00C32D23">
        <w:rPr>
          <w:rFonts w:ascii="Times New Roman" w:eastAsia="Times New Roman" w:hAnsi="Times New Roman" w:cs="Times New Roman"/>
          <w:lang w:eastAsia="ru-RU"/>
        </w:rPr>
        <w:t>Цена Контракта составляет ________ (_______) рублей __ копеек,</w:t>
      </w:r>
    </w:p>
    <w:p w:rsidR="000239EF" w:rsidRPr="000239EF" w:rsidRDefault="000239EF" w:rsidP="00C32D2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0239EF">
        <w:rPr>
          <w:rFonts w:ascii="Times New Roman" w:eastAsia="Times New Roman" w:hAnsi="Times New Roman" w:cs="Times New Roman"/>
          <w:b/>
          <w:lang w:eastAsia="ru-RU"/>
        </w:rPr>
        <w:t>без НДС</w:t>
      </w:r>
      <w:r w:rsidRPr="000239EF">
        <w:rPr>
          <w:rFonts w:ascii="Times New Roman" w:eastAsia="Times New Roman" w:hAnsi="Times New Roman" w:cs="Times New Roman"/>
          <w:lang w:eastAsia="ru-RU"/>
        </w:rPr>
        <w:t>:</w:t>
      </w:r>
    </w:p>
    <w:p w:rsidR="000239EF" w:rsidRPr="000239EF" w:rsidRDefault="000239EF" w:rsidP="00C32D23">
      <w:pPr>
        <w:widowControl w:val="0"/>
        <w:autoSpaceDE w:val="0"/>
        <w:autoSpaceDN w:val="0"/>
        <w:adjustRightInd w:val="0"/>
        <w:spacing w:after="0" w:line="240" w:lineRule="auto"/>
        <w:jc w:val="both"/>
        <w:outlineLvl w:val="1"/>
        <w:rPr>
          <w:rFonts w:ascii="Times New Roman" w:eastAsia="Times New Roman" w:hAnsi="Times New Roman" w:cs="Times New Roman"/>
          <w:b/>
          <w:u w:val="single"/>
          <w:lang w:eastAsia="ru-RU"/>
        </w:rPr>
      </w:pPr>
      <w:r w:rsidRPr="000239EF">
        <w:rPr>
          <w:rFonts w:ascii="Times New Roman" w:eastAsia="Times New Roman" w:hAnsi="Times New Roman" w:cs="Times New Roman"/>
          <w:lang w:eastAsia="ru-RU"/>
        </w:rPr>
        <w:t>НДС не предусмотрен на основании _________________________________.</w:t>
      </w:r>
    </w:p>
    <w:p w:rsidR="000239EF" w:rsidRPr="000239EF" w:rsidRDefault="000239EF" w:rsidP="00C32D23">
      <w:pPr>
        <w:widowControl w:val="0"/>
        <w:autoSpaceDE w:val="0"/>
        <w:autoSpaceDN w:val="0"/>
        <w:adjustRightInd w:val="0"/>
        <w:spacing w:after="0" w:line="240" w:lineRule="auto"/>
        <w:jc w:val="both"/>
        <w:outlineLvl w:val="1"/>
        <w:rPr>
          <w:rFonts w:ascii="Times New Roman" w:eastAsia="Times New Roman" w:hAnsi="Times New Roman" w:cs="Times New Roman"/>
          <w:lang w:eastAsia="ru-RU"/>
        </w:rPr>
      </w:pPr>
      <w:r w:rsidRPr="000239EF">
        <w:rPr>
          <w:rFonts w:ascii="Times New Roman" w:eastAsia="Times New Roman" w:hAnsi="Times New Roman" w:cs="Times New Roman"/>
          <w:b/>
          <w:lang w:eastAsia="ru-RU"/>
        </w:rPr>
        <w:t>с НДС</w:t>
      </w:r>
      <w:r w:rsidRPr="000239EF">
        <w:rPr>
          <w:rFonts w:ascii="Times New Roman" w:eastAsia="Times New Roman" w:hAnsi="Times New Roman" w:cs="Times New Roman"/>
          <w:lang w:eastAsia="ru-RU"/>
        </w:rPr>
        <w:t>:</w:t>
      </w:r>
    </w:p>
    <w:p w:rsidR="000239EF" w:rsidRPr="000239EF" w:rsidRDefault="000239EF" w:rsidP="00C32D23">
      <w:pPr>
        <w:widowControl w:val="0"/>
        <w:autoSpaceDE w:val="0"/>
        <w:autoSpaceDN w:val="0"/>
        <w:adjustRightInd w:val="0"/>
        <w:spacing w:after="0" w:line="240" w:lineRule="auto"/>
        <w:jc w:val="both"/>
        <w:outlineLvl w:val="1"/>
        <w:rPr>
          <w:rFonts w:ascii="Times New Roman" w:eastAsia="Times New Roman" w:hAnsi="Times New Roman" w:cs="Times New Roman"/>
          <w:lang w:eastAsia="ru-RU"/>
        </w:rPr>
      </w:pPr>
      <w:r w:rsidRPr="000239EF">
        <w:rPr>
          <w:rFonts w:ascii="Times New Roman" w:eastAsia="Times New Roman" w:hAnsi="Times New Roman" w:cs="Times New Roman"/>
          <w:lang w:eastAsia="ru-RU"/>
        </w:rPr>
        <w:t>в том числе НДС – _____ % (___ процентов), _________ (______) рублей __ копеек (далее – цена Контракта).</w:t>
      </w:r>
    </w:p>
    <w:p w:rsidR="008E1CD6" w:rsidRPr="00C32D23" w:rsidRDefault="000239EF" w:rsidP="000239EF">
      <w:pPr>
        <w:shd w:val="clear" w:color="auto" w:fill="FFFFFF"/>
        <w:suppressAutoHyphens/>
        <w:spacing w:after="0" w:line="240" w:lineRule="auto"/>
        <w:jc w:val="both"/>
        <w:rPr>
          <w:rFonts w:ascii="Times New Roman" w:eastAsia="Times New Roman" w:hAnsi="Times New Roman" w:cs="Times New Roman"/>
          <w:spacing w:val="-2"/>
          <w:lang w:eastAsia="ar-SA"/>
        </w:rPr>
      </w:pPr>
      <w:r w:rsidRPr="00C32D23">
        <w:rPr>
          <w:rFonts w:ascii="Times New Roman" w:eastAsia="Times New Roman" w:hAnsi="Times New Roman" w:cs="Times New Roman"/>
          <w:lang w:eastAsia="ru-RU"/>
        </w:rPr>
        <w:t xml:space="preserve">В случае, если Контракт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контракта (с вознаграждения, подлежащего оплате физическому лицу – Исполнителю, Заказчик обязан удержать и перечислить в бюджет налог на доходы физических лиц в размере 13%), а также Заказчик уплачивает </w:t>
      </w:r>
      <w:r w:rsidRPr="00C32D23">
        <w:rPr>
          <w:rFonts w:ascii="Times New Roman" w:eastAsia="Times New Roman" w:hAnsi="Times New Roman" w:cs="Times New Roman"/>
          <w:lang w:eastAsia="ru-RU"/>
        </w:rPr>
        <w:lastRenderedPageBreak/>
        <w:t>страховые взносы в государственные внебюджетные фонды (в пенсионный фонд и фонд медицинского страхования), за исключением взносов в фонд социального страхования).</w:t>
      </w:r>
    </w:p>
    <w:p w:rsidR="008E1CD6" w:rsidRPr="00D90C11" w:rsidRDefault="00866256" w:rsidP="008E1CD6">
      <w:pPr>
        <w:shd w:val="clear" w:color="auto" w:fill="FFFFFF"/>
        <w:suppressAutoHyphens/>
        <w:spacing w:after="0" w:line="240" w:lineRule="auto"/>
        <w:jc w:val="both"/>
        <w:rPr>
          <w:rFonts w:ascii="Times New Roman" w:eastAsia="Times New Roman" w:hAnsi="Times New Roman" w:cs="Times New Roman"/>
          <w:spacing w:val="-4"/>
          <w:szCs w:val="20"/>
          <w:lang w:eastAsia="ar-SA"/>
        </w:rPr>
      </w:pPr>
      <w:r>
        <w:rPr>
          <w:rFonts w:ascii="Times New Roman" w:eastAsia="Times New Roman" w:hAnsi="Times New Roman" w:cs="Times New Roman"/>
          <w:spacing w:val="-2"/>
          <w:szCs w:val="20"/>
          <w:lang w:eastAsia="ar-SA"/>
        </w:rPr>
        <w:t>3</w:t>
      </w:r>
      <w:r w:rsidR="008E1CD6" w:rsidRPr="00D90C11">
        <w:rPr>
          <w:rFonts w:ascii="Times New Roman" w:eastAsia="Times New Roman" w:hAnsi="Times New Roman" w:cs="Times New Roman"/>
          <w:spacing w:val="-2"/>
          <w:szCs w:val="20"/>
          <w:lang w:eastAsia="ar-SA"/>
        </w:rPr>
        <w:t xml:space="preserve">.2 </w:t>
      </w:r>
      <w:r w:rsidR="008E1CD6" w:rsidRPr="00B60629">
        <w:rPr>
          <w:rFonts w:ascii="Times New Roman" w:eastAsia="Times New Roman" w:hAnsi="Times New Roman" w:cs="Times New Roman"/>
          <w:lang w:eastAsia="ar-SA"/>
        </w:rPr>
        <w:t xml:space="preserve">Цена </w:t>
      </w:r>
      <w:r w:rsidR="00C13540">
        <w:rPr>
          <w:rFonts w:ascii="Times New Roman" w:eastAsia="Times New Roman" w:hAnsi="Times New Roman" w:cs="Times New Roman"/>
          <w:lang w:eastAsia="ar-SA"/>
        </w:rPr>
        <w:t>Контракт</w:t>
      </w:r>
      <w:r w:rsidR="008E1CD6" w:rsidRPr="00B60629">
        <w:rPr>
          <w:rFonts w:ascii="Times New Roman" w:eastAsia="Times New Roman" w:hAnsi="Times New Roman" w:cs="Times New Roman"/>
          <w:lang w:eastAsia="ar-SA"/>
        </w:rPr>
        <w:t xml:space="preserve">а включает </w:t>
      </w:r>
      <w:r w:rsidR="00B60629">
        <w:rPr>
          <w:rFonts w:ascii="Times New Roman" w:eastAsia="Times New Roman" w:hAnsi="Times New Roman" w:cs="Times New Roman"/>
          <w:lang w:eastAsia="ar-SA"/>
        </w:rPr>
        <w:t xml:space="preserve">стоимость используемых материалов, </w:t>
      </w:r>
      <w:r w:rsidR="008E1CD6" w:rsidRPr="00B60629">
        <w:rPr>
          <w:rFonts w:ascii="Times New Roman" w:eastAsia="Times New Roman" w:hAnsi="Times New Roman" w:cs="Times New Roman"/>
          <w:lang w:eastAsia="ar-SA"/>
        </w:rPr>
        <w:t xml:space="preserve">расходы на уплату пошлин, налогов, сборов и другие обязательные платежи, </w:t>
      </w:r>
      <w:r w:rsidR="00EC7333">
        <w:rPr>
          <w:rFonts w:ascii="Times New Roman" w:hAnsi="Times New Roman" w:cs="Times New Roman"/>
        </w:rPr>
        <w:t>а также</w:t>
      </w:r>
      <w:r w:rsidR="00C76876" w:rsidRPr="00B60629">
        <w:rPr>
          <w:rFonts w:ascii="Times New Roman" w:hAnsi="Times New Roman" w:cs="Times New Roman"/>
        </w:rPr>
        <w:t xml:space="preserve"> </w:t>
      </w:r>
      <w:r w:rsidR="00C32D23" w:rsidRPr="00B60629">
        <w:rPr>
          <w:rFonts w:ascii="Times New Roman" w:hAnsi="Times New Roman" w:cs="Times New Roman"/>
        </w:rPr>
        <w:t>прочие расходы Исполнителя,</w:t>
      </w:r>
      <w:r w:rsidR="00C76876" w:rsidRPr="00B60629">
        <w:rPr>
          <w:rFonts w:ascii="Times New Roman" w:hAnsi="Times New Roman" w:cs="Times New Roman"/>
        </w:rPr>
        <w:t xml:space="preserve"> которые могут возникнуть в связи с исполнением настоящего </w:t>
      </w:r>
      <w:r w:rsidR="00C13540">
        <w:rPr>
          <w:rFonts w:ascii="Times New Roman" w:hAnsi="Times New Roman" w:cs="Times New Roman"/>
        </w:rPr>
        <w:t>Контракт</w:t>
      </w:r>
      <w:r w:rsidR="00C76876" w:rsidRPr="00B60629">
        <w:rPr>
          <w:rFonts w:ascii="Times New Roman" w:hAnsi="Times New Roman" w:cs="Times New Roman"/>
        </w:rPr>
        <w:t>а.</w:t>
      </w:r>
    </w:p>
    <w:p w:rsidR="008E1CD6" w:rsidRPr="00D90C11" w:rsidRDefault="00866256" w:rsidP="008E1CD6">
      <w:pPr>
        <w:pStyle w:val="af8"/>
        <w:rPr>
          <w:rFonts w:ascii="Times New Roman" w:hAnsi="Times New Roman" w:cs="Times New Roman"/>
          <w:spacing w:val="-2"/>
          <w:szCs w:val="20"/>
          <w:lang w:eastAsia="ar-SA"/>
        </w:rPr>
      </w:pPr>
      <w:r>
        <w:rPr>
          <w:rFonts w:ascii="Times New Roman" w:hAnsi="Times New Roman" w:cs="Times New Roman"/>
          <w:spacing w:val="-4"/>
          <w:szCs w:val="20"/>
          <w:lang w:eastAsia="ar-SA"/>
        </w:rPr>
        <w:t>3</w:t>
      </w:r>
      <w:r w:rsidR="008E1CD6" w:rsidRPr="00D90C11">
        <w:rPr>
          <w:rFonts w:ascii="Times New Roman" w:hAnsi="Times New Roman" w:cs="Times New Roman"/>
          <w:spacing w:val="-4"/>
          <w:szCs w:val="20"/>
          <w:lang w:eastAsia="ar-SA"/>
        </w:rPr>
        <w:t xml:space="preserve">.3 </w:t>
      </w:r>
      <w:r w:rsidR="008E1CD6" w:rsidRPr="00D90C11">
        <w:rPr>
          <w:rFonts w:ascii="Times New Roman" w:hAnsi="Times New Roman" w:cs="Times New Roman"/>
          <w:szCs w:val="20"/>
          <w:lang w:eastAsia="ar-SA"/>
        </w:rPr>
        <w:t xml:space="preserve">Согласно ч. 2 ст. 34 ФЗ № 44-ФЗ цена </w:t>
      </w:r>
      <w:r w:rsidR="00C13540">
        <w:rPr>
          <w:rFonts w:ascii="Times New Roman" w:hAnsi="Times New Roman" w:cs="Times New Roman"/>
          <w:szCs w:val="20"/>
          <w:lang w:eastAsia="ar-SA"/>
        </w:rPr>
        <w:t>Контракт</w:t>
      </w:r>
      <w:r w:rsidR="008E1CD6" w:rsidRPr="00D90C11">
        <w:rPr>
          <w:rFonts w:ascii="Times New Roman" w:hAnsi="Times New Roman" w:cs="Times New Roman"/>
          <w:szCs w:val="20"/>
          <w:lang w:eastAsia="ar-SA"/>
        </w:rPr>
        <w:t xml:space="preserve">а является твердой и </w:t>
      </w:r>
      <w:r w:rsidR="008E1CD6" w:rsidRPr="00D90C11">
        <w:rPr>
          <w:rFonts w:ascii="Times New Roman" w:hAnsi="Times New Roman" w:cs="Times New Roman"/>
          <w:szCs w:val="20"/>
        </w:rPr>
        <w:t xml:space="preserve">определяется на весь срок исполнения </w:t>
      </w:r>
      <w:r w:rsidR="00C13540">
        <w:rPr>
          <w:rFonts w:ascii="Times New Roman" w:hAnsi="Times New Roman" w:cs="Times New Roman"/>
          <w:szCs w:val="20"/>
        </w:rPr>
        <w:t>Контракт</w:t>
      </w:r>
      <w:r w:rsidR="008E1CD6" w:rsidRPr="00D90C11">
        <w:rPr>
          <w:rFonts w:ascii="Times New Roman" w:hAnsi="Times New Roman" w:cs="Times New Roman"/>
          <w:szCs w:val="20"/>
        </w:rPr>
        <w:t>а</w:t>
      </w:r>
      <w:r w:rsidR="00EC7333">
        <w:rPr>
          <w:rFonts w:ascii="Times New Roman" w:hAnsi="Times New Roman" w:cs="Times New Roman"/>
          <w:szCs w:val="20"/>
          <w:lang w:eastAsia="ar-SA"/>
        </w:rPr>
        <w:t>,</w:t>
      </w:r>
      <w:r w:rsidR="008E1CD6" w:rsidRPr="00D90C11">
        <w:rPr>
          <w:rFonts w:ascii="Times New Roman" w:hAnsi="Times New Roman" w:cs="Times New Roman"/>
          <w:szCs w:val="20"/>
          <w:lang w:eastAsia="ar-SA"/>
        </w:rPr>
        <w:t xml:space="preserve"> за исключением случаев, установленных статьями 34 и 95 ФЗ № 44-ФЗ.</w:t>
      </w:r>
    </w:p>
    <w:p w:rsidR="008E1CD6" w:rsidRPr="00D90C11" w:rsidRDefault="00866256" w:rsidP="008E1CD6">
      <w:pPr>
        <w:shd w:val="clear" w:color="auto" w:fill="FFFFFF"/>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3</w:t>
      </w:r>
      <w:r w:rsidR="008E1CD6" w:rsidRPr="00D90C11">
        <w:rPr>
          <w:rFonts w:ascii="Times New Roman" w:eastAsia="Times New Roman" w:hAnsi="Times New Roman" w:cs="Times New Roman"/>
          <w:szCs w:val="20"/>
          <w:lang w:eastAsia="ar-SA"/>
        </w:rPr>
        <w:t>.4 Источник финансирования – средства, полученные от оказания медицинских услуг в системе обязательного медицинского страхования.</w:t>
      </w:r>
    </w:p>
    <w:p w:rsidR="008E1CD6" w:rsidRDefault="00866256" w:rsidP="008E1CD6">
      <w:pPr>
        <w:widowControl w:val="0"/>
        <w:shd w:val="clear" w:color="auto" w:fill="FFFFFF"/>
        <w:tabs>
          <w:tab w:val="left" w:pos="1174"/>
        </w:tabs>
        <w:suppressAutoHyphens/>
        <w:autoSpaceDE w:val="0"/>
        <w:autoSpaceDN w:val="0"/>
        <w:adjustRightInd w:val="0"/>
        <w:spacing w:after="0" w:line="240" w:lineRule="auto"/>
        <w:jc w:val="both"/>
        <w:rPr>
          <w:rFonts w:ascii="Times New Roman" w:eastAsia="Times New Roman" w:hAnsi="Times New Roman" w:cs="Times New Roman"/>
          <w:szCs w:val="20"/>
          <w:lang w:eastAsia="ar-SA"/>
        </w:rPr>
      </w:pPr>
      <w:r w:rsidRPr="00323B8D">
        <w:rPr>
          <w:rFonts w:ascii="Times New Roman" w:eastAsia="Times New Roman" w:hAnsi="Times New Roman" w:cs="Times New Roman"/>
          <w:spacing w:val="1"/>
          <w:szCs w:val="20"/>
          <w:lang w:eastAsia="ar-SA"/>
        </w:rPr>
        <w:t>3</w:t>
      </w:r>
      <w:r w:rsidR="008E1CD6" w:rsidRPr="00323B8D">
        <w:rPr>
          <w:rFonts w:ascii="Times New Roman" w:eastAsia="Times New Roman" w:hAnsi="Times New Roman" w:cs="Times New Roman"/>
          <w:spacing w:val="1"/>
          <w:szCs w:val="20"/>
          <w:lang w:eastAsia="ar-SA"/>
        </w:rPr>
        <w:t xml:space="preserve">.5 </w:t>
      </w:r>
      <w:r w:rsidR="008E1CD6" w:rsidRPr="00323B8D">
        <w:rPr>
          <w:rFonts w:ascii="Times New Roman" w:eastAsia="Times New Roman" w:hAnsi="Times New Roman" w:cs="Times New Roman"/>
          <w:szCs w:val="20"/>
          <w:lang w:eastAsia="ar-SA"/>
        </w:rPr>
        <w:t xml:space="preserve">Оплата осуществляется в рублях РФ путем ежемесячного безналичного перечисления стоимости оказанных услуг в соответствии с выставленным Исполнителем счетом (счетом-фактурой) и актом оказанных услуг, на расчетный счет Исполнителя в </w:t>
      </w:r>
      <w:r w:rsidR="008E1CD6" w:rsidRPr="00A1212B">
        <w:rPr>
          <w:rFonts w:ascii="Times New Roman" w:eastAsia="Times New Roman" w:hAnsi="Times New Roman" w:cs="Times New Roman"/>
          <w:szCs w:val="20"/>
          <w:lang w:eastAsia="ar-SA"/>
        </w:rPr>
        <w:t xml:space="preserve">течение </w:t>
      </w:r>
      <w:r w:rsidR="00F7789C">
        <w:rPr>
          <w:rFonts w:ascii="Times New Roman" w:eastAsia="Times New Roman" w:hAnsi="Times New Roman" w:cs="Times New Roman"/>
          <w:szCs w:val="20"/>
          <w:lang w:eastAsia="ar-SA"/>
        </w:rPr>
        <w:t>15 (пятнадцати)</w:t>
      </w:r>
      <w:r w:rsidR="008E1CD6" w:rsidRPr="00A1212B">
        <w:rPr>
          <w:rFonts w:ascii="Times New Roman" w:eastAsia="Times New Roman" w:hAnsi="Times New Roman" w:cs="Times New Roman"/>
          <w:szCs w:val="20"/>
          <w:lang w:eastAsia="ar-SA"/>
        </w:rPr>
        <w:t xml:space="preserve"> рабочих дней</w:t>
      </w:r>
      <w:r w:rsidR="008E1CD6" w:rsidRPr="00323B8D">
        <w:rPr>
          <w:rFonts w:ascii="Times New Roman" w:eastAsia="Times New Roman" w:hAnsi="Times New Roman" w:cs="Times New Roman"/>
          <w:szCs w:val="20"/>
          <w:lang w:eastAsia="ar-SA"/>
        </w:rPr>
        <w:t xml:space="preserve"> с даты подписания акта оказанных услуг сторонами. Аванс не предусмотрен.</w:t>
      </w:r>
    </w:p>
    <w:p w:rsidR="004946FA" w:rsidRPr="00D90C11" w:rsidRDefault="004946FA" w:rsidP="008E1CD6">
      <w:pPr>
        <w:widowControl w:val="0"/>
        <w:shd w:val="clear" w:color="auto" w:fill="FFFFFF"/>
        <w:tabs>
          <w:tab w:val="left" w:pos="1174"/>
        </w:tabs>
        <w:suppressAutoHyphens/>
        <w:autoSpaceDE w:val="0"/>
        <w:autoSpaceDN w:val="0"/>
        <w:adjustRightInd w:val="0"/>
        <w:spacing w:after="0" w:line="240" w:lineRule="auto"/>
        <w:jc w:val="both"/>
        <w:rPr>
          <w:rFonts w:ascii="Times New Roman" w:eastAsia="Times New Roman" w:hAnsi="Times New Roman" w:cs="Times New Roman"/>
          <w:szCs w:val="20"/>
          <w:lang w:eastAsia="ar-SA"/>
        </w:rPr>
      </w:pPr>
    </w:p>
    <w:p w:rsidR="004946FA" w:rsidRPr="00051CA8" w:rsidRDefault="004946FA" w:rsidP="004946FA">
      <w:pPr>
        <w:pStyle w:val="af8"/>
        <w:jc w:val="center"/>
        <w:rPr>
          <w:rFonts w:ascii="Times New Roman" w:hAnsi="Times New Roman" w:cs="Times New Roman"/>
          <w:b/>
          <w:bCs/>
          <w:caps/>
          <w:lang w:eastAsia="ar-SA"/>
        </w:rPr>
      </w:pPr>
      <w:r>
        <w:rPr>
          <w:rFonts w:ascii="Times New Roman" w:hAnsi="Times New Roman" w:cs="Times New Roman"/>
          <w:b/>
          <w:bCs/>
          <w:caps/>
          <w:lang w:eastAsia="ar-SA"/>
        </w:rPr>
        <w:t>4</w:t>
      </w:r>
      <w:r w:rsidRPr="00051CA8">
        <w:rPr>
          <w:rFonts w:ascii="Times New Roman" w:hAnsi="Times New Roman" w:cs="Times New Roman"/>
          <w:b/>
          <w:bCs/>
          <w:caps/>
          <w:lang w:eastAsia="ar-SA"/>
        </w:rPr>
        <w:t xml:space="preserve">. </w:t>
      </w:r>
      <w:r w:rsidRPr="00051CA8">
        <w:rPr>
          <w:rFonts w:ascii="Times New Roman" w:hAnsi="Times New Roman" w:cs="Times New Roman"/>
          <w:b/>
          <w:caps/>
          <w:lang w:eastAsia="ar-SA"/>
        </w:rPr>
        <w:t xml:space="preserve">Порядок </w:t>
      </w:r>
      <w:r>
        <w:rPr>
          <w:rFonts w:ascii="Times New Roman" w:hAnsi="Times New Roman" w:cs="Times New Roman"/>
          <w:b/>
          <w:caps/>
          <w:lang w:eastAsia="ar-SA"/>
        </w:rPr>
        <w:t>взаимодействия сторон</w:t>
      </w:r>
    </w:p>
    <w:p w:rsidR="004946FA" w:rsidRPr="004946FA" w:rsidRDefault="00E931D7" w:rsidP="004946FA">
      <w:pPr>
        <w:widowControl w:val="0"/>
        <w:shd w:val="clear" w:color="auto" w:fill="FFFFFF"/>
        <w:tabs>
          <w:tab w:val="left" w:pos="567"/>
        </w:tabs>
        <w:suppressAutoHyphens/>
        <w:autoSpaceDE w:val="0"/>
        <w:autoSpaceDN w:val="0"/>
        <w:adjustRightInd w:val="0"/>
        <w:spacing w:after="0" w:line="240" w:lineRule="auto"/>
        <w:jc w:val="both"/>
        <w:rPr>
          <w:rFonts w:ascii="Times New Roman" w:eastAsia="Times New Roman" w:hAnsi="Times New Roman" w:cs="Times New Roman"/>
          <w:spacing w:val="1"/>
          <w:lang w:eastAsia="ar-SA"/>
        </w:rPr>
      </w:pPr>
      <w:r>
        <w:rPr>
          <w:rFonts w:ascii="Times New Roman" w:eastAsia="Times New Roman" w:hAnsi="Times New Roman" w:cs="Times New Roman"/>
          <w:spacing w:val="1"/>
          <w:lang w:eastAsia="ar-SA"/>
        </w:rPr>
        <w:t>4</w:t>
      </w:r>
      <w:r w:rsidR="004946FA" w:rsidRPr="004946FA">
        <w:rPr>
          <w:rFonts w:ascii="Times New Roman" w:eastAsia="Times New Roman" w:hAnsi="Times New Roman" w:cs="Times New Roman"/>
          <w:spacing w:val="1"/>
          <w:lang w:eastAsia="ar-SA"/>
        </w:rPr>
        <w:t>.1.</w:t>
      </w:r>
      <w:r w:rsidR="004946FA" w:rsidRPr="004946FA">
        <w:rPr>
          <w:rFonts w:ascii="Times New Roman" w:eastAsia="Times New Roman" w:hAnsi="Times New Roman" w:cs="Times New Roman"/>
          <w:spacing w:val="1"/>
          <w:lang w:eastAsia="ar-SA"/>
        </w:rPr>
        <w:tab/>
        <w:t xml:space="preserve">Обмен любой информацией между Исполнителем и Заказчиком осуществляется посредством электронной почты </w:t>
      </w:r>
      <w:r w:rsidR="004946FA">
        <w:rPr>
          <w:rFonts w:ascii="Times New Roman" w:eastAsia="Times New Roman" w:hAnsi="Times New Roman" w:cs="Times New Roman"/>
          <w:spacing w:val="1"/>
          <w:lang w:eastAsia="ar-SA"/>
        </w:rPr>
        <w:t>____________</w:t>
      </w:r>
      <w:r>
        <w:rPr>
          <w:rFonts w:ascii="Times New Roman" w:eastAsia="Times New Roman" w:hAnsi="Times New Roman" w:cs="Times New Roman"/>
          <w:spacing w:val="1"/>
          <w:lang w:eastAsia="ar-SA"/>
        </w:rPr>
        <w:t xml:space="preserve"> </w:t>
      </w:r>
      <w:r w:rsidR="004946FA" w:rsidRPr="004946FA">
        <w:rPr>
          <w:rFonts w:ascii="Times New Roman" w:eastAsia="Times New Roman" w:hAnsi="Times New Roman" w:cs="Times New Roman"/>
          <w:spacing w:val="1"/>
          <w:lang w:eastAsia="ar-SA"/>
        </w:rPr>
        <w:t>с обязат</w:t>
      </w:r>
      <w:r w:rsidR="004946FA">
        <w:rPr>
          <w:rFonts w:ascii="Times New Roman" w:eastAsia="Times New Roman" w:hAnsi="Times New Roman" w:cs="Times New Roman"/>
          <w:spacing w:val="1"/>
          <w:lang w:eastAsia="ar-SA"/>
        </w:rPr>
        <w:t>ельным уведомлением по телефону.</w:t>
      </w:r>
    </w:p>
    <w:p w:rsidR="004946FA" w:rsidRPr="004946FA" w:rsidRDefault="00E931D7" w:rsidP="004946FA">
      <w:pPr>
        <w:widowControl w:val="0"/>
        <w:shd w:val="clear" w:color="auto" w:fill="FFFFFF"/>
        <w:tabs>
          <w:tab w:val="left" w:pos="567"/>
        </w:tabs>
        <w:suppressAutoHyphens/>
        <w:autoSpaceDE w:val="0"/>
        <w:autoSpaceDN w:val="0"/>
        <w:adjustRightInd w:val="0"/>
        <w:spacing w:after="0" w:line="240" w:lineRule="auto"/>
        <w:jc w:val="both"/>
        <w:rPr>
          <w:rFonts w:ascii="Times New Roman" w:eastAsia="Times New Roman" w:hAnsi="Times New Roman" w:cs="Times New Roman"/>
          <w:spacing w:val="1"/>
          <w:lang w:eastAsia="ar-SA"/>
        </w:rPr>
      </w:pPr>
      <w:r>
        <w:rPr>
          <w:rFonts w:ascii="Times New Roman" w:eastAsia="Times New Roman" w:hAnsi="Times New Roman" w:cs="Times New Roman"/>
          <w:spacing w:val="1"/>
          <w:lang w:eastAsia="ar-SA"/>
        </w:rPr>
        <w:t>4</w:t>
      </w:r>
      <w:r w:rsidR="004946FA" w:rsidRPr="004946FA">
        <w:rPr>
          <w:rFonts w:ascii="Times New Roman" w:eastAsia="Times New Roman" w:hAnsi="Times New Roman" w:cs="Times New Roman"/>
          <w:spacing w:val="1"/>
          <w:lang w:eastAsia="ar-SA"/>
        </w:rPr>
        <w:t>.</w:t>
      </w:r>
      <w:r w:rsidR="004946FA">
        <w:rPr>
          <w:rFonts w:ascii="Times New Roman" w:eastAsia="Times New Roman" w:hAnsi="Times New Roman" w:cs="Times New Roman"/>
          <w:spacing w:val="1"/>
          <w:lang w:eastAsia="ar-SA"/>
        </w:rPr>
        <w:t>2</w:t>
      </w:r>
      <w:r w:rsidR="004946FA" w:rsidRPr="004946FA">
        <w:rPr>
          <w:rFonts w:ascii="Times New Roman" w:eastAsia="Times New Roman" w:hAnsi="Times New Roman" w:cs="Times New Roman"/>
          <w:spacing w:val="1"/>
          <w:lang w:eastAsia="ar-SA"/>
        </w:rPr>
        <w:t>.</w:t>
      </w:r>
      <w:r w:rsidR="004946FA" w:rsidRPr="004946FA">
        <w:rPr>
          <w:rFonts w:ascii="Times New Roman" w:eastAsia="Times New Roman" w:hAnsi="Times New Roman" w:cs="Times New Roman"/>
          <w:spacing w:val="1"/>
          <w:lang w:eastAsia="ar-SA"/>
        </w:rPr>
        <w:tab/>
        <w:t xml:space="preserve">Время реакции на заявку со стороны Исполнителя не должно превышать </w:t>
      </w:r>
      <w:r w:rsidR="001761D0">
        <w:rPr>
          <w:rFonts w:ascii="Times New Roman" w:eastAsia="Times New Roman" w:hAnsi="Times New Roman" w:cs="Times New Roman"/>
          <w:spacing w:val="1"/>
          <w:lang w:eastAsia="ar-SA"/>
        </w:rPr>
        <w:t>30 минут</w:t>
      </w:r>
      <w:r w:rsidR="004946FA" w:rsidRPr="004946FA">
        <w:rPr>
          <w:rFonts w:ascii="Times New Roman" w:eastAsia="Times New Roman" w:hAnsi="Times New Roman" w:cs="Times New Roman"/>
          <w:spacing w:val="1"/>
          <w:lang w:eastAsia="ar-SA"/>
        </w:rPr>
        <w:t>. Реакцией признается извещение, направленное Заказчику Исполнителем, с подтверждением приема заявки к исполнению, и п</w:t>
      </w:r>
      <w:r>
        <w:rPr>
          <w:rFonts w:ascii="Times New Roman" w:eastAsia="Times New Roman" w:hAnsi="Times New Roman" w:cs="Times New Roman"/>
          <w:spacing w:val="1"/>
          <w:lang w:eastAsia="ar-SA"/>
        </w:rPr>
        <w:t>редполагаемой датой ее решения.</w:t>
      </w:r>
    </w:p>
    <w:p w:rsidR="004946FA" w:rsidRPr="004946FA" w:rsidRDefault="00E931D7" w:rsidP="004946FA">
      <w:pPr>
        <w:widowControl w:val="0"/>
        <w:shd w:val="clear" w:color="auto" w:fill="FFFFFF"/>
        <w:tabs>
          <w:tab w:val="left" w:pos="567"/>
        </w:tabs>
        <w:suppressAutoHyphens/>
        <w:autoSpaceDE w:val="0"/>
        <w:autoSpaceDN w:val="0"/>
        <w:adjustRightInd w:val="0"/>
        <w:spacing w:after="0" w:line="240" w:lineRule="auto"/>
        <w:jc w:val="both"/>
        <w:rPr>
          <w:rFonts w:ascii="Times New Roman" w:eastAsia="Times New Roman" w:hAnsi="Times New Roman" w:cs="Times New Roman"/>
          <w:spacing w:val="1"/>
          <w:lang w:eastAsia="ar-SA"/>
        </w:rPr>
      </w:pPr>
      <w:r>
        <w:rPr>
          <w:rFonts w:ascii="Times New Roman" w:eastAsia="Times New Roman" w:hAnsi="Times New Roman" w:cs="Times New Roman"/>
          <w:spacing w:val="1"/>
          <w:lang w:eastAsia="ar-SA"/>
        </w:rPr>
        <w:t>4</w:t>
      </w:r>
      <w:r w:rsidR="004946FA" w:rsidRPr="004946FA">
        <w:rPr>
          <w:rFonts w:ascii="Times New Roman" w:eastAsia="Times New Roman" w:hAnsi="Times New Roman" w:cs="Times New Roman"/>
          <w:spacing w:val="1"/>
          <w:lang w:eastAsia="ar-SA"/>
        </w:rPr>
        <w:t>.</w:t>
      </w:r>
      <w:r w:rsidR="004946FA">
        <w:rPr>
          <w:rFonts w:ascii="Times New Roman" w:eastAsia="Times New Roman" w:hAnsi="Times New Roman" w:cs="Times New Roman"/>
          <w:spacing w:val="1"/>
          <w:lang w:eastAsia="ar-SA"/>
        </w:rPr>
        <w:t>3</w:t>
      </w:r>
      <w:r w:rsidR="004946FA" w:rsidRPr="004946FA">
        <w:rPr>
          <w:rFonts w:ascii="Times New Roman" w:eastAsia="Times New Roman" w:hAnsi="Times New Roman" w:cs="Times New Roman"/>
          <w:spacing w:val="1"/>
          <w:lang w:eastAsia="ar-SA"/>
        </w:rPr>
        <w:t>.</w:t>
      </w:r>
      <w:r w:rsidR="004946FA" w:rsidRPr="004946FA">
        <w:rPr>
          <w:rFonts w:ascii="Times New Roman" w:eastAsia="Times New Roman" w:hAnsi="Times New Roman" w:cs="Times New Roman"/>
          <w:spacing w:val="1"/>
          <w:lang w:eastAsia="ar-SA"/>
        </w:rPr>
        <w:tab/>
        <w:t>О выполнении заявок ответственные от Исполнителя извещают сотрудника Заказчика, подавшего заявку или руководителя подразделения Заказчика, в интересах которого выполнялась заявка.</w:t>
      </w:r>
    </w:p>
    <w:p w:rsidR="004946FA" w:rsidRPr="0025688C" w:rsidRDefault="00E931D7" w:rsidP="00E02EDD">
      <w:pPr>
        <w:widowControl w:val="0"/>
        <w:shd w:val="clear" w:color="auto" w:fill="FFFFFF"/>
        <w:tabs>
          <w:tab w:val="left" w:pos="567"/>
        </w:tabs>
        <w:suppressAutoHyphens/>
        <w:autoSpaceDE w:val="0"/>
        <w:autoSpaceDN w:val="0"/>
        <w:adjustRightInd w:val="0"/>
        <w:spacing w:after="0" w:line="240" w:lineRule="auto"/>
        <w:jc w:val="both"/>
        <w:rPr>
          <w:rFonts w:ascii="Times New Roman" w:eastAsia="Times New Roman" w:hAnsi="Times New Roman" w:cs="Times New Roman"/>
          <w:spacing w:val="1"/>
          <w:sz w:val="20"/>
          <w:szCs w:val="20"/>
          <w:lang w:eastAsia="ar-SA"/>
        </w:rPr>
      </w:pPr>
      <w:r>
        <w:rPr>
          <w:rFonts w:ascii="Times New Roman" w:eastAsia="Times New Roman" w:hAnsi="Times New Roman" w:cs="Times New Roman"/>
          <w:spacing w:val="1"/>
          <w:lang w:eastAsia="ar-SA"/>
        </w:rPr>
        <w:t>4</w:t>
      </w:r>
      <w:r w:rsidR="004946FA" w:rsidRPr="004946FA">
        <w:rPr>
          <w:rFonts w:ascii="Times New Roman" w:eastAsia="Times New Roman" w:hAnsi="Times New Roman" w:cs="Times New Roman"/>
          <w:spacing w:val="1"/>
          <w:lang w:eastAsia="ar-SA"/>
        </w:rPr>
        <w:t>.</w:t>
      </w:r>
      <w:r>
        <w:rPr>
          <w:rFonts w:ascii="Times New Roman" w:eastAsia="Times New Roman" w:hAnsi="Times New Roman" w:cs="Times New Roman"/>
          <w:spacing w:val="1"/>
          <w:lang w:eastAsia="ar-SA"/>
        </w:rPr>
        <w:t>4</w:t>
      </w:r>
      <w:r w:rsidR="004946FA" w:rsidRPr="004946FA">
        <w:rPr>
          <w:rFonts w:ascii="Times New Roman" w:eastAsia="Times New Roman" w:hAnsi="Times New Roman" w:cs="Times New Roman"/>
          <w:spacing w:val="1"/>
          <w:lang w:eastAsia="ar-SA"/>
        </w:rPr>
        <w:t>.</w:t>
      </w:r>
      <w:r w:rsidR="004946FA" w:rsidRPr="004946FA">
        <w:rPr>
          <w:rFonts w:ascii="Times New Roman" w:eastAsia="Times New Roman" w:hAnsi="Times New Roman" w:cs="Times New Roman"/>
          <w:spacing w:val="1"/>
          <w:lang w:eastAsia="ar-SA"/>
        </w:rPr>
        <w:tab/>
        <w:t xml:space="preserve">В ходе выполнения работ и оказания услуг Исполнитель может представлять Заказчику рекомендации по модернизации оборудования, использованию ПО и любым другим вопросам в рамках настоящего </w:t>
      </w:r>
      <w:r w:rsidR="00547CC8">
        <w:rPr>
          <w:rFonts w:ascii="Times New Roman" w:eastAsia="Times New Roman" w:hAnsi="Times New Roman" w:cs="Times New Roman"/>
          <w:spacing w:val="1"/>
          <w:lang w:eastAsia="ar-SA"/>
        </w:rPr>
        <w:t>Контракт</w:t>
      </w:r>
      <w:r w:rsidR="004946FA" w:rsidRPr="004946FA">
        <w:rPr>
          <w:rFonts w:ascii="Times New Roman" w:eastAsia="Times New Roman" w:hAnsi="Times New Roman" w:cs="Times New Roman"/>
          <w:spacing w:val="1"/>
          <w:lang w:eastAsia="ar-SA"/>
        </w:rPr>
        <w:t>а.</w:t>
      </w:r>
    </w:p>
    <w:p w:rsidR="008E1CD6" w:rsidRPr="00051CA8" w:rsidRDefault="004946FA" w:rsidP="008E1CD6">
      <w:pPr>
        <w:pStyle w:val="af8"/>
        <w:jc w:val="center"/>
        <w:rPr>
          <w:rFonts w:ascii="Times New Roman" w:hAnsi="Times New Roman" w:cs="Times New Roman"/>
          <w:b/>
          <w:bCs/>
          <w:caps/>
          <w:lang w:eastAsia="ar-SA"/>
        </w:rPr>
      </w:pPr>
      <w:r>
        <w:rPr>
          <w:rFonts w:ascii="Times New Roman" w:hAnsi="Times New Roman" w:cs="Times New Roman"/>
          <w:b/>
          <w:bCs/>
          <w:caps/>
          <w:lang w:eastAsia="ar-SA"/>
        </w:rPr>
        <w:t>5</w:t>
      </w:r>
      <w:r w:rsidR="008E1CD6" w:rsidRPr="00051CA8">
        <w:rPr>
          <w:rFonts w:ascii="Times New Roman" w:hAnsi="Times New Roman" w:cs="Times New Roman"/>
          <w:b/>
          <w:bCs/>
          <w:caps/>
          <w:lang w:eastAsia="ar-SA"/>
        </w:rPr>
        <w:t xml:space="preserve">. </w:t>
      </w:r>
      <w:r w:rsidR="008E1CD6" w:rsidRPr="00051CA8">
        <w:rPr>
          <w:rFonts w:ascii="Times New Roman" w:hAnsi="Times New Roman" w:cs="Times New Roman"/>
          <w:b/>
          <w:caps/>
          <w:lang w:eastAsia="ar-SA"/>
        </w:rPr>
        <w:t>Порядок сдачи-приемки</w:t>
      </w:r>
    </w:p>
    <w:p w:rsidR="008E1CD6" w:rsidRPr="00D90C11" w:rsidRDefault="004946FA" w:rsidP="008E1CD6">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5</w:t>
      </w:r>
      <w:r w:rsidR="008E1CD6" w:rsidRPr="00D90C11">
        <w:rPr>
          <w:rFonts w:ascii="Times New Roman" w:eastAsia="Times New Roman" w:hAnsi="Times New Roman" w:cs="Times New Roman"/>
          <w:szCs w:val="20"/>
          <w:lang w:eastAsia="ar-SA"/>
        </w:rPr>
        <w:t>.1</w:t>
      </w:r>
      <w:r w:rsidR="007016D2">
        <w:rPr>
          <w:rFonts w:ascii="Times New Roman" w:eastAsia="Times New Roman" w:hAnsi="Times New Roman" w:cs="Times New Roman"/>
          <w:szCs w:val="20"/>
          <w:lang w:eastAsia="ar-SA"/>
        </w:rPr>
        <w:t>.</w:t>
      </w:r>
      <w:r w:rsidR="008E1CD6" w:rsidRPr="00D90C11">
        <w:rPr>
          <w:rFonts w:ascii="Times New Roman" w:eastAsia="Times New Roman" w:hAnsi="Times New Roman" w:cs="Times New Roman"/>
          <w:szCs w:val="20"/>
          <w:lang w:eastAsia="ar-SA"/>
        </w:rPr>
        <w:t xml:space="preserve"> Сдача-приемка услуг производится Заказчиком в соответствии с действующим законодательством Российской Федерации.</w:t>
      </w:r>
    </w:p>
    <w:p w:rsidR="008E1CD6" w:rsidRPr="00D90C11" w:rsidRDefault="004946FA" w:rsidP="008E1CD6">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5</w:t>
      </w:r>
      <w:r w:rsidR="008E1CD6" w:rsidRPr="00D90C11">
        <w:rPr>
          <w:rFonts w:ascii="Times New Roman" w:eastAsia="Times New Roman" w:hAnsi="Times New Roman" w:cs="Times New Roman"/>
          <w:szCs w:val="20"/>
          <w:lang w:eastAsia="ar-SA"/>
        </w:rPr>
        <w:t>.2</w:t>
      </w:r>
      <w:r w:rsidR="007016D2">
        <w:rPr>
          <w:rFonts w:ascii="Times New Roman" w:eastAsia="Times New Roman" w:hAnsi="Times New Roman" w:cs="Times New Roman"/>
          <w:szCs w:val="20"/>
          <w:lang w:eastAsia="ar-SA"/>
        </w:rPr>
        <w:t>.</w:t>
      </w:r>
      <w:r w:rsidR="008E1CD6" w:rsidRPr="00D90C11">
        <w:rPr>
          <w:rFonts w:ascii="Times New Roman" w:eastAsia="Times New Roman" w:hAnsi="Times New Roman" w:cs="Times New Roman"/>
          <w:szCs w:val="20"/>
          <w:lang w:eastAsia="ar-SA"/>
        </w:rPr>
        <w:t xml:space="preserve"> Сдача-приемка услуг производится путем подписания акта оказанных услуг.</w:t>
      </w:r>
    </w:p>
    <w:p w:rsidR="008E1CD6" w:rsidRPr="00D90C11" w:rsidRDefault="004946FA" w:rsidP="008E1CD6">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5</w:t>
      </w:r>
      <w:r w:rsidR="008E1CD6" w:rsidRPr="00D90C11">
        <w:rPr>
          <w:rFonts w:ascii="Times New Roman" w:eastAsia="Times New Roman" w:hAnsi="Times New Roman" w:cs="Times New Roman"/>
          <w:szCs w:val="20"/>
          <w:lang w:eastAsia="ar-SA"/>
        </w:rPr>
        <w:t>.3</w:t>
      </w:r>
      <w:r w:rsidR="007016D2">
        <w:rPr>
          <w:rFonts w:ascii="Times New Roman" w:eastAsia="Times New Roman" w:hAnsi="Times New Roman" w:cs="Times New Roman"/>
          <w:szCs w:val="20"/>
          <w:lang w:eastAsia="ar-SA"/>
        </w:rPr>
        <w:t>.</w:t>
      </w:r>
      <w:r w:rsidR="008E1CD6" w:rsidRPr="00D90C11">
        <w:rPr>
          <w:rFonts w:ascii="Times New Roman" w:eastAsia="Times New Roman" w:hAnsi="Times New Roman" w:cs="Times New Roman"/>
          <w:szCs w:val="20"/>
          <w:lang w:eastAsia="ar-SA"/>
        </w:rPr>
        <w:t xml:space="preserve"> Заказчик вправе отказаться от подписания акта, если:</w:t>
      </w:r>
    </w:p>
    <w:p w:rsidR="008E1CD6" w:rsidRPr="00D90C11" w:rsidRDefault="008E1CD6" w:rsidP="008E1CD6">
      <w:pPr>
        <w:suppressAutoHyphens/>
        <w:spacing w:after="0" w:line="240" w:lineRule="auto"/>
        <w:ind w:firstLine="426"/>
        <w:jc w:val="both"/>
        <w:rPr>
          <w:rFonts w:ascii="Times New Roman" w:eastAsia="Times New Roman" w:hAnsi="Times New Roman" w:cs="Times New Roman"/>
          <w:szCs w:val="20"/>
          <w:lang w:eastAsia="ar-SA"/>
        </w:rPr>
      </w:pPr>
      <w:r w:rsidRPr="00D90C11">
        <w:rPr>
          <w:rFonts w:ascii="Times New Roman" w:eastAsia="Times New Roman" w:hAnsi="Times New Roman" w:cs="Times New Roman"/>
          <w:szCs w:val="20"/>
          <w:lang w:eastAsia="ar-SA"/>
        </w:rPr>
        <w:t xml:space="preserve">- нарушены условия настоящего </w:t>
      </w:r>
      <w:r w:rsidR="00C13540">
        <w:rPr>
          <w:rFonts w:ascii="Times New Roman" w:eastAsia="Times New Roman" w:hAnsi="Times New Roman" w:cs="Times New Roman"/>
          <w:szCs w:val="20"/>
          <w:lang w:eastAsia="ar-SA"/>
        </w:rPr>
        <w:t>Контракт</w:t>
      </w:r>
      <w:r w:rsidRPr="00D90C11">
        <w:rPr>
          <w:rFonts w:ascii="Times New Roman" w:eastAsia="Times New Roman" w:hAnsi="Times New Roman" w:cs="Times New Roman"/>
          <w:szCs w:val="20"/>
          <w:lang w:eastAsia="ar-SA"/>
        </w:rPr>
        <w:t>а;</w:t>
      </w:r>
    </w:p>
    <w:p w:rsidR="008E1CD6" w:rsidRPr="00D90C11" w:rsidRDefault="008E1CD6" w:rsidP="008E1CD6">
      <w:pPr>
        <w:suppressAutoHyphens/>
        <w:spacing w:after="0" w:line="240" w:lineRule="auto"/>
        <w:ind w:firstLine="426"/>
        <w:jc w:val="both"/>
        <w:rPr>
          <w:rFonts w:ascii="Times New Roman" w:eastAsia="Times New Roman" w:hAnsi="Times New Roman" w:cs="Times New Roman"/>
          <w:szCs w:val="20"/>
          <w:lang w:eastAsia="ar-SA"/>
        </w:rPr>
      </w:pPr>
      <w:r w:rsidRPr="00D90C11">
        <w:rPr>
          <w:rFonts w:ascii="Times New Roman" w:eastAsia="Times New Roman" w:hAnsi="Times New Roman" w:cs="Times New Roman"/>
          <w:szCs w:val="20"/>
          <w:lang w:eastAsia="ar-SA"/>
        </w:rPr>
        <w:t>- услуги оказаны ненадлежащ</w:t>
      </w:r>
      <w:r w:rsidR="00B724DC">
        <w:rPr>
          <w:rFonts w:ascii="Times New Roman" w:eastAsia="Times New Roman" w:hAnsi="Times New Roman" w:cs="Times New Roman"/>
          <w:szCs w:val="20"/>
          <w:lang w:eastAsia="ar-SA"/>
        </w:rPr>
        <w:t>им образом и не в полном объеме.</w:t>
      </w:r>
    </w:p>
    <w:p w:rsidR="008E1CD6" w:rsidRPr="00D90C11" w:rsidRDefault="00B724DC" w:rsidP="008E1CD6">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5</w:t>
      </w:r>
      <w:r w:rsidR="007016D2">
        <w:rPr>
          <w:rFonts w:ascii="Times New Roman" w:eastAsia="Times New Roman" w:hAnsi="Times New Roman" w:cs="Times New Roman"/>
          <w:szCs w:val="20"/>
          <w:lang w:eastAsia="ar-SA"/>
        </w:rPr>
        <w:t xml:space="preserve">.4. </w:t>
      </w:r>
      <w:r w:rsidR="008E1CD6" w:rsidRPr="00D90C11">
        <w:rPr>
          <w:rFonts w:ascii="Times New Roman" w:eastAsia="Times New Roman" w:hAnsi="Times New Roman" w:cs="Times New Roman"/>
          <w:szCs w:val="20"/>
          <w:lang w:eastAsia="ar-SA"/>
        </w:rPr>
        <w:t xml:space="preserve">Заказчик, обнаруживший после приемки услуг отступления от условий настоящего </w:t>
      </w:r>
      <w:r w:rsidR="00C13540">
        <w:rPr>
          <w:rFonts w:ascii="Times New Roman" w:eastAsia="Times New Roman" w:hAnsi="Times New Roman" w:cs="Times New Roman"/>
          <w:szCs w:val="20"/>
          <w:lang w:eastAsia="ar-SA"/>
        </w:rPr>
        <w:t>Контракт</w:t>
      </w:r>
      <w:r w:rsidR="008E1CD6" w:rsidRPr="00D90C11">
        <w:rPr>
          <w:rFonts w:ascii="Times New Roman" w:eastAsia="Times New Roman" w:hAnsi="Times New Roman" w:cs="Times New Roman"/>
          <w:szCs w:val="20"/>
          <w:lang w:eastAsia="ar-SA"/>
        </w:rPr>
        <w:t xml:space="preserve">а или иные недостатки, которые не могли быть установлены при обычном способе приемки (скрытые недостатки), в том числе такие, которые могли быть умышленно скрыты Исполнителем, обязан письменно известить об этом Исполнителя в течение </w:t>
      </w:r>
      <w:r w:rsidR="00717A23">
        <w:rPr>
          <w:rFonts w:ascii="Times New Roman" w:eastAsia="Times New Roman" w:hAnsi="Times New Roman" w:cs="Times New Roman"/>
          <w:szCs w:val="20"/>
          <w:lang w:eastAsia="ar-SA"/>
        </w:rPr>
        <w:t>пяти</w:t>
      </w:r>
      <w:r w:rsidR="008E1CD6" w:rsidRPr="00D90C11">
        <w:rPr>
          <w:rFonts w:ascii="Times New Roman" w:eastAsia="Times New Roman" w:hAnsi="Times New Roman" w:cs="Times New Roman"/>
          <w:szCs w:val="20"/>
          <w:lang w:eastAsia="ar-SA"/>
        </w:rPr>
        <w:t xml:space="preserve"> рабочих дней с момента обнаружения таких недостатков.</w:t>
      </w:r>
    </w:p>
    <w:p w:rsidR="008E1CD6" w:rsidRPr="00D90C11" w:rsidRDefault="00B724DC" w:rsidP="008E1CD6">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5</w:t>
      </w:r>
      <w:r w:rsidR="008E1CD6" w:rsidRPr="00323B8D">
        <w:rPr>
          <w:rFonts w:ascii="Times New Roman" w:eastAsia="Times New Roman" w:hAnsi="Times New Roman" w:cs="Times New Roman"/>
          <w:szCs w:val="20"/>
          <w:lang w:eastAsia="ar-SA"/>
        </w:rPr>
        <w:t>.5</w:t>
      </w:r>
      <w:r w:rsidR="003579CA">
        <w:rPr>
          <w:rFonts w:ascii="Times New Roman" w:eastAsia="Times New Roman" w:hAnsi="Times New Roman" w:cs="Times New Roman"/>
          <w:szCs w:val="20"/>
          <w:lang w:eastAsia="ar-SA"/>
        </w:rPr>
        <w:t>.</w:t>
      </w:r>
      <w:r w:rsidR="008E1CD6" w:rsidRPr="00323B8D">
        <w:rPr>
          <w:rFonts w:ascii="Times New Roman" w:eastAsia="Times New Roman" w:hAnsi="Times New Roman" w:cs="Times New Roman"/>
          <w:szCs w:val="20"/>
          <w:lang w:eastAsia="ar-SA"/>
        </w:rPr>
        <w:t xml:space="preserve"> Исполнитель обязан устранить все обнаруженные недостатки своими силами и за свой счет в </w:t>
      </w:r>
      <w:r w:rsidR="00717A23" w:rsidRPr="00323B8D">
        <w:rPr>
          <w:rFonts w:ascii="Times New Roman" w:eastAsia="Times New Roman" w:hAnsi="Times New Roman" w:cs="Times New Roman"/>
          <w:szCs w:val="20"/>
          <w:lang w:eastAsia="ar-SA"/>
        </w:rPr>
        <w:t>семи</w:t>
      </w:r>
      <w:r w:rsidR="008E1CD6" w:rsidRPr="00323B8D">
        <w:rPr>
          <w:rFonts w:ascii="Times New Roman" w:eastAsia="Times New Roman" w:hAnsi="Times New Roman" w:cs="Times New Roman"/>
          <w:szCs w:val="20"/>
          <w:lang w:eastAsia="ar-SA"/>
        </w:rPr>
        <w:t>дневный срок.</w:t>
      </w:r>
    </w:p>
    <w:p w:rsidR="008E1CD6" w:rsidRPr="00051CA8" w:rsidRDefault="00547CC8" w:rsidP="008E1CD6">
      <w:pPr>
        <w:pStyle w:val="af8"/>
        <w:jc w:val="center"/>
        <w:rPr>
          <w:rFonts w:ascii="Times New Roman" w:hAnsi="Times New Roman" w:cs="Times New Roman"/>
          <w:b/>
          <w:caps/>
          <w:lang w:eastAsia="ar-SA"/>
        </w:rPr>
      </w:pPr>
      <w:r>
        <w:rPr>
          <w:rFonts w:ascii="Times New Roman" w:hAnsi="Times New Roman" w:cs="Times New Roman"/>
          <w:b/>
          <w:caps/>
          <w:lang w:eastAsia="ar-SA"/>
        </w:rPr>
        <w:t>6</w:t>
      </w:r>
      <w:r w:rsidR="008E1CD6" w:rsidRPr="00051CA8">
        <w:rPr>
          <w:rFonts w:ascii="Times New Roman" w:hAnsi="Times New Roman" w:cs="Times New Roman"/>
          <w:b/>
          <w:caps/>
          <w:lang w:eastAsia="ar-SA"/>
        </w:rPr>
        <w:t>. Ответственность сторон</w:t>
      </w:r>
    </w:p>
    <w:p w:rsidR="00F7789C" w:rsidRPr="00F7789C" w:rsidRDefault="00F7789C" w:rsidP="00F7789C">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6</w:t>
      </w:r>
      <w:r w:rsidRPr="00F7789C">
        <w:rPr>
          <w:rFonts w:ascii="Times New Roman" w:eastAsia="Times New Roman" w:hAnsi="Times New Roman" w:cs="Times New Roman"/>
          <w:szCs w:val="20"/>
          <w:lang w:eastAsia="ar-SA"/>
        </w:rPr>
        <w:t>.1.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F7789C" w:rsidRPr="00F7789C" w:rsidRDefault="00F7789C" w:rsidP="00F7789C">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6</w:t>
      </w:r>
      <w:r w:rsidRPr="00F7789C">
        <w:rPr>
          <w:rFonts w:ascii="Times New Roman" w:eastAsia="Times New Roman" w:hAnsi="Times New Roman" w:cs="Times New Roman"/>
          <w:szCs w:val="20"/>
          <w:lang w:eastAsia="ar-SA"/>
        </w:rPr>
        <w:t>.2. Размер штрафов и расчет пени по настоящему контракту определяется и рассчитывается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30 августа 2017г. №1042 (далее по тексту настоящего раздела контракта – Порядок, установленный Правительством Российской Федерации).</w:t>
      </w:r>
    </w:p>
    <w:p w:rsidR="00F7789C" w:rsidRPr="00F7789C" w:rsidRDefault="00F7789C" w:rsidP="00F7789C">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6</w:t>
      </w:r>
      <w:r w:rsidRPr="00F7789C">
        <w:rPr>
          <w:rFonts w:ascii="Times New Roman" w:eastAsia="Times New Roman" w:hAnsi="Times New Roman" w:cs="Times New Roman"/>
          <w:szCs w:val="20"/>
          <w:lang w:eastAsia="ar-SA"/>
        </w:rPr>
        <w:t>.3. Размер штрафа устанавливается контрактом в виде фиксированной суммы, в том числе рассчитываемой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F7789C" w:rsidRPr="00F7789C" w:rsidRDefault="00F7789C" w:rsidP="00F7789C">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6</w:t>
      </w:r>
      <w:r w:rsidRPr="00F7789C">
        <w:rPr>
          <w:rFonts w:ascii="Times New Roman" w:eastAsia="Times New Roman" w:hAnsi="Times New Roman" w:cs="Times New Roman"/>
          <w:szCs w:val="20"/>
          <w:lang w:eastAsia="ar-SA"/>
        </w:rPr>
        <w:t xml:space="preserve">.4.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которая составляет ________ рублей __ копеек и определяется в следующем порядке: </w:t>
      </w:r>
    </w:p>
    <w:p w:rsidR="00F7789C" w:rsidRPr="00F7789C" w:rsidRDefault="00F7789C" w:rsidP="00F7789C">
      <w:pPr>
        <w:suppressAutoHyphens/>
        <w:spacing w:after="0" w:line="240" w:lineRule="auto"/>
        <w:jc w:val="both"/>
        <w:rPr>
          <w:rFonts w:ascii="Times New Roman" w:eastAsia="Times New Roman" w:hAnsi="Times New Roman" w:cs="Times New Roman"/>
          <w:szCs w:val="20"/>
          <w:lang w:eastAsia="ar-SA"/>
        </w:rPr>
      </w:pPr>
      <w:r w:rsidRPr="00F7789C">
        <w:rPr>
          <w:rFonts w:ascii="Times New Roman" w:eastAsia="Times New Roman" w:hAnsi="Times New Roman" w:cs="Times New Roman"/>
          <w:szCs w:val="20"/>
          <w:lang w:eastAsia="ar-SA"/>
        </w:rPr>
        <w:t>а) 10 процентов цены контракта (этапа) в случае, если цена контракта (этапа) не превышает 3 млн. рублей;</w:t>
      </w:r>
    </w:p>
    <w:p w:rsidR="00F7789C" w:rsidRPr="00F7789C" w:rsidRDefault="00F7789C" w:rsidP="00F7789C">
      <w:pPr>
        <w:suppressAutoHyphens/>
        <w:spacing w:after="0" w:line="240" w:lineRule="auto"/>
        <w:jc w:val="both"/>
        <w:rPr>
          <w:rFonts w:ascii="Times New Roman" w:eastAsia="Times New Roman" w:hAnsi="Times New Roman" w:cs="Times New Roman"/>
          <w:szCs w:val="20"/>
          <w:lang w:eastAsia="ar-SA"/>
        </w:rPr>
      </w:pPr>
      <w:r w:rsidRPr="00F7789C">
        <w:rPr>
          <w:rFonts w:ascii="Times New Roman" w:eastAsia="Times New Roman" w:hAnsi="Times New Roman" w:cs="Times New Roman"/>
          <w:szCs w:val="20"/>
          <w:lang w:eastAsia="ar-SA"/>
        </w:rPr>
        <w:t>б) 5 процентов цены контракта (этапа) в случае, если цена контракта (этапа) составляет от 3 млн. рублей до 50 млн. рублей (включительно);</w:t>
      </w:r>
    </w:p>
    <w:p w:rsidR="00F7789C" w:rsidRPr="00F7789C" w:rsidRDefault="00F7789C" w:rsidP="00F7789C">
      <w:pPr>
        <w:suppressAutoHyphens/>
        <w:spacing w:after="0" w:line="240" w:lineRule="auto"/>
        <w:jc w:val="both"/>
        <w:rPr>
          <w:rFonts w:ascii="Times New Roman" w:eastAsia="Times New Roman" w:hAnsi="Times New Roman" w:cs="Times New Roman"/>
          <w:szCs w:val="20"/>
          <w:lang w:eastAsia="ar-SA"/>
        </w:rPr>
      </w:pPr>
      <w:r w:rsidRPr="00F7789C">
        <w:rPr>
          <w:rFonts w:ascii="Times New Roman" w:eastAsia="Times New Roman" w:hAnsi="Times New Roman" w:cs="Times New Roman"/>
          <w:szCs w:val="20"/>
          <w:lang w:eastAsia="ar-SA"/>
        </w:rPr>
        <w:lastRenderedPageBreak/>
        <w:t>в) 1 процент цены контракта (этапа) в случае, если цена контракта (этапа) составляет от 50 млн. рублей до 100 млн. рублей (включительно);</w:t>
      </w:r>
    </w:p>
    <w:p w:rsidR="00F7789C" w:rsidRPr="00F7789C" w:rsidRDefault="00F7789C" w:rsidP="00F7789C">
      <w:pPr>
        <w:suppressAutoHyphens/>
        <w:spacing w:after="0" w:line="240" w:lineRule="auto"/>
        <w:jc w:val="both"/>
        <w:rPr>
          <w:rFonts w:ascii="Times New Roman" w:eastAsia="Times New Roman" w:hAnsi="Times New Roman" w:cs="Times New Roman"/>
          <w:szCs w:val="20"/>
          <w:lang w:eastAsia="ar-SA"/>
        </w:rPr>
      </w:pPr>
      <w:r w:rsidRPr="00F7789C">
        <w:rPr>
          <w:rFonts w:ascii="Times New Roman" w:eastAsia="Times New Roman" w:hAnsi="Times New Roman" w:cs="Times New Roman"/>
          <w:szCs w:val="20"/>
          <w:lang w:eastAsia="ar-SA"/>
        </w:rPr>
        <w:t>г) 0,5 процента цены контракта (этапа) в случае, если цена контракта (этапа) составляет от 100 млн. рублей до 500 млн. рублей (включительно);</w:t>
      </w:r>
    </w:p>
    <w:p w:rsidR="00F7789C" w:rsidRPr="00F7789C" w:rsidRDefault="00F7789C" w:rsidP="00F7789C">
      <w:pPr>
        <w:suppressAutoHyphens/>
        <w:spacing w:after="0" w:line="240" w:lineRule="auto"/>
        <w:jc w:val="both"/>
        <w:rPr>
          <w:rFonts w:ascii="Times New Roman" w:eastAsia="Times New Roman" w:hAnsi="Times New Roman" w:cs="Times New Roman"/>
          <w:szCs w:val="20"/>
          <w:lang w:eastAsia="ar-SA"/>
        </w:rPr>
      </w:pPr>
      <w:r w:rsidRPr="00F7789C">
        <w:rPr>
          <w:rFonts w:ascii="Times New Roman" w:eastAsia="Times New Roman" w:hAnsi="Times New Roman" w:cs="Times New Roman"/>
          <w:szCs w:val="20"/>
          <w:lang w:eastAsia="ar-SA"/>
        </w:rPr>
        <w:t>д) 0,4 процента цены контракта (этапа) в случае, если цена контракта (этапа) составляет от 500 млн. рублей до 1 млрд. рублей (включительно).</w:t>
      </w:r>
    </w:p>
    <w:p w:rsidR="00F7789C" w:rsidRPr="00F7789C" w:rsidRDefault="001D307C" w:rsidP="00F7789C">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6</w:t>
      </w:r>
      <w:r w:rsidR="00F7789C" w:rsidRPr="00F7789C">
        <w:rPr>
          <w:rFonts w:ascii="Times New Roman" w:eastAsia="Times New Roman" w:hAnsi="Times New Roman" w:cs="Times New Roman"/>
          <w:szCs w:val="20"/>
          <w:lang w:eastAsia="ar-SA"/>
        </w:rPr>
        <w:t>.5.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определяемой в следующем порядке:</w:t>
      </w:r>
    </w:p>
    <w:p w:rsidR="00F7789C" w:rsidRPr="00F7789C" w:rsidRDefault="00F7789C" w:rsidP="00F7789C">
      <w:pPr>
        <w:suppressAutoHyphens/>
        <w:spacing w:after="0" w:line="240" w:lineRule="auto"/>
        <w:jc w:val="both"/>
        <w:rPr>
          <w:rFonts w:ascii="Times New Roman" w:eastAsia="Times New Roman" w:hAnsi="Times New Roman" w:cs="Times New Roman"/>
          <w:szCs w:val="20"/>
          <w:lang w:eastAsia="ar-SA"/>
        </w:rPr>
      </w:pPr>
      <w:r w:rsidRPr="00F7789C">
        <w:rPr>
          <w:rFonts w:ascii="Times New Roman" w:eastAsia="Times New Roman" w:hAnsi="Times New Roman" w:cs="Times New Roman"/>
          <w:szCs w:val="20"/>
          <w:lang w:eastAsia="ar-SA"/>
        </w:rPr>
        <w:t>а) 1000 рублей, если цена контракта не превышает 3 млн. рублей (включительно);</w:t>
      </w:r>
    </w:p>
    <w:p w:rsidR="00F7789C" w:rsidRPr="00F7789C" w:rsidRDefault="00F7789C" w:rsidP="00F7789C">
      <w:pPr>
        <w:suppressAutoHyphens/>
        <w:spacing w:after="0" w:line="240" w:lineRule="auto"/>
        <w:jc w:val="both"/>
        <w:rPr>
          <w:rFonts w:ascii="Times New Roman" w:eastAsia="Times New Roman" w:hAnsi="Times New Roman" w:cs="Times New Roman"/>
          <w:szCs w:val="20"/>
          <w:lang w:eastAsia="ar-SA"/>
        </w:rPr>
      </w:pPr>
      <w:r w:rsidRPr="00F7789C">
        <w:rPr>
          <w:rFonts w:ascii="Times New Roman" w:eastAsia="Times New Roman" w:hAnsi="Times New Roman" w:cs="Times New Roman"/>
          <w:szCs w:val="20"/>
          <w:lang w:eastAsia="ar-SA"/>
        </w:rPr>
        <w:t>б) 5000 рублей, если цена контракта составляет от 3 млн. рублей до 50 млн. рублей (включительно);</w:t>
      </w:r>
    </w:p>
    <w:p w:rsidR="00F7789C" w:rsidRPr="00F7789C" w:rsidRDefault="00F7789C" w:rsidP="00F7789C">
      <w:pPr>
        <w:suppressAutoHyphens/>
        <w:spacing w:after="0" w:line="240" w:lineRule="auto"/>
        <w:jc w:val="both"/>
        <w:rPr>
          <w:rFonts w:ascii="Times New Roman" w:eastAsia="Times New Roman" w:hAnsi="Times New Roman" w:cs="Times New Roman"/>
          <w:szCs w:val="20"/>
          <w:lang w:eastAsia="ar-SA"/>
        </w:rPr>
      </w:pPr>
      <w:r w:rsidRPr="00F7789C">
        <w:rPr>
          <w:rFonts w:ascii="Times New Roman" w:eastAsia="Times New Roman" w:hAnsi="Times New Roman" w:cs="Times New Roman"/>
          <w:szCs w:val="20"/>
          <w:lang w:eastAsia="ar-SA"/>
        </w:rPr>
        <w:t>в) 10000 рублей, если цена контракта составляет от 50 млн. рублей до 100 млн. рублей (включительно);</w:t>
      </w:r>
    </w:p>
    <w:p w:rsidR="00F7789C" w:rsidRPr="00F7789C" w:rsidRDefault="00F7789C" w:rsidP="00F7789C">
      <w:pPr>
        <w:suppressAutoHyphens/>
        <w:spacing w:after="0" w:line="240" w:lineRule="auto"/>
        <w:jc w:val="both"/>
        <w:rPr>
          <w:rFonts w:ascii="Times New Roman" w:eastAsia="Times New Roman" w:hAnsi="Times New Roman" w:cs="Times New Roman"/>
          <w:szCs w:val="20"/>
          <w:lang w:eastAsia="ar-SA"/>
        </w:rPr>
      </w:pPr>
      <w:r w:rsidRPr="00F7789C">
        <w:rPr>
          <w:rFonts w:ascii="Times New Roman" w:eastAsia="Times New Roman" w:hAnsi="Times New Roman" w:cs="Times New Roman"/>
          <w:szCs w:val="20"/>
          <w:lang w:eastAsia="ar-SA"/>
        </w:rPr>
        <w:t>г) 100000 рублей, если цена контракта превышает 100 млн. рублей.</w:t>
      </w:r>
    </w:p>
    <w:p w:rsidR="00F7789C" w:rsidRPr="00F7789C" w:rsidRDefault="001D307C" w:rsidP="00F7789C">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6</w:t>
      </w:r>
      <w:r w:rsidR="00F7789C" w:rsidRPr="00F7789C">
        <w:rPr>
          <w:rFonts w:ascii="Times New Roman" w:eastAsia="Times New Roman" w:hAnsi="Times New Roman" w:cs="Times New Roman"/>
          <w:szCs w:val="20"/>
          <w:lang w:eastAsia="ar-SA"/>
        </w:rPr>
        <w:t>.6.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F7789C" w:rsidRPr="00F7789C" w:rsidRDefault="001D307C" w:rsidP="00F7789C">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6</w:t>
      </w:r>
      <w:r w:rsidR="00F7789C" w:rsidRPr="00F7789C">
        <w:rPr>
          <w:rFonts w:ascii="Times New Roman" w:eastAsia="Times New Roman" w:hAnsi="Times New Roman" w:cs="Times New Roman"/>
          <w:szCs w:val="20"/>
          <w:lang w:eastAsia="ar-SA"/>
        </w:rPr>
        <w:t>.7. В случае просрочки исполнения заказчиком обязательств, предусмотренных контрактом, поставщик (подрядчик, исполнитель) вправе потребовать уплаты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F7789C" w:rsidRPr="00F7789C" w:rsidRDefault="001D307C" w:rsidP="00F7789C">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6</w:t>
      </w:r>
      <w:r w:rsidR="00F7789C" w:rsidRPr="00F7789C">
        <w:rPr>
          <w:rFonts w:ascii="Times New Roman" w:eastAsia="Times New Roman" w:hAnsi="Times New Roman" w:cs="Times New Roman"/>
          <w:szCs w:val="20"/>
          <w:lang w:eastAsia="ar-SA"/>
        </w:rPr>
        <w:t>.8.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F7789C" w:rsidRPr="00F7789C" w:rsidRDefault="001D307C" w:rsidP="00F7789C">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6</w:t>
      </w:r>
      <w:r w:rsidR="00F7789C" w:rsidRPr="00F7789C">
        <w:rPr>
          <w:rFonts w:ascii="Times New Roman" w:eastAsia="Times New Roman" w:hAnsi="Times New Roman" w:cs="Times New Roman"/>
          <w:szCs w:val="20"/>
          <w:lang w:eastAsia="ar-SA"/>
        </w:rPr>
        <w:t>.9.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F7789C" w:rsidRPr="00F7789C" w:rsidRDefault="001D307C" w:rsidP="00F7789C">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6</w:t>
      </w:r>
      <w:r w:rsidR="00F7789C" w:rsidRPr="00F7789C">
        <w:rPr>
          <w:rFonts w:ascii="Times New Roman" w:eastAsia="Times New Roman" w:hAnsi="Times New Roman" w:cs="Times New Roman"/>
          <w:szCs w:val="20"/>
          <w:lang w:eastAsia="ar-SA"/>
        </w:rPr>
        <w:t>.10. В случае неисполнения или ненадлежащего исполнения поставщиком (подрядчиком, исполнителем) обязательства (в том числе просрочки исполнения обязательства поставщиком (подрядчиком, исполнителем), предусмотренного настоящим контрактом, заказчик вправе произвести оплату по контракту за вычетом соответствующего размера неустойки (штрафа, пени). Также заказчик вправе выставить требование об уплате неустоек (штрафов, пеней), которое подлежит исполнению в течении 3 (трёх) рабочих дней с даты получения. Заказчик вправе удержать сумму штрафа или пени из суммы обеспечения исполнения Контракта (внесённого денежными средствами), если в течении 3 (трёх) рабочих дней после получения требования поставщик (подрядчик, исполнитель) его не исполнит.</w:t>
      </w:r>
    </w:p>
    <w:p w:rsidR="00F7789C" w:rsidRPr="00F7789C" w:rsidRDefault="001D307C" w:rsidP="00F7789C">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6</w:t>
      </w:r>
      <w:r w:rsidR="00F7789C" w:rsidRPr="00F7789C">
        <w:rPr>
          <w:rFonts w:ascii="Times New Roman" w:eastAsia="Times New Roman" w:hAnsi="Times New Roman" w:cs="Times New Roman"/>
          <w:szCs w:val="20"/>
          <w:lang w:eastAsia="ar-SA"/>
        </w:rPr>
        <w:t>.11. В случае если Заказчик понес убытки вследствие ненадлежащего исполнения поставщиком (подрядчиком, исполнителем) своих обязательств по настоящему контракту, поставщик (подрядчик, исполнитель) обязан возместить такие убытки Заказчику независимо от уплаты неустойки.</w:t>
      </w:r>
    </w:p>
    <w:p w:rsidR="00F7789C" w:rsidRPr="00F7789C" w:rsidRDefault="001D307C" w:rsidP="00F7789C">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6</w:t>
      </w:r>
      <w:r w:rsidR="00F7789C" w:rsidRPr="00F7789C">
        <w:rPr>
          <w:rFonts w:ascii="Times New Roman" w:eastAsia="Times New Roman" w:hAnsi="Times New Roman" w:cs="Times New Roman"/>
          <w:szCs w:val="20"/>
          <w:lang w:eastAsia="ar-SA"/>
        </w:rPr>
        <w:t>.12.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F7789C" w:rsidRPr="00F7789C" w:rsidRDefault="001D307C" w:rsidP="00F7789C">
      <w:pPr>
        <w:suppressAutoHyphens/>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6</w:t>
      </w:r>
      <w:r w:rsidR="00F7789C" w:rsidRPr="00F7789C">
        <w:rPr>
          <w:rFonts w:ascii="Times New Roman" w:eastAsia="Times New Roman" w:hAnsi="Times New Roman" w:cs="Times New Roman"/>
          <w:szCs w:val="20"/>
          <w:lang w:eastAsia="ar-SA"/>
        </w:rPr>
        <w:t>.13.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E1CD6" w:rsidRPr="0025688C" w:rsidRDefault="008E1CD6" w:rsidP="008E1CD6">
      <w:pPr>
        <w:suppressAutoHyphens/>
        <w:spacing w:after="0" w:line="240" w:lineRule="auto"/>
        <w:jc w:val="both"/>
        <w:rPr>
          <w:rFonts w:ascii="Times New Roman" w:eastAsia="Times New Roman" w:hAnsi="Times New Roman" w:cs="Times New Roman"/>
          <w:sz w:val="20"/>
          <w:szCs w:val="20"/>
          <w:lang w:eastAsia="ar-SA"/>
        </w:rPr>
      </w:pPr>
    </w:p>
    <w:p w:rsidR="008E1CD6" w:rsidRPr="00A82816" w:rsidRDefault="00547CC8" w:rsidP="008E1CD6">
      <w:pPr>
        <w:pStyle w:val="af8"/>
        <w:jc w:val="center"/>
        <w:rPr>
          <w:rFonts w:ascii="Times New Roman" w:hAnsi="Times New Roman" w:cs="Times New Roman"/>
          <w:b/>
          <w:lang w:eastAsia="ar-SA"/>
        </w:rPr>
      </w:pPr>
      <w:r>
        <w:rPr>
          <w:rFonts w:ascii="Times New Roman" w:hAnsi="Times New Roman" w:cs="Times New Roman"/>
          <w:b/>
          <w:lang w:eastAsia="ar-SA"/>
        </w:rPr>
        <w:t>7</w:t>
      </w:r>
      <w:r w:rsidR="008E1CD6" w:rsidRPr="00A82816">
        <w:rPr>
          <w:rFonts w:ascii="Times New Roman" w:hAnsi="Times New Roman" w:cs="Times New Roman"/>
          <w:b/>
          <w:lang w:eastAsia="ar-SA"/>
        </w:rPr>
        <w:t xml:space="preserve">. СРОК ДЕЙСТВИЯ </w:t>
      </w:r>
      <w:r w:rsidR="008E1CD6">
        <w:rPr>
          <w:rFonts w:ascii="Times New Roman" w:hAnsi="Times New Roman" w:cs="Times New Roman"/>
          <w:b/>
          <w:lang w:eastAsia="ar-SA"/>
        </w:rPr>
        <w:t>КОНТРАКТ</w:t>
      </w:r>
      <w:r w:rsidR="008E1CD6" w:rsidRPr="00A82816">
        <w:rPr>
          <w:rFonts w:ascii="Times New Roman" w:hAnsi="Times New Roman" w:cs="Times New Roman"/>
          <w:b/>
          <w:lang w:eastAsia="ar-SA"/>
        </w:rPr>
        <w:t>А</w:t>
      </w:r>
    </w:p>
    <w:p w:rsidR="008E1CD6" w:rsidRPr="004F1A02" w:rsidRDefault="00547CC8" w:rsidP="008E1CD6">
      <w:pPr>
        <w:widowControl w:val="0"/>
        <w:shd w:val="clear" w:color="auto" w:fill="FFFFFF"/>
        <w:tabs>
          <w:tab w:val="left" w:pos="1058"/>
        </w:tabs>
        <w:suppressAutoHyphens/>
        <w:autoSpaceDE w:val="0"/>
        <w:autoSpaceDN w:val="0"/>
        <w:adjustRightInd w:val="0"/>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7</w:t>
      </w:r>
      <w:r w:rsidR="008E1CD6" w:rsidRPr="004F1A02">
        <w:rPr>
          <w:rFonts w:ascii="Times New Roman" w:eastAsia="Times New Roman" w:hAnsi="Times New Roman" w:cs="Times New Roman"/>
          <w:szCs w:val="20"/>
          <w:lang w:eastAsia="ar-SA"/>
        </w:rPr>
        <w:t>.1</w:t>
      </w:r>
      <w:r w:rsidR="007016D2">
        <w:rPr>
          <w:rFonts w:ascii="Times New Roman" w:eastAsia="Times New Roman" w:hAnsi="Times New Roman" w:cs="Times New Roman"/>
          <w:szCs w:val="20"/>
          <w:lang w:eastAsia="ar-SA"/>
        </w:rPr>
        <w:t>.</w:t>
      </w:r>
      <w:r w:rsidR="008E1CD6" w:rsidRPr="004F1A02">
        <w:rPr>
          <w:rFonts w:ascii="Times New Roman" w:eastAsia="Times New Roman" w:hAnsi="Times New Roman" w:cs="Times New Roman"/>
          <w:szCs w:val="20"/>
          <w:lang w:eastAsia="ar-SA"/>
        </w:rPr>
        <w:t xml:space="preserve"> Настоящий </w:t>
      </w:r>
      <w:r w:rsidR="00C13540">
        <w:rPr>
          <w:rFonts w:ascii="Times New Roman" w:eastAsia="Times New Roman" w:hAnsi="Times New Roman" w:cs="Times New Roman"/>
          <w:szCs w:val="20"/>
          <w:lang w:eastAsia="ar-SA"/>
        </w:rPr>
        <w:t>Контракт</w:t>
      </w:r>
      <w:r w:rsidR="008E1CD6" w:rsidRPr="004F1A02">
        <w:rPr>
          <w:rFonts w:ascii="Times New Roman" w:eastAsia="Times New Roman" w:hAnsi="Times New Roman" w:cs="Times New Roman"/>
          <w:szCs w:val="20"/>
          <w:lang w:eastAsia="ar-SA"/>
        </w:rPr>
        <w:t xml:space="preserve"> вступает в </w:t>
      </w:r>
      <w:r w:rsidR="009F27BF">
        <w:rPr>
          <w:rFonts w:ascii="Times New Roman" w:eastAsia="Times New Roman" w:hAnsi="Times New Roman" w:cs="Times New Roman"/>
          <w:szCs w:val="20"/>
          <w:lang w:eastAsia="ar-SA"/>
        </w:rPr>
        <w:t>силу со дня заключения</w:t>
      </w:r>
      <w:r w:rsidR="00F33751">
        <w:rPr>
          <w:rFonts w:ascii="Times New Roman" w:eastAsia="Times New Roman" w:hAnsi="Times New Roman" w:cs="Times New Roman"/>
          <w:szCs w:val="20"/>
          <w:lang w:eastAsia="ar-SA"/>
        </w:rPr>
        <w:t xml:space="preserve"> и действует по 3</w:t>
      </w:r>
      <w:r w:rsidR="00C95890">
        <w:rPr>
          <w:rFonts w:ascii="Times New Roman" w:eastAsia="Times New Roman" w:hAnsi="Times New Roman" w:cs="Times New Roman"/>
          <w:szCs w:val="20"/>
          <w:lang w:eastAsia="ar-SA"/>
        </w:rPr>
        <w:t>1</w:t>
      </w:r>
      <w:r w:rsidR="008E1CD6" w:rsidRPr="00490645">
        <w:rPr>
          <w:rFonts w:ascii="Times New Roman" w:eastAsia="Times New Roman" w:hAnsi="Times New Roman" w:cs="Times New Roman"/>
          <w:szCs w:val="20"/>
          <w:lang w:eastAsia="ar-SA"/>
        </w:rPr>
        <w:t>.</w:t>
      </w:r>
      <w:r w:rsidR="001D307C">
        <w:rPr>
          <w:rFonts w:ascii="Times New Roman" w:eastAsia="Times New Roman" w:hAnsi="Times New Roman" w:cs="Times New Roman"/>
          <w:szCs w:val="20"/>
          <w:lang w:eastAsia="ar-SA"/>
        </w:rPr>
        <w:t>12</w:t>
      </w:r>
      <w:r w:rsidR="008E1CD6" w:rsidRPr="00490645">
        <w:rPr>
          <w:rFonts w:ascii="Times New Roman" w:eastAsia="Times New Roman" w:hAnsi="Times New Roman" w:cs="Times New Roman"/>
          <w:szCs w:val="20"/>
          <w:lang w:eastAsia="ar-SA"/>
        </w:rPr>
        <w:t>.201</w:t>
      </w:r>
      <w:r w:rsidR="00EE1E09">
        <w:rPr>
          <w:rFonts w:ascii="Times New Roman" w:eastAsia="Times New Roman" w:hAnsi="Times New Roman" w:cs="Times New Roman"/>
          <w:szCs w:val="20"/>
          <w:lang w:eastAsia="ar-SA"/>
        </w:rPr>
        <w:t>8</w:t>
      </w:r>
      <w:r w:rsidR="008E1CD6" w:rsidRPr="00490645">
        <w:rPr>
          <w:rFonts w:ascii="Times New Roman" w:eastAsia="Times New Roman" w:hAnsi="Times New Roman" w:cs="Times New Roman"/>
          <w:szCs w:val="20"/>
          <w:lang w:eastAsia="ar-SA"/>
        </w:rPr>
        <w:t xml:space="preserve"> г</w:t>
      </w:r>
      <w:r w:rsidR="009C0387">
        <w:rPr>
          <w:rFonts w:ascii="Times New Roman" w:eastAsia="Times New Roman" w:hAnsi="Times New Roman" w:cs="Times New Roman"/>
          <w:szCs w:val="20"/>
          <w:lang w:eastAsia="ar-SA"/>
        </w:rPr>
        <w:t>.</w:t>
      </w:r>
      <w:r w:rsidR="00C13540">
        <w:rPr>
          <w:rFonts w:ascii="Times New Roman" w:eastAsia="Times New Roman" w:hAnsi="Times New Roman" w:cs="Times New Roman"/>
          <w:szCs w:val="20"/>
          <w:lang w:eastAsia="ar-SA"/>
        </w:rPr>
        <w:t xml:space="preserve"> </w:t>
      </w:r>
      <w:r w:rsidR="00C13540" w:rsidRPr="00C13540">
        <w:rPr>
          <w:rFonts w:ascii="Times New Roman" w:eastAsia="Times New Roman" w:hAnsi="Times New Roman" w:cs="Times New Roman"/>
          <w:szCs w:val="20"/>
          <w:lang w:eastAsia="ar-SA"/>
        </w:rPr>
        <w:t>или до дня досрочного расторжения Контракта</w:t>
      </w:r>
      <w:r w:rsidR="008E1CD6" w:rsidRPr="00490645">
        <w:rPr>
          <w:rFonts w:ascii="Times New Roman" w:eastAsia="Times New Roman" w:hAnsi="Times New Roman" w:cs="Times New Roman"/>
          <w:szCs w:val="20"/>
          <w:lang w:eastAsia="ar-SA"/>
        </w:rPr>
        <w:t>.</w:t>
      </w:r>
    </w:p>
    <w:p w:rsidR="008E1CD6" w:rsidRDefault="00547CC8" w:rsidP="008E1CD6">
      <w:pPr>
        <w:widowControl w:val="0"/>
        <w:shd w:val="clear" w:color="auto" w:fill="FFFFFF"/>
        <w:tabs>
          <w:tab w:val="left" w:pos="1058"/>
        </w:tabs>
        <w:suppressAutoHyphens/>
        <w:autoSpaceDE w:val="0"/>
        <w:autoSpaceDN w:val="0"/>
        <w:adjustRightInd w:val="0"/>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7</w:t>
      </w:r>
      <w:r w:rsidR="008E1CD6" w:rsidRPr="004F1A02">
        <w:rPr>
          <w:rFonts w:ascii="Times New Roman" w:eastAsia="Times New Roman" w:hAnsi="Times New Roman" w:cs="Times New Roman"/>
          <w:szCs w:val="20"/>
          <w:lang w:eastAsia="ar-SA"/>
        </w:rPr>
        <w:t>.2</w:t>
      </w:r>
      <w:r w:rsidR="007016D2">
        <w:rPr>
          <w:rFonts w:ascii="Times New Roman" w:eastAsia="Times New Roman" w:hAnsi="Times New Roman" w:cs="Times New Roman"/>
          <w:szCs w:val="20"/>
          <w:lang w:eastAsia="ar-SA"/>
        </w:rPr>
        <w:t>.</w:t>
      </w:r>
      <w:r w:rsidR="008E1CD6" w:rsidRPr="004F1A02">
        <w:rPr>
          <w:rFonts w:ascii="Times New Roman" w:eastAsia="Times New Roman" w:hAnsi="Times New Roman" w:cs="Times New Roman"/>
          <w:szCs w:val="20"/>
          <w:lang w:eastAsia="ar-SA"/>
        </w:rPr>
        <w:t xml:space="preserve"> В части расчетов </w:t>
      </w:r>
      <w:r w:rsidR="00C13540">
        <w:rPr>
          <w:rFonts w:ascii="Times New Roman" w:eastAsia="Times New Roman" w:hAnsi="Times New Roman" w:cs="Times New Roman"/>
          <w:szCs w:val="20"/>
          <w:lang w:eastAsia="ar-SA"/>
        </w:rPr>
        <w:t>Контракт</w:t>
      </w:r>
      <w:r w:rsidR="008E1CD6" w:rsidRPr="004F1A02">
        <w:rPr>
          <w:rFonts w:ascii="Times New Roman" w:eastAsia="Times New Roman" w:hAnsi="Times New Roman" w:cs="Times New Roman"/>
          <w:szCs w:val="20"/>
          <w:lang w:eastAsia="ar-SA"/>
        </w:rPr>
        <w:t xml:space="preserve"> действует до полного исполнения сторонами своих обязательств.</w:t>
      </w:r>
    </w:p>
    <w:p w:rsidR="00C13540" w:rsidRDefault="00547CC8" w:rsidP="008E1CD6">
      <w:pPr>
        <w:widowControl w:val="0"/>
        <w:shd w:val="clear" w:color="auto" w:fill="FFFFFF"/>
        <w:tabs>
          <w:tab w:val="left" w:pos="1058"/>
        </w:tabs>
        <w:suppressAutoHyphens/>
        <w:autoSpaceDE w:val="0"/>
        <w:autoSpaceDN w:val="0"/>
        <w:adjustRightInd w:val="0"/>
        <w:spacing w:after="0" w:line="240" w:lineRule="auto"/>
        <w:jc w:val="both"/>
        <w:rPr>
          <w:rFonts w:ascii="Times New Roman" w:eastAsia="Times New Roman" w:hAnsi="Times New Roman" w:cs="Times New Roman"/>
          <w:szCs w:val="20"/>
          <w:lang w:eastAsia="ar-SA"/>
        </w:rPr>
      </w:pPr>
      <w:r>
        <w:rPr>
          <w:rFonts w:ascii="Times New Roman" w:eastAsia="Times New Roman" w:hAnsi="Times New Roman" w:cs="Times New Roman"/>
          <w:szCs w:val="20"/>
          <w:lang w:eastAsia="ar-SA"/>
        </w:rPr>
        <w:t>7</w:t>
      </w:r>
      <w:r w:rsidR="00F35346">
        <w:rPr>
          <w:rFonts w:ascii="Times New Roman" w:eastAsia="Times New Roman" w:hAnsi="Times New Roman" w:cs="Times New Roman"/>
          <w:szCs w:val="20"/>
          <w:lang w:eastAsia="ar-SA"/>
        </w:rPr>
        <w:t>.3</w:t>
      </w:r>
      <w:r w:rsidR="007016D2">
        <w:rPr>
          <w:rFonts w:ascii="Times New Roman" w:eastAsia="Times New Roman" w:hAnsi="Times New Roman" w:cs="Times New Roman"/>
          <w:szCs w:val="20"/>
          <w:lang w:eastAsia="ar-SA"/>
        </w:rPr>
        <w:t>.</w:t>
      </w:r>
      <w:r w:rsidR="009C0387">
        <w:rPr>
          <w:rFonts w:ascii="Times New Roman" w:eastAsia="Times New Roman" w:hAnsi="Times New Roman" w:cs="Times New Roman"/>
          <w:szCs w:val="20"/>
          <w:lang w:eastAsia="ar-SA"/>
        </w:rPr>
        <w:t xml:space="preserve"> </w:t>
      </w:r>
      <w:r w:rsidR="00C13540" w:rsidRPr="00C13540">
        <w:rPr>
          <w:rFonts w:ascii="Times New Roman" w:eastAsia="Times New Roman" w:hAnsi="Times New Roman" w:cs="Times New Roman"/>
          <w:szCs w:val="20"/>
          <w:lang w:eastAsia="ar-SA"/>
        </w:rPr>
        <w:t>Око</w:t>
      </w:r>
      <w:r w:rsidR="00C13540">
        <w:rPr>
          <w:rFonts w:ascii="Times New Roman" w:eastAsia="Times New Roman" w:hAnsi="Times New Roman" w:cs="Times New Roman"/>
          <w:szCs w:val="20"/>
          <w:lang w:eastAsia="ar-SA"/>
        </w:rPr>
        <w:t>нчание срока действия Контракта</w:t>
      </w:r>
      <w:r w:rsidR="00C13540" w:rsidRPr="00C13540">
        <w:rPr>
          <w:rFonts w:ascii="Times New Roman" w:eastAsia="Times New Roman" w:hAnsi="Times New Roman" w:cs="Times New Roman"/>
          <w:szCs w:val="20"/>
          <w:lang w:eastAsia="ar-SA"/>
        </w:rPr>
        <w:t xml:space="preserve"> </w:t>
      </w:r>
      <w:r w:rsidR="00C13540">
        <w:rPr>
          <w:rFonts w:ascii="Times New Roman" w:eastAsia="Times New Roman" w:hAnsi="Times New Roman" w:cs="Times New Roman"/>
          <w:szCs w:val="20"/>
          <w:lang w:eastAsia="ar-SA"/>
        </w:rPr>
        <w:t>влечет прекращение обязательств</w:t>
      </w:r>
      <w:r w:rsidR="00C13540" w:rsidRPr="00C13540">
        <w:rPr>
          <w:rFonts w:ascii="Times New Roman" w:eastAsia="Times New Roman" w:hAnsi="Times New Roman" w:cs="Times New Roman"/>
          <w:szCs w:val="20"/>
          <w:lang w:eastAsia="ar-SA"/>
        </w:rPr>
        <w:t xml:space="preserve"> Сторон по Контракту, но не освобождает Стороны от ответственности за нарушение обязательств по Контракту</w:t>
      </w:r>
      <w:r w:rsidR="00C13540">
        <w:rPr>
          <w:rFonts w:ascii="Times New Roman" w:eastAsia="Times New Roman" w:hAnsi="Times New Roman" w:cs="Times New Roman"/>
          <w:szCs w:val="20"/>
          <w:lang w:eastAsia="ar-SA"/>
        </w:rPr>
        <w:t>.</w:t>
      </w:r>
    </w:p>
    <w:p w:rsidR="008E1CD6" w:rsidRPr="004F1A02" w:rsidRDefault="008E1CD6" w:rsidP="008E1CD6">
      <w:pPr>
        <w:widowControl w:val="0"/>
        <w:shd w:val="clear" w:color="auto" w:fill="FFFFFF"/>
        <w:tabs>
          <w:tab w:val="left" w:pos="1058"/>
        </w:tabs>
        <w:suppressAutoHyphens/>
        <w:autoSpaceDE w:val="0"/>
        <w:autoSpaceDN w:val="0"/>
        <w:adjustRightInd w:val="0"/>
        <w:spacing w:after="0" w:line="240" w:lineRule="auto"/>
        <w:jc w:val="both"/>
        <w:rPr>
          <w:rFonts w:ascii="Times New Roman" w:eastAsia="Times New Roman" w:hAnsi="Times New Roman" w:cs="Times New Roman"/>
          <w:szCs w:val="20"/>
          <w:lang w:eastAsia="ar-SA"/>
        </w:rPr>
      </w:pPr>
    </w:p>
    <w:p w:rsidR="008E1CD6" w:rsidRPr="00300732" w:rsidRDefault="00547CC8" w:rsidP="008E1CD6">
      <w:pPr>
        <w:pStyle w:val="af2"/>
        <w:jc w:val="center"/>
        <w:rPr>
          <w:rFonts w:ascii="Times New Roman" w:hAnsi="Times New Roman" w:cs="Times New Roman"/>
          <w:b/>
          <w:color w:val="000000"/>
          <w:sz w:val="24"/>
        </w:rPr>
      </w:pPr>
      <w:r>
        <w:rPr>
          <w:rFonts w:ascii="Times New Roman" w:hAnsi="Times New Roman" w:cs="Times New Roman"/>
          <w:b/>
          <w:color w:val="000000"/>
          <w:sz w:val="24"/>
        </w:rPr>
        <w:t>8</w:t>
      </w:r>
      <w:r w:rsidR="00F35346">
        <w:rPr>
          <w:rFonts w:ascii="Times New Roman" w:hAnsi="Times New Roman" w:cs="Times New Roman"/>
          <w:b/>
          <w:color w:val="000000"/>
          <w:sz w:val="24"/>
        </w:rPr>
        <w:t xml:space="preserve">. ОБСТОЯТЕЛЬСТВА </w:t>
      </w:r>
      <w:r w:rsidR="008E1CD6" w:rsidRPr="00300732">
        <w:rPr>
          <w:rFonts w:ascii="Times New Roman" w:hAnsi="Times New Roman" w:cs="Times New Roman"/>
          <w:b/>
          <w:color w:val="000000"/>
          <w:sz w:val="24"/>
        </w:rPr>
        <w:t>НЕПРЕОДОЛИМОЙ СИЛЫ</w:t>
      </w:r>
    </w:p>
    <w:p w:rsidR="008E1CD6" w:rsidRPr="00300732" w:rsidRDefault="00547CC8" w:rsidP="008E1CD6">
      <w:pPr>
        <w:pStyle w:val="af2"/>
        <w:jc w:val="both"/>
        <w:rPr>
          <w:rFonts w:ascii="Times New Roman" w:hAnsi="Times New Roman" w:cs="Times New Roman"/>
          <w:color w:val="000000"/>
          <w:sz w:val="22"/>
        </w:rPr>
      </w:pPr>
      <w:r>
        <w:rPr>
          <w:rFonts w:ascii="Times New Roman" w:hAnsi="Times New Roman" w:cs="Times New Roman"/>
          <w:color w:val="000000"/>
          <w:sz w:val="22"/>
        </w:rPr>
        <w:t>8</w:t>
      </w:r>
      <w:r w:rsidR="008E1CD6" w:rsidRPr="00300732">
        <w:rPr>
          <w:rFonts w:ascii="Times New Roman" w:hAnsi="Times New Roman" w:cs="Times New Roman"/>
          <w:color w:val="000000"/>
          <w:sz w:val="22"/>
        </w:rPr>
        <w:t>.</w:t>
      </w:r>
      <w:r w:rsidR="00DC30CE">
        <w:rPr>
          <w:rFonts w:ascii="Times New Roman" w:hAnsi="Times New Roman" w:cs="Times New Roman"/>
          <w:color w:val="000000"/>
          <w:sz w:val="22"/>
        </w:rPr>
        <w:t>1</w:t>
      </w:r>
      <w:r w:rsidR="007016D2">
        <w:rPr>
          <w:rFonts w:ascii="Times New Roman" w:hAnsi="Times New Roman" w:cs="Times New Roman"/>
          <w:color w:val="000000"/>
          <w:sz w:val="22"/>
        </w:rPr>
        <w:t>.</w:t>
      </w:r>
      <w:r w:rsidR="008E1CD6" w:rsidRPr="00300732">
        <w:rPr>
          <w:rFonts w:ascii="Times New Roman" w:hAnsi="Times New Roman" w:cs="Times New Roman"/>
          <w:color w:val="000000"/>
          <w:sz w:val="22"/>
        </w:rPr>
        <w:t xml:space="preserve"> Стороны освобождаются от ответственности за полное или частичное неисполнение обязательств по настоящему </w:t>
      </w:r>
      <w:r w:rsidR="00C13540">
        <w:rPr>
          <w:rFonts w:ascii="Times New Roman" w:hAnsi="Times New Roman" w:cs="Times New Roman"/>
          <w:color w:val="000000"/>
          <w:sz w:val="22"/>
        </w:rPr>
        <w:t>Контракт</w:t>
      </w:r>
      <w:r w:rsidR="008E1CD6" w:rsidRPr="00300732">
        <w:rPr>
          <w:rFonts w:ascii="Times New Roman" w:hAnsi="Times New Roman" w:cs="Times New Roman"/>
          <w:color w:val="000000"/>
          <w:sz w:val="22"/>
        </w:rPr>
        <w:t xml:space="preserve">у, если докажут, что оно явилось следствием обстоятельств непреодолимой силы, а именно: стихийных бедствий, войны или военных действий, изменений законодательства или других, не зависящих от сторон, чрезвычайных или неотвратимых обстоятельств, произошедших помимо их воли, и при условии, что эти обстоятельства непосредственно повлияли на исполнение настоящего </w:t>
      </w:r>
      <w:r w:rsidR="00C13540">
        <w:rPr>
          <w:rFonts w:ascii="Times New Roman" w:hAnsi="Times New Roman" w:cs="Times New Roman"/>
          <w:color w:val="000000"/>
          <w:sz w:val="22"/>
        </w:rPr>
        <w:t>Контракт</w:t>
      </w:r>
      <w:r w:rsidR="008E1CD6" w:rsidRPr="00300732">
        <w:rPr>
          <w:rFonts w:ascii="Times New Roman" w:hAnsi="Times New Roman" w:cs="Times New Roman"/>
          <w:color w:val="000000"/>
          <w:sz w:val="22"/>
        </w:rPr>
        <w:t>а.</w:t>
      </w:r>
    </w:p>
    <w:p w:rsidR="008E1CD6" w:rsidRPr="00300732" w:rsidRDefault="00547CC8" w:rsidP="008E1CD6">
      <w:pPr>
        <w:pStyle w:val="af2"/>
        <w:jc w:val="both"/>
        <w:rPr>
          <w:rFonts w:ascii="Times New Roman" w:hAnsi="Times New Roman" w:cs="Times New Roman"/>
          <w:color w:val="000000"/>
          <w:sz w:val="22"/>
        </w:rPr>
      </w:pPr>
      <w:r>
        <w:rPr>
          <w:rFonts w:ascii="Times New Roman" w:hAnsi="Times New Roman" w:cs="Times New Roman"/>
          <w:color w:val="000000"/>
          <w:sz w:val="22"/>
        </w:rPr>
        <w:lastRenderedPageBreak/>
        <w:t>8</w:t>
      </w:r>
      <w:r w:rsidR="008E1CD6" w:rsidRPr="00300732">
        <w:rPr>
          <w:rFonts w:ascii="Times New Roman" w:hAnsi="Times New Roman" w:cs="Times New Roman"/>
          <w:color w:val="000000"/>
          <w:sz w:val="22"/>
        </w:rPr>
        <w:t>.2</w:t>
      </w:r>
      <w:r w:rsidR="007016D2">
        <w:rPr>
          <w:rFonts w:ascii="Times New Roman" w:hAnsi="Times New Roman" w:cs="Times New Roman"/>
          <w:color w:val="000000"/>
          <w:sz w:val="22"/>
        </w:rPr>
        <w:t>.</w:t>
      </w:r>
      <w:r w:rsidR="008E1CD6" w:rsidRPr="00300732">
        <w:rPr>
          <w:rFonts w:ascii="Times New Roman" w:hAnsi="Times New Roman" w:cs="Times New Roman"/>
          <w:color w:val="000000"/>
          <w:sz w:val="22"/>
        </w:rPr>
        <w:t xml:space="preserve"> Сторона, для </w:t>
      </w:r>
      <w:r w:rsidR="00DC30CE">
        <w:rPr>
          <w:rFonts w:ascii="Times New Roman" w:hAnsi="Times New Roman" w:cs="Times New Roman"/>
          <w:color w:val="000000"/>
          <w:sz w:val="22"/>
        </w:rPr>
        <w:t>которой создалась невозможность</w:t>
      </w:r>
      <w:r w:rsidR="008E1CD6" w:rsidRPr="00300732">
        <w:rPr>
          <w:rFonts w:ascii="Times New Roman" w:hAnsi="Times New Roman" w:cs="Times New Roman"/>
          <w:color w:val="000000"/>
          <w:sz w:val="22"/>
        </w:rPr>
        <w:t xml:space="preserve"> исполнения обязательств по </w:t>
      </w:r>
      <w:r w:rsidR="00C13540">
        <w:rPr>
          <w:rFonts w:ascii="Times New Roman" w:hAnsi="Times New Roman" w:cs="Times New Roman"/>
          <w:color w:val="000000"/>
          <w:sz w:val="22"/>
        </w:rPr>
        <w:t>Контракт</w:t>
      </w:r>
      <w:r w:rsidR="008E1CD6" w:rsidRPr="00300732">
        <w:rPr>
          <w:rFonts w:ascii="Times New Roman" w:hAnsi="Times New Roman" w:cs="Times New Roman"/>
          <w:color w:val="000000"/>
          <w:sz w:val="22"/>
        </w:rPr>
        <w:t>у, должна незамедлительно дать письменное извещение другой стороне о наступлении или прекращении обстоятельств непреодолимой силы.</w:t>
      </w:r>
    </w:p>
    <w:p w:rsidR="008E1CD6" w:rsidRPr="00300732" w:rsidRDefault="00547CC8" w:rsidP="008E1CD6">
      <w:pPr>
        <w:pStyle w:val="af2"/>
        <w:jc w:val="both"/>
        <w:rPr>
          <w:rFonts w:ascii="Times New Roman" w:hAnsi="Times New Roman" w:cs="Times New Roman"/>
          <w:color w:val="000000"/>
          <w:sz w:val="22"/>
        </w:rPr>
      </w:pPr>
      <w:r>
        <w:rPr>
          <w:rFonts w:ascii="Times New Roman" w:hAnsi="Times New Roman" w:cs="Times New Roman"/>
          <w:color w:val="000000"/>
          <w:sz w:val="22"/>
        </w:rPr>
        <w:t>8</w:t>
      </w:r>
      <w:r w:rsidR="008E1CD6" w:rsidRPr="00300732">
        <w:rPr>
          <w:rFonts w:ascii="Times New Roman" w:hAnsi="Times New Roman" w:cs="Times New Roman"/>
          <w:color w:val="000000"/>
          <w:sz w:val="22"/>
        </w:rPr>
        <w:t>.3</w:t>
      </w:r>
      <w:r w:rsidR="007016D2">
        <w:rPr>
          <w:rFonts w:ascii="Times New Roman" w:hAnsi="Times New Roman" w:cs="Times New Roman"/>
          <w:color w:val="000000"/>
          <w:sz w:val="22"/>
        </w:rPr>
        <w:t>.</w:t>
      </w:r>
      <w:r w:rsidR="008E1CD6" w:rsidRPr="00300732">
        <w:rPr>
          <w:rFonts w:ascii="Times New Roman" w:hAnsi="Times New Roman" w:cs="Times New Roman"/>
          <w:color w:val="000000"/>
          <w:sz w:val="22"/>
        </w:rPr>
        <w:t xml:space="preserve"> Сроки исполнения обязательств, в случае наступления обстоятельств непреодолимой силы, отодвигаются соразмерно времени, в течение которого действуют такие обстоятельства. </w:t>
      </w:r>
    </w:p>
    <w:p w:rsidR="008E1CD6" w:rsidRDefault="00547CC8" w:rsidP="008E1CD6">
      <w:pPr>
        <w:pStyle w:val="af2"/>
        <w:jc w:val="both"/>
        <w:rPr>
          <w:rFonts w:ascii="Times New Roman" w:hAnsi="Times New Roman" w:cs="Times New Roman"/>
          <w:color w:val="000000"/>
          <w:sz w:val="22"/>
        </w:rPr>
      </w:pPr>
      <w:r>
        <w:rPr>
          <w:rFonts w:ascii="Times New Roman" w:hAnsi="Times New Roman" w:cs="Times New Roman"/>
          <w:color w:val="000000"/>
          <w:sz w:val="22"/>
        </w:rPr>
        <w:t>8</w:t>
      </w:r>
      <w:r w:rsidR="008E1CD6" w:rsidRPr="00300732">
        <w:rPr>
          <w:rFonts w:ascii="Times New Roman" w:hAnsi="Times New Roman" w:cs="Times New Roman"/>
          <w:color w:val="000000"/>
          <w:sz w:val="22"/>
        </w:rPr>
        <w:t>.4</w:t>
      </w:r>
      <w:r w:rsidR="007016D2">
        <w:rPr>
          <w:rFonts w:ascii="Times New Roman" w:hAnsi="Times New Roman" w:cs="Times New Roman"/>
          <w:color w:val="000000"/>
          <w:sz w:val="22"/>
        </w:rPr>
        <w:t>.</w:t>
      </w:r>
      <w:r w:rsidR="008E1CD6" w:rsidRPr="00300732">
        <w:rPr>
          <w:rFonts w:ascii="Times New Roman" w:hAnsi="Times New Roman" w:cs="Times New Roman"/>
          <w:color w:val="000000"/>
          <w:sz w:val="22"/>
        </w:rPr>
        <w:t xml:space="preserve"> По требованию одной из сторон, наличие обстоятельств непреодолимой силы подтверждается компетентными государственными органами.</w:t>
      </w:r>
    </w:p>
    <w:p w:rsidR="001F5F99" w:rsidRDefault="001F5F99" w:rsidP="008E1CD6">
      <w:pPr>
        <w:pStyle w:val="af2"/>
        <w:jc w:val="both"/>
        <w:rPr>
          <w:rFonts w:ascii="Times New Roman" w:hAnsi="Times New Roman" w:cs="Times New Roman"/>
          <w:color w:val="000000"/>
          <w:sz w:val="22"/>
        </w:rPr>
      </w:pPr>
    </w:p>
    <w:p w:rsidR="008E1CD6" w:rsidRPr="00300732" w:rsidRDefault="00547CC8" w:rsidP="008E1CD6">
      <w:pPr>
        <w:pStyle w:val="af2"/>
        <w:jc w:val="center"/>
        <w:rPr>
          <w:rFonts w:ascii="Times New Roman" w:hAnsi="Times New Roman" w:cs="Times New Roman"/>
          <w:b/>
          <w:caps/>
          <w:color w:val="000000"/>
          <w:sz w:val="24"/>
        </w:rPr>
      </w:pPr>
      <w:r>
        <w:rPr>
          <w:rFonts w:ascii="Times New Roman" w:hAnsi="Times New Roman" w:cs="Times New Roman"/>
          <w:b/>
          <w:caps/>
          <w:color w:val="000000"/>
          <w:sz w:val="24"/>
        </w:rPr>
        <w:t>9</w:t>
      </w:r>
      <w:r w:rsidR="008E1CD6" w:rsidRPr="00300732">
        <w:rPr>
          <w:rFonts w:ascii="Times New Roman" w:hAnsi="Times New Roman" w:cs="Times New Roman"/>
          <w:b/>
          <w:caps/>
          <w:color w:val="000000"/>
          <w:sz w:val="24"/>
        </w:rPr>
        <w:t>. Обеспечение исполнения КОНТРАКТА</w:t>
      </w:r>
    </w:p>
    <w:p w:rsidR="00E37E12" w:rsidRPr="00E37E12" w:rsidRDefault="00E37E12"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9</w:t>
      </w:r>
      <w:r w:rsidRPr="00E37E12">
        <w:rPr>
          <w:rFonts w:ascii="Times New Roman" w:hAnsi="Times New Roman" w:cs="Times New Roman"/>
          <w:color w:val="000000"/>
          <w:sz w:val="22"/>
        </w:rPr>
        <w:t>.1. В целях обеспечения исполнения обязательств по контракту Поставщик (Подрядчик, Исполнитель), предоставляет Заказчику обеспечение исполнения контракта в форме банковской гарантии, выданной банком и соответствующей требованиям статьи 45 Федерального закона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на срок действия контракта.</w:t>
      </w:r>
    </w:p>
    <w:p w:rsidR="00E37E12" w:rsidRPr="00E37E12" w:rsidRDefault="00E37E12"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9</w:t>
      </w:r>
      <w:r w:rsidRPr="00E37E12">
        <w:rPr>
          <w:rFonts w:ascii="Times New Roman" w:hAnsi="Times New Roman" w:cs="Times New Roman"/>
          <w:color w:val="000000"/>
          <w:sz w:val="22"/>
        </w:rPr>
        <w:t xml:space="preserve">.2. Поставщик (Подрядчик, Исполнитель), предоставляет обеспечение исполнения контракта в размере 10 % от начальной (максимальной) цены контракта, что составляет </w:t>
      </w:r>
      <w:r w:rsidRPr="00E02EDD">
        <w:rPr>
          <w:rFonts w:ascii="Times New Roman" w:hAnsi="Times New Roman" w:cs="Times New Roman"/>
          <w:color w:val="000000"/>
          <w:sz w:val="22"/>
        </w:rPr>
        <w:t>97 245 (девяносто семь тысяч двести сорок пять) рублей 00 копеек</w:t>
      </w:r>
      <w:r w:rsidRPr="00E37E12">
        <w:rPr>
          <w:rFonts w:ascii="Times New Roman" w:hAnsi="Times New Roman" w:cs="Times New Roman"/>
          <w:color w:val="000000"/>
          <w:sz w:val="22"/>
        </w:rPr>
        <w:t>.</w:t>
      </w:r>
    </w:p>
    <w:p w:rsidR="00E37E12" w:rsidRPr="00E37E12" w:rsidRDefault="00E37E12"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9</w:t>
      </w:r>
      <w:r w:rsidRPr="00E37E12">
        <w:rPr>
          <w:rFonts w:ascii="Times New Roman" w:hAnsi="Times New Roman" w:cs="Times New Roman"/>
          <w:color w:val="000000"/>
          <w:sz w:val="22"/>
        </w:rPr>
        <w:t>.3. При снижении цены на двадцать пять процентов и более процентов по отношению к начальной (максимальной) цене контракта, Поставщик (Подрядчик, Исполнитель), с которым заключается Контракт, предоставляет обеспечение исполнения Контракта с учетом положений ст. 37 Закона о контрактной системе.</w:t>
      </w:r>
    </w:p>
    <w:p w:rsidR="00E37E12" w:rsidRPr="00E37E12" w:rsidRDefault="00E37E12" w:rsidP="00E02EDD">
      <w:pPr>
        <w:pStyle w:val="af2"/>
        <w:jc w:val="both"/>
        <w:rPr>
          <w:rFonts w:ascii="Times New Roman" w:hAnsi="Times New Roman" w:cs="Times New Roman"/>
          <w:color w:val="000000"/>
          <w:sz w:val="22"/>
        </w:rPr>
      </w:pPr>
      <w:r w:rsidRPr="00E37E12">
        <w:rPr>
          <w:rFonts w:ascii="Times New Roman" w:hAnsi="Times New Roman" w:cs="Times New Roman"/>
          <w:color w:val="000000"/>
          <w:sz w:val="22"/>
        </w:rPr>
        <w:t>ИЛИ</w:t>
      </w:r>
    </w:p>
    <w:p w:rsidR="00E37E12" w:rsidRPr="00E37E12" w:rsidRDefault="00E37E12"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9</w:t>
      </w:r>
      <w:r w:rsidRPr="00E37E12">
        <w:rPr>
          <w:rFonts w:ascii="Times New Roman" w:hAnsi="Times New Roman" w:cs="Times New Roman"/>
          <w:color w:val="000000"/>
          <w:sz w:val="22"/>
        </w:rPr>
        <w:t>.2. При снижении цены на двадцать пять процентов и более процентов по отношению к начальной (максимальной) цене контракта, Поставщик (Подрядчик, Исполнитель), с которым заключается Контракт, предоставляет обеспечение исполнения Контракта с учетом положений ст. 37 Закона о контрактной системе.</w:t>
      </w:r>
    </w:p>
    <w:p w:rsidR="00E37E12" w:rsidRPr="00E37E12" w:rsidRDefault="00E37E12"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9</w:t>
      </w:r>
      <w:r w:rsidRPr="00E37E12">
        <w:rPr>
          <w:rFonts w:ascii="Times New Roman" w:hAnsi="Times New Roman" w:cs="Times New Roman"/>
          <w:color w:val="000000"/>
          <w:sz w:val="22"/>
        </w:rPr>
        <w:t xml:space="preserve">.3. Обеспечение исполнения обязательств по контракту предоставляется на период с момента заключения контракта до момента его надлежащего исполнения. В связи с тем, что начальная цена была уменьшена на более чем 25% размер обеспечения должен быть внесен в полуторном размере, т.е. </w:t>
      </w:r>
      <w:r w:rsidRPr="00E02EDD">
        <w:rPr>
          <w:rFonts w:ascii="Times New Roman" w:hAnsi="Times New Roman" w:cs="Times New Roman"/>
          <w:color w:val="000000"/>
          <w:sz w:val="22"/>
        </w:rPr>
        <w:t xml:space="preserve">97 245 (девяносто семь тысяч двести сорок пять) рублей 00 копеек </w:t>
      </w:r>
      <w:r w:rsidRPr="00E37E12">
        <w:rPr>
          <w:rFonts w:ascii="Times New Roman" w:hAnsi="Times New Roman" w:cs="Times New Roman"/>
          <w:color w:val="000000"/>
          <w:sz w:val="22"/>
        </w:rPr>
        <w:t xml:space="preserve">* 1,5 = </w:t>
      </w:r>
      <w:r w:rsidR="00E02EDD" w:rsidRPr="00E02EDD">
        <w:rPr>
          <w:rFonts w:ascii="Times New Roman" w:hAnsi="Times New Roman" w:cs="Times New Roman"/>
          <w:color w:val="000000"/>
          <w:sz w:val="22"/>
        </w:rPr>
        <w:t>145 867</w:t>
      </w:r>
      <w:r w:rsidRPr="00E37E12">
        <w:rPr>
          <w:rFonts w:ascii="Times New Roman" w:hAnsi="Times New Roman" w:cs="Times New Roman"/>
          <w:color w:val="000000"/>
          <w:sz w:val="22"/>
        </w:rPr>
        <w:t xml:space="preserve"> (</w:t>
      </w:r>
      <w:r w:rsidR="00E02EDD" w:rsidRPr="00E02EDD">
        <w:rPr>
          <w:rFonts w:ascii="Times New Roman" w:hAnsi="Times New Roman" w:cs="Times New Roman"/>
          <w:color w:val="000000"/>
          <w:sz w:val="22"/>
        </w:rPr>
        <w:t>сто сорок пять тысяч восемьсот шестьдесят семь</w:t>
      </w:r>
      <w:r w:rsidRPr="00E37E12">
        <w:rPr>
          <w:rFonts w:ascii="Times New Roman" w:hAnsi="Times New Roman" w:cs="Times New Roman"/>
          <w:color w:val="000000"/>
          <w:sz w:val="22"/>
        </w:rPr>
        <w:t xml:space="preserve">) рублей </w:t>
      </w:r>
      <w:r w:rsidR="00E02EDD" w:rsidRPr="00E02EDD">
        <w:rPr>
          <w:rFonts w:ascii="Times New Roman" w:hAnsi="Times New Roman" w:cs="Times New Roman"/>
          <w:color w:val="000000"/>
          <w:sz w:val="22"/>
        </w:rPr>
        <w:t>50</w:t>
      </w:r>
      <w:r w:rsidRPr="00E37E12">
        <w:rPr>
          <w:rFonts w:ascii="Times New Roman" w:hAnsi="Times New Roman" w:cs="Times New Roman"/>
          <w:color w:val="000000"/>
          <w:sz w:val="22"/>
        </w:rPr>
        <w:t xml:space="preserve"> копеек, или в однократном размере </w:t>
      </w:r>
      <w:r w:rsidRPr="00E02EDD">
        <w:rPr>
          <w:rFonts w:ascii="Times New Roman" w:hAnsi="Times New Roman" w:cs="Times New Roman"/>
          <w:color w:val="000000"/>
          <w:sz w:val="22"/>
        </w:rPr>
        <w:t>97 245 (девяносто семь тысяч двести сорок пять) рублей 00 копеек</w:t>
      </w:r>
      <w:r w:rsidRPr="00E37E12">
        <w:rPr>
          <w:rFonts w:ascii="Times New Roman" w:hAnsi="Times New Roman" w:cs="Times New Roman"/>
          <w:color w:val="000000"/>
          <w:sz w:val="22"/>
        </w:rPr>
        <w:t xml:space="preserve"> с предоставлением подтверждения о добропорядочности Поставщика (Подрядчика, Исполнителя), с приложением не менее трех исполненных контрактов, может быть предоставлено следующими способами: в виде банковской гарантии или внесением денежных средств на указанный счет Заказчика. Способ обеспечения обязательств по контракту выбирает Поставщик (Подрядчик, Исполнитель).</w:t>
      </w:r>
    </w:p>
    <w:p w:rsidR="00E37E12" w:rsidRPr="00E37E12" w:rsidRDefault="00E37E12"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9</w:t>
      </w:r>
      <w:r w:rsidRPr="00E37E12">
        <w:rPr>
          <w:rFonts w:ascii="Times New Roman" w:hAnsi="Times New Roman" w:cs="Times New Roman"/>
          <w:color w:val="000000"/>
          <w:sz w:val="22"/>
        </w:rPr>
        <w:t>.4. Срок действия банковской гарантии должен превышать срок действия контракта не менее чем на один месяц.</w:t>
      </w:r>
    </w:p>
    <w:p w:rsidR="00E37E12" w:rsidRPr="00E37E12" w:rsidRDefault="00E37E12"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9</w:t>
      </w:r>
      <w:r w:rsidRPr="00E37E12">
        <w:rPr>
          <w:rFonts w:ascii="Times New Roman" w:hAnsi="Times New Roman" w:cs="Times New Roman"/>
          <w:color w:val="000000"/>
          <w:sz w:val="22"/>
        </w:rPr>
        <w:t xml:space="preserve">.5. Обеспечение исполнения контракта возвращается Поставщику (Подрядчику, Исполнителю), при условии надлежащего исполнения им всех своих обязательств по контракту в течение 10 (десяти) дней со дня получения Заказчиком соответствующего письменного требования от Поставщика (Подрядчика, Исполнителя). </w:t>
      </w:r>
    </w:p>
    <w:p w:rsidR="00E37E12" w:rsidRPr="00E37E12" w:rsidRDefault="00E37E12"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9</w:t>
      </w:r>
      <w:r w:rsidRPr="00E37E12">
        <w:rPr>
          <w:rFonts w:ascii="Times New Roman" w:hAnsi="Times New Roman" w:cs="Times New Roman"/>
          <w:color w:val="000000"/>
          <w:sz w:val="22"/>
        </w:rPr>
        <w:t>.6.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E37E12" w:rsidRPr="00E37E12" w:rsidRDefault="00E37E12"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9</w:t>
      </w:r>
      <w:r w:rsidRPr="00E37E12">
        <w:rPr>
          <w:rFonts w:ascii="Times New Roman" w:hAnsi="Times New Roman" w:cs="Times New Roman"/>
          <w:color w:val="000000"/>
          <w:sz w:val="22"/>
        </w:rPr>
        <w:t>.7.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выполнение Поставщиком (Подрядчиком, Исполнителем) своих обязательств по контракту, Поставщик (Подрядчик, Исполнитель) обязуется в течение 3 (трех) дней предоставить Заказчику иное (новое) надлежащее обеспечение исполнения в соответствии с условиями контракта.</w:t>
      </w:r>
    </w:p>
    <w:p w:rsidR="00E37E12" w:rsidRPr="00E37E12" w:rsidRDefault="00E37E12"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9</w:t>
      </w:r>
      <w:r w:rsidRPr="00E37E12">
        <w:rPr>
          <w:rFonts w:ascii="Times New Roman" w:hAnsi="Times New Roman" w:cs="Times New Roman"/>
          <w:color w:val="000000"/>
          <w:sz w:val="22"/>
        </w:rPr>
        <w:t>.8. Обеспечение исполнения контракта обеспечивает все обязательства Поставщика (Подрядчика, Исполнителя) и распространяется, в том числе, на обязательства по уплате неустоек в виде штрафа, пени, предусмотренных контрактом, а также убытков, понесенных Заказчиком в связи с неисполнением или ненадлежащим исполнением Поставщиком (Подрядчиком, Исполнителем), своих обязательств по контракту.</w:t>
      </w:r>
    </w:p>
    <w:p w:rsidR="00E37E12" w:rsidRPr="00E37E12" w:rsidRDefault="00E37E12"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9</w:t>
      </w:r>
      <w:r w:rsidRPr="00E37E12">
        <w:rPr>
          <w:rFonts w:ascii="Times New Roman" w:hAnsi="Times New Roman" w:cs="Times New Roman"/>
          <w:color w:val="000000"/>
          <w:sz w:val="22"/>
        </w:rPr>
        <w:t xml:space="preserve">.9. Обеспечение исполнения контракта удерживается Заказчиком без согласия Поставщика (Подрядчика, Исполнителя) во внесудебном порядке в размере равном сумме неустойки по контракту и причиненных убытков в случаях неисполнения или ненадлежащего исполнения Поставщиком (Подрядчиком, </w:t>
      </w:r>
      <w:r w:rsidRPr="00E37E12">
        <w:rPr>
          <w:rFonts w:ascii="Times New Roman" w:hAnsi="Times New Roman" w:cs="Times New Roman"/>
          <w:color w:val="000000"/>
          <w:sz w:val="22"/>
        </w:rPr>
        <w:lastRenderedPageBreak/>
        <w:t>Исполнителем) своих обязательств, включая просрочку исполнения обязательств, одностороннего отказа Поставщика от исполнения контракта при отсутствии нарушения условий контракта Заказчиком.</w:t>
      </w:r>
    </w:p>
    <w:p w:rsidR="00E02EDD" w:rsidRPr="00E02EDD" w:rsidRDefault="00E37E12"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9</w:t>
      </w:r>
      <w:r w:rsidRPr="00E37E12">
        <w:rPr>
          <w:rFonts w:ascii="Times New Roman" w:hAnsi="Times New Roman" w:cs="Times New Roman"/>
          <w:color w:val="000000"/>
          <w:sz w:val="22"/>
        </w:rPr>
        <w:t xml:space="preserve">.10. </w:t>
      </w:r>
      <w:r w:rsidR="00E02EDD" w:rsidRPr="00E02EDD">
        <w:rPr>
          <w:rFonts w:ascii="Times New Roman" w:hAnsi="Times New Roman" w:cs="Times New Roman"/>
          <w:color w:val="000000"/>
          <w:sz w:val="22"/>
        </w:rPr>
        <w:t xml:space="preserve">Реквизиты счета для перечисления денежных средств, в случае если Поставщиком (Подрядчиком, Исполнителем) было выбрано внесение денежных средств: </w:t>
      </w:r>
    </w:p>
    <w:p w:rsidR="00E02EDD" w:rsidRPr="00E02EDD" w:rsidRDefault="00E02EDD"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Получатель: КГБУЗ «Владивостокская поликлиника № 6»</w:t>
      </w:r>
    </w:p>
    <w:p w:rsidR="00E02EDD" w:rsidRPr="00E02EDD" w:rsidRDefault="00E02EDD"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Банк получателя: УФК по Приморскому краю (КГБУЗ «Владивостокская поликлиника № 6», л/с 20206Ц04440) ДАЛЬНЕВОСТОЧНОЕ ГУ БАНКА РОССИИ</w:t>
      </w:r>
    </w:p>
    <w:p w:rsidR="00E02EDD" w:rsidRPr="00E02EDD" w:rsidRDefault="00E02EDD"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Расчетный счет 40601810505071000001</w:t>
      </w:r>
    </w:p>
    <w:p w:rsidR="00E02EDD" w:rsidRPr="00E02EDD" w:rsidRDefault="00E02EDD"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БИК 040507001</w:t>
      </w:r>
    </w:p>
    <w:p w:rsidR="00E02EDD" w:rsidRPr="00E02EDD" w:rsidRDefault="00E02EDD"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ИНН 2537017387</w:t>
      </w:r>
    </w:p>
    <w:p w:rsidR="00E02EDD" w:rsidRPr="00E02EDD" w:rsidRDefault="00E02EDD"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КПП 253701001</w:t>
      </w:r>
    </w:p>
    <w:p w:rsidR="008E1CD6" w:rsidRDefault="00E02EDD" w:rsidP="00E02EDD">
      <w:pPr>
        <w:pStyle w:val="af2"/>
        <w:jc w:val="both"/>
        <w:rPr>
          <w:rFonts w:ascii="Times New Roman" w:hAnsi="Times New Roman" w:cs="Times New Roman"/>
          <w:color w:val="000000"/>
          <w:sz w:val="22"/>
        </w:rPr>
      </w:pPr>
      <w:r w:rsidRPr="00E02EDD">
        <w:rPr>
          <w:rFonts w:ascii="Times New Roman" w:hAnsi="Times New Roman" w:cs="Times New Roman"/>
          <w:color w:val="000000"/>
          <w:sz w:val="22"/>
        </w:rPr>
        <w:t>назначение платежа: перечисление обеспечения исполнения контракта по электронному аукциону извещение № __________________.</w:t>
      </w:r>
    </w:p>
    <w:p w:rsidR="00E02EDD" w:rsidRPr="00E02EDD" w:rsidRDefault="00E02EDD" w:rsidP="00E02EDD">
      <w:pPr>
        <w:pStyle w:val="af2"/>
        <w:jc w:val="both"/>
        <w:rPr>
          <w:rFonts w:ascii="Times New Roman" w:hAnsi="Times New Roman" w:cs="Times New Roman"/>
          <w:color w:val="000000"/>
          <w:sz w:val="22"/>
        </w:rPr>
      </w:pPr>
    </w:p>
    <w:p w:rsidR="008E1CD6" w:rsidRPr="00C81883" w:rsidRDefault="00547CC8" w:rsidP="008E1CD6">
      <w:pPr>
        <w:pStyle w:val="af2"/>
        <w:jc w:val="center"/>
        <w:rPr>
          <w:rFonts w:ascii="Times New Roman" w:hAnsi="Times New Roman" w:cs="Times New Roman"/>
          <w:b/>
          <w:sz w:val="24"/>
        </w:rPr>
      </w:pPr>
      <w:r>
        <w:rPr>
          <w:rFonts w:ascii="Times New Roman" w:hAnsi="Times New Roman" w:cs="Times New Roman"/>
          <w:b/>
          <w:sz w:val="24"/>
        </w:rPr>
        <w:t>10</w:t>
      </w:r>
      <w:r w:rsidR="008E1CD6" w:rsidRPr="00C81883">
        <w:rPr>
          <w:rFonts w:ascii="Times New Roman" w:hAnsi="Times New Roman" w:cs="Times New Roman"/>
          <w:b/>
          <w:sz w:val="24"/>
        </w:rPr>
        <w:t>. ПОРЯДОК РАЗРЕШЕНИЯ СПОРОВ</w:t>
      </w:r>
    </w:p>
    <w:p w:rsidR="008E1CD6" w:rsidRPr="00AD43FE" w:rsidRDefault="00547CC8" w:rsidP="008E1CD6">
      <w:pPr>
        <w:pStyle w:val="af2"/>
        <w:jc w:val="both"/>
        <w:rPr>
          <w:rFonts w:ascii="Times New Roman" w:hAnsi="Times New Roman" w:cs="Times New Roman"/>
          <w:sz w:val="22"/>
        </w:rPr>
      </w:pPr>
      <w:r>
        <w:rPr>
          <w:rFonts w:ascii="Times New Roman" w:hAnsi="Times New Roman" w:cs="Times New Roman"/>
          <w:sz w:val="22"/>
        </w:rPr>
        <w:t>10</w:t>
      </w:r>
      <w:r w:rsidR="008E1CD6" w:rsidRPr="00493151">
        <w:rPr>
          <w:rFonts w:ascii="Times New Roman" w:hAnsi="Times New Roman" w:cs="Times New Roman"/>
          <w:sz w:val="22"/>
        </w:rPr>
        <w:t>.1</w:t>
      </w:r>
      <w:r w:rsidR="003579CA">
        <w:rPr>
          <w:rFonts w:ascii="Times New Roman" w:hAnsi="Times New Roman" w:cs="Times New Roman"/>
          <w:sz w:val="22"/>
        </w:rPr>
        <w:t>.</w:t>
      </w:r>
      <w:r w:rsidR="008E1CD6" w:rsidRPr="00493151">
        <w:rPr>
          <w:rFonts w:ascii="Times New Roman" w:hAnsi="Times New Roman" w:cs="Times New Roman"/>
          <w:sz w:val="22"/>
        </w:rPr>
        <w:t xml:space="preserve"> До передачи спора на разрешение суда стороны принимают меры к его урегулированию </w:t>
      </w:r>
      <w:r w:rsidR="008E1CD6" w:rsidRPr="00AD43FE">
        <w:rPr>
          <w:rFonts w:ascii="Times New Roman" w:hAnsi="Times New Roman" w:cs="Times New Roman"/>
          <w:sz w:val="22"/>
        </w:rPr>
        <w:t>путем переговоров.</w:t>
      </w:r>
    </w:p>
    <w:p w:rsidR="008E1CD6" w:rsidRPr="00AD43FE" w:rsidRDefault="00547CC8" w:rsidP="008E1CD6">
      <w:pPr>
        <w:pStyle w:val="af2"/>
        <w:jc w:val="both"/>
        <w:rPr>
          <w:rFonts w:ascii="Times New Roman" w:hAnsi="Times New Roman" w:cs="Times New Roman"/>
          <w:sz w:val="22"/>
        </w:rPr>
      </w:pPr>
      <w:r>
        <w:rPr>
          <w:rFonts w:ascii="Times New Roman" w:hAnsi="Times New Roman" w:cs="Times New Roman"/>
          <w:sz w:val="22"/>
        </w:rPr>
        <w:t>10</w:t>
      </w:r>
      <w:r w:rsidR="008E1CD6" w:rsidRPr="00AD43FE">
        <w:rPr>
          <w:rFonts w:ascii="Times New Roman" w:hAnsi="Times New Roman" w:cs="Times New Roman"/>
          <w:sz w:val="22"/>
        </w:rPr>
        <w:t>.2</w:t>
      </w:r>
      <w:r w:rsidR="003579CA">
        <w:rPr>
          <w:rFonts w:ascii="Times New Roman" w:hAnsi="Times New Roman" w:cs="Times New Roman"/>
          <w:sz w:val="22"/>
        </w:rPr>
        <w:t>.</w:t>
      </w:r>
      <w:r w:rsidR="008E1CD6" w:rsidRPr="00AD43FE">
        <w:rPr>
          <w:rFonts w:ascii="Times New Roman" w:hAnsi="Times New Roman" w:cs="Times New Roman"/>
          <w:sz w:val="22"/>
        </w:rPr>
        <w:t xml:space="preserve"> Споры, связанные с оказанием услуг несоответствующего условию о качестве, количестве, ассортименте, и других характеристик услуг требованиям, установленным нормативно-правовыми актами РФ, и условиям настоящего </w:t>
      </w:r>
      <w:r w:rsidR="00C13540">
        <w:rPr>
          <w:rFonts w:ascii="Times New Roman" w:hAnsi="Times New Roman" w:cs="Times New Roman"/>
          <w:sz w:val="22"/>
        </w:rPr>
        <w:t>Контракт</w:t>
      </w:r>
      <w:r w:rsidR="008E1CD6" w:rsidRPr="00AD43FE">
        <w:rPr>
          <w:rFonts w:ascii="Times New Roman" w:hAnsi="Times New Roman" w:cs="Times New Roman"/>
          <w:sz w:val="22"/>
        </w:rPr>
        <w:t>а, разрешаются в претензионном порядке.</w:t>
      </w:r>
    </w:p>
    <w:p w:rsidR="008E1CD6" w:rsidRPr="00AD43FE" w:rsidRDefault="00547CC8" w:rsidP="008E1CD6">
      <w:pPr>
        <w:pStyle w:val="af2"/>
        <w:jc w:val="both"/>
        <w:rPr>
          <w:rFonts w:ascii="Times New Roman" w:hAnsi="Times New Roman" w:cs="Times New Roman"/>
          <w:sz w:val="22"/>
        </w:rPr>
      </w:pPr>
      <w:r>
        <w:rPr>
          <w:rFonts w:ascii="Times New Roman" w:hAnsi="Times New Roman" w:cs="Times New Roman"/>
          <w:sz w:val="22"/>
        </w:rPr>
        <w:t>10</w:t>
      </w:r>
      <w:r w:rsidR="008E1CD6" w:rsidRPr="00AD43FE">
        <w:rPr>
          <w:rFonts w:ascii="Times New Roman" w:hAnsi="Times New Roman" w:cs="Times New Roman"/>
          <w:sz w:val="22"/>
        </w:rPr>
        <w:t>.3</w:t>
      </w:r>
      <w:r w:rsidR="003579CA">
        <w:rPr>
          <w:rFonts w:ascii="Times New Roman" w:hAnsi="Times New Roman" w:cs="Times New Roman"/>
          <w:sz w:val="22"/>
        </w:rPr>
        <w:t>.</w:t>
      </w:r>
      <w:r w:rsidR="008E1CD6" w:rsidRPr="00AD43FE">
        <w:rPr>
          <w:rFonts w:ascii="Times New Roman" w:hAnsi="Times New Roman" w:cs="Times New Roman"/>
          <w:sz w:val="22"/>
        </w:rPr>
        <w:t xml:space="preserve"> В случае оказания услуг с нарушением вышеуказанных условий, Заказчик направляет претензию Исполнителю.</w:t>
      </w:r>
    </w:p>
    <w:p w:rsidR="008E1CD6" w:rsidRPr="00AD43FE" w:rsidRDefault="00FB3691" w:rsidP="008E1CD6">
      <w:pPr>
        <w:pStyle w:val="af2"/>
        <w:jc w:val="both"/>
        <w:rPr>
          <w:rFonts w:ascii="Times New Roman" w:hAnsi="Times New Roman" w:cs="Times New Roman"/>
          <w:sz w:val="22"/>
        </w:rPr>
      </w:pPr>
      <w:r>
        <w:rPr>
          <w:rFonts w:ascii="Times New Roman" w:hAnsi="Times New Roman" w:cs="Times New Roman"/>
          <w:sz w:val="22"/>
        </w:rPr>
        <w:t>10</w:t>
      </w:r>
      <w:r w:rsidR="008E1CD6" w:rsidRPr="00AD43FE">
        <w:rPr>
          <w:rFonts w:ascii="Times New Roman" w:hAnsi="Times New Roman" w:cs="Times New Roman"/>
          <w:sz w:val="22"/>
        </w:rPr>
        <w:t>.4</w:t>
      </w:r>
      <w:r w:rsidR="003579CA">
        <w:rPr>
          <w:rFonts w:ascii="Times New Roman" w:hAnsi="Times New Roman" w:cs="Times New Roman"/>
          <w:sz w:val="22"/>
        </w:rPr>
        <w:t>.</w:t>
      </w:r>
      <w:r w:rsidR="008E1CD6" w:rsidRPr="00AD43FE">
        <w:rPr>
          <w:rFonts w:ascii="Times New Roman" w:hAnsi="Times New Roman" w:cs="Times New Roman"/>
          <w:sz w:val="22"/>
        </w:rPr>
        <w:t xml:space="preserve"> Срок устранения Исполнителем недостатков – 7 (семь) календарных дней с момента получения претензии.</w:t>
      </w:r>
    </w:p>
    <w:p w:rsidR="008E1CD6" w:rsidRDefault="00FB3691" w:rsidP="008E1CD6">
      <w:pPr>
        <w:pStyle w:val="af2"/>
        <w:jc w:val="both"/>
        <w:rPr>
          <w:rFonts w:ascii="Times New Roman" w:hAnsi="Times New Roman" w:cs="Times New Roman"/>
          <w:sz w:val="22"/>
        </w:rPr>
      </w:pPr>
      <w:r>
        <w:rPr>
          <w:rFonts w:ascii="Times New Roman" w:hAnsi="Times New Roman" w:cs="Times New Roman"/>
          <w:sz w:val="22"/>
        </w:rPr>
        <w:t>10</w:t>
      </w:r>
      <w:r w:rsidR="008E1CD6" w:rsidRPr="00493151">
        <w:rPr>
          <w:rFonts w:ascii="Times New Roman" w:hAnsi="Times New Roman" w:cs="Times New Roman"/>
          <w:sz w:val="22"/>
        </w:rPr>
        <w:t>.</w:t>
      </w:r>
      <w:r w:rsidR="008E1CD6">
        <w:rPr>
          <w:rFonts w:ascii="Times New Roman" w:hAnsi="Times New Roman" w:cs="Times New Roman"/>
          <w:sz w:val="22"/>
        </w:rPr>
        <w:t>5</w:t>
      </w:r>
      <w:r w:rsidR="003579CA">
        <w:rPr>
          <w:rFonts w:ascii="Times New Roman" w:hAnsi="Times New Roman" w:cs="Times New Roman"/>
          <w:sz w:val="22"/>
        </w:rPr>
        <w:t>.</w:t>
      </w:r>
      <w:r w:rsidR="008E1CD6" w:rsidRPr="00493151">
        <w:rPr>
          <w:rFonts w:ascii="Times New Roman" w:hAnsi="Times New Roman" w:cs="Times New Roman"/>
          <w:sz w:val="22"/>
        </w:rPr>
        <w:t xml:space="preserve"> Все споры и разногласия, которые могут возникнуть из настоящего </w:t>
      </w:r>
      <w:r w:rsidR="00C13540">
        <w:rPr>
          <w:rFonts w:ascii="Times New Roman" w:hAnsi="Times New Roman" w:cs="Times New Roman"/>
          <w:sz w:val="22"/>
        </w:rPr>
        <w:t>Контракт</w:t>
      </w:r>
      <w:r w:rsidR="008E1CD6">
        <w:rPr>
          <w:rFonts w:ascii="Times New Roman" w:hAnsi="Times New Roman" w:cs="Times New Roman"/>
          <w:sz w:val="22"/>
        </w:rPr>
        <w:t>а</w:t>
      </w:r>
      <w:r w:rsidR="008E1CD6" w:rsidRPr="00493151">
        <w:rPr>
          <w:rFonts w:ascii="Times New Roman" w:hAnsi="Times New Roman" w:cs="Times New Roman"/>
          <w:sz w:val="22"/>
        </w:rPr>
        <w:t xml:space="preserve"> или в связи с ним, разрешаются путем переговоров, если по результатам переговоров стороны не приходят к согласию, спор подлежит рассмотрению в Арбитражном суде Приморского края.</w:t>
      </w:r>
    </w:p>
    <w:p w:rsidR="008E1CD6" w:rsidRDefault="008E1CD6" w:rsidP="008E1CD6">
      <w:pPr>
        <w:pStyle w:val="af2"/>
        <w:jc w:val="both"/>
        <w:rPr>
          <w:rFonts w:ascii="Times New Roman" w:hAnsi="Times New Roman" w:cs="Times New Roman"/>
          <w:sz w:val="22"/>
        </w:rPr>
      </w:pPr>
    </w:p>
    <w:p w:rsidR="008E1CD6" w:rsidRPr="00D90C11" w:rsidRDefault="008E1CD6" w:rsidP="00AB67AF">
      <w:pPr>
        <w:pStyle w:val="af2"/>
        <w:tabs>
          <w:tab w:val="left" w:pos="2630"/>
        </w:tabs>
        <w:jc w:val="center"/>
        <w:rPr>
          <w:rStyle w:val="af7"/>
          <w:rFonts w:ascii="Times New Roman" w:hAnsi="Times New Roman" w:cs="Times New Roman"/>
          <w:color w:val="auto"/>
          <w:sz w:val="24"/>
        </w:rPr>
      </w:pPr>
      <w:r w:rsidRPr="00D90C11">
        <w:rPr>
          <w:rStyle w:val="af7"/>
          <w:rFonts w:ascii="Times New Roman" w:hAnsi="Times New Roman" w:cs="Times New Roman"/>
          <w:color w:val="auto"/>
          <w:sz w:val="24"/>
        </w:rPr>
        <w:t>1</w:t>
      </w:r>
      <w:r w:rsidR="00FB3691">
        <w:rPr>
          <w:rStyle w:val="af7"/>
          <w:rFonts w:ascii="Times New Roman" w:hAnsi="Times New Roman" w:cs="Times New Roman"/>
          <w:color w:val="auto"/>
          <w:sz w:val="24"/>
        </w:rPr>
        <w:t>1</w:t>
      </w:r>
      <w:r w:rsidRPr="00D90C11">
        <w:rPr>
          <w:rStyle w:val="af7"/>
          <w:rFonts w:ascii="Times New Roman" w:hAnsi="Times New Roman" w:cs="Times New Roman"/>
          <w:color w:val="auto"/>
          <w:sz w:val="24"/>
        </w:rPr>
        <w:t>. ИЗМЕНЕНИЕ И РАСТОРЖЕНИЕ КОНТРАКТА</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.1</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Настоящий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 может быть расторгнут по соглашению сторон, по решению суда или в связи с односторонним отказом стороны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а в соответствии с гражданским законодательством.</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.2</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В случае принятия Заказчиком решения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а:</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.2.1</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Заказчик вправе провести экспертизу исполненных обязательств с привлечением экспертов, экспертных организаций до принятия решения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а.</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.2.2</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Если Заказчиком проведена экспертиза исполненных обязательств с привлечением экспертов, экспертных организаций, решение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может быть принято Заказчиком только при условии, что по результатам экспертизы исполненных обязательств в заключении эксперта, экспертной организации будут подтверждены нарушения условий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послужившие основанием для одностороннего отказа Заказчика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а.</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.2.3</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Решение Заказчика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в течение одного рабочего дня, следующего за датой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требований настоящей части считается надлежащим уведомлением Исполнителя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а в единой информационной системе.</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.2.4</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Решение Заказчика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вступает в силу и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 считается расторгнутым через десять дней с даты надлежащего уведомления Заказчиком Исполнителя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а.</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.2.5</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Заказчик обязан отменить не вступившее в силу решение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если в течение десятидневного срока с даты надлежащего уведомления Исполнителя о принятом решении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устранено нарушение условий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послужившее основанием для принятия указанного решения, а также Заказчику компенсированы затраты на проведение экспертизы в соответствии с действующим законодательством. </w:t>
      </w:r>
      <w:r w:rsidRPr="00D90C11">
        <w:rPr>
          <w:rStyle w:val="af7"/>
          <w:rFonts w:ascii="Times New Roman" w:hAnsi="Times New Roman" w:cs="Times New Roman"/>
          <w:b w:val="0"/>
          <w:color w:val="auto"/>
          <w:sz w:val="22"/>
        </w:rPr>
        <w:lastRenderedPageBreak/>
        <w:t xml:space="preserve">Данное правило не применяется в случае повторного нарушения Исполнителем условий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которые в соответствии с гражданским законодательством являются основанием для одностороннего отказа Заказчика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а.</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.2.6</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Заказчик обязан принять решение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если в ходе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.3</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В случае принятия Исполнителем решения об одностороннем отказе от исполнения Контракта:</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.3.1</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Решение Исполнителя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в течение одного рабочего дня, следующего за датой принятия такого решения, направляется Заказчику по почте заказным письмом с уведомлением о вручении по адресу Заказчика, указанному в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требований настоящей части считается надлежащим уведомлением Заказчика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а. Датой такого надлежащего уведомления признается дата получения Исполнителем подтверждения о вручении Заказчику указанного уведомления.</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.3.2</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Решение Исполнителя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вступает в силу и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 считается расторгнутым через десять дней с даты надлежащего уведомления Заказчика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а.</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.3.3</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Исполнитель обязан отменить не вступившее в силу решение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если в течение десятидневного срока с даты надлежащего уведомления Заказчика о принятом решении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устранены нарушения условий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а, послужившие основанием для принятия указанного решения.</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.3.4</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При расторжении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в связи с односторонним отказом стороны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а.</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.4</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Заказчик вправе, по согласованию с Исполнителем, в ходе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изменить не более чем на десять процентов предусмотренные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ом количество услуг при изменении потребности в услугах, на оказание которых заключен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w:t>
      </w:r>
    </w:p>
    <w:p w:rsidR="008E1CD6" w:rsidRPr="00D90C11" w:rsidRDefault="008E1CD6" w:rsidP="008E1CD6">
      <w:pPr>
        <w:pStyle w:val="af2"/>
        <w:jc w:val="both"/>
        <w:rPr>
          <w:rStyle w:val="af7"/>
          <w:rFonts w:ascii="Times New Roman" w:hAnsi="Times New Roman" w:cs="Times New Roman"/>
          <w:b w:val="0"/>
          <w:color w:val="auto"/>
          <w:sz w:val="22"/>
        </w:rPr>
      </w:pPr>
      <w:r w:rsidRPr="00D90C11">
        <w:rPr>
          <w:rStyle w:val="af7"/>
          <w:rFonts w:ascii="Times New Roman" w:hAnsi="Times New Roman" w:cs="Times New Roman"/>
          <w:b w:val="0"/>
          <w:color w:val="auto"/>
          <w:sz w:val="22"/>
        </w:rPr>
        <w:t>1</w:t>
      </w:r>
      <w:r w:rsidR="00FB3691">
        <w:rPr>
          <w:rStyle w:val="af7"/>
          <w:rFonts w:ascii="Times New Roman" w:hAnsi="Times New Roman" w:cs="Times New Roman"/>
          <w:b w:val="0"/>
          <w:color w:val="auto"/>
          <w:sz w:val="22"/>
        </w:rPr>
        <w:t>1</w:t>
      </w:r>
      <w:r w:rsidRPr="00D90C11">
        <w:rPr>
          <w:rStyle w:val="af7"/>
          <w:rFonts w:ascii="Times New Roman" w:hAnsi="Times New Roman" w:cs="Times New Roman"/>
          <w:b w:val="0"/>
          <w:color w:val="auto"/>
          <w:sz w:val="22"/>
        </w:rPr>
        <w:t>.5</w:t>
      </w:r>
      <w:r w:rsidR="003579CA">
        <w:rPr>
          <w:rStyle w:val="af7"/>
          <w:rFonts w:ascii="Times New Roman" w:hAnsi="Times New Roman" w:cs="Times New Roman"/>
          <w:b w:val="0"/>
          <w:color w:val="auto"/>
          <w:sz w:val="22"/>
        </w:rPr>
        <w:t>.</w:t>
      </w:r>
      <w:r w:rsidRPr="00D90C11">
        <w:rPr>
          <w:rStyle w:val="af7"/>
          <w:rFonts w:ascii="Times New Roman" w:hAnsi="Times New Roman" w:cs="Times New Roman"/>
          <w:b w:val="0"/>
          <w:color w:val="auto"/>
          <w:sz w:val="22"/>
        </w:rPr>
        <w:t xml:space="preserve"> Заказчик вправе, по согласованию с Исполнителем, в ходе исполнения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снизить цену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а без изменения предусмотренных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 xml:space="preserve">ом количества, качества оказываемых услуг и иных условий </w:t>
      </w:r>
      <w:r w:rsidR="00C13540">
        <w:rPr>
          <w:rStyle w:val="af7"/>
          <w:rFonts w:ascii="Times New Roman" w:hAnsi="Times New Roman" w:cs="Times New Roman"/>
          <w:b w:val="0"/>
          <w:color w:val="auto"/>
          <w:sz w:val="22"/>
        </w:rPr>
        <w:t>Контракт</w:t>
      </w:r>
      <w:r w:rsidRPr="00D90C11">
        <w:rPr>
          <w:rStyle w:val="af7"/>
          <w:rFonts w:ascii="Times New Roman" w:hAnsi="Times New Roman" w:cs="Times New Roman"/>
          <w:b w:val="0"/>
          <w:color w:val="auto"/>
          <w:sz w:val="22"/>
        </w:rPr>
        <w:t>а.</w:t>
      </w:r>
    </w:p>
    <w:p w:rsidR="008E1CD6" w:rsidRDefault="008E1CD6" w:rsidP="008E1CD6">
      <w:pPr>
        <w:pStyle w:val="af2"/>
        <w:jc w:val="center"/>
        <w:rPr>
          <w:rFonts w:ascii="Times New Roman" w:hAnsi="Times New Roman" w:cs="Times New Roman"/>
          <w:b/>
          <w:bCs/>
          <w:color w:val="000000"/>
          <w:sz w:val="24"/>
        </w:rPr>
      </w:pPr>
      <w:r w:rsidRPr="00300732">
        <w:rPr>
          <w:rFonts w:ascii="Times New Roman" w:hAnsi="Times New Roman" w:cs="Times New Roman"/>
          <w:b/>
          <w:bCs/>
          <w:color w:val="000000"/>
          <w:sz w:val="24"/>
        </w:rPr>
        <w:t>1</w:t>
      </w:r>
      <w:r w:rsidR="00FB3691">
        <w:rPr>
          <w:rFonts w:ascii="Times New Roman" w:hAnsi="Times New Roman" w:cs="Times New Roman"/>
          <w:b/>
          <w:bCs/>
          <w:color w:val="000000"/>
          <w:sz w:val="24"/>
        </w:rPr>
        <w:t>2</w:t>
      </w:r>
      <w:r w:rsidRPr="00300732">
        <w:rPr>
          <w:rFonts w:ascii="Times New Roman" w:hAnsi="Times New Roman" w:cs="Times New Roman"/>
          <w:b/>
          <w:bCs/>
          <w:color w:val="000000"/>
          <w:sz w:val="24"/>
        </w:rPr>
        <w:t>. ПРОЧИЕ УСЛОВИЯ</w:t>
      </w:r>
    </w:p>
    <w:p w:rsidR="008E1CD6" w:rsidRPr="00AD43FE" w:rsidRDefault="008E1CD6" w:rsidP="008E1CD6">
      <w:pPr>
        <w:pStyle w:val="af2"/>
        <w:jc w:val="both"/>
        <w:rPr>
          <w:rFonts w:ascii="Times New Roman" w:hAnsi="Times New Roman" w:cs="Times New Roman"/>
          <w:sz w:val="22"/>
        </w:rPr>
      </w:pPr>
      <w:r w:rsidRPr="00AD43FE">
        <w:rPr>
          <w:rFonts w:ascii="Times New Roman" w:hAnsi="Times New Roman" w:cs="Times New Roman"/>
          <w:sz w:val="22"/>
        </w:rPr>
        <w:t>1</w:t>
      </w:r>
      <w:r w:rsidR="00FB3691">
        <w:rPr>
          <w:rFonts w:ascii="Times New Roman" w:hAnsi="Times New Roman" w:cs="Times New Roman"/>
          <w:sz w:val="22"/>
        </w:rPr>
        <w:t>2</w:t>
      </w:r>
      <w:r w:rsidRPr="00AD43FE">
        <w:rPr>
          <w:rFonts w:ascii="Times New Roman" w:hAnsi="Times New Roman" w:cs="Times New Roman"/>
          <w:sz w:val="22"/>
        </w:rPr>
        <w:t>.1</w:t>
      </w:r>
      <w:r w:rsidR="003579CA">
        <w:rPr>
          <w:rFonts w:ascii="Times New Roman" w:hAnsi="Times New Roman" w:cs="Times New Roman"/>
          <w:sz w:val="22"/>
        </w:rPr>
        <w:t>.</w:t>
      </w:r>
      <w:r w:rsidRPr="00AD43FE">
        <w:rPr>
          <w:rFonts w:ascii="Times New Roman" w:hAnsi="Times New Roman" w:cs="Times New Roman"/>
          <w:sz w:val="22"/>
        </w:rPr>
        <w:t xml:space="preserve"> В случае, если к Заказчику будут предъявлены со стороны третьих лиц какие-либо претензии, вытекающие из нарушения их прав, Исполнитель обязуется принять на себя эти претензии и возместить Заказчику все убытки и расходы, понесенные Заказчиком в связи с нарушением таких прав, и за свой </w:t>
      </w:r>
      <w:proofErr w:type="gramStart"/>
      <w:r w:rsidRPr="00AD43FE">
        <w:rPr>
          <w:rFonts w:ascii="Times New Roman" w:hAnsi="Times New Roman" w:cs="Times New Roman"/>
          <w:sz w:val="22"/>
        </w:rPr>
        <w:t>счет</w:t>
      </w:r>
      <w:proofErr w:type="gramEnd"/>
      <w:r w:rsidRPr="00AD43FE">
        <w:rPr>
          <w:rFonts w:ascii="Times New Roman" w:hAnsi="Times New Roman" w:cs="Times New Roman"/>
          <w:sz w:val="22"/>
        </w:rPr>
        <w:t xml:space="preserve"> и на свой риск незамедлительно принять меры к урегулированию заявленных претензий.</w:t>
      </w:r>
    </w:p>
    <w:p w:rsidR="008E1CD6" w:rsidRPr="00AD43FE" w:rsidRDefault="008E1CD6" w:rsidP="008E1CD6">
      <w:pPr>
        <w:pStyle w:val="af2"/>
        <w:jc w:val="both"/>
        <w:rPr>
          <w:rFonts w:ascii="Times New Roman" w:hAnsi="Times New Roman" w:cs="Times New Roman"/>
          <w:sz w:val="22"/>
        </w:rPr>
      </w:pPr>
      <w:r w:rsidRPr="00AD43FE">
        <w:rPr>
          <w:rFonts w:ascii="Times New Roman" w:hAnsi="Times New Roman" w:cs="Times New Roman"/>
          <w:sz w:val="22"/>
        </w:rPr>
        <w:t>1</w:t>
      </w:r>
      <w:r w:rsidR="00FB3691">
        <w:rPr>
          <w:rFonts w:ascii="Times New Roman" w:hAnsi="Times New Roman" w:cs="Times New Roman"/>
          <w:sz w:val="22"/>
        </w:rPr>
        <w:t>2</w:t>
      </w:r>
      <w:r w:rsidRPr="00AD43FE">
        <w:rPr>
          <w:rFonts w:ascii="Times New Roman" w:hAnsi="Times New Roman" w:cs="Times New Roman"/>
          <w:sz w:val="22"/>
        </w:rPr>
        <w:t>.2</w:t>
      </w:r>
      <w:r w:rsidR="003579CA">
        <w:rPr>
          <w:rFonts w:ascii="Times New Roman" w:hAnsi="Times New Roman" w:cs="Times New Roman"/>
          <w:sz w:val="22"/>
        </w:rPr>
        <w:t>.</w:t>
      </w:r>
      <w:r w:rsidRPr="00AD43FE">
        <w:rPr>
          <w:rFonts w:ascii="Times New Roman" w:hAnsi="Times New Roman" w:cs="Times New Roman"/>
          <w:sz w:val="22"/>
        </w:rPr>
        <w:t xml:space="preserve"> Ни одна из сторон не может передать полностью или частично свои права и обязанности, вытекающие из настоящего </w:t>
      </w:r>
      <w:r w:rsidR="00C13540">
        <w:rPr>
          <w:rFonts w:ascii="Times New Roman" w:hAnsi="Times New Roman" w:cs="Times New Roman"/>
          <w:sz w:val="22"/>
        </w:rPr>
        <w:t>Контракт</w:t>
      </w:r>
      <w:r w:rsidRPr="00AD43FE">
        <w:rPr>
          <w:rFonts w:ascii="Times New Roman" w:hAnsi="Times New Roman" w:cs="Times New Roman"/>
          <w:sz w:val="22"/>
        </w:rPr>
        <w:t>а или в связи с ним, третьим лицам.</w:t>
      </w:r>
    </w:p>
    <w:p w:rsidR="008E1CD6" w:rsidRPr="00AD43FE" w:rsidRDefault="008E1CD6" w:rsidP="008E1CD6">
      <w:pPr>
        <w:pStyle w:val="af2"/>
        <w:jc w:val="both"/>
        <w:rPr>
          <w:rFonts w:ascii="Times New Roman" w:hAnsi="Times New Roman" w:cs="Times New Roman"/>
          <w:noProof/>
          <w:sz w:val="22"/>
        </w:rPr>
      </w:pPr>
      <w:r w:rsidRPr="00AD43FE">
        <w:rPr>
          <w:rFonts w:ascii="Times New Roman" w:hAnsi="Times New Roman" w:cs="Times New Roman"/>
          <w:noProof/>
          <w:sz w:val="22"/>
        </w:rPr>
        <w:t>1</w:t>
      </w:r>
      <w:r w:rsidR="00FB3691">
        <w:rPr>
          <w:rFonts w:ascii="Times New Roman" w:hAnsi="Times New Roman" w:cs="Times New Roman"/>
          <w:noProof/>
          <w:sz w:val="22"/>
        </w:rPr>
        <w:t>2</w:t>
      </w:r>
      <w:r w:rsidRPr="00AD43FE">
        <w:rPr>
          <w:rFonts w:ascii="Times New Roman" w:hAnsi="Times New Roman" w:cs="Times New Roman"/>
          <w:noProof/>
          <w:sz w:val="22"/>
        </w:rPr>
        <w:t>.3</w:t>
      </w:r>
      <w:r w:rsidR="003579CA">
        <w:rPr>
          <w:rFonts w:ascii="Times New Roman" w:hAnsi="Times New Roman" w:cs="Times New Roman"/>
          <w:noProof/>
          <w:sz w:val="22"/>
        </w:rPr>
        <w:t>.</w:t>
      </w:r>
      <w:r w:rsidRPr="00AD43FE">
        <w:rPr>
          <w:rFonts w:ascii="Times New Roman" w:hAnsi="Times New Roman" w:cs="Times New Roman"/>
          <w:noProof/>
          <w:sz w:val="22"/>
        </w:rPr>
        <w:t xml:space="preserve"> В случае изменения у какой-либо из сторон местонахождения,</w:t>
      </w:r>
      <w:r w:rsidRPr="00AD43FE">
        <w:rPr>
          <w:rFonts w:ascii="Times New Roman" w:hAnsi="Times New Roman" w:cs="Times New Roman"/>
          <w:sz w:val="22"/>
        </w:rPr>
        <w:t xml:space="preserve"> </w:t>
      </w:r>
      <w:r w:rsidRPr="00AD43FE">
        <w:rPr>
          <w:rFonts w:ascii="Times New Roman" w:hAnsi="Times New Roman" w:cs="Times New Roman"/>
          <w:noProof/>
          <w:sz w:val="22"/>
        </w:rPr>
        <w:t>названия, банковских реквизитов и прочего, она обязана в  течение 5 (пяти)</w:t>
      </w:r>
      <w:r w:rsidRPr="00AD43FE">
        <w:rPr>
          <w:rFonts w:ascii="Times New Roman" w:hAnsi="Times New Roman" w:cs="Times New Roman"/>
          <w:sz w:val="22"/>
        </w:rPr>
        <w:t xml:space="preserve"> </w:t>
      </w:r>
      <w:r w:rsidRPr="00AD43FE">
        <w:rPr>
          <w:rFonts w:ascii="Times New Roman" w:hAnsi="Times New Roman" w:cs="Times New Roman"/>
          <w:noProof/>
          <w:sz w:val="22"/>
        </w:rPr>
        <w:t xml:space="preserve">дней письменно известить об этом другую сторону. </w:t>
      </w:r>
    </w:p>
    <w:p w:rsidR="008E1CD6" w:rsidRPr="00AD43FE" w:rsidRDefault="008E1CD6" w:rsidP="008E1CD6">
      <w:pPr>
        <w:pStyle w:val="af2"/>
        <w:jc w:val="both"/>
        <w:rPr>
          <w:rFonts w:ascii="Times New Roman" w:hAnsi="Times New Roman" w:cs="Times New Roman"/>
          <w:noProof/>
          <w:sz w:val="22"/>
        </w:rPr>
      </w:pPr>
      <w:r w:rsidRPr="00AD43FE">
        <w:rPr>
          <w:rFonts w:ascii="Times New Roman" w:hAnsi="Times New Roman" w:cs="Times New Roman"/>
          <w:sz w:val="22"/>
        </w:rPr>
        <w:t>1</w:t>
      </w:r>
      <w:r w:rsidR="00FB3691">
        <w:rPr>
          <w:rFonts w:ascii="Times New Roman" w:hAnsi="Times New Roman" w:cs="Times New Roman"/>
          <w:sz w:val="22"/>
        </w:rPr>
        <w:t>2</w:t>
      </w:r>
      <w:r w:rsidRPr="00AD43FE">
        <w:rPr>
          <w:rFonts w:ascii="Times New Roman" w:hAnsi="Times New Roman" w:cs="Times New Roman"/>
          <w:sz w:val="22"/>
        </w:rPr>
        <w:t>.4</w:t>
      </w:r>
      <w:r w:rsidR="003579CA">
        <w:rPr>
          <w:rFonts w:ascii="Times New Roman" w:hAnsi="Times New Roman" w:cs="Times New Roman"/>
          <w:sz w:val="22"/>
        </w:rPr>
        <w:t>.</w:t>
      </w:r>
      <w:r w:rsidRPr="00AD43FE">
        <w:rPr>
          <w:rFonts w:ascii="Times New Roman" w:hAnsi="Times New Roman" w:cs="Times New Roman"/>
          <w:sz w:val="22"/>
        </w:rPr>
        <w:t xml:space="preserve"> Изменения и дополнения к </w:t>
      </w:r>
      <w:r w:rsidR="00C13540">
        <w:rPr>
          <w:rFonts w:ascii="Times New Roman" w:hAnsi="Times New Roman" w:cs="Times New Roman"/>
          <w:sz w:val="22"/>
        </w:rPr>
        <w:t>Контракт</w:t>
      </w:r>
      <w:r w:rsidRPr="00AD43FE">
        <w:rPr>
          <w:rFonts w:ascii="Times New Roman" w:hAnsi="Times New Roman" w:cs="Times New Roman"/>
          <w:sz w:val="22"/>
        </w:rPr>
        <w:t>у не допустимы, за исключением случаев, предусмотренных в ст. 95 ФЗ    № 44-ФЗ.</w:t>
      </w:r>
    </w:p>
    <w:p w:rsidR="008E1CD6" w:rsidRPr="00AD43FE" w:rsidRDefault="008E1CD6" w:rsidP="008E1CD6">
      <w:pPr>
        <w:pStyle w:val="af2"/>
        <w:jc w:val="both"/>
        <w:rPr>
          <w:rFonts w:ascii="Times New Roman" w:hAnsi="Times New Roman" w:cs="Times New Roman"/>
          <w:noProof/>
          <w:sz w:val="22"/>
        </w:rPr>
      </w:pPr>
      <w:r w:rsidRPr="00AD43FE">
        <w:rPr>
          <w:rFonts w:ascii="Times New Roman" w:hAnsi="Times New Roman" w:cs="Times New Roman"/>
          <w:noProof/>
          <w:sz w:val="22"/>
        </w:rPr>
        <w:t>1</w:t>
      </w:r>
      <w:r w:rsidR="00FB3691">
        <w:rPr>
          <w:rFonts w:ascii="Times New Roman" w:hAnsi="Times New Roman" w:cs="Times New Roman"/>
          <w:noProof/>
          <w:sz w:val="22"/>
        </w:rPr>
        <w:t>2</w:t>
      </w:r>
      <w:r w:rsidRPr="00AD43FE">
        <w:rPr>
          <w:rFonts w:ascii="Times New Roman" w:hAnsi="Times New Roman" w:cs="Times New Roman"/>
          <w:noProof/>
          <w:sz w:val="22"/>
        </w:rPr>
        <w:t>.</w:t>
      </w:r>
      <w:r w:rsidR="003579CA">
        <w:rPr>
          <w:rFonts w:ascii="Times New Roman" w:hAnsi="Times New Roman" w:cs="Times New Roman"/>
          <w:noProof/>
          <w:sz w:val="22"/>
        </w:rPr>
        <w:t>5</w:t>
      </w:r>
      <w:r w:rsidRPr="00AD43FE">
        <w:rPr>
          <w:rFonts w:ascii="Times New Roman" w:hAnsi="Times New Roman" w:cs="Times New Roman"/>
          <w:noProof/>
          <w:sz w:val="22"/>
        </w:rPr>
        <w:t xml:space="preserve">. Настоящий </w:t>
      </w:r>
      <w:r w:rsidR="00C13540">
        <w:rPr>
          <w:rFonts w:ascii="Times New Roman" w:hAnsi="Times New Roman" w:cs="Times New Roman"/>
          <w:noProof/>
          <w:sz w:val="22"/>
        </w:rPr>
        <w:t>Контракт</w:t>
      </w:r>
      <w:r w:rsidRPr="00AD43FE">
        <w:rPr>
          <w:rFonts w:ascii="Times New Roman" w:hAnsi="Times New Roman" w:cs="Times New Roman"/>
          <w:noProof/>
          <w:sz w:val="22"/>
        </w:rPr>
        <w:t xml:space="preserve"> составлен в двух экземплярах,  имеющих</w:t>
      </w:r>
      <w:r w:rsidRPr="00AD43FE">
        <w:rPr>
          <w:rFonts w:ascii="Times New Roman" w:hAnsi="Times New Roman" w:cs="Times New Roman"/>
          <w:sz w:val="22"/>
        </w:rPr>
        <w:t xml:space="preserve"> </w:t>
      </w:r>
      <w:r w:rsidRPr="00AD43FE">
        <w:rPr>
          <w:rFonts w:ascii="Times New Roman" w:hAnsi="Times New Roman" w:cs="Times New Roman"/>
          <w:noProof/>
          <w:sz w:val="22"/>
        </w:rPr>
        <w:t xml:space="preserve">одинаковую юридическую силу, </w:t>
      </w:r>
      <w:r w:rsidRPr="00AD43FE">
        <w:rPr>
          <w:rFonts w:ascii="Times New Roman" w:hAnsi="Times New Roman" w:cs="Times New Roman"/>
          <w:sz w:val="22"/>
        </w:rPr>
        <w:t>один – для Заказчика, один – для Исполнителя.</w:t>
      </w:r>
    </w:p>
    <w:p w:rsidR="008E1CD6" w:rsidRPr="00AD43FE" w:rsidRDefault="008E1CD6" w:rsidP="008E1CD6">
      <w:pPr>
        <w:pStyle w:val="af2"/>
        <w:jc w:val="both"/>
        <w:rPr>
          <w:rFonts w:ascii="Times New Roman" w:hAnsi="Times New Roman" w:cs="Times New Roman"/>
          <w:noProof/>
          <w:sz w:val="22"/>
        </w:rPr>
      </w:pPr>
      <w:r w:rsidRPr="00AD43FE">
        <w:rPr>
          <w:rFonts w:ascii="Times New Roman" w:hAnsi="Times New Roman" w:cs="Times New Roman"/>
          <w:noProof/>
          <w:sz w:val="22"/>
        </w:rPr>
        <w:t>1</w:t>
      </w:r>
      <w:r w:rsidR="00FB3691">
        <w:rPr>
          <w:rFonts w:ascii="Times New Roman" w:hAnsi="Times New Roman" w:cs="Times New Roman"/>
          <w:noProof/>
          <w:sz w:val="22"/>
        </w:rPr>
        <w:t>2</w:t>
      </w:r>
      <w:r w:rsidRPr="00AD43FE">
        <w:rPr>
          <w:rFonts w:ascii="Times New Roman" w:hAnsi="Times New Roman" w:cs="Times New Roman"/>
          <w:noProof/>
          <w:sz w:val="22"/>
        </w:rPr>
        <w:t>.6</w:t>
      </w:r>
      <w:r w:rsidR="003579CA">
        <w:rPr>
          <w:rFonts w:ascii="Times New Roman" w:hAnsi="Times New Roman" w:cs="Times New Roman"/>
          <w:noProof/>
          <w:sz w:val="22"/>
        </w:rPr>
        <w:t>.</w:t>
      </w:r>
      <w:r w:rsidRPr="00AD43FE">
        <w:rPr>
          <w:rFonts w:ascii="Times New Roman" w:hAnsi="Times New Roman" w:cs="Times New Roman"/>
          <w:noProof/>
          <w:sz w:val="22"/>
        </w:rPr>
        <w:t xml:space="preserve"> Следующие приложения являются неотъемлемой частью настоящего</w:t>
      </w:r>
      <w:r w:rsidRPr="00AD43FE">
        <w:rPr>
          <w:rFonts w:ascii="Times New Roman" w:hAnsi="Times New Roman" w:cs="Times New Roman"/>
          <w:sz w:val="22"/>
        </w:rPr>
        <w:t xml:space="preserve"> </w:t>
      </w:r>
      <w:r w:rsidR="00C13540">
        <w:rPr>
          <w:rFonts w:ascii="Times New Roman" w:hAnsi="Times New Roman" w:cs="Times New Roman"/>
          <w:sz w:val="22"/>
        </w:rPr>
        <w:t>Контракт</w:t>
      </w:r>
      <w:r w:rsidRPr="00AD43FE">
        <w:rPr>
          <w:rFonts w:ascii="Times New Roman" w:hAnsi="Times New Roman" w:cs="Times New Roman"/>
          <w:noProof/>
          <w:sz w:val="22"/>
        </w:rPr>
        <w:t xml:space="preserve">а: </w:t>
      </w:r>
    </w:p>
    <w:p w:rsidR="008E1CD6" w:rsidRDefault="008E1CD6" w:rsidP="008E1CD6">
      <w:pPr>
        <w:pStyle w:val="af2"/>
        <w:jc w:val="both"/>
        <w:rPr>
          <w:rFonts w:ascii="Times New Roman" w:hAnsi="Times New Roman" w:cs="Times New Roman"/>
          <w:sz w:val="22"/>
        </w:rPr>
      </w:pPr>
      <w:r w:rsidRPr="00AD43FE">
        <w:rPr>
          <w:rFonts w:ascii="Times New Roman" w:hAnsi="Times New Roman" w:cs="Times New Roman"/>
          <w:sz w:val="22"/>
        </w:rPr>
        <w:t xml:space="preserve">    - приложение №1 – </w:t>
      </w:r>
      <w:r w:rsidR="00BC2D8A">
        <w:rPr>
          <w:rFonts w:ascii="Times New Roman" w:hAnsi="Times New Roman" w:cs="Times New Roman"/>
          <w:sz w:val="22"/>
        </w:rPr>
        <w:t>Спецификация и Техническое задание.</w:t>
      </w:r>
    </w:p>
    <w:p w:rsidR="008E1CD6" w:rsidRPr="0025688C" w:rsidRDefault="008E1CD6" w:rsidP="008E1CD6">
      <w:pPr>
        <w:widowControl w:val="0"/>
        <w:shd w:val="clear" w:color="auto" w:fill="FFFFFF"/>
        <w:tabs>
          <w:tab w:val="left" w:pos="1058"/>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8E1CD6" w:rsidRPr="00FB3691" w:rsidRDefault="008E1CD6" w:rsidP="008E1CD6">
      <w:pPr>
        <w:suppressAutoHyphens/>
        <w:spacing w:after="0" w:line="240" w:lineRule="auto"/>
        <w:jc w:val="center"/>
        <w:rPr>
          <w:rFonts w:ascii="Times New Roman" w:eastAsia="Times New Roman" w:hAnsi="Times New Roman" w:cs="Times New Roman"/>
          <w:b/>
          <w:sz w:val="24"/>
          <w:szCs w:val="24"/>
          <w:lang w:eastAsia="ar-SA"/>
        </w:rPr>
      </w:pPr>
      <w:r w:rsidRPr="00FB3691">
        <w:rPr>
          <w:rFonts w:ascii="Times New Roman" w:eastAsia="Times New Roman" w:hAnsi="Times New Roman" w:cs="Times New Roman"/>
          <w:b/>
          <w:sz w:val="24"/>
          <w:szCs w:val="24"/>
          <w:lang w:eastAsia="ar-SA"/>
        </w:rPr>
        <w:t>1</w:t>
      </w:r>
      <w:r w:rsidR="00FB3691" w:rsidRPr="00FB3691">
        <w:rPr>
          <w:rFonts w:ascii="Times New Roman" w:eastAsia="Times New Roman" w:hAnsi="Times New Roman" w:cs="Times New Roman"/>
          <w:b/>
          <w:sz w:val="24"/>
          <w:szCs w:val="24"/>
          <w:lang w:eastAsia="ar-SA"/>
        </w:rPr>
        <w:t>3</w:t>
      </w:r>
      <w:r w:rsidRPr="00FB3691">
        <w:rPr>
          <w:rFonts w:ascii="Times New Roman" w:eastAsia="Times New Roman" w:hAnsi="Times New Roman" w:cs="Times New Roman"/>
          <w:b/>
          <w:sz w:val="24"/>
          <w:szCs w:val="24"/>
          <w:lang w:eastAsia="ar-SA"/>
        </w:rPr>
        <w:t>. АДРЕСА, БАНКОВСКИЕ РЕКВИЗИТЫ И ПОДПИСИ СТОРОН</w:t>
      </w:r>
    </w:p>
    <w:tbl>
      <w:tblPr>
        <w:tblW w:w="10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5070"/>
      </w:tblGrid>
      <w:tr w:rsidR="00012468" w:rsidRPr="00012468" w:rsidTr="00CF073F">
        <w:trPr>
          <w:trHeight w:val="3753"/>
          <w:jc w:val="center"/>
        </w:trPr>
        <w:tc>
          <w:tcPr>
            <w:tcW w:w="5070" w:type="dxa"/>
          </w:tcPr>
          <w:p w:rsidR="00012468" w:rsidRPr="00012468" w:rsidRDefault="00012468" w:rsidP="00012468">
            <w:pPr>
              <w:spacing w:after="60" w:line="240" w:lineRule="auto"/>
              <w:jc w:val="center"/>
              <w:rPr>
                <w:rFonts w:ascii="Times New Roman" w:eastAsia="Times New Roman" w:hAnsi="Times New Roman" w:cs="Times New Roman"/>
                <w:b/>
                <w:lang w:eastAsia="ru-RU"/>
              </w:rPr>
            </w:pPr>
            <w:r w:rsidRPr="00012468">
              <w:rPr>
                <w:rFonts w:ascii="Times New Roman" w:eastAsia="Times New Roman" w:hAnsi="Times New Roman" w:cs="Times New Roman"/>
                <w:b/>
                <w:lang w:eastAsia="ru-RU"/>
              </w:rPr>
              <w:lastRenderedPageBreak/>
              <w:t>Заказчик:</w:t>
            </w:r>
          </w:p>
          <w:p w:rsidR="00012468" w:rsidRPr="00012468" w:rsidRDefault="00012468" w:rsidP="00012468">
            <w:pPr>
              <w:shd w:val="clear" w:color="auto" w:fill="FFFFFF"/>
              <w:spacing w:after="60" w:line="240" w:lineRule="auto"/>
              <w:jc w:val="center"/>
              <w:rPr>
                <w:rFonts w:ascii="Times New Roman" w:eastAsia="Times New Roman" w:hAnsi="Times New Roman" w:cs="Times New Roman"/>
                <w:b/>
                <w:lang w:eastAsia="ru-RU"/>
              </w:rPr>
            </w:pPr>
            <w:r w:rsidRPr="00012468">
              <w:rPr>
                <w:rFonts w:ascii="Times New Roman" w:eastAsia="Times New Roman" w:hAnsi="Times New Roman" w:cs="Times New Roman"/>
                <w:b/>
                <w:lang w:eastAsia="ru-RU"/>
              </w:rPr>
              <w:t>Краевое государственное бюджетное учреждение здравоохранения «Владивостокская поликлиника № 6»</w:t>
            </w:r>
          </w:p>
          <w:p w:rsidR="00012468" w:rsidRPr="00012468" w:rsidRDefault="00012468" w:rsidP="00012468">
            <w:pPr>
              <w:shd w:val="clear" w:color="auto" w:fill="FFFFFF"/>
              <w:spacing w:after="60" w:line="240" w:lineRule="auto"/>
              <w:jc w:val="both"/>
              <w:rPr>
                <w:rFonts w:ascii="Times New Roman" w:eastAsia="Times New Roman" w:hAnsi="Times New Roman" w:cs="Times New Roman"/>
                <w:color w:val="000000"/>
                <w:spacing w:val="-1"/>
                <w:lang w:eastAsia="ru-RU"/>
              </w:rPr>
            </w:pPr>
          </w:p>
          <w:p w:rsidR="00012468" w:rsidRPr="00012468" w:rsidRDefault="00012468" w:rsidP="00012468">
            <w:pPr>
              <w:shd w:val="clear" w:color="auto" w:fill="FFFFFF"/>
              <w:spacing w:after="60" w:line="240" w:lineRule="auto"/>
              <w:jc w:val="both"/>
              <w:rPr>
                <w:rFonts w:ascii="Times New Roman" w:eastAsia="Times New Roman" w:hAnsi="Times New Roman" w:cs="Times New Roman"/>
                <w:color w:val="000000"/>
                <w:spacing w:val="-1"/>
                <w:lang w:eastAsia="ru-RU"/>
              </w:rPr>
            </w:pPr>
            <w:r w:rsidRPr="00012468">
              <w:rPr>
                <w:rFonts w:ascii="Times New Roman" w:eastAsia="Times New Roman" w:hAnsi="Times New Roman" w:cs="Times New Roman"/>
                <w:color w:val="000000"/>
                <w:spacing w:val="-1"/>
                <w:lang w:eastAsia="ru-RU"/>
              </w:rPr>
              <w:t>690016, г. Владивосток, ул. Борисенко, 29</w:t>
            </w:r>
          </w:p>
          <w:p w:rsidR="00012468" w:rsidRPr="00012468" w:rsidRDefault="00012468" w:rsidP="00012468">
            <w:pPr>
              <w:shd w:val="clear" w:color="auto" w:fill="FFFFFF"/>
              <w:spacing w:after="60" w:line="240" w:lineRule="auto"/>
              <w:jc w:val="both"/>
              <w:rPr>
                <w:rFonts w:ascii="Times New Roman" w:eastAsia="Times New Roman" w:hAnsi="Times New Roman" w:cs="Times New Roman"/>
                <w:color w:val="000000"/>
                <w:spacing w:val="-1"/>
                <w:lang w:eastAsia="ru-RU"/>
              </w:rPr>
            </w:pPr>
            <w:r w:rsidRPr="00012468">
              <w:rPr>
                <w:rFonts w:ascii="Times New Roman" w:eastAsia="Times New Roman" w:hAnsi="Times New Roman" w:cs="Times New Roman"/>
                <w:color w:val="000000"/>
                <w:spacing w:val="-1"/>
                <w:lang w:eastAsia="ru-RU"/>
              </w:rPr>
              <w:t>Тел/факс 263-02-25; тел. 263-58-24</w:t>
            </w:r>
          </w:p>
          <w:p w:rsidR="00012468" w:rsidRPr="00CF073F" w:rsidRDefault="00012468" w:rsidP="00012468">
            <w:pPr>
              <w:shd w:val="clear" w:color="auto" w:fill="FFFFFF"/>
              <w:spacing w:after="60" w:line="240" w:lineRule="auto"/>
              <w:jc w:val="both"/>
              <w:rPr>
                <w:rFonts w:ascii="Times New Roman" w:eastAsia="Times New Roman" w:hAnsi="Times New Roman" w:cs="Times New Roman"/>
                <w:color w:val="000000"/>
                <w:spacing w:val="-1"/>
                <w:lang w:val="en-US" w:eastAsia="ru-RU"/>
              </w:rPr>
            </w:pPr>
            <w:r w:rsidRPr="00012468">
              <w:rPr>
                <w:rFonts w:ascii="Times New Roman" w:eastAsia="Times New Roman" w:hAnsi="Times New Roman" w:cs="Times New Roman"/>
                <w:color w:val="000000"/>
                <w:spacing w:val="-1"/>
                <w:lang w:val="en-US" w:eastAsia="ru-RU"/>
              </w:rPr>
              <w:t>e</w:t>
            </w:r>
            <w:r w:rsidRPr="00CF073F">
              <w:rPr>
                <w:rFonts w:ascii="Times New Roman" w:eastAsia="Times New Roman" w:hAnsi="Times New Roman" w:cs="Times New Roman"/>
                <w:color w:val="000000"/>
                <w:spacing w:val="-1"/>
                <w:lang w:val="en-US" w:eastAsia="ru-RU"/>
              </w:rPr>
              <w:t>-</w:t>
            </w:r>
            <w:r w:rsidRPr="00012468">
              <w:rPr>
                <w:rFonts w:ascii="Times New Roman" w:eastAsia="Times New Roman" w:hAnsi="Times New Roman" w:cs="Times New Roman"/>
                <w:color w:val="000000"/>
                <w:spacing w:val="-1"/>
                <w:lang w:val="en-US" w:eastAsia="ru-RU"/>
              </w:rPr>
              <w:t>mail</w:t>
            </w:r>
            <w:r w:rsidRPr="00CF073F">
              <w:rPr>
                <w:rFonts w:ascii="Times New Roman" w:eastAsia="Times New Roman" w:hAnsi="Times New Roman" w:cs="Times New Roman"/>
                <w:color w:val="000000"/>
                <w:spacing w:val="-1"/>
                <w:lang w:val="en-US" w:eastAsia="ru-RU"/>
              </w:rPr>
              <w:t xml:space="preserve">: </w:t>
            </w:r>
            <w:r w:rsidRPr="00012468">
              <w:rPr>
                <w:rFonts w:ascii="Times New Roman" w:eastAsia="Times New Roman" w:hAnsi="Times New Roman" w:cs="Times New Roman"/>
                <w:color w:val="000000"/>
                <w:spacing w:val="-1"/>
                <w:lang w:val="en-US" w:eastAsia="ru-RU"/>
              </w:rPr>
              <w:t>pol</w:t>
            </w:r>
            <w:r w:rsidRPr="00CF073F">
              <w:rPr>
                <w:rFonts w:ascii="Times New Roman" w:eastAsia="Times New Roman" w:hAnsi="Times New Roman" w:cs="Times New Roman"/>
                <w:color w:val="000000"/>
                <w:spacing w:val="-1"/>
                <w:lang w:val="en-US" w:eastAsia="ru-RU"/>
              </w:rPr>
              <w:t>6</w:t>
            </w:r>
            <w:r w:rsidRPr="00012468">
              <w:rPr>
                <w:rFonts w:ascii="Times New Roman" w:eastAsia="Times New Roman" w:hAnsi="Times New Roman" w:cs="Times New Roman"/>
                <w:color w:val="000000"/>
                <w:spacing w:val="-1"/>
                <w:lang w:val="en-US" w:eastAsia="ru-RU"/>
              </w:rPr>
              <w:t>priem</w:t>
            </w:r>
            <w:r w:rsidRPr="00CF073F">
              <w:rPr>
                <w:rFonts w:ascii="Times New Roman" w:eastAsia="Times New Roman" w:hAnsi="Times New Roman" w:cs="Times New Roman"/>
                <w:color w:val="000000"/>
                <w:spacing w:val="-1"/>
                <w:lang w:val="en-US" w:eastAsia="ru-RU"/>
              </w:rPr>
              <w:t>@</w:t>
            </w:r>
            <w:r w:rsidRPr="00012468">
              <w:rPr>
                <w:rFonts w:ascii="Times New Roman" w:eastAsia="Times New Roman" w:hAnsi="Times New Roman" w:cs="Times New Roman"/>
                <w:color w:val="000000"/>
                <w:spacing w:val="-1"/>
                <w:lang w:val="en-US" w:eastAsia="ru-RU"/>
              </w:rPr>
              <w:t>mail</w:t>
            </w:r>
            <w:r w:rsidRPr="00CF073F">
              <w:rPr>
                <w:rFonts w:ascii="Times New Roman" w:eastAsia="Times New Roman" w:hAnsi="Times New Roman" w:cs="Times New Roman"/>
                <w:color w:val="000000"/>
                <w:spacing w:val="-1"/>
                <w:lang w:val="en-US" w:eastAsia="ru-RU"/>
              </w:rPr>
              <w:t>.</w:t>
            </w:r>
            <w:r w:rsidRPr="00012468">
              <w:rPr>
                <w:rFonts w:ascii="Times New Roman" w:eastAsia="Times New Roman" w:hAnsi="Times New Roman" w:cs="Times New Roman"/>
                <w:color w:val="000000"/>
                <w:spacing w:val="-1"/>
                <w:lang w:val="en-US" w:eastAsia="ru-RU"/>
              </w:rPr>
              <w:t>ru</w:t>
            </w:r>
          </w:p>
          <w:p w:rsidR="00012468" w:rsidRPr="00CF073F" w:rsidRDefault="00012468" w:rsidP="00012468">
            <w:pPr>
              <w:shd w:val="clear" w:color="auto" w:fill="FFFFFF"/>
              <w:spacing w:after="60" w:line="240" w:lineRule="auto"/>
              <w:jc w:val="both"/>
              <w:rPr>
                <w:rFonts w:ascii="Times New Roman" w:eastAsia="Times New Roman" w:hAnsi="Times New Roman" w:cs="Times New Roman"/>
                <w:color w:val="000000"/>
                <w:spacing w:val="-1"/>
                <w:lang w:val="en-US" w:eastAsia="ru-RU"/>
              </w:rPr>
            </w:pPr>
            <w:r w:rsidRPr="00012468">
              <w:rPr>
                <w:rFonts w:ascii="Times New Roman" w:eastAsia="Times New Roman" w:hAnsi="Times New Roman" w:cs="Times New Roman"/>
                <w:color w:val="000000"/>
                <w:spacing w:val="-1"/>
                <w:lang w:eastAsia="ru-RU"/>
              </w:rPr>
              <w:t>ИНН</w:t>
            </w:r>
            <w:r w:rsidRPr="00CF073F">
              <w:rPr>
                <w:rFonts w:ascii="Times New Roman" w:eastAsia="Times New Roman" w:hAnsi="Times New Roman" w:cs="Times New Roman"/>
                <w:color w:val="000000"/>
                <w:spacing w:val="-1"/>
                <w:lang w:val="en-US" w:eastAsia="ru-RU"/>
              </w:rPr>
              <w:t xml:space="preserve"> 2537017387      </w:t>
            </w:r>
            <w:r w:rsidRPr="00012468">
              <w:rPr>
                <w:rFonts w:ascii="Times New Roman" w:eastAsia="Times New Roman" w:hAnsi="Times New Roman" w:cs="Times New Roman"/>
                <w:color w:val="000000"/>
                <w:spacing w:val="-1"/>
                <w:lang w:eastAsia="ru-RU"/>
              </w:rPr>
              <w:t>КПП</w:t>
            </w:r>
            <w:r w:rsidRPr="00CF073F">
              <w:rPr>
                <w:rFonts w:ascii="Times New Roman" w:eastAsia="Times New Roman" w:hAnsi="Times New Roman" w:cs="Times New Roman"/>
                <w:color w:val="000000"/>
                <w:spacing w:val="-1"/>
                <w:lang w:val="en-US" w:eastAsia="ru-RU"/>
              </w:rPr>
              <w:t xml:space="preserve"> 253701001</w:t>
            </w:r>
          </w:p>
          <w:p w:rsidR="00012468" w:rsidRPr="00012468" w:rsidRDefault="00012468" w:rsidP="00012468">
            <w:pPr>
              <w:shd w:val="clear" w:color="auto" w:fill="FFFFFF"/>
              <w:spacing w:after="60" w:line="240" w:lineRule="auto"/>
              <w:jc w:val="both"/>
              <w:rPr>
                <w:rFonts w:ascii="Times New Roman" w:eastAsia="Times New Roman" w:hAnsi="Times New Roman" w:cs="Times New Roman"/>
                <w:color w:val="000000"/>
                <w:spacing w:val="-1"/>
                <w:lang w:eastAsia="ru-RU"/>
              </w:rPr>
            </w:pPr>
            <w:r w:rsidRPr="00012468">
              <w:rPr>
                <w:rFonts w:ascii="Times New Roman" w:eastAsia="Times New Roman" w:hAnsi="Times New Roman" w:cs="Times New Roman"/>
                <w:color w:val="000000"/>
                <w:spacing w:val="-1"/>
                <w:lang w:eastAsia="ru-RU"/>
              </w:rPr>
              <w:t>л/с 22206Ц04440</w:t>
            </w:r>
          </w:p>
          <w:p w:rsidR="00012468" w:rsidRPr="00012468" w:rsidRDefault="00012468" w:rsidP="00012468">
            <w:pPr>
              <w:shd w:val="clear" w:color="auto" w:fill="FFFFFF"/>
              <w:spacing w:after="60" w:line="240" w:lineRule="auto"/>
              <w:jc w:val="both"/>
              <w:rPr>
                <w:rFonts w:ascii="Times New Roman" w:eastAsia="Times New Roman" w:hAnsi="Times New Roman" w:cs="Times New Roman"/>
                <w:color w:val="000000"/>
                <w:spacing w:val="-1"/>
                <w:lang w:eastAsia="ru-RU"/>
              </w:rPr>
            </w:pPr>
            <w:r w:rsidRPr="00012468">
              <w:rPr>
                <w:rFonts w:ascii="Times New Roman" w:eastAsia="Times New Roman" w:hAnsi="Times New Roman" w:cs="Times New Roman"/>
                <w:color w:val="000000"/>
                <w:spacing w:val="-1"/>
                <w:lang w:eastAsia="ru-RU"/>
              </w:rPr>
              <w:t>УФК по Приморскому краю (КГБУЗ «Владивостокская поликлиника № 6»)</w:t>
            </w:r>
          </w:p>
          <w:p w:rsidR="00012468" w:rsidRPr="00012468" w:rsidRDefault="00012468" w:rsidP="00012468">
            <w:pPr>
              <w:shd w:val="clear" w:color="auto" w:fill="FFFFFF"/>
              <w:spacing w:after="60" w:line="240" w:lineRule="auto"/>
              <w:jc w:val="both"/>
              <w:rPr>
                <w:rFonts w:ascii="Times New Roman" w:eastAsia="Times New Roman" w:hAnsi="Times New Roman" w:cs="Times New Roman"/>
                <w:color w:val="000000"/>
                <w:spacing w:val="-1"/>
                <w:lang w:eastAsia="ru-RU"/>
              </w:rPr>
            </w:pPr>
            <w:r w:rsidRPr="00012468">
              <w:rPr>
                <w:rFonts w:ascii="Times New Roman" w:eastAsia="Times New Roman" w:hAnsi="Times New Roman" w:cs="Times New Roman"/>
                <w:color w:val="000000"/>
                <w:spacing w:val="-1"/>
                <w:lang w:eastAsia="ru-RU"/>
              </w:rPr>
              <w:t xml:space="preserve">Дальневосточное ГУ Банка России </w:t>
            </w:r>
          </w:p>
          <w:p w:rsidR="00012468" w:rsidRPr="00012468" w:rsidRDefault="00012468" w:rsidP="00012468">
            <w:pPr>
              <w:shd w:val="clear" w:color="auto" w:fill="FFFFFF"/>
              <w:spacing w:after="60" w:line="240" w:lineRule="auto"/>
              <w:jc w:val="both"/>
              <w:rPr>
                <w:rFonts w:ascii="Times New Roman" w:eastAsia="Times New Roman" w:hAnsi="Times New Roman" w:cs="Times New Roman"/>
                <w:color w:val="000000"/>
                <w:spacing w:val="-1"/>
                <w:lang w:eastAsia="ru-RU"/>
              </w:rPr>
            </w:pPr>
            <w:r w:rsidRPr="00012468">
              <w:rPr>
                <w:rFonts w:ascii="Times New Roman" w:eastAsia="Times New Roman" w:hAnsi="Times New Roman" w:cs="Times New Roman"/>
                <w:color w:val="000000"/>
                <w:spacing w:val="-1"/>
                <w:lang w:eastAsia="ru-RU"/>
              </w:rPr>
              <w:t>БИК 040507001</w:t>
            </w:r>
          </w:p>
          <w:p w:rsidR="00012468" w:rsidRPr="00012468" w:rsidRDefault="00012468" w:rsidP="00012468">
            <w:pPr>
              <w:shd w:val="clear" w:color="auto" w:fill="FFFFFF"/>
              <w:spacing w:after="60" w:line="240" w:lineRule="auto"/>
              <w:jc w:val="both"/>
              <w:rPr>
                <w:rFonts w:ascii="Times New Roman" w:eastAsia="Times New Roman" w:hAnsi="Times New Roman" w:cs="Times New Roman"/>
                <w:color w:val="000000"/>
                <w:spacing w:val="-1"/>
                <w:lang w:eastAsia="ru-RU"/>
              </w:rPr>
            </w:pPr>
            <w:r w:rsidRPr="00012468">
              <w:rPr>
                <w:rFonts w:ascii="Times New Roman" w:eastAsia="Times New Roman" w:hAnsi="Times New Roman" w:cs="Times New Roman"/>
                <w:color w:val="000000"/>
                <w:spacing w:val="-1"/>
                <w:lang w:eastAsia="ru-RU"/>
              </w:rPr>
              <w:t>Р/сч. 40601810505071000001</w:t>
            </w:r>
          </w:p>
          <w:p w:rsidR="00012468" w:rsidRPr="00012468" w:rsidRDefault="00012468" w:rsidP="00012468">
            <w:pPr>
              <w:shd w:val="clear" w:color="auto" w:fill="FFFFFF"/>
              <w:spacing w:after="60" w:line="240" w:lineRule="auto"/>
              <w:jc w:val="both"/>
              <w:rPr>
                <w:rFonts w:ascii="Times New Roman" w:eastAsia="Times New Roman" w:hAnsi="Times New Roman" w:cs="Times New Roman"/>
                <w:color w:val="000000"/>
                <w:spacing w:val="-1"/>
                <w:lang w:eastAsia="ru-RU"/>
              </w:rPr>
            </w:pPr>
            <w:r w:rsidRPr="00012468">
              <w:rPr>
                <w:rFonts w:ascii="Times New Roman" w:eastAsia="Times New Roman" w:hAnsi="Times New Roman" w:cs="Times New Roman"/>
                <w:color w:val="000000"/>
                <w:spacing w:val="-1"/>
                <w:lang w:eastAsia="ru-RU"/>
              </w:rPr>
              <w:t>ОГРН 1022501804236</w:t>
            </w:r>
          </w:p>
          <w:p w:rsidR="00012468" w:rsidRPr="00012468" w:rsidRDefault="00012468" w:rsidP="00012468">
            <w:pPr>
              <w:shd w:val="clear" w:color="auto" w:fill="FFFFFF"/>
              <w:spacing w:after="60" w:line="240" w:lineRule="auto"/>
              <w:jc w:val="both"/>
              <w:rPr>
                <w:rFonts w:ascii="Times New Roman" w:eastAsia="Times New Roman" w:hAnsi="Times New Roman" w:cs="Times New Roman"/>
                <w:color w:val="000000"/>
                <w:spacing w:val="-1"/>
                <w:lang w:eastAsia="ru-RU"/>
              </w:rPr>
            </w:pPr>
            <w:r w:rsidRPr="00012468">
              <w:rPr>
                <w:rFonts w:ascii="Times New Roman" w:eastAsia="Times New Roman" w:hAnsi="Times New Roman" w:cs="Times New Roman"/>
                <w:color w:val="000000"/>
                <w:spacing w:val="-1"/>
                <w:lang w:eastAsia="ru-RU"/>
              </w:rPr>
              <w:t>ОКПО 20772495</w:t>
            </w:r>
          </w:p>
          <w:p w:rsidR="00012468" w:rsidRPr="00012468" w:rsidRDefault="00012468" w:rsidP="00012468">
            <w:pPr>
              <w:shd w:val="clear" w:color="auto" w:fill="FFFFFF"/>
              <w:spacing w:after="60" w:line="240" w:lineRule="auto"/>
              <w:jc w:val="both"/>
              <w:rPr>
                <w:rFonts w:ascii="Times New Roman" w:eastAsia="Times New Roman" w:hAnsi="Times New Roman" w:cs="Times New Roman"/>
                <w:color w:val="000000"/>
                <w:spacing w:val="-1"/>
                <w:lang w:eastAsia="ru-RU"/>
              </w:rPr>
            </w:pPr>
          </w:p>
          <w:p w:rsidR="00012468" w:rsidRPr="00012468" w:rsidRDefault="00012468" w:rsidP="00012468">
            <w:pPr>
              <w:shd w:val="clear" w:color="auto" w:fill="FFFFFF"/>
              <w:spacing w:after="60" w:line="240" w:lineRule="auto"/>
              <w:jc w:val="both"/>
              <w:rPr>
                <w:rFonts w:ascii="Times New Roman" w:eastAsia="Times New Roman" w:hAnsi="Times New Roman" w:cs="Times New Roman"/>
                <w:color w:val="000000"/>
                <w:spacing w:val="-1"/>
                <w:lang w:eastAsia="ru-RU"/>
              </w:rPr>
            </w:pPr>
          </w:p>
          <w:p w:rsidR="00012468" w:rsidRPr="00012468" w:rsidRDefault="00012468" w:rsidP="00012468">
            <w:pPr>
              <w:shd w:val="clear" w:color="auto" w:fill="FFFFFF"/>
              <w:spacing w:after="60" w:line="240" w:lineRule="auto"/>
              <w:jc w:val="both"/>
              <w:rPr>
                <w:rFonts w:ascii="Times New Roman" w:eastAsia="Times New Roman" w:hAnsi="Times New Roman" w:cs="Times New Roman"/>
                <w:color w:val="000000"/>
                <w:spacing w:val="1"/>
                <w:lang w:eastAsia="ru-RU"/>
              </w:rPr>
            </w:pPr>
            <w:r w:rsidRPr="00012468">
              <w:rPr>
                <w:rFonts w:ascii="Times New Roman" w:eastAsia="Times New Roman" w:hAnsi="Times New Roman" w:cs="Times New Roman"/>
                <w:color w:val="000000"/>
                <w:lang w:eastAsia="ru-RU"/>
              </w:rPr>
              <w:t xml:space="preserve">Главный врач ______________ </w:t>
            </w:r>
            <w:r w:rsidRPr="00012468">
              <w:rPr>
                <w:rFonts w:ascii="Times New Roman" w:eastAsia="Times New Roman" w:hAnsi="Times New Roman" w:cs="Times New Roman"/>
                <w:color w:val="000000"/>
                <w:spacing w:val="1"/>
                <w:lang w:eastAsia="ru-RU"/>
              </w:rPr>
              <w:t>Худченко А.Г.</w:t>
            </w:r>
          </w:p>
          <w:p w:rsidR="00012468" w:rsidRPr="00012468" w:rsidRDefault="00012468" w:rsidP="00012468">
            <w:pPr>
              <w:autoSpaceDE w:val="0"/>
              <w:autoSpaceDN w:val="0"/>
              <w:adjustRightInd w:val="0"/>
              <w:spacing w:after="60" w:line="240" w:lineRule="auto"/>
              <w:jc w:val="both"/>
              <w:rPr>
                <w:rFonts w:ascii="Times New Roman" w:eastAsia="Times New Roman" w:hAnsi="Times New Roman" w:cs="Times New Roman"/>
                <w:b/>
                <w:color w:val="000000"/>
                <w:lang w:eastAsia="ru-RU"/>
              </w:rPr>
            </w:pPr>
          </w:p>
        </w:tc>
        <w:tc>
          <w:tcPr>
            <w:tcW w:w="5070" w:type="dxa"/>
          </w:tcPr>
          <w:p w:rsidR="00012468" w:rsidRPr="00012468" w:rsidRDefault="00012468" w:rsidP="00012468">
            <w:pPr>
              <w:widowControl w:val="0"/>
              <w:spacing w:after="60" w:line="240" w:lineRule="auto"/>
              <w:jc w:val="center"/>
              <w:rPr>
                <w:rFonts w:ascii="Times New Roman" w:eastAsia="Times New Roman" w:hAnsi="Times New Roman" w:cs="Times New Roman"/>
                <w:b/>
                <w:bCs/>
                <w:color w:val="000000"/>
                <w:lang w:eastAsia="ru-RU"/>
              </w:rPr>
            </w:pPr>
            <w:r w:rsidRPr="00012468">
              <w:rPr>
                <w:rFonts w:ascii="Times New Roman" w:eastAsia="Times New Roman" w:hAnsi="Times New Roman" w:cs="Times New Roman"/>
                <w:b/>
                <w:bCs/>
                <w:color w:val="000000"/>
                <w:lang w:eastAsia="ru-RU"/>
              </w:rPr>
              <w:t>Исполнитель:</w:t>
            </w:r>
          </w:p>
          <w:p w:rsidR="00012468" w:rsidRDefault="00012468" w:rsidP="00012468">
            <w:pPr>
              <w:widowControl w:val="0"/>
              <w:spacing w:after="60" w:line="240" w:lineRule="auto"/>
              <w:jc w:val="center"/>
              <w:rPr>
                <w:rFonts w:ascii="Times New Roman" w:eastAsia="Times New Roman" w:hAnsi="Times New Roman" w:cs="Times New Roman"/>
                <w:b/>
                <w:bCs/>
                <w:color w:val="000000"/>
                <w:lang w:eastAsia="ru-RU"/>
              </w:rPr>
            </w:pPr>
            <w:r w:rsidRPr="00012468">
              <w:rPr>
                <w:rFonts w:ascii="Times New Roman" w:eastAsia="Times New Roman" w:hAnsi="Times New Roman" w:cs="Times New Roman"/>
                <w:b/>
                <w:bCs/>
                <w:color w:val="000000"/>
                <w:lang w:eastAsia="ru-RU"/>
              </w:rPr>
              <w:t>Наименование:</w:t>
            </w:r>
          </w:p>
          <w:p w:rsidR="00551F41" w:rsidRPr="00012468" w:rsidRDefault="00551F41" w:rsidP="00012468">
            <w:pPr>
              <w:widowControl w:val="0"/>
              <w:spacing w:after="60" w:line="240" w:lineRule="auto"/>
              <w:jc w:val="center"/>
              <w:rPr>
                <w:rFonts w:ascii="Times New Roman" w:eastAsia="Times New Roman" w:hAnsi="Times New Roman" w:cs="Times New Roman"/>
                <w:b/>
                <w:bCs/>
                <w:color w:val="000000"/>
                <w:lang w:eastAsia="ru-RU"/>
              </w:rPr>
            </w:pPr>
          </w:p>
          <w:p w:rsidR="00012468" w:rsidRPr="00012468" w:rsidRDefault="00012468" w:rsidP="00012468">
            <w:pPr>
              <w:widowControl w:val="0"/>
              <w:spacing w:after="60" w:line="240" w:lineRule="auto"/>
              <w:jc w:val="both"/>
              <w:rPr>
                <w:rFonts w:ascii="Times New Roman" w:eastAsia="Times New Roman" w:hAnsi="Times New Roman" w:cs="Times New Roman"/>
                <w:bCs/>
                <w:color w:val="000000"/>
                <w:lang w:eastAsia="ru-RU"/>
              </w:rPr>
            </w:pPr>
            <w:r w:rsidRPr="00012468">
              <w:rPr>
                <w:rFonts w:ascii="Times New Roman" w:eastAsia="Times New Roman" w:hAnsi="Times New Roman" w:cs="Times New Roman"/>
                <w:bCs/>
                <w:color w:val="000000"/>
                <w:lang w:eastAsia="ru-RU"/>
              </w:rPr>
              <w:t xml:space="preserve">Адреса: </w:t>
            </w:r>
          </w:p>
          <w:p w:rsidR="00012468" w:rsidRPr="00012468" w:rsidRDefault="00012468" w:rsidP="00012468">
            <w:pPr>
              <w:widowControl w:val="0"/>
              <w:spacing w:after="60" w:line="240" w:lineRule="auto"/>
              <w:jc w:val="both"/>
              <w:rPr>
                <w:rFonts w:ascii="Times New Roman" w:eastAsia="Times New Roman" w:hAnsi="Times New Roman" w:cs="Times New Roman"/>
                <w:color w:val="000000"/>
                <w:lang w:eastAsia="ru-RU"/>
              </w:rPr>
            </w:pPr>
            <w:r w:rsidRPr="00012468">
              <w:rPr>
                <w:rFonts w:ascii="Times New Roman" w:eastAsia="Times New Roman" w:hAnsi="Times New Roman" w:cs="Times New Roman"/>
                <w:bCs/>
                <w:color w:val="000000"/>
                <w:lang w:eastAsia="ru-RU"/>
              </w:rPr>
              <w:t>- юридический:</w:t>
            </w:r>
            <w:r w:rsidRPr="00012468">
              <w:rPr>
                <w:rFonts w:ascii="Times New Roman" w:eastAsia="Times New Roman" w:hAnsi="Times New Roman" w:cs="Times New Roman"/>
                <w:color w:val="000000"/>
                <w:lang w:eastAsia="ru-RU"/>
              </w:rPr>
              <w:t xml:space="preserve"> </w:t>
            </w:r>
          </w:p>
          <w:p w:rsidR="00012468" w:rsidRPr="00012468" w:rsidRDefault="00012468" w:rsidP="00012468">
            <w:pPr>
              <w:widowControl w:val="0"/>
              <w:spacing w:after="60" w:line="240" w:lineRule="auto"/>
              <w:jc w:val="both"/>
              <w:rPr>
                <w:rFonts w:ascii="Times New Roman" w:eastAsia="Times New Roman" w:hAnsi="Times New Roman" w:cs="Times New Roman"/>
                <w:color w:val="000000"/>
                <w:lang w:eastAsia="ru-RU"/>
              </w:rPr>
            </w:pPr>
            <w:r w:rsidRPr="00012468">
              <w:rPr>
                <w:rFonts w:ascii="Times New Roman" w:eastAsia="Times New Roman" w:hAnsi="Times New Roman" w:cs="Times New Roman"/>
                <w:bCs/>
                <w:color w:val="000000"/>
                <w:lang w:eastAsia="ru-RU"/>
              </w:rPr>
              <w:t xml:space="preserve">- фактический: </w:t>
            </w:r>
          </w:p>
          <w:p w:rsidR="00012468" w:rsidRPr="00012468" w:rsidRDefault="00012468" w:rsidP="00012468">
            <w:pPr>
              <w:widowControl w:val="0"/>
              <w:spacing w:after="60" w:line="240" w:lineRule="auto"/>
              <w:jc w:val="both"/>
              <w:rPr>
                <w:rFonts w:ascii="Times New Roman" w:eastAsia="Times New Roman" w:hAnsi="Times New Roman" w:cs="Times New Roman"/>
                <w:color w:val="000000"/>
                <w:lang w:eastAsia="ru-RU"/>
              </w:rPr>
            </w:pPr>
            <w:r w:rsidRPr="00012468">
              <w:rPr>
                <w:rFonts w:ascii="Times New Roman" w:eastAsia="Times New Roman" w:hAnsi="Times New Roman" w:cs="Times New Roman"/>
                <w:bCs/>
                <w:color w:val="000000"/>
                <w:lang w:eastAsia="ru-RU"/>
              </w:rPr>
              <w:t>Телефон</w:t>
            </w:r>
            <w:r w:rsidRPr="00012468">
              <w:rPr>
                <w:rFonts w:ascii="Times New Roman" w:eastAsia="Times New Roman" w:hAnsi="Times New Roman" w:cs="Times New Roman"/>
                <w:color w:val="000000"/>
                <w:lang w:eastAsia="ru-RU"/>
              </w:rPr>
              <w:t xml:space="preserve"> ______, </w:t>
            </w:r>
            <w:r w:rsidRPr="00012468">
              <w:rPr>
                <w:rFonts w:ascii="Times New Roman" w:eastAsia="Times New Roman" w:hAnsi="Times New Roman" w:cs="Times New Roman"/>
                <w:bCs/>
                <w:color w:val="000000"/>
                <w:lang w:eastAsia="ru-RU"/>
              </w:rPr>
              <w:t>факс</w:t>
            </w:r>
            <w:r w:rsidRPr="00012468">
              <w:rPr>
                <w:rFonts w:ascii="Times New Roman" w:eastAsia="Times New Roman" w:hAnsi="Times New Roman" w:cs="Times New Roman"/>
                <w:color w:val="000000"/>
                <w:lang w:eastAsia="ru-RU"/>
              </w:rPr>
              <w:t xml:space="preserve"> ______</w:t>
            </w:r>
          </w:p>
          <w:p w:rsidR="00012468" w:rsidRPr="00012468" w:rsidRDefault="00012468" w:rsidP="00012468">
            <w:pPr>
              <w:widowControl w:val="0"/>
              <w:spacing w:after="60" w:line="240" w:lineRule="auto"/>
              <w:jc w:val="both"/>
              <w:rPr>
                <w:rFonts w:ascii="Times New Roman" w:eastAsia="Times New Roman" w:hAnsi="Times New Roman" w:cs="Times New Roman"/>
                <w:color w:val="000000"/>
                <w:lang w:eastAsia="ru-RU"/>
              </w:rPr>
            </w:pPr>
            <w:r w:rsidRPr="00012468">
              <w:rPr>
                <w:rFonts w:ascii="Times New Roman" w:eastAsia="Times New Roman" w:hAnsi="Times New Roman" w:cs="Times New Roman"/>
                <w:color w:val="000000"/>
                <w:lang w:eastAsia="ru-RU"/>
              </w:rPr>
              <w:t>Электронный адрес:</w:t>
            </w:r>
          </w:p>
          <w:p w:rsidR="00012468" w:rsidRPr="00012468" w:rsidRDefault="00012468" w:rsidP="00012468">
            <w:pPr>
              <w:widowControl w:val="0"/>
              <w:spacing w:after="60" w:line="240" w:lineRule="auto"/>
              <w:jc w:val="both"/>
              <w:rPr>
                <w:rFonts w:ascii="Times New Roman" w:eastAsia="Times New Roman" w:hAnsi="Times New Roman" w:cs="Times New Roman"/>
                <w:bCs/>
                <w:color w:val="000000"/>
                <w:lang w:eastAsia="ru-RU"/>
              </w:rPr>
            </w:pPr>
            <w:r w:rsidRPr="00012468">
              <w:rPr>
                <w:rFonts w:ascii="Times New Roman" w:eastAsia="Times New Roman" w:hAnsi="Times New Roman" w:cs="Times New Roman"/>
                <w:bCs/>
                <w:color w:val="000000"/>
                <w:lang w:val="x-none" w:eastAsia="ru-RU"/>
              </w:rPr>
              <w:t xml:space="preserve">ИНН </w:t>
            </w:r>
            <w:r w:rsidRPr="00012468">
              <w:rPr>
                <w:rFonts w:ascii="Times New Roman" w:eastAsia="Times New Roman" w:hAnsi="Times New Roman" w:cs="Times New Roman"/>
                <w:bCs/>
                <w:color w:val="000000"/>
                <w:lang w:eastAsia="ru-RU"/>
              </w:rPr>
              <w:t xml:space="preserve">_________     </w:t>
            </w:r>
            <w:r w:rsidRPr="00012468">
              <w:rPr>
                <w:rFonts w:ascii="Times New Roman" w:eastAsia="Times New Roman" w:hAnsi="Times New Roman" w:cs="Times New Roman"/>
                <w:bCs/>
                <w:color w:val="000000"/>
                <w:lang w:val="x-none" w:eastAsia="ru-RU"/>
              </w:rPr>
              <w:t xml:space="preserve">КПП </w:t>
            </w:r>
            <w:r w:rsidRPr="00012468">
              <w:rPr>
                <w:rFonts w:ascii="Times New Roman" w:eastAsia="Times New Roman" w:hAnsi="Times New Roman" w:cs="Times New Roman"/>
                <w:bCs/>
                <w:color w:val="000000"/>
                <w:lang w:eastAsia="ru-RU"/>
              </w:rPr>
              <w:t>_________</w:t>
            </w:r>
          </w:p>
          <w:p w:rsidR="00012468" w:rsidRPr="00012468" w:rsidRDefault="00012468" w:rsidP="00012468">
            <w:pPr>
              <w:spacing w:after="60" w:line="240" w:lineRule="auto"/>
              <w:jc w:val="both"/>
              <w:rPr>
                <w:rFonts w:ascii="Times New Roman" w:eastAsia="Times New Roman" w:hAnsi="Times New Roman" w:cs="Times New Roman"/>
                <w:color w:val="000000"/>
                <w:lang w:eastAsia="ru-RU"/>
              </w:rPr>
            </w:pPr>
            <w:r w:rsidRPr="00012468">
              <w:rPr>
                <w:rFonts w:ascii="Times New Roman" w:eastAsia="Times New Roman" w:hAnsi="Times New Roman" w:cs="Times New Roman"/>
                <w:color w:val="000000"/>
                <w:lang w:eastAsia="ru-RU"/>
              </w:rPr>
              <w:t xml:space="preserve">ОГРН </w:t>
            </w:r>
          </w:p>
          <w:p w:rsidR="00012468" w:rsidRPr="00012468" w:rsidRDefault="00012468" w:rsidP="00012468">
            <w:pPr>
              <w:spacing w:after="60" w:line="240" w:lineRule="auto"/>
              <w:jc w:val="both"/>
              <w:rPr>
                <w:rFonts w:ascii="Times New Roman" w:eastAsia="Times New Roman" w:hAnsi="Times New Roman" w:cs="Times New Roman"/>
                <w:color w:val="000000"/>
                <w:lang w:eastAsia="ru-RU"/>
              </w:rPr>
            </w:pPr>
            <w:r w:rsidRPr="00012468">
              <w:rPr>
                <w:rFonts w:ascii="Times New Roman" w:eastAsia="Times New Roman" w:hAnsi="Times New Roman" w:cs="Times New Roman"/>
                <w:color w:val="000000"/>
                <w:lang w:eastAsia="ru-RU"/>
              </w:rPr>
              <w:t xml:space="preserve">ОКТМО </w:t>
            </w:r>
          </w:p>
          <w:p w:rsidR="00012468" w:rsidRPr="00012468" w:rsidRDefault="00012468" w:rsidP="00012468">
            <w:pPr>
              <w:widowControl w:val="0"/>
              <w:autoSpaceDE w:val="0"/>
              <w:autoSpaceDN w:val="0"/>
              <w:adjustRightInd w:val="0"/>
              <w:spacing w:after="60" w:line="240" w:lineRule="auto"/>
              <w:jc w:val="both"/>
              <w:rPr>
                <w:rFonts w:ascii="Times New Roman" w:eastAsia="Times New Roman" w:hAnsi="Times New Roman" w:cs="Times New Roman"/>
                <w:lang w:eastAsia="ru-RU"/>
              </w:rPr>
            </w:pPr>
            <w:r w:rsidRPr="00012468">
              <w:rPr>
                <w:rFonts w:ascii="Times New Roman" w:eastAsia="Times New Roman" w:hAnsi="Times New Roman" w:cs="Times New Roman"/>
                <w:color w:val="000000"/>
                <w:lang w:eastAsia="ru-RU"/>
              </w:rPr>
              <w:t>ОКПО</w:t>
            </w:r>
          </w:p>
          <w:p w:rsidR="00012468" w:rsidRPr="00012468" w:rsidRDefault="00012468" w:rsidP="00012468">
            <w:pPr>
              <w:widowControl w:val="0"/>
              <w:autoSpaceDE w:val="0"/>
              <w:autoSpaceDN w:val="0"/>
              <w:adjustRightInd w:val="0"/>
              <w:spacing w:after="60" w:line="240" w:lineRule="auto"/>
              <w:jc w:val="both"/>
              <w:rPr>
                <w:rFonts w:ascii="Times New Roman" w:eastAsia="Times New Roman" w:hAnsi="Times New Roman" w:cs="Times New Roman"/>
                <w:lang w:eastAsia="ru-RU"/>
              </w:rPr>
            </w:pPr>
            <w:r w:rsidRPr="00012468">
              <w:rPr>
                <w:rFonts w:ascii="Times New Roman" w:eastAsia="Times New Roman" w:hAnsi="Times New Roman" w:cs="Times New Roman"/>
                <w:lang w:val="x-none" w:eastAsia="ru-RU"/>
              </w:rPr>
              <w:t>р/с</w:t>
            </w:r>
            <w:r w:rsidRPr="00012468">
              <w:rPr>
                <w:rFonts w:ascii="Times New Roman" w:eastAsia="Times New Roman" w:hAnsi="Times New Roman" w:cs="Times New Roman"/>
                <w:lang w:eastAsia="ru-RU"/>
              </w:rPr>
              <w:t xml:space="preserve"> ________________</w:t>
            </w:r>
          </w:p>
          <w:p w:rsidR="00012468" w:rsidRPr="00012468" w:rsidRDefault="00012468" w:rsidP="00012468">
            <w:pPr>
              <w:widowControl w:val="0"/>
              <w:autoSpaceDE w:val="0"/>
              <w:autoSpaceDN w:val="0"/>
              <w:adjustRightInd w:val="0"/>
              <w:spacing w:after="60" w:line="240" w:lineRule="auto"/>
              <w:jc w:val="both"/>
              <w:rPr>
                <w:rFonts w:ascii="Times New Roman" w:eastAsia="Times New Roman" w:hAnsi="Times New Roman" w:cs="Times New Roman"/>
                <w:lang w:eastAsia="ru-RU"/>
              </w:rPr>
            </w:pPr>
            <w:r w:rsidRPr="00012468">
              <w:rPr>
                <w:rFonts w:ascii="Times New Roman" w:eastAsia="Times New Roman" w:hAnsi="Times New Roman" w:cs="Times New Roman"/>
                <w:lang w:eastAsia="ru-RU"/>
              </w:rPr>
              <w:t>____________________</w:t>
            </w:r>
          </w:p>
          <w:p w:rsidR="00012468" w:rsidRPr="00012468" w:rsidRDefault="00012468" w:rsidP="00012468">
            <w:pPr>
              <w:widowControl w:val="0"/>
              <w:autoSpaceDE w:val="0"/>
              <w:autoSpaceDN w:val="0"/>
              <w:adjustRightInd w:val="0"/>
              <w:spacing w:after="60" w:line="240" w:lineRule="auto"/>
              <w:jc w:val="both"/>
              <w:rPr>
                <w:rFonts w:ascii="Times New Roman" w:eastAsia="Times New Roman" w:hAnsi="Times New Roman" w:cs="Times New Roman"/>
                <w:lang w:eastAsia="ru-RU"/>
              </w:rPr>
            </w:pPr>
            <w:r w:rsidRPr="00012468">
              <w:rPr>
                <w:rFonts w:ascii="Times New Roman" w:eastAsia="Times New Roman" w:hAnsi="Times New Roman" w:cs="Times New Roman"/>
                <w:lang w:eastAsia="ru-RU"/>
              </w:rPr>
              <w:t>к/с _________________</w:t>
            </w:r>
          </w:p>
          <w:p w:rsidR="00012468" w:rsidRPr="00012468" w:rsidRDefault="00012468" w:rsidP="00012468">
            <w:pPr>
              <w:widowControl w:val="0"/>
              <w:autoSpaceDE w:val="0"/>
              <w:autoSpaceDN w:val="0"/>
              <w:adjustRightInd w:val="0"/>
              <w:spacing w:after="60" w:line="240" w:lineRule="auto"/>
              <w:jc w:val="both"/>
              <w:rPr>
                <w:rFonts w:ascii="Times New Roman" w:eastAsia="Times New Roman" w:hAnsi="Times New Roman" w:cs="Times New Roman"/>
                <w:lang w:eastAsia="ru-RU"/>
              </w:rPr>
            </w:pPr>
            <w:r w:rsidRPr="00012468">
              <w:rPr>
                <w:rFonts w:ascii="Times New Roman" w:eastAsia="Times New Roman" w:hAnsi="Times New Roman" w:cs="Times New Roman"/>
                <w:lang w:val="x-none" w:eastAsia="ru-RU"/>
              </w:rPr>
              <w:t>БИК</w:t>
            </w:r>
            <w:r w:rsidRPr="00012468">
              <w:rPr>
                <w:rFonts w:ascii="Times New Roman" w:eastAsia="Times New Roman" w:hAnsi="Times New Roman" w:cs="Times New Roman"/>
                <w:lang w:eastAsia="ru-RU"/>
              </w:rPr>
              <w:t>  ________</w:t>
            </w:r>
          </w:p>
          <w:p w:rsidR="00012468" w:rsidRPr="00012468" w:rsidRDefault="00012468" w:rsidP="00012468">
            <w:pPr>
              <w:widowControl w:val="0"/>
              <w:autoSpaceDE w:val="0"/>
              <w:autoSpaceDN w:val="0"/>
              <w:adjustRightInd w:val="0"/>
              <w:spacing w:after="60" w:line="240" w:lineRule="auto"/>
              <w:jc w:val="both"/>
              <w:rPr>
                <w:rFonts w:ascii="Times New Roman" w:eastAsia="Times New Roman" w:hAnsi="Times New Roman" w:cs="Times New Roman"/>
                <w:lang w:eastAsia="ru-RU"/>
              </w:rPr>
            </w:pPr>
          </w:p>
          <w:p w:rsidR="00012468" w:rsidRPr="00012468" w:rsidRDefault="00012468" w:rsidP="00012468">
            <w:pPr>
              <w:autoSpaceDE w:val="0"/>
              <w:autoSpaceDN w:val="0"/>
              <w:adjustRightInd w:val="0"/>
              <w:spacing w:before="360" w:after="60" w:line="240" w:lineRule="auto"/>
              <w:jc w:val="both"/>
              <w:rPr>
                <w:rFonts w:ascii="Times New Roman" w:eastAsia="Times New Roman" w:hAnsi="Times New Roman" w:cs="Times New Roman"/>
                <w:lang w:eastAsia="ru-RU"/>
              </w:rPr>
            </w:pPr>
            <w:r w:rsidRPr="00012468">
              <w:rPr>
                <w:rFonts w:ascii="Times New Roman" w:eastAsia="Times New Roman" w:hAnsi="Times New Roman" w:cs="Times New Roman"/>
                <w:lang w:eastAsia="ru-RU"/>
              </w:rPr>
              <w:t>_________________________/_____________/</w:t>
            </w:r>
          </w:p>
          <w:p w:rsidR="00012468" w:rsidRPr="00012468" w:rsidRDefault="00012468" w:rsidP="00012468">
            <w:pPr>
              <w:autoSpaceDE w:val="0"/>
              <w:autoSpaceDN w:val="0"/>
              <w:adjustRightInd w:val="0"/>
              <w:spacing w:after="60" w:line="240" w:lineRule="auto"/>
              <w:jc w:val="both"/>
              <w:rPr>
                <w:rFonts w:ascii="Times New Roman" w:eastAsia="Times New Roman" w:hAnsi="Times New Roman" w:cs="Times New Roman"/>
                <w:lang w:eastAsia="ru-RU"/>
              </w:rPr>
            </w:pPr>
          </w:p>
        </w:tc>
      </w:tr>
    </w:tbl>
    <w:p w:rsidR="007C6215" w:rsidRDefault="007C6215" w:rsidP="00551F41">
      <w:pPr>
        <w:suppressAutoHyphens/>
        <w:spacing w:after="0" w:line="240" w:lineRule="auto"/>
        <w:ind w:left="6096"/>
        <w:rPr>
          <w:rFonts w:ascii="Times New Roman" w:eastAsia="Times New Roman" w:hAnsi="Times New Roman" w:cs="Times New Roman"/>
          <w:sz w:val="20"/>
          <w:szCs w:val="20"/>
          <w:lang w:eastAsia="ar-SA"/>
        </w:rPr>
      </w:pPr>
    </w:p>
    <w:p w:rsidR="007C6215" w:rsidRPr="007C6215" w:rsidRDefault="007C6215" w:rsidP="007C6215">
      <w:pPr>
        <w:tabs>
          <w:tab w:val="left" w:pos="7938"/>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7C6215">
        <w:rPr>
          <w:rFonts w:ascii="Times New Roman" w:eastAsia="Times New Roman" w:hAnsi="Times New Roman" w:cs="Times New Roman"/>
          <w:b/>
          <w:sz w:val="28"/>
          <w:szCs w:val="28"/>
          <w:lang w:eastAsia="ru-RU"/>
        </w:rPr>
        <w:t>Контракт подписан усиленной электронной подписью и заключен в соответствии со ст. 70 ФЗ № 44-ФЗ «О контрактной системе в сфере закупок товаров, работ, услуг для обеспечения государственных и муниципальных нужд»</w:t>
      </w:r>
    </w:p>
    <w:p w:rsidR="007C6215" w:rsidRDefault="007C6215" w:rsidP="00551F41">
      <w:pPr>
        <w:suppressAutoHyphens/>
        <w:spacing w:after="0" w:line="240" w:lineRule="auto"/>
        <w:ind w:left="6096"/>
        <w:rPr>
          <w:rFonts w:ascii="Times New Roman" w:eastAsia="Times New Roman" w:hAnsi="Times New Roman" w:cs="Times New Roman"/>
          <w:sz w:val="20"/>
          <w:szCs w:val="20"/>
          <w:lang w:eastAsia="ar-SA"/>
        </w:rPr>
      </w:pPr>
    </w:p>
    <w:p w:rsidR="007C6215" w:rsidRDefault="007C6215" w:rsidP="00551F41">
      <w:pPr>
        <w:suppressAutoHyphens/>
        <w:spacing w:after="0" w:line="240" w:lineRule="auto"/>
        <w:ind w:left="6096"/>
        <w:rPr>
          <w:rFonts w:ascii="Times New Roman" w:eastAsia="Times New Roman" w:hAnsi="Times New Roman" w:cs="Times New Roman"/>
          <w:sz w:val="20"/>
          <w:szCs w:val="20"/>
          <w:lang w:eastAsia="ar-SA"/>
        </w:rPr>
      </w:pPr>
    </w:p>
    <w:p w:rsidR="00551F41" w:rsidRPr="00551F41" w:rsidRDefault="008E1CD6" w:rsidP="00551F41">
      <w:pPr>
        <w:suppressAutoHyphens/>
        <w:spacing w:after="0" w:line="240" w:lineRule="auto"/>
        <w:ind w:left="6096"/>
        <w:rPr>
          <w:rFonts w:ascii="Times New Roman" w:eastAsia="Times New Roman" w:hAnsi="Times New Roman" w:cs="Times New Roman"/>
          <w:sz w:val="20"/>
          <w:szCs w:val="20"/>
          <w:lang w:eastAsia="ar-SA"/>
        </w:rPr>
      </w:pPr>
      <w:r w:rsidRPr="0025688C">
        <w:rPr>
          <w:rFonts w:ascii="Times New Roman" w:eastAsia="Times New Roman" w:hAnsi="Times New Roman" w:cs="Times New Roman"/>
          <w:sz w:val="20"/>
          <w:szCs w:val="20"/>
          <w:lang w:eastAsia="ar-SA"/>
        </w:rPr>
        <w:br w:type="page"/>
      </w:r>
      <w:r w:rsidR="00551F41" w:rsidRPr="00551F41">
        <w:rPr>
          <w:rFonts w:ascii="Times New Roman" w:eastAsia="Times New Roman" w:hAnsi="Times New Roman" w:cs="Times New Roman"/>
          <w:sz w:val="20"/>
          <w:szCs w:val="20"/>
          <w:lang w:eastAsia="ar-SA"/>
        </w:rPr>
        <w:lastRenderedPageBreak/>
        <w:t>Приложение № 1</w:t>
      </w:r>
    </w:p>
    <w:p w:rsidR="00551F41" w:rsidRPr="00551F41" w:rsidRDefault="00551F41" w:rsidP="00551F41">
      <w:pPr>
        <w:suppressAutoHyphens/>
        <w:spacing w:after="0" w:line="240" w:lineRule="auto"/>
        <w:ind w:left="6096"/>
        <w:rPr>
          <w:rFonts w:ascii="Times New Roman" w:eastAsia="Times New Roman" w:hAnsi="Times New Roman" w:cs="Times New Roman"/>
          <w:sz w:val="20"/>
          <w:szCs w:val="20"/>
          <w:lang w:eastAsia="ar-SA"/>
        </w:rPr>
      </w:pPr>
      <w:r w:rsidRPr="00551F41">
        <w:rPr>
          <w:rFonts w:ascii="Times New Roman" w:eastAsia="Times New Roman" w:hAnsi="Times New Roman" w:cs="Times New Roman"/>
          <w:sz w:val="20"/>
          <w:szCs w:val="20"/>
          <w:lang w:eastAsia="ar-SA"/>
        </w:rPr>
        <w:t>к контракту № К-</w:t>
      </w:r>
      <w:r>
        <w:rPr>
          <w:rFonts w:ascii="Times New Roman" w:eastAsia="Times New Roman" w:hAnsi="Times New Roman" w:cs="Times New Roman"/>
          <w:sz w:val="20"/>
          <w:szCs w:val="20"/>
          <w:lang w:eastAsia="ar-SA"/>
        </w:rPr>
        <w:t>__________________</w:t>
      </w:r>
    </w:p>
    <w:p w:rsidR="00551F41" w:rsidRPr="00551F41" w:rsidRDefault="00551F41" w:rsidP="00551F41">
      <w:pPr>
        <w:suppressAutoHyphens/>
        <w:spacing w:after="0" w:line="240" w:lineRule="auto"/>
        <w:ind w:left="6096"/>
        <w:rPr>
          <w:rFonts w:ascii="Times New Roman" w:eastAsia="Times New Roman" w:hAnsi="Times New Roman" w:cs="Times New Roman"/>
          <w:sz w:val="20"/>
          <w:szCs w:val="20"/>
          <w:lang w:eastAsia="ar-SA"/>
        </w:rPr>
      </w:pPr>
      <w:r w:rsidRPr="00551F41">
        <w:rPr>
          <w:rFonts w:ascii="Times New Roman" w:eastAsia="Times New Roman" w:hAnsi="Times New Roman" w:cs="Times New Roman"/>
          <w:sz w:val="20"/>
          <w:szCs w:val="20"/>
          <w:lang w:eastAsia="ar-SA"/>
        </w:rPr>
        <w:t>от «__» _______________ 2018 г.</w:t>
      </w:r>
    </w:p>
    <w:p w:rsidR="008E1CD6" w:rsidRPr="0025688C" w:rsidRDefault="00551F41" w:rsidP="00551F41">
      <w:pPr>
        <w:suppressAutoHyphens/>
        <w:spacing w:after="0" w:line="240" w:lineRule="auto"/>
        <w:ind w:left="6096"/>
        <w:rPr>
          <w:rFonts w:ascii="Times New Roman" w:eastAsia="Times New Roman" w:hAnsi="Times New Roman" w:cs="Times New Roman"/>
          <w:b/>
          <w:sz w:val="20"/>
          <w:szCs w:val="20"/>
          <w:lang w:eastAsia="ar-SA"/>
        </w:rPr>
      </w:pPr>
      <w:r w:rsidRPr="00551F41">
        <w:rPr>
          <w:rFonts w:ascii="Times New Roman" w:eastAsia="Times New Roman" w:hAnsi="Times New Roman" w:cs="Times New Roman"/>
          <w:sz w:val="20"/>
          <w:szCs w:val="20"/>
          <w:lang w:eastAsia="ar-SA"/>
        </w:rPr>
        <w:t>ИКЗ: 182253701738725370100100310310000000</w:t>
      </w:r>
    </w:p>
    <w:p w:rsidR="008E1CD6" w:rsidRPr="0025688C" w:rsidRDefault="008E1CD6" w:rsidP="008E1CD6">
      <w:pPr>
        <w:suppressAutoHyphens/>
        <w:snapToGrid w:val="0"/>
        <w:spacing w:after="0" w:line="240" w:lineRule="auto"/>
        <w:ind w:left="6804"/>
        <w:rPr>
          <w:rFonts w:ascii="Times New Roman" w:eastAsia="Times New Roman" w:hAnsi="Times New Roman" w:cs="Times New Roman"/>
          <w:sz w:val="20"/>
          <w:szCs w:val="20"/>
          <w:lang w:eastAsia="ar-SA"/>
        </w:rPr>
      </w:pPr>
    </w:p>
    <w:p w:rsidR="008E1CD6" w:rsidRPr="0025688C" w:rsidRDefault="008E1CD6" w:rsidP="008E1CD6">
      <w:pPr>
        <w:suppressAutoHyphens/>
        <w:spacing w:after="0" w:line="240" w:lineRule="auto"/>
        <w:jc w:val="center"/>
        <w:rPr>
          <w:rFonts w:ascii="Times New Roman" w:eastAsia="Times New Roman" w:hAnsi="Times New Roman" w:cs="Times New Roman"/>
          <w:sz w:val="20"/>
          <w:szCs w:val="20"/>
          <w:lang w:eastAsia="ar-SA"/>
        </w:rPr>
      </w:pPr>
    </w:p>
    <w:p w:rsidR="008E1CD6" w:rsidRPr="009206D1" w:rsidRDefault="00C6348B" w:rsidP="008E1CD6">
      <w:pPr>
        <w:suppressAutoHyphens/>
        <w:snapToGrid w:val="0"/>
        <w:spacing w:after="0" w:line="240" w:lineRule="auto"/>
        <w:jc w:val="center"/>
        <w:rPr>
          <w:rFonts w:ascii="Times New Roman" w:eastAsia="Times New Roman" w:hAnsi="Times New Roman" w:cs="Times New Roman"/>
          <w:b/>
          <w:sz w:val="28"/>
          <w:szCs w:val="20"/>
          <w:u w:val="single"/>
          <w:lang w:eastAsia="ar-SA"/>
        </w:rPr>
      </w:pPr>
      <w:bookmarkStart w:id="14" w:name="_GoBack"/>
      <w:r w:rsidRPr="009206D1">
        <w:rPr>
          <w:rFonts w:ascii="Times New Roman" w:eastAsia="Times New Roman" w:hAnsi="Times New Roman" w:cs="Times New Roman"/>
          <w:b/>
          <w:sz w:val="28"/>
          <w:szCs w:val="20"/>
          <w:u w:val="single"/>
          <w:lang w:eastAsia="ar-SA"/>
        </w:rPr>
        <w:t>Спецификация</w:t>
      </w:r>
    </w:p>
    <w:bookmarkEnd w:id="14"/>
    <w:p w:rsidR="008E1CD6" w:rsidRPr="009860EF" w:rsidRDefault="008E1CD6" w:rsidP="008E1CD6">
      <w:pPr>
        <w:suppressAutoHyphens/>
        <w:spacing w:after="0" w:line="240" w:lineRule="auto"/>
        <w:ind w:right="57"/>
        <w:rPr>
          <w:rFonts w:ascii="Times New Roman" w:eastAsia="Times New Roman" w:hAnsi="Times New Roman" w:cs="Times New Roman"/>
          <w:sz w:val="20"/>
          <w:szCs w:val="20"/>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48"/>
        <w:gridCol w:w="966"/>
        <w:gridCol w:w="906"/>
        <w:gridCol w:w="1054"/>
        <w:gridCol w:w="1275"/>
      </w:tblGrid>
      <w:tr w:rsidR="00C637D9" w:rsidRPr="009860EF" w:rsidTr="008B46B7">
        <w:trPr>
          <w:jc w:val="center"/>
        </w:trPr>
        <w:tc>
          <w:tcPr>
            <w:tcW w:w="534" w:type="dxa"/>
          </w:tcPr>
          <w:p w:rsidR="00C637D9" w:rsidRPr="009860EF" w:rsidRDefault="00C637D9" w:rsidP="008B46B7">
            <w:pPr>
              <w:jc w:val="center"/>
              <w:rPr>
                <w:rFonts w:ascii="Times New Roman" w:eastAsia="SimSun" w:hAnsi="Times New Roman" w:cs="Times New Roman"/>
                <w:b/>
                <w:bCs/>
                <w:color w:val="000000"/>
                <w:lang w:eastAsia="ru-RU"/>
              </w:rPr>
            </w:pPr>
            <w:r w:rsidRPr="009860EF">
              <w:rPr>
                <w:rFonts w:ascii="Times New Roman" w:eastAsia="SimSun" w:hAnsi="Times New Roman" w:cs="Times New Roman"/>
                <w:b/>
                <w:bCs/>
                <w:color w:val="000000"/>
                <w:lang w:eastAsia="ru-RU"/>
              </w:rPr>
              <w:t>№</w:t>
            </w:r>
          </w:p>
        </w:tc>
        <w:tc>
          <w:tcPr>
            <w:tcW w:w="5548" w:type="dxa"/>
            <w:shd w:val="clear" w:color="auto" w:fill="auto"/>
            <w:vAlign w:val="center"/>
          </w:tcPr>
          <w:p w:rsidR="00C637D9" w:rsidRPr="009860EF" w:rsidRDefault="00C637D9" w:rsidP="008B46B7">
            <w:pPr>
              <w:jc w:val="center"/>
              <w:rPr>
                <w:rFonts w:ascii="Times New Roman" w:eastAsia="SimSun" w:hAnsi="Times New Roman" w:cs="Times New Roman"/>
                <w:b/>
                <w:bCs/>
                <w:color w:val="000000"/>
                <w:sz w:val="24"/>
                <w:szCs w:val="24"/>
                <w:lang w:eastAsia="ru-RU"/>
              </w:rPr>
            </w:pPr>
            <w:r w:rsidRPr="009860EF">
              <w:rPr>
                <w:rFonts w:ascii="Times New Roman" w:eastAsia="SimSun" w:hAnsi="Times New Roman" w:cs="Times New Roman"/>
                <w:b/>
                <w:bCs/>
                <w:color w:val="000000"/>
                <w:lang w:eastAsia="ru-RU"/>
              </w:rPr>
              <w:t>Наименование товара, работ, услуг</w:t>
            </w:r>
          </w:p>
        </w:tc>
        <w:tc>
          <w:tcPr>
            <w:tcW w:w="966" w:type="dxa"/>
            <w:shd w:val="clear" w:color="auto" w:fill="auto"/>
            <w:vAlign w:val="center"/>
          </w:tcPr>
          <w:p w:rsidR="00C637D9" w:rsidRPr="009860EF" w:rsidRDefault="00C637D9" w:rsidP="008B46B7">
            <w:pPr>
              <w:jc w:val="center"/>
              <w:rPr>
                <w:rFonts w:ascii="Times New Roman" w:eastAsia="SimSun" w:hAnsi="Times New Roman" w:cs="Times New Roman"/>
                <w:color w:val="000000"/>
                <w:sz w:val="24"/>
                <w:szCs w:val="24"/>
                <w:lang w:eastAsia="ru-RU"/>
              </w:rPr>
            </w:pPr>
            <w:r w:rsidRPr="009860EF">
              <w:rPr>
                <w:rFonts w:ascii="Times New Roman" w:eastAsia="SimSun" w:hAnsi="Times New Roman" w:cs="Times New Roman"/>
                <w:color w:val="000000"/>
                <w:lang w:eastAsia="ru-RU"/>
              </w:rPr>
              <w:t>Ед.</w:t>
            </w:r>
            <w:r w:rsidR="007C6215">
              <w:rPr>
                <w:rFonts w:ascii="Times New Roman" w:eastAsia="SimSun" w:hAnsi="Times New Roman" w:cs="Times New Roman"/>
                <w:color w:val="000000"/>
                <w:lang w:eastAsia="ru-RU"/>
              </w:rPr>
              <w:t xml:space="preserve"> </w:t>
            </w:r>
            <w:r w:rsidRPr="009860EF">
              <w:rPr>
                <w:rFonts w:ascii="Times New Roman" w:eastAsia="SimSun" w:hAnsi="Times New Roman" w:cs="Times New Roman"/>
                <w:color w:val="000000"/>
                <w:lang w:eastAsia="ru-RU"/>
              </w:rPr>
              <w:t>изм.</w:t>
            </w:r>
          </w:p>
        </w:tc>
        <w:tc>
          <w:tcPr>
            <w:tcW w:w="906" w:type="dxa"/>
            <w:shd w:val="clear" w:color="auto" w:fill="auto"/>
            <w:vAlign w:val="center"/>
          </w:tcPr>
          <w:p w:rsidR="00C637D9" w:rsidRPr="009860EF" w:rsidRDefault="00C637D9" w:rsidP="008B46B7">
            <w:pPr>
              <w:jc w:val="center"/>
              <w:rPr>
                <w:rFonts w:ascii="Times New Roman" w:eastAsia="SimSun" w:hAnsi="Times New Roman" w:cs="Times New Roman"/>
                <w:color w:val="000000"/>
                <w:sz w:val="24"/>
                <w:szCs w:val="24"/>
                <w:lang w:eastAsia="ru-RU"/>
              </w:rPr>
            </w:pPr>
            <w:r w:rsidRPr="009860EF">
              <w:rPr>
                <w:rFonts w:ascii="Times New Roman" w:eastAsia="SimSun" w:hAnsi="Times New Roman" w:cs="Times New Roman"/>
                <w:color w:val="000000"/>
                <w:lang w:eastAsia="ru-RU"/>
              </w:rPr>
              <w:t>Кол-во</w:t>
            </w:r>
          </w:p>
        </w:tc>
        <w:tc>
          <w:tcPr>
            <w:tcW w:w="1054" w:type="dxa"/>
            <w:shd w:val="clear" w:color="auto" w:fill="auto"/>
            <w:vAlign w:val="center"/>
          </w:tcPr>
          <w:p w:rsidR="00C637D9" w:rsidRPr="009860EF" w:rsidRDefault="00C637D9" w:rsidP="008B46B7">
            <w:pPr>
              <w:jc w:val="center"/>
              <w:rPr>
                <w:rFonts w:ascii="Times New Roman" w:eastAsia="SimSun" w:hAnsi="Times New Roman" w:cs="Times New Roman"/>
                <w:color w:val="000000"/>
                <w:lang w:eastAsia="ru-RU"/>
              </w:rPr>
            </w:pPr>
            <w:r w:rsidRPr="009860EF">
              <w:rPr>
                <w:rFonts w:ascii="Times New Roman" w:eastAsia="SimSun" w:hAnsi="Times New Roman" w:cs="Times New Roman"/>
                <w:color w:val="000000"/>
                <w:lang w:eastAsia="ru-RU"/>
              </w:rPr>
              <w:t>Цена, руб</w:t>
            </w:r>
            <w:r w:rsidR="000071DD">
              <w:rPr>
                <w:rFonts w:ascii="Times New Roman" w:eastAsia="SimSun" w:hAnsi="Times New Roman" w:cs="Times New Roman"/>
                <w:color w:val="000000"/>
                <w:lang w:eastAsia="ru-RU"/>
              </w:rPr>
              <w:t>.</w:t>
            </w:r>
          </w:p>
        </w:tc>
        <w:tc>
          <w:tcPr>
            <w:tcW w:w="1275" w:type="dxa"/>
            <w:shd w:val="clear" w:color="auto" w:fill="auto"/>
            <w:vAlign w:val="center"/>
          </w:tcPr>
          <w:p w:rsidR="00C637D9" w:rsidRPr="009860EF" w:rsidRDefault="00C637D9" w:rsidP="008B46B7">
            <w:pPr>
              <w:jc w:val="center"/>
              <w:rPr>
                <w:rFonts w:ascii="Times New Roman" w:eastAsia="SimSun" w:hAnsi="Times New Roman" w:cs="Times New Roman"/>
                <w:color w:val="000000"/>
                <w:lang w:eastAsia="ru-RU"/>
              </w:rPr>
            </w:pPr>
            <w:r w:rsidRPr="009860EF">
              <w:rPr>
                <w:rFonts w:ascii="Times New Roman" w:eastAsia="SimSun" w:hAnsi="Times New Roman" w:cs="Times New Roman"/>
                <w:color w:val="000000"/>
                <w:lang w:eastAsia="ru-RU"/>
              </w:rPr>
              <w:t>Сумма, руб.</w:t>
            </w:r>
          </w:p>
        </w:tc>
      </w:tr>
      <w:tr w:rsidR="00C637D9" w:rsidRPr="009860EF" w:rsidTr="008B46B7">
        <w:trPr>
          <w:jc w:val="center"/>
        </w:trPr>
        <w:tc>
          <w:tcPr>
            <w:tcW w:w="534" w:type="dxa"/>
          </w:tcPr>
          <w:p w:rsidR="00C637D9" w:rsidRPr="009860EF" w:rsidRDefault="00C637D9" w:rsidP="008B46B7">
            <w:pPr>
              <w:rPr>
                <w:rFonts w:ascii="Times New Roman" w:eastAsia="SimSun" w:hAnsi="Times New Roman" w:cs="Times New Roman"/>
                <w:color w:val="000000"/>
                <w:lang w:eastAsia="ru-RU"/>
              </w:rPr>
            </w:pPr>
            <w:r w:rsidRPr="009860EF">
              <w:rPr>
                <w:rFonts w:ascii="Times New Roman" w:eastAsia="SimSun" w:hAnsi="Times New Roman" w:cs="Times New Roman"/>
                <w:color w:val="000000"/>
                <w:lang w:eastAsia="ru-RU"/>
              </w:rPr>
              <w:t>1</w:t>
            </w:r>
          </w:p>
        </w:tc>
        <w:tc>
          <w:tcPr>
            <w:tcW w:w="5548" w:type="dxa"/>
            <w:shd w:val="clear" w:color="auto" w:fill="auto"/>
            <w:vAlign w:val="center"/>
          </w:tcPr>
          <w:p w:rsidR="00C637D9" w:rsidRPr="009860EF" w:rsidRDefault="00C637D9" w:rsidP="008B46B7">
            <w:pPr>
              <w:rPr>
                <w:rFonts w:ascii="Times New Roman" w:eastAsia="SimSun" w:hAnsi="Times New Roman" w:cs="Times New Roman"/>
                <w:color w:val="000000"/>
                <w:lang w:eastAsia="ru-RU"/>
              </w:rPr>
            </w:pPr>
            <w:r w:rsidRPr="009860EF">
              <w:rPr>
                <w:rFonts w:ascii="Times New Roman" w:eastAsia="SimSun" w:hAnsi="Times New Roman" w:cs="Times New Roman"/>
                <w:color w:val="000000"/>
                <w:lang w:eastAsia="ru-RU"/>
              </w:rPr>
              <w:t>Техническое обслуживание локальной вычислительной сети и устройств обработки данных, организация доступа к защищенной сети передачи данных СЗ ПК</w:t>
            </w:r>
          </w:p>
        </w:tc>
        <w:tc>
          <w:tcPr>
            <w:tcW w:w="966" w:type="dxa"/>
            <w:shd w:val="clear" w:color="auto" w:fill="auto"/>
            <w:vAlign w:val="center"/>
          </w:tcPr>
          <w:p w:rsidR="00C637D9" w:rsidRPr="009860EF" w:rsidRDefault="000071DD" w:rsidP="008B46B7">
            <w:pPr>
              <w:jc w:val="center"/>
              <w:rPr>
                <w:rFonts w:ascii="Times New Roman" w:eastAsia="SimSun" w:hAnsi="Times New Roman" w:cs="Times New Roman"/>
                <w:color w:val="000000"/>
                <w:sz w:val="24"/>
                <w:szCs w:val="24"/>
                <w:lang w:eastAsia="ru-RU"/>
              </w:rPr>
            </w:pPr>
            <w:r>
              <w:rPr>
                <w:rFonts w:ascii="Times New Roman" w:eastAsia="SimSun" w:hAnsi="Times New Roman" w:cs="Times New Roman"/>
                <w:color w:val="000000"/>
                <w:lang w:eastAsia="ru-RU"/>
              </w:rPr>
              <w:t>м</w:t>
            </w:r>
            <w:r w:rsidR="00C637D9" w:rsidRPr="009860EF">
              <w:rPr>
                <w:rFonts w:ascii="Times New Roman" w:eastAsia="SimSun" w:hAnsi="Times New Roman" w:cs="Times New Roman"/>
                <w:color w:val="000000"/>
                <w:lang w:eastAsia="ru-RU"/>
              </w:rPr>
              <w:t>ес</w:t>
            </w:r>
            <w:r>
              <w:rPr>
                <w:rFonts w:ascii="Times New Roman" w:eastAsia="SimSun" w:hAnsi="Times New Roman" w:cs="Times New Roman"/>
                <w:color w:val="000000"/>
                <w:lang w:eastAsia="ru-RU"/>
              </w:rPr>
              <w:t>.</w:t>
            </w:r>
          </w:p>
        </w:tc>
        <w:tc>
          <w:tcPr>
            <w:tcW w:w="906" w:type="dxa"/>
            <w:shd w:val="clear" w:color="auto" w:fill="auto"/>
            <w:vAlign w:val="center"/>
          </w:tcPr>
          <w:p w:rsidR="00C637D9" w:rsidRPr="009860EF" w:rsidRDefault="00C637D9" w:rsidP="008B46B7">
            <w:pPr>
              <w:jc w:val="center"/>
              <w:rPr>
                <w:rFonts w:ascii="Times New Roman" w:eastAsia="SimSun" w:hAnsi="Times New Roman" w:cs="Times New Roman"/>
                <w:color w:val="000000"/>
                <w:sz w:val="24"/>
                <w:szCs w:val="24"/>
                <w:lang w:eastAsia="ru-RU"/>
              </w:rPr>
            </w:pPr>
            <w:r w:rsidRPr="009860EF">
              <w:rPr>
                <w:rFonts w:ascii="Times New Roman" w:eastAsia="SimSun" w:hAnsi="Times New Roman" w:cs="Times New Roman"/>
                <w:color w:val="000000"/>
                <w:lang w:eastAsia="ru-RU"/>
              </w:rPr>
              <w:t>6</w:t>
            </w:r>
          </w:p>
        </w:tc>
        <w:tc>
          <w:tcPr>
            <w:tcW w:w="1054" w:type="dxa"/>
            <w:shd w:val="clear" w:color="auto" w:fill="auto"/>
            <w:vAlign w:val="center"/>
          </w:tcPr>
          <w:p w:rsidR="00C637D9" w:rsidRPr="009860EF" w:rsidRDefault="00C637D9" w:rsidP="008B46B7">
            <w:pPr>
              <w:jc w:val="center"/>
              <w:rPr>
                <w:rFonts w:ascii="Times New Roman" w:eastAsia="SimSun" w:hAnsi="Times New Roman" w:cs="Times New Roman"/>
                <w:color w:val="000000"/>
                <w:sz w:val="24"/>
                <w:szCs w:val="24"/>
                <w:lang w:eastAsia="ru-RU"/>
              </w:rPr>
            </w:pPr>
          </w:p>
        </w:tc>
        <w:tc>
          <w:tcPr>
            <w:tcW w:w="1275" w:type="dxa"/>
            <w:shd w:val="clear" w:color="auto" w:fill="auto"/>
            <w:vAlign w:val="center"/>
          </w:tcPr>
          <w:p w:rsidR="00C637D9" w:rsidRPr="009860EF" w:rsidRDefault="00C637D9" w:rsidP="008B46B7">
            <w:pPr>
              <w:jc w:val="center"/>
              <w:rPr>
                <w:rFonts w:ascii="Times New Roman" w:eastAsia="SimSun" w:hAnsi="Times New Roman" w:cs="Times New Roman"/>
                <w:color w:val="000000"/>
                <w:sz w:val="24"/>
                <w:szCs w:val="24"/>
                <w:lang w:eastAsia="ru-RU"/>
              </w:rPr>
            </w:pPr>
          </w:p>
        </w:tc>
      </w:tr>
    </w:tbl>
    <w:p w:rsidR="0068029E" w:rsidRPr="009860EF" w:rsidRDefault="0068029E" w:rsidP="008E1CD6">
      <w:pPr>
        <w:suppressAutoHyphens/>
        <w:spacing w:after="0" w:line="240" w:lineRule="auto"/>
        <w:ind w:right="57"/>
        <w:rPr>
          <w:rFonts w:ascii="Times New Roman" w:eastAsia="Times New Roman" w:hAnsi="Times New Roman" w:cs="Times New Roman"/>
          <w:sz w:val="20"/>
          <w:szCs w:val="20"/>
          <w:lang w:eastAsia="ar-SA"/>
        </w:rPr>
      </w:pPr>
    </w:p>
    <w:p w:rsidR="008E1CD6" w:rsidRDefault="008E1CD6" w:rsidP="008E1CD6">
      <w:pPr>
        <w:shd w:val="clear" w:color="auto" w:fill="FFFFFF"/>
        <w:suppressAutoHyphens/>
        <w:spacing w:after="0" w:line="240" w:lineRule="auto"/>
        <w:ind w:right="22"/>
        <w:rPr>
          <w:rFonts w:ascii="Times New Roman" w:eastAsia="Times New Roman" w:hAnsi="Times New Roman" w:cs="Times New Roman"/>
          <w:b/>
          <w:bCs/>
          <w:sz w:val="20"/>
          <w:szCs w:val="20"/>
          <w:lang w:eastAsia="ar-SA"/>
        </w:rPr>
      </w:pPr>
    </w:p>
    <w:p w:rsidR="007C6215" w:rsidRPr="009206D1" w:rsidRDefault="007C6215" w:rsidP="007C6215">
      <w:pPr>
        <w:shd w:val="clear" w:color="auto" w:fill="FFFFFF"/>
        <w:suppressAutoHyphens/>
        <w:spacing w:after="0" w:line="240" w:lineRule="auto"/>
        <w:ind w:right="22"/>
        <w:jc w:val="center"/>
        <w:rPr>
          <w:rFonts w:ascii="Times New Roman" w:eastAsia="Times New Roman" w:hAnsi="Times New Roman" w:cs="Times New Roman"/>
          <w:b/>
          <w:bCs/>
          <w:sz w:val="28"/>
          <w:szCs w:val="20"/>
          <w:u w:val="single"/>
          <w:lang w:eastAsia="ar-SA"/>
        </w:rPr>
      </w:pPr>
      <w:r w:rsidRPr="009206D1">
        <w:rPr>
          <w:rFonts w:ascii="Times New Roman" w:eastAsia="Times New Roman" w:hAnsi="Times New Roman" w:cs="Times New Roman"/>
          <w:b/>
          <w:bCs/>
          <w:sz w:val="28"/>
          <w:szCs w:val="20"/>
          <w:u w:val="single"/>
          <w:lang w:eastAsia="ar-SA"/>
        </w:rPr>
        <w:t>Техническое задание</w:t>
      </w:r>
    </w:p>
    <w:p w:rsidR="00BC2D8A" w:rsidRDefault="00BC2D8A" w:rsidP="008E1CD6">
      <w:pPr>
        <w:shd w:val="clear" w:color="auto" w:fill="FFFFFF"/>
        <w:suppressAutoHyphens/>
        <w:spacing w:after="0" w:line="240" w:lineRule="auto"/>
        <w:ind w:right="22"/>
        <w:rPr>
          <w:rFonts w:ascii="Times New Roman" w:eastAsia="Times New Roman" w:hAnsi="Times New Roman" w:cs="Times New Roman"/>
          <w:b/>
          <w:bCs/>
          <w:sz w:val="20"/>
          <w:szCs w:val="20"/>
          <w:lang w:eastAsia="ar-SA"/>
        </w:rPr>
      </w:pPr>
    </w:p>
    <w:p w:rsidR="007C6215" w:rsidRPr="00C6348B" w:rsidRDefault="007C6215" w:rsidP="007C6215">
      <w:pPr>
        <w:suppressAutoHyphens/>
        <w:spacing w:after="0"/>
        <w:jc w:val="center"/>
        <w:rPr>
          <w:rFonts w:ascii="Times New Roman" w:hAnsi="Times New Roman" w:cs="Times New Roman"/>
          <w:b/>
          <w:sz w:val="24"/>
          <w:szCs w:val="24"/>
        </w:rPr>
      </w:pPr>
      <w:r w:rsidRPr="00C6348B">
        <w:rPr>
          <w:rFonts w:ascii="Times New Roman" w:hAnsi="Times New Roman" w:cs="Times New Roman"/>
          <w:b/>
          <w:sz w:val="24"/>
          <w:szCs w:val="24"/>
        </w:rPr>
        <w:t>Описание оказываемых услуг</w:t>
      </w:r>
    </w:p>
    <w:p w:rsidR="007C6215" w:rsidRPr="00C6348B" w:rsidRDefault="007C6215" w:rsidP="007C6215">
      <w:pPr>
        <w:suppressAutoHyphens/>
        <w:spacing w:after="0" w:line="240" w:lineRule="auto"/>
        <w:ind w:firstLine="567"/>
        <w:jc w:val="both"/>
        <w:rPr>
          <w:rFonts w:ascii="Times New Roman" w:hAnsi="Times New Roman" w:cs="Times New Roman"/>
          <w:sz w:val="24"/>
          <w:szCs w:val="24"/>
        </w:rPr>
      </w:pPr>
      <w:r w:rsidRPr="00C6348B">
        <w:rPr>
          <w:rFonts w:ascii="Times New Roman" w:hAnsi="Times New Roman" w:cs="Times New Roman"/>
          <w:sz w:val="24"/>
          <w:szCs w:val="24"/>
        </w:rPr>
        <w:t xml:space="preserve">Техническое обслуживание локальной вычислительной сети </w:t>
      </w:r>
      <w:r>
        <w:rPr>
          <w:rFonts w:ascii="Times New Roman" w:hAnsi="Times New Roman" w:cs="Times New Roman"/>
          <w:sz w:val="24"/>
          <w:szCs w:val="24"/>
        </w:rPr>
        <w:t xml:space="preserve">и </w:t>
      </w:r>
      <w:r w:rsidRPr="008B37BA">
        <w:rPr>
          <w:rFonts w:ascii="Times New Roman" w:hAnsi="Times New Roman" w:cs="Times New Roman"/>
          <w:sz w:val="24"/>
          <w:szCs w:val="24"/>
        </w:rPr>
        <w:t xml:space="preserve">устройств обработки данных </w:t>
      </w:r>
      <w:r w:rsidRPr="00C6348B">
        <w:rPr>
          <w:rFonts w:ascii="Times New Roman" w:hAnsi="Times New Roman" w:cs="Times New Roman"/>
          <w:sz w:val="24"/>
          <w:szCs w:val="24"/>
        </w:rPr>
        <w:t>проводится в соответствии с технической документацией на оборудование, рекомендациями фирм изготовителей, ежемесячных графиков проведения технического обслуживания (предоставляется Исполнителем и утверждается Заказчиком) с соблюдением Правил по охране труда, технике безопасности и пожарной безопасности и требований Федеральных законов от 27 июля 2006 года № 149-ФЗ «Об информации, информационных технологиях и о защите информации», от 27 июля 2006 года № 152-ФЗ «О персональных данных».</w:t>
      </w:r>
    </w:p>
    <w:p w:rsidR="007C6215" w:rsidRDefault="007C6215" w:rsidP="007C6215">
      <w:pPr>
        <w:pStyle w:val="afb"/>
        <w:suppressAutoHyphens/>
        <w:spacing w:after="0"/>
        <w:ind w:firstLine="567"/>
        <w:jc w:val="both"/>
      </w:pPr>
      <w:r w:rsidRPr="00C6348B">
        <w:t xml:space="preserve">В обязанности Исполнителя входит проведение работ по предупреждению преждевременного износа оборудования, а также работ по устранению повреждений и неисправностей с заменой комплектующих в рамках Контракта. </w:t>
      </w:r>
    </w:p>
    <w:p w:rsidR="007C6215" w:rsidRDefault="007C6215" w:rsidP="007C6215">
      <w:pPr>
        <w:pStyle w:val="afb"/>
        <w:suppressAutoHyphens/>
        <w:spacing w:after="0"/>
        <w:ind w:firstLine="567"/>
        <w:jc w:val="both"/>
        <w:rPr>
          <w:bCs/>
        </w:rPr>
      </w:pPr>
      <w:r w:rsidRPr="00C6348B">
        <w:t xml:space="preserve">Обслуживание и ремонт включает в себя: </w:t>
      </w:r>
      <w:r w:rsidRPr="00C6348B">
        <w:rPr>
          <w:bCs/>
        </w:rPr>
        <w:t xml:space="preserve">техническое обслуживание; устранение отказов в работе оборудования; планово-предупредительный ремонт. </w:t>
      </w:r>
    </w:p>
    <w:p w:rsidR="007C6215" w:rsidRPr="00C6348B" w:rsidRDefault="007C6215" w:rsidP="007C6215">
      <w:pPr>
        <w:pStyle w:val="afb"/>
        <w:suppressAutoHyphens/>
        <w:spacing w:after="0"/>
        <w:ind w:firstLine="567"/>
        <w:jc w:val="both"/>
        <w:rPr>
          <w:spacing w:val="1"/>
        </w:rPr>
      </w:pPr>
      <w:r w:rsidRPr="00C6348B">
        <w:rPr>
          <w:spacing w:val="1"/>
        </w:rPr>
        <w:t>Стоимость запасных частей и материалов, подлежащих замене, не входит в стоимость оказания услуг по Контракту и оплачивается отдельно Заказчиком.</w:t>
      </w:r>
    </w:p>
    <w:p w:rsidR="007C6215" w:rsidRPr="00C6348B" w:rsidRDefault="007C6215" w:rsidP="007C6215">
      <w:pPr>
        <w:pStyle w:val="ConsPlusNormal"/>
        <w:suppressAutoHyphens/>
        <w:ind w:firstLine="567"/>
        <w:jc w:val="both"/>
        <w:rPr>
          <w:rFonts w:ascii="Times New Roman" w:hAnsi="Times New Roman" w:cs="Times New Roman"/>
          <w:color w:val="FF0000"/>
          <w:sz w:val="24"/>
          <w:szCs w:val="24"/>
        </w:rPr>
      </w:pPr>
      <w:r w:rsidRPr="00C6348B">
        <w:rPr>
          <w:rFonts w:ascii="Times New Roman" w:hAnsi="Times New Roman" w:cs="Times New Roman"/>
          <w:sz w:val="24"/>
          <w:szCs w:val="24"/>
        </w:rPr>
        <w:t>Предоставление услуг по организации доступа в защищённую сеть передачи данных № 1652 системы здравоохранения Приморского края (ЗСПД СЗ ПК) производится в соответствии с Федеральными законами от 27 июля 2006 года № 149-ФЗ «Об информации, информационных технологиях и о защите информации», от 27 июля 2006 года № 152-ФЗ «О персональных данных».</w:t>
      </w:r>
    </w:p>
    <w:p w:rsidR="007C6215" w:rsidRDefault="007C6215" w:rsidP="007C6215">
      <w:pPr>
        <w:pStyle w:val="afb"/>
        <w:suppressAutoHyphens/>
        <w:spacing w:after="0"/>
        <w:ind w:firstLine="567"/>
        <w:jc w:val="both"/>
      </w:pPr>
      <w:r>
        <w:t>Доступ предоставляется:</w:t>
      </w:r>
    </w:p>
    <w:p w:rsidR="007C6215" w:rsidRDefault="007C6215" w:rsidP="007C6215">
      <w:pPr>
        <w:pStyle w:val="afb"/>
        <w:suppressAutoHyphens/>
        <w:spacing w:after="0"/>
        <w:ind w:firstLine="567"/>
        <w:jc w:val="both"/>
      </w:pPr>
      <w:r>
        <w:t>1) КГБУЗ «Владивостокская поликлиника № 6» (690016, г. Владивосток, ул. Борисенко, д. 29);</w:t>
      </w:r>
    </w:p>
    <w:p w:rsidR="007C6215" w:rsidRDefault="007C6215" w:rsidP="007C6215">
      <w:pPr>
        <w:pStyle w:val="afb"/>
        <w:suppressAutoHyphens/>
        <w:spacing w:after="0"/>
        <w:ind w:firstLine="567"/>
        <w:jc w:val="both"/>
      </w:pPr>
      <w:r>
        <w:t>2) КГБУЗ «Владивостокская поликлиника № 6» (690092, г. Владивосток, ул. Сахалинская, д. 58);</w:t>
      </w:r>
    </w:p>
    <w:p w:rsidR="007C6215" w:rsidRDefault="007C6215" w:rsidP="007C6215">
      <w:pPr>
        <w:pStyle w:val="afb"/>
        <w:suppressAutoHyphens/>
        <w:spacing w:after="0"/>
        <w:ind w:firstLine="567"/>
        <w:jc w:val="both"/>
      </w:pPr>
      <w:r>
        <w:t>3) КГБУЗ «Владивостокская поликлиника № 6» (690092, г. Владивосток, ул. Сахалинская, д. 57);</w:t>
      </w:r>
    </w:p>
    <w:p w:rsidR="007C6215" w:rsidRPr="00C6348B" w:rsidRDefault="007C6215" w:rsidP="007C6215">
      <w:pPr>
        <w:pStyle w:val="afb"/>
        <w:suppressAutoHyphens/>
        <w:spacing w:after="0"/>
        <w:ind w:firstLine="567"/>
        <w:jc w:val="both"/>
      </w:pPr>
      <w:r>
        <w:t xml:space="preserve">4) КГБУЗ «Владивостокская поликлиника № 6» (690080, г. Владивосток, ул. Сахалинская, д. </w:t>
      </w:r>
      <w:proofErr w:type="gramStart"/>
      <w:r>
        <w:t>1</w:t>
      </w:r>
      <w:proofErr w:type="gramEnd"/>
      <w:r>
        <w:t xml:space="preserve"> а);</w:t>
      </w:r>
      <w:r w:rsidRPr="00C6348B">
        <w:t xml:space="preserve"> путём настройки защищённого соединения по технологии ViPNet, используя открытые каналы связи, от точки подключения устройств с программным обеспечением ViPNet до центра обработки данных сети ЗСПД СЗ ПК №1652.</w:t>
      </w:r>
    </w:p>
    <w:p w:rsidR="007C6215" w:rsidRPr="00C6348B" w:rsidRDefault="007C6215" w:rsidP="007C6215">
      <w:pPr>
        <w:pStyle w:val="afb"/>
        <w:suppressAutoHyphens/>
        <w:spacing w:after="0"/>
        <w:ind w:firstLine="708"/>
        <w:jc w:val="both"/>
      </w:pPr>
    </w:p>
    <w:p w:rsidR="007C6215" w:rsidRPr="00C6348B" w:rsidRDefault="007C6215" w:rsidP="007C6215">
      <w:pPr>
        <w:suppressAutoHyphens/>
        <w:autoSpaceDE w:val="0"/>
        <w:autoSpaceDN w:val="0"/>
        <w:adjustRightInd w:val="0"/>
        <w:spacing w:after="0"/>
        <w:jc w:val="center"/>
        <w:outlineLvl w:val="1"/>
        <w:rPr>
          <w:rFonts w:ascii="Times New Roman" w:hAnsi="Times New Roman" w:cs="Times New Roman"/>
          <w:bCs/>
          <w:sz w:val="24"/>
          <w:szCs w:val="24"/>
        </w:rPr>
      </w:pPr>
      <w:r w:rsidRPr="00C6348B">
        <w:rPr>
          <w:rFonts w:ascii="Times New Roman" w:hAnsi="Times New Roman" w:cs="Times New Roman"/>
          <w:b/>
          <w:bCs/>
          <w:sz w:val="24"/>
          <w:szCs w:val="24"/>
        </w:rPr>
        <w:t>Наименование, объёмы, виды работ:</w:t>
      </w:r>
    </w:p>
    <w:p w:rsidR="007C6215" w:rsidRPr="001761D0" w:rsidRDefault="007C6215" w:rsidP="007C6215">
      <w:pPr>
        <w:numPr>
          <w:ilvl w:val="0"/>
          <w:numId w:val="19"/>
        </w:numPr>
        <w:tabs>
          <w:tab w:val="left" w:pos="851"/>
        </w:tabs>
        <w:suppressAutoHyphens/>
        <w:spacing w:after="0" w:line="240" w:lineRule="auto"/>
        <w:ind w:left="0" w:firstLine="567"/>
        <w:jc w:val="both"/>
        <w:rPr>
          <w:rFonts w:ascii="Times New Roman" w:hAnsi="Times New Roman" w:cs="Times New Roman"/>
          <w:sz w:val="24"/>
          <w:szCs w:val="24"/>
          <w:u w:val="single"/>
        </w:rPr>
      </w:pPr>
      <w:r w:rsidRPr="001761D0">
        <w:rPr>
          <w:rFonts w:ascii="Times New Roman" w:hAnsi="Times New Roman" w:cs="Times New Roman"/>
          <w:sz w:val="24"/>
          <w:szCs w:val="24"/>
          <w:u w:val="single"/>
        </w:rPr>
        <w:t xml:space="preserve">Услуги по техническому </w:t>
      </w:r>
      <w:r>
        <w:rPr>
          <w:rFonts w:ascii="Times New Roman" w:hAnsi="Times New Roman" w:cs="Times New Roman"/>
          <w:sz w:val="24"/>
          <w:szCs w:val="24"/>
          <w:u w:val="single"/>
        </w:rPr>
        <w:t xml:space="preserve">обслуживанию </w:t>
      </w:r>
      <w:r w:rsidRPr="001761D0">
        <w:rPr>
          <w:rFonts w:ascii="Times New Roman" w:hAnsi="Times New Roman" w:cs="Times New Roman"/>
          <w:sz w:val="24"/>
          <w:szCs w:val="24"/>
          <w:u w:val="single"/>
        </w:rPr>
        <w:t xml:space="preserve">локальной вычислительной сети и </w:t>
      </w:r>
      <w:r>
        <w:rPr>
          <w:rFonts w:ascii="Times New Roman" w:hAnsi="Times New Roman" w:cs="Times New Roman"/>
          <w:sz w:val="24"/>
          <w:szCs w:val="24"/>
          <w:u w:val="single"/>
        </w:rPr>
        <w:t>устройств обработки данных.</w:t>
      </w:r>
    </w:p>
    <w:p w:rsidR="007C6215" w:rsidRDefault="007C6215" w:rsidP="007C6215">
      <w:pPr>
        <w:tabs>
          <w:tab w:val="left" w:pos="993"/>
        </w:tabs>
        <w:suppressAutoHyphens/>
        <w:spacing w:after="0" w:line="240" w:lineRule="auto"/>
        <w:jc w:val="both"/>
        <w:rPr>
          <w:rFonts w:ascii="Times New Roman" w:hAnsi="Times New Roman" w:cs="Times New Roman"/>
          <w:i/>
          <w:sz w:val="24"/>
          <w:szCs w:val="24"/>
        </w:rPr>
      </w:pPr>
    </w:p>
    <w:p w:rsidR="007C6215" w:rsidRPr="001761D0" w:rsidRDefault="007C6215" w:rsidP="007C6215">
      <w:pPr>
        <w:numPr>
          <w:ilvl w:val="1"/>
          <w:numId w:val="19"/>
        </w:numPr>
        <w:tabs>
          <w:tab w:val="left" w:pos="993"/>
        </w:tabs>
        <w:suppressAutoHyphens/>
        <w:spacing w:after="0" w:line="240" w:lineRule="auto"/>
        <w:ind w:left="0" w:firstLine="567"/>
        <w:jc w:val="both"/>
        <w:rPr>
          <w:rFonts w:ascii="Times New Roman" w:hAnsi="Times New Roman" w:cs="Times New Roman"/>
          <w:i/>
          <w:sz w:val="24"/>
          <w:szCs w:val="24"/>
        </w:rPr>
      </w:pPr>
      <w:r w:rsidRPr="001761D0">
        <w:rPr>
          <w:rFonts w:ascii="Times New Roman" w:hAnsi="Times New Roman" w:cs="Times New Roman"/>
          <w:i/>
          <w:sz w:val="24"/>
          <w:szCs w:val="24"/>
        </w:rPr>
        <w:t xml:space="preserve">Перечень обслуживаемого оборудования: </w:t>
      </w:r>
    </w:p>
    <w:tbl>
      <w:tblPr>
        <w:tblW w:w="10194" w:type="dxa"/>
        <w:tblInd w:w="40" w:type="dxa"/>
        <w:tblLayout w:type="fixed"/>
        <w:tblCellMar>
          <w:left w:w="40" w:type="dxa"/>
          <w:right w:w="40" w:type="dxa"/>
        </w:tblCellMar>
        <w:tblLook w:val="0000" w:firstRow="0" w:lastRow="0" w:firstColumn="0" w:lastColumn="0" w:noHBand="0" w:noVBand="0"/>
      </w:tblPr>
      <w:tblGrid>
        <w:gridCol w:w="567"/>
        <w:gridCol w:w="7797"/>
        <w:gridCol w:w="1830"/>
      </w:tblGrid>
      <w:tr w:rsidR="007C6215" w:rsidRPr="00C6348B" w:rsidTr="00445775">
        <w:trPr>
          <w:trHeight w:val="260"/>
        </w:trPr>
        <w:tc>
          <w:tcPr>
            <w:tcW w:w="567" w:type="dxa"/>
            <w:tcBorders>
              <w:top w:val="single" w:sz="6" w:space="0" w:color="auto"/>
              <w:left w:val="single" w:sz="6" w:space="0" w:color="auto"/>
              <w:bottom w:val="single" w:sz="6" w:space="0" w:color="auto"/>
              <w:right w:val="single" w:sz="6" w:space="0" w:color="auto"/>
            </w:tcBorders>
            <w:vAlign w:val="bottom"/>
          </w:tcPr>
          <w:p w:rsidR="007C6215" w:rsidRDefault="007C6215" w:rsidP="00445775">
            <w:pPr>
              <w:pStyle w:val="Style13"/>
              <w:widowControl/>
              <w:suppressAutoHyphens/>
              <w:spacing w:line="240" w:lineRule="auto"/>
              <w:ind w:hanging="255"/>
              <w:jc w:val="center"/>
              <w:rPr>
                <w:rStyle w:val="FontStyle30"/>
                <w:b/>
                <w:bCs/>
                <w:sz w:val="24"/>
                <w:szCs w:val="24"/>
              </w:rPr>
            </w:pPr>
            <w:r w:rsidRPr="00C6348B">
              <w:rPr>
                <w:rStyle w:val="FontStyle30"/>
                <w:b/>
                <w:bCs/>
                <w:sz w:val="24"/>
                <w:szCs w:val="24"/>
              </w:rPr>
              <w:t>№</w:t>
            </w:r>
          </w:p>
          <w:p w:rsidR="007C6215" w:rsidRPr="00C6348B" w:rsidRDefault="007C6215" w:rsidP="00445775">
            <w:pPr>
              <w:pStyle w:val="Style13"/>
              <w:widowControl/>
              <w:suppressAutoHyphens/>
              <w:spacing w:line="240" w:lineRule="auto"/>
              <w:ind w:hanging="255"/>
              <w:jc w:val="center"/>
              <w:rPr>
                <w:rStyle w:val="FontStyle30"/>
                <w:b/>
                <w:bCs/>
                <w:sz w:val="24"/>
                <w:szCs w:val="24"/>
              </w:rPr>
            </w:pPr>
            <w:r w:rsidRPr="00C6348B">
              <w:rPr>
                <w:rStyle w:val="FontStyle30"/>
                <w:b/>
                <w:bCs/>
                <w:sz w:val="24"/>
                <w:szCs w:val="24"/>
              </w:rPr>
              <w:t>п/п</w:t>
            </w:r>
          </w:p>
        </w:tc>
        <w:tc>
          <w:tcPr>
            <w:tcW w:w="7797" w:type="dxa"/>
            <w:tcBorders>
              <w:top w:val="single" w:sz="6" w:space="0" w:color="auto"/>
              <w:left w:val="single" w:sz="6" w:space="0" w:color="auto"/>
              <w:bottom w:val="single" w:sz="6" w:space="0" w:color="auto"/>
              <w:right w:val="single" w:sz="6" w:space="0" w:color="auto"/>
            </w:tcBorders>
          </w:tcPr>
          <w:p w:rsidR="007C6215" w:rsidRPr="00C6348B" w:rsidRDefault="007C6215" w:rsidP="00445775">
            <w:pPr>
              <w:pStyle w:val="Style13"/>
              <w:widowControl/>
              <w:suppressAutoHyphens/>
              <w:spacing w:line="240" w:lineRule="auto"/>
              <w:ind w:left="357"/>
              <w:rPr>
                <w:rStyle w:val="FontStyle30"/>
                <w:b/>
                <w:bCs/>
                <w:sz w:val="24"/>
                <w:szCs w:val="24"/>
              </w:rPr>
            </w:pPr>
            <w:r w:rsidRPr="00C6348B">
              <w:rPr>
                <w:rStyle w:val="FontStyle30"/>
                <w:b/>
                <w:bCs/>
                <w:sz w:val="24"/>
                <w:szCs w:val="24"/>
              </w:rPr>
              <w:t>Наименование</w:t>
            </w:r>
          </w:p>
        </w:tc>
        <w:tc>
          <w:tcPr>
            <w:tcW w:w="1830" w:type="dxa"/>
            <w:tcBorders>
              <w:top w:val="single" w:sz="6" w:space="0" w:color="auto"/>
              <w:left w:val="single" w:sz="6" w:space="0" w:color="auto"/>
              <w:bottom w:val="single" w:sz="6" w:space="0" w:color="auto"/>
              <w:right w:val="single" w:sz="6" w:space="0" w:color="auto"/>
            </w:tcBorders>
          </w:tcPr>
          <w:p w:rsidR="007C6215" w:rsidRPr="00C6348B" w:rsidRDefault="007C6215" w:rsidP="00445775">
            <w:pPr>
              <w:pStyle w:val="Style13"/>
              <w:widowControl/>
              <w:suppressAutoHyphens/>
              <w:spacing w:line="240" w:lineRule="auto"/>
              <w:jc w:val="center"/>
              <w:rPr>
                <w:rStyle w:val="FontStyle30"/>
                <w:b/>
                <w:bCs/>
                <w:sz w:val="24"/>
                <w:szCs w:val="24"/>
              </w:rPr>
            </w:pPr>
            <w:r w:rsidRPr="00C6348B">
              <w:rPr>
                <w:rStyle w:val="FontStyle30"/>
                <w:b/>
                <w:bCs/>
                <w:sz w:val="24"/>
                <w:szCs w:val="24"/>
              </w:rPr>
              <w:t>Количество</w:t>
            </w:r>
            <w:r>
              <w:rPr>
                <w:rStyle w:val="FontStyle30"/>
                <w:b/>
                <w:bCs/>
                <w:sz w:val="24"/>
                <w:szCs w:val="24"/>
              </w:rPr>
              <w:t>, шт.</w:t>
            </w:r>
          </w:p>
        </w:tc>
      </w:tr>
      <w:tr w:rsidR="007C6215" w:rsidRPr="00C6348B" w:rsidTr="00445775">
        <w:trPr>
          <w:trHeight w:val="248"/>
        </w:trPr>
        <w:tc>
          <w:tcPr>
            <w:tcW w:w="567" w:type="dxa"/>
            <w:tcBorders>
              <w:top w:val="single" w:sz="6" w:space="0" w:color="auto"/>
              <w:left w:val="single" w:sz="6" w:space="0" w:color="auto"/>
              <w:bottom w:val="single" w:sz="6" w:space="0" w:color="auto"/>
              <w:right w:val="single" w:sz="6" w:space="0" w:color="auto"/>
            </w:tcBorders>
          </w:tcPr>
          <w:p w:rsidR="007C6215" w:rsidRPr="008B37BA" w:rsidRDefault="007C6215" w:rsidP="00445775">
            <w:pPr>
              <w:pStyle w:val="Style13"/>
              <w:widowControl/>
              <w:suppressAutoHyphens/>
              <w:spacing w:line="240" w:lineRule="auto"/>
              <w:ind w:left="357" w:hanging="255"/>
              <w:rPr>
                <w:rStyle w:val="FontStyle30"/>
                <w:b/>
                <w:bCs/>
                <w:sz w:val="24"/>
                <w:szCs w:val="24"/>
              </w:rPr>
            </w:pPr>
            <w:r w:rsidRPr="008B37BA">
              <w:rPr>
                <w:rStyle w:val="FontStyle30"/>
                <w:b/>
                <w:bCs/>
                <w:sz w:val="24"/>
                <w:szCs w:val="24"/>
              </w:rPr>
              <w:lastRenderedPageBreak/>
              <w:t>1.</w:t>
            </w:r>
          </w:p>
        </w:tc>
        <w:tc>
          <w:tcPr>
            <w:tcW w:w="7797" w:type="dxa"/>
            <w:tcBorders>
              <w:top w:val="single" w:sz="6" w:space="0" w:color="auto"/>
              <w:left w:val="single" w:sz="6" w:space="0" w:color="auto"/>
              <w:bottom w:val="single" w:sz="6" w:space="0" w:color="auto"/>
              <w:right w:val="single" w:sz="6" w:space="0" w:color="auto"/>
            </w:tcBorders>
          </w:tcPr>
          <w:p w:rsidR="007C6215" w:rsidRPr="008B37BA" w:rsidRDefault="007C6215" w:rsidP="00445775">
            <w:pPr>
              <w:pStyle w:val="Style13"/>
              <w:widowControl/>
              <w:suppressAutoHyphens/>
              <w:spacing w:line="240" w:lineRule="auto"/>
              <w:ind w:left="357"/>
              <w:rPr>
                <w:rStyle w:val="FontStyle30"/>
                <w:sz w:val="24"/>
                <w:szCs w:val="24"/>
              </w:rPr>
            </w:pPr>
            <w:r>
              <w:rPr>
                <w:rStyle w:val="FontStyle30"/>
                <w:sz w:val="24"/>
                <w:szCs w:val="24"/>
              </w:rPr>
              <w:t>АРМ</w:t>
            </w:r>
            <w:r w:rsidRPr="008B37BA">
              <w:rPr>
                <w:rStyle w:val="FontStyle30"/>
                <w:sz w:val="24"/>
                <w:szCs w:val="24"/>
              </w:rPr>
              <w:t xml:space="preserve"> </w:t>
            </w:r>
          </w:p>
        </w:tc>
        <w:tc>
          <w:tcPr>
            <w:tcW w:w="1830" w:type="dxa"/>
            <w:tcBorders>
              <w:top w:val="single" w:sz="6" w:space="0" w:color="auto"/>
              <w:left w:val="single" w:sz="6" w:space="0" w:color="auto"/>
              <w:bottom w:val="single" w:sz="6" w:space="0" w:color="auto"/>
              <w:right w:val="single" w:sz="6" w:space="0" w:color="auto"/>
            </w:tcBorders>
          </w:tcPr>
          <w:p w:rsidR="007C6215" w:rsidRPr="00EE1E09" w:rsidRDefault="007C6215" w:rsidP="00445775">
            <w:pPr>
              <w:pStyle w:val="Style13"/>
              <w:widowControl/>
              <w:suppressAutoHyphens/>
              <w:spacing w:line="240" w:lineRule="auto"/>
              <w:ind w:left="89"/>
              <w:jc w:val="center"/>
              <w:rPr>
                <w:rStyle w:val="FontStyle30"/>
                <w:sz w:val="24"/>
                <w:szCs w:val="24"/>
              </w:rPr>
            </w:pPr>
            <w:r>
              <w:rPr>
                <w:rStyle w:val="FontStyle30"/>
                <w:sz w:val="24"/>
                <w:szCs w:val="24"/>
              </w:rPr>
              <w:t>157</w:t>
            </w:r>
          </w:p>
        </w:tc>
      </w:tr>
      <w:tr w:rsidR="007C6215" w:rsidRPr="00C6348B" w:rsidTr="00445775">
        <w:trPr>
          <w:trHeight w:val="260"/>
        </w:trPr>
        <w:tc>
          <w:tcPr>
            <w:tcW w:w="567" w:type="dxa"/>
            <w:tcBorders>
              <w:top w:val="single" w:sz="6" w:space="0" w:color="auto"/>
              <w:left w:val="single" w:sz="6" w:space="0" w:color="auto"/>
              <w:bottom w:val="single" w:sz="6" w:space="0" w:color="auto"/>
              <w:right w:val="single" w:sz="6" w:space="0" w:color="auto"/>
            </w:tcBorders>
          </w:tcPr>
          <w:p w:rsidR="007C6215" w:rsidRPr="008B37BA" w:rsidRDefault="007C6215" w:rsidP="00445775">
            <w:pPr>
              <w:pStyle w:val="Style13"/>
              <w:widowControl/>
              <w:suppressAutoHyphens/>
              <w:spacing w:line="240" w:lineRule="auto"/>
              <w:ind w:left="357" w:hanging="255"/>
              <w:rPr>
                <w:rStyle w:val="FontStyle30"/>
                <w:b/>
                <w:bCs/>
                <w:sz w:val="24"/>
                <w:szCs w:val="24"/>
              </w:rPr>
            </w:pPr>
            <w:r w:rsidRPr="008B37BA">
              <w:rPr>
                <w:rStyle w:val="FontStyle30"/>
                <w:b/>
                <w:bCs/>
                <w:sz w:val="24"/>
                <w:szCs w:val="24"/>
              </w:rPr>
              <w:t>2.</w:t>
            </w:r>
          </w:p>
        </w:tc>
        <w:tc>
          <w:tcPr>
            <w:tcW w:w="7797" w:type="dxa"/>
            <w:tcBorders>
              <w:top w:val="single" w:sz="6" w:space="0" w:color="auto"/>
              <w:left w:val="single" w:sz="6" w:space="0" w:color="auto"/>
              <w:bottom w:val="single" w:sz="6" w:space="0" w:color="auto"/>
              <w:right w:val="single" w:sz="6" w:space="0" w:color="auto"/>
            </w:tcBorders>
          </w:tcPr>
          <w:p w:rsidR="007C6215" w:rsidRPr="008B37BA" w:rsidRDefault="007C6215" w:rsidP="00445775">
            <w:pPr>
              <w:pStyle w:val="Style13"/>
              <w:widowControl/>
              <w:suppressAutoHyphens/>
              <w:spacing w:line="240" w:lineRule="auto"/>
              <w:ind w:left="357"/>
              <w:rPr>
                <w:rStyle w:val="FontStyle30"/>
                <w:sz w:val="24"/>
                <w:szCs w:val="24"/>
              </w:rPr>
            </w:pPr>
            <w:r>
              <w:rPr>
                <w:rStyle w:val="FontStyle30"/>
                <w:sz w:val="24"/>
                <w:szCs w:val="24"/>
              </w:rPr>
              <w:t>Сервер</w:t>
            </w:r>
          </w:p>
        </w:tc>
        <w:tc>
          <w:tcPr>
            <w:tcW w:w="1830" w:type="dxa"/>
            <w:tcBorders>
              <w:top w:val="single" w:sz="6" w:space="0" w:color="auto"/>
              <w:left w:val="single" w:sz="6" w:space="0" w:color="auto"/>
              <w:bottom w:val="single" w:sz="6" w:space="0" w:color="auto"/>
              <w:right w:val="single" w:sz="6" w:space="0" w:color="auto"/>
            </w:tcBorders>
          </w:tcPr>
          <w:p w:rsidR="007C6215" w:rsidRPr="008B37BA" w:rsidRDefault="007C6215" w:rsidP="00445775">
            <w:pPr>
              <w:pStyle w:val="Style13"/>
              <w:widowControl/>
              <w:suppressAutoHyphens/>
              <w:spacing w:line="240" w:lineRule="auto"/>
              <w:ind w:left="89"/>
              <w:jc w:val="center"/>
              <w:rPr>
                <w:rStyle w:val="FontStyle30"/>
                <w:sz w:val="24"/>
                <w:szCs w:val="24"/>
              </w:rPr>
            </w:pPr>
            <w:r>
              <w:rPr>
                <w:rStyle w:val="FontStyle30"/>
                <w:sz w:val="24"/>
                <w:szCs w:val="24"/>
              </w:rPr>
              <w:t>8</w:t>
            </w:r>
          </w:p>
        </w:tc>
      </w:tr>
      <w:tr w:rsidR="007C6215" w:rsidRPr="00C6348B" w:rsidTr="00445775">
        <w:trPr>
          <w:trHeight w:val="248"/>
        </w:trPr>
        <w:tc>
          <w:tcPr>
            <w:tcW w:w="567" w:type="dxa"/>
            <w:tcBorders>
              <w:top w:val="single" w:sz="6" w:space="0" w:color="auto"/>
              <w:left w:val="single" w:sz="6" w:space="0" w:color="auto"/>
              <w:bottom w:val="single" w:sz="6" w:space="0" w:color="auto"/>
              <w:right w:val="single" w:sz="6" w:space="0" w:color="auto"/>
            </w:tcBorders>
          </w:tcPr>
          <w:p w:rsidR="007C6215" w:rsidRPr="008B37BA" w:rsidRDefault="007C6215" w:rsidP="00445775">
            <w:pPr>
              <w:pStyle w:val="Style13"/>
              <w:widowControl/>
              <w:suppressAutoHyphens/>
              <w:spacing w:line="240" w:lineRule="auto"/>
              <w:ind w:left="357" w:hanging="255"/>
              <w:rPr>
                <w:rStyle w:val="FontStyle30"/>
                <w:b/>
                <w:bCs/>
                <w:sz w:val="24"/>
                <w:szCs w:val="24"/>
              </w:rPr>
            </w:pPr>
            <w:r>
              <w:rPr>
                <w:rStyle w:val="FontStyle30"/>
                <w:b/>
                <w:bCs/>
                <w:sz w:val="24"/>
                <w:szCs w:val="24"/>
              </w:rPr>
              <w:t>3.</w:t>
            </w:r>
          </w:p>
        </w:tc>
        <w:tc>
          <w:tcPr>
            <w:tcW w:w="7797" w:type="dxa"/>
            <w:tcBorders>
              <w:top w:val="single" w:sz="6" w:space="0" w:color="auto"/>
              <w:left w:val="single" w:sz="6" w:space="0" w:color="auto"/>
              <w:bottom w:val="single" w:sz="6" w:space="0" w:color="auto"/>
              <w:right w:val="single" w:sz="6" w:space="0" w:color="auto"/>
            </w:tcBorders>
          </w:tcPr>
          <w:p w:rsidR="007C6215" w:rsidRPr="008B37BA" w:rsidRDefault="007C6215" w:rsidP="00445775">
            <w:pPr>
              <w:pStyle w:val="Style13"/>
              <w:widowControl/>
              <w:suppressAutoHyphens/>
              <w:spacing w:line="240" w:lineRule="auto"/>
              <w:ind w:left="386"/>
              <w:rPr>
                <w:rStyle w:val="FontStyle30"/>
                <w:sz w:val="24"/>
                <w:szCs w:val="24"/>
              </w:rPr>
            </w:pPr>
            <w:r>
              <w:rPr>
                <w:rStyle w:val="FontStyle30"/>
                <w:sz w:val="24"/>
                <w:szCs w:val="24"/>
              </w:rPr>
              <w:t>Принтеры</w:t>
            </w:r>
          </w:p>
        </w:tc>
        <w:tc>
          <w:tcPr>
            <w:tcW w:w="1830" w:type="dxa"/>
            <w:tcBorders>
              <w:top w:val="single" w:sz="6" w:space="0" w:color="auto"/>
              <w:left w:val="single" w:sz="6" w:space="0" w:color="auto"/>
              <w:bottom w:val="single" w:sz="6" w:space="0" w:color="auto"/>
              <w:right w:val="single" w:sz="6" w:space="0" w:color="auto"/>
            </w:tcBorders>
          </w:tcPr>
          <w:p w:rsidR="007C6215" w:rsidRPr="008B37BA" w:rsidRDefault="007C6215" w:rsidP="00445775">
            <w:pPr>
              <w:pStyle w:val="Style13"/>
              <w:widowControl/>
              <w:suppressAutoHyphens/>
              <w:spacing w:line="240" w:lineRule="auto"/>
              <w:ind w:left="798"/>
              <w:rPr>
                <w:rStyle w:val="FontStyle30"/>
                <w:sz w:val="24"/>
                <w:szCs w:val="24"/>
              </w:rPr>
            </w:pPr>
            <w:r>
              <w:rPr>
                <w:rStyle w:val="FontStyle30"/>
                <w:sz w:val="24"/>
                <w:szCs w:val="24"/>
              </w:rPr>
              <w:t>66</w:t>
            </w:r>
          </w:p>
        </w:tc>
      </w:tr>
      <w:tr w:rsidR="007C6215" w:rsidRPr="00C6348B" w:rsidTr="00445775">
        <w:trPr>
          <w:trHeight w:val="248"/>
        </w:trPr>
        <w:tc>
          <w:tcPr>
            <w:tcW w:w="567" w:type="dxa"/>
            <w:tcBorders>
              <w:top w:val="single" w:sz="6" w:space="0" w:color="auto"/>
              <w:left w:val="single" w:sz="6" w:space="0" w:color="auto"/>
              <w:bottom w:val="single" w:sz="6" w:space="0" w:color="auto"/>
              <w:right w:val="single" w:sz="6" w:space="0" w:color="auto"/>
            </w:tcBorders>
          </w:tcPr>
          <w:p w:rsidR="007C6215" w:rsidRPr="008B37BA" w:rsidRDefault="007C6215" w:rsidP="00445775">
            <w:pPr>
              <w:pStyle w:val="Style13"/>
              <w:widowControl/>
              <w:suppressAutoHyphens/>
              <w:spacing w:line="240" w:lineRule="auto"/>
              <w:ind w:left="357" w:hanging="255"/>
              <w:rPr>
                <w:rStyle w:val="FontStyle30"/>
                <w:b/>
                <w:bCs/>
                <w:sz w:val="24"/>
                <w:szCs w:val="24"/>
              </w:rPr>
            </w:pPr>
            <w:r>
              <w:rPr>
                <w:rStyle w:val="FontStyle30"/>
                <w:b/>
                <w:bCs/>
                <w:sz w:val="24"/>
                <w:szCs w:val="24"/>
              </w:rPr>
              <w:t>4.</w:t>
            </w:r>
          </w:p>
        </w:tc>
        <w:tc>
          <w:tcPr>
            <w:tcW w:w="7797" w:type="dxa"/>
            <w:tcBorders>
              <w:top w:val="single" w:sz="6" w:space="0" w:color="auto"/>
              <w:left w:val="single" w:sz="6" w:space="0" w:color="auto"/>
              <w:bottom w:val="single" w:sz="6" w:space="0" w:color="auto"/>
              <w:right w:val="single" w:sz="6" w:space="0" w:color="auto"/>
            </w:tcBorders>
          </w:tcPr>
          <w:p w:rsidR="007C6215" w:rsidRPr="00C6348B" w:rsidRDefault="007C6215" w:rsidP="00445775">
            <w:pPr>
              <w:pStyle w:val="Style13"/>
              <w:widowControl/>
              <w:suppressAutoHyphens/>
              <w:spacing w:line="240" w:lineRule="auto"/>
              <w:ind w:left="357"/>
              <w:rPr>
                <w:rStyle w:val="FontStyle30"/>
                <w:sz w:val="24"/>
                <w:szCs w:val="24"/>
              </w:rPr>
            </w:pPr>
            <w:r>
              <w:rPr>
                <w:rStyle w:val="FontStyle30"/>
                <w:sz w:val="24"/>
                <w:szCs w:val="24"/>
              </w:rPr>
              <w:t>МФУ</w:t>
            </w:r>
          </w:p>
        </w:tc>
        <w:tc>
          <w:tcPr>
            <w:tcW w:w="1830" w:type="dxa"/>
            <w:tcBorders>
              <w:top w:val="single" w:sz="6" w:space="0" w:color="auto"/>
              <w:left w:val="single" w:sz="6" w:space="0" w:color="auto"/>
              <w:bottom w:val="single" w:sz="6" w:space="0" w:color="auto"/>
              <w:right w:val="single" w:sz="6" w:space="0" w:color="auto"/>
            </w:tcBorders>
          </w:tcPr>
          <w:p w:rsidR="007C6215" w:rsidRPr="00C6348B" w:rsidRDefault="007C6215" w:rsidP="00445775">
            <w:pPr>
              <w:pStyle w:val="Style13"/>
              <w:widowControl/>
              <w:suppressAutoHyphens/>
              <w:spacing w:line="240" w:lineRule="auto"/>
              <w:ind w:left="89"/>
              <w:jc w:val="center"/>
              <w:rPr>
                <w:rStyle w:val="FontStyle30"/>
                <w:sz w:val="24"/>
                <w:szCs w:val="24"/>
              </w:rPr>
            </w:pPr>
            <w:r>
              <w:rPr>
                <w:rStyle w:val="FontStyle30"/>
                <w:sz w:val="24"/>
                <w:szCs w:val="24"/>
              </w:rPr>
              <w:t>14</w:t>
            </w:r>
          </w:p>
        </w:tc>
      </w:tr>
      <w:tr w:rsidR="007C6215" w:rsidRPr="00C6348B" w:rsidTr="00445775">
        <w:trPr>
          <w:trHeight w:val="260"/>
        </w:trPr>
        <w:tc>
          <w:tcPr>
            <w:tcW w:w="567" w:type="dxa"/>
            <w:tcBorders>
              <w:top w:val="single" w:sz="6" w:space="0" w:color="auto"/>
              <w:left w:val="single" w:sz="6" w:space="0" w:color="auto"/>
              <w:bottom w:val="single" w:sz="6" w:space="0" w:color="auto"/>
              <w:right w:val="single" w:sz="6" w:space="0" w:color="auto"/>
            </w:tcBorders>
          </w:tcPr>
          <w:p w:rsidR="007C6215" w:rsidRPr="00C6348B" w:rsidRDefault="007C6215" w:rsidP="00445775">
            <w:pPr>
              <w:pStyle w:val="Style13"/>
              <w:widowControl/>
              <w:suppressAutoHyphens/>
              <w:spacing w:line="240" w:lineRule="auto"/>
              <w:ind w:left="357" w:hanging="255"/>
              <w:rPr>
                <w:rStyle w:val="FontStyle30"/>
                <w:b/>
                <w:bCs/>
                <w:sz w:val="24"/>
                <w:szCs w:val="24"/>
              </w:rPr>
            </w:pPr>
            <w:r>
              <w:rPr>
                <w:rStyle w:val="FontStyle30"/>
                <w:b/>
                <w:bCs/>
                <w:sz w:val="24"/>
                <w:szCs w:val="24"/>
              </w:rPr>
              <w:t>5.</w:t>
            </w:r>
          </w:p>
        </w:tc>
        <w:tc>
          <w:tcPr>
            <w:tcW w:w="7797" w:type="dxa"/>
            <w:tcBorders>
              <w:top w:val="single" w:sz="6" w:space="0" w:color="auto"/>
              <w:left w:val="single" w:sz="6" w:space="0" w:color="auto"/>
              <w:bottom w:val="single" w:sz="6" w:space="0" w:color="auto"/>
              <w:right w:val="single" w:sz="6" w:space="0" w:color="auto"/>
            </w:tcBorders>
          </w:tcPr>
          <w:p w:rsidR="007C6215" w:rsidRPr="00C6348B" w:rsidRDefault="007C6215" w:rsidP="00445775">
            <w:pPr>
              <w:pStyle w:val="Style13"/>
              <w:widowControl/>
              <w:suppressAutoHyphens/>
              <w:spacing w:line="240" w:lineRule="auto"/>
              <w:ind w:left="357"/>
              <w:rPr>
                <w:rStyle w:val="FontStyle30"/>
                <w:sz w:val="24"/>
                <w:szCs w:val="24"/>
              </w:rPr>
            </w:pPr>
            <w:r>
              <w:rPr>
                <w:rStyle w:val="FontStyle30"/>
                <w:sz w:val="24"/>
                <w:szCs w:val="24"/>
              </w:rPr>
              <w:t>Сеть</w:t>
            </w:r>
          </w:p>
        </w:tc>
        <w:tc>
          <w:tcPr>
            <w:tcW w:w="1830" w:type="dxa"/>
            <w:tcBorders>
              <w:top w:val="single" w:sz="6" w:space="0" w:color="auto"/>
              <w:left w:val="single" w:sz="6" w:space="0" w:color="auto"/>
              <w:bottom w:val="single" w:sz="6" w:space="0" w:color="auto"/>
              <w:right w:val="single" w:sz="6" w:space="0" w:color="auto"/>
            </w:tcBorders>
          </w:tcPr>
          <w:p w:rsidR="007C6215" w:rsidRPr="00C6348B" w:rsidRDefault="007C6215" w:rsidP="00445775">
            <w:pPr>
              <w:pStyle w:val="Style13"/>
              <w:widowControl/>
              <w:suppressAutoHyphens/>
              <w:spacing w:line="240" w:lineRule="auto"/>
              <w:ind w:left="89"/>
              <w:jc w:val="center"/>
              <w:rPr>
                <w:rStyle w:val="FontStyle30"/>
                <w:sz w:val="24"/>
                <w:szCs w:val="24"/>
              </w:rPr>
            </w:pPr>
            <w:r>
              <w:rPr>
                <w:rStyle w:val="FontStyle30"/>
                <w:sz w:val="24"/>
                <w:szCs w:val="24"/>
              </w:rPr>
              <w:t>4</w:t>
            </w:r>
          </w:p>
        </w:tc>
      </w:tr>
      <w:tr w:rsidR="007C6215" w:rsidRPr="00C6348B" w:rsidTr="00445775">
        <w:trPr>
          <w:trHeight w:val="260"/>
        </w:trPr>
        <w:tc>
          <w:tcPr>
            <w:tcW w:w="567" w:type="dxa"/>
            <w:tcBorders>
              <w:top w:val="single" w:sz="6" w:space="0" w:color="auto"/>
              <w:left w:val="single" w:sz="6" w:space="0" w:color="auto"/>
              <w:bottom w:val="single" w:sz="6" w:space="0" w:color="auto"/>
              <w:right w:val="single" w:sz="6" w:space="0" w:color="auto"/>
            </w:tcBorders>
          </w:tcPr>
          <w:p w:rsidR="007C6215" w:rsidRDefault="007C6215" w:rsidP="00445775">
            <w:pPr>
              <w:pStyle w:val="Style13"/>
              <w:widowControl/>
              <w:suppressAutoHyphens/>
              <w:spacing w:line="240" w:lineRule="auto"/>
              <w:ind w:left="357" w:hanging="255"/>
              <w:rPr>
                <w:rStyle w:val="FontStyle30"/>
                <w:b/>
                <w:bCs/>
                <w:sz w:val="24"/>
                <w:szCs w:val="24"/>
              </w:rPr>
            </w:pPr>
            <w:r>
              <w:rPr>
                <w:rStyle w:val="FontStyle30"/>
                <w:b/>
                <w:bCs/>
                <w:sz w:val="24"/>
                <w:szCs w:val="24"/>
              </w:rPr>
              <w:t>6.</w:t>
            </w:r>
          </w:p>
        </w:tc>
        <w:tc>
          <w:tcPr>
            <w:tcW w:w="7797" w:type="dxa"/>
            <w:tcBorders>
              <w:top w:val="single" w:sz="6" w:space="0" w:color="auto"/>
              <w:left w:val="single" w:sz="6" w:space="0" w:color="auto"/>
              <w:bottom w:val="single" w:sz="6" w:space="0" w:color="auto"/>
              <w:right w:val="single" w:sz="6" w:space="0" w:color="auto"/>
            </w:tcBorders>
          </w:tcPr>
          <w:p w:rsidR="007C6215" w:rsidRPr="008B37BA" w:rsidRDefault="007C6215" w:rsidP="00445775">
            <w:pPr>
              <w:pStyle w:val="Style13"/>
              <w:widowControl/>
              <w:suppressAutoHyphens/>
              <w:spacing w:line="240" w:lineRule="auto"/>
              <w:ind w:left="357"/>
              <w:rPr>
                <w:rStyle w:val="FontStyle30"/>
                <w:sz w:val="24"/>
                <w:szCs w:val="24"/>
              </w:rPr>
            </w:pPr>
            <w:r>
              <w:rPr>
                <w:rStyle w:val="FontStyle30"/>
                <w:sz w:val="24"/>
                <w:szCs w:val="24"/>
              </w:rPr>
              <w:t>Радиосеть</w:t>
            </w:r>
          </w:p>
        </w:tc>
        <w:tc>
          <w:tcPr>
            <w:tcW w:w="1830" w:type="dxa"/>
            <w:tcBorders>
              <w:top w:val="single" w:sz="6" w:space="0" w:color="auto"/>
              <w:left w:val="single" w:sz="6" w:space="0" w:color="auto"/>
              <w:bottom w:val="single" w:sz="6" w:space="0" w:color="auto"/>
              <w:right w:val="single" w:sz="6" w:space="0" w:color="auto"/>
            </w:tcBorders>
          </w:tcPr>
          <w:p w:rsidR="007C6215" w:rsidRPr="008B37BA" w:rsidRDefault="007C6215" w:rsidP="00445775">
            <w:pPr>
              <w:pStyle w:val="Style13"/>
              <w:widowControl/>
              <w:suppressAutoHyphens/>
              <w:spacing w:line="240" w:lineRule="auto"/>
              <w:ind w:left="89"/>
              <w:jc w:val="center"/>
              <w:rPr>
                <w:rStyle w:val="FontStyle30"/>
                <w:sz w:val="24"/>
                <w:szCs w:val="24"/>
              </w:rPr>
            </w:pPr>
            <w:r>
              <w:rPr>
                <w:rStyle w:val="FontStyle30"/>
                <w:sz w:val="24"/>
                <w:szCs w:val="24"/>
              </w:rPr>
              <w:t>3</w:t>
            </w:r>
          </w:p>
        </w:tc>
      </w:tr>
    </w:tbl>
    <w:p w:rsidR="007C6215" w:rsidRPr="00C6348B" w:rsidRDefault="007C6215" w:rsidP="007C6215">
      <w:pPr>
        <w:shd w:val="clear" w:color="auto" w:fill="FFFFFF"/>
        <w:tabs>
          <w:tab w:val="left" w:pos="142"/>
        </w:tabs>
        <w:suppressAutoHyphens/>
        <w:jc w:val="both"/>
        <w:rPr>
          <w:rFonts w:ascii="Times New Roman" w:hAnsi="Times New Roman" w:cs="Times New Roman"/>
          <w:sz w:val="24"/>
          <w:szCs w:val="24"/>
        </w:rPr>
      </w:pPr>
    </w:p>
    <w:p w:rsidR="007C6215" w:rsidRPr="001761D0" w:rsidRDefault="007C6215" w:rsidP="007C6215">
      <w:pPr>
        <w:suppressAutoHyphens/>
        <w:spacing w:after="0" w:line="240" w:lineRule="auto"/>
        <w:ind w:firstLine="567"/>
        <w:jc w:val="both"/>
        <w:rPr>
          <w:rFonts w:ascii="Times New Roman" w:hAnsi="Times New Roman" w:cs="Times New Roman"/>
          <w:i/>
          <w:sz w:val="24"/>
          <w:szCs w:val="24"/>
        </w:rPr>
      </w:pPr>
      <w:r w:rsidRPr="001761D0">
        <w:rPr>
          <w:rFonts w:ascii="Times New Roman" w:hAnsi="Times New Roman" w:cs="Times New Roman"/>
          <w:i/>
          <w:sz w:val="24"/>
          <w:szCs w:val="24"/>
        </w:rPr>
        <w:t xml:space="preserve">1.2. </w:t>
      </w:r>
      <w:r w:rsidRPr="001761D0">
        <w:rPr>
          <w:rStyle w:val="FontStyle37"/>
          <w:rFonts w:ascii="Times New Roman" w:hAnsi="Times New Roman" w:cs="Times New Roman"/>
          <w:b w:val="0"/>
          <w:i/>
          <w:sz w:val="24"/>
          <w:szCs w:val="24"/>
        </w:rPr>
        <w:t>График работ</w:t>
      </w:r>
      <w:r w:rsidRPr="001761D0">
        <w:rPr>
          <w:rStyle w:val="FontStyle37"/>
          <w:rFonts w:ascii="Times New Roman" w:hAnsi="Times New Roman" w:cs="Times New Roman"/>
          <w:i/>
          <w:sz w:val="24"/>
          <w:szCs w:val="24"/>
        </w:rPr>
        <w:t xml:space="preserve"> </w:t>
      </w:r>
      <w:r w:rsidRPr="001761D0">
        <w:rPr>
          <w:rFonts w:ascii="Times New Roman" w:hAnsi="Times New Roman" w:cs="Times New Roman"/>
          <w:i/>
          <w:sz w:val="24"/>
          <w:szCs w:val="24"/>
        </w:rPr>
        <w:t>по техническому обслуживанию и ремонту локальной вычислительной сети</w:t>
      </w:r>
      <w:r>
        <w:rPr>
          <w:rFonts w:ascii="Times New Roman" w:hAnsi="Times New Roman" w:cs="Times New Roman"/>
          <w:i/>
          <w:sz w:val="24"/>
          <w:szCs w:val="24"/>
        </w:rPr>
        <w:t xml:space="preserve"> и </w:t>
      </w:r>
      <w:r w:rsidRPr="008B37BA">
        <w:rPr>
          <w:rFonts w:ascii="Times New Roman" w:hAnsi="Times New Roman" w:cs="Times New Roman"/>
          <w:i/>
          <w:sz w:val="24"/>
          <w:szCs w:val="24"/>
        </w:rPr>
        <w:t>устройств обработки данных.</w:t>
      </w:r>
    </w:p>
    <w:p w:rsidR="007C6215" w:rsidRPr="00C6348B" w:rsidRDefault="007C6215" w:rsidP="007C6215">
      <w:pPr>
        <w:pStyle w:val="Style13"/>
        <w:widowControl/>
        <w:numPr>
          <w:ilvl w:val="0"/>
          <w:numId w:val="18"/>
        </w:numPr>
        <w:suppressAutoHyphens/>
        <w:spacing w:line="240" w:lineRule="auto"/>
        <w:ind w:left="284" w:right="-2" w:hanging="284"/>
        <w:jc w:val="both"/>
        <w:rPr>
          <w:rStyle w:val="FontStyle30"/>
          <w:sz w:val="24"/>
          <w:szCs w:val="24"/>
        </w:rPr>
      </w:pPr>
      <w:r>
        <w:rPr>
          <w:rStyle w:val="FontStyle30"/>
          <w:sz w:val="24"/>
          <w:szCs w:val="24"/>
        </w:rPr>
        <w:t>Присутствие техника с 8-12 ежедневно, кроме субботы и воскресенья</w:t>
      </w:r>
      <w:r w:rsidRPr="00C6348B">
        <w:rPr>
          <w:rStyle w:val="FontStyle30"/>
          <w:sz w:val="24"/>
          <w:szCs w:val="24"/>
        </w:rPr>
        <w:t>;</w:t>
      </w:r>
    </w:p>
    <w:p w:rsidR="007C6215" w:rsidRPr="00C6348B" w:rsidRDefault="007C6215" w:rsidP="007C6215">
      <w:pPr>
        <w:pStyle w:val="Style13"/>
        <w:widowControl/>
        <w:numPr>
          <w:ilvl w:val="0"/>
          <w:numId w:val="18"/>
        </w:numPr>
        <w:suppressAutoHyphens/>
        <w:spacing w:line="240" w:lineRule="auto"/>
        <w:ind w:left="284" w:right="-2" w:hanging="284"/>
        <w:jc w:val="both"/>
        <w:rPr>
          <w:rStyle w:val="FontStyle30"/>
          <w:sz w:val="24"/>
          <w:szCs w:val="24"/>
        </w:rPr>
      </w:pPr>
      <w:r w:rsidRPr="00C6348B">
        <w:rPr>
          <w:rStyle w:val="FontStyle30"/>
          <w:sz w:val="24"/>
          <w:szCs w:val="24"/>
        </w:rPr>
        <w:t>Экстренные вы</w:t>
      </w:r>
      <w:r>
        <w:rPr>
          <w:rStyle w:val="FontStyle30"/>
          <w:sz w:val="24"/>
          <w:szCs w:val="24"/>
        </w:rPr>
        <w:t>езды</w:t>
      </w:r>
      <w:r w:rsidRPr="00C6348B">
        <w:rPr>
          <w:rStyle w:val="FontStyle30"/>
          <w:sz w:val="24"/>
          <w:szCs w:val="24"/>
        </w:rPr>
        <w:t xml:space="preserve"> по заявке (по </w:t>
      </w:r>
      <w:r w:rsidRPr="00C6348B">
        <w:rPr>
          <w:rStyle w:val="FontStyle30"/>
          <w:sz w:val="24"/>
          <w:szCs w:val="24"/>
          <w:lang w:val="en-US"/>
        </w:rPr>
        <w:t>e</w:t>
      </w:r>
      <w:r w:rsidRPr="00C6348B">
        <w:rPr>
          <w:rStyle w:val="FontStyle30"/>
          <w:sz w:val="24"/>
          <w:szCs w:val="24"/>
        </w:rPr>
        <w:t>-</w:t>
      </w:r>
      <w:r w:rsidRPr="00C6348B">
        <w:rPr>
          <w:rStyle w:val="FontStyle30"/>
          <w:sz w:val="24"/>
          <w:szCs w:val="24"/>
          <w:lang w:val="en-US"/>
        </w:rPr>
        <w:t>mail</w:t>
      </w:r>
      <w:r w:rsidRPr="00C6348B">
        <w:rPr>
          <w:rStyle w:val="FontStyle30"/>
          <w:sz w:val="24"/>
          <w:szCs w:val="24"/>
        </w:rPr>
        <w:t xml:space="preserve"> и (или) телефону) в течение </w:t>
      </w:r>
      <w:r>
        <w:rPr>
          <w:rStyle w:val="FontStyle30"/>
          <w:sz w:val="24"/>
          <w:szCs w:val="24"/>
        </w:rPr>
        <w:t>2</w:t>
      </w:r>
      <w:r w:rsidRPr="00C6348B">
        <w:rPr>
          <w:rStyle w:val="FontStyle30"/>
          <w:sz w:val="24"/>
          <w:szCs w:val="24"/>
        </w:rPr>
        <w:t xml:space="preserve"> (</w:t>
      </w:r>
      <w:r>
        <w:rPr>
          <w:rStyle w:val="FontStyle30"/>
          <w:sz w:val="24"/>
          <w:szCs w:val="24"/>
        </w:rPr>
        <w:t>двух</w:t>
      </w:r>
      <w:r w:rsidRPr="00C6348B">
        <w:rPr>
          <w:rStyle w:val="FontStyle30"/>
          <w:sz w:val="24"/>
          <w:szCs w:val="24"/>
        </w:rPr>
        <w:t>) часов с момента поступления вызова;</w:t>
      </w:r>
    </w:p>
    <w:p w:rsidR="007C6215" w:rsidRPr="00C6348B" w:rsidRDefault="007C6215" w:rsidP="007C6215">
      <w:pPr>
        <w:pStyle w:val="Style13"/>
        <w:widowControl/>
        <w:numPr>
          <w:ilvl w:val="0"/>
          <w:numId w:val="18"/>
        </w:numPr>
        <w:suppressAutoHyphens/>
        <w:spacing w:line="240" w:lineRule="auto"/>
        <w:ind w:left="284" w:right="-2" w:hanging="284"/>
        <w:jc w:val="both"/>
        <w:rPr>
          <w:rStyle w:val="FontStyle30"/>
          <w:sz w:val="24"/>
          <w:szCs w:val="24"/>
        </w:rPr>
      </w:pPr>
      <w:r w:rsidRPr="00C6348B">
        <w:rPr>
          <w:rStyle w:val="FontStyle30"/>
          <w:sz w:val="24"/>
          <w:szCs w:val="24"/>
        </w:rPr>
        <w:t xml:space="preserve">Консультации по работе </w:t>
      </w:r>
      <w:r w:rsidRPr="008B37BA">
        <w:t>устройств обработки данных</w:t>
      </w:r>
      <w:r>
        <w:rPr>
          <w:rStyle w:val="FontStyle30"/>
          <w:sz w:val="24"/>
          <w:szCs w:val="24"/>
        </w:rPr>
        <w:t xml:space="preserve"> </w:t>
      </w:r>
      <w:r w:rsidRPr="00C6348B">
        <w:rPr>
          <w:rStyle w:val="FontStyle30"/>
          <w:sz w:val="24"/>
          <w:szCs w:val="24"/>
        </w:rPr>
        <w:t>и программного обеспечения (Служба технической поддержки</w:t>
      </w:r>
      <w:r>
        <w:rPr>
          <w:rStyle w:val="FontStyle30"/>
          <w:sz w:val="24"/>
          <w:szCs w:val="24"/>
        </w:rPr>
        <w:t xml:space="preserve"> (если есть)</w:t>
      </w:r>
      <w:r w:rsidRPr="00C6348B">
        <w:rPr>
          <w:rStyle w:val="FontStyle30"/>
          <w:sz w:val="24"/>
          <w:szCs w:val="24"/>
        </w:rPr>
        <w:t xml:space="preserve">, по </w:t>
      </w:r>
      <w:r w:rsidRPr="00C6348B">
        <w:rPr>
          <w:rStyle w:val="FontStyle30"/>
          <w:sz w:val="24"/>
          <w:szCs w:val="24"/>
          <w:lang w:val="en-US"/>
        </w:rPr>
        <w:t>e</w:t>
      </w:r>
      <w:r w:rsidRPr="00C6348B">
        <w:rPr>
          <w:rStyle w:val="FontStyle30"/>
          <w:sz w:val="24"/>
          <w:szCs w:val="24"/>
        </w:rPr>
        <w:t>-</w:t>
      </w:r>
      <w:r w:rsidRPr="00C6348B">
        <w:rPr>
          <w:rStyle w:val="FontStyle30"/>
          <w:sz w:val="24"/>
          <w:szCs w:val="24"/>
          <w:lang w:val="en-US"/>
        </w:rPr>
        <w:t>mail</w:t>
      </w:r>
      <w:r w:rsidRPr="00C6348B">
        <w:rPr>
          <w:rStyle w:val="FontStyle30"/>
          <w:sz w:val="24"/>
          <w:szCs w:val="24"/>
        </w:rPr>
        <w:t>, по телефону).</w:t>
      </w:r>
    </w:p>
    <w:p w:rsidR="007C6215" w:rsidRPr="00C6348B" w:rsidRDefault="007C6215" w:rsidP="007C6215">
      <w:pPr>
        <w:pStyle w:val="Style13"/>
        <w:widowControl/>
        <w:suppressAutoHyphens/>
        <w:spacing w:line="240" w:lineRule="auto"/>
        <w:ind w:left="284" w:right="1273"/>
        <w:rPr>
          <w:rStyle w:val="FontStyle30"/>
          <w:sz w:val="24"/>
          <w:szCs w:val="24"/>
        </w:rPr>
      </w:pPr>
    </w:p>
    <w:p w:rsidR="007C6215" w:rsidRPr="003E1002" w:rsidRDefault="007C6215" w:rsidP="007C6215">
      <w:pPr>
        <w:pStyle w:val="afa"/>
        <w:ind w:firstLine="567"/>
        <w:jc w:val="both"/>
        <w:rPr>
          <w:i/>
        </w:rPr>
      </w:pPr>
      <w:r w:rsidRPr="003E1002">
        <w:rPr>
          <w:i/>
        </w:rPr>
        <w:t>1.3. Перечень работ по техническому обслуживанию локальной вычислительной сети</w:t>
      </w:r>
      <w:r>
        <w:rPr>
          <w:i/>
        </w:rPr>
        <w:t xml:space="preserve"> и </w:t>
      </w:r>
      <w:r w:rsidRPr="008B37BA">
        <w:rPr>
          <w:i/>
        </w:rPr>
        <w:t>устройств обработки данных</w:t>
      </w:r>
      <w:r w:rsidRPr="003E1002">
        <w:rPr>
          <w:i/>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9639"/>
      </w:tblGrid>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rPr>
                <w:rStyle w:val="FontStyle30"/>
                <w:b/>
                <w:bCs/>
                <w:sz w:val="24"/>
                <w:szCs w:val="24"/>
              </w:rPr>
            </w:pPr>
            <w:r w:rsidRPr="00C6348B">
              <w:rPr>
                <w:rStyle w:val="FontStyle30"/>
                <w:b/>
                <w:bCs/>
                <w:sz w:val="24"/>
                <w:szCs w:val="24"/>
              </w:rPr>
              <w:t>№ п/п</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sz w:val="24"/>
                <w:szCs w:val="24"/>
              </w:rPr>
            </w:pPr>
            <w:r w:rsidRPr="00C6348B">
              <w:rPr>
                <w:rStyle w:val="FontStyle37"/>
                <w:rFonts w:ascii="Times New Roman" w:hAnsi="Times New Roman" w:cs="Times New Roman"/>
                <w:sz w:val="24"/>
                <w:szCs w:val="24"/>
              </w:rPr>
              <w:t>Наименование работ</w:t>
            </w:r>
          </w:p>
        </w:tc>
      </w:tr>
      <w:tr w:rsidR="007C6215" w:rsidRPr="00C6348B" w:rsidTr="00445775">
        <w:trPr>
          <w:trHeight w:val="20"/>
        </w:trPr>
        <w:tc>
          <w:tcPr>
            <w:tcW w:w="567" w:type="dxa"/>
            <w:vAlign w:val="center"/>
          </w:tcPr>
          <w:p w:rsidR="007C6215" w:rsidRPr="00C6348B" w:rsidRDefault="007C6215" w:rsidP="00445775">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1.</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lang w:val="en-US"/>
              </w:rPr>
            </w:pPr>
            <w:r w:rsidRPr="00C6348B">
              <w:rPr>
                <w:rStyle w:val="FontStyle37"/>
                <w:rFonts w:ascii="Times New Roman" w:hAnsi="Times New Roman" w:cs="Times New Roman"/>
                <w:b w:val="0"/>
                <w:sz w:val="24"/>
                <w:szCs w:val="24"/>
              </w:rPr>
              <w:t>Замена комплектующих серверных платформ.</w:t>
            </w:r>
          </w:p>
        </w:tc>
      </w:tr>
      <w:tr w:rsidR="007C6215" w:rsidRPr="00C6348B" w:rsidTr="00445775">
        <w:trPr>
          <w:trHeight w:val="20"/>
        </w:trPr>
        <w:tc>
          <w:tcPr>
            <w:tcW w:w="567" w:type="dxa"/>
            <w:vAlign w:val="center"/>
          </w:tcPr>
          <w:p w:rsidR="007C6215" w:rsidRPr="00C6348B" w:rsidRDefault="007C6215" w:rsidP="00445775">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2.</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Настройка прикладного программного обеспечения серверов и рабочих станций.</w:t>
            </w:r>
          </w:p>
        </w:tc>
      </w:tr>
      <w:tr w:rsidR="007C6215" w:rsidRPr="00C6348B" w:rsidTr="00445775">
        <w:trPr>
          <w:trHeight w:val="20"/>
        </w:trPr>
        <w:tc>
          <w:tcPr>
            <w:tcW w:w="567" w:type="dxa"/>
            <w:vAlign w:val="center"/>
          </w:tcPr>
          <w:p w:rsidR="007C6215" w:rsidRPr="00C6348B" w:rsidRDefault="007C6215" w:rsidP="00445775">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3.</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Установка системного программного обеспечения серверов и рабочих станций.</w:t>
            </w:r>
          </w:p>
        </w:tc>
      </w:tr>
      <w:tr w:rsidR="007C6215" w:rsidRPr="00C6348B" w:rsidTr="00445775">
        <w:trPr>
          <w:trHeight w:val="20"/>
        </w:trPr>
        <w:tc>
          <w:tcPr>
            <w:tcW w:w="567" w:type="dxa"/>
            <w:vAlign w:val="center"/>
          </w:tcPr>
          <w:p w:rsidR="007C6215" w:rsidRPr="00C6348B" w:rsidRDefault="007C6215" w:rsidP="00445775">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5.</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Замена комплектующих рабочих станций.</w:t>
            </w:r>
          </w:p>
        </w:tc>
      </w:tr>
      <w:tr w:rsidR="007C6215" w:rsidRPr="00C6348B" w:rsidTr="00445775">
        <w:trPr>
          <w:trHeight w:val="20"/>
        </w:trPr>
        <w:tc>
          <w:tcPr>
            <w:tcW w:w="567" w:type="dxa"/>
            <w:vAlign w:val="center"/>
          </w:tcPr>
          <w:p w:rsidR="007C6215" w:rsidRPr="00C6348B" w:rsidRDefault="007C6215" w:rsidP="00445775">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6.</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Настройка активного сетевого оборудования.</w:t>
            </w:r>
          </w:p>
        </w:tc>
      </w:tr>
      <w:tr w:rsidR="007C6215" w:rsidRPr="00C6348B" w:rsidTr="00445775">
        <w:trPr>
          <w:trHeight w:val="20"/>
        </w:trPr>
        <w:tc>
          <w:tcPr>
            <w:tcW w:w="567" w:type="dxa"/>
            <w:vAlign w:val="center"/>
          </w:tcPr>
          <w:p w:rsidR="007C6215" w:rsidRPr="00C6348B" w:rsidRDefault="007C6215" w:rsidP="00445775">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7.</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0"/>
                <w:sz w:val="24"/>
                <w:szCs w:val="24"/>
              </w:rPr>
              <w:t xml:space="preserve">Введение в эксплуатацию и настройка </w:t>
            </w:r>
            <w:r w:rsidRPr="008B37BA">
              <w:rPr>
                <w:rFonts w:ascii="Times New Roman" w:hAnsi="Times New Roman" w:cs="Times New Roman"/>
                <w:sz w:val="24"/>
                <w:szCs w:val="24"/>
              </w:rPr>
              <w:t>устройств обработки данных</w:t>
            </w:r>
            <w:r w:rsidRPr="00C6348B">
              <w:rPr>
                <w:rStyle w:val="FontStyle30"/>
                <w:sz w:val="24"/>
                <w:szCs w:val="24"/>
              </w:rPr>
              <w:t>.</w:t>
            </w:r>
          </w:p>
        </w:tc>
      </w:tr>
      <w:tr w:rsidR="007C6215" w:rsidRPr="00C6348B" w:rsidTr="00445775">
        <w:trPr>
          <w:trHeight w:val="20"/>
        </w:trPr>
        <w:tc>
          <w:tcPr>
            <w:tcW w:w="567" w:type="dxa"/>
            <w:vAlign w:val="center"/>
          </w:tcPr>
          <w:p w:rsidR="007C6215" w:rsidRPr="00C6348B" w:rsidRDefault="007C6215" w:rsidP="00445775">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8.</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Диагностика и устранение неисправностей в локальной вычислительной сети и коммуникационной среды систем, программ.</w:t>
            </w:r>
          </w:p>
        </w:tc>
      </w:tr>
      <w:tr w:rsidR="007C6215" w:rsidRPr="00C6348B" w:rsidTr="00445775">
        <w:trPr>
          <w:trHeight w:val="20"/>
        </w:trPr>
        <w:tc>
          <w:tcPr>
            <w:tcW w:w="567" w:type="dxa"/>
            <w:vAlign w:val="center"/>
          </w:tcPr>
          <w:p w:rsidR="007C6215" w:rsidRPr="00C6348B" w:rsidRDefault="007C6215" w:rsidP="00445775">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9.</w:t>
            </w:r>
          </w:p>
        </w:tc>
        <w:tc>
          <w:tcPr>
            <w:tcW w:w="9639" w:type="dxa"/>
            <w:shd w:val="clear" w:color="auto" w:fill="auto"/>
            <w:vAlign w:val="center"/>
          </w:tcPr>
          <w:p w:rsidR="007C6215" w:rsidRPr="00C6348B" w:rsidRDefault="007C6215" w:rsidP="00445775">
            <w:pPr>
              <w:pStyle w:val="Style13"/>
              <w:widowControl/>
              <w:suppressAutoHyphens/>
              <w:spacing w:line="240" w:lineRule="auto"/>
              <w:rPr>
                <w:rStyle w:val="FontStyle37"/>
                <w:rFonts w:ascii="Times New Roman" w:hAnsi="Times New Roman" w:cs="Times New Roman"/>
                <w:b w:val="0"/>
                <w:sz w:val="24"/>
                <w:szCs w:val="24"/>
              </w:rPr>
            </w:pPr>
            <w:r w:rsidRPr="00C6348B">
              <w:rPr>
                <w:rStyle w:val="FontStyle30"/>
                <w:sz w:val="24"/>
                <w:szCs w:val="24"/>
              </w:rPr>
              <w:t>Проведение диагностических и профилактических работ.</w:t>
            </w:r>
          </w:p>
        </w:tc>
      </w:tr>
    </w:tbl>
    <w:p w:rsidR="007C6215" w:rsidRPr="00C6348B" w:rsidRDefault="007C6215" w:rsidP="007C6215">
      <w:pPr>
        <w:suppressAutoHyphens/>
        <w:jc w:val="both"/>
        <w:rPr>
          <w:rFonts w:ascii="Times New Roman" w:hAnsi="Times New Roman" w:cs="Times New Roman"/>
          <w:b/>
          <w:bCs/>
          <w:sz w:val="24"/>
          <w:szCs w:val="24"/>
        </w:rPr>
      </w:pPr>
    </w:p>
    <w:p w:rsidR="007C6215" w:rsidRDefault="007C6215" w:rsidP="007C6215">
      <w:pPr>
        <w:suppressAutoHyphens/>
        <w:ind w:firstLine="567"/>
        <w:jc w:val="both"/>
        <w:rPr>
          <w:rFonts w:ascii="Times New Roman" w:hAnsi="Times New Roman" w:cs="Times New Roman"/>
          <w:sz w:val="24"/>
          <w:szCs w:val="24"/>
          <w:u w:val="single"/>
        </w:rPr>
      </w:pPr>
      <w:r w:rsidRPr="003E1002">
        <w:rPr>
          <w:rFonts w:ascii="Times New Roman" w:hAnsi="Times New Roman" w:cs="Times New Roman"/>
          <w:bCs/>
          <w:sz w:val="24"/>
          <w:szCs w:val="24"/>
          <w:u w:val="single"/>
        </w:rPr>
        <w:t xml:space="preserve">2. </w:t>
      </w:r>
      <w:r>
        <w:rPr>
          <w:rFonts w:ascii="Times New Roman" w:hAnsi="Times New Roman" w:cs="Times New Roman"/>
          <w:bCs/>
          <w:sz w:val="24"/>
          <w:szCs w:val="24"/>
          <w:u w:val="single"/>
        </w:rPr>
        <w:t>Услуги</w:t>
      </w:r>
      <w:r w:rsidRPr="003E1002">
        <w:rPr>
          <w:rFonts w:ascii="Times New Roman" w:hAnsi="Times New Roman" w:cs="Times New Roman"/>
          <w:bCs/>
          <w:sz w:val="24"/>
          <w:szCs w:val="24"/>
          <w:u w:val="single"/>
        </w:rPr>
        <w:t xml:space="preserve"> по</w:t>
      </w:r>
      <w:r w:rsidRPr="003E1002">
        <w:rPr>
          <w:rFonts w:ascii="Times New Roman" w:hAnsi="Times New Roman" w:cs="Times New Roman"/>
          <w:sz w:val="24"/>
          <w:szCs w:val="24"/>
          <w:u w:val="single"/>
        </w:rPr>
        <w:t xml:space="preserve"> организации доступа в защищённую сеть передачи данных №1652 системы здравоохранения Приморского края</w:t>
      </w:r>
    </w:p>
    <w:p w:rsidR="007C6215" w:rsidRPr="0093026F" w:rsidRDefault="007C6215" w:rsidP="007C6215">
      <w:pPr>
        <w:suppressAutoHyphens/>
        <w:spacing w:after="0" w:line="240" w:lineRule="auto"/>
        <w:ind w:firstLine="567"/>
        <w:jc w:val="both"/>
        <w:rPr>
          <w:rFonts w:ascii="Times New Roman" w:hAnsi="Times New Roman" w:cs="Times New Roman"/>
          <w:i/>
          <w:sz w:val="24"/>
          <w:szCs w:val="24"/>
        </w:rPr>
      </w:pPr>
      <w:r w:rsidRPr="0093026F">
        <w:rPr>
          <w:rFonts w:ascii="Times New Roman" w:hAnsi="Times New Roman" w:cs="Times New Roman"/>
          <w:i/>
          <w:sz w:val="24"/>
          <w:szCs w:val="24"/>
        </w:rPr>
        <w:t>2.1</w:t>
      </w:r>
      <w:r>
        <w:rPr>
          <w:rFonts w:ascii="Times New Roman" w:hAnsi="Times New Roman" w:cs="Times New Roman"/>
          <w:i/>
          <w:sz w:val="24"/>
          <w:szCs w:val="24"/>
        </w:rPr>
        <w:t>.</w:t>
      </w:r>
      <w:r w:rsidRPr="0093026F">
        <w:rPr>
          <w:rFonts w:ascii="Times New Roman" w:hAnsi="Times New Roman" w:cs="Times New Roman"/>
          <w:i/>
          <w:sz w:val="24"/>
          <w:szCs w:val="24"/>
        </w:rPr>
        <w:t xml:space="preserve"> Перечень услуг по организации доступа в защищённую сеть передачи данных №1652 системы здравоохранения Приморского края</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9639"/>
      </w:tblGrid>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rPr>
                <w:rStyle w:val="FontStyle30"/>
                <w:b/>
                <w:bCs/>
                <w:sz w:val="24"/>
                <w:szCs w:val="24"/>
              </w:rPr>
            </w:pPr>
            <w:r w:rsidRPr="00C6348B">
              <w:rPr>
                <w:rStyle w:val="FontStyle30"/>
                <w:b/>
                <w:bCs/>
                <w:sz w:val="24"/>
                <w:szCs w:val="24"/>
              </w:rPr>
              <w:t>№ п/п</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sz w:val="24"/>
                <w:szCs w:val="24"/>
              </w:rPr>
            </w:pPr>
            <w:r w:rsidRPr="00C6348B">
              <w:rPr>
                <w:rStyle w:val="FontStyle37"/>
                <w:rFonts w:ascii="Times New Roman" w:hAnsi="Times New Roman" w:cs="Times New Roman"/>
                <w:sz w:val="24"/>
                <w:szCs w:val="24"/>
              </w:rPr>
              <w:t>Наименование услуг</w:t>
            </w:r>
          </w:p>
        </w:tc>
      </w:tr>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1.</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Предоставление доступа к ресурсам информационных систем регионального сегмента единой государственной информационной системы в сфере здравоохранения (ЕГИСЗ) в целях обеспечения работоспособности сервисов интегрированной электронной медицинской карты, региональной электронной регистратуры, других сервисов и систем.</w:t>
            </w:r>
          </w:p>
        </w:tc>
      </w:tr>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2.</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Предоставление доступа к федеральному сегменту ЕГИСЗ через защищенную сеть Министерства Здравоохранения РФ в соответствии с требованиями «Методических рекомендаций медицинским организациям по обеспечению криптографической защиты каналов при взаимодействии в рамках единой государственной информационной системы в сфере здравоохранения» (ЕГИСЗ).</w:t>
            </w:r>
          </w:p>
        </w:tc>
      </w:tr>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3.</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Предоставление доступа к ресурсам информационных систем других организаций и ведомств путем организации межсетевого взаимодействия на основе кросс-сертификации ЗСПД.</w:t>
            </w:r>
          </w:p>
        </w:tc>
      </w:tr>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4.</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Подключение и первичная настройка оборудования и программного обеспечения СКЗИ (семейство ViPNet).</w:t>
            </w:r>
          </w:p>
        </w:tc>
      </w:tr>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5.</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Удаленное администрирование топологических узлов ЗСПД.</w:t>
            </w:r>
          </w:p>
        </w:tc>
      </w:tr>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6.</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Генерация файлов ключевой информации (. dst).</w:t>
            </w:r>
          </w:p>
        </w:tc>
      </w:tr>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8.</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Разграничение прав доступа к узлам и ресурсам ЗСПД.</w:t>
            </w:r>
          </w:p>
        </w:tc>
      </w:tr>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lastRenderedPageBreak/>
              <w:t>9.</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 xml:space="preserve">Консультирование по настройке и эксплуатации оборудования семейства VipNet </w:t>
            </w:r>
            <w:proofErr w:type="spellStart"/>
            <w:r w:rsidRPr="00C6348B">
              <w:rPr>
                <w:rStyle w:val="FontStyle37"/>
                <w:rFonts w:ascii="Times New Roman" w:hAnsi="Times New Roman" w:cs="Times New Roman"/>
                <w:b w:val="0"/>
                <w:sz w:val="24"/>
                <w:szCs w:val="24"/>
              </w:rPr>
              <w:t>Client</w:t>
            </w:r>
            <w:proofErr w:type="spellEnd"/>
            <w:r w:rsidRPr="00C6348B">
              <w:rPr>
                <w:rStyle w:val="FontStyle37"/>
                <w:rFonts w:ascii="Times New Roman" w:hAnsi="Times New Roman" w:cs="Times New Roman"/>
                <w:b w:val="0"/>
                <w:sz w:val="24"/>
                <w:szCs w:val="24"/>
              </w:rPr>
              <w:t>.</w:t>
            </w:r>
          </w:p>
        </w:tc>
      </w:tr>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10.</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Настройка ПО ViPNet Coordinator.</w:t>
            </w:r>
          </w:p>
        </w:tc>
      </w:tr>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11.</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Обновление программного обеспечения семейства ViPNet узлов ЗСПД Заказчика.</w:t>
            </w:r>
          </w:p>
        </w:tc>
      </w:tr>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12.</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Рассылка файлов конфигурации программного обеспечения узлам Заказчика при изменении топологии сети.</w:t>
            </w:r>
          </w:p>
        </w:tc>
      </w:tr>
      <w:tr w:rsidR="007C6215" w:rsidRPr="00C6348B" w:rsidTr="00445775">
        <w:trPr>
          <w:trHeight w:val="20"/>
        </w:trPr>
        <w:tc>
          <w:tcPr>
            <w:tcW w:w="567" w:type="dxa"/>
            <w:vAlign w:val="center"/>
          </w:tcPr>
          <w:p w:rsidR="007C6215" w:rsidRPr="00C6348B" w:rsidRDefault="007C6215" w:rsidP="00445775">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13.</w:t>
            </w:r>
          </w:p>
        </w:tc>
        <w:tc>
          <w:tcPr>
            <w:tcW w:w="9639" w:type="dxa"/>
            <w:shd w:val="clear" w:color="auto" w:fill="auto"/>
            <w:vAlign w:val="center"/>
          </w:tcPr>
          <w:p w:rsidR="007C6215" w:rsidRPr="00C6348B" w:rsidRDefault="007C6215" w:rsidP="00445775">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Организационно-методическая поддержка и решение вопросов обслуживания посредством портала службы технической поддержки.</w:t>
            </w:r>
          </w:p>
        </w:tc>
      </w:tr>
    </w:tbl>
    <w:p w:rsidR="007C6215" w:rsidRDefault="007C6215" w:rsidP="007C6215">
      <w:pPr>
        <w:suppressAutoHyphens/>
        <w:jc w:val="both"/>
        <w:rPr>
          <w:rFonts w:ascii="Times New Roman" w:hAnsi="Times New Roman" w:cs="Times New Roman"/>
          <w:b/>
          <w:bCs/>
          <w:sz w:val="24"/>
          <w:szCs w:val="24"/>
        </w:rPr>
      </w:pPr>
    </w:p>
    <w:p w:rsidR="007C6215" w:rsidRDefault="007C6215" w:rsidP="007C6215">
      <w:pPr>
        <w:suppressAutoHyphens/>
        <w:jc w:val="center"/>
        <w:rPr>
          <w:rFonts w:ascii="Times New Roman" w:hAnsi="Times New Roman" w:cs="Times New Roman"/>
          <w:b/>
          <w:bCs/>
          <w:sz w:val="24"/>
          <w:szCs w:val="24"/>
        </w:rPr>
      </w:pPr>
      <w:r>
        <w:rPr>
          <w:rFonts w:ascii="Times New Roman" w:hAnsi="Times New Roman" w:cs="Times New Roman"/>
          <w:b/>
          <w:bCs/>
          <w:sz w:val="24"/>
          <w:szCs w:val="24"/>
        </w:rPr>
        <w:t>Количество обслуживаемых устройств защищенной сети передачи данных</w:t>
      </w:r>
    </w:p>
    <w:tbl>
      <w:tblPr>
        <w:tblW w:w="10194" w:type="dxa"/>
        <w:tblInd w:w="40" w:type="dxa"/>
        <w:tblLayout w:type="fixed"/>
        <w:tblCellMar>
          <w:left w:w="40" w:type="dxa"/>
          <w:right w:w="40" w:type="dxa"/>
        </w:tblCellMar>
        <w:tblLook w:val="0000" w:firstRow="0" w:lastRow="0" w:firstColumn="0" w:lastColumn="0" w:noHBand="0" w:noVBand="0"/>
      </w:tblPr>
      <w:tblGrid>
        <w:gridCol w:w="567"/>
        <w:gridCol w:w="7797"/>
        <w:gridCol w:w="1830"/>
      </w:tblGrid>
      <w:tr w:rsidR="007C6215" w:rsidRPr="00C6348B" w:rsidTr="00445775">
        <w:trPr>
          <w:trHeight w:val="260"/>
        </w:trPr>
        <w:tc>
          <w:tcPr>
            <w:tcW w:w="567" w:type="dxa"/>
            <w:tcBorders>
              <w:top w:val="single" w:sz="6" w:space="0" w:color="auto"/>
              <w:left w:val="single" w:sz="6" w:space="0" w:color="auto"/>
              <w:bottom w:val="single" w:sz="6" w:space="0" w:color="auto"/>
              <w:right w:val="single" w:sz="6" w:space="0" w:color="auto"/>
            </w:tcBorders>
            <w:vAlign w:val="bottom"/>
          </w:tcPr>
          <w:p w:rsidR="007C6215" w:rsidRDefault="007C6215" w:rsidP="00445775">
            <w:pPr>
              <w:pStyle w:val="Style13"/>
              <w:widowControl/>
              <w:suppressAutoHyphens/>
              <w:spacing w:line="240" w:lineRule="auto"/>
              <w:ind w:hanging="255"/>
              <w:jc w:val="center"/>
              <w:rPr>
                <w:rStyle w:val="FontStyle30"/>
                <w:b/>
                <w:bCs/>
                <w:sz w:val="24"/>
                <w:szCs w:val="24"/>
              </w:rPr>
            </w:pPr>
            <w:r w:rsidRPr="00C6348B">
              <w:rPr>
                <w:rStyle w:val="FontStyle30"/>
                <w:b/>
                <w:bCs/>
                <w:sz w:val="24"/>
                <w:szCs w:val="24"/>
              </w:rPr>
              <w:t>№</w:t>
            </w:r>
          </w:p>
          <w:p w:rsidR="007C6215" w:rsidRPr="00C6348B" w:rsidRDefault="007C6215" w:rsidP="00445775">
            <w:pPr>
              <w:pStyle w:val="Style13"/>
              <w:widowControl/>
              <w:suppressAutoHyphens/>
              <w:spacing w:line="240" w:lineRule="auto"/>
              <w:ind w:hanging="255"/>
              <w:jc w:val="center"/>
              <w:rPr>
                <w:rStyle w:val="FontStyle30"/>
                <w:b/>
                <w:bCs/>
                <w:sz w:val="24"/>
                <w:szCs w:val="24"/>
              </w:rPr>
            </w:pPr>
            <w:r w:rsidRPr="00C6348B">
              <w:rPr>
                <w:rStyle w:val="FontStyle30"/>
                <w:b/>
                <w:bCs/>
                <w:sz w:val="24"/>
                <w:szCs w:val="24"/>
              </w:rPr>
              <w:t>п/п</w:t>
            </w:r>
          </w:p>
        </w:tc>
        <w:tc>
          <w:tcPr>
            <w:tcW w:w="7797" w:type="dxa"/>
            <w:tcBorders>
              <w:top w:val="single" w:sz="6" w:space="0" w:color="auto"/>
              <w:left w:val="single" w:sz="6" w:space="0" w:color="auto"/>
              <w:bottom w:val="single" w:sz="6" w:space="0" w:color="auto"/>
              <w:right w:val="single" w:sz="6" w:space="0" w:color="auto"/>
            </w:tcBorders>
          </w:tcPr>
          <w:p w:rsidR="007C6215" w:rsidRPr="00C6348B" w:rsidRDefault="007C6215" w:rsidP="00445775">
            <w:pPr>
              <w:pStyle w:val="Style13"/>
              <w:widowControl/>
              <w:suppressAutoHyphens/>
              <w:spacing w:line="240" w:lineRule="auto"/>
              <w:ind w:left="357"/>
              <w:rPr>
                <w:rStyle w:val="FontStyle30"/>
                <w:b/>
                <w:bCs/>
                <w:sz w:val="24"/>
                <w:szCs w:val="24"/>
              </w:rPr>
            </w:pPr>
            <w:r w:rsidRPr="00C6348B">
              <w:rPr>
                <w:rStyle w:val="FontStyle30"/>
                <w:b/>
                <w:bCs/>
                <w:sz w:val="24"/>
                <w:szCs w:val="24"/>
              </w:rPr>
              <w:t>Наименование</w:t>
            </w:r>
          </w:p>
        </w:tc>
        <w:tc>
          <w:tcPr>
            <w:tcW w:w="1830" w:type="dxa"/>
            <w:tcBorders>
              <w:top w:val="single" w:sz="6" w:space="0" w:color="auto"/>
              <w:left w:val="single" w:sz="6" w:space="0" w:color="auto"/>
              <w:bottom w:val="single" w:sz="6" w:space="0" w:color="auto"/>
              <w:right w:val="single" w:sz="6" w:space="0" w:color="auto"/>
            </w:tcBorders>
          </w:tcPr>
          <w:p w:rsidR="007C6215" w:rsidRPr="00C6348B" w:rsidRDefault="007C6215" w:rsidP="00445775">
            <w:pPr>
              <w:pStyle w:val="Style13"/>
              <w:widowControl/>
              <w:suppressAutoHyphens/>
              <w:spacing w:line="240" w:lineRule="auto"/>
              <w:jc w:val="center"/>
              <w:rPr>
                <w:rStyle w:val="FontStyle30"/>
                <w:b/>
                <w:bCs/>
                <w:sz w:val="24"/>
                <w:szCs w:val="24"/>
              </w:rPr>
            </w:pPr>
            <w:r w:rsidRPr="00C6348B">
              <w:rPr>
                <w:rStyle w:val="FontStyle30"/>
                <w:b/>
                <w:bCs/>
                <w:sz w:val="24"/>
                <w:szCs w:val="24"/>
              </w:rPr>
              <w:t>Количество</w:t>
            </w:r>
            <w:r>
              <w:rPr>
                <w:rStyle w:val="FontStyle30"/>
                <w:b/>
                <w:bCs/>
                <w:sz w:val="24"/>
                <w:szCs w:val="24"/>
              </w:rPr>
              <w:t>, шт.</w:t>
            </w:r>
          </w:p>
        </w:tc>
      </w:tr>
      <w:tr w:rsidR="007C6215" w:rsidRPr="00C6348B" w:rsidTr="00445775">
        <w:trPr>
          <w:trHeight w:val="248"/>
        </w:trPr>
        <w:tc>
          <w:tcPr>
            <w:tcW w:w="567" w:type="dxa"/>
            <w:tcBorders>
              <w:top w:val="single" w:sz="6" w:space="0" w:color="auto"/>
              <w:left w:val="single" w:sz="6" w:space="0" w:color="auto"/>
              <w:bottom w:val="single" w:sz="6" w:space="0" w:color="auto"/>
              <w:right w:val="single" w:sz="6" w:space="0" w:color="auto"/>
            </w:tcBorders>
          </w:tcPr>
          <w:p w:rsidR="007C6215" w:rsidRPr="008B37BA" w:rsidRDefault="007C6215" w:rsidP="00445775">
            <w:pPr>
              <w:pStyle w:val="Style13"/>
              <w:widowControl/>
              <w:suppressAutoHyphens/>
              <w:spacing w:line="240" w:lineRule="auto"/>
              <w:ind w:left="357" w:hanging="255"/>
              <w:rPr>
                <w:rStyle w:val="FontStyle30"/>
                <w:b/>
                <w:bCs/>
                <w:sz w:val="24"/>
                <w:szCs w:val="24"/>
              </w:rPr>
            </w:pPr>
            <w:r w:rsidRPr="008B37BA">
              <w:rPr>
                <w:rStyle w:val="FontStyle30"/>
                <w:b/>
                <w:bCs/>
                <w:sz w:val="24"/>
                <w:szCs w:val="24"/>
              </w:rPr>
              <w:t>1.</w:t>
            </w:r>
          </w:p>
        </w:tc>
        <w:tc>
          <w:tcPr>
            <w:tcW w:w="7797" w:type="dxa"/>
            <w:tcBorders>
              <w:top w:val="single" w:sz="6" w:space="0" w:color="auto"/>
              <w:left w:val="single" w:sz="6" w:space="0" w:color="auto"/>
              <w:bottom w:val="single" w:sz="6" w:space="0" w:color="auto"/>
              <w:right w:val="single" w:sz="6" w:space="0" w:color="auto"/>
            </w:tcBorders>
          </w:tcPr>
          <w:p w:rsidR="007C6215" w:rsidRPr="00EE1E09" w:rsidRDefault="007C6215" w:rsidP="00445775">
            <w:pPr>
              <w:pStyle w:val="Style13"/>
              <w:widowControl/>
              <w:suppressAutoHyphens/>
              <w:spacing w:line="240" w:lineRule="auto"/>
              <w:ind w:left="357"/>
              <w:rPr>
                <w:rStyle w:val="FontStyle30"/>
                <w:sz w:val="24"/>
                <w:szCs w:val="24"/>
                <w:lang w:val="en-US"/>
              </w:rPr>
            </w:pPr>
            <w:r>
              <w:rPr>
                <w:rStyle w:val="FontStyle30"/>
                <w:sz w:val="24"/>
                <w:szCs w:val="24"/>
                <w:lang w:val="en-US"/>
              </w:rPr>
              <w:t>VipNet Coordinator</w:t>
            </w:r>
          </w:p>
        </w:tc>
        <w:tc>
          <w:tcPr>
            <w:tcW w:w="1830" w:type="dxa"/>
            <w:tcBorders>
              <w:top w:val="single" w:sz="6" w:space="0" w:color="auto"/>
              <w:left w:val="single" w:sz="6" w:space="0" w:color="auto"/>
              <w:bottom w:val="single" w:sz="6" w:space="0" w:color="auto"/>
              <w:right w:val="single" w:sz="6" w:space="0" w:color="auto"/>
            </w:tcBorders>
          </w:tcPr>
          <w:p w:rsidR="007C6215" w:rsidRPr="00EE1E09" w:rsidRDefault="007C6215" w:rsidP="00445775">
            <w:pPr>
              <w:pStyle w:val="Style13"/>
              <w:widowControl/>
              <w:suppressAutoHyphens/>
              <w:spacing w:line="240" w:lineRule="auto"/>
              <w:ind w:left="89"/>
              <w:jc w:val="center"/>
              <w:rPr>
                <w:rStyle w:val="FontStyle30"/>
                <w:sz w:val="24"/>
                <w:szCs w:val="24"/>
                <w:lang w:val="en-US"/>
              </w:rPr>
            </w:pPr>
            <w:r>
              <w:rPr>
                <w:rStyle w:val="FontStyle30"/>
                <w:sz w:val="24"/>
                <w:szCs w:val="24"/>
                <w:lang w:val="en-US"/>
              </w:rPr>
              <w:t>4</w:t>
            </w:r>
          </w:p>
        </w:tc>
      </w:tr>
      <w:tr w:rsidR="007C6215" w:rsidRPr="00C6348B" w:rsidTr="00445775">
        <w:trPr>
          <w:trHeight w:val="260"/>
        </w:trPr>
        <w:tc>
          <w:tcPr>
            <w:tcW w:w="567" w:type="dxa"/>
            <w:tcBorders>
              <w:top w:val="single" w:sz="6" w:space="0" w:color="auto"/>
              <w:left w:val="single" w:sz="6" w:space="0" w:color="auto"/>
              <w:bottom w:val="single" w:sz="6" w:space="0" w:color="auto"/>
              <w:right w:val="single" w:sz="6" w:space="0" w:color="auto"/>
            </w:tcBorders>
          </w:tcPr>
          <w:p w:rsidR="007C6215" w:rsidRPr="008B37BA" w:rsidRDefault="007C6215" w:rsidP="00445775">
            <w:pPr>
              <w:pStyle w:val="Style13"/>
              <w:widowControl/>
              <w:suppressAutoHyphens/>
              <w:spacing w:line="240" w:lineRule="auto"/>
              <w:ind w:left="357" w:hanging="255"/>
              <w:rPr>
                <w:rStyle w:val="FontStyle30"/>
                <w:b/>
                <w:bCs/>
                <w:sz w:val="24"/>
                <w:szCs w:val="24"/>
              </w:rPr>
            </w:pPr>
            <w:r w:rsidRPr="008B37BA">
              <w:rPr>
                <w:rStyle w:val="FontStyle30"/>
                <w:b/>
                <w:bCs/>
                <w:sz w:val="24"/>
                <w:szCs w:val="24"/>
              </w:rPr>
              <w:t>2.</w:t>
            </w:r>
          </w:p>
        </w:tc>
        <w:tc>
          <w:tcPr>
            <w:tcW w:w="7797" w:type="dxa"/>
            <w:tcBorders>
              <w:top w:val="single" w:sz="6" w:space="0" w:color="auto"/>
              <w:left w:val="single" w:sz="6" w:space="0" w:color="auto"/>
              <w:bottom w:val="single" w:sz="6" w:space="0" w:color="auto"/>
              <w:right w:val="single" w:sz="6" w:space="0" w:color="auto"/>
            </w:tcBorders>
          </w:tcPr>
          <w:p w:rsidR="007C6215" w:rsidRPr="00EE1E09" w:rsidRDefault="007C6215" w:rsidP="00445775">
            <w:pPr>
              <w:pStyle w:val="Style13"/>
              <w:widowControl/>
              <w:suppressAutoHyphens/>
              <w:spacing w:line="240" w:lineRule="auto"/>
              <w:ind w:left="357"/>
              <w:rPr>
                <w:rStyle w:val="FontStyle30"/>
                <w:sz w:val="24"/>
                <w:szCs w:val="24"/>
                <w:lang w:val="en-US"/>
              </w:rPr>
            </w:pPr>
            <w:r>
              <w:rPr>
                <w:rStyle w:val="FontStyle30"/>
                <w:sz w:val="24"/>
                <w:szCs w:val="24"/>
                <w:lang w:val="en-US"/>
              </w:rPr>
              <w:t>VipNet Client</w:t>
            </w:r>
          </w:p>
        </w:tc>
        <w:tc>
          <w:tcPr>
            <w:tcW w:w="1830" w:type="dxa"/>
            <w:tcBorders>
              <w:top w:val="single" w:sz="6" w:space="0" w:color="auto"/>
              <w:left w:val="single" w:sz="6" w:space="0" w:color="auto"/>
              <w:bottom w:val="single" w:sz="6" w:space="0" w:color="auto"/>
              <w:right w:val="single" w:sz="6" w:space="0" w:color="auto"/>
            </w:tcBorders>
          </w:tcPr>
          <w:p w:rsidR="007C6215" w:rsidRPr="00AC2B01" w:rsidRDefault="007C6215" w:rsidP="00445775">
            <w:pPr>
              <w:pStyle w:val="Style13"/>
              <w:widowControl/>
              <w:suppressAutoHyphens/>
              <w:spacing w:line="240" w:lineRule="auto"/>
              <w:ind w:left="89"/>
              <w:jc w:val="center"/>
              <w:rPr>
                <w:rStyle w:val="FontStyle30"/>
                <w:sz w:val="24"/>
                <w:szCs w:val="24"/>
              </w:rPr>
            </w:pPr>
            <w:r>
              <w:rPr>
                <w:rStyle w:val="FontStyle30"/>
                <w:sz w:val="24"/>
                <w:szCs w:val="24"/>
              </w:rPr>
              <w:t>5</w:t>
            </w:r>
          </w:p>
        </w:tc>
      </w:tr>
    </w:tbl>
    <w:p w:rsidR="007C6215" w:rsidRPr="00C6348B" w:rsidRDefault="007C6215" w:rsidP="007C6215">
      <w:pPr>
        <w:suppressAutoHyphens/>
        <w:jc w:val="center"/>
        <w:rPr>
          <w:rFonts w:ascii="Times New Roman" w:hAnsi="Times New Roman" w:cs="Times New Roman"/>
          <w:b/>
          <w:bCs/>
          <w:sz w:val="24"/>
          <w:szCs w:val="24"/>
        </w:rPr>
      </w:pPr>
    </w:p>
    <w:p w:rsidR="007C6215" w:rsidRPr="00C6348B" w:rsidRDefault="007C6215" w:rsidP="007C6215">
      <w:pPr>
        <w:pStyle w:val="a5"/>
        <w:suppressAutoHyphens/>
        <w:spacing w:line="240" w:lineRule="auto"/>
        <w:ind w:left="0"/>
        <w:jc w:val="center"/>
        <w:rPr>
          <w:rFonts w:ascii="Times New Roman" w:hAnsi="Times New Roman" w:cs="Times New Roman"/>
          <w:b/>
          <w:sz w:val="24"/>
          <w:szCs w:val="24"/>
        </w:rPr>
      </w:pPr>
      <w:r w:rsidRPr="00C6348B">
        <w:rPr>
          <w:rFonts w:ascii="Times New Roman" w:hAnsi="Times New Roman" w:cs="Times New Roman"/>
          <w:b/>
          <w:sz w:val="24"/>
          <w:szCs w:val="24"/>
        </w:rPr>
        <w:t>Требования к наличию лицензий, необходимых для оказания услуг</w:t>
      </w:r>
    </w:p>
    <w:p w:rsidR="007C6215" w:rsidRPr="00C6348B" w:rsidRDefault="007C6215" w:rsidP="007C6215">
      <w:pPr>
        <w:pStyle w:val="a5"/>
        <w:suppressAutoHyphens/>
        <w:spacing w:line="240" w:lineRule="auto"/>
        <w:ind w:left="0" w:firstLine="567"/>
        <w:jc w:val="both"/>
        <w:rPr>
          <w:rFonts w:ascii="Times New Roman" w:hAnsi="Times New Roman" w:cs="Times New Roman"/>
          <w:sz w:val="24"/>
          <w:szCs w:val="24"/>
        </w:rPr>
      </w:pPr>
      <w:r w:rsidRPr="00C6348B">
        <w:rPr>
          <w:rFonts w:ascii="Times New Roman" w:hAnsi="Times New Roman" w:cs="Times New Roman"/>
          <w:sz w:val="24"/>
          <w:szCs w:val="24"/>
        </w:rPr>
        <w:t>Исполнитель должен иметь в наличии и представить Заказчику выданный уполномоченным органом власти документ, свидетельствующий о наличии у него прав на осуществление следующих видов деятельности, предусмотренных Приложением к Положению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утвержденного Постановлением Правительства РФ от 16.04.2012 г. № 313:</w:t>
      </w:r>
    </w:p>
    <w:p w:rsidR="007C6215" w:rsidRPr="00C6348B" w:rsidRDefault="007C6215" w:rsidP="007C6215">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монтаж, установка (инсталляция), наладка шифровальных (криптографических) средств;</w:t>
      </w:r>
    </w:p>
    <w:p w:rsidR="007C6215" w:rsidRPr="00C6348B" w:rsidRDefault="007C6215" w:rsidP="007C6215">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монтаж, установка (инсталляция), наладка защищенных с использованием шифровальных (криптографических) средств информационных систем;</w:t>
      </w:r>
    </w:p>
    <w:p w:rsidR="007C6215" w:rsidRPr="00C6348B" w:rsidRDefault="007C6215" w:rsidP="007C6215">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монтаж, установка (инсталляция), наладка защищенных с использованием шифровальных (криптографических) средств телекоммуникационных систем;</w:t>
      </w:r>
    </w:p>
    <w:p w:rsidR="007C6215" w:rsidRPr="00C6348B" w:rsidRDefault="007C6215" w:rsidP="007C6215">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работы по обслуживанию шифровальных (криптографических) средств, предусмотренные технической и эксплуатационной документацией на эти средства (за исключением случая, если указанные работы проводятся для обеспечения собственных нужд юридического лица или индивидуального предпринимателя);</w:t>
      </w:r>
    </w:p>
    <w:p w:rsidR="007C6215" w:rsidRPr="00C6348B" w:rsidRDefault="007C6215" w:rsidP="007C6215">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предоставление услуг по шифрованию информации, не содержащей сведений, составляющей государственную тайну с использованием шифровальных (криптографических) средств в интересах юридических и физических лиц, а также индивидуальных предпринимателей);</w:t>
      </w:r>
    </w:p>
    <w:p w:rsidR="007C6215" w:rsidRPr="00C6348B" w:rsidRDefault="007C6215" w:rsidP="007C6215">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 xml:space="preserve">предоставление услуг по </w:t>
      </w:r>
      <w:proofErr w:type="spellStart"/>
      <w:r w:rsidRPr="00C6348B">
        <w:rPr>
          <w:rFonts w:ascii="Times New Roman" w:hAnsi="Times New Roman" w:cs="Times New Roman"/>
          <w:sz w:val="24"/>
          <w:szCs w:val="24"/>
        </w:rPr>
        <w:t>имитозащите</w:t>
      </w:r>
      <w:proofErr w:type="spellEnd"/>
      <w:r w:rsidRPr="00C6348B">
        <w:rPr>
          <w:rFonts w:ascii="Times New Roman" w:hAnsi="Times New Roman" w:cs="Times New Roman"/>
          <w:sz w:val="24"/>
          <w:szCs w:val="24"/>
        </w:rPr>
        <w:t xml:space="preserve"> информации, не содержащей сведений, составляющей государственную тайну с использованием шифровальных (криптографических) средств в интересах юридических и физических лиц, а также индивидуальных предпринимателей);</w:t>
      </w:r>
    </w:p>
    <w:p w:rsidR="007C6215" w:rsidRPr="00C6348B" w:rsidRDefault="007C6215" w:rsidP="007C6215">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предоставление юридическим и физическим лицам защищенных с использованием шифровальных (криптографических) средств каналов связи для передачи информации;</w:t>
      </w:r>
    </w:p>
    <w:p w:rsidR="007C6215" w:rsidRPr="00C6348B" w:rsidRDefault="007C6215" w:rsidP="007C6215">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изготовление и распределение ключевых документов и (или) исходной ключевой информации для выработки ключевых документов с использованием аппаратных, программных и программно-аппаратных средств, систем и комплексов изготовления и распределения ключевых документов для шифровальных (криптографических) средств.</w:t>
      </w:r>
    </w:p>
    <w:p w:rsidR="007C6215" w:rsidRPr="00C6348B" w:rsidRDefault="007C6215" w:rsidP="007C6215">
      <w:pPr>
        <w:suppressAutoHyphens/>
        <w:spacing w:after="0"/>
        <w:rPr>
          <w:rFonts w:ascii="Times New Roman" w:hAnsi="Times New Roman" w:cs="Times New Roman"/>
          <w:b/>
          <w:bCs/>
          <w:sz w:val="24"/>
          <w:szCs w:val="24"/>
        </w:rPr>
      </w:pPr>
    </w:p>
    <w:p w:rsidR="007C6215" w:rsidRPr="00C6348B" w:rsidRDefault="007C6215" w:rsidP="007C6215">
      <w:pPr>
        <w:suppressAutoHyphens/>
        <w:spacing w:after="0"/>
        <w:jc w:val="center"/>
        <w:rPr>
          <w:rFonts w:ascii="Times New Roman" w:hAnsi="Times New Roman" w:cs="Times New Roman"/>
          <w:b/>
          <w:sz w:val="24"/>
          <w:szCs w:val="24"/>
        </w:rPr>
      </w:pPr>
      <w:r w:rsidRPr="00C6348B">
        <w:rPr>
          <w:rFonts w:ascii="Times New Roman" w:hAnsi="Times New Roman" w:cs="Times New Roman"/>
          <w:b/>
          <w:bCs/>
          <w:sz w:val="24"/>
          <w:szCs w:val="24"/>
        </w:rPr>
        <w:t>Требования к качеству</w:t>
      </w:r>
      <w:r w:rsidRPr="00C6348B">
        <w:rPr>
          <w:rFonts w:ascii="Times New Roman" w:hAnsi="Times New Roman" w:cs="Times New Roman"/>
          <w:b/>
          <w:sz w:val="24"/>
          <w:szCs w:val="24"/>
        </w:rPr>
        <w:t xml:space="preserve"> и безопасности работ, условия оказания услуг</w:t>
      </w:r>
    </w:p>
    <w:p w:rsidR="007C6215" w:rsidRPr="00C6348B" w:rsidRDefault="007C6215" w:rsidP="007C6215">
      <w:pPr>
        <w:pStyle w:val="afa"/>
        <w:ind w:firstLine="567"/>
        <w:jc w:val="both"/>
      </w:pPr>
      <w:r w:rsidRPr="00C6348B">
        <w:lastRenderedPageBreak/>
        <w:t>Техническое обслуживание должно осуществляться в соответствии с требованиями Правил технической эксплуатации, Правил промышленной безопасности, ГОСТ и СНиП, иной нормативно-технической документации, регламентирующих основные организационные и технические требования к эксплуатации оборудования.</w:t>
      </w:r>
    </w:p>
    <w:p w:rsidR="007C6215" w:rsidRPr="00C6348B" w:rsidRDefault="007C6215" w:rsidP="007C6215">
      <w:pPr>
        <w:pStyle w:val="afa"/>
        <w:ind w:firstLine="567"/>
        <w:jc w:val="both"/>
        <w:rPr>
          <w:u w:val="single"/>
        </w:rPr>
      </w:pPr>
      <w:r w:rsidRPr="00C6348B">
        <w:t>Во время производства работ Исполнитель должен обеспечить соблюдение необходимых противопожарных мероприятий, мероприятий по технике безопасности и охране окружающей среды.</w:t>
      </w:r>
    </w:p>
    <w:p w:rsidR="007C6215" w:rsidRPr="00C6348B" w:rsidRDefault="007C6215" w:rsidP="007C6215">
      <w:pPr>
        <w:pStyle w:val="afa"/>
        <w:ind w:firstLine="567"/>
        <w:jc w:val="both"/>
      </w:pPr>
      <w:r w:rsidRPr="00C6348B">
        <w:t>Исполнитель проводит техническое обслуживание и планово-предупредительные ремонты силами квалифицированного персонала, с применением материалов, инструментов и оборудования Заказчика.</w:t>
      </w:r>
    </w:p>
    <w:p w:rsidR="007C6215" w:rsidRPr="00C6348B" w:rsidRDefault="007C6215" w:rsidP="007C6215">
      <w:pPr>
        <w:suppressAutoHyphens/>
        <w:spacing w:after="0" w:line="240" w:lineRule="auto"/>
        <w:ind w:firstLine="567"/>
        <w:jc w:val="both"/>
        <w:rPr>
          <w:rFonts w:ascii="Times New Roman" w:hAnsi="Times New Roman" w:cs="Times New Roman"/>
          <w:sz w:val="24"/>
          <w:szCs w:val="24"/>
        </w:rPr>
      </w:pPr>
      <w:r w:rsidRPr="00C6348B">
        <w:rPr>
          <w:rFonts w:ascii="Times New Roman" w:hAnsi="Times New Roman" w:cs="Times New Roman"/>
          <w:sz w:val="24"/>
          <w:szCs w:val="24"/>
        </w:rPr>
        <w:t>Для оперативного устранения неисправностей в оборудование и проведения технического обслуживания, Заказчик обязан обеспечить обслуживающий персонал необходимыми материально- техническими ресурсами и расходными материалами.</w:t>
      </w:r>
    </w:p>
    <w:p w:rsidR="007C6215" w:rsidRPr="00C6348B" w:rsidRDefault="007C6215" w:rsidP="007C6215">
      <w:pPr>
        <w:pStyle w:val="afb"/>
        <w:suppressAutoHyphens/>
        <w:spacing w:after="0"/>
        <w:ind w:firstLine="567"/>
        <w:jc w:val="both"/>
      </w:pPr>
      <w:r w:rsidRPr="00164F24">
        <w:t>При невозможности выполнения отдельных видов работ собственными силами Исполнитель имеет право привлечь иную организацию, соответствующую требованиям, установленным настоящим Техническим заданием, на основании договора субподряда. При этом Исполнитель несет перед Заказчиком ответственность за исполнение субподрядчиком обязательств.</w:t>
      </w:r>
      <w:r w:rsidRPr="00C6348B">
        <w:t xml:space="preserve">   </w:t>
      </w:r>
    </w:p>
    <w:p w:rsidR="007C6215" w:rsidRDefault="007C6215" w:rsidP="007C6215">
      <w:pPr>
        <w:widowControl w:val="0"/>
        <w:suppressAutoHyphens/>
        <w:spacing w:after="0" w:line="240" w:lineRule="auto"/>
        <w:jc w:val="center"/>
        <w:rPr>
          <w:rFonts w:ascii="Times New Roman" w:hAnsi="Times New Roman" w:cs="Times New Roman"/>
          <w:b/>
          <w:bCs/>
          <w:sz w:val="24"/>
          <w:szCs w:val="24"/>
          <w:lang w:eastAsia="ar-SA"/>
        </w:rPr>
      </w:pPr>
    </w:p>
    <w:p w:rsidR="007C6215" w:rsidRPr="00C6348B" w:rsidRDefault="007C6215" w:rsidP="007C6215">
      <w:pPr>
        <w:widowControl w:val="0"/>
        <w:suppressAutoHyphens/>
        <w:spacing w:after="0" w:line="240" w:lineRule="auto"/>
        <w:jc w:val="center"/>
        <w:rPr>
          <w:rFonts w:ascii="Times New Roman" w:hAnsi="Times New Roman" w:cs="Times New Roman"/>
          <w:b/>
          <w:bCs/>
          <w:sz w:val="24"/>
          <w:szCs w:val="24"/>
          <w:lang w:eastAsia="ar-SA"/>
        </w:rPr>
      </w:pPr>
      <w:r w:rsidRPr="00C6348B">
        <w:rPr>
          <w:rFonts w:ascii="Times New Roman" w:hAnsi="Times New Roman" w:cs="Times New Roman"/>
          <w:b/>
          <w:bCs/>
          <w:sz w:val="24"/>
          <w:szCs w:val="24"/>
          <w:lang w:eastAsia="ar-SA"/>
        </w:rPr>
        <w:t>Требования к сроку и (или) объему предоставления гарантии качества услуг:</w:t>
      </w:r>
    </w:p>
    <w:p w:rsidR="007C6215" w:rsidRPr="00C6348B" w:rsidRDefault="007C6215" w:rsidP="007C6215">
      <w:pPr>
        <w:pStyle w:val="afb"/>
        <w:suppressAutoHyphens/>
        <w:spacing w:after="0"/>
        <w:ind w:firstLine="709"/>
        <w:jc w:val="both"/>
        <w:rPr>
          <w:bCs/>
          <w:lang w:eastAsia="ar-SA"/>
        </w:rPr>
      </w:pPr>
      <w:r w:rsidRPr="00C6348B">
        <w:t>Гарантия качества на все виды выполняемых работ согласно нормативным документам и иным техническим требованиям в течение 6 месяцев с момента приемки работ.</w:t>
      </w:r>
      <w:r w:rsidRPr="00C6348B">
        <w:rPr>
          <w:bCs/>
          <w:lang w:eastAsia="ar-SA"/>
        </w:rPr>
        <w:t xml:space="preserve"> Исполнитель обязан устранить все обнаруженные заказчиком недостатки оказанных услуг своими силами и за свой счет в сроки, указанные в претензии заказчика. </w:t>
      </w:r>
    </w:p>
    <w:p w:rsidR="007C6215" w:rsidRPr="00C6348B" w:rsidRDefault="007C6215" w:rsidP="007C6215">
      <w:pPr>
        <w:pStyle w:val="afb"/>
        <w:suppressAutoHyphens/>
        <w:spacing w:after="0"/>
        <w:ind w:firstLine="709"/>
        <w:jc w:val="both"/>
      </w:pPr>
      <w:r w:rsidRPr="00C6348B">
        <w:t>Исполнитель ежемесячно на основании записей в журнале регистрации выполненных работ оформляет акты сдачи-приемки выполненных работ. Приемку работ осуществляет ответственное лицо заказчика, по акту сдачи-приемки выполненных работ.</w:t>
      </w:r>
    </w:p>
    <w:p w:rsidR="007C6215" w:rsidRPr="00C6348B" w:rsidRDefault="007C6215" w:rsidP="007C6215">
      <w:pPr>
        <w:pStyle w:val="afb"/>
        <w:suppressAutoHyphens/>
        <w:spacing w:after="0"/>
        <w:ind w:firstLine="709"/>
        <w:jc w:val="both"/>
      </w:pPr>
      <w:r w:rsidRPr="00C6348B">
        <w:t>В случае обнаружения при приемке выполненных работ недостатков заказчик извещает об этом исполнителя (с указанием обнаруженных в результате приемки недостатков) и оставляет за собой право не подписывать акт выполненных работ до полного устранения замечаний.</w:t>
      </w:r>
    </w:p>
    <w:p w:rsidR="007C6215" w:rsidRPr="00C6348B" w:rsidRDefault="007C6215" w:rsidP="007C6215">
      <w:pPr>
        <w:suppressAutoHyphens/>
        <w:jc w:val="both"/>
        <w:rPr>
          <w:rFonts w:ascii="Times New Roman" w:hAnsi="Times New Roman" w:cs="Times New Roman"/>
          <w:b/>
          <w:sz w:val="24"/>
          <w:szCs w:val="24"/>
        </w:rPr>
      </w:pPr>
    </w:p>
    <w:p w:rsidR="00BC2D8A" w:rsidRDefault="00BC2D8A" w:rsidP="008E1CD6">
      <w:pPr>
        <w:shd w:val="clear" w:color="auto" w:fill="FFFFFF"/>
        <w:suppressAutoHyphens/>
        <w:spacing w:after="0" w:line="240" w:lineRule="auto"/>
        <w:ind w:right="22"/>
        <w:rPr>
          <w:rFonts w:ascii="Times New Roman" w:eastAsia="Times New Roman" w:hAnsi="Times New Roman" w:cs="Times New Roman"/>
          <w:b/>
          <w:bCs/>
          <w:sz w:val="20"/>
          <w:szCs w:val="20"/>
          <w:lang w:eastAsia="ar-SA"/>
        </w:rPr>
      </w:pPr>
    </w:p>
    <w:p w:rsidR="00BC2D8A" w:rsidRPr="009860EF" w:rsidRDefault="00BC2D8A" w:rsidP="008E1CD6">
      <w:pPr>
        <w:shd w:val="clear" w:color="auto" w:fill="FFFFFF"/>
        <w:suppressAutoHyphens/>
        <w:spacing w:after="0" w:line="240" w:lineRule="auto"/>
        <w:ind w:right="22"/>
        <w:rPr>
          <w:rFonts w:ascii="Times New Roman" w:eastAsia="Times New Roman" w:hAnsi="Times New Roman" w:cs="Times New Roman"/>
          <w:b/>
          <w:smallCaps/>
          <w:spacing w:val="1"/>
          <w:sz w:val="20"/>
          <w:szCs w:val="20"/>
          <w:lang w:eastAsia="ar-SA"/>
        </w:rPr>
      </w:pPr>
    </w:p>
    <w:tbl>
      <w:tblPr>
        <w:tblW w:w="0" w:type="auto"/>
        <w:tblLook w:val="04A0" w:firstRow="1" w:lastRow="0" w:firstColumn="1" w:lastColumn="0" w:noHBand="0" w:noVBand="1"/>
      </w:tblPr>
      <w:tblGrid>
        <w:gridCol w:w="5001"/>
        <w:gridCol w:w="4995"/>
      </w:tblGrid>
      <w:tr w:rsidR="008E1CD6" w:rsidRPr="00245FF8" w:rsidTr="00B51292">
        <w:tc>
          <w:tcPr>
            <w:tcW w:w="5001" w:type="dxa"/>
          </w:tcPr>
          <w:p w:rsidR="008E1CD6" w:rsidRPr="00245FF8" w:rsidRDefault="008E1CD6" w:rsidP="00B51292">
            <w:pPr>
              <w:suppressAutoHyphens/>
              <w:spacing w:after="0" w:line="240" w:lineRule="auto"/>
              <w:ind w:right="57"/>
              <w:rPr>
                <w:rFonts w:ascii="Times New Roman" w:eastAsia="Times New Roman" w:hAnsi="Times New Roman" w:cs="Times New Roman"/>
                <w:b/>
                <w:szCs w:val="24"/>
                <w:lang w:eastAsia="ar-SA"/>
              </w:rPr>
            </w:pPr>
            <w:r w:rsidRPr="00245FF8">
              <w:rPr>
                <w:rFonts w:ascii="Times New Roman" w:eastAsia="Times New Roman" w:hAnsi="Times New Roman" w:cs="Times New Roman"/>
                <w:b/>
                <w:spacing w:val="-3"/>
                <w:szCs w:val="24"/>
                <w:lang w:eastAsia="ar-SA"/>
              </w:rPr>
              <w:t>ЗАКАЗЧИК:</w:t>
            </w:r>
          </w:p>
        </w:tc>
        <w:tc>
          <w:tcPr>
            <w:tcW w:w="4995" w:type="dxa"/>
          </w:tcPr>
          <w:p w:rsidR="008E1CD6" w:rsidRPr="00245FF8" w:rsidRDefault="008E1CD6" w:rsidP="00B51292">
            <w:pPr>
              <w:suppressAutoHyphens/>
              <w:spacing w:after="0" w:line="240" w:lineRule="auto"/>
              <w:ind w:right="57"/>
              <w:rPr>
                <w:rFonts w:ascii="Times New Roman" w:eastAsia="Times New Roman" w:hAnsi="Times New Roman" w:cs="Times New Roman"/>
                <w:b/>
                <w:szCs w:val="24"/>
                <w:lang w:eastAsia="ar-SA"/>
              </w:rPr>
            </w:pPr>
            <w:r w:rsidRPr="00245FF8">
              <w:rPr>
                <w:rFonts w:ascii="Times New Roman" w:eastAsia="Times New Roman" w:hAnsi="Times New Roman" w:cs="Times New Roman"/>
                <w:b/>
                <w:szCs w:val="24"/>
                <w:lang w:eastAsia="ar-SA"/>
              </w:rPr>
              <w:t>ИСПОЛНИТЕЛЬ:</w:t>
            </w:r>
          </w:p>
        </w:tc>
      </w:tr>
      <w:tr w:rsidR="008E1CD6" w:rsidRPr="00245FF8" w:rsidTr="00B51292">
        <w:tc>
          <w:tcPr>
            <w:tcW w:w="5001" w:type="dxa"/>
          </w:tcPr>
          <w:p w:rsidR="008E1CD6" w:rsidRPr="00245FF8" w:rsidRDefault="008E1CD6" w:rsidP="00B51292">
            <w:pPr>
              <w:pStyle w:val="af2"/>
              <w:rPr>
                <w:rFonts w:ascii="Times New Roman" w:hAnsi="Times New Roman" w:cs="Times New Roman"/>
                <w:sz w:val="22"/>
                <w:szCs w:val="24"/>
              </w:rPr>
            </w:pPr>
          </w:p>
          <w:p w:rsidR="008E1CD6" w:rsidRPr="00245FF8" w:rsidRDefault="008E1CD6" w:rsidP="00B51292">
            <w:pPr>
              <w:pStyle w:val="af2"/>
              <w:rPr>
                <w:rFonts w:ascii="Times New Roman" w:hAnsi="Times New Roman" w:cs="Times New Roman"/>
                <w:sz w:val="22"/>
                <w:szCs w:val="24"/>
              </w:rPr>
            </w:pPr>
            <w:r w:rsidRPr="00245FF8">
              <w:rPr>
                <w:rFonts w:ascii="Times New Roman" w:hAnsi="Times New Roman" w:cs="Times New Roman"/>
                <w:sz w:val="22"/>
                <w:szCs w:val="24"/>
              </w:rPr>
              <w:t>Главный врач КГБУЗ «Владивостокская поликлиника № 6»</w:t>
            </w:r>
          </w:p>
          <w:p w:rsidR="008E1CD6" w:rsidRPr="00245FF8" w:rsidRDefault="008E1CD6" w:rsidP="00B51292">
            <w:pPr>
              <w:pStyle w:val="af2"/>
              <w:rPr>
                <w:rFonts w:ascii="Times New Roman" w:hAnsi="Times New Roman" w:cs="Times New Roman"/>
                <w:sz w:val="22"/>
                <w:szCs w:val="24"/>
              </w:rPr>
            </w:pPr>
          </w:p>
          <w:p w:rsidR="008E1CD6" w:rsidRPr="00245FF8" w:rsidRDefault="008E1CD6" w:rsidP="00B51292">
            <w:pPr>
              <w:pStyle w:val="af2"/>
              <w:rPr>
                <w:rFonts w:ascii="Times New Roman" w:hAnsi="Times New Roman" w:cs="Times New Roman"/>
                <w:sz w:val="22"/>
                <w:szCs w:val="24"/>
              </w:rPr>
            </w:pPr>
          </w:p>
          <w:p w:rsidR="008E1CD6" w:rsidRPr="00245FF8" w:rsidRDefault="008E1CD6" w:rsidP="00B51292">
            <w:pPr>
              <w:pStyle w:val="af2"/>
              <w:rPr>
                <w:rFonts w:ascii="Times New Roman" w:hAnsi="Times New Roman" w:cs="Times New Roman"/>
                <w:sz w:val="22"/>
                <w:szCs w:val="24"/>
              </w:rPr>
            </w:pPr>
            <w:r w:rsidRPr="00245FF8">
              <w:rPr>
                <w:rFonts w:ascii="Times New Roman" w:hAnsi="Times New Roman" w:cs="Times New Roman"/>
                <w:sz w:val="22"/>
                <w:szCs w:val="24"/>
              </w:rPr>
              <w:t xml:space="preserve">______________________   </w:t>
            </w:r>
            <w:proofErr w:type="gramStart"/>
            <w:r w:rsidRPr="00245FF8">
              <w:rPr>
                <w:rFonts w:ascii="Times New Roman" w:hAnsi="Times New Roman" w:cs="Times New Roman"/>
                <w:sz w:val="22"/>
                <w:szCs w:val="24"/>
              </w:rPr>
              <w:t xml:space="preserve">/  </w:t>
            </w:r>
            <w:r w:rsidR="00F15717" w:rsidRPr="00245FF8">
              <w:rPr>
                <w:rFonts w:ascii="Times New Roman" w:hAnsi="Times New Roman" w:cs="Times New Roman"/>
                <w:sz w:val="22"/>
                <w:szCs w:val="24"/>
                <w:u w:val="single"/>
              </w:rPr>
              <w:t>А.</w:t>
            </w:r>
            <w:proofErr w:type="gramEnd"/>
            <w:r w:rsidR="00F15717" w:rsidRPr="00245FF8">
              <w:rPr>
                <w:rFonts w:ascii="Times New Roman" w:hAnsi="Times New Roman" w:cs="Times New Roman"/>
                <w:sz w:val="22"/>
                <w:szCs w:val="24"/>
                <w:u w:val="single"/>
              </w:rPr>
              <w:t xml:space="preserve"> Г. Худченко</w:t>
            </w:r>
            <w:r w:rsidRPr="00245FF8">
              <w:rPr>
                <w:rFonts w:ascii="Times New Roman" w:hAnsi="Times New Roman" w:cs="Times New Roman"/>
                <w:sz w:val="22"/>
                <w:szCs w:val="24"/>
              </w:rPr>
              <w:t xml:space="preserve"> /</w:t>
            </w:r>
          </w:p>
          <w:p w:rsidR="008E1CD6" w:rsidRPr="00245FF8" w:rsidRDefault="008E1CD6" w:rsidP="00B51292">
            <w:pPr>
              <w:pStyle w:val="af2"/>
              <w:rPr>
                <w:rFonts w:ascii="Times New Roman" w:hAnsi="Times New Roman" w:cs="Times New Roman"/>
                <w:sz w:val="22"/>
                <w:szCs w:val="24"/>
              </w:rPr>
            </w:pPr>
          </w:p>
        </w:tc>
        <w:tc>
          <w:tcPr>
            <w:tcW w:w="4995" w:type="dxa"/>
          </w:tcPr>
          <w:p w:rsidR="008E1CD6" w:rsidRPr="00245FF8" w:rsidRDefault="008E1CD6" w:rsidP="00B51292">
            <w:pPr>
              <w:suppressAutoHyphens/>
              <w:spacing w:after="0" w:line="240" w:lineRule="auto"/>
              <w:rPr>
                <w:rFonts w:ascii="Times New Roman" w:eastAsia="Times New Roman" w:hAnsi="Times New Roman" w:cs="Times New Roman"/>
                <w:szCs w:val="24"/>
                <w:lang w:eastAsia="ar-SA"/>
              </w:rPr>
            </w:pPr>
          </w:p>
          <w:p w:rsidR="008E1CD6" w:rsidRPr="00245FF8" w:rsidRDefault="008E1CD6" w:rsidP="00B51292">
            <w:pPr>
              <w:suppressAutoHyphens/>
              <w:spacing w:after="0" w:line="240" w:lineRule="auto"/>
              <w:rPr>
                <w:rFonts w:ascii="Times New Roman" w:eastAsia="Times New Roman" w:hAnsi="Times New Roman" w:cs="Times New Roman"/>
                <w:szCs w:val="24"/>
                <w:lang w:eastAsia="ar-SA"/>
              </w:rPr>
            </w:pPr>
          </w:p>
          <w:p w:rsidR="00F15717" w:rsidRPr="00245FF8" w:rsidRDefault="00F15717" w:rsidP="00B51292">
            <w:pPr>
              <w:suppressAutoHyphens/>
              <w:spacing w:after="0" w:line="240" w:lineRule="auto"/>
              <w:rPr>
                <w:rFonts w:ascii="Times New Roman" w:eastAsia="Times New Roman" w:hAnsi="Times New Roman" w:cs="Times New Roman"/>
                <w:szCs w:val="24"/>
                <w:lang w:eastAsia="ar-SA"/>
              </w:rPr>
            </w:pPr>
          </w:p>
          <w:p w:rsidR="00F15717" w:rsidRPr="00245FF8" w:rsidRDefault="00F15717" w:rsidP="00B51292">
            <w:pPr>
              <w:suppressAutoHyphens/>
              <w:spacing w:after="0" w:line="240" w:lineRule="auto"/>
              <w:rPr>
                <w:rFonts w:ascii="Times New Roman" w:eastAsia="Times New Roman" w:hAnsi="Times New Roman" w:cs="Times New Roman"/>
                <w:szCs w:val="24"/>
                <w:lang w:eastAsia="ar-SA"/>
              </w:rPr>
            </w:pPr>
          </w:p>
          <w:p w:rsidR="008E1CD6" w:rsidRPr="00245FF8" w:rsidRDefault="008E1CD6" w:rsidP="00B51292">
            <w:pPr>
              <w:suppressAutoHyphens/>
              <w:spacing w:after="0" w:line="240" w:lineRule="auto"/>
              <w:rPr>
                <w:rFonts w:ascii="Times New Roman" w:eastAsia="Times New Roman" w:hAnsi="Times New Roman" w:cs="Times New Roman"/>
                <w:szCs w:val="24"/>
                <w:lang w:eastAsia="ar-SA"/>
              </w:rPr>
            </w:pPr>
          </w:p>
          <w:p w:rsidR="008E1CD6" w:rsidRPr="00245FF8" w:rsidRDefault="008E1CD6" w:rsidP="00B51292">
            <w:pPr>
              <w:suppressAutoHyphens/>
              <w:spacing w:after="0" w:line="240" w:lineRule="auto"/>
              <w:rPr>
                <w:rFonts w:ascii="Times New Roman" w:eastAsia="Times New Roman" w:hAnsi="Times New Roman" w:cs="Times New Roman"/>
                <w:szCs w:val="24"/>
                <w:lang w:eastAsia="ar-SA"/>
              </w:rPr>
            </w:pPr>
            <w:r w:rsidRPr="00245FF8">
              <w:rPr>
                <w:rFonts w:ascii="Times New Roman" w:eastAsia="Times New Roman" w:hAnsi="Times New Roman" w:cs="Times New Roman"/>
                <w:szCs w:val="24"/>
                <w:lang w:eastAsia="ar-SA"/>
              </w:rPr>
              <w:t>____________________</w:t>
            </w:r>
            <w:r w:rsidR="00F15717" w:rsidRPr="00245FF8">
              <w:rPr>
                <w:rFonts w:ascii="Times New Roman" w:eastAsia="Times New Roman" w:hAnsi="Times New Roman" w:cs="Times New Roman"/>
                <w:szCs w:val="24"/>
                <w:lang w:eastAsia="ar-SA"/>
              </w:rPr>
              <w:t xml:space="preserve">  </w:t>
            </w:r>
            <w:r w:rsidR="00F15717" w:rsidRPr="00245FF8">
              <w:rPr>
                <w:rFonts w:ascii="Times New Roman" w:hAnsi="Times New Roman" w:cs="Times New Roman"/>
                <w:szCs w:val="24"/>
              </w:rPr>
              <w:t>/_______________ /</w:t>
            </w:r>
          </w:p>
          <w:p w:rsidR="008E1CD6" w:rsidRPr="00245FF8" w:rsidRDefault="008E1CD6" w:rsidP="00B51292">
            <w:pPr>
              <w:suppressAutoHyphens/>
              <w:spacing w:after="0" w:line="240" w:lineRule="auto"/>
              <w:rPr>
                <w:rFonts w:ascii="Times New Roman" w:eastAsia="Times New Roman" w:hAnsi="Times New Roman" w:cs="Times New Roman"/>
                <w:szCs w:val="24"/>
                <w:lang w:eastAsia="ar-SA"/>
              </w:rPr>
            </w:pPr>
          </w:p>
        </w:tc>
      </w:tr>
    </w:tbl>
    <w:p w:rsidR="00245FF8" w:rsidRDefault="00245FF8" w:rsidP="00245FF8">
      <w:pPr>
        <w:tabs>
          <w:tab w:val="left" w:pos="7938"/>
        </w:tabs>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245FF8" w:rsidRPr="00245FF8" w:rsidRDefault="00245FF8" w:rsidP="00245FF8">
      <w:pPr>
        <w:tabs>
          <w:tab w:val="left" w:pos="7938"/>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245FF8">
        <w:rPr>
          <w:rFonts w:ascii="Times New Roman" w:eastAsia="Times New Roman" w:hAnsi="Times New Roman" w:cs="Times New Roman"/>
          <w:b/>
          <w:sz w:val="28"/>
          <w:szCs w:val="28"/>
          <w:lang w:eastAsia="ru-RU"/>
        </w:rPr>
        <w:t>Контракт подписан усиленной электронной подписью и заключен в соответствии со ст. 70 ФЗ № 44-ФЗ «О контрактной системе в сфере закупок товаров, работ, услуг для обеспечения государственных и муниципальных нужд»</w:t>
      </w:r>
    </w:p>
    <w:p w:rsidR="00E57E8C" w:rsidRDefault="00E57E8C" w:rsidP="008E1CD6"/>
    <w:p w:rsidR="00036FDD" w:rsidRDefault="00036FDD" w:rsidP="00914AC4">
      <w:pPr>
        <w:spacing w:after="0" w:line="240" w:lineRule="auto"/>
        <w:ind w:left="5528" w:hanging="283"/>
        <w:rPr>
          <w:rFonts w:ascii="Times New Roman" w:eastAsia="Calibri" w:hAnsi="Times New Roman" w:cs="Times New Roman"/>
          <w:sz w:val="24"/>
          <w:szCs w:val="24"/>
        </w:rPr>
        <w:sectPr w:rsidR="00036FDD" w:rsidSect="00290D91">
          <w:pgSz w:w="11906" w:h="16838" w:code="9"/>
          <w:pgMar w:top="567" w:right="567" w:bottom="567" w:left="1134" w:header="0" w:footer="113" w:gutter="0"/>
          <w:pgNumType w:start="0"/>
          <w:cols w:space="708"/>
          <w:titlePg/>
          <w:docGrid w:linePitch="360"/>
        </w:sectPr>
      </w:pPr>
    </w:p>
    <w:p w:rsidR="00D2582D" w:rsidRDefault="00D2582D" w:rsidP="00A7746C">
      <w:pPr>
        <w:keepNext/>
        <w:keepLines/>
        <w:spacing w:before="200" w:after="0"/>
        <w:jc w:val="center"/>
        <w:outlineLvl w:val="1"/>
        <w:rPr>
          <w:rFonts w:ascii="Times New Roman" w:eastAsiaTheme="majorEastAsia" w:hAnsi="Times New Roman" w:cstheme="majorBidi"/>
          <w:b/>
          <w:bCs/>
          <w:sz w:val="28"/>
          <w:szCs w:val="26"/>
          <w:lang w:eastAsia="ru-RU"/>
        </w:rPr>
      </w:pPr>
      <w:r w:rsidRPr="00866256">
        <w:rPr>
          <w:rFonts w:ascii="Times New Roman" w:eastAsiaTheme="majorEastAsia" w:hAnsi="Times New Roman" w:cstheme="majorBidi"/>
          <w:b/>
          <w:bCs/>
          <w:sz w:val="28"/>
          <w:szCs w:val="26"/>
          <w:lang w:eastAsia="ru-RU"/>
        </w:rPr>
        <w:lastRenderedPageBreak/>
        <w:t>ТОМ 3. «</w:t>
      </w:r>
      <w:r w:rsidR="00E92874" w:rsidRPr="00866256">
        <w:rPr>
          <w:rFonts w:ascii="Times New Roman" w:eastAsiaTheme="majorEastAsia" w:hAnsi="Times New Roman" w:cstheme="majorBidi"/>
          <w:b/>
          <w:bCs/>
          <w:sz w:val="28"/>
          <w:szCs w:val="26"/>
          <w:lang w:eastAsia="ru-RU"/>
        </w:rPr>
        <w:t>ТЕХНИЧЕСКОЕ ЗАДАНИЕ</w:t>
      </w:r>
      <w:r w:rsidRPr="00866256">
        <w:rPr>
          <w:rFonts w:ascii="Times New Roman" w:eastAsiaTheme="majorEastAsia" w:hAnsi="Times New Roman" w:cstheme="majorBidi"/>
          <w:b/>
          <w:bCs/>
          <w:sz w:val="28"/>
          <w:szCs w:val="26"/>
          <w:lang w:eastAsia="ru-RU"/>
        </w:rPr>
        <w:t>»</w:t>
      </w:r>
    </w:p>
    <w:p w:rsidR="003A5484" w:rsidRDefault="003A5484" w:rsidP="00A7746C">
      <w:pPr>
        <w:keepNext/>
        <w:keepLines/>
        <w:spacing w:before="200" w:after="0"/>
        <w:jc w:val="center"/>
        <w:outlineLvl w:val="1"/>
        <w:rPr>
          <w:rFonts w:ascii="Times New Roman" w:eastAsiaTheme="majorEastAsia" w:hAnsi="Times New Roman" w:cstheme="majorBidi"/>
          <w:b/>
          <w:bCs/>
          <w:sz w:val="28"/>
          <w:szCs w:val="26"/>
          <w:lang w:eastAsia="ru-RU"/>
        </w:rPr>
      </w:pPr>
    </w:p>
    <w:p w:rsidR="00C6348B" w:rsidRPr="00C6348B" w:rsidRDefault="00C6348B" w:rsidP="00F71432">
      <w:pPr>
        <w:suppressAutoHyphens/>
        <w:spacing w:after="0"/>
        <w:jc w:val="center"/>
        <w:rPr>
          <w:rFonts w:ascii="Times New Roman" w:hAnsi="Times New Roman" w:cs="Times New Roman"/>
          <w:b/>
          <w:sz w:val="24"/>
          <w:szCs w:val="24"/>
        </w:rPr>
      </w:pPr>
      <w:r w:rsidRPr="00C6348B">
        <w:rPr>
          <w:rFonts w:ascii="Times New Roman" w:hAnsi="Times New Roman" w:cs="Times New Roman"/>
          <w:b/>
          <w:sz w:val="24"/>
          <w:szCs w:val="24"/>
        </w:rPr>
        <w:t>Описание оказываемых услуг</w:t>
      </w:r>
    </w:p>
    <w:p w:rsidR="00C6348B" w:rsidRPr="00C6348B" w:rsidRDefault="00C6348B" w:rsidP="00F71432">
      <w:pPr>
        <w:suppressAutoHyphens/>
        <w:spacing w:after="0" w:line="240" w:lineRule="auto"/>
        <w:ind w:firstLine="567"/>
        <w:jc w:val="both"/>
        <w:rPr>
          <w:rFonts w:ascii="Times New Roman" w:hAnsi="Times New Roman" w:cs="Times New Roman"/>
          <w:sz w:val="24"/>
          <w:szCs w:val="24"/>
        </w:rPr>
      </w:pPr>
      <w:r w:rsidRPr="00C6348B">
        <w:rPr>
          <w:rFonts w:ascii="Times New Roman" w:hAnsi="Times New Roman" w:cs="Times New Roman"/>
          <w:sz w:val="24"/>
          <w:szCs w:val="24"/>
        </w:rPr>
        <w:t xml:space="preserve">Техническое обслуживание локальной вычислительной сети </w:t>
      </w:r>
      <w:r>
        <w:rPr>
          <w:rFonts w:ascii="Times New Roman" w:hAnsi="Times New Roman" w:cs="Times New Roman"/>
          <w:sz w:val="24"/>
          <w:szCs w:val="24"/>
        </w:rPr>
        <w:t xml:space="preserve">и </w:t>
      </w:r>
      <w:r w:rsidR="008B37BA" w:rsidRPr="008B37BA">
        <w:rPr>
          <w:rFonts w:ascii="Times New Roman" w:hAnsi="Times New Roman" w:cs="Times New Roman"/>
          <w:sz w:val="24"/>
          <w:szCs w:val="24"/>
        </w:rPr>
        <w:t xml:space="preserve">устройств обработки данных </w:t>
      </w:r>
      <w:r w:rsidRPr="00C6348B">
        <w:rPr>
          <w:rFonts w:ascii="Times New Roman" w:hAnsi="Times New Roman" w:cs="Times New Roman"/>
          <w:sz w:val="24"/>
          <w:szCs w:val="24"/>
        </w:rPr>
        <w:t>проводится в соответствии с технической документацией на оборудование, рекомендациями фирм изготовителей, ежемесячных графиков проведения технического обслуживания (предоставляется Исполнителем и утверждается Заказчиком) с соблюдением Правил по охране труда, технике безопасности и пожарной безопасности и требований Федеральных законов от 27 июля 2006 года № 149-ФЗ «Об информации, информационных технологиях и о защите информации», от 27 июля 2006 года № 152-ФЗ «О персональных данных».</w:t>
      </w:r>
    </w:p>
    <w:p w:rsidR="00C6348B" w:rsidRDefault="00C6348B" w:rsidP="00F71432">
      <w:pPr>
        <w:pStyle w:val="afb"/>
        <w:suppressAutoHyphens/>
        <w:spacing w:after="0"/>
        <w:ind w:firstLine="567"/>
        <w:jc w:val="both"/>
      </w:pPr>
      <w:r w:rsidRPr="00C6348B">
        <w:t xml:space="preserve">В обязанности Исполнителя входит проведение работ по предупреждению преждевременного износа оборудования, а также работ по устранению повреждений и неисправностей с заменой комплектующих в рамках Контракта. </w:t>
      </w:r>
    </w:p>
    <w:p w:rsidR="00C6348B" w:rsidRDefault="00C6348B" w:rsidP="00F71432">
      <w:pPr>
        <w:pStyle w:val="afb"/>
        <w:suppressAutoHyphens/>
        <w:spacing w:after="0"/>
        <w:ind w:firstLine="567"/>
        <w:jc w:val="both"/>
        <w:rPr>
          <w:bCs/>
        </w:rPr>
      </w:pPr>
      <w:r w:rsidRPr="00C6348B">
        <w:t xml:space="preserve">Обслуживание и ремонт включает в себя: </w:t>
      </w:r>
      <w:r w:rsidRPr="00C6348B">
        <w:rPr>
          <w:bCs/>
        </w:rPr>
        <w:t xml:space="preserve">техническое обслуживание; устранение отказов в работе оборудования; планово-предупредительный ремонт. </w:t>
      </w:r>
    </w:p>
    <w:p w:rsidR="00C6348B" w:rsidRPr="00C6348B" w:rsidRDefault="00C6348B" w:rsidP="00F71432">
      <w:pPr>
        <w:pStyle w:val="afb"/>
        <w:suppressAutoHyphens/>
        <w:spacing w:after="0"/>
        <w:ind w:firstLine="567"/>
        <w:jc w:val="both"/>
        <w:rPr>
          <w:spacing w:val="1"/>
        </w:rPr>
      </w:pPr>
      <w:r w:rsidRPr="00C6348B">
        <w:rPr>
          <w:spacing w:val="1"/>
        </w:rPr>
        <w:t>Стоимость запасных частей и материалов, подлежащих замене, не входит в стоимость оказания услуг по Контракту и оплачивается отдельно Заказчиком.</w:t>
      </w:r>
    </w:p>
    <w:p w:rsidR="00C6348B" w:rsidRPr="00C6348B" w:rsidRDefault="00C6348B" w:rsidP="00F71432">
      <w:pPr>
        <w:pStyle w:val="ConsPlusNormal"/>
        <w:suppressAutoHyphens/>
        <w:ind w:firstLine="567"/>
        <w:jc w:val="both"/>
        <w:rPr>
          <w:rFonts w:ascii="Times New Roman" w:hAnsi="Times New Roman" w:cs="Times New Roman"/>
          <w:color w:val="FF0000"/>
          <w:sz w:val="24"/>
          <w:szCs w:val="24"/>
        </w:rPr>
      </w:pPr>
      <w:r w:rsidRPr="00C6348B">
        <w:rPr>
          <w:rFonts w:ascii="Times New Roman" w:hAnsi="Times New Roman" w:cs="Times New Roman"/>
          <w:sz w:val="24"/>
          <w:szCs w:val="24"/>
        </w:rPr>
        <w:t>Предоставление услуг по организации доступа в защищённую сеть передачи данных № 1652 системы здравоохранения Приморского края (ЗСПД СЗ ПК) производится в соответствии с Федеральными законами от 27 июля 2006 года № 149-ФЗ «Об информации, информационных технологиях и о защите информации», от 27 июля 2006 года № 152-ФЗ «О персональных данных».</w:t>
      </w:r>
    </w:p>
    <w:p w:rsidR="005630B8" w:rsidRDefault="005630B8" w:rsidP="005630B8">
      <w:pPr>
        <w:pStyle w:val="afb"/>
        <w:suppressAutoHyphens/>
        <w:spacing w:after="0"/>
        <w:ind w:firstLine="567"/>
        <w:jc w:val="both"/>
      </w:pPr>
      <w:r>
        <w:t>Доступ предоставляется:</w:t>
      </w:r>
    </w:p>
    <w:p w:rsidR="005630B8" w:rsidRDefault="005630B8" w:rsidP="005630B8">
      <w:pPr>
        <w:pStyle w:val="afb"/>
        <w:suppressAutoHyphens/>
        <w:spacing w:after="0"/>
        <w:ind w:firstLine="567"/>
        <w:jc w:val="both"/>
      </w:pPr>
      <w:r>
        <w:t>1) КГБУЗ «Владивостокская поликлиника № 6» (690016, г. Владивосток, ул. Борисенко, д. 29);</w:t>
      </w:r>
    </w:p>
    <w:p w:rsidR="005630B8" w:rsidRDefault="005630B8" w:rsidP="005630B8">
      <w:pPr>
        <w:pStyle w:val="afb"/>
        <w:suppressAutoHyphens/>
        <w:spacing w:after="0"/>
        <w:ind w:firstLine="567"/>
        <w:jc w:val="both"/>
      </w:pPr>
      <w:r>
        <w:t>2) КГБУЗ «Владивостокская поликлиника № 6» (690092, г. Владивосток, ул. Сахалинская, д. 58);</w:t>
      </w:r>
    </w:p>
    <w:p w:rsidR="005630B8" w:rsidRDefault="005630B8" w:rsidP="005630B8">
      <w:pPr>
        <w:pStyle w:val="afb"/>
        <w:suppressAutoHyphens/>
        <w:spacing w:after="0"/>
        <w:ind w:firstLine="567"/>
        <w:jc w:val="both"/>
      </w:pPr>
      <w:r>
        <w:t>3) КГБУЗ «Владивостокская поликлиника № 6» (690092, г. Владивосток, ул. Сахалинская, д. 57);</w:t>
      </w:r>
    </w:p>
    <w:p w:rsidR="00C6348B" w:rsidRPr="00C6348B" w:rsidRDefault="005630B8" w:rsidP="005630B8">
      <w:pPr>
        <w:pStyle w:val="afb"/>
        <w:suppressAutoHyphens/>
        <w:spacing w:after="0"/>
        <w:ind w:firstLine="567"/>
        <w:jc w:val="both"/>
      </w:pPr>
      <w:r>
        <w:t xml:space="preserve">4) КГБУЗ «Владивостокская поликлиника № 6» (690080, г. Владивосток, ул. Сахалинская, д. </w:t>
      </w:r>
      <w:proofErr w:type="gramStart"/>
      <w:r>
        <w:t>1</w:t>
      </w:r>
      <w:proofErr w:type="gramEnd"/>
      <w:r>
        <w:t xml:space="preserve"> а);</w:t>
      </w:r>
      <w:r w:rsidR="00C6348B" w:rsidRPr="00C6348B">
        <w:t xml:space="preserve"> путём настройки защищённого соединения по технологии ViPNet, используя открытые каналы связи, от точки подключения устройств с программным обеспечением ViPNet до центра обработки данных сети ЗСПД СЗ ПК №1652.</w:t>
      </w:r>
    </w:p>
    <w:p w:rsidR="00C6348B" w:rsidRPr="00C6348B" w:rsidRDefault="00C6348B" w:rsidP="00C6348B">
      <w:pPr>
        <w:pStyle w:val="afb"/>
        <w:suppressAutoHyphens/>
        <w:spacing w:after="0"/>
        <w:ind w:firstLine="708"/>
        <w:jc w:val="both"/>
      </w:pPr>
    </w:p>
    <w:p w:rsidR="00C6348B" w:rsidRPr="00C6348B" w:rsidRDefault="00C6348B" w:rsidP="00C6348B">
      <w:pPr>
        <w:suppressAutoHyphens/>
        <w:autoSpaceDE w:val="0"/>
        <w:autoSpaceDN w:val="0"/>
        <w:adjustRightInd w:val="0"/>
        <w:spacing w:after="0"/>
        <w:jc w:val="center"/>
        <w:outlineLvl w:val="1"/>
        <w:rPr>
          <w:rFonts w:ascii="Times New Roman" w:hAnsi="Times New Roman" w:cs="Times New Roman"/>
          <w:bCs/>
          <w:sz w:val="24"/>
          <w:szCs w:val="24"/>
        </w:rPr>
      </w:pPr>
      <w:r w:rsidRPr="00C6348B">
        <w:rPr>
          <w:rFonts w:ascii="Times New Roman" w:hAnsi="Times New Roman" w:cs="Times New Roman"/>
          <w:b/>
          <w:bCs/>
          <w:sz w:val="24"/>
          <w:szCs w:val="24"/>
        </w:rPr>
        <w:t>Наименование, объёмы, виды работ:</w:t>
      </w:r>
    </w:p>
    <w:p w:rsidR="00C6348B" w:rsidRPr="001761D0" w:rsidRDefault="00C6348B" w:rsidP="00C6348B">
      <w:pPr>
        <w:numPr>
          <w:ilvl w:val="0"/>
          <w:numId w:val="19"/>
        </w:numPr>
        <w:tabs>
          <w:tab w:val="left" w:pos="851"/>
        </w:tabs>
        <w:suppressAutoHyphens/>
        <w:spacing w:after="0" w:line="240" w:lineRule="auto"/>
        <w:ind w:left="0" w:firstLine="567"/>
        <w:jc w:val="both"/>
        <w:rPr>
          <w:rFonts w:ascii="Times New Roman" w:hAnsi="Times New Roman" w:cs="Times New Roman"/>
          <w:sz w:val="24"/>
          <w:szCs w:val="24"/>
          <w:u w:val="single"/>
        </w:rPr>
      </w:pPr>
      <w:r w:rsidRPr="001761D0">
        <w:rPr>
          <w:rFonts w:ascii="Times New Roman" w:hAnsi="Times New Roman" w:cs="Times New Roman"/>
          <w:sz w:val="24"/>
          <w:szCs w:val="24"/>
          <w:u w:val="single"/>
        </w:rPr>
        <w:t xml:space="preserve">Услуги по техническому </w:t>
      </w:r>
      <w:r w:rsidR="0093026F">
        <w:rPr>
          <w:rFonts w:ascii="Times New Roman" w:hAnsi="Times New Roman" w:cs="Times New Roman"/>
          <w:sz w:val="24"/>
          <w:szCs w:val="24"/>
          <w:u w:val="single"/>
        </w:rPr>
        <w:t xml:space="preserve">обслуживанию </w:t>
      </w:r>
      <w:r w:rsidRPr="001761D0">
        <w:rPr>
          <w:rFonts w:ascii="Times New Roman" w:hAnsi="Times New Roman" w:cs="Times New Roman"/>
          <w:sz w:val="24"/>
          <w:szCs w:val="24"/>
          <w:u w:val="single"/>
        </w:rPr>
        <w:t>локальной вычислительной сети</w:t>
      </w:r>
      <w:r w:rsidR="001761D0" w:rsidRPr="001761D0">
        <w:rPr>
          <w:rFonts w:ascii="Times New Roman" w:hAnsi="Times New Roman" w:cs="Times New Roman"/>
          <w:sz w:val="24"/>
          <w:szCs w:val="24"/>
          <w:u w:val="single"/>
        </w:rPr>
        <w:t xml:space="preserve"> и </w:t>
      </w:r>
      <w:r w:rsidR="008B37BA">
        <w:rPr>
          <w:rFonts w:ascii="Times New Roman" w:hAnsi="Times New Roman" w:cs="Times New Roman"/>
          <w:sz w:val="24"/>
          <w:szCs w:val="24"/>
          <w:u w:val="single"/>
        </w:rPr>
        <w:t>устройств обработки данных.</w:t>
      </w:r>
    </w:p>
    <w:p w:rsidR="003E1002" w:rsidRDefault="003E1002" w:rsidP="003E1002">
      <w:pPr>
        <w:tabs>
          <w:tab w:val="left" w:pos="993"/>
        </w:tabs>
        <w:suppressAutoHyphens/>
        <w:spacing w:after="0" w:line="240" w:lineRule="auto"/>
        <w:jc w:val="both"/>
        <w:rPr>
          <w:rFonts w:ascii="Times New Roman" w:hAnsi="Times New Roman" w:cs="Times New Roman"/>
          <w:i/>
          <w:sz w:val="24"/>
          <w:szCs w:val="24"/>
        </w:rPr>
      </w:pPr>
    </w:p>
    <w:p w:rsidR="00C6348B" w:rsidRPr="001761D0" w:rsidRDefault="00C6348B" w:rsidP="00C6348B">
      <w:pPr>
        <w:numPr>
          <w:ilvl w:val="1"/>
          <w:numId w:val="19"/>
        </w:numPr>
        <w:tabs>
          <w:tab w:val="left" w:pos="993"/>
        </w:tabs>
        <w:suppressAutoHyphens/>
        <w:spacing w:after="0" w:line="240" w:lineRule="auto"/>
        <w:ind w:left="0" w:firstLine="567"/>
        <w:jc w:val="both"/>
        <w:rPr>
          <w:rFonts w:ascii="Times New Roman" w:hAnsi="Times New Roman" w:cs="Times New Roman"/>
          <w:i/>
          <w:sz w:val="24"/>
          <w:szCs w:val="24"/>
        </w:rPr>
      </w:pPr>
      <w:r w:rsidRPr="001761D0">
        <w:rPr>
          <w:rFonts w:ascii="Times New Roman" w:hAnsi="Times New Roman" w:cs="Times New Roman"/>
          <w:i/>
          <w:sz w:val="24"/>
          <w:szCs w:val="24"/>
        </w:rPr>
        <w:t xml:space="preserve">Перечень обслуживаемого оборудования: </w:t>
      </w:r>
    </w:p>
    <w:tbl>
      <w:tblPr>
        <w:tblW w:w="10194" w:type="dxa"/>
        <w:tblInd w:w="40" w:type="dxa"/>
        <w:tblLayout w:type="fixed"/>
        <w:tblCellMar>
          <w:left w:w="40" w:type="dxa"/>
          <w:right w:w="40" w:type="dxa"/>
        </w:tblCellMar>
        <w:tblLook w:val="0000" w:firstRow="0" w:lastRow="0" w:firstColumn="0" w:lastColumn="0" w:noHBand="0" w:noVBand="0"/>
      </w:tblPr>
      <w:tblGrid>
        <w:gridCol w:w="567"/>
        <w:gridCol w:w="7797"/>
        <w:gridCol w:w="1830"/>
      </w:tblGrid>
      <w:tr w:rsidR="00C6348B" w:rsidRPr="00C6348B" w:rsidTr="007411D9">
        <w:trPr>
          <w:trHeight w:val="260"/>
        </w:trPr>
        <w:tc>
          <w:tcPr>
            <w:tcW w:w="567" w:type="dxa"/>
            <w:tcBorders>
              <w:top w:val="single" w:sz="6" w:space="0" w:color="auto"/>
              <w:left w:val="single" w:sz="6" w:space="0" w:color="auto"/>
              <w:bottom w:val="single" w:sz="6" w:space="0" w:color="auto"/>
              <w:right w:val="single" w:sz="6" w:space="0" w:color="auto"/>
            </w:tcBorders>
            <w:vAlign w:val="bottom"/>
          </w:tcPr>
          <w:p w:rsidR="00234B73" w:rsidRDefault="00C6348B" w:rsidP="00234B73">
            <w:pPr>
              <w:pStyle w:val="Style13"/>
              <w:widowControl/>
              <w:suppressAutoHyphens/>
              <w:spacing w:line="240" w:lineRule="auto"/>
              <w:ind w:hanging="255"/>
              <w:jc w:val="center"/>
              <w:rPr>
                <w:rStyle w:val="FontStyle30"/>
                <w:b/>
                <w:bCs/>
                <w:sz w:val="24"/>
                <w:szCs w:val="24"/>
              </w:rPr>
            </w:pPr>
            <w:r w:rsidRPr="00C6348B">
              <w:rPr>
                <w:rStyle w:val="FontStyle30"/>
                <w:b/>
                <w:bCs/>
                <w:sz w:val="24"/>
                <w:szCs w:val="24"/>
              </w:rPr>
              <w:t>№</w:t>
            </w:r>
          </w:p>
          <w:p w:rsidR="00C6348B" w:rsidRPr="00C6348B" w:rsidRDefault="00C6348B" w:rsidP="00234B73">
            <w:pPr>
              <w:pStyle w:val="Style13"/>
              <w:widowControl/>
              <w:suppressAutoHyphens/>
              <w:spacing w:line="240" w:lineRule="auto"/>
              <w:ind w:hanging="255"/>
              <w:jc w:val="center"/>
              <w:rPr>
                <w:rStyle w:val="FontStyle30"/>
                <w:b/>
                <w:bCs/>
                <w:sz w:val="24"/>
                <w:szCs w:val="24"/>
              </w:rPr>
            </w:pPr>
            <w:r w:rsidRPr="00C6348B">
              <w:rPr>
                <w:rStyle w:val="FontStyle30"/>
                <w:b/>
                <w:bCs/>
                <w:sz w:val="24"/>
                <w:szCs w:val="24"/>
              </w:rPr>
              <w:t>п/п</w:t>
            </w:r>
          </w:p>
        </w:tc>
        <w:tc>
          <w:tcPr>
            <w:tcW w:w="7797" w:type="dxa"/>
            <w:tcBorders>
              <w:top w:val="single" w:sz="6" w:space="0" w:color="auto"/>
              <w:left w:val="single" w:sz="6" w:space="0" w:color="auto"/>
              <w:bottom w:val="single" w:sz="6" w:space="0" w:color="auto"/>
              <w:right w:val="single" w:sz="6" w:space="0" w:color="auto"/>
            </w:tcBorders>
          </w:tcPr>
          <w:p w:rsidR="00C6348B" w:rsidRPr="00C6348B" w:rsidRDefault="00C6348B" w:rsidP="008550B8">
            <w:pPr>
              <w:pStyle w:val="Style13"/>
              <w:widowControl/>
              <w:suppressAutoHyphens/>
              <w:spacing w:line="240" w:lineRule="auto"/>
              <w:ind w:left="357"/>
              <w:rPr>
                <w:rStyle w:val="FontStyle30"/>
                <w:b/>
                <w:bCs/>
                <w:sz w:val="24"/>
                <w:szCs w:val="24"/>
              </w:rPr>
            </w:pPr>
            <w:r w:rsidRPr="00C6348B">
              <w:rPr>
                <w:rStyle w:val="FontStyle30"/>
                <w:b/>
                <w:bCs/>
                <w:sz w:val="24"/>
                <w:szCs w:val="24"/>
              </w:rPr>
              <w:t>Наименование</w:t>
            </w:r>
          </w:p>
        </w:tc>
        <w:tc>
          <w:tcPr>
            <w:tcW w:w="1830" w:type="dxa"/>
            <w:tcBorders>
              <w:top w:val="single" w:sz="6" w:space="0" w:color="auto"/>
              <w:left w:val="single" w:sz="6" w:space="0" w:color="auto"/>
              <w:bottom w:val="single" w:sz="6" w:space="0" w:color="auto"/>
              <w:right w:val="single" w:sz="6" w:space="0" w:color="auto"/>
            </w:tcBorders>
          </w:tcPr>
          <w:p w:rsidR="00C6348B" w:rsidRPr="00C6348B" w:rsidRDefault="00C6348B" w:rsidP="008550B8">
            <w:pPr>
              <w:pStyle w:val="Style13"/>
              <w:widowControl/>
              <w:suppressAutoHyphens/>
              <w:spacing w:line="240" w:lineRule="auto"/>
              <w:jc w:val="center"/>
              <w:rPr>
                <w:rStyle w:val="FontStyle30"/>
                <w:b/>
                <w:bCs/>
                <w:sz w:val="24"/>
                <w:szCs w:val="24"/>
              </w:rPr>
            </w:pPr>
            <w:r w:rsidRPr="00C6348B">
              <w:rPr>
                <w:rStyle w:val="FontStyle30"/>
                <w:b/>
                <w:bCs/>
                <w:sz w:val="24"/>
                <w:szCs w:val="24"/>
              </w:rPr>
              <w:t>Количество</w:t>
            </w:r>
            <w:r w:rsidR="005F430A">
              <w:rPr>
                <w:rStyle w:val="FontStyle30"/>
                <w:b/>
                <w:bCs/>
                <w:sz w:val="24"/>
                <w:szCs w:val="24"/>
              </w:rPr>
              <w:t>, шт.</w:t>
            </w:r>
          </w:p>
        </w:tc>
      </w:tr>
      <w:tr w:rsidR="00C6348B" w:rsidRPr="00C6348B" w:rsidTr="007411D9">
        <w:trPr>
          <w:trHeight w:val="248"/>
        </w:trPr>
        <w:tc>
          <w:tcPr>
            <w:tcW w:w="567" w:type="dxa"/>
            <w:tcBorders>
              <w:top w:val="single" w:sz="6" w:space="0" w:color="auto"/>
              <w:left w:val="single" w:sz="6" w:space="0" w:color="auto"/>
              <w:bottom w:val="single" w:sz="6" w:space="0" w:color="auto"/>
              <w:right w:val="single" w:sz="6" w:space="0" w:color="auto"/>
            </w:tcBorders>
          </w:tcPr>
          <w:p w:rsidR="00C6348B" w:rsidRPr="008B37BA" w:rsidRDefault="00C6348B" w:rsidP="00234B73">
            <w:pPr>
              <w:pStyle w:val="Style13"/>
              <w:widowControl/>
              <w:suppressAutoHyphens/>
              <w:spacing w:line="240" w:lineRule="auto"/>
              <w:ind w:left="357" w:hanging="255"/>
              <w:rPr>
                <w:rStyle w:val="FontStyle30"/>
                <w:b/>
                <w:bCs/>
                <w:sz w:val="24"/>
                <w:szCs w:val="24"/>
              </w:rPr>
            </w:pPr>
            <w:r w:rsidRPr="008B37BA">
              <w:rPr>
                <w:rStyle w:val="FontStyle30"/>
                <w:b/>
                <w:bCs/>
                <w:sz w:val="24"/>
                <w:szCs w:val="24"/>
              </w:rPr>
              <w:t>1.</w:t>
            </w:r>
          </w:p>
        </w:tc>
        <w:tc>
          <w:tcPr>
            <w:tcW w:w="7797" w:type="dxa"/>
            <w:tcBorders>
              <w:top w:val="single" w:sz="6" w:space="0" w:color="auto"/>
              <w:left w:val="single" w:sz="6" w:space="0" w:color="auto"/>
              <w:bottom w:val="single" w:sz="6" w:space="0" w:color="auto"/>
              <w:right w:val="single" w:sz="6" w:space="0" w:color="auto"/>
            </w:tcBorders>
          </w:tcPr>
          <w:p w:rsidR="00C6348B" w:rsidRPr="008B37BA" w:rsidRDefault="00607539" w:rsidP="008550B8">
            <w:pPr>
              <w:pStyle w:val="Style13"/>
              <w:widowControl/>
              <w:suppressAutoHyphens/>
              <w:spacing w:line="240" w:lineRule="auto"/>
              <w:ind w:left="357"/>
              <w:rPr>
                <w:rStyle w:val="FontStyle30"/>
                <w:sz w:val="24"/>
                <w:szCs w:val="24"/>
              </w:rPr>
            </w:pPr>
            <w:r>
              <w:rPr>
                <w:rStyle w:val="FontStyle30"/>
                <w:sz w:val="24"/>
                <w:szCs w:val="24"/>
              </w:rPr>
              <w:t>АРМ</w:t>
            </w:r>
            <w:r w:rsidR="00C6348B" w:rsidRPr="008B37BA">
              <w:rPr>
                <w:rStyle w:val="FontStyle30"/>
                <w:sz w:val="24"/>
                <w:szCs w:val="24"/>
              </w:rPr>
              <w:t xml:space="preserve"> </w:t>
            </w:r>
          </w:p>
        </w:tc>
        <w:tc>
          <w:tcPr>
            <w:tcW w:w="1830" w:type="dxa"/>
            <w:tcBorders>
              <w:top w:val="single" w:sz="6" w:space="0" w:color="auto"/>
              <w:left w:val="single" w:sz="6" w:space="0" w:color="auto"/>
              <w:bottom w:val="single" w:sz="6" w:space="0" w:color="auto"/>
              <w:right w:val="single" w:sz="6" w:space="0" w:color="auto"/>
            </w:tcBorders>
          </w:tcPr>
          <w:p w:rsidR="00C6348B" w:rsidRPr="00EE1E09" w:rsidRDefault="00CF073F" w:rsidP="00853818">
            <w:pPr>
              <w:pStyle w:val="Style13"/>
              <w:widowControl/>
              <w:suppressAutoHyphens/>
              <w:spacing w:line="240" w:lineRule="auto"/>
              <w:ind w:left="89"/>
              <w:jc w:val="center"/>
              <w:rPr>
                <w:rStyle w:val="FontStyle30"/>
                <w:sz w:val="24"/>
                <w:szCs w:val="24"/>
              </w:rPr>
            </w:pPr>
            <w:r>
              <w:rPr>
                <w:rStyle w:val="FontStyle30"/>
                <w:sz w:val="24"/>
                <w:szCs w:val="24"/>
              </w:rPr>
              <w:t>157</w:t>
            </w:r>
          </w:p>
        </w:tc>
      </w:tr>
      <w:tr w:rsidR="00C6348B" w:rsidRPr="00C6348B" w:rsidTr="007411D9">
        <w:trPr>
          <w:trHeight w:val="260"/>
        </w:trPr>
        <w:tc>
          <w:tcPr>
            <w:tcW w:w="567" w:type="dxa"/>
            <w:tcBorders>
              <w:top w:val="single" w:sz="6" w:space="0" w:color="auto"/>
              <w:left w:val="single" w:sz="6" w:space="0" w:color="auto"/>
              <w:bottom w:val="single" w:sz="6" w:space="0" w:color="auto"/>
              <w:right w:val="single" w:sz="6" w:space="0" w:color="auto"/>
            </w:tcBorders>
          </w:tcPr>
          <w:p w:rsidR="00C6348B" w:rsidRPr="008B37BA" w:rsidRDefault="00C6348B" w:rsidP="00234B73">
            <w:pPr>
              <w:pStyle w:val="Style13"/>
              <w:widowControl/>
              <w:suppressAutoHyphens/>
              <w:spacing w:line="240" w:lineRule="auto"/>
              <w:ind w:left="357" w:hanging="255"/>
              <w:rPr>
                <w:rStyle w:val="FontStyle30"/>
                <w:b/>
                <w:bCs/>
                <w:sz w:val="24"/>
                <w:szCs w:val="24"/>
              </w:rPr>
            </w:pPr>
            <w:r w:rsidRPr="008B37BA">
              <w:rPr>
                <w:rStyle w:val="FontStyle30"/>
                <w:b/>
                <w:bCs/>
                <w:sz w:val="24"/>
                <w:szCs w:val="24"/>
              </w:rPr>
              <w:t>2.</w:t>
            </w:r>
          </w:p>
        </w:tc>
        <w:tc>
          <w:tcPr>
            <w:tcW w:w="7797" w:type="dxa"/>
            <w:tcBorders>
              <w:top w:val="single" w:sz="6" w:space="0" w:color="auto"/>
              <w:left w:val="single" w:sz="6" w:space="0" w:color="auto"/>
              <w:bottom w:val="single" w:sz="6" w:space="0" w:color="auto"/>
              <w:right w:val="single" w:sz="6" w:space="0" w:color="auto"/>
            </w:tcBorders>
          </w:tcPr>
          <w:p w:rsidR="00C6348B" w:rsidRPr="008B37BA" w:rsidRDefault="00EE1E09" w:rsidP="008550B8">
            <w:pPr>
              <w:pStyle w:val="Style13"/>
              <w:widowControl/>
              <w:suppressAutoHyphens/>
              <w:spacing w:line="240" w:lineRule="auto"/>
              <w:ind w:left="357"/>
              <w:rPr>
                <w:rStyle w:val="FontStyle30"/>
                <w:sz w:val="24"/>
                <w:szCs w:val="24"/>
              </w:rPr>
            </w:pPr>
            <w:r>
              <w:rPr>
                <w:rStyle w:val="FontStyle30"/>
                <w:sz w:val="24"/>
                <w:szCs w:val="24"/>
              </w:rPr>
              <w:t>Сервер</w:t>
            </w:r>
          </w:p>
        </w:tc>
        <w:tc>
          <w:tcPr>
            <w:tcW w:w="1830" w:type="dxa"/>
            <w:tcBorders>
              <w:top w:val="single" w:sz="6" w:space="0" w:color="auto"/>
              <w:left w:val="single" w:sz="6" w:space="0" w:color="auto"/>
              <w:bottom w:val="single" w:sz="6" w:space="0" w:color="auto"/>
              <w:right w:val="single" w:sz="6" w:space="0" w:color="auto"/>
            </w:tcBorders>
          </w:tcPr>
          <w:p w:rsidR="00C6348B" w:rsidRPr="008B37BA" w:rsidRDefault="00CF073F" w:rsidP="00853818">
            <w:pPr>
              <w:pStyle w:val="Style13"/>
              <w:widowControl/>
              <w:suppressAutoHyphens/>
              <w:spacing w:line="240" w:lineRule="auto"/>
              <w:ind w:left="89"/>
              <w:jc w:val="center"/>
              <w:rPr>
                <w:rStyle w:val="FontStyle30"/>
                <w:sz w:val="24"/>
                <w:szCs w:val="24"/>
              </w:rPr>
            </w:pPr>
            <w:r>
              <w:rPr>
                <w:rStyle w:val="FontStyle30"/>
                <w:sz w:val="24"/>
                <w:szCs w:val="24"/>
              </w:rPr>
              <w:t>8</w:t>
            </w:r>
          </w:p>
        </w:tc>
      </w:tr>
      <w:tr w:rsidR="00C6348B" w:rsidRPr="00C6348B" w:rsidTr="007411D9">
        <w:trPr>
          <w:trHeight w:val="248"/>
        </w:trPr>
        <w:tc>
          <w:tcPr>
            <w:tcW w:w="567" w:type="dxa"/>
            <w:tcBorders>
              <w:top w:val="single" w:sz="6" w:space="0" w:color="auto"/>
              <w:left w:val="single" w:sz="6" w:space="0" w:color="auto"/>
              <w:bottom w:val="single" w:sz="6" w:space="0" w:color="auto"/>
              <w:right w:val="single" w:sz="6" w:space="0" w:color="auto"/>
            </w:tcBorders>
          </w:tcPr>
          <w:p w:rsidR="00C6348B" w:rsidRPr="008B37BA" w:rsidRDefault="009B0F29" w:rsidP="00234B73">
            <w:pPr>
              <w:pStyle w:val="Style13"/>
              <w:widowControl/>
              <w:suppressAutoHyphens/>
              <w:spacing w:line="240" w:lineRule="auto"/>
              <w:ind w:left="357" w:hanging="255"/>
              <w:rPr>
                <w:rStyle w:val="FontStyle30"/>
                <w:b/>
                <w:bCs/>
                <w:sz w:val="24"/>
                <w:szCs w:val="24"/>
              </w:rPr>
            </w:pPr>
            <w:r>
              <w:rPr>
                <w:rStyle w:val="FontStyle30"/>
                <w:b/>
                <w:bCs/>
                <w:sz w:val="24"/>
                <w:szCs w:val="24"/>
              </w:rPr>
              <w:t>3.</w:t>
            </w:r>
          </w:p>
        </w:tc>
        <w:tc>
          <w:tcPr>
            <w:tcW w:w="7797" w:type="dxa"/>
            <w:tcBorders>
              <w:top w:val="single" w:sz="6" w:space="0" w:color="auto"/>
              <w:left w:val="single" w:sz="6" w:space="0" w:color="auto"/>
              <w:bottom w:val="single" w:sz="6" w:space="0" w:color="auto"/>
              <w:right w:val="single" w:sz="6" w:space="0" w:color="auto"/>
            </w:tcBorders>
          </w:tcPr>
          <w:p w:rsidR="00C6348B" w:rsidRPr="008B37BA" w:rsidRDefault="00607539" w:rsidP="00607539">
            <w:pPr>
              <w:pStyle w:val="Style13"/>
              <w:widowControl/>
              <w:suppressAutoHyphens/>
              <w:spacing w:line="240" w:lineRule="auto"/>
              <w:ind w:left="386"/>
              <w:rPr>
                <w:rStyle w:val="FontStyle30"/>
                <w:sz w:val="24"/>
                <w:szCs w:val="24"/>
              </w:rPr>
            </w:pPr>
            <w:r>
              <w:rPr>
                <w:rStyle w:val="FontStyle30"/>
                <w:sz w:val="24"/>
                <w:szCs w:val="24"/>
              </w:rPr>
              <w:t>Принтеры</w:t>
            </w:r>
          </w:p>
        </w:tc>
        <w:tc>
          <w:tcPr>
            <w:tcW w:w="1830" w:type="dxa"/>
            <w:tcBorders>
              <w:top w:val="single" w:sz="6" w:space="0" w:color="auto"/>
              <w:left w:val="single" w:sz="6" w:space="0" w:color="auto"/>
              <w:bottom w:val="single" w:sz="6" w:space="0" w:color="auto"/>
              <w:right w:val="single" w:sz="6" w:space="0" w:color="auto"/>
            </w:tcBorders>
          </w:tcPr>
          <w:p w:rsidR="00C6348B" w:rsidRPr="008B37BA" w:rsidRDefault="00CF073F" w:rsidP="00EE1E09">
            <w:pPr>
              <w:pStyle w:val="Style13"/>
              <w:widowControl/>
              <w:suppressAutoHyphens/>
              <w:spacing w:line="240" w:lineRule="auto"/>
              <w:ind w:left="798"/>
              <w:rPr>
                <w:rStyle w:val="FontStyle30"/>
                <w:sz w:val="24"/>
                <w:szCs w:val="24"/>
              </w:rPr>
            </w:pPr>
            <w:r>
              <w:rPr>
                <w:rStyle w:val="FontStyle30"/>
                <w:sz w:val="24"/>
                <w:szCs w:val="24"/>
              </w:rPr>
              <w:t>66</w:t>
            </w:r>
          </w:p>
        </w:tc>
      </w:tr>
      <w:tr w:rsidR="009B0F29" w:rsidRPr="00C6348B" w:rsidTr="007411D9">
        <w:trPr>
          <w:trHeight w:val="248"/>
        </w:trPr>
        <w:tc>
          <w:tcPr>
            <w:tcW w:w="567" w:type="dxa"/>
            <w:tcBorders>
              <w:top w:val="single" w:sz="6" w:space="0" w:color="auto"/>
              <w:left w:val="single" w:sz="6" w:space="0" w:color="auto"/>
              <w:bottom w:val="single" w:sz="6" w:space="0" w:color="auto"/>
              <w:right w:val="single" w:sz="6" w:space="0" w:color="auto"/>
            </w:tcBorders>
          </w:tcPr>
          <w:p w:rsidR="009B0F29" w:rsidRPr="008B37BA" w:rsidRDefault="009B0F29" w:rsidP="009B0F29">
            <w:pPr>
              <w:pStyle w:val="Style13"/>
              <w:widowControl/>
              <w:suppressAutoHyphens/>
              <w:spacing w:line="240" w:lineRule="auto"/>
              <w:ind w:left="357" w:hanging="255"/>
              <w:rPr>
                <w:rStyle w:val="FontStyle30"/>
                <w:b/>
                <w:bCs/>
                <w:sz w:val="24"/>
                <w:szCs w:val="24"/>
              </w:rPr>
            </w:pPr>
            <w:r>
              <w:rPr>
                <w:rStyle w:val="FontStyle30"/>
                <w:b/>
                <w:bCs/>
                <w:sz w:val="24"/>
                <w:szCs w:val="24"/>
              </w:rPr>
              <w:t>4.</w:t>
            </w:r>
          </w:p>
        </w:tc>
        <w:tc>
          <w:tcPr>
            <w:tcW w:w="7797" w:type="dxa"/>
            <w:tcBorders>
              <w:top w:val="single" w:sz="6" w:space="0" w:color="auto"/>
              <w:left w:val="single" w:sz="6" w:space="0" w:color="auto"/>
              <w:bottom w:val="single" w:sz="6" w:space="0" w:color="auto"/>
              <w:right w:val="single" w:sz="6" w:space="0" w:color="auto"/>
            </w:tcBorders>
          </w:tcPr>
          <w:p w:rsidR="009B0F29" w:rsidRPr="00C6348B" w:rsidRDefault="009B0F29" w:rsidP="009B0F29">
            <w:pPr>
              <w:pStyle w:val="Style13"/>
              <w:widowControl/>
              <w:suppressAutoHyphens/>
              <w:spacing w:line="240" w:lineRule="auto"/>
              <w:ind w:left="357"/>
              <w:rPr>
                <w:rStyle w:val="FontStyle30"/>
                <w:sz w:val="24"/>
                <w:szCs w:val="24"/>
              </w:rPr>
            </w:pPr>
            <w:r>
              <w:rPr>
                <w:rStyle w:val="FontStyle30"/>
                <w:sz w:val="24"/>
                <w:szCs w:val="24"/>
              </w:rPr>
              <w:t>МФУ</w:t>
            </w:r>
          </w:p>
        </w:tc>
        <w:tc>
          <w:tcPr>
            <w:tcW w:w="1830" w:type="dxa"/>
            <w:tcBorders>
              <w:top w:val="single" w:sz="6" w:space="0" w:color="auto"/>
              <w:left w:val="single" w:sz="6" w:space="0" w:color="auto"/>
              <w:bottom w:val="single" w:sz="6" w:space="0" w:color="auto"/>
              <w:right w:val="single" w:sz="6" w:space="0" w:color="auto"/>
            </w:tcBorders>
          </w:tcPr>
          <w:p w:rsidR="009B0F29" w:rsidRPr="00C6348B" w:rsidRDefault="009B0F29" w:rsidP="009B0F29">
            <w:pPr>
              <w:pStyle w:val="Style13"/>
              <w:widowControl/>
              <w:suppressAutoHyphens/>
              <w:spacing w:line="240" w:lineRule="auto"/>
              <w:ind w:left="89"/>
              <w:jc w:val="center"/>
              <w:rPr>
                <w:rStyle w:val="FontStyle30"/>
                <w:sz w:val="24"/>
                <w:szCs w:val="24"/>
              </w:rPr>
            </w:pPr>
            <w:r>
              <w:rPr>
                <w:rStyle w:val="FontStyle30"/>
                <w:sz w:val="24"/>
                <w:szCs w:val="24"/>
              </w:rPr>
              <w:t>14</w:t>
            </w:r>
          </w:p>
        </w:tc>
      </w:tr>
      <w:tr w:rsidR="009B0F29" w:rsidRPr="00C6348B" w:rsidTr="007411D9">
        <w:trPr>
          <w:trHeight w:val="260"/>
        </w:trPr>
        <w:tc>
          <w:tcPr>
            <w:tcW w:w="567" w:type="dxa"/>
            <w:tcBorders>
              <w:top w:val="single" w:sz="6" w:space="0" w:color="auto"/>
              <w:left w:val="single" w:sz="6" w:space="0" w:color="auto"/>
              <w:bottom w:val="single" w:sz="6" w:space="0" w:color="auto"/>
              <w:right w:val="single" w:sz="6" w:space="0" w:color="auto"/>
            </w:tcBorders>
          </w:tcPr>
          <w:p w:rsidR="009B0F29" w:rsidRPr="00C6348B" w:rsidRDefault="009B0F29" w:rsidP="009B0F29">
            <w:pPr>
              <w:pStyle w:val="Style13"/>
              <w:widowControl/>
              <w:suppressAutoHyphens/>
              <w:spacing w:line="240" w:lineRule="auto"/>
              <w:ind w:left="357" w:hanging="255"/>
              <w:rPr>
                <w:rStyle w:val="FontStyle30"/>
                <w:b/>
                <w:bCs/>
                <w:sz w:val="24"/>
                <w:szCs w:val="24"/>
              </w:rPr>
            </w:pPr>
            <w:r>
              <w:rPr>
                <w:rStyle w:val="FontStyle30"/>
                <w:b/>
                <w:bCs/>
                <w:sz w:val="24"/>
                <w:szCs w:val="24"/>
              </w:rPr>
              <w:t>5.</w:t>
            </w:r>
          </w:p>
        </w:tc>
        <w:tc>
          <w:tcPr>
            <w:tcW w:w="7797" w:type="dxa"/>
            <w:tcBorders>
              <w:top w:val="single" w:sz="6" w:space="0" w:color="auto"/>
              <w:left w:val="single" w:sz="6" w:space="0" w:color="auto"/>
              <w:bottom w:val="single" w:sz="6" w:space="0" w:color="auto"/>
              <w:right w:val="single" w:sz="6" w:space="0" w:color="auto"/>
            </w:tcBorders>
          </w:tcPr>
          <w:p w:rsidR="009B0F29" w:rsidRPr="00C6348B" w:rsidRDefault="009B0F29" w:rsidP="009B0F29">
            <w:pPr>
              <w:pStyle w:val="Style13"/>
              <w:widowControl/>
              <w:suppressAutoHyphens/>
              <w:spacing w:line="240" w:lineRule="auto"/>
              <w:ind w:left="357"/>
              <w:rPr>
                <w:rStyle w:val="FontStyle30"/>
                <w:sz w:val="24"/>
                <w:szCs w:val="24"/>
              </w:rPr>
            </w:pPr>
            <w:r>
              <w:rPr>
                <w:rStyle w:val="FontStyle30"/>
                <w:sz w:val="24"/>
                <w:szCs w:val="24"/>
              </w:rPr>
              <w:t>Сеть</w:t>
            </w:r>
          </w:p>
        </w:tc>
        <w:tc>
          <w:tcPr>
            <w:tcW w:w="1830" w:type="dxa"/>
            <w:tcBorders>
              <w:top w:val="single" w:sz="6" w:space="0" w:color="auto"/>
              <w:left w:val="single" w:sz="6" w:space="0" w:color="auto"/>
              <w:bottom w:val="single" w:sz="6" w:space="0" w:color="auto"/>
              <w:right w:val="single" w:sz="6" w:space="0" w:color="auto"/>
            </w:tcBorders>
          </w:tcPr>
          <w:p w:rsidR="009B0F29" w:rsidRPr="00C6348B" w:rsidRDefault="009B0F29" w:rsidP="009B0F29">
            <w:pPr>
              <w:pStyle w:val="Style13"/>
              <w:widowControl/>
              <w:suppressAutoHyphens/>
              <w:spacing w:line="240" w:lineRule="auto"/>
              <w:ind w:left="89"/>
              <w:jc w:val="center"/>
              <w:rPr>
                <w:rStyle w:val="FontStyle30"/>
                <w:sz w:val="24"/>
                <w:szCs w:val="24"/>
              </w:rPr>
            </w:pPr>
            <w:r>
              <w:rPr>
                <w:rStyle w:val="FontStyle30"/>
                <w:sz w:val="24"/>
                <w:szCs w:val="24"/>
              </w:rPr>
              <w:t>4</w:t>
            </w:r>
          </w:p>
        </w:tc>
      </w:tr>
      <w:tr w:rsidR="009B0F29" w:rsidRPr="00C6348B" w:rsidTr="007411D9">
        <w:trPr>
          <w:trHeight w:val="260"/>
        </w:trPr>
        <w:tc>
          <w:tcPr>
            <w:tcW w:w="567" w:type="dxa"/>
            <w:tcBorders>
              <w:top w:val="single" w:sz="6" w:space="0" w:color="auto"/>
              <w:left w:val="single" w:sz="6" w:space="0" w:color="auto"/>
              <w:bottom w:val="single" w:sz="6" w:space="0" w:color="auto"/>
              <w:right w:val="single" w:sz="6" w:space="0" w:color="auto"/>
            </w:tcBorders>
          </w:tcPr>
          <w:p w:rsidR="009B0F29" w:rsidRDefault="009B0F29" w:rsidP="009B0F29">
            <w:pPr>
              <w:pStyle w:val="Style13"/>
              <w:widowControl/>
              <w:suppressAutoHyphens/>
              <w:spacing w:line="240" w:lineRule="auto"/>
              <w:ind w:left="357" w:hanging="255"/>
              <w:rPr>
                <w:rStyle w:val="FontStyle30"/>
                <w:b/>
                <w:bCs/>
                <w:sz w:val="24"/>
                <w:szCs w:val="24"/>
              </w:rPr>
            </w:pPr>
            <w:r>
              <w:rPr>
                <w:rStyle w:val="FontStyle30"/>
                <w:b/>
                <w:bCs/>
                <w:sz w:val="24"/>
                <w:szCs w:val="24"/>
              </w:rPr>
              <w:t>6.</w:t>
            </w:r>
          </w:p>
        </w:tc>
        <w:tc>
          <w:tcPr>
            <w:tcW w:w="7797" w:type="dxa"/>
            <w:tcBorders>
              <w:top w:val="single" w:sz="6" w:space="0" w:color="auto"/>
              <w:left w:val="single" w:sz="6" w:space="0" w:color="auto"/>
              <w:bottom w:val="single" w:sz="6" w:space="0" w:color="auto"/>
              <w:right w:val="single" w:sz="6" w:space="0" w:color="auto"/>
            </w:tcBorders>
          </w:tcPr>
          <w:p w:rsidR="009B0F29" w:rsidRPr="008B37BA" w:rsidRDefault="009B0F29" w:rsidP="009B0F29">
            <w:pPr>
              <w:pStyle w:val="Style13"/>
              <w:widowControl/>
              <w:suppressAutoHyphens/>
              <w:spacing w:line="240" w:lineRule="auto"/>
              <w:ind w:left="357"/>
              <w:rPr>
                <w:rStyle w:val="FontStyle30"/>
                <w:sz w:val="24"/>
                <w:szCs w:val="24"/>
              </w:rPr>
            </w:pPr>
            <w:r>
              <w:rPr>
                <w:rStyle w:val="FontStyle30"/>
                <w:sz w:val="24"/>
                <w:szCs w:val="24"/>
              </w:rPr>
              <w:t>Радиосеть</w:t>
            </w:r>
          </w:p>
        </w:tc>
        <w:tc>
          <w:tcPr>
            <w:tcW w:w="1830" w:type="dxa"/>
            <w:tcBorders>
              <w:top w:val="single" w:sz="6" w:space="0" w:color="auto"/>
              <w:left w:val="single" w:sz="6" w:space="0" w:color="auto"/>
              <w:bottom w:val="single" w:sz="6" w:space="0" w:color="auto"/>
              <w:right w:val="single" w:sz="6" w:space="0" w:color="auto"/>
            </w:tcBorders>
          </w:tcPr>
          <w:p w:rsidR="009B0F29" w:rsidRPr="008B37BA" w:rsidRDefault="009B0F29" w:rsidP="009B0F29">
            <w:pPr>
              <w:pStyle w:val="Style13"/>
              <w:widowControl/>
              <w:suppressAutoHyphens/>
              <w:spacing w:line="240" w:lineRule="auto"/>
              <w:ind w:left="89"/>
              <w:jc w:val="center"/>
              <w:rPr>
                <w:rStyle w:val="FontStyle30"/>
                <w:sz w:val="24"/>
                <w:szCs w:val="24"/>
              </w:rPr>
            </w:pPr>
            <w:r>
              <w:rPr>
                <w:rStyle w:val="FontStyle30"/>
                <w:sz w:val="24"/>
                <w:szCs w:val="24"/>
              </w:rPr>
              <w:t>3</w:t>
            </w:r>
          </w:p>
        </w:tc>
      </w:tr>
    </w:tbl>
    <w:p w:rsidR="00C6348B" w:rsidRPr="00C6348B" w:rsidRDefault="00C6348B" w:rsidP="00C6348B">
      <w:pPr>
        <w:shd w:val="clear" w:color="auto" w:fill="FFFFFF"/>
        <w:tabs>
          <w:tab w:val="left" w:pos="142"/>
        </w:tabs>
        <w:suppressAutoHyphens/>
        <w:jc w:val="both"/>
        <w:rPr>
          <w:rFonts w:ascii="Times New Roman" w:hAnsi="Times New Roman" w:cs="Times New Roman"/>
          <w:sz w:val="24"/>
          <w:szCs w:val="24"/>
        </w:rPr>
      </w:pPr>
    </w:p>
    <w:p w:rsidR="00C6348B" w:rsidRPr="001761D0" w:rsidRDefault="00C6348B" w:rsidP="001761D0">
      <w:pPr>
        <w:suppressAutoHyphens/>
        <w:spacing w:after="0" w:line="240" w:lineRule="auto"/>
        <w:ind w:firstLine="567"/>
        <w:jc w:val="both"/>
        <w:rPr>
          <w:rFonts w:ascii="Times New Roman" w:hAnsi="Times New Roman" w:cs="Times New Roman"/>
          <w:i/>
          <w:sz w:val="24"/>
          <w:szCs w:val="24"/>
        </w:rPr>
      </w:pPr>
      <w:r w:rsidRPr="001761D0">
        <w:rPr>
          <w:rFonts w:ascii="Times New Roman" w:hAnsi="Times New Roman" w:cs="Times New Roman"/>
          <w:i/>
          <w:sz w:val="24"/>
          <w:szCs w:val="24"/>
        </w:rPr>
        <w:t xml:space="preserve">1.2. </w:t>
      </w:r>
      <w:r w:rsidRPr="001761D0">
        <w:rPr>
          <w:rStyle w:val="FontStyle37"/>
          <w:rFonts w:ascii="Times New Roman" w:hAnsi="Times New Roman" w:cs="Times New Roman"/>
          <w:b w:val="0"/>
          <w:i/>
          <w:sz w:val="24"/>
          <w:szCs w:val="24"/>
        </w:rPr>
        <w:t>График работ</w:t>
      </w:r>
      <w:r w:rsidRPr="001761D0">
        <w:rPr>
          <w:rStyle w:val="FontStyle37"/>
          <w:rFonts w:ascii="Times New Roman" w:hAnsi="Times New Roman" w:cs="Times New Roman"/>
          <w:i/>
          <w:sz w:val="24"/>
          <w:szCs w:val="24"/>
        </w:rPr>
        <w:t xml:space="preserve"> </w:t>
      </w:r>
      <w:r w:rsidRPr="001761D0">
        <w:rPr>
          <w:rFonts w:ascii="Times New Roman" w:hAnsi="Times New Roman" w:cs="Times New Roman"/>
          <w:i/>
          <w:sz w:val="24"/>
          <w:szCs w:val="24"/>
        </w:rPr>
        <w:t>по техническому обслуживанию и ремонту локальной вычислительной сети</w:t>
      </w:r>
      <w:r w:rsidR="008B37BA">
        <w:rPr>
          <w:rFonts w:ascii="Times New Roman" w:hAnsi="Times New Roman" w:cs="Times New Roman"/>
          <w:i/>
          <w:sz w:val="24"/>
          <w:szCs w:val="24"/>
        </w:rPr>
        <w:t xml:space="preserve"> и </w:t>
      </w:r>
      <w:r w:rsidR="008B37BA" w:rsidRPr="008B37BA">
        <w:rPr>
          <w:rFonts w:ascii="Times New Roman" w:hAnsi="Times New Roman" w:cs="Times New Roman"/>
          <w:i/>
          <w:sz w:val="24"/>
          <w:szCs w:val="24"/>
        </w:rPr>
        <w:t>устройств обработки данных.</w:t>
      </w:r>
    </w:p>
    <w:p w:rsidR="00C6348B" w:rsidRPr="00C6348B" w:rsidRDefault="00EE1E09" w:rsidP="00C6348B">
      <w:pPr>
        <w:pStyle w:val="Style13"/>
        <w:widowControl/>
        <w:numPr>
          <w:ilvl w:val="0"/>
          <w:numId w:val="18"/>
        </w:numPr>
        <w:suppressAutoHyphens/>
        <w:spacing w:line="240" w:lineRule="auto"/>
        <w:ind w:left="284" w:right="-2" w:hanging="284"/>
        <w:jc w:val="both"/>
        <w:rPr>
          <w:rStyle w:val="FontStyle30"/>
          <w:sz w:val="24"/>
          <w:szCs w:val="24"/>
        </w:rPr>
      </w:pPr>
      <w:r>
        <w:rPr>
          <w:rStyle w:val="FontStyle30"/>
          <w:sz w:val="24"/>
          <w:szCs w:val="24"/>
        </w:rPr>
        <w:t>Присутствие техника с 8-12 ежедневно, кроме субботы и воскресенья</w:t>
      </w:r>
      <w:r w:rsidR="00C6348B" w:rsidRPr="00C6348B">
        <w:rPr>
          <w:rStyle w:val="FontStyle30"/>
          <w:sz w:val="24"/>
          <w:szCs w:val="24"/>
        </w:rPr>
        <w:t>;</w:t>
      </w:r>
    </w:p>
    <w:p w:rsidR="00C6348B" w:rsidRPr="00C6348B" w:rsidRDefault="00C6348B" w:rsidP="00C6348B">
      <w:pPr>
        <w:pStyle w:val="Style13"/>
        <w:widowControl/>
        <w:numPr>
          <w:ilvl w:val="0"/>
          <w:numId w:val="18"/>
        </w:numPr>
        <w:suppressAutoHyphens/>
        <w:spacing w:line="240" w:lineRule="auto"/>
        <w:ind w:left="284" w:right="-2" w:hanging="284"/>
        <w:jc w:val="both"/>
        <w:rPr>
          <w:rStyle w:val="FontStyle30"/>
          <w:sz w:val="24"/>
          <w:szCs w:val="24"/>
        </w:rPr>
      </w:pPr>
      <w:r w:rsidRPr="00C6348B">
        <w:rPr>
          <w:rStyle w:val="FontStyle30"/>
          <w:sz w:val="24"/>
          <w:szCs w:val="24"/>
        </w:rPr>
        <w:t>Экстренные вы</w:t>
      </w:r>
      <w:r w:rsidR="002B5D0C">
        <w:rPr>
          <w:rStyle w:val="FontStyle30"/>
          <w:sz w:val="24"/>
          <w:szCs w:val="24"/>
        </w:rPr>
        <w:t>езды</w:t>
      </w:r>
      <w:r w:rsidRPr="00C6348B">
        <w:rPr>
          <w:rStyle w:val="FontStyle30"/>
          <w:sz w:val="24"/>
          <w:szCs w:val="24"/>
        </w:rPr>
        <w:t xml:space="preserve"> по заявке (по </w:t>
      </w:r>
      <w:r w:rsidRPr="00C6348B">
        <w:rPr>
          <w:rStyle w:val="FontStyle30"/>
          <w:sz w:val="24"/>
          <w:szCs w:val="24"/>
          <w:lang w:val="en-US"/>
        </w:rPr>
        <w:t>e</w:t>
      </w:r>
      <w:r w:rsidRPr="00C6348B">
        <w:rPr>
          <w:rStyle w:val="FontStyle30"/>
          <w:sz w:val="24"/>
          <w:szCs w:val="24"/>
        </w:rPr>
        <w:t>-</w:t>
      </w:r>
      <w:r w:rsidRPr="00C6348B">
        <w:rPr>
          <w:rStyle w:val="FontStyle30"/>
          <w:sz w:val="24"/>
          <w:szCs w:val="24"/>
          <w:lang w:val="en-US"/>
        </w:rPr>
        <w:t>mail</w:t>
      </w:r>
      <w:r w:rsidRPr="00C6348B">
        <w:rPr>
          <w:rStyle w:val="FontStyle30"/>
          <w:sz w:val="24"/>
          <w:szCs w:val="24"/>
        </w:rPr>
        <w:t xml:space="preserve"> и (или) телефону) в течение </w:t>
      </w:r>
      <w:r w:rsidR="001761D0">
        <w:rPr>
          <w:rStyle w:val="FontStyle30"/>
          <w:sz w:val="24"/>
          <w:szCs w:val="24"/>
        </w:rPr>
        <w:t>2</w:t>
      </w:r>
      <w:r w:rsidRPr="00C6348B">
        <w:rPr>
          <w:rStyle w:val="FontStyle30"/>
          <w:sz w:val="24"/>
          <w:szCs w:val="24"/>
        </w:rPr>
        <w:t xml:space="preserve"> (</w:t>
      </w:r>
      <w:r w:rsidR="001761D0">
        <w:rPr>
          <w:rStyle w:val="FontStyle30"/>
          <w:sz w:val="24"/>
          <w:szCs w:val="24"/>
        </w:rPr>
        <w:t>двух</w:t>
      </w:r>
      <w:r w:rsidRPr="00C6348B">
        <w:rPr>
          <w:rStyle w:val="FontStyle30"/>
          <w:sz w:val="24"/>
          <w:szCs w:val="24"/>
        </w:rPr>
        <w:t>) часов с момента поступления вызова;</w:t>
      </w:r>
    </w:p>
    <w:p w:rsidR="00C6348B" w:rsidRPr="00C6348B" w:rsidRDefault="00C6348B" w:rsidP="00C6348B">
      <w:pPr>
        <w:pStyle w:val="Style13"/>
        <w:widowControl/>
        <w:numPr>
          <w:ilvl w:val="0"/>
          <w:numId w:val="18"/>
        </w:numPr>
        <w:suppressAutoHyphens/>
        <w:spacing w:line="240" w:lineRule="auto"/>
        <w:ind w:left="284" w:right="-2" w:hanging="284"/>
        <w:jc w:val="both"/>
        <w:rPr>
          <w:rStyle w:val="FontStyle30"/>
          <w:sz w:val="24"/>
          <w:szCs w:val="24"/>
        </w:rPr>
      </w:pPr>
      <w:r w:rsidRPr="00C6348B">
        <w:rPr>
          <w:rStyle w:val="FontStyle30"/>
          <w:sz w:val="24"/>
          <w:szCs w:val="24"/>
        </w:rPr>
        <w:lastRenderedPageBreak/>
        <w:t xml:space="preserve">Консультации по работе </w:t>
      </w:r>
      <w:r w:rsidR="008B37BA" w:rsidRPr="008B37BA">
        <w:t>устройств обработки данных</w:t>
      </w:r>
      <w:r w:rsidR="008B37BA">
        <w:rPr>
          <w:rStyle w:val="FontStyle30"/>
          <w:sz w:val="24"/>
          <w:szCs w:val="24"/>
        </w:rPr>
        <w:t xml:space="preserve"> </w:t>
      </w:r>
      <w:r w:rsidRPr="00C6348B">
        <w:rPr>
          <w:rStyle w:val="FontStyle30"/>
          <w:sz w:val="24"/>
          <w:szCs w:val="24"/>
        </w:rPr>
        <w:t>и программного обеспечения (Служба технической поддержки</w:t>
      </w:r>
      <w:r w:rsidR="002B5D0C">
        <w:rPr>
          <w:rStyle w:val="FontStyle30"/>
          <w:sz w:val="24"/>
          <w:szCs w:val="24"/>
        </w:rPr>
        <w:t xml:space="preserve"> (если есть)</w:t>
      </w:r>
      <w:r w:rsidRPr="00C6348B">
        <w:rPr>
          <w:rStyle w:val="FontStyle30"/>
          <w:sz w:val="24"/>
          <w:szCs w:val="24"/>
        </w:rPr>
        <w:t xml:space="preserve">, по </w:t>
      </w:r>
      <w:r w:rsidRPr="00C6348B">
        <w:rPr>
          <w:rStyle w:val="FontStyle30"/>
          <w:sz w:val="24"/>
          <w:szCs w:val="24"/>
          <w:lang w:val="en-US"/>
        </w:rPr>
        <w:t>e</w:t>
      </w:r>
      <w:r w:rsidRPr="00C6348B">
        <w:rPr>
          <w:rStyle w:val="FontStyle30"/>
          <w:sz w:val="24"/>
          <w:szCs w:val="24"/>
        </w:rPr>
        <w:t>-</w:t>
      </w:r>
      <w:r w:rsidRPr="00C6348B">
        <w:rPr>
          <w:rStyle w:val="FontStyle30"/>
          <w:sz w:val="24"/>
          <w:szCs w:val="24"/>
          <w:lang w:val="en-US"/>
        </w:rPr>
        <w:t>mail</w:t>
      </w:r>
      <w:r w:rsidRPr="00C6348B">
        <w:rPr>
          <w:rStyle w:val="FontStyle30"/>
          <w:sz w:val="24"/>
          <w:szCs w:val="24"/>
        </w:rPr>
        <w:t>, по телефону).</w:t>
      </w:r>
    </w:p>
    <w:p w:rsidR="00C6348B" w:rsidRPr="00C6348B" w:rsidRDefault="00C6348B" w:rsidP="00C6348B">
      <w:pPr>
        <w:pStyle w:val="Style13"/>
        <w:widowControl/>
        <w:suppressAutoHyphens/>
        <w:spacing w:line="240" w:lineRule="auto"/>
        <w:ind w:left="284" w:right="1273"/>
        <w:rPr>
          <w:rStyle w:val="FontStyle30"/>
          <w:sz w:val="24"/>
          <w:szCs w:val="24"/>
        </w:rPr>
      </w:pPr>
    </w:p>
    <w:p w:rsidR="00C6348B" w:rsidRPr="003E1002" w:rsidRDefault="00C6348B" w:rsidP="003E1002">
      <w:pPr>
        <w:pStyle w:val="afa"/>
        <w:ind w:firstLine="567"/>
        <w:jc w:val="both"/>
        <w:rPr>
          <w:i/>
        </w:rPr>
      </w:pPr>
      <w:r w:rsidRPr="003E1002">
        <w:rPr>
          <w:i/>
        </w:rPr>
        <w:t>1.3. Перечень работ по техническому обслуживанию локальной вычислительной сети</w:t>
      </w:r>
      <w:r w:rsidR="003E1002">
        <w:rPr>
          <w:i/>
        </w:rPr>
        <w:t xml:space="preserve"> и </w:t>
      </w:r>
      <w:r w:rsidR="008B37BA" w:rsidRPr="008B37BA">
        <w:rPr>
          <w:i/>
        </w:rPr>
        <w:t>устройств обработки данных</w:t>
      </w:r>
      <w:r w:rsidRPr="003E1002">
        <w:rPr>
          <w:i/>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9639"/>
      </w:tblGrid>
      <w:tr w:rsidR="00C6348B" w:rsidRPr="00C6348B" w:rsidTr="00AC2B01">
        <w:trPr>
          <w:trHeight w:val="20"/>
        </w:trPr>
        <w:tc>
          <w:tcPr>
            <w:tcW w:w="567" w:type="dxa"/>
            <w:vAlign w:val="center"/>
          </w:tcPr>
          <w:p w:rsidR="00C6348B" w:rsidRPr="00C6348B" w:rsidRDefault="00C6348B" w:rsidP="008400D4">
            <w:pPr>
              <w:pStyle w:val="Style13"/>
              <w:widowControl/>
              <w:suppressAutoHyphens/>
              <w:spacing w:line="240" w:lineRule="auto"/>
              <w:rPr>
                <w:rStyle w:val="FontStyle30"/>
                <w:b/>
                <w:bCs/>
                <w:sz w:val="24"/>
                <w:szCs w:val="24"/>
              </w:rPr>
            </w:pPr>
            <w:r w:rsidRPr="00C6348B">
              <w:rPr>
                <w:rStyle w:val="FontStyle30"/>
                <w:b/>
                <w:bCs/>
                <w:sz w:val="24"/>
                <w:szCs w:val="24"/>
              </w:rPr>
              <w:t>№ п/п</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sz w:val="24"/>
                <w:szCs w:val="24"/>
              </w:rPr>
            </w:pPr>
            <w:r w:rsidRPr="00C6348B">
              <w:rPr>
                <w:rStyle w:val="FontStyle37"/>
                <w:rFonts w:ascii="Times New Roman" w:hAnsi="Times New Roman" w:cs="Times New Roman"/>
                <w:sz w:val="24"/>
                <w:szCs w:val="24"/>
              </w:rPr>
              <w:t>Наименование работ</w:t>
            </w:r>
          </w:p>
        </w:tc>
      </w:tr>
      <w:tr w:rsidR="00C6348B" w:rsidRPr="00C6348B" w:rsidTr="00AC2B01">
        <w:trPr>
          <w:trHeight w:val="20"/>
        </w:trPr>
        <w:tc>
          <w:tcPr>
            <w:tcW w:w="567" w:type="dxa"/>
            <w:vAlign w:val="center"/>
          </w:tcPr>
          <w:p w:rsidR="00C6348B" w:rsidRPr="00C6348B" w:rsidRDefault="00C6348B" w:rsidP="00823D42">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1.</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lang w:val="en-US"/>
              </w:rPr>
            </w:pPr>
            <w:r w:rsidRPr="00C6348B">
              <w:rPr>
                <w:rStyle w:val="FontStyle37"/>
                <w:rFonts w:ascii="Times New Roman" w:hAnsi="Times New Roman" w:cs="Times New Roman"/>
                <w:b w:val="0"/>
                <w:sz w:val="24"/>
                <w:szCs w:val="24"/>
              </w:rPr>
              <w:t>Замена комплектующих серверных платформ.</w:t>
            </w:r>
          </w:p>
        </w:tc>
      </w:tr>
      <w:tr w:rsidR="00C6348B" w:rsidRPr="00C6348B" w:rsidTr="00AC2B01">
        <w:trPr>
          <w:trHeight w:val="20"/>
        </w:trPr>
        <w:tc>
          <w:tcPr>
            <w:tcW w:w="567" w:type="dxa"/>
            <w:vAlign w:val="center"/>
          </w:tcPr>
          <w:p w:rsidR="00C6348B" w:rsidRPr="00C6348B" w:rsidRDefault="00C6348B" w:rsidP="00823D42">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2.</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Настройка прикладного программного обеспечения серверов и рабочих станций.</w:t>
            </w:r>
          </w:p>
        </w:tc>
      </w:tr>
      <w:tr w:rsidR="00C6348B" w:rsidRPr="00C6348B" w:rsidTr="00AC2B01">
        <w:trPr>
          <w:trHeight w:val="20"/>
        </w:trPr>
        <w:tc>
          <w:tcPr>
            <w:tcW w:w="567" w:type="dxa"/>
            <w:vAlign w:val="center"/>
          </w:tcPr>
          <w:p w:rsidR="00C6348B" w:rsidRPr="00C6348B" w:rsidRDefault="00C6348B" w:rsidP="00823D42">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3.</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Установка системного программного обеспечения серверов и рабочих станций.</w:t>
            </w:r>
          </w:p>
        </w:tc>
      </w:tr>
      <w:tr w:rsidR="00C6348B" w:rsidRPr="00C6348B" w:rsidTr="00AC2B01">
        <w:trPr>
          <w:trHeight w:val="20"/>
        </w:trPr>
        <w:tc>
          <w:tcPr>
            <w:tcW w:w="567" w:type="dxa"/>
            <w:vAlign w:val="center"/>
          </w:tcPr>
          <w:p w:rsidR="00C6348B" w:rsidRPr="00C6348B" w:rsidRDefault="00C6348B" w:rsidP="00823D42">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5.</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Замена комплектующих рабочих станций.</w:t>
            </w:r>
          </w:p>
        </w:tc>
      </w:tr>
      <w:tr w:rsidR="00C6348B" w:rsidRPr="00C6348B" w:rsidTr="00AC2B01">
        <w:trPr>
          <w:trHeight w:val="20"/>
        </w:trPr>
        <w:tc>
          <w:tcPr>
            <w:tcW w:w="567" w:type="dxa"/>
            <w:vAlign w:val="center"/>
          </w:tcPr>
          <w:p w:rsidR="00C6348B" w:rsidRPr="00C6348B" w:rsidRDefault="00C6348B" w:rsidP="00823D42">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6.</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Настройка активного сетевого оборудования.</w:t>
            </w:r>
          </w:p>
        </w:tc>
      </w:tr>
      <w:tr w:rsidR="00C6348B" w:rsidRPr="00C6348B" w:rsidTr="00AC2B01">
        <w:trPr>
          <w:trHeight w:val="20"/>
        </w:trPr>
        <w:tc>
          <w:tcPr>
            <w:tcW w:w="567" w:type="dxa"/>
            <w:vAlign w:val="center"/>
          </w:tcPr>
          <w:p w:rsidR="00C6348B" w:rsidRPr="00C6348B" w:rsidRDefault="00C6348B" w:rsidP="00823D42">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7.</w:t>
            </w:r>
          </w:p>
        </w:tc>
        <w:tc>
          <w:tcPr>
            <w:tcW w:w="9639" w:type="dxa"/>
            <w:shd w:val="clear" w:color="auto" w:fill="auto"/>
            <w:vAlign w:val="center"/>
          </w:tcPr>
          <w:p w:rsidR="00C6348B" w:rsidRPr="00C6348B" w:rsidRDefault="00C6348B" w:rsidP="003E1002">
            <w:pPr>
              <w:suppressAutoHyphens/>
              <w:spacing w:after="0" w:line="240" w:lineRule="auto"/>
              <w:rPr>
                <w:rStyle w:val="FontStyle37"/>
                <w:rFonts w:ascii="Times New Roman" w:hAnsi="Times New Roman" w:cs="Times New Roman"/>
                <w:b w:val="0"/>
                <w:sz w:val="24"/>
                <w:szCs w:val="24"/>
              </w:rPr>
            </w:pPr>
            <w:r w:rsidRPr="00C6348B">
              <w:rPr>
                <w:rStyle w:val="FontStyle30"/>
                <w:sz w:val="24"/>
                <w:szCs w:val="24"/>
              </w:rPr>
              <w:t xml:space="preserve">Введение в эксплуатацию и настройка </w:t>
            </w:r>
            <w:r w:rsidR="008B37BA" w:rsidRPr="008B37BA">
              <w:rPr>
                <w:rFonts w:ascii="Times New Roman" w:hAnsi="Times New Roman" w:cs="Times New Roman"/>
                <w:sz w:val="24"/>
                <w:szCs w:val="24"/>
              </w:rPr>
              <w:t>устройств обработки данных</w:t>
            </w:r>
            <w:r w:rsidRPr="00C6348B">
              <w:rPr>
                <w:rStyle w:val="FontStyle30"/>
                <w:sz w:val="24"/>
                <w:szCs w:val="24"/>
              </w:rPr>
              <w:t>.</w:t>
            </w:r>
          </w:p>
        </w:tc>
      </w:tr>
      <w:tr w:rsidR="00C6348B" w:rsidRPr="00C6348B" w:rsidTr="00AC2B01">
        <w:trPr>
          <w:trHeight w:val="20"/>
        </w:trPr>
        <w:tc>
          <w:tcPr>
            <w:tcW w:w="567" w:type="dxa"/>
            <w:vAlign w:val="center"/>
          </w:tcPr>
          <w:p w:rsidR="00C6348B" w:rsidRPr="00C6348B" w:rsidRDefault="00C6348B" w:rsidP="00823D42">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8.</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Диагностика и устранение неисправностей в локальной вычислительной сети и коммуникационной среды систем, программ.</w:t>
            </w:r>
          </w:p>
        </w:tc>
      </w:tr>
      <w:tr w:rsidR="00C6348B" w:rsidRPr="00C6348B" w:rsidTr="00AC2B01">
        <w:trPr>
          <w:trHeight w:val="20"/>
        </w:trPr>
        <w:tc>
          <w:tcPr>
            <w:tcW w:w="567" w:type="dxa"/>
            <w:vAlign w:val="center"/>
          </w:tcPr>
          <w:p w:rsidR="00C6348B" w:rsidRPr="00C6348B" w:rsidRDefault="00C6348B" w:rsidP="00823D42">
            <w:pPr>
              <w:pStyle w:val="Style13"/>
              <w:widowControl/>
              <w:tabs>
                <w:tab w:val="left" w:pos="318"/>
              </w:tabs>
              <w:suppressAutoHyphens/>
              <w:spacing w:line="240" w:lineRule="auto"/>
              <w:ind w:left="-108"/>
              <w:jc w:val="center"/>
              <w:rPr>
                <w:rStyle w:val="FontStyle30"/>
                <w:b/>
                <w:bCs/>
                <w:sz w:val="24"/>
                <w:szCs w:val="24"/>
              </w:rPr>
            </w:pPr>
            <w:r w:rsidRPr="00C6348B">
              <w:rPr>
                <w:rStyle w:val="FontStyle30"/>
                <w:b/>
                <w:bCs/>
                <w:sz w:val="24"/>
                <w:szCs w:val="24"/>
              </w:rPr>
              <w:t>9.</w:t>
            </w:r>
          </w:p>
        </w:tc>
        <w:tc>
          <w:tcPr>
            <w:tcW w:w="9639" w:type="dxa"/>
            <w:shd w:val="clear" w:color="auto" w:fill="auto"/>
            <w:vAlign w:val="center"/>
          </w:tcPr>
          <w:p w:rsidR="00C6348B" w:rsidRPr="00C6348B" w:rsidRDefault="00C6348B" w:rsidP="008400D4">
            <w:pPr>
              <w:pStyle w:val="Style13"/>
              <w:widowControl/>
              <w:suppressAutoHyphens/>
              <w:spacing w:line="240" w:lineRule="auto"/>
              <w:rPr>
                <w:rStyle w:val="FontStyle37"/>
                <w:rFonts w:ascii="Times New Roman" w:hAnsi="Times New Roman" w:cs="Times New Roman"/>
                <w:b w:val="0"/>
                <w:sz w:val="24"/>
                <w:szCs w:val="24"/>
              </w:rPr>
            </w:pPr>
            <w:r w:rsidRPr="00C6348B">
              <w:rPr>
                <w:rStyle w:val="FontStyle30"/>
                <w:sz w:val="24"/>
                <w:szCs w:val="24"/>
              </w:rPr>
              <w:t>Проведение диагностических и профилактических работ.</w:t>
            </w:r>
          </w:p>
        </w:tc>
      </w:tr>
    </w:tbl>
    <w:p w:rsidR="00C6348B" w:rsidRPr="00C6348B" w:rsidRDefault="00C6348B" w:rsidP="00C6348B">
      <w:pPr>
        <w:suppressAutoHyphens/>
        <w:jc w:val="both"/>
        <w:rPr>
          <w:rFonts w:ascii="Times New Roman" w:hAnsi="Times New Roman" w:cs="Times New Roman"/>
          <w:b/>
          <w:bCs/>
          <w:sz w:val="24"/>
          <w:szCs w:val="24"/>
        </w:rPr>
      </w:pPr>
    </w:p>
    <w:p w:rsidR="00C6348B" w:rsidRDefault="00C6348B" w:rsidP="00C6348B">
      <w:pPr>
        <w:suppressAutoHyphens/>
        <w:ind w:firstLine="567"/>
        <w:jc w:val="both"/>
        <w:rPr>
          <w:rFonts w:ascii="Times New Roman" w:hAnsi="Times New Roman" w:cs="Times New Roman"/>
          <w:sz w:val="24"/>
          <w:szCs w:val="24"/>
          <w:u w:val="single"/>
        </w:rPr>
      </w:pPr>
      <w:r w:rsidRPr="003E1002">
        <w:rPr>
          <w:rFonts w:ascii="Times New Roman" w:hAnsi="Times New Roman" w:cs="Times New Roman"/>
          <w:bCs/>
          <w:sz w:val="24"/>
          <w:szCs w:val="24"/>
          <w:u w:val="single"/>
        </w:rPr>
        <w:t xml:space="preserve">2. </w:t>
      </w:r>
      <w:r w:rsidR="0093026F">
        <w:rPr>
          <w:rFonts w:ascii="Times New Roman" w:hAnsi="Times New Roman" w:cs="Times New Roman"/>
          <w:bCs/>
          <w:sz w:val="24"/>
          <w:szCs w:val="24"/>
          <w:u w:val="single"/>
        </w:rPr>
        <w:t>Услуги</w:t>
      </w:r>
      <w:r w:rsidRPr="003E1002">
        <w:rPr>
          <w:rFonts w:ascii="Times New Roman" w:hAnsi="Times New Roman" w:cs="Times New Roman"/>
          <w:bCs/>
          <w:sz w:val="24"/>
          <w:szCs w:val="24"/>
          <w:u w:val="single"/>
        </w:rPr>
        <w:t xml:space="preserve"> по</w:t>
      </w:r>
      <w:r w:rsidRPr="003E1002">
        <w:rPr>
          <w:rFonts w:ascii="Times New Roman" w:hAnsi="Times New Roman" w:cs="Times New Roman"/>
          <w:sz w:val="24"/>
          <w:szCs w:val="24"/>
          <w:u w:val="single"/>
        </w:rPr>
        <w:t xml:space="preserve"> организации доступа в защищённую сеть передачи данных №1652 системы здравоохранения Приморского края</w:t>
      </w:r>
    </w:p>
    <w:p w:rsidR="0093026F" w:rsidRPr="0093026F" w:rsidRDefault="0093026F" w:rsidP="0093026F">
      <w:pPr>
        <w:suppressAutoHyphens/>
        <w:spacing w:after="0" w:line="240" w:lineRule="auto"/>
        <w:ind w:firstLine="567"/>
        <w:jc w:val="both"/>
        <w:rPr>
          <w:rFonts w:ascii="Times New Roman" w:hAnsi="Times New Roman" w:cs="Times New Roman"/>
          <w:i/>
          <w:sz w:val="24"/>
          <w:szCs w:val="24"/>
        </w:rPr>
      </w:pPr>
      <w:r w:rsidRPr="0093026F">
        <w:rPr>
          <w:rFonts w:ascii="Times New Roman" w:hAnsi="Times New Roman" w:cs="Times New Roman"/>
          <w:i/>
          <w:sz w:val="24"/>
          <w:szCs w:val="24"/>
        </w:rPr>
        <w:t>2.1</w:t>
      </w:r>
      <w:r>
        <w:rPr>
          <w:rFonts w:ascii="Times New Roman" w:hAnsi="Times New Roman" w:cs="Times New Roman"/>
          <w:i/>
          <w:sz w:val="24"/>
          <w:szCs w:val="24"/>
        </w:rPr>
        <w:t>.</w:t>
      </w:r>
      <w:r w:rsidRPr="0093026F">
        <w:rPr>
          <w:rFonts w:ascii="Times New Roman" w:hAnsi="Times New Roman" w:cs="Times New Roman"/>
          <w:i/>
          <w:sz w:val="24"/>
          <w:szCs w:val="24"/>
        </w:rPr>
        <w:t xml:space="preserve"> Перечень услуг по организации доступа в защищённую сеть передачи данных №1652 системы здравоохранения Приморского края</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9639"/>
      </w:tblGrid>
      <w:tr w:rsidR="00C6348B" w:rsidRPr="00C6348B" w:rsidTr="00AC2B01">
        <w:trPr>
          <w:trHeight w:val="20"/>
        </w:trPr>
        <w:tc>
          <w:tcPr>
            <w:tcW w:w="567" w:type="dxa"/>
            <w:vAlign w:val="center"/>
          </w:tcPr>
          <w:p w:rsidR="00C6348B" w:rsidRPr="00C6348B" w:rsidRDefault="00C6348B" w:rsidP="008400D4">
            <w:pPr>
              <w:pStyle w:val="Style13"/>
              <w:widowControl/>
              <w:suppressAutoHyphens/>
              <w:spacing w:line="240" w:lineRule="auto"/>
              <w:rPr>
                <w:rStyle w:val="FontStyle30"/>
                <w:b/>
                <w:bCs/>
                <w:sz w:val="24"/>
                <w:szCs w:val="24"/>
              </w:rPr>
            </w:pPr>
            <w:r w:rsidRPr="00C6348B">
              <w:rPr>
                <w:rStyle w:val="FontStyle30"/>
                <w:b/>
                <w:bCs/>
                <w:sz w:val="24"/>
                <w:szCs w:val="24"/>
              </w:rPr>
              <w:t>№ п/п</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sz w:val="24"/>
                <w:szCs w:val="24"/>
              </w:rPr>
            </w:pPr>
            <w:r w:rsidRPr="00C6348B">
              <w:rPr>
                <w:rStyle w:val="FontStyle37"/>
                <w:rFonts w:ascii="Times New Roman" w:hAnsi="Times New Roman" w:cs="Times New Roman"/>
                <w:sz w:val="24"/>
                <w:szCs w:val="24"/>
              </w:rPr>
              <w:t>Наименование услуг</w:t>
            </w:r>
          </w:p>
        </w:tc>
      </w:tr>
      <w:tr w:rsidR="00C6348B" w:rsidRPr="00C6348B" w:rsidTr="00AC2B01">
        <w:trPr>
          <w:trHeight w:val="20"/>
        </w:trPr>
        <w:tc>
          <w:tcPr>
            <w:tcW w:w="567" w:type="dxa"/>
            <w:vAlign w:val="center"/>
          </w:tcPr>
          <w:p w:rsidR="00C6348B" w:rsidRPr="00C6348B" w:rsidRDefault="00C6348B" w:rsidP="00823D42">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1.</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Предоставление доступа к ресурсам информационных систем регионального сегмента единой государственной информационной системы в сфере здравоохранения (ЕГИСЗ) в целях обеспечения работоспособности сервисов интегрированной электронной медицинской карты, региональной электронной регистратуры, других сервисов и систем.</w:t>
            </w:r>
          </w:p>
        </w:tc>
      </w:tr>
      <w:tr w:rsidR="00C6348B" w:rsidRPr="00C6348B" w:rsidTr="00AC2B01">
        <w:trPr>
          <w:trHeight w:val="20"/>
        </w:trPr>
        <w:tc>
          <w:tcPr>
            <w:tcW w:w="567" w:type="dxa"/>
            <w:vAlign w:val="center"/>
          </w:tcPr>
          <w:p w:rsidR="00C6348B" w:rsidRPr="00C6348B" w:rsidRDefault="00C6348B" w:rsidP="00823D42">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2.</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Предоставление доступа к федеральному сегменту ЕГИСЗ через защищенную сеть Министерства Здравоохранения РФ в соответствии с требованиями «Методических рекомендаций медицинским организациям по обеспечению криптографической защиты каналов при взаимодействии в рамках единой государственной информационной системы в сфере здравоохранения» (ЕГИСЗ).</w:t>
            </w:r>
          </w:p>
        </w:tc>
      </w:tr>
      <w:tr w:rsidR="00C6348B" w:rsidRPr="00C6348B" w:rsidTr="00AC2B01">
        <w:trPr>
          <w:trHeight w:val="20"/>
        </w:trPr>
        <w:tc>
          <w:tcPr>
            <w:tcW w:w="567" w:type="dxa"/>
            <w:vAlign w:val="center"/>
          </w:tcPr>
          <w:p w:rsidR="00C6348B" w:rsidRPr="00C6348B" w:rsidRDefault="00C6348B" w:rsidP="00823D42">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3.</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Предоставление доступа к ресурсам информационных систем других организаций и ведомств путем организации межсетевого взаимодействия на основе кросс-сертификации ЗСПД.</w:t>
            </w:r>
          </w:p>
        </w:tc>
      </w:tr>
      <w:tr w:rsidR="00C6348B" w:rsidRPr="00C6348B" w:rsidTr="00AC2B01">
        <w:trPr>
          <w:trHeight w:val="20"/>
        </w:trPr>
        <w:tc>
          <w:tcPr>
            <w:tcW w:w="567" w:type="dxa"/>
            <w:vAlign w:val="center"/>
          </w:tcPr>
          <w:p w:rsidR="00C6348B" w:rsidRPr="00C6348B" w:rsidRDefault="00C6348B" w:rsidP="00823D42">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4.</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Подключение и первичная настройка оборудования и программного обеспечения СКЗИ (семейство ViPNet).</w:t>
            </w:r>
          </w:p>
        </w:tc>
      </w:tr>
      <w:tr w:rsidR="00C6348B" w:rsidRPr="00C6348B" w:rsidTr="00AC2B01">
        <w:trPr>
          <w:trHeight w:val="20"/>
        </w:trPr>
        <w:tc>
          <w:tcPr>
            <w:tcW w:w="567" w:type="dxa"/>
            <w:vAlign w:val="center"/>
          </w:tcPr>
          <w:p w:rsidR="00C6348B" w:rsidRPr="00C6348B" w:rsidRDefault="00C6348B" w:rsidP="00823D42">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5.</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Удаленное администрирование топологических узлов ЗСПД.</w:t>
            </w:r>
          </w:p>
        </w:tc>
      </w:tr>
      <w:tr w:rsidR="00C6348B" w:rsidRPr="00C6348B" w:rsidTr="00AC2B01">
        <w:trPr>
          <w:trHeight w:val="20"/>
        </w:trPr>
        <w:tc>
          <w:tcPr>
            <w:tcW w:w="567" w:type="dxa"/>
            <w:vAlign w:val="center"/>
          </w:tcPr>
          <w:p w:rsidR="00C6348B" w:rsidRPr="00C6348B" w:rsidRDefault="00C6348B" w:rsidP="00823D42">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6.</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Генерация файлов ключевой информации (. dst).</w:t>
            </w:r>
          </w:p>
        </w:tc>
      </w:tr>
      <w:tr w:rsidR="00C6348B" w:rsidRPr="00C6348B" w:rsidTr="00AC2B01">
        <w:trPr>
          <w:trHeight w:val="20"/>
        </w:trPr>
        <w:tc>
          <w:tcPr>
            <w:tcW w:w="567" w:type="dxa"/>
            <w:vAlign w:val="center"/>
          </w:tcPr>
          <w:p w:rsidR="00C6348B" w:rsidRPr="00C6348B" w:rsidRDefault="00C6348B" w:rsidP="00823D42">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8.</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Разграничение прав доступа к узлам и ресурсам ЗСПД.</w:t>
            </w:r>
          </w:p>
        </w:tc>
      </w:tr>
      <w:tr w:rsidR="00C6348B" w:rsidRPr="00C6348B" w:rsidTr="00AC2B01">
        <w:trPr>
          <w:trHeight w:val="20"/>
        </w:trPr>
        <w:tc>
          <w:tcPr>
            <w:tcW w:w="567" w:type="dxa"/>
            <w:vAlign w:val="center"/>
          </w:tcPr>
          <w:p w:rsidR="00C6348B" w:rsidRPr="00C6348B" w:rsidRDefault="00C6348B" w:rsidP="00823D42">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9.</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 xml:space="preserve">Консультирование по настройке и эксплуатации оборудования семейства VipNet </w:t>
            </w:r>
            <w:proofErr w:type="spellStart"/>
            <w:r w:rsidRPr="00C6348B">
              <w:rPr>
                <w:rStyle w:val="FontStyle37"/>
                <w:rFonts w:ascii="Times New Roman" w:hAnsi="Times New Roman" w:cs="Times New Roman"/>
                <w:b w:val="0"/>
                <w:sz w:val="24"/>
                <w:szCs w:val="24"/>
              </w:rPr>
              <w:t>Client</w:t>
            </w:r>
            <w:proofErr w:type="spellEnd"/>
            <w:r w:rsidRPr="00C6348B">
              <w:rPr>
                <w:rStyle w:val="FontStyle37"/>
                <w:rFonts w:ascii="Times New Roman" w:hAnsi="Times New Roman" w:cs="Times New Roman"/>
                <w:b w:val="0"/>
                <w:sz w:val="24"/>
                <w:szCs w:val="24"/>
              </w:rPr>
              <w:t>.</w:t>
            </w:r>
          </w:p>
        </w:tc>
      </w:tr>
      <w:tr w:rsidR="00C6348B" w:rsidRPr="00C6348B" w:rsidTr="00AC2B01">
        <w:trPr>
          <w:trHeight w:val="20"/>
        </w:trPr>
        <w:tc>
          <w:tcPr>
            <w:tcW w:w="567" w:type="dxa"/>
            <w:vAlign w:val="center"/>
          </w:tcPr>
          <w:p w:rsidR="00C6348B" w:rsidRPr="00C6348B" w:rsidRDefault="00C6348B" w:rsidP="00823D42">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10.</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Настройка ПО ViPNet Coordinator.</w:t>
            </w:r>
          </w:p>
        </w:tc>
      </w:tr>
      <w:tr w:rsidR="00C6348B" w:rsidRPr="00C6348B" w:rsidTr="00AC2B01">
        <w:trPr>
          <w:trHeight w:val="20"/>
        </w:trPr>
        <w:tc>
          <w:tcPr>
            <w:tcW w:w="567" w:type="dxa"/>
            <w:vAlign w:val="center"/>
          </w:tcPr>
          <w:p w:rsidR="00C6348B" w:rsidRPr="00C6348B" w:rsidRDefault="00C6348B" w:rsidP="00823D42">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11.</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Обновление программного обеспечения семейства ViPNet узлов ЗСПД Заказчика.</w:t>
            </w:r>
          </w:p>
        </w:tc>
      </w:tr>
      <w:tr w:rsidR="00C6348B" w:rsidRPr="00C6348B" w:rsidTr="00AC2B01">
        <w:trPr>
          <w:trHeight w:val="20"/>
        </w:trPr>
        <w:tc>
          <w:tcPr>
            <w:tcW w:w="567" w:type="dxa"/>
            <w:vAlign w:val="center"/>
          </w:tcPr>
          <w:p w:rsidR="00C6348B" w:rsidRPr="00C6348B" w:rsidRDefault="00C6348B" w:rsidP="00823D42">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12.</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Рассылка файлов конфигурации программного обеспечения узлам Заказчика при изменении топологии сети.</w:t>
            </w:r>
          </w:p>
        </w:tc>
      </w:tr>
      <w:tr w:rsidR="00C6348B" w:rsidRPr="00C6348B" w:rsidTr="00AC2B01">
        <w:trPr>
          <w:trHeight w:val="20"/>
        </w:trPr>
        <w:tc>
          <w:tcPr>
            <w:tcW w:w="567" w:type="dxa"/>
            <w:vAlign w:val="center"/>
          </w:tcPr>
          <w:p w:rsidR="00C6348B" w:rsidRPr="00C6348B" w:rsidRDefault="00C6348B" w:rsidP="00823D42">
            <w:pPr>
              <w:pStyle w:val="Style13"/>
              <w:widowControl/>
              <w:suppressAutoHyphens/>
              <w:spacing w:line="240" w:lineRule="auto"/>
              <w:ind w:left="-108"/>
              <w:jc w:val="center"/>
              <w:rPr>
                <w:rStyle w:val="FontStyle30"/>
                <w:b/>
                <w:bCs/>
                <w:sz w:val="24"/>
                <w:szCs w:val="24"/>
              </w:rPr>
            </w:pPr>
            <w:r w:rsidRPr="00C6348B">
              <w:rPr>
                <w:rStyle w:val="FontStyle30"/>
                <w:b/>
                <w:bCs/>
                <w:sz w:val="24"/>
                <w:szCs w:val="24"/>
              </w:rPr>
              <w:t>13.</w:t>
            </w:r>
          </w:p>
        </w:tc>
        <w:tc>
          <w:tcPr>
            <w:tcW w:w="9639" w:type="dxa"/>
            <w:shd w:val="clear" w:color="auto" w:fill="auto"/>
            <w:vAlign w:val="center"/>
          </w:tcPr>
          <w:p w:rsidR="00C6348B" w:rsidRPr="00C6348B" w:rsidRDefault="00C6348B" w:rsidP="008400D4">
            <w:pPr>
              <w:suppressAutoHyphens/>
              <w:spacing w:after="0" w:line="240" w:lineRule="auto"/>
              <w:rPr>
                <w:rStyle w:val="FontStyle37"/>
                <w:rFonts w:ascii="Times New Roman" w:hAnsi="Times New Roman" w:cs="Times New Roman"/>
                <w:b w:val="0"/>
                <w:sz w:val="24"/>
                <w:szCs w:val="24"/>
              </w:rPr>
            </w:pPr>
            <w:r w:rsidRPr="00C6348B">
              <w:rPr>
                <w:rStyle w:val="FontStyle37"/>
                <w:rFonts w:ascii="Times New Roman" w:hAnsi="Times New Roman" w:cs="Times New Roman"/>
                <w:b w:val="0"/>
                <w:sz w:val="24"/>
                <w:szCs w:val="24"/>
              </w:rPr>
              <w:t>Организационно-методическая поддержка и решение вопросов обслуживания посредством портала службы технической поддержки.</w:t>
            </w:r>
          </w:p>
        </w:tc>
      </w:tr>
    </w:tbl>
    <w:p w:rsidR="00C6348B" w:rsidRDefault="00C6348B" w:rsidP="00C6348B">
      <w:pPr>
        <w:suppressAutoHyphens/>
        <w:jc w:val="both"/>
        <w:rPr>
          <w:rFonts w:ascii="Times New Roman" w:hAnsi="Times New Roman" w:cs="Times New Roman"/>
          <w:b/>
          <w:bCs/>
          <w:sz w:val="24"/>
          <w:szCs w:val="24"/>
        </w:rPr>
      </w:pPr>
    </w:p>
    <w:p w:rsidR="00EE1E09" w:rsidRDefault="00EE1E09" w:rsidP="00EE1E09">
      <w:pPr>
        <w:suppressAutoHyphens/>
        <w:jc w:val="center"/>
        <w:rPr>
          <w:rFonts w:ascii="Times New Roman" w:hAnsi="Times New Roman" w:cs="Times New Roman"/>
          <w:b/>
          <w:bCs/>
          <w:sz w:val="24"/>
          <w:szCs w:val="24"/>
        </w:rPr>
      </w:pPr>
      <w:r>
        <w:rPr>
          <w:rFonts w:ascii="Times New Roman" w:hAnsi="Times New Roman" w:cs="Times New Roman"/>
          <w:b/>
          <w:bCs/>
          <w:sz w:val="24"/>
          <w:szCs w:val="24"/>
        </w:rPr>
        <w:t>Количество обслуживаемых устройств защищенной сети передачи данных</w:t>
      </w:r>
    </w:p>
    <w:tbl>
      <w:tblPr>
        <w:tblW w:w="10194" w:type="dxa"/>
        <w:tblInd w:w="40" w:type="dxa"/>
        <w:tblLayout w:type="fixed"/>
        <w:tblCellMar>
          <w:left w:w="40" w:type="dxa"/>
          <w:right w:w="40" w:type="dxa"/>
        </w:tblCellMar>
        <w:tblLook w:val="0000" w:firstRow="0" w:lastRow="0" w:firstColumn="0" w:lastColumn="0" w:noHBand="0" w:noVBand="0"/>
      </w:tblPr>
      <w:tblGrid>
        <w:gridCol w:w="567"/>
        <w:gridCol w:w="7797"/>
        <w:gridCol w:w="1830"/>
      </w:tblGrid>
      <w:tr w:rsidR="00EE1E09" w:rsidRPr="00C6348B" w:rsidTr="00AC2B01">
        <w:trPr>
          <w:trHeight w:val="260"/>
        </w:trPr>
        <w:tc>
          <w:tcPr>
            <w:tcW w:w="567" w:type="dxa"/>
            <w:tcBorders>
              <w:top w:val="single" w:sz="6" w:space="0" w:color="auto"/>
              <w:left w:val="single" w:sz="6" w:space="0" w:color="auto"/>
              <w:bottom w:val="single" w:sz="6" w:space="0" w:color="auto"/>
              <w:right w:val="single" w:sz="6" w:space="0" w:color="auto"/>
            </w:tcBorders>
            <w:vAlign w:val="bottom"/>
          </w:tcPr>
          <w:p w:rsidR="00EE1E09" w:rsidRDefault="00EE1E09" w:rsidP="00EE1E09">
            <w:pPr>
              <w:pStyle w:val="Style13"/>
              <w:widowControl/>
              <w:suppressAutoHyphens/>
              <w:spacing w:line="240" w:lineRule="auto"/>
              <w:ind w:hanging="255"/>
              <w:jc w:val="center"/>
              <w:rPr>
                <w:rStyle w:val="FontStyle30"/>
                <w:b/>
                <w:bCs/>
                <w:sz w:val="24"/>
                <w:szCs w:val="24"/>
              </w:rPr>
            </w:pPr>
            <w:r w:rsidRPr="00C6348B">
              <w:rPr>
                <w:rStyle w:val="FontStyle30"/>
                <w:b/>
                <w:bCs/>
                <w:sz w:val="24"/>
                <w:szCs w:val="24"/>
              </w:rPr>
              <w:t>№</w:t>
            </w:r>
          </w:p>
          <w:p w:rsidR="00EE1E09" w:rsidRPr="00C6348B" w:rsidRDefault="00EE1E09" w:rsidP="00EE1E09">
            <w:pPr>
              <w:pStyle w:val="Style13"/>
              <w:widowControl/>
              <w:suppressAutoHyphens/>
              <w:spacing w:line="240" w:lineRule="auto"/>
              <w:ind w:hanging="255"/>
              <w:jc w:val="center"/>
              <w:rPr>
                <w:rStyle w:val="FontStyle30"/>
                <w:b/>
                <w:bCs/>
                <w:sz w:val="24"/>
                <w:szCs w:val="24"/>
              </w:rPr>
            </w:pPr>
            <w:r w:rsidRPr="00C6348B">
              <w:rPr>
                <w:rStyle w:val="FontStyle30"/>
                <w:b/>
                <w:bCs/>
                <w:sz w:val="24"/>
                <w:szCs w:val="24"/>
              </w:rPr>
              <w:t>п/п</w:t>
            </w:r>
          </w:p>
        </w:tc>
        <w:tc>
          <w:tcPr>
            <w:tcW w:w="7797" w:type="dxa"/>
            <w:tcBorders>
              <w:top w:val="single" w:sz="6" w:space="0" w:color="auto"/>
              <w:left w:val="single" w:sz="6" w:space="0" w:color="auto"/>
              <w:bottom w:val="single" w:sz="6" w:space="0" w:color="auto"/>
              <w:right w:val="single" w:sz="6" w:space="0" w:color="auto"/>
            </w:tcBorders>
          </w:tcPr>
          <w:p w:rsidR="00EE1E09" w:rsidRPr="00C6348B" w:rsidRDefault="00EE1E09" w:rsidP="00EE1E09">
            <w:pPr>
              <w:pStyle w:val="Style13"/>
              <w:widowControl/>
              <w:suppressAutoHyphens/>
              <w:spacing w:line="240" w:lineRule="auto"/>
              <w:ind w:left="357"/>
              <w:rPr>
                <w:rStyle w:val="FontStyle30"/>
                <w:b/>
                <w:bCs/>
                <w:sz w:val="24"/>
                <w:szCs w:val="24"/>
              </w:rPr>
            </w:pPr>
            <w:r w:rsidRPr="00C6348B">
              <w:rPr>
                <w:rStyle w:val="FontStyle30"/>
                <w:b/>
                <w:bCs/>
                <w:sz w:val="24"/>
                <w:szCs w:val="24"/>
              </w:rPr>
              <w:t>Наименование</w:t>
            </w:r>
          </w:p>
        </w:tc>
        <w:tc>
          <w:tcPr>
            <w:tcW w:w="1830" w:type="dxa"/>
            <w:tcBorders>
              <w:top w:val="single" w:sz="6" w:space="0" w:color="auto"/>
              <w:left w:val="single" w:sz="6" w:space="0" w:color="auto"/>
              <w:bottom w:val="single" w:sz="6" w:space="0" w:color="auto"/>
              <w:right w:val="single" w:sz="6" w:space="0" w:color="auto"/>
            </w:tcBorders>
          </w:tcPr>
          <w:p w:rsidR="00EE1E09" w:rsidRPr="00C6348B" w:rsidRDefault="00EE1E09" w:rsidP="00EE1E09">
            <w:pPr>
              <w:pStyle w:val="Style13"/>
              <w:widowControl/>
              <w:suppressAutoHyphens/>
              <w:spacing w:line="240" w:lineRule="auto"/>
              <w:jc w:val="center"/>
              <w:rPr>
                <w:rStyle w:val="FontStyle30"/>
                <w:b/>
                <w:bCs/>
                <w:sz w:val="24"/>
                <w:szCs w:val="24"/>
              </w:rPr>
            </w:pPr>
            <w:r w:rsidRPr="00C6348B">
              <w:rPr>
                <w:rStyle w:val="FontStyle30"/>
                <w:b/>
                <w:bCs/>
                <w:sz w:val="24"/>
                <w:szCs w:val="24"/>
              </w:rPr>
              <w:t>Количество</w:t>
            </w:r>
            <w:r>
              <w:rPr>
                <w:rStyle w:val="FontStyle30"/>
                <w:b/>
                <w:bCs/>
                <w:sz w:val="24"/>
                <w:szCs w:val="24"/>
              </w:rPr>
              <w:t>, шт.</w:t>
            </w:r>
          </w:p>
        </w:tc>
      </w:tr>
      <w:tr w:rsidR="00EE1E09" w:rsidRPr="00C6348B" w:rsidTr="00AC2B01">
        <w:trPr>
          <w:trHeight w:val="248"/>
        </w:trPr>
        <w:tc>
          <w:tcPr>
            <w:tcW w:w="567" w:type="dxa"/>
            <w:tcBorders>
              <w:top w:val="single" w:sz="6" w:space="0" w:color="auto"/>
              <w:left w:val="single" w:sz="6" w:space="0" w:color="auto"/>
              <w:bottom w:val="single" w:sz="6" w:space="0" w:color="auto"/>
              <w:right w:val="single" w:sz="6" w:space="0" w:color="auto"/>
            </w:tcBorders>
          </w:tcPr>
          <w:p w:rsidR="00EE1E09" w:rsidRPr="008B37BA" w:rsidRDefault="00EE1E09" w:rsidP="00EE1E09">
            <w:pPr>
              <w:pStyle w:val="Style13"/>
              <w:widowControl/>
              <w:suppressAutoHyphens/>
              <w:spacing w:line="240" w:lineRule="auto"/>
              <w:ind w:left="357" w:hanging="255"/>
              <w:rPr>
                <w:rStyle w:val="FontStyle30"/>
                <w:b/>
                <w:bCs/>
                <w:sz w:val="24"/>
                <w:szCs w:val="24"/>
              </w:rPr>
            </w:pPr>
            <w:r w:rsidRPr="008B37BA">
              <w:rPr>
                <w:rStyle w:val="FontStyle30"/>
                <w:b/>
                <w:bCs/>
                <w:sz w:val="24"/>
                <w:szCs w:val="24"/>
              </w:rPr>
              <w:lastRenderedPageBreak/>
              <w:t>1.</w:t>
            </w:r>
          </w:p>
        </w:tc>
        <w:tc>
          <w:tcPr>
            <w:tcW w:w="7797" w:type="dxa"/>
            <w:tcBorders>
              <w:top w:val="single" w:sz="6" w:space="0" w:color="auto"/>
              <w:left w:val="single" w:sz="6" w:space="0" w:color="auto"/>
              <w:bottom w:val="single" w:sz="6" w:space="0" w:color="auto"/>
              <w:right w:val="single" w:sz="6" w:space="0" w:color="auto"/>
            </w:tcBorders>
          </w:tcPr>
          <w:p w:rsidR="00EE1E09" w:rsidRPr="00EE1E09" w:rsidRDefault="00EE1E09" w:rsidP="00EE1E09">
            <w:pPr>
              <w:pStyle w:val="Style13"/>
              <w:widowControl/>
              <w:suppressAutoHyphens/>
              <w:spacing w:line="240" w:lineRule="auto"/>
              <w:ind w:left="357"/>
              <w:rPr>
                <w:rStyle w:val="FontStyle30"/>
                <w:sz w:val="24"/>
                <w:szCs w:val="24"/>
                <w:lang w:val="en-US"/>
              </w:rPr>
            </w:pPr>
            <w:r>
              <w:rPr>
                <w:rStyle w:val="FontStyle30"/>
                <w:sz w:val="24"/>
                <w:szCs w:val="24"/>
                <w:lang w:val="en-US"/>
              </w:rPr>
              <w:t>VipNet Coordinator</w:t>
            </w:r>
          </w:p>
        </w:tc>
        <w:tc>
          <w:tcPr>
            <w:tcW w:w="1830" w:type="dxa"/>
            <w:tcBorders>
              <w:top w:val="single" w:sz="6" w:space="0" w:color="auto"/>
              <w:left w:val="single" w:sz="6" w:space="0" w:color="auto"/>
              <w:bottom w:val="single" w:sz="6" w:space="0" w:color="auto"/>
              <w:right w:val="single" w:sz="6" w:space="0" w:color="auto"/>
            </w:tcBorders>
          </w:tcPr>
          <w:p w:rsidR="00EE1E09" w:rsidRPr="00EE1E09" w:rsidRDefault="00EE1E09" w:rsidP="00EE1E09">
            <w:pPr>
              <w:pStyle w:val="Style13"/>
              <w:widowControl/>
              <w:suppressAutoHyphens/>
              <w:spacing w:line="240" w:lineRule="auto"/>
              <w:ind w:left="89"/>
              <w:jc w:val="center"/>
              <w:rPr>
                <w:rStyle w:val="FontStyle30"/>
                <w:sz w:val="24"/>
                <w:szCs w:val="24"/>
                <w:lang w:val="en-US"/>
              </w:rPr>
            </w:pPr>
            <w:r>
              <w:rPr>
                <w:rStyle w:val="FontStyle30"/>
                <w:sz w:val="24"/>
                <w:szCs w:val="24"/>
                <w:lang w:val="en-US"/>
              </w:rPr>
              <w:t>4</w:t>
            </w:r>
          </w:p>
        </w:tc>
      </w:tr>
      <w:tr w:rsidR="00EE1E09" w:rsidRPr="00C6348B" w:rsidTr="00AC2B01">
        <w:trPr>
          <w:trHeight w:val="260"/>
        </w:trPr>
        <w:tc>
          <w:tcPr>
            <w:tcW w:w="567" w:type="dxa"/>
            <w:tcBorders>
              <w:top w:val="single" w:sz="6" w:space="0" w:color="auto"/>
              <w:left w:val="single" w:sz="6" w:space="0" w:color="auto"/>
              <w:bottom w:val="single" w:sz="6" w:space="0" w:color="auto"/>
              <w:right w:val="single" w:sz="6" w:space="0" w:color="auto"/>
            </w:tcBorders>
          </w:tcPr>
          <w:p w:rsidR="00EE1E09" w:rsidRPr="008B37BA" w:rsidRDefault="00EE1E09" w:rsidP="00EE1E09">
            <w:pPr>
              <w:pStyle w:val="Style13"/>
              <w:widowControl/>
              <w:suppressAutoHyphens/>
              <w:spacing w:line="240" w:lineRule="auto"/>
              <w:ind w:left="357" w:hanging="255"/>
              <w:rPr>
                <w:rStyle w:val="FontStyle30"/>
                <w:b/>
                <w:bCs/>
                <w:sz w:val="24"/>
                <w:szCs w:val="24"/>
              </w:rPr>
            </w:pPr>
            <w:r w:rsidRPr="008B37BA">
              <w:rPr>
                <w:rStyle w:val="FontStyle30"/>
                <w:b/>
                <w:bCs/>
                <w:sz w:val="24"/>
                <w:szCs w:val="24"/>
              </w:rPr>
              <w:t>2.</w:t>
            </w:r>
          </w:p>
        </w:tc>
        <w:tc>
          <w:tcPr>
            <w:tcW w:w="7797" w:type="dxa"/>
            <w:tcBorders>
              <w:top w:val="single" w:sz="6" w:space="0" w:color="auto"/>
              <w:left w:val="single" w:sz="6" w:space="0" w:color="auto"/>
              <w:bottom w:val="single" w:sz="6" w:space="0" w:color="auto"/>
              <w:right w:val="single" w:sz="6" w:space="0" w:color="auto"/>
            </w:tcBorders>
          </w:tcPr>
          <w:p w:rsidR="00EE1E09" w:rsidRPr="00EE1E09" w:rsidRDefault="00EE1E09" w:rsidP="00EE1E09">
            <w:pPr>
              <w:pStyle w:val="Style13"/>
              <w:widowControl/>
              <w:suppressAutoHyphens/>
              <w:spacing w:line="240" w:lineRule="auto"/>
              <w:ind w:left="357"/>
              <w:rPr>
                <w:rStyle w:val="FontStyle30"/>
                <w:sz w:val="24"/>
                <w:szCs w:val="24"/>
                <w:lang w:val="en-US"/>
              </w:rPr>
            </w:pPr>
            <w:r>
              <w:rPr>
                <w:rStyle w:val="FontStyle30"/>
                <w:sz w:val="24"/>
                <w:szCs w:val="24"/>
                <w:lang w:val="en-US"/>
              </w:rPr>
              <w:t>VipNet Client</w:t>
            </w:r>
          </w:p>
        </w:tc>
        <w:tc>
          <w:tcPr>
            <w:tcW w:w="1830" w:type="dxa"/>
            <w:tcBorders>
              <w:top w:val="single" w:sz="6" w:space="0" w:color="auto"/>
              <w:left w:val="single" w:sz="6" w:space="0" w:color="auto"/>
              <w:bottom w:val="single" w:sz="6" w:space="0" w:color="auto"/>
              <w:right w:val="single" w:sz="6" w:space="0" w:color="auto"/>
            </w:tcBorders>
          </w:tcPr>
          <w:p w:rsidR="00EE1E09" w:rsidRPr="00AC2B01" w:rsidRDefault="00AC2B01" w:rsidP="00EE1E09">
            <w:pPr>
              <w:pStyle w:val="Style13"/>
              <w:widowControl/>
              <w:suppressAutoHyphens/>
              <w:spacing w:line="240" w:lineRule="auto"/>
              <w:ind w:left="89"/>
              <w:jc w:val="center"/>
              <w:rPr>
                <w:rStyle w:val="FontStyle30"/>
                <w:sz w:val="24"/>
                <w:szCs w:val="24"/>
              </w:rPr>
            </w:pPr>
            <w:r>
              <w:rPr>
                <w:rStyle w:val="FontStyle30"/>
                <w:sz w:val="24"/>
                <w:szCs w:val="24"/>
              </w:rPr>
              <w:t>5</w:t>
            </w:r>
          </w:p>
        </w:tc>
      </w:tr>
    </w:tbl>
    <w:p w:rsidR="00EE1E09" w:rsidRPr="00C6348B" w:rsidRDefault="00EE1E09" w:rsidP="00EE1E09">
      <w:pPr>
        <w:suppressAutoHyphens/>
        <w:jc w:val="center"/>
        <w:rPr>
          <w:rFonts w:ascii="Times New Roman" w:hAnsi="Times New Roman" w:cs="Times New Roman"/>
          <w:b/>
          <w:bCs/>
          <w:sz w:val="24"/>
          <w:szCs w:val="24"/>
        </w:rPr>
      </w:pPr>
    </w:p>
    <w:p w:rsidR="00C6348B" w:rsidRPr="00C6348B" w:rsidRDefault="00C6348B" w:rsidP="008A3F3A">
      <w:pPr>
        <w:pStyle w:val="a5"/>
        <w:suppressAutoHyphens/>
        <w:spacing w:line="240" w:lineRule="auto"/>
        <w:ind w:left="0"/>
        <w:jc w:val="center"/>
        <w:rPr>
          <w:rFonts w:ascii="Times New Roman" w:hAnsi="Times New Roman" w:cs="Times New Roman"/>
          <w:b/>
          <w:sz w:val="24"/>
          <w:szCs w:val="24"/>
        </w:rPr>
      </w:pPr>
      <w:r w:rsidRPr="00C6348B">
        <w:rPr>
          <w:rFonts w:ascii="Times New Roman" w:hAnsi="Times New Roman" w:cs="Times New Roman"/>
          <w:b/>
          <w:sz w:val="24"/>
          <w:szCs w:val="24"/>
        </w:rPr>
        <w:t>Требования к наличию лицензий, необходимых для оказания услуг</w:t>
      </w:r>
    </w:p>
    <w:p w:rsidR="00C6348B" w:rsidRPr="00C6348B" w:rsidRDefault="00C6348B" w:rsidP="00F71432">
      <w:pPr>
        <w:pStyle w:val="a5"/>
        <w:suppressAutoHyphens/>
        <w:spacing w:line="240" w:lineRule="auto"/>
        <w:ind w:left="0" w:firstLine="567"/>
        <w:jc w:val="both"/>
        <w:rPr>
          <w:rFonts w:ascii="Times New Roman" w:hAnsi="Times New Roman" w:cs="Times New Roman"/>
          <w:sz w:val="24"/>
          <w:szCs w:val="24"/>
        </w:rPr>
      </w:pPr>
      <w:r w:rsidRPr="00C6348B">
        <w:rPr>
          <w:rFonts w:ascii="Times New Roman" w:hAnsi="Times New Roman" w:cs="Times New Roman"/>
          <w:sz w:val="24"/>
          <w:szCs w:val="24"/>
        </w:rPr>
        <w:t>Исполнитель должен иметь в наличии и представить Заказчику выданный уполномоченным органом власти документ, свидетельствующий о наличии у него прав на осуществление следующих видов деятельности, предусмотренных Приложением к Положению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утвержденного Постановлением Правительства РФ от 16.04.2012 г. № 313:</w:t>
      </w:r>
    </w:p>
    <w:p w:rsidR="00C6348B" w:rsidRPr="00C6348B" w:rsidRDefault="00C6348B" w:rsidP="00012C2F">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монтаж, установка (инсталляция), наладка шифровальных (криптографических) средств;</w:t>
      </w:r>
    </w:p>
    <w:p w:rsidR="00C6348B" w:rsidRPr="00C6348B" w:rsidRDefault="00C6348B" w:rsidP="00012C2F">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монтаж, установка (инсталляция), наладка защищенных с использованием шифровальных (криптографических) средств информационных систем;</w:t>
      </w:r>
    </w:p>
    <w:p w:rsidR="00C6348B" w:rsidRPr="00C6348B" w:rsidRDefault="00C6348B" w:rsidP="00012C2F">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монтаж, установка (инсталляция), наладка защищенных с использованием шифровальных (криптографических) средств телекоммуникационных систем;</w:t>
      </w:r>
    </w:p>
    <w:p w:rsidR="00C6348B" w:rsidRPr="00C6348B" w:rsidRDefault="00C6348B" w:rsidP="00012C2F">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работы по обслуживанию шифровальных (криптографических) средств, предусмотренные технической и эксплуатационной документацией на эти средства (за исключением случая, если указанные работы проводятся для обеспечения собственных нужд юридического лица или индивидуального предпринимателя);</w:t>
      </w:r>
    </w:p>
    <w:p w:rsidR="00C6348B" w:rsidRPr="00C6348B" w:rsidRDefault="00C6348B" w:rsidP="00012C2F">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предоставление услуг по шифрованию информации, не содержащей сведений, составляющей государственную тайну с использованием шифровальных (криптографических) средств в интересах юридических и физических лиц, а также индивидуальных предпринимателей);</w:t>
      </w:r>
    </w:p>
    <w:p w:rsidR="00C6348B" w:rsidRPr="00C6348B" w:rsidRDefault="00C6348B" w:rsidP="00012C2F">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 xml:space="preserve">предоставление услуг по </w:t>
      </w:r>
      <w:proofErr w:type="spellStart"/>
      <w:r w:rsidRPr="00C6348B">
        <w:rPr>
          <w:rFonts w:ascii="Times New Roman" w:hAnsi="Times New Roman" w:cs="Times New Roman"/>
          <w:sz w:val="24"/>
          <w:szCs w:val="24"/>
        </w:rPr>
        <w:t>имитозащите</w:t>
      </w:r>
      <w:proofErr w:type="spellEnd"/>
      <w:r w:rsidRPr="00C6348B">
        <w:rPr>
          <w:rFonts w:ascii="Times New Roman" w:hAnsi="Times New Roman" w:cs="Times New Roman"/>
          <w:sz w:val="24"/>
          <w:szCs w:val="24"/>
        </w:rPr>
        <w:t xml:space="preserve"> информации, не содержащей сведений, составляющей государственную тайну с использованием шифровальных (криптографических) средств в интересах юридических и физических лиц, а также индивидуальных предпринимателей);</w:t>
      </w:r>
    </w:p>
    <w:p w:rsidR="00C6348B" w:rsidRPr="00C6348B" w:rsidRDefault="00C6348B" w:rsidP="00012C2F">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предоставление юридическим и физическим лицам защищенных с использованием шифровальных (криптографических) средств каналов связи для передачи информации;</w:t>
      </w:r>
    </w:p>
    <w:p w:rsidR="00C6348B" w:rsidRPr="00C6348B" w:rsidRDefault="00C6348B" w:rsidP="00012C2F">
      <w:pPr>
        <w:numPr>
          <w:ilvl w:val="0"/>
          <w:numId w:val="21"/>
        </w:numPr>
        <w:tabs>
          <w:tab w:val="left" w:pos="709"/>
        </w:tabs>
        <w:suppressAutoHyphens/>
        <w:spacing w:after="0" w:line="240" w:lineRule="auto"/>
        <w:ind w:left="0" w:firstLine="426"/>
        <w:jc w:val="both"/>
        <w:rPr>
          <w:rFonts w:ascii="Times New Roman" w:hAnsi="Times New Roman" w:cs="Times New Roman"/>
          <w:sz w:val="24"/>
          <w:szCs w:val="24"/>
        </w:rPr>
      </w:pPr>
      <w:r w:rsidRPr="00C6348B">
        <w:rPr>
          <w:rFonts w:ascii="Times New Roman" w:hAnsi="Times New Roman" w:cs="Times New Roman"/>
          <w:sz w:val="24"/>
          <w:szCs w:val="24"/>
        </w:rPr>
        <w:t>изготовление и распределение ключевых документов и (или) исходной ключевой информации для выработки ключевых документов с использованием аппаратных, программных и программно-аппаратных средств, систем и комплексов изготовления и распределения ключевых документов для шифровальных (криптографических) средств.</w:t>
      </w:r>
    </w:p>
    <w:p w:rsidR="00C6348B" w:rsidRPr="00C6348B" w:rsidRDefault="00C6348B" w:rsidP="004500EF">
      <w:pPr>
        <w:suppressAutoHyphens/>
        <w:spacing w:after="0"/>
        <w:rPr>
          <w:rFonts w:ascii="Times New Roman" w:hAnsi="Times New Roman" w:cs="Times New Roman"/>
          <w:b/>
          <w:bCs/>
          <w:sz w:val="24"/>
          <w:szCs w:val="24"/>
        </w:rPr>
      </w:pPr>
    </w:p>
    <w:p w:rsidR="00C6348B" w:rsidRPr="00C6348B" w:rsidRDefault="00C6348B" w:rsidP="004500EF">
      <w:pPr>
        <w:suppressAutoHyphens/>
        <w:spacing w:after="0"/>
        <w:jc w:val="center"/>
        <w:rPr>
          <w:rFonts w:ascii="Times New Roman" w:hAnsi="Times New Roman" w:cs="Times New Roman"/>
          <w:b/>
          <w:sz w:val="24"/>
          <w:szCs w:val="24"/>
        </w:rPr>
      </w:pPr>
      <w:r w:rsidRPr="00C6348B">
        <w:rPr>
          <w:rFonts w:ascii="Times New Roman" w:hAnsi="Times New Roman" w:cs="Times New Roman"/>
          <w:b/>
          <w:bCs/>
          <w:sz w:val="24"/>
          <w:szCs w:val="24"/>
        </w:rPr>
        <w:t>Требования к качеству</w:t>
      </w:r>
      <w:r w:rsidRPr="00C6348B">
        <w:rPr>
          <w:rFonts w:ascii="Times New Roman" w:hAnsi="Times New Roman" w:cs="Times New Roman"/>
          <w:b/>
          <w:sz w:val="24"/>
          <w:szCs w:val="24"/>
        </w:rPr>
        <w:t xml:space="preserve"> и безопасности работ, условия оказания услуг</w:t>
      </w:r>
    </w:p>
    <w:p w:rsidR="00C6348B" w:rsidRPr="00C6348B" w:rsidRDefault="00C6348B" w:rsidP="001634AD">
      <w:pPr>
        <w:pStyle w:val="afa"/>
        <w:ind w:firstLine="567"/>
        <w:jc w:val="both"/>
      </w:pPr>
      <w:r w:rsidRPr="00C6348B">
        <w:t>Техническое обслуживание должно осуществляться в соответствии с требованиями Правил технической эксплуатации, Правил промышленной безопасности, ГОСТ и СНиП, иной нормативно-технической документации, регламентирующих основные организационные и технические требования к эксплуатации оборудования.</w:t>
      </w:r>
    </w:p>
    <w:p w:rsidR="00C6348B" w:rsidRPr="00C6348B" w:rsidRDefault="00C6348B" w:rsidP="001634AD">
      <w:pPr>
        <w:pStyle w:val="afa"/>
        <w:ind w:firstLine="567"/>
        <w:jc w:val="both"/>
        <w:rPr>
          <w:u w:val="single"/>
        </w:rPr>
      </w:pPr>
      <w:r w:rsidRPr="00C6348B">
        <w:t>Во время производства работ Исполнитель должен обеспечить соблюдение необходимых противопожарных мероприятий, мероприятий по технике безопасности и охране окружающей среды.</w:t>
      </w:r>
    </w:p>
    <w:p w:rsidR="00C6348B" w:rsidRPr="00C6348B" w:rsidRDefault="00C6348B" w:rsidP="001634AD">
      <w:pPr>
        <w:pStyle w:val="afa"/>
        <w:ind w:firstLine="567"/>
        <w:jc w:val="both"/>
      </w:pPr>
      <w:r w:rsidRPr="00C6348B">
        <w:t>Исполнитель проводит техническое обслуживание и планово-предупредительные ремонты силами квалифицированного персонала, с применением материалов, инструментов и оборудования Заказчика.</w:t>
      </w:r>
    </w:p>
    <w:p w:rsidR="00C6348B" w:rsidRPr="00C6348B" w:rsidRDefault="00C6348B" w:rsidP="001634AD">
      <w:pPr>
        <w:suppressAutoHyphens/>
        <w:spacing w:after="0" w:line="240" w:lineRule="auto"/>
        <w:ind w:firstLine="567"/>
        <w:jc w:val="both"/>
        <w:rPr>
          <w:rFonts w:ascii="Times New Roman" w:hAnsi="Times New Roman" w:cs="Times New Roman"/>
          <w:sz w:val="24"/>
          <w:szCs w:val="24"/>
        </w:rPr>
      </w:pPr>
      <w:r w:rsidRPr="00C6348B">
        <w:rPr>
          <w:rFonts w:ascii="Times New Roman" w:hAnsi="Times New Roman" w:cs="Times New Roman"/>
          <w:sz w:val="24"/>
          <w:szCs w:val="24"/>
        </w:rPr>
        <w:t>Для оперативного устранения неисправностей в оборудование и проведения технического обслуживания, Заказчик обязан обеспечить обслуживающий персонал необходимыми материально- техническими ресурсами и расходными материалами.</w:t>
      </w:r>
    </w:p>
    <w:p w:rsidR="00C6348B" w:rsidRPr="00C6348B" w:rsidRDefault="00C6348B" w:rsidP="001634AD">
      <w:pPr>
        <w:pStyle w:val="afb"/>
        <w:suppressAutoHyphens/>
        <w:spacing w:after="0"/>
        <w:ind w:firstLine="567"/>
        <w:jc w:val="both"/>
      </w:pPr>
      <w:r w:rsidRPr="00164F24">
        <w:lastRenderedPageBreak/>
        <w:t xml:space="preserve">При невозможности выполнения отдельных видов работ собственными силами Исполнитель имеет право </w:t>
      </w:r>
      <w:bookmarkStart w:id="15" w:name="OLE_LINK22"/>
      <w:r w:rsidRPr="00164F24">
        <w:t xml:space="preserve">привлечь иную организацию, соответствующую требованиям, установленным настоящим Техническим заданием, на основании </w:t>
      </w:r>
      <w:r w:rsidR="008550B8" w:rsidRPr="00164F24">
        <w:t>договора</w:t>
      </w:r>
      <w:r w:rsidRPr="00164F24">
        <w:t xml:space="preserve"> субподряда. При этом Исполнитель несет перед Заказчиком ответственность за исполнение субподрядчиком обязательств</w:t>
      </w:r>
      <w:bookmarkEnd w:id="15"/>
      <w:r w:rsidRPr="00164F24">
        <w:t>.</w:t>
      </w:r>
      <w:r w:rsidRPr="00C6348B">
        <w:t xml:space="preserve">   </w:t>
      </w:r>
    </w:p>
    <w:p w:rsidR="00D5734D" w:rsidRDefault="00D5734D" w:rsidP="001634AD">
      <w:pPr>
        <w:widowControl w:val="0"/>
        <w:suppressAutoHyphens/>
        <w:spacing w:after="0" w:line="240" w:lineRule="auto"/>
        <w:jc w:val="center"/>
        <w:rPr>
          <w:rFonts w:ascii="Times New Roman" w:hAnsi="Times New Roman" w:cs="Times New Roman"/>
          <w:b/>
          <w:bCs/>
          <w:sz w:val="24"/>
          <w:szCs w:val="24"/>
          <w:lang w:eastAsia="ar-SA"/>
        </w:rPr>
      </w:pPr>
    </w:p>
    <w:p w:rsidR="00C6348B" w:rsidRPr="00C6348B" w:rsidRDefault="00C6348B" w:rsidP="001634AD">
      <w:pPr>
        <w:widowControl w:val="0"/>
        <w:suppressAutoHyphens/>
        <w:spacing w:after="0" w:line="240" w:lineRule="auto"/>
        <w:jc w:val="center"/>
        <w:rPr>
          <w:rFonts w:ascii="Times New Roman" w:hAnsi="Times New Roman" w:cs="Times New Roman"/>
          <w:b/>
          <w:bCs/>
          <w:sz w:val="24"/>
          <w:szCs w:val="24"/>
          <w:lang w:eastAsia="ar-SA"/>
        </w:rPr>
      </w:pPr>
      <w:r w:rsidRPr="00C6348B">
        <w:rPr>
          <w:rFonts w:ascii="Times New Roman" w:hAnsi="Times New Roman" w:cs="Times New Roman"/>
          <w:b/>
          <w:bCs/>
          <w:sz w:val="24"/>
          <w:szCs w:val="24"/>
          <w:lang w:eastAsia="ar-SA"/>
        </w:rPr>
        <w:t>Требования к сроку и (или) объему предоставления гарантии качества услуг:</w:t>
      </w:r>
    </w:p>
    <w:p w:rsidR="00C6348B" w:rsidRPr="00C6348B" w:rsidRDefault="00C6348B" w:rsidP="00C6348B">
      <w:pPr>
        <w:pStyle w:val="afb"/>
        <w:suppressAutoHyphens/>
        <w:spacing w:after="0"/>
        <w:ind w:firstLine="709"/>
        <w:jc w:val="both"/>
        <w:rPr>
          <w:bCs/>
          <w:lang w:eastAsia="ar-SA"/>
        </w:rPr>
      </w:pPr>
      <w:r w:rsidRPr="00C6348B">
        <w:t>Гарантия качества на все виды выполняемых работ согласно нормативным документам и иным техническим требованиям в течение 6 месяцев с момента приемки работ.</w:t>
      </w:r>
      <w:r w:rsidRPr="00C6348B">
        <w:rPr>
          <w:bCs/>
          <w:lang w:eastAsia="ar-SA"/>
        </w:rPr>
        <w:t xml:space="preserve"> Исполнитель обязан устранить все обнаруженные заказчиком недостатки оказанных услуг своими силами и за свой счет в сроки, указанные в претензии заказчика. </w:t>
      </w:r>
    </w:p>
    <w:p w:rsidR="00C6348B" w:rsidRPr="00C6348B" w:rsidRDefault="00C6348B" w:rsidP="00C6348B">
      <w:pPr>
        <w:pStyle w:val="afb"/>
        <w:suppressAutoHyphens/>
        <w:spacing w:after="0"/>
        <w:ind w:firstLine="709"/>
        <w:jc w:val="both"/>
      </w:pPr>
      <w:r w:rsidRPr="00C6348B">
        <w:t>Исполнитель ежемесячно на основании записей в журнале регистрации выполненных работ оформляет акты сдачи-приемки выполненных работ. Приемку работ осуществляет ответственное лицо заказчика, по акту сдачи-приемки выполненных работ.</w:t>
      </w:r>
    </w:p>
    <w:p w:rsidR="00C6348B" w:rsidRPr="00C6348B" w:rsidRDefault="00C6348B" w:rsidP="00C6348B">
      <w:pPr>
        <w:pStyle w:val="afb"/>
        <w:suppressAutoHyphens/>
        <w:spacing w:after="0"/>
        <w:ind w:firstLine="709"/>
        <w:jc w:val="both"/>
      </w:pPr>
      <w:r w:rsidRPr="00C6348B">
        <w:t>В случае обнаружения при приемке выполненных работ недостатков заказчик извещает об этом исполнителя (с указанием обнаруженных в результате приемки недостатков) и оставляет за собой право не подписывать акт выполненных работ до полного устранения замечаний.</w:t>
      </w:r>
    </w:p>
    <w:p w:rsidR="00C6348B" w:rsidRPr="00C6348B" w:rsidRDefault="00C6348B" w:rsidP="00C6348B">
      <w:pPr>
        <w:suppressAutoHyphens/>
        <w:jc w:val="both"/>
        <w:rPr>
          <w:rFonts w:ascii="Times New Roman" w:hAnsi="Times New Roman" w:cs="Times New Roman"/>
          <w:b/>
          <w:sz w:val="24"/>
          <w:szCs w:val="24"/>
        </w:rPr>
      </w:pPr>
    </w:p>
    <w:p w:rsidR="00C6348B" w:rsidRPr="00C6348B" w:rsidRDefault="00C6348B" w:rsidP="00C6348B">
      <w:pPr>
        <w:pStyle w:val="afb"/>
        <w:suppressAutoHyphens/>
        <w:spacing w:after="0"/>
        <w:ind w:firstLine="567"/>
        <w:jc w:val="both"/>
        <w:rPr>
          <w:b/>
        </w:rPr>
      </w:pPr>
      <w:r w:rsidRPr="00C6348B">
        <w:rPr>
          <w:b/>
        </w:rPr>
        <w:t>Порядок формирования цены Контракта</w:t>
      </w:r>
    </w:p>
    <w:p w:rsidR="00C6348B" w:rsidRPr="00C6348B" w:rsidRDefault="00C6348B" w:rsidP="00C6348B">
      <w:pPr>
        <w:pStyle w:val="afb"/>
        <w:suppressAutoHyphens/>
        <w:spacing w:after="0"/>
        <w:jc w:val="both"/>
      </w:pPr>
      <w:r w:rsidRPr="00C6348B">
        <w:t xml:space="preserve">Цена Контракта должна включать в себя стоимость оказания услуг, транспортные расходы, иные расходы, связанные с исполнение обязательств по Контракту, а также расходы на страхование, уплату налогов, сборов и других обязательных платежей. </w:t>
      </w:r>
      <w:r w:rsidRPr="00C6348B">
        <w:rPr>
          <w:spacing w:val="1"/>
        </w:rPr>
        <w:t>Стоимость запасных частей и материалов, подлежащих замене, не входит в стоимость оказания услуг по Контракту и отдельно оплачивается Заказчиком.</w:t>
      </w:r>
    </w:p>
    <w:p w:rsidR="00C6348B" w:rsidRPr="00C6348B" w:rsidRDefault="00C6348B" w:rsidP="00C6348B">
      <w:pPr>
        <w:suppressAutoHyphens/>
        <w:autoSpaceDE w:val="0"/>
        <w:autoSpaceDN w:val="0"/>
        <w:adjustRightInd w:val="0"/>
        <w:spacing w:line="247" w:lineRule="auto"/>
        <w:jc w:val="both"/>
        <w:outlineLvl w:val="1"/>
        <w:rPr>
          <w:rFonts w:ascii="Times New Roman" w:hAnsi="Times New Roman" w:cs="Times New Roman"/>
          <w:b/>
          <w:sz w:val="24"/>
          <w:szCs w:val="24"/>
        </w:rPr>
      </w:pPr>
    </w:p>
    <w:p w:rsidR="00C6348B" w:rsidRPr="00C6348B" w:rsidRDefault="00C6348B" w:rsidP="00C6348B">
      <w:pPr>
        <w:suppressAutoHyphens/>
        <w:autoSpaceDE w:val="0"/>
        <w:autoSpaceDN w:val="0"/>
        <w:adjustRightInd w:val="0"/>
        <w:spacing w:line="247" w:lineRule="auto"/>
        <w:ind w:firstLine="567"/>
        <w:jc w:val="both"/>
        <w:outlineLvl w:val="1"/>
        <w:rPr>
          <w:rFonts w:ascii="Times New Roman" w:hAnsi="Times New Roman" w:cs="Times New Roman"/>
          <w:b/>
          <w:sz w:val="24"/>
          <w:szCs w:val="24"/>
        </w:rPr>
      </w:pPr>
      <w:r w:rsidRPr="00C6348B">
        <w:rPr>
          <w:rFonts w:ascii="Times New Roman" w:hAnsi="Times New Roman" w:cs="Times New Roman"/>
          <w:b/>
          <w:sz w:val="24"/>
          <w:szCs w:val="24"/>
        </w:rPr>
        <w:t>Форма, сроки и порядок оплаты услуг</w:t>
      </w:r>
    </w:p>
    <w:p w:rsidR="00C6348B" w:rsidRPr="00C6348B" w:rsidRDefault="00C6348B" w:rsidP="00C6348B">
      <w:pPr>
        <w:suppressAutoHyphens/>
        <w:autoSpaceDE w:val="0"/>
        <w:autoSpaceDN w:val="0"/>
        <w:adjustRightInd w:val="0"/>
        <w:spacing w:line="247" w:lineRule="auto"/>
        <w:jc w:val="both"/>
        <w:outlineLvl w:val="1"/>
        <w:rPr>
          <w:rFonts w:ascii="Times New Roman" w:hAnsi="Times New Roman" w:cs="Times New Roman"/>
          <w:sz w:val="24"/>
          <w:szCs w:val="24"/>
        </w:rPr>
      </w:pPr>
      <w:bookmarkStart w:id="16" w:name="OLE_LINK1"/>
      <w:r w:rsidRPr="00C6348B">
        <w:rPr>
          <w:rFonts w:ascii="Times New Roman" w:hAnsi="Times New Roman" w:cs="Times New Roman"/>
          <w:sz w:val="24"/>
          <w:szCs w:val="24"/>
        </w:rPr>
        <w:t xml:space="preserve">Оплата услуг производится ежемесячно на основании платежных документов: акта выполненных работ, счета, счет-фактуры, путем перечисления денежных средств на расчетный счет Исполнителя. Предельным сроком оплаты является 15 число следующего месяца, за который выставлен </w:t>
      </w:r>
      <w:bookmarkEnd w:id="16"/>
      <w:r w:rsidRPr="00C6348B">
        <w:rPr>
          <w:rFonts w:ascii="Times New Roman" w:hAnsi="Times New Roman" w:cs="Times New Roman"/>
          <w:sz w:val="24"/>
          <w:szCs w:val="24"/>
        </w:rPr>
        <w:t>платежный документ.</w:t>
      </w:r>
    </w:p>
    <w:p w:rsidR="00C6348B" w:rsidRPr="00C6348B" w:rsidRDefault="00C6348B" w:rsidP="00C6348B">
      <w:pPr>
        <w:suppressAutoHyphens/>
        <w:autoSpaceDE w:val="0"/>
        <w:autoSpaceDN w:val="0"/>
        <w:adjustRightInd w:val="0"/>
        <w:spacing w:line="247" w:lineRule="auto"/>
        <w:outlineLvl w:val="1"/>
        <w:rPr>
          <w:rFonts w:ascii="Times New Roman" w:hAnsi="Times New Roman" w:cs="Times New Roman"/>
          <w:sz w:val="24"/>
          <w:szCs w:val="24"/>
        </w:rPr>
      </w:pPr>
    </w:p>
    <w:p w:rsidR="00C6348B" w:rsidRPr="00C6348B" w:rsidRDefault="00C6348B" w:rsidP="00C6348B">
      <w:pPr>
        <w:suppressAutoHyphens/>
        <w:autoSpaceDE w:val="0"/>
        <w:autoSpaceDN w:val="0"/>
        <w:adjustRightInd w:val="0"/>
        <w:ind w:firstLine="567"/>
        <w:jc w:val="both"/>
        <w:rPr>
          <w:rFonts w:ascii="Times New Roman" w:hAnsi="Times New Roman" w:cs="Times New Roman"/>
          <w:bCs/>
          <w:sz w:val="24"/>
          <w:szCs w:val="24"/>
        </w:rPr>
      </w:pPr>
      <w:r w:rsidRPr="00C6348B">
        <w:rPr>
          <w:rFonts w:ascii="Times New Roman" w:hAnsi="Times New Roman" w:cs="Times New Roman"/>
          <w:b/>
          <w:sz w:val="24"/>
          <w:szCs w:val="24"/>
        </w:rPr>
        <w:t>С</w:t>
      </w:r>
      <w:r w:rsidRPr="00C6348B">
        <w:rPr>
          <w:rFonts w:ascii="Times New Roman" w:hAnsi="Times New Roman" w:cs="Times New Roman"/>
          <w:b/>
          <w:bCs/>
          <w:sz w:val="24"/>
          <w:szCs w:val="24"/>
        </w:rPr>
        <w:t xml:space="preserve">ведения о возможности заказчика принять решение об одностороннем отказе от исполнения Контракта в соответствии с гражданским </w:t>
      </w:r>
      <w:hyperlink r:id="rId9" w:history="1">
        <w:r w:rsidRPr="00C6348B">
          <w:rPr>
            <w:rFonts w:ascii="Times New Roman" w:hAnsi="Times New Roman" w:cs="Times New Roman"/>
            <w:b/>
            <w:bCs/>
            <w:sz w:val="24"/>
            <w:szCs w:val="24"/>
          </w:rPr>
          <w:t>законодательством</w:t>
        </w:r>
      </w:hyperlink>
    </w:p>
    <w:p w:rsidR="00C6348B" w:rsidRPr="00C6348B" w:rsidRDefault="00C6348B" w:rsidP="00C6348B">
      <w:pPr>
        <w:keepNext/>
        <w:suppressAutoHyphens/>
        <w:jc w:val="both"/>
        <w:rPr>
          <w:rFonts w:ascii="Times New Roman" w:hAnsi="Times New Roman" w:cs="Times New Roman"/>
          <w:color w:val="FF0000"/>
          <w:sz w:val="24"/>
          <w:szCs w:val="24"/>
        </w:rPr>
      </w:pPr>
      <w:r w:rsidRPr="00C6348B">
        <w:rPr>
          <w:rFonts w:ascii="Times New Roman" w:hAnsi="Times New Roman" w:cs="Times New Roman"/>
          <w:bCs/>
          <w:sz w:val="24"/>
          <w:szCs w:val="24"/>
        </w:rPr>
        <w:t>Заказчик вправе отказаться от исполнения Контракта в одностороннем порядке в соответствии с гражданским законодательством.</w:t>
      </w:r>
    </w:p>
    <w:p w:rsidR="008333C4" w:rsidRPr="00A94180" w:rsidRDefault="008333C4" w:rsidP="008333C4">
      <w:pPr>
        <w:pStyle w:val="af2"/>
        <w:jc w:val="both"/>
        <w:rPr>
          <w:rFonts w:ascii="Times New Roman" w:hAnsi="Times New Roman" w:cs="Times New Roman"/>
          <w:sz w:val="22"/>
          <w:szCs w:val="26"/>
        </w:rPr>
        <w:sectPr w:rsidR="008333C4" w:rsidRPr="00A94180" w:rsidSect="00290D91">
          <w:pgSz w:w="11906" w:h="16838" w:code="9"/>
          <w:pgMar w:top="567" w:right="567" w:bottom="567" w:left="1134" w:header="0" w:footer="113" w:gutter="0"/>
          <w:pgNumType w:start="23"/>
          <w:cols w:space="708"/>
          <w:docGrid w:linePitch="360"/>
        </w:sectPr>
      </w:pPr>
    </w:p>
    <w:p w:rsidR="00D2582D" w:rsidRDefault="00D2582D" w:rsidP="00D2582D">
      <w:pPr>
        <w:keepNext/>
        <w:keepLines/>
        <w:spacing w:before="200" w:after="0"/>
        <w:jc w:val="center"/>
        <w:outlineLvl w:val="1"/>
        <w:rPr>
          <w:rFonts w:ascii="Times New Roman" w:eastAsiaTheme="majorEastAsia" w:hAnsi="Times New Roman" w:cstheme="majorBidi"/>
          <w:b/>
          <w:bCs/>
          <w:sz w:val="28"/>
          <w:szCs w:val="26"/>
          <w:lang w:eastAsia="ru-RU"/>
        </w:rPr>
      </w:pPr>
      <w:r w:rsidRPr="00A7746C">
        <w:rPr>
          <w:rFonts w:ascii="Times New Roman" w:eastAsiaTheme="majorEastAsia" w:hAnsi="Times New Roman" w:cstheme="majorBidi"/>
          <w:b/>
          <w:bCs/>
          <w:sz w:val="28"/>
          <w:szCs w:val="26"/>
          <w:lang w:eastAsia="ru-RU"/>
        </w:rPr>
        <w:lastRenderedPageBreak/>
        <w:t>ТОМ 4. «О</w:t>
      </w:r>
      <w:r w:rsidR="00E92874" w:rsidRPr="00A7746C">
        <w:rPr>
          <w:rFonts w:ascii="Times New Roman" w:eastAsiaTheme="majorEastAsia" w:hAnsi="Times New Roman" w:cstheme="majorBidi"/>
          <w:b/>
          <w:bCs/>
          <w:sz w:val="28"/>
          <w:szCs w:val="26"/>
          <w:lang w:eastAsia="ru-RU"/>
        </w:rPr>
        <w:t>БОСНОВАНИЕ НАЧАЛЬНОЙ (МАКСИМАЛЬНОЙ) ЦЕНЫ КОНТРАКТА»</w:t>
      </w:r>
    </w:p>
    <w:p w:rsidR="00E9588D" w:rsidRDefault="00E9588D" w:rsidP="00D2582D">
      <w:pPr>
        <w:keepNext/>
        <w:keepLines/>
        <w:spacing w:before="200" w:after="0"/>
        <w:jc w:val="center"/>
        <w:outlineLvl w:val="1"/>
        <w:rPr>
          <w:rFonts w:ascii="Times New Roman" w:eastAsiaTheme="majorEastAsia" w:hAnsi="Times New Roman" w:cstheme="majorBidi"/>
          <w:b/>
          <w:bCs/>
          <w:sz w:val="28"/>
          <w:szCs w:val="26"/>
          <w:lang w:eastAsia="ru-RU"/>
        </w:rPr>
      </w:pPr>
    </w:p>
    <w:tbl>
      <w:tblPr>
        <w:tblW w:w="15021" w:type="dxa"/>
        <w:tblInd w:w="113" w:type="dxa"/>
        <w:tblLook w:val="04A0" w:firstRow="1" w:lastRow="0" w:firstColumn="1" w:lastColumn="0" w:noHBand="0" w:noVBand="1"/>
      </w:tblPr>
      <w:tblGrid>
        <w:gridCol w:w="486"/>
        <w:gridCol w:w="1630"/>
        <w:gridCol w:w="853"/>
        <w:gridCol w:w="616"/>
        <w:gridCol w:w="1381"/>
        <w:gridCol w:w="1381"/>
        <w:gridCol w:w="818"/>
        <w:gridCol w:w="995"/>
        <w:gridCol w:w="642"/>
        <w:gridCol w:w="1657"/>
        <w:gridCol w:w="1266"/>
        <w:gridCol w:w="1619"/>
        <w:gridCol w:w="1677"/>
      </w:tblGrid>
      <w:tr w:rsidR="00F2785B" w:rsidRPr="00F2785B" w:rsidTr="00F2785B">
        <w:trPr>
          <w:trHeight w:val="70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 п/п</w:t>
            </w:r>
          </w:p>
        </w:tc>
        <w:tc>
          <w:tcPr>
            <w:tcW w:w="16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Наименование товара, работ, услуг</w:t>
            </w:r>
          </w:p>
        </w:tc>
        <w:tc>
          <w:tcPr>
            <w:tcW w:w="1469" w:type="dxa"/>
            <w:gridSpan w:val="2"/>
            <w:tcBorders>
              <w:top w:val="single" w:sz="4" w:space="0" w:color="auto"/>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Объем</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 xml:space="preserve">Предложение 1 </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 xml:space="preserve">Предложение 2 </w:t>
            </w:r>
          </w:p>
        </w:tc>
        <w:tc>
          <w:tcPr>
            <w:tcW w:w="8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roofErr w:type="spellStart"/>
            <w:r w:rsidRPr="00F2785B">
              <w:rPr>
                <w:rFonts w:ascii="Times New Roman" w:eastAsia="Times New Roman" w:hAnsi="Times New Roman" w:cs="Times New Roman"/>
                <w:sz w:val="20"/>
                <w:szCs w:val="20"/>
                <w:lang w:eastAsia="ru-RU"/>
              </w:rPr>
              <w:t>Средн</w:t>
            </w:r>
            <w:proofErr w:type="spellEnd"/>
            <w:r w:rsidRPr="00F2785B">
              <w:rPr>
                <w:rFonts w:ascii="Times New Roman" w:eastAsia="Times New Roman" w:hAnsi="Times New Roman" w:cs="Times New Roman"/>
                <w:sz w:val="20"/>
                <w:szCs w:val="20"/>
                <w:lang w:eastAsia="ru-RU"/>
              </w:rPr>
              <w:t xml:space="preserve">. </w:t>
            </w:r>
            <w:proofErr w:type="spellStart"/>
            <w:r w:rsidRPr="00F2785B">
              <w:rPr>
                <w:rFonts w:ascii="Times New Roman" w:eastAsia="Times New Roman" w:hAnsi="Times New Roman" w:cs="Times New Roman"/>
                <w:sz w:val="20"/>
                <w:szCs w:val="20"/>
                <w:lang w:eastAsia="ru-RU"/>
              </w:rPr>
              <w:t>арифм</w:t>
            </w:r>
            <w:proofErr w:type="spellEnd"/>
            <w:r w:rsidRPr="00F2785B">
              <w:rPr>
                <w:rFonts w:ascii="Times New Roman" w:eastAsia="Times New Roman" w:hAnsi="Times New Roman" w:cs="Times New Roman"/>
                <w:sz w:val="20"/>
                <w:szCs w:val="20"/>
                <w:lang w:eastAsia="ru-RU"/>
              </w:rPr>
              <w:t>.</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roofErr w:type="spellStart"/>
            <w:proofErr w:type="gramStart"/>
            <w:r w:rsidRPr="00F2785B">
              <w:rPr>
                <w:rFonts w:ascii="Times New Roman" w:eastAsia="Times New Roman" w:hAnsi="Times New Roman" w:cs="Times New Roman"/>
                <w:sz w:val="20"/>
                <w:szCs w:val="20"/>
                <w:lang w:eastAsia="ru-RU"/>
              </w:rPr>
              <w:t>Округле-ние</w:t>
            </w:r>
            <w:proofErr w:type="spellEnd"/>
            <w:proofErr w:type="gramEnd"/>
          </w:p>
        </w:tc>
        <w:tc>
          <w:tcPr>
            <w:tcW w:w="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Кол-во знач.</w:t>
            </w:r>
          </w:p>
        </w:tc>
        <w:tc>
          <w:tcPr>
            <w:tcW w:w="16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roofErr w:type="spellStart"/>
            <w:r w:rsidRPr="00F2785B">
              <w:rPr>
                <w:rFonts w:ascii="Times New Roman" w:eastAsia="Times New Roman" w:hAnsi="Times New Roman" w:cs="Times New Roman"/>
                <w:sz w:val="20"/>
                <w:szCs w:val="20"/>
                <w:lang w:eastAsia="ru-RU"/>
              </w:rPr>
              <w:t>Сред.квадр.откл</w:t>
            </w:r>
            <w:proofErr w:type="spellEnd"/>
            <w:r w:rsidRPr="00F2785B">
              <w:rPr>
                <w:rFonts w:ascii="Times New Roman" w:eastAsia="Times New Roman" w:hAnsi="Times New Roman" w:cs="Times New Roman"/>
                <w:sz w:val="20"/>
                <w:szCs w:val="20"/>
                <w:lang w:eastAsia="ru-RU"/>
              </w:rPr>
              <w:t>. σ=</w:t>
            </w:r>
          </w:p>
        </w:tc>
        <w:tc>
          <w:tcPr>
            <w:tcW w:w="12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roofErr w:type="spellStart"/>
            <w:r w:rsidRPr="00F2785B">
              <w:rPr>
                <w:rFonts w:ascii="Times New Roman" w:eastAsia="Times New Roman" w:hAnsi="Times New Roman" w:cs="Times New Roman"/>
                <w:sz w:val="20"/>
                <w:szCs w:val="20"/>
                <w:lang w:eastAsia="ru-RU"/>
              </w:rPr>
              <w:t>Коэфф</w:t>
            </w:r>
            <w:proofErr w:type="spellEnd"/>
            <w:r w:rsidRPr="00F2785B">
              <w:rPr>
                <w:rFonts w:ascii="Times New Roman" w:eastAsia="Times New Roman" w:hAnsi="Times New Roman" w:cs="Times New Roman"/>
                <w:sz w:val="20"/>
                <w:szCs w:val="20"/>
                <w:lang w:eastAsia="ru-RU"/>
              </w:rPr>
              <w:t xml:space="preserve"> вариации V=</w:t>
            </w:r>
          </w:p>
        </w:tc>
        <w:tc>
          <w:tcPr>
            <w:tcW w:w="16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Совокупность значений</w:t>
            </w:r>
          </w:p>
        </w:tc>
        <w:tc>
          <w:tcPr>
            <w:tcW w:w="16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Рыночная стоимость</w:t>
            </w:r>
          </w:p>
        </w:tc>
      </w:tr>
      <w:tr w:rsidR="00F2785B" w:rsidRPr="00F2785B" w:rsidTr="00F2785B">
        <w:trPr>
          <w:trHeight w:val="63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2785B" w:rsidRPr="00F2785B" w:rsidRDefault="00F2785B" w:rsidP="00F2785B">
            <w:pPr>
              <w:spacing w:after="0" w:line="240" w:lineRule="auto"/>
              <w:rPr>
                <w:rFonts w:ascii="Times New Roman" w:eastAsia="Times New Roman" w:hAnsi="Times New Roman" w:cs="Times New Roman"/>
                <w:sz w:val="20"/>
                <w:szCs w:val="20"/>
                <w:lang w:eastAsia="ru-RU"/>
              </w:rPr>
            </w:pP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F2785B" w:rsidRPr="00F2785B" w:rsidRDefault="00F2785B" w:rsidP="00F2785B">
            <w:pPr>
              <w:spacing w:after="0" w:line="240" w:lineRule="auto"/>
              <w:rPr>
                <w:rFonts w:ascii="Times New Roman" w:eastAsia="Times New Roman" w:hAnsi="Times New Roman" w:cs="Times New Roman"/>
                <w:sz w:val="20"/>
                <w:szCs w:val="20"/>
                <w:lang w:eastAsia="ru-RU"/>
              </w:rPr>
            </w:pPr>
          </w:p>
        </w:tc>
        <w:tc>
          <w:tcPr>
            <w:tcW w:w="853"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roofErr w:type="spellStart"/>
            <w:r w:rsidRPr="00F2785B">
              <w:rPr>
                <w:rFonts w:ascii="Times New Roman" w:eastAsia="Times New Roman" w:hAnsi="Times New Roman" w:cs="Times New Roman"/>
                <w:sz w:val="20"/>
                <w:szCs w:val="20"/>
                <w:lang w:eastAsia="ru-RU"/>
              </w:rPr>
              <w:t>Ед.изм</w:t>
            </w:r>
            <w:proofErr w:type="spellEnd"/>
            <w:r w:rsidRPr="00F2785B">
              <w:rPr>
                <w:rFonts w:ascii="Times New Roman" w:eastAsia="Times New Roman" w:hAnsi="Times New Roman" w:cs="Times New Roman"/>
                <w:sz w:val="20"/>
                <w:szCs w:val="20"/>
                <w:lang w:eastAsia="ru-RU"/>
              </w:rPr>
              <w:t>.</w:t>
            </w:r>
          </w:p>
        </w:tc>
        <w:tc>
          <w:tcPr>
            <w:tcW w:w="616"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Кол-во</w:t>
            </w:r>
          </w:p>
        </w:tc>
        <w:tc>
          <w:tcPr>
            <w:tcW w:w="1381"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 xml:space="preserve">Цена за </w:t>
            </w:r>
            <w:proofErr w:type="spellStart"/>
            <w:r w:rsidRPr="00F2785B">
              <w:rPr>
                <w:rFonts w:ascii="Times New Roman" w:eastAsia="Times New Roman" w:hAnsi="Times New Roman" w:cs="Times New Roman"/>
                <w:sz w:val="20"/>
                <w:szCs w:val="20"/>
                <w:lang w:eastAsia="ru-RU"/>
              </w:rPr>
              <w:t>ед.изм</w:t>
            </w:r>
            <w:proofErr w:type="spellEnd"/>
            <w:r w:rsidRPr="00F2785B">
              <w:rPr>
                <w:rFonts w:ascii="Times New Roman" w:eastAsia="Times New Roman" w:hAnsi="Times New Roman" w:cs="Times New Roman"/>
                <w:sz w:val="20"/>
                <w:szCs w:val="20"/>
                <w:lang w:eastAsia="ru-RU"/>
              </w:rPr>
              <w:t>.</w:t>
            </w:r>
          </w:p>
        </w:tc>
        <w:tc>
          <w:tcPr>
            <w:tcW w:w="1381"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 xml:space="preserve">Цена за </w:t>
            </w:r>
            <w:proofErr w:type="spellStart"/>
            <w:r w:rsidRPr="00F2785B">
              <w:rPr>
                <w:rFonts w:ascii="Times New Roman" w:eastAsia="Times New Roman" w:hAnsi="Times New Roman" w:cs="Times New Roman"/>
                <w:sz w:val="20"/>
                <w:szCs w:val="20"/>
                <w:lang w:eastAsia="ru-RU"/>
              </w:rPr>
              <w:t>ед.изм</w:t>
            </w:r>
            <w:proofErr w:type="spellEnd"/>
            <w:r w:rsidRPr="00F2785B">
              <w:rPr>
                <w:rFonts w:ascii="Times New Roman" w:eastAsia="Times New Roman" w:hAnsi="Times New Roman" w:cs="Times New Roman"/>
                <w:sz w:val="20"/>
                <w:szCs w:val="20"/>
                <w:lang w:eastAsia="ru-RU"/>
              </w:rPr>
              <w:t>.</w:t>
            </w:r>
          </w:p>
        </w:tc>
        <w:tc>
          <w:tcPr>
            <w:tcW w:w="818" w:type="dxa"/>
            <w:vMerge/>
            <w:tcBorders>
              <w:top w:val="single" w:sz="4" w:space="0" w:color="auto"/>
              <w:left w:val="single" w:sz="4" w:space="0" w:color="auto"/>
              <w:bottom w:val="single" w:sz="4" w:space="0" w:color="000000"/>
              <w:right w:val="single" w:sz="4" w:space="0" w:color="auto"/>
            </w:tcBorders>
            <w:vAlign w:val="center"/>
            <w:hideMark/>
          </w:tcPr>
          <w:p w:rsidR="00F2785B" w:rsidRPr="00F2785B" w:rsidRDefault="00F2785B" w:rsidP="00F2785B">
            <w:pPr>
              <w:spacing w:after="0" w:line="240" w:lineRule="auto"/>
              <w:rPr>
                <w:rFonts w:ascii="Times New Roman" w:eastAsia="Times New Roman" w:hAnsi="Times New Roman" w:cs="Times New Roman"/>
                <w:sz w:val="20"/>
                <w:szCs w:val="20"/>
                <w:lang w:eastAsia="ru-RU"/>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F2785B" w:rsidRPr="00F2785B" w:rsidRDefault="00F2785B" w:rsidP="00F2785B">
            <w:pPr>
              <w:spacing w:after="0" w:line="240" w:lineRule="auto"/>
              <w:rPr>
                <w:rFonts w:ascii="Times New Roman" w:eastAsia="Times New Roman" w:hAnsi="Times New Roman" w:cs="Times New Roman"/>
                <w:sz w:val="20"/>
                <w:szCs w:val="20"/>
                <w:lang w:eastAsia="ru-RU"/>
              </w:rPr>
            </w:pPr>
          </w:p>
        </w:tc>
        <w:tc>
          <w:tcPr>
            <w:tcW w:w="642" w:type="dxa"/>
            <w:vMerge/>
            <w:tcBorders>
              <w:top w:val="single" w:sz="4" w:space="0" w:color="auto"/>
              <w:left w:val="single" w:sz="4" w:space="0" w:color="auto"/>
              <w:bottom w:val="single" w:sz="4" w:space="0" w:color="auto"/>
              <w:right w:val="single" w:sz="4" w:space="0" w:color="auto"/>
            </w:tcBorders>
            <w:vAlign w:val="center"/>
            <w:hideMark/>
          </w:tcPr>
          <w:p w:rsidR="00F2785B" w:rsidRPr="00F2785B" w:rsidRDefault="00F2785B" w:rsidP="00F2785B">
            <w:pPr>
              <w:spacing w:after="0" w:line="240" w:lineRule="auto"/>
              <w:rPr>
                <w:rFonts w:ascii="Times New Roman" w:eastAsia="Times New Roman" w:hAnsi="Times New Roman" w:cs="Times New Roman"/>
                <w:sz w:val="20"/>
                <w:szCs w:val="20"/>
                <w:lang w:eastAsia="ru-RU"/>
              </w:rPr>
            </w:pPr>
          </w:p>
        </w:tc>
        <w:tc>
          <w:tcPr>
            <w:tcW w:w="1657" w:type="dxa"/>
            <w:vMerge/>
            <w:tcBorders>
              <w:top w:val="single" w:sz="4" w:space="0" w:color="auto"/>
              <w:left w:val="single" w:sz="4" w:space="0" w:color="auto"/>
              <w:bottom w:val="single" w:sz="4" w:space="0" w:color="auto"/>
              <w:right w:val="single" w:sz="4" w:space="0" w:color="auto"/>
            </w:tcBorders>
            <w:vAlign w:val="center"/>
            <w:hideMark/>
          </w:tcPr>
          <w:p w:rsidR="00F2785B" w:rsidRPr="00F2785B" w:rsidRDefault="00F2785B" w:rsidP="00F2785B">
            <w:pPr>
              <w:spacing w:after="0" w:line="240" w:lineRule="auto"/>
              <w:rPr>
                <w:rFonts w:ascii="Times New Roman" w:eastAsia="Times New Roman" w:hAnsi="Times New Roman" w:cs="Times New Roman"/>
                <w:sz w:val="20"/>
                <w:szCs w:val="20"/>
                <w:lang w:eastAsia="ru-RU"/>
              </w:rPr>
            </w:pPr>
          </w:p>
        </w:tc>
        <w:tc>
          <w:tcPr>
            <w:tcW w:w="1266" w:type="dxa"/>
            <w:vMerge/>
            <w:tcBorders>
              <w:top w:val="single" w:sz="4" w:space="0" w:color="auto"/>
              <w:left w:val="single" w:sz="4" w:space="0" w:color="auto"/>
              <w:bottom w:val="single" w:sz="4" w:space="0" w:color="auto"/>
              <w:right w:val="single" w:sz="4" w:space="0" w:color="auto"/>
            </w:tcBorders>
            <w:vAlign w:val="center"/>
            <w:hideMark/>
          </w:tcPr>
          <w:p w:rsidR="00F2785B" w:rsidRPr="00F2785B" w:rsidRDefault="00F2785B" w:rsidP="00F2785B">
            <w:pPr>
              <w:spacing w:after="0" w:line="240" w:lineRule="auto"/>
              <w:rPr>
                <w:rFonts w:ascii="Times New Roman" w:eastAsia="Times New Roman" w:hAnsi="Times New Roman" w:cs="Times New Roman"/>
                <w:sz w:val="20"/>
                <w:szCs w:val="20"/>
                <w:lang w:eastAsia="ru-RU"/>
              </w:rPr>
            </w:pPr>
          </w:p>
        </w:tc>
        <w:tc>
          <w:tcPr>
            <w:tcW w:w="1619" w:type="dxa"/>
            <w:vMerge/>
            <w:tcBorders>
              <w:top w:val="single" w:sz="4" w:space="0" w:color="auto"/>
              <w:left w:val="single" w:sz="4" w:space="0" w:color="auto"/>
              <w:bottom w:val="single" w:sz="4" w:space="0" w:color="auto"/>
              <w:right w:val="single" w:sz="4" w:space="0" w:color="auto"/>
            </w:tcBorders>
            <w:vAlign w:val="center"/>
            <w:hideMark/>
          </w:tcPr>
          <w:p w:rsidR="00F2785B" w:rsidRPr="00F2785B" w:rsidRDefault="00F2785B" w:rsidP="00F2785B">
            <w:pPr>
              <w:spacing w:after="0" w:line="240" w:lineRule="auto"/>
              <w:rPr>
                <w:rFonts w:ascii="Times New Roman" w:eastAsia="Times New Roman" w:hAnsi="Times New Roman" w:cs="Times New Roman"/>
                <w:sz w:val="20"/>
                <w:szCs w:val="20"/>
                <w:lang w:eastAsia="ru-RU"/>
              </w:rPr>
            </w:pPr>
          </w:p>
        </w:tc>
        <w:tc>
          <w:tcPr>
            <w:tcW w:w="1677" w:type="dxa"/>
            <w:vMerge/>
            <w:tcBorders>
              <w:top w:val="single" w:sz="4" w:space="0" w:color="auto"/>
              <w:left w:val="single" w:sz="4" w:space="0" w:color="auto"/>
              <w:bottom w:val="single" w:sz="4" w:space="0" w:color="auto"/>
              <w:right w:val="single" w:sz="4" w:space="0" w:color="auto"/>
            </w:tcBorders>
            <w:vAlign w:val="center"/>
            <w:hideMark/>
          </w:tcPr>
          <w:p w:rsidR="00F2785B" w:rsidRPr="00F2785B" w:rsidRDefault="00F2785B" w:rsidP="00F2785B">
            <w:pPr>
              <w:spacing w:after="0" w:line="240" w:lineRule="auto"/>
              <w:rPr>
                <w:rFonts w:ascii="Times New Roman" w:eastAsia="Times New Roman" w:hAnsi="Times New Roman" w:cs="Times New Roman"/>
                <w:sz w:val="20"/>
                <w:szCs w:val="20"/>
                <w:lang w:eastAsia="ru-RU"/>
              </w:rPr>
            </w:pPr>
          </w:p>
        </w:tc>
      </w:tr>
      <w:tr w:rsidR="00F2785B" w:rsidRPr="00F2785B" w:rsidTr="00F2785B">
        <w:trPr>
          <w:trHeight w:val="7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1</w:t>
            </w:r>
          </w:p>
        </w:tc>
        <w:tc>
          <w:tcPr>
            <w:tcW w:w="1630"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Техническое обслуживание локальной вычислительной сети и устройств обработки данных, организация доступа к защищенной сети передачи данных СЗ ПК</w:t>
            </w:r>
          </w:p>
        </w:tc>
        <w:tc>
          <w:tcPr>
            <w:tcW w:w="853"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roofErr w:type="spellStart"/>
            <w:r w:rsidRPr="00F2785B">
              <w:rPr>
                <w:rFonts w:ascii="Times New Roman" w:eastAsia="Times New Roman" w:hAnsi="Times New Roman" w:cs="Times New Roman"/>
                <w:sz w:val="20"/>
                <w:szCs w:val="20"/>
                <w:lang w:eastAsia="ru-RU"/>
              </w:rPr>
              <w:t>мес</w:t>
            </w:r>
            <w:proofErr w:type="spellEnd"/>
          </w:p>
        </w:tc>
        <w:tc>
          <w:tcPr>
            <w:tcW w:w="616"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6</w:t>
            </w:r>
          </w:p>
        </w:tc>
        <w:tc>
          <w:tcPr>
            <w:tcW w:w="1381"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 xml:space="preserve">167 100,00  </w:t>
            </w:r>
          </w:p>
        </w:tc>
        <w:tc>
          <w:tcPr>
            <w:tcW w:w="1381"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 xml:space="preserve">157 050,00  </w:t>
            </w:r>
          </w:p>
        </w:tc>
        <w:tc>
          <w:tcPr>
            <w:tcW w:w="818"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 xml:space="preserve">162 075,00  </w:t>
            </w:r>
          </w:p>
        </w:tc>
        <w:tc>
          <w:tcPr>
            <w:tcW w:w="995"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 xml:space="preserve">162 075,00  </w:t>
            </w:r>
          </w:p>
        </w:tc>
        <w:tc>
          <w:tcPr>
            <w:tcW w:w="642"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2</w:t>
            </w:r>
          </w:p>
        </w:tc>
        <w:tc>
          <w:tcPr>
            <w:tcW w:w="1657"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7106,423151</w:t>
            </w:r>
          </w:p>
        </w:tc>
        <w:tc>
          <w:tcPr>
            <w:tcW w:w="1266"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4,384651026</w:t>
            </w:r>
          </w:p>
        </w:tc>
        <w:tc>
          <w:tcPr>
            <w:tcW w:w="1619" w:type="dxa"/>
            <w:tcBorders>
              <w:top w:val="nil"/>
              <w:left w:val="nil"/>
              <w:bottom w:val="single" w:sz="4" w:space="0" w:color="auto"/>
              <w:right w:val="single" w:sz="4" w:space="0" w:color="auto"/>
            </w:tcBorders>
            <w:shd w:val="clear" w:color="000000" w:fill="C6EFCE"/>
            <w:vAlign w:val="center"/>
            <w:hideMark/>
          </w:tcPr>
          <w:p w:rsidR="00F2785B" w:rsidRPr="00F2785B" w:rsidRDefault="00F2785B" w:rsidP="00F2785B">
            <w:pPr>
              <w:spacing w:after="0" w:line="240" w:lineRule="auto"/>
              <w:jc w:val="center"/>
              <w:rPr>
                <w:rFonts w:ascii="Times New Roman" w:eastAsia="Times New Roman" w:hAnsi="Times New Roman" w:cs="Times New Roman"/>
                <w:color w:val="006100"/>
                <w:sz w:val="20"/>
                <w:szCs w:val="20"/>
                <w:lang w:eastAsia="ru-RU"/>
              </w:rPr>
            </w:pPr>
            <w:r w:rsidRPr="00F2785B">
              <w:rPr>
                <w:rFonts w:ascii="Times New Roman" w:eastAsia="Times New Roman" w:hAnsi="Times New Roman" w:cs="Times New Roman"/>
                <w:color w:val="006100"/>
                <w:sz w:val="20"/>
                <w:szCs w:val="20"/>
                <w:lang w:eastAsia="ru-RU"/>
              </w:rPr>
              <w:t>ОДНОРОДНЫЕ</w:t>
            </w:r>
          </w:p>
        </w:tc>
        <w:tc>
          <w:tcPr>
            <w:tcW w:w="1677" w:type="dxa"/>
            <w:tcBorders>
              <w:top w:val="nil"/>
              <w:left w:val="nil"/>
              <w:bottom w:val="single" w:sz="4" w:space="0" w:color="auto"/>
              <w:right w:val="single" w:sz="4" w:space="0" w:color="auto"/>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 xml:space="preserve">972 450,00  </w:t>
            </w:r>
          </w:p>
        </w:tc>
      </w:tr>
      <w:tr w:rsidR="00F2785B" w:rsidRPr="00F2785B" w:rsidTr="00F2785B">
        <w:trPr>
          <w:trHeight w:val="300"/>
        </w:trPr>
        <w:tc>
          <w:tcPr>
            <w:tcW w:w="486" w:type="dxa"/>
            <w:tcBorders>
              <w:top w:val="nil"/>
              <w:left w:val="nil"/>
              <w:bottom w:val="nil"/>
              <w:right w:val="nil"/>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
        </w:tc>
        <w:tc>
          <w:tcPr>
            <w:tcW w:w="1630" w:type="dxa"/>
            <w:tcBorders>
              <w:top w:val="nil"/>
              <w:left w:val="nil"/>
              <w:bottom w:val="nil"/>
              <w:right w:val="nil"/>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
        </w:tc>
        <w:tc>
          <w:tcPr>
            <w:tcW w:w="853" w:type="dxa"/>
            <w:tcBorders>
              <w:top w:val="nil"/>
              <w:left w:val="nil"/>
              <w:bottom w:val="nil"/>
              <w:right w:val="nil"/>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
        </w:tc>
        <w:tc>
          <w:tcPr>
            <w:tcW w:w="616" w:type="dxa"/>
            <w:tcBorders>
              <w:top w:val="nil"/>
              <w:left w:val="nil"/>
              <w:bottom w:val="nil"/>
              <w:right w:val="nil"/>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
        </w:tc>
        <w:tc>
          <w:tcPr>
            <w:tcW w:w="1381" w:type="dxa"/>
            <w:tcBorders>
              <w:top w:val="nil"/>
              <w:left w:val="nil"/>
              <w:bottom w:val="nil"/>
              <w:right w:val="nil"/>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
        </w:tc>
        <w:tc>
          <w:tcPr>
            <w:tcW w:w="818" w:type="dxa"/>
            <w:tcBorders>
              <w:top w:val="nil"/>
              <w:left w:val="nil"/>
              <w:bottom w:val="nil"/>
              <w:right w:val="nil"/>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
        </w:tc>
        <w:tc>
          <w:tcPr>
            <w:tcW w:w="995" w:type="dxa"/>
            <w:tcBorders>
              <w:top w:val="nil"/>
              <w:left w:val="nil"/>
              <w:bottom w:val="nil"/>
              <w:right w:val="nil"/>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
        </w:tc>
        <w:tc>
          <w:tcPr>
            <w:tcW w:w="642" w:type="dxa"/>
            <w:tcBorders>
              <w:top w:val="nil"/>
              <w:left w:val="nil"/>
              <w:bottom w:val="nil"/>
              <w:right w:val="nil"/>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
        </w:tc>
        <w:tc>
          <w:tcPr>
            <w:tcW w:w="1266" w:type="dxa"/>
            <w:tcBorders>
              <w:top w:val="nil"/>
              <w:left w:val="nil"/>
              <w:bottom w:val="nil"/>
              <w:right w:val="nil"/>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
        </w:tc>
        <w:tc>
          <w:tcPr>
            <w:tcW w:w="1619" w:type="dxa"/>
            <w:tcBorders>
              <w:top w:val="nil"/>
              <w:left w:val="nil"/>
              <w:bottom w:val="nil"/>
              <w:right w:val="nil"/>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p>
        </w:tc>
        <w:tc>
          <w:tcPr>
            <w:tcW w:w="1677" w:type="dxa"/>
            <w:tcBorders>
              <w:top w:val="nil"/>
              <w:left w:val="nil"/>
              <w:bottom w:val="nil"/>
              <w:right w:val="nil"/>
            </w:tcBorders>
            <w:shd w:val="clear" w:color="auto" w:fill="auto"/>
            <w:vAlign w:val="center"/>
            <w:hideMark/>
          </w:tcPr>
          <w:p w:rsidR="00F2785B" w:rsidRPr="00F2785B" w:rsidRDefault="00F2785B" w:rsidP="00F2785B">
            <w:pPr>
              <w:spacing w:after="0" w:line="240" w:lineRule="auto"/>
              <w:jc w:val="center"/>
              <w:rPr>
                <w:rFonts w:ascii="Times New Roman" w:eastAsia="Times New Roman" w:hAnsi="Times New Roman" w:cs="Times New Roman"/>
                <w:sz w:val="20"/>
                <w:szCs w:val="20"/>
                <w:lang w:eastAsia="ru-RU"/>
              </w:rPr>
            </w:pPr>
            <w:r w:rsidRPr="00F2785B">
              <w:rPr>
                <w:rFonts w:ascii="Times New Roman" w:eastAsia="Times New Roman" w:hAnsi="Times New Roman" w:cs="Times New Roman"/>
                <w:sz w:val="20"/>
                <w:szCs w:val="20"/>
                <w:lang w:eastAsia="ru-RU"/>
              </w:rPr>
              <w:t xml:space="preserve">972 450,00  </w:t>
            </w:r>
          </w:p>
        </w:tc>
      </w:tr>
    </w:tbl>
    <w:p w:rsidR="00B968E4" w:rsidRDefault="00B968E4" w:rsidP="00E84B35">
      <w:pPr>
        <w:spacing w:after="0" w:line="288" w:lineRule="auto"/>
        <w:rPr>
          <w:rFonts w:ascii="Times New Roman" w:hAnsi="Times New Roman" w:cs="Times New Roman"/>
          <w:sz w:val="24"/>
          <w:szCs w:val="24"/>
        </w:rPr>
      </w:pPr>
    </w:p>
    <w:p w:rsidR="00E84B35" w:rsidRPr="00E84B35" w:rsidRDefault="00E84B35" w:rsidP="00E84B35">
      <w:pPr>
        <w:spacing w:after="0" w:line="288" w:lineRule="auto"/>
        <w:rPr>
          <w:rFonts w:ascii="Times New Roman" w:hAnsi="Times New Roman" w:cs="Times New Roman"/>
          <w:sz w:val="24"/>
          <w:szCs w:val="24"/>
        </w:rPr>
      </w:pPr>
    </w:p>
    <w:p w:rsidR="00B968E4" w:rsidRDefault="00B968E4" w:rsidP="009C0387">
      <w:pPr>
        <w:tabs>
          <w:tab w:val="left" w:pos="1950"/>
        </w:tabs>
        <w:spacing w:after="0" w:line="288" w:lineRule="auto"/>
        <w:ind w:firstLine="567"/>
        <w:jc w:val="both"/>
        <w:rPr>
          <w:rFonts w:ascii="Times New Roman" w:hAnsi="Times New Roman" w:cs="Times New Roman"/>
          <w:sz w:val="24"/>
          <w:szCs w:val="24"/>
        </w:rPr>
      </w:pPr>
      <w:r w:rsidRPr="001E67F7">
        <w:rPr>
          <w:rFonts w:ascii="Times New Roman" w:hAnsi="Times New Roman" w:cs="Times New Roman"/>
          <w:sz w:val="24"/>
          <w:szCs w:val="24"/>
        </w:rPr>
        <w:t xml:space="preserve">Расчет начальной (максимальной) цены </w:t>
      </w:r>
      <w:r w:rsidR="00C13540">
        <w:rPr>
          <w:rFonts w:ascii="Times New Roman" w:hAnsi="Times New Roman" w:cs="Times New Roman"/>
          <w:sz w:val="24"/>
          <w:szCs w:val="24"/>
        </w:rPr>
        <w:t>Контракт</w:t>
      </w:r>
      <w:r w:rsidRPr="001E67F7">
        <w:rPr>
          <w:rFonts w:ascii="Times New Roman" w:hAnsi="Times New Roman" w:cs="Times New Roman"/>
          <w:sz w:val="24"/>
          <w:szCs w:val="24"/>
        </w:rPr>
        <w:t xml:space="preserve">а производился на основании Приказа Минэкономразвития России от 02.10.2013 N 567 </w:t>
      </w:r>
      <w:r w:rsidR="008D67DA">
        <w:rPr>
          <w:rFonts w:ascii="Times New Roman" w:hAnsi="Times New Roman" w:cs="Times New Roman"/>
          <w:sz w:val="24"/>
          <w:szCs w:val="24"/>
        </w:rPr>
        <w:t>«</w:t>
      </w:r>
      <w:r w:rsidRPr="001E67F7">
        <w:rPr>
          <w:rFonts w:ascii="Times New Roman" w:hAnsi="Times New Roman" w:cs="Times New Roman"/>
          <w:sz w:val="24"/>
          <w:szCs w:val="24"/>
        </w:rPr>
        <w:t xml:space="preserve">Об утверждении Методических рекомендаций по применению методов определения начальной (максимальной) цены </w:t>
      </w:r>
      <w:r w:rsidR="00C13540">
        <w:rPr>
          <w:rFonts w:ascii="Times New Roman" w:hAnsi="Times New Roman" w:cs="Times New Roman"/>
          <w:sz w:val="24"/>
          <w:szCs w:val="24"/>
        </w:rPr>
        <w:t>Контракт</w:t>
      </w:r>
      <w:r w:rsidRPr="001E67F7">
        <w:rPr>
          <w:rFonts w:ascii="Times New Roman" w:hAnsi="Times New Roman" w:cs="Times New Roman"/>
          <w:sz w:val="24"/>
          <w:szCs w:val="24"/>
        </w:rPr>
        <w:t xml:space="preserve">а, цены </w:t>
      </w:r>
      <w:r w:rsidR="00C13540">
        <w:rPr>
          <w:rFonts w:ascii="Times New Roman" w:hAnsi="Times New Roman" w:cs="Times New Roman"/>
          <w:sz w:val="24"/>
          <w:szCs w:val="24"/>
        </w:rPr>
        <w:t>Контракт</w:t>
      </w:r>
      <w:r w:rsidRPr="0077172E">
        <w:rPr>
          <w:rFonts w:ascii="Times New Roman" w:hAnsi="Times New Roman" w:cs="Times New Roman"/>
          <w:sz w:val="24"/>
          <w:szCs w:val="24"/>
        </w:rPr>
        <w:t>а, заключаемого с единственным поставщиком (подрядчиком, исполнителем)</w:t>
      </w:r>
      <w:r w:rsidR="008D67DA" w:rsidRPr="0077172E">
        <w:rPr>
          <w:rFonts w:ascii="Times New Roman" w:hAnsi="Times New Roman" w:cs="Times New Roman"/>
          <w:sz w:val="24"/>
          <w:szCs w:val="24"/>
        </w:rPr>
        <w:t>»</w:t>
      </w:r>
      <w:r w:rsidRPr="0077172E">
        <w:rPr>
          <w:rFonts w:ascii="Times New Roman" w:hAnsi="Times New Roman" w:cs="Times New Roman"/>
          <w:sz w:val="24"/>
          <w:szCs w:val="24"/>
        </w:rPr>
        <w:t xml:space="preserve"> </w:t>
      </w:r>
      <w:r w:rsidR="007B13C7" w:rsidRPr="0077172E">
        <w:rPr>
          <w:rFonts w:ascii="Times New Roman" w:hAnsi="Times New Roman" w:cs="Times New Roman"/>
          <w:sz w:val="24"/>
          <w:szCs w:val="24"/>
        </w:rPr>
        <w:t>методом сопоставимых рыночных цен</w:t>
      </w:r>
      <w:r w:rsidRPr="0077172E">
        <w:rPr>
          <w:rFonts w:ascii="Times New Roman" w:hAnsi="Times New Roman" w:cs="Times New Roman"/>
          <w:sz w:val="24"/>
          <w:szCs w:val="24"/>
        </w:rPr>
        <w:t>.</w:t>
      </w:r>
    </w:p>
    <w:p w:rsidR="00B968E4" w:rsidRPr="000F6C5F" w:rsidRDefault="000F6C5F" w:rsidP="000F6C5F">
      <w:pPr>
        <w:tabs>
          <w:tab w:val="left" w:pos="4863"/>
        </w:tabs>
        <w:spacing w:after="0" w:line="288" w:lineRule="auto"/>
        <w:ind w:firstLine="567"/>
        <w:jc w:val="both"/>
        <w:rPr>
          <w:rFonts w:ascii="Times New Roman" w:hAnsi="Times New Roman" w:cs="Times New Roman"/>
          <w:bCs/>
          <w:sz w:val="24"/>
          <w:szCs w:val="24"/>
        </w:rPr>
      </w:pPr>
      <w:r w:rsidRPr="000F6C5F">
        <w:rPr>
          <w:rFonts w:ascii="Times New Roman" w:hAnsi="Times New Roman" w:cs="Times New Roman"/>
          <w:bCs/>
          <w:sz w:val="24"/>
          <w:szCs w:val="24"/>
        </w:rPr>
        <w:t>Руководствуясь ч.1 статьи 1 ФЗ№ 44 от 05.04.2013г «О контрактной системе в сфере закупок товаров, работ, услуг для обеспечения государс</w:t>
      </w:r>
      <w:r w:rsidR="004D16F6">
        <w:rPr>
          <w:rFonts w:ascii="Times New Roman" w:hAnsi="Times New Roman" w:cs="Times New Roman"/>
          <w:bCs/>
          <w:sz w:val="24"/>
          <w:szCs w:val="24"/>
        </w:rPr>
        <w:t>твенных и муниципальных нужд» и</w:t>
      </w:r>
      <w:r w:rsidRPr="000F6C5F">
        <w:rPr>
          <w:rFonts w:ascii="Times New Roman" w:hAnsi="Times New Roman" w:cs="Times New Roman"/>
          <w:bCs/>
          <w:sz w:val="24"/>
          <w:szCs w:val="24"/>
        </w:rPr>
        <w:t xml:space="preserve"> статьей 34 Бюджетного кодекса Российской Федерации от 31 июля 1998 г. №145-ФЗ (БК РФ) (с изменениями и дополнениями) заказчик принимает для расчета начальной (максимальной) цены контракта минимальное ценовое предложение.</w:t>
      </w:r>
    </w:p>
    <w:p w:rsidR="000F6C5F" w:rsidRDefault="000F6C5F" w:rsidP="00EA5170">
      <w:pPr>
        <w:shd w:val="clear" w:color="auto" w:fill="FFFFFF"/>
        <w:spacing w:after="0" w:line="288" w:lineRule="auto"/>
        <w:jc w:val="both"/>
        <w:rPr>
          <w:rFonts w:ascii="Times New Roman" w:hAnsi="Times New Roman" w:cs="Times New Roman"/>
          <w:b/>
          <w:bCs/>
          <w:sz w:val="24"/>
          <w:szCs w:val="24"/>
        </w:rPr>
      </w:pPr>
    </w:p>
    <w:p w:rsidR="005855B1" w:rsidRDefault="00B968E4" w:rsidP="00EA5170">
      <w:pPr>
        <w:shd w:val="clear" w:color="auto" w:fill="FFFFFF"/>
        <w:spacing w:after="0" w:line="288" w:lineRule="auto"/>
        <w:jc w:val="both"/>
        <w:rPr>
          <w:rFonts w:ascii="Times New Roman" w:eastAsiaTheme="majorEastAsia" w:hAnsi="Times New Roman" w:cstheme="majorBidi"/>
          <w:b/>
          <w:bCs/>
          <w:sz w:val="28"/>
          <w:szCs w:val="26"/>
          <w:lang w:eastAsia="ru-RU"/>
        </w:rPr>
      </w:pPr>
      <w:r w:rsidRPr="00700D43">
        <w:rPr>
          <w:rFonts w:ascii="Times New Roman" w:hAnsi="Times New Roman" w:cs="Times New Roman"/>
          <w:b/>
          <w:bCs/>
          <w:sz w:val="24"/>
          <w:szCs w:val="24"/>
        </w:rPr>
        <w:t>ВСЕГО</w:t>
      </w:r>
      <w:r w:rsidRPr="008F755E">
        <w:rPr>
          <w:rFonts w:ascii="Times New Roman" w:hAnsi="Times New Roman" w:cs="Times New Roman"/>
          <w:b/>
          <w:bCs/>
          <w:sz w:val="24"/>
          <w:szCs w:val="24"/>
        </w:rPr>
        <w:t>:</w:t>
      </w:r>
      <w:r w:rsidRPr="008F755E">
        <w:rPr>
          <w:rFonts w:ascii="Times New Roman" w:hAnsi="Times New Roman" w:cs="Times New Roman"/>
          <w:sz w:val="24"/>
          <w:szCs w:val="24"/>
        </w:rPr>
        <w:t xml:space="preserve"> </w:t>
      </w:r>
      <w:bookmarkStart w:id="17" w:name="OLE_LINK26"/>
      <w:bookmarkStart w:id="18" w:name="OLE_LINK27"/>
      <w:r w:rsidR="00F2785B">
        <w:rPr>
          <w:rFonts w:ascii="Times New Roman" w:hAnsi="Times New Roman" w:cs="Times New Roman"/>
          <w:b/>
          <w:sz w:val="24"/>
        </w:rPr>
        <w:t>972 450</w:t>
      </w:r>
      <w:r w:rsidR="00EA5170">
        <w:rPr>
          <w:rFonts w:ascii="Times New Roman" w:hAnsi="Times New Roman" w:cs="Times New Roman"/>
          <w:b/>
          <w:sz w:val="24"/>
        </w:rPr>
        <w:t xml:space="preserve"> (</w:t>
      </w:r>
      <w:r w:rsidR="00F2785B">
        <w:rPr>
          <w:rFonts w:ascii="Times New Roman" w:hAnsi="Times New Roman" w:cs="Times New Roman"/>
          <w:b/>
          <w:sz w:val="24"/>
        </w:rPr>
        <w:t>девятьсот семьдесят две тысячи четыреста пятьдесят</w:t>
      </w:r>
      <w:r w:rsidR="00EA5170">
        <w:rPr>
          <w:rFonts w:ascii="Times New Roman" w:hAnsi="Times New Roman" w:cs="Times New Roman"/>
          <w:b/>
          <w:sz w:val="24"/>
        </w:rPr>
        <w:t xml:space="preserve">) рублей </w:t>
      </w:r>
      <w:r w:rsidR="000F6C5F">
        <w:rPr>
          <w:rFonts w:ascii="Times New Roman" w:hAnsi="Times New Roman" w:cs="Times New Roman"/>
          <w:b/>
          <w:sz w:val="24"/>
        </w:rPr>
        <w:t>00</w:t>
      </w:r>
      <w:r w:rsidR="00342428" w:rsidRPr="008F755E">
        <w:rPr>
          <w:rFonts w:ascii="Times New Roman" w:hAnsi="Times New Roman" w:cs="Times New Roman"/>
          <w:b/>
          <w:sz w:val="24"/>
        </w:rPr>
        <w:t xml:space="preserve"> </w:t>
      </w:r>
      <w:r w:rsidR="00EA5170">
        <w:rPr>
          <w:rFonts w:ascii="Times New Roman" w:hAnsi="Times New Roman" w:cs="Times New Roman"/>
          <w:b/>
          <w:sz w:val="24"/>
        </w:rPr>
        <w:t>копеек.</w:t>
      </w:r>
      <w:bookmarkEnd w:id="17"/>
      <w:bookmarkEnd w:id="18"/>
    </w:p>
    <w:sectPr w:rsidR="005855B1" w:rsidSect="00290D91">
      <w:footerReference w:type="default" r:id="rId10"/>
      <w:pgSz w:w="16838" w:h="11906" w:orient="landscape" w:code="9"/>
      <w:pgMar w:top="567" w:right="567" w:bottom="567"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8F6" w:rsidRDefault="00CC78F6" w:rsidP="00A8577B">
      <w:pPr>
        <w:spacing w:after="0" w:line="240" w:lineRule="auto"/>
      </w:pPr>
      <w:r>
        <w:separator/>
      </w:r>
    </w:p>
  </w:endnote>
  <w:endnote w:type="continuationSeparator" w:id="0">
    <w:p w:rsidR="00CC78F6" w:rsidRDefault="00CC78F6" w:rsidP="00A85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7296000"/>
      <w:docPartObj>
        <w:docPartGallery w:val="Page Numbers (Bottom of Page)"/>
        <w:docPartUnique/>
      </w:docPartObj>
    </w:sdtPr>
    <w:sdtEndPr>
      <w:rPr>
        <w:rFonts w:ascii="Times New Roman" w:hAnsi="Times New Roman" w:cs="Times New Roman"/>
      </w:rPr>
    </w:sdtEndPr>
    <w:sdtContent>
      <w:p w:rsidR="008B46B7" w:rsidRDefault="008B46B7">
        <w:pPr>
          <w:pStyle w:val="a8"/>
          <w:jc w:val="center"/>
        </w:pPr>
        <w:r w:rsidRPr="003E384C">
          <w:rPr>
            <w:rFonts w:ascii="Times New Roman" w:hAnsi="Times New Roman" w:cs="Times New Roman"/>
          </w:rPr>
          <w:fldChar w:fldCharType="begin"/>
        </w:r>
        <w:r w:rsidRPr="003E384C">
          <w:rPr>
            <w:rFonts w:ascii="Times New Roman" w:hAnsi="Times New Roman" w:cs="Times New Roman"/>
          </w:rPr>
          <w:instrText xml:space="preserve"> PAGE   \* MERGEFORMAT </w:instrText>
        </w:r>
        <w:r w:rsidRPr="003E384C">
          <w:rPr>
            <w:rFonts w:ascii="Times New Roman" w:hAnsi="Times New Roman" w:cs="Times New Roman"/>
          </w:rPr>
          <w:fldChar w:fldCharType="separate"/>
        </w:r>
        <w:r w:rsidR="009206D1">
          <w:rPr>
            <w:rFonts w:ascii="Times New Roman" w:hAnsi="Times New Roman" w:cs="Times New Roman"/>
            <w:noProof/>
          </w:rPr>
          <w:t>3</w:t>
        </w:r>
        <w:r w:rsidRPr="003E384C">
          <w:rPr>
            <w:rFonts w:ascii="Times New Roman" w:hAnsi="Times New Roman" w:cs="Times New Roman"/>
            <w:noProof/>
          </w:rPr>
          <w:fldChar w:fldCharType="end"/>
        </w:r>
      </w:p>
    </w:sdtContent>
  </w:sdt>
  <w:p w:rsidR="008B46B7" w:rsidRDefault="008B46B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6B7" w:rsidRDefault="008B46B7">
    <w:pPr>
      <w:pStyle w:val="a8"/>
      <w:jc w:val="center"/>
    </w:pPr>
    <w:r>
      <w:fldChar w:fldCharType="begin"/>
    </w:r>
    <w:r>
      <w:instrText xml:space="preserve"> PAGE   \* MERGEFORMAT </w:instrText>
    </w:r>
    <w:r>
      <w:fldChar w:fldCharType="separate"/>
    </w:r>
    <w:r w:rsidR="009206D1">
      <w:rPr>
        <w:noProof/>
      </w:rPr>
      <w:t>27</w:t>
    </w:r>
    <w:r>
      <w:rPr>
        <w:noProof/>
      </w:rPr>
      <w:fldChar w:fldCharType="end"/>
    </w:r>
  </w:p>
  <w:p w:rsidR="008B46B7" w:rsidRDefault="008B46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8F6" w:rsidRDefault="00CC78F6" w:rsidP="00A8577B">
      <w:pPr>
        <w:spacing w:after="0" w:line="240" w:lineRule="auto"/>
      </w:pPr>
      <w:r>
        <w:separator/>
      </w:r>
    </w:p>
  </w:footnote>
  <w:footnote w:type="continuationSeparator" w:id="0">
    <w:p w:rsidR="00CC78F6" w:rsidRDefault="00CC78F6" w:rsidP="00A857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E0357"/>
    <w:multiLevelType w:val="hybridMultilevel"/>
    <w:tmpl w:val="ADDC7970"/>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7601613"/>
    <w:multiLevelType w:val="multilevel"/>
    <w:tmpl w:val="179E6E64"/>
    <w:lvl w:ilvl="0">
      <w:start w:val="1"/>
      <w:numFmt w:val="decimal"/>
      <w:lvlText w:val="%1."/>
      <w:lvlJc w:val="left"/>
      <w:pPr>
        <w:ind w:left="1636" w:hanging="360"/>
      </w:pPr>
      <w:rPr>
        <w:rFonts w:hint="default"/>
      </w:rPr>
    </w:lvl>
    <w:lvl w:ilvl="1">
      <w:start w:val="1"/>
      <w:numFmt w:val="decimal"/>
      <w:lvlText w:val="%1.%2."/>
      <w:lvlJc w:val="left"/>
      <w:pPr>
        <w:ind w:left="2203" w:hanging="360"/>
      </w:pPr>
      <w:rPr>
        <w:rFonts w:hint="default"/>
      </w:rPr>
    </w:lvl>
    <w:lvl w:ilvl="2">
      <w:start w:val="1"/>
      <w:numFmt w:val="decimal"/>
      <w:lvlText w:val="%1.%2.%3."/>
      <w:lvlJc w:val="left"/>
      <w:pPr>
        <w:ind w:left="3130" w:hanging="720"/>
      </w:pPr>
      <w:rPr>
        <w:rFonts w:hint="default"/>
      </w:rPr>
    </w:lvl>
    <w:lvl w:ilvl="3">
      <w:start w:val="1"/>
      <w:numFmt w:val="decimal"/>
      <w:lvlText w:val="%1.%2.%3.%4."/>
      <w:lvlJc w:val="left"/>
      <w:pPr>
        <w:ind w:left="3697" w:hanging="720"/>
      </w:pPr>
      <w:rPr>
        <w:rFonts w:hint="default"/>
      </w:rPr>
    </w:lvl>
    <w:lvl w:ilvl="4">
      <w:start w:val="1"/>
      <w:numFmt w:val="decimal"/>
      <w:lvlText w:val="%1.%2.%3.%4.%5."/>
      <w:lvlJc w:val="left"/>
      <w:pPr>
        <w:ind w:left="4624" w:hanging="1080"/>
      </w:pPr>
      <w:rPr>
        <w:rFonts w:hint="default"/>
      </w:rPr>
    </w:lvl>
    <w:lvl w:ilvl="5">
      <w:start w:val="1"/>
      <w:numFmt w:val="decimal"/>
      <w:lvlText w:val="%1.%2.%3.%4.%5.%6."/>
      <w:lvlJc w:val="left"/>
      <w:pPr>
        <w:ind w:left="5191" w:hanging="1080"/>
      </w:pPr>
      <w:rPr>
        <w:rFonts w:hint="default"/>
      </w:rPr>
    </w:lvl>
    <w:lvl w:ilvl="6">
      <w:start w:val="1"/>
      <w:numFmt w:val="decimal"/>
      <w:lvlText w:val="%1.%2.%3.%4.%5.%6.%7."/>
      <w:lvlJc w:val="left"/>
      <w:pPr>
        <w:ind w:left="6118" w:hanging="1440"/>
      </w:pPr>
      <w:rPr>
        <w:rFonts w:hint="default"/>
      </w:rPr>
    </w:lvl>
    <w:lvl w:ilvl="7">
      <w:start w:val="1"/>
      <w:numFmt w:val="decimal"/>
      <w:lvlText w:val="%1.%2.%3.%4.%5.%6.%7.%8."/>
      <w:lvlJc w:val="left"/>
      <w:pPr>
        <w:ind w:left="6685" w:hanging="1440"/>
      </w:pPr>
      <w:rPr>
        <w:rFonts w:hint="default"/>
      </w:rPr>
    </w:lvl>
    <w:lvl w:ilvl="8">
      <w:start w:val="1"/>
      <w:numFmt w:val="decimal"/>
      <w:lvlText w:val="%1.%2.%3.%4.%5.%6.%7.%8.%9."/>
      <w:lvlJc w:val="left"/>
      <w:pPr>
        <w:ind w:left="7612" w:hanging="1800"/>
      </w:pPr>
      <w:rPr>
        <w:rFonts w:hint="default"/>
      </w:rPr>
    </w:lvl>
  </w:abstractNum>
  <w:abstractNum w:abstractNumId="2" w15:restartNumberingAfterBreak="0">
    <w:nsid w:val="14936DB6"/>
    <w:multiLevelType w:val="hybridMultilevel"/>
    <w:tmpl w:val="50A2C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2128BF"/>
    <w:multiLevelType w:val="hybridMultilevel"/>
    <w:tmpl w:val="08D42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0036F8"/>
    <w:multiLevelType w:val="hybridMultilevel"/>
    <w:tmpl w:val="F2CE8D82"/>
    <w:lvl w:ilvl="0" w:tplc="C0982A9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A96C49"/>
    <w:multiLevelType w:val="multilevel"/>
    <w:tmpl w:val="3FF06C98"/>
    <w:lvl w:ilvl="0">
      <w:start w:val="1"/>
      <w:numFmt w:val="decimal"/>
      <w:lvlText w:val="%1."/>
      <w:lvlJc w:val="left"/>
      <w:pPr>
        <w:ind w:left="732" w:hanging="372"/>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60A5693"/>
    <w:multiLevelType w:val="multilevel"/>
    <w:tmpl w:val="5122FEC8"/>
    <w:lvl w:ilvl="0">
      <w:start w:val="1"/>
      <w:numFmt w:val="decimal"/>
      <w:lvlText w:val="%1."/>
      <w:lvlJc w:val="left"/>
      <w:pPr>
        <w:ind w:left="648" w:hanging="648"/>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2498" w:hanging="108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15:restartNumberingAfterBreak="0">
    <w:nsid w:val="3AD65A8D"/>
    <w:multiLevelType w:val="hybridMultilevel"/>
    <w:tmpl w:val="2B06C8AE"/>
    <w:lvl w:ilvl="0" w:tplc="CBE2392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657E0A"/>
    <w:multiLevelType w:val="multilevel"/>
    <w:tmpl w:val="17D0CB08"/>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AF1206"/>
    <w:multiLevelType w:val="hybridMultilevel"/>
    <w:tmpl w:val="239A4E9C"/>
    <w:lvl w:ilvl="0" w:tplc="9FCE0912">
      <w:start w:val="1"/>
      <w:numFmt w:val="decimal"/>
      <w:lvlText w:val="%1."/>
      <w:lvlJc w:val="left"/>
      <w:pPr>
        <w:ind w:left="218" w:hanging="360"/>
      </w:pPr>
      <w:rPr>
        <w:rFonts w:hint="default"/>
        <w:b w:val="0"/>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0" w15:restartNumberingAfterBreak="0">
    <w:nsid w:val="51B43602"/>
    <w:multiLevelType w:val="multilevel"/>
    <w:tmpl w:val="5122FEC8"/>
    <w:lvl w:ilvl="0">
      <w:start w:val="1"/>
      <w:numFmt w:val="decimal"/>
      <w:lvlText w:val="%1."/>
      <w:lvlJc w:val="left"/>
      <w:pPr>
        <w:ind w:left="648" w:hanging="648"/>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2355" w:hanging="108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1" w15:restartNumberingAfterBreak="0">
    <w:nsid w:val="56FD6610"/>
    <w:multiLevelType w:val="hybridMultilevel"/>
    <w:tmpl w:val="9B242D2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2" w15:restartNumberingAfterBreak="0">
    <w:nsid w:val="581153FB"/>
    <w:multiLevelType w:val="multilevel"/>
    <w:tmpl w:val="97B477A6"/>
    <w:lvl w:ilvl="0">
      <w:start w:val="1"/>
      <w:numFmt w:val="decimal"/>
      <w:lvlText w:val="%1."/>
      <w:lvlJc w:val="left"/>
      <w:pPr>
        <w:ind w:left="360" w:hanging="360"/>
      </w:pPr>
      <w:rPr>
        <w:rFonts w:hint="default"/>
      </w:rPr>
    </w:lvl>
    <w:lvl w:ilvl="1">
      <w:start w:val="3"/>
      <w:numFmt w:val="decimal"/>
      <w:lvlText w:val="%1.%2."/>
      <w:lvlJc w:val="left"/>
      <w:pPr>
        <w:ind w:left="1494"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3" w15:restartNumberingAfterBreak="0">
    <w:nsid w:val="58CD7209"/>
    <w:multiLevelType w:val="hybridMultilevel"/>
    <w:tmpl w:val="91282E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58D4045D"/>
    <w:multiLevelType w:val="multilevel"/>
    <w:tmpl w:val="EABE08BC"/>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5" w15:restartNumberingAfterBreak="0">
    <w:nsid w:val="5D8B61BA"/>
    <w:multiLevelType w:val="multilevel"/>
    <w:tmpl w:val="46D275EE"/>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6" w15:restartNumberingAfterBreak="0">
    <w:nsid w:val="66871C69"/>
    <w:multiLevelType w:val="hybridMultilevel"/>
    <w:tmpl w:val="ED0EB258"/>
    <w:lvl w:ilvl="0" w:tplc="4C7244BA">
      <w:start w:val="153"/>
      <w:numFmt w:val="bullet"/>
      <w:lvlText w:val=""/>
      <w:lvlJc w:val="left"/>
      <w:pPr>
        <w:ind w:left="720" w:hanging="360"/>
      </w:pPr>
      <w:rPr>
        <w:rFonts w:ascii="Symbol" w:eastAsiaTheme="minorHAnsi" w:hAnsi="Symbol"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B5B4500"/>
    <w:multiLevelType w:val="hybridMultilevel"/>
    <w:tmpl w:val="C1FA1610"/>
    <w:lvl w:ilvl="0" w:tplc="733AE3AE">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02807B7"/>
    <w:multiLevelType w:val="multilevel"/>
    <w:tmpl w:val="DE725A4E"/>
    <w:lvl w:ilvl="0">
      <w:start w:val="2"/>
      <w:numFmt w:val="decimal"/>
      <w:lvlText w:val="%1."/>
      <w:lvlJc w:val="left"/>
      <w:pPr>
        <w:ind w:left="360" w:hanging="360"/>
      </w:pPr>
      <w:rPr>
        <w:rFonts w:hint="default"/>
      </w:rPr>
    </w:lvl>
    <w:lvl w:ilvl="1">
      <w:start w:val="1"/>
      <w:numFmt w:val="decimal"/>
      <w:lvlText w:val="%1.%2."/>
      <w:lvlJc w:val="left"/>
      <w:pPr>
        <w:ind w:left="578"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3512F9D"/>
    <w:multiLevelType w:val="hybridMultilevel"/>
    <w:tmpl w:val="08D42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8"/>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num>
  <w:num w:numId="9">
    <w:abstractNumId w:val="19"/>
  </w:num>
  <w:num w:numId="10">
    <w:abstractNumId w:val="3"/>
  </w:num>
  <w:num w:numId="11">
    <w:abstractNumId w:val="4"/>
  </w:num>
  <w:num w:numId="12">
    <w:abstractNumId w:val="7"/>
  </w:num>
  <w:num w:numId="13">
    <w:abstractNumId w:val="9"/>
  </w:num>
  <w:num w:numId="14">
    <w:abstractNumId w:val="2"/>
  </w:num>
  <w:num w:numId="15">
    <w:abstractNumId w:val="16"/>
  </w:num>
  <w:num w:numId="16">
    <w:abstractNumId w:val="14"/>
  </w:num>
  <w:num w:numId="17">
    <w:abstractNumId w:val="12"/>
  </w:num>
  <w:num w:numId="18">
    <w:abstractNumId w:val="11"/>
  </w:num>
  <w:num w:numId="19">
    <w:abstractNumId w:val="5"/>
  </w:num>
  <w:num w:numId="20">
    <w:abstractNumId w:val="0"/>
  </w:num>
  <w:num w:numId="21">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95B"/>
    <w:rsid w:val="000025CD"/>
    <w:rsid w:val="00002C53"/>
    <w:rsid w:val="000071DD"/>
    <w:rsid w:val="000104E1"/>
    <w:rsid w:val="00010E37"/>
    <w:rsid w:val="00011A97"/>
    <w:rsid w:val="00012468"/>
    <w:rsid w:val="00012C2F"/>
    <w:rsid w:val="000133EC"/>
    <w:rsid w:val="00013C86"/>
    <w:rsid w:val="00017141"/>
    <w:rsid w:val="000172E8"/>
    <w:rsid w:val="00020BCB"/>
    <w:rsid w:val="000239EF"/>
    <w:rsid w:val="0002501A"/>
    <w:rsid w:val="000317D8"/>
    <w:rsid w:val="00033DFB"/>
    <w:rsid w:val="00036FDD"/>
    <w:rsid w:val="00037908"/>
    <w:rsid w:val="00040CCB"/>
    <w:rsid w:val="000442AD"/>
    <w:rsid w:val="00044471"/>
    <w:rsid w:val="00053CB7"/>
    <w:rsid w:val="0005470F"/>
    <w:rsid w:val="00060B93"/>
    <w:rsid w:val="00062B1C"/>
    <w:rsid w:val="00065BD6"/>
    <w:rsid w:val="0007134A"/>
    <w:rsid w:val="00071DA0"/>
    <w:rsid w:val="00074CCD"/>
    <w:rsid w:val="00074EAC"/>
    <w:rsid w:val="000756F2"/>
    <w:rsid w:val="00080736"/>
    <w:rsid w:val="00080F02"/>
    <w:rsid w:val="00080FEB"/>
    <w:rsid w:val="00082F5A"/>
    <w:rsid w:val="00086DA9"/>
    <w:rsid w:val="00091BA9"/>
    <w:rsid w:val="00092194"/>
    <w:rsid w:val="00092F4C"/>
    <w:rsid w:val="0009435C"/>
    <w:rsid w:val="000957A6"/>
    <w:rsid w:val="000A1706"/>
    <w:rsid w:val="000A3DEE"/>
    <w:rsid w:val="000A47EC"/>
    <w:rsid w:val="000A6723"/>
    <w:rsid w:val="000B222E"/>
    <w:rsid w:val="000B4D4E"/>
    <w:rsid w:val="000B5722"/>
    <w:rsid w:val="000B5A84"/>
    <w:rsid w:val="000C001A"/>
    <w:rsid w:val="000C16F8"/>
    <w:rsid w:val="000C20C6"/>
    <w:rsid w:val="000C3988"/>
    <w:rsid w:val="000D0267"/>
    <w:rsid w:val="000D124C"/>
    <w:rsid w:val="000D37C4"/>
    <w:rsid w:val="000D567E"/>
    <w:rsid w:val="000E1843"/>
    <w:rsid w:val="000E2AE0"/>
    <w:rsid w:val="000E46E7"/>
    <w:rsid w:val="000E70D1"/>
    <w:rsid w:val="000E766B"/>
    <w:rsid w:val="000F01D0"/>
    <w:rsid w:val="000F52DE"/>
    <w:rsid w:val="000F5FAA"/>
    <w:rsid w:val="000F6C5F"/>
    <w:rsid w:val="000F6E86"/>
    <w:rsid w:val="001026B6"/>
    <w:rsid w:val="00102DE7"/>
    <w:rsid w:val="00104490"/>
    <w:rsid w:val="00107909"/>
    <w:rsid w:val="001109F4"/>
    <w:rsid w:val="00111CB1"/>
    <w:rsid w:val="00112073"/>
    <w:rsid w:val="00114720"/>
    <w:rsid w:val="00115D44"/>
    <w:rsid w:val="0011618B"/>
    <w:rsid w:val="00124EAA"/>
    <w:rsid w:val="00135331"/>
    <w:rsid w:val="00137C67"/>
    <w:rsid w:val="00141890"/>
    <w:rsid w:val="00143D6F"/>
    <w:rsid w:val="00147C6E"/>
    <w:rsid w:val="00154B4A"/>
    <w:rsid w:val="001574F6"/>
    <w:rsid w:val="00160761"/>
    <w:rsid w:val="001634AD"/>
    <w:rsid w:val="00163C2B"/>
    <w:rsid w:val="00163E67"/>
    <w:rsid w:val="00164F24"/>
    <w:rsid w:val="001669E4"/>
    <w:rsid w:val="001761D0"/>
    <w:rsid w:val="00176BCF"/>
    <w:rsid w:val="001814B0"/>
    <w:rsid w:val="001908D0"/>
    <w:rsid w:val="001918C8"/>
    <w:rsid w:val="001922C7"/>
    <w:rsid w:val="00194108"/>
    <w:rsid w:val="001960E0"/>
    <w:rsid w:val="001A048E"/>
    <w:rsid w:val="001A1EB7"/>
    <w:rsid w:val="001A3F90"/>
    <w:rsid w:val="001A7F53"/>
    <w:rsid w:val="001B0350"/>
    <w:rsid w:val="001B24D0"/>
    <w:rsid w:val="001C3EEF"/>
    <w:rsid w:val="001C58D3"/>
    <w:rsid w:val="001D307C"/>
    <w:rsid w:val="001D3A54"/>
    <w:rsid w:val="001D7545"/>
    <w:rsid w:val="001D756D"/>
    <w:rsid w:val="001E02F0"/>
    <w:rsid w:val="001E156E"/>
    <w:rsid w:val="001E40A3"/>
    <w:rsid w:val="001E4F54"/>
    <w:rsid w:val="001E6BD3"/>
    <w:rsid w:val="001F2E6F"/>
    <w:rsid w:val="001F3A4C"/>
    <w:rsid w:val="001F4415"/>
    <w:rsid w:val="001F5F99"/>
    <w:rsid w:val="00201AD0"/>
    <w:rsid w:val="002078A3"/>
    <w:rsid w:val="00214912"/>
    <w:rsid w:val="00215A99"/>
    <w:rsid w:val="00216010"/>
    <w:rsid w:val="002218DF"/>
    <w:rsid w:val="00223DEC"/>
    <w:rsid w:val="002247C1"/>
    <w:rsid w:val="00224BCB"/>
    <w:rsid w:val="00233C26"/>
    <w:rsid w:val="00234892"/>
    <w:rsid w:val="00234B73"/>
    <w:rsid w:val="002404F6"/>
    <w:rsid w:val="00242E67"/>
    <w:rsid w:val="002440C3"/>
    <w:rsid w:val="00245FF8"/>
    <w:rsid w:val="0024638E"/>
    <w:rsid w:val="00246747"/>
    <w:rsid w:val="00247C0C"/>
    <w:rsid w:val="00250368"/>
    <w:rsid w:val="00250DA2"/>
    <w:rsid w:val="002543A6"/>
    <w:rsid w:val="002547FB"/>
    <w:rsid w:val="00257A16"/>
    <w:rsid w:val="0026581A"/>
    <w:rsid w:val="00271DA9"/>
    <w:rsid w:val="00272146"/>
    <w:rsid w:val="00273FEC"/>
    <w:rsid w:val="00274A33"/>
    <w:rsid w:val="002778CB"/>
    <w:rsid w:val="002779BF"/>
    <w:rsid w:val="00284D36"/>
    <w:rsid w:val="00290D91"/>
    <w:rsid w:val="002922B9"/>
    <w:rsid w:val="00292DD7"/>
    <w:rsid w:val="00296D6C"/>
    <w:rsid w:val="002A1828"/>
    <w:rsid w:val="002A481F"/>
    <w:rsid w:val="002A562C"/>
    <w:rsid w:val="002A650A"/>
    <w:rsid w:val="002A679C"/>
    <w:rsid w:val="002B1647"/>
    <w:rsid w:val="002B28F1"/>
    <w:rsid w:val="002B2A92"/>
    <w:rsid w:val="002B2DA2"/>
    <w:rsid w:val="002B47BC"/>
    <w:rsid w:val="002B5D0C"/>
    <w:rsid w:val="002B7C36"/>
    <w:rsid w:val="002C0847"/>
    <w:rsid w:val="002C2642"/>
    <w:rsid w:val="002C430C"/>
    <w:rsid w:val="002C6F64"/>
    <w:rsid w:val="002C79A7"/>
    <w:rsid w:val="002D39AA"/>
    <w:rsid w:val="002D4921"/>
    <w:rsid w:val="002D7567"/>
    <w:rsid w:val="002E1D7C"/>
    <w:rsid w:val="002E4B49"/>
    <w:rsid w:val="002E6E7E"/>
    <w:rsid w:val="002E75BB"/>
    <w:rsid w:val="002E7F3C"/>
    <w:rsid w:val="002F10E5"/>
    <w:rsid w:val="002F3958"/>
    <w:rsid w:val="002F3E51"/>
    <w:rsid w:val="002F5C40"/>
    <w:rsid w:val="002F6D60"/>
    <w:rsid w:val="00300732"/>
    <w:rsid w:val="0030236B"/>
    <w:rsid w:val="00304721"/>
    <w:rsid w:val="0030607D"/>
    <w:rsid w:val="00307A5F"/>
    <w:rsid w:val="00313A63"/>
    <w:rsid w:val="00315986"/>
    <w:rsid w:val="00317666"/>
    <w:rsid w:val="00322BE4"/>
    <w:rsid w:val="00323486"/>
    <w:rsid w:val="00323B8D"/>
    <w:rsid w:val="003301F9"/>
    <w:rsid w:val="00331DEB"/>
    <w:rsid w:val="00332528"/>
    <w:rsid w:val="003375DD"/>
    <w:rsid w:val="00342428"/>
    <w:rsid w:val="00343142"/>
    <w:rsid w:val="00343376"/>
    <w:rsid w:val="0034462E"/>
    <w:rsid w:val="00346528"/>
    <w:rsid w:val="00346688"/>
    <w:rsid w:val="00355903"/>
    <w:rsid w:val="003579CA"/>
    <w:rsid w:val="00357AB9"/>
    <w:rsid w:val="00362EE9"/>
    <w:rsid w:val="00364A90"/>
    <w:rsid w:val="003656A5"/>
    <w:rsid w:val="00365BD0"/>
    <w:rsid w:val="003674EB"/>
    <w:rsid w:val="003738C7"/>
    <w:rsid w:val="0037789C"/>
    <w:rsid w:val="00377DE6"/>
    <w:rsid w:val="00387C52"/>
    <w:rsid w:val="00387F3B"/>
    <w:rsid w:val="0039065A"/>
    <w:rsid w:val="00392789"/>
    <w:rsid w:val="00392D40"/>
    <w:rsid w:val="003941FC"/>
    <w:rsid w:val="0039596A"/>
    <w:rsid w:val="00395E5F"/>
    <w:rsid w:val="003A03BD"/>
    <w:rsid w:val="003A095B"/>
    <w:rsid w:val="003A233B"/>
    <w:rsid w:val="003A2B77"/>
    <w:rsid w:val="003A4283"/>
    <w:rsid w:val="003A5252"/>
    <w:rsid w:val="003A5484"/>
    <w:rsid w:val="003A5C0C"/>
    <w:rsid w:val="003A6BB0"/>
    <w:rsid w:val="003B2D52"/>
    <w:rsid w:val="003B2FFD"/>
    <w:rsid w:val="003B3B9B"/>
    <w:rsid w:val="003B589F"/>
    <w:rsid w:val="003B6D3C"/>
    <w:rsid w:val="003B76ED"/>
    <w:rsid w:val="003C249A"/>
    <w:rsid w:val="003C32F8"/>
    <w:rsid w:val="003C59EB"/>
    <w:rsid w:val="003C6E08"/>
    <w:rsid w:val="003D35B8"/>
    <w:rsid w:val="003D3B13"/>
    <w:rsid w:val="003D46CD"/>
    <w:rsid w:val="003D7443"/>
    <w:rsid w:val="003D76A6"/>
    <w:rsid w:val="003E0840"/>
    <w:rsid w:val="003E1002"/>
    <w:rsid w:val="003E384C"/>
    <w:rsid w:val="003E3B74"/>
    <w:rsid w:val="003E4A19"/>
    <w:rsid w:val="003E5640"/>
    <w:rsid w:val="003E68B0"/>
    <w:rsid w:val="00401F80"/>
    <w:rsid w:val="0040690B"/>
    <w:rsid w:val="00412752"/>
    <w:rsid w:val="00420A22"/>
    <w:rsid w:val="00424394"/>
    <w:rsid w:val="00425A7A"/>
    <w:rsid w:val="00436646"/>
    <w:rsid w:val="004424D1"/>
    <w:rsid w:val="00442D69"/>
    <w:rsid w:val="00443E57"/>
    <w:rsid w:val="00444FDB"/>
    <w:rsid w:val="004500EF"/>
    <w:rsid w:val="0045294C"/>
    <w:rsid w:val="00452F19"/>
    <w:rsid w:val="004546E2"/>
    <w:rsid w:val="00456A86"/>
    <w:rsid w:val="00456D8F"/>
    <w:rsid w:val="00460C46"/>
    <w:rsid w:val="0046183E"/>
    <w:rsid w:val="004621EA"/>
    <w:rsid w:val="004650B9"/>
    <w:rsid w:val="00466950"/>
    <w:rsid w:val="00467A45"/>
    <w:rsid w:val="00471437"/>
    <w:rsid w:val="00472F3C"/>
    <w:rsid w:val="00474ED3"/>
    <w:rsid w:val="00475CDE"/>
    <w:rsid w:val="00477130"/>
    <w:rsid w:val="0048041A"/>
    <w:rsid w:val="0048199D"/>
    <w:rsid w:val="00483EFC"/>
    <w:rsid w:val="004852D4"/>
    <w:rsid w:val="004865B3"/>
    <w:rsid w:val="0048715C"/>
    <w:rsid w:val="00490645"/>
    <w:rsid w:val="00493151"/>
    <w:rsid w:val="004946FA"/>
    <w:rsid w:val="00494BF3"/>
    <w:rsid w:val="00495BCF"/>
    <w:rsid w:val="0049687D"/>
    <w:rsid w:val="00496C1D"/>
    <w:rsid w:val="004A10ED"/>
    <w:rsid w:val="004A6037"/>
    <w:rsid w:val="004A60FC"/>
    <w:rsid w:val="004B1FC8"/>
    <w:rsid w:val="004B26C1"/>
    <w:rsid w:val="004B3C49"/>
    <w:rsid w:val="004B4282"/>
    <w:rsid w:val="004B7BF9"/>
    <w:rsid w:val="004C0ABB"/>
    <w:rsid w:val="004C0ACF"/>
    <w:rsid w:val="004C16FC"/>
    <w:rsid w:val="004C45FC"/>
    <w:rsid w:val="004C7558"/>
    <w:rsid w:val="004D16F6"/>
    <w:rsid w:val="004E1AAF"/>
    <w:rsid w:val="004E1C56"/>
    <w:rsid w:val="004E32A8"/>
    <w:rsid w:val="004E44D0"/>
    <w:rsid w:val="004E4942"/>
    <w:rsid w:val="004F007C"/>
    <w:rsid w:val="004F21C3"/>
    <w:rsid w:val="004F2646"/>
    <w:rsid w:val="004F5DC4"/>
    <w:rsid w:val="00505C3B"/>
    <w:rsid w:val="0050771A"/>
    <w:rsid w:val="00512075"/>
    <w:rsid w:val="00512B44"/>
    <w:rsid w:val="00514BDA"/>
    <w:rsid w:val="00515B0B"/>
    <w:rsid w:val="0051614B"/>
    <w:rsid w:val="00523395"/>
    <w:rsid w:val="005238F0"/>
    <w:rsid w:val="00526E24"/>
    <w:rsid w:val="00532507"/>
    <w:rsid w:val="00534B0F"/>
    <w:rsid w:val="00534EE2"/>
    <w:rsid w:val="0053600A"/>
    <w:rsid w:val="0053657C"/>
    <w:rsid w:val="00537CED"/>
    <w:rsid w:val="0054017C"/>
    <w:rsid w:val="00541827"/>
    <w:rsid w:val="005432DB"/>
    <w:rsid w:val="00545E26"/>
    <w:rsid w:val="00547CC8"/>
    <w:rsid w:val="00547F02"/>
    <w:rsid w:val="0055052B"/>
    <w:rsid w:val="00551F41"/>
    <w:rsid w:val="00554F7D"/>
    <w:rsid w:val="005553C6"/>
    <w:rsid w:val="00562CC0"/>
    <w:rsid w:val="005630B8"/>
    <w:rsid w:val="00566A57"/>
    <w:rsid w:val="005677C6"/>
    <w:rsid w:val="00573E40"/>
    <w:rsid w:val="005740D8"/>
    <w:rsid w:val="0057573B"/>
    <w:rsid w:val="0058048A"/>
    <w:rsid w:val="005855B1"/>
    <w:rsid w:val="00587303"/>
    <w:rsid w:val="00593811"/>
    <w:rsid w:val="00597D64"/>
    <w:rsid w:val="005A01A4"/>
    <w:rsid w:val="005A10F4"/>
    <w:rsid w:val="005A1C52"/>
    <w:rsid w:val="005B14FE"/>
    <w:rsid w:val="005B16D0"/>
    <w:rsid w:val="005C02FC"/>
    <w:rsid w:val="005C08EF"/>
    <w:rsid w:val="005C1A12"/>
    <w:rsid w:val="005C2C3E"/>
    <w:rsid w:val="005C3624"/>
    <w:rsid w:val="005D16C8"/>
    <w:rsid w:val="005D1895"/>
    <w:rsid w:val="005E10EE"/>
    <w:rsid w:val="005E1A03"/>
    <w:rsid w:val="005E5BB7"/>
    <w:rsid w:val="005E7122"/>
    <w:rsid w:val="005F1D8E"/>
    <w:rsid w:val="005F2BA5"/>
    <w:rsid w:val="005F32B5"/>
    <w:rsid w:val="005F3829"/>
    <w:rsid w:val="005F430A"/>
    <w:rsid w:val="005F4B68"/>
    <w:rsid w:val="005F5628"/>
    <w:rsid w:val="005F71DD"/>
    <w:rsid w:val="005F75D0"/>
    <w:rsid w:val="005F797C"/>
    <w:rsid w:val="00603D4A"/>
    <w:rsid w:val="0060498D"/>
    <w:rsid w:val="006055A2"/>
    <w:rsid w:val="00607539"/>
    <w:rsid w:val="00610D42"/>
    <w:rsid w:val="00613976"/>
    <w:rsid w:val="00613D1A"/>
    <w:rsid w:val="006202BE"/>
    <w:rsid w:val="006224D8"/>
    <w:rsid w:val="00623C65"/>
    <w:rsid w:val="00630D47"/>
    <w:rsid w:val="006406CB"/>
    <w:rsid w:val="00640AE2"/>
    <w:rsid w:val="00640BE0"/>
    <w:rsid w:val="0064666D"/>
    <w:rsid w:val="0064714B"/>
    <w:rsid w:val="00647D77"/>
    <w:rsid w:val="006504BD"/>
    <w:rsid w:val="00650D3A"/>
    <w:rsid w:val="00650E1C"/>
    <w:rsid w:val="00665341"/>
    <w:rsid w:val="00665D5A"/>
    <w:rsid w:val="0066752F"/>
    <w:rsid w:val="00672673"/>
    <w:rsid w:val="00672906"/>
    <w:rsid w:val="00675B2D"/>
    <w:rsid w:val="006769D9"/>
    <w:rsid w:val="0067724B"/>
    <w:rsid w:val="0068029E"/>
    <w:rsid w:val="00681FB6"/>
    <w:rsid w:val="00683871"/>
    <w:rsid w:val="00683E50"/>
    <w:rsid w:val="006900FD"/>
    <w:rsid w:val="00690334"/>
    <w:rsid w:val="00690BAF"/>
    <w:rsid w:val="00691289"/>
    <w:rsid w:val="00694590"/>
    <w:rsid w:val="00694637"/>
    <w:rsid w:val="00695365"/>
    <w:rsid w:val="0069564C"/>
    <w:rsid w:val="00696773"/>
    <w:rsid w:val="006A3817"/>
    <w:rsid w:val="006A4178"/>
    <w:rsid w:val="006A5B4A"/>
    <w:rsid w:val="006C2E9C"/>
    <w:rsid w:val="006C30E5"/>
    <w:rsid w:val="006C559D"/>
    <w:rsid w:val="006C73CE"/>
    <w:rsid w:val="006D1E64"/>
    <w:rsid w:val="006D72BA"/>
    <w:rsid w:val="006D7B2D"/>
    <w:rsid w:val="006D7C78"/>
    <w:rsid w:val="006D7D85"/>
    <w:rsid w:val="006D7FD3"/>
    <w:rsid w:val="006E703A"/>
    <w:rsid w:val="006E764C"/>
    <w:rsid w:val="006F08E0"/>
    <w:rsid w:val="006F2632"/>
    <w:rsid w:val="00700D43"/>
    <w:rsid w:val="007016D2"/>
    <w:rsid w:val="0070176B"/>
    <w:rsid w:val="00702717"/>
    <w:rsid w:val="007045C0"/>
    <w:rsid w:val="00704ED0"/>
    <w:rsid w:val="007052F8"/>
    <w:rsid w:val="00706844"/>
    <w:rsid w:val="00711A64"/>
    <w:rsid w:val="007128F3"/>
    <w:rsid w:val="007145D9"/>
    <w:rsid w:val="00717A23"/>
    <w:rsid w:val="00717F01"/>
    <w:rsid w:val="0072732F"/>
    <w:rsid w:val="0072736B"/>
    <w:rsid w:val="00727D3C"/>
    <w:rsid w:val="00727FF5"/>
    <w:rsid w:val="00733230"/>
    <w:rsid w:val="0073678B"/>
    <w:rsid w:val="00740E90"/>
    <w:rsid w:val="007411D9"/>
    <w:rsid w:val="00742132"/>
    <w:rsid w:val="0074262E"/>
    <w:rsid w:val="00743B5F"/>
    <w:rsid w:val="00750B18"/>
    <w:rsid w:val="00757E1F"/>
    <w:rsid w:val="00761A39"/>
    <w:rsid w:val="00766E7A"/>
    <w:rsid w:val="00770409"/>
    <w:rsid w:val="0077172E"/>
    <w:rsid w:val="0077319E"/>
    <w:rsid w:val="0077362D"/>
    <w:rsid w:val="00774AA6"/>
    <w:rsid w:val="00774B0D"/>
    <w:rsid w:val="007750F6"/>
    <w:rsid w:val="0078003B"/>
    <w:rsid w:val="00780F16"/>
    <w:rsid w:val="00785DD2"/>
    <w:rsid w:val="0079675A"/>
    <w:rsid w:val="0079787A"/>
    <w:rsid w:val="007A0895"/>
    <w:rsid w:val="007A2070"/>
    <w:rsid w:val="007A5956"/>
    <w:rsid w:val="007B13C7"/>
    <w:rsid w:val="007B3E98"/>
    <w:rsid w:val="007B4771"/>
    <w:rsid w:val="007B57E1"/>
    <w:rsid w:val="007B6802"/>
    <w:rsid w:val="007C4FFB"/>
    <w:rsid w:val="007C6215"/>
    <w:rsid w:val="007D4EB1"/>
    <w:rsid w:val="007D59B6"/>
    <w:rsid w:val="007E02A9"/>
    <w:rsid w:val="007E0A98"/>
    <w:rsid w:val="007E270A"/>
    <w:rsid w:val="007E3279"/>
    <w:rsid w:val="007E5D1C"/>
    <w:rsid w:val="007F1B6F"/>
    <w:rsid w:val="007F205E"/>
    <w:rsid w:val="007F2E59"/>
    <w:rsid w:val="007F5614"/>
    <w:rsid w:val="007F763D"/>
    <w:rsid w:val="00800495"/>
    <w:rsid w:val="008063B6"/>
    <w:rsid w:val="00806D63"/>
    <w:rsid w:val="00807CEC"/>
    <w:rsid w:val="008118CE"/>
    <w:rsid w:val="00811B71"/>
    <w:rsid w:val="00811E9F"/>
    <w:rsid w:val="00812E14"/>
    <w:rsid w:val="0081474C"/>
    <w:rsid w:val="00820255"/>
    <w:rsid w:val="00820BDF"/>
    <w:rsid w:val="00823A82"/>
    <w:rsid w:val="00823D42"/>
    <w:rsid w:val="00824524"/>
    <w:rsid w:val="00825D3C"/>
    <w:rsid w:val="00827FDF"/>
    <w:rsid w:val="00831758"/>
    <w:rsid w:val="00833104"/>
    <w:rsid w:val="008333C4"/>
    <w:rsid w:val="00837553"/>
    <w:rsid w:val="008400D4"/>
    <w:rsid w:val="008402A7"/>
    <w:rsid w:val="00840471"/>
    <w:rsid w:val="0084099A"/>
    <w:rsid w:val="00841839"/>
    <w:rsid w:val="008419B9"/>
    <w:rsid w:val="0084503F"/>
    <w:rsid w:val="00847049"/>
    <w:rsid w:val="00847A1B"/>
    <w:rsid w:val="00851A38"/>
    <w:rsid w:val="008521AC"/>
    <w:rsid w:val="00853818"/>
    <w:rsid w:val="008543D6"/>
    <w:rsid w:val="008550B8"/>
    <w:rsid w:val="00856190"/>
    <w:rsid w:val="00856562"/>
    <w:rsid w:val="008576B8"/>
    <w:rsid w:val="00857EBD"/>
    <w:rsid w:val="008610CF"/>
    <w:rsid w:val="00866256"/>
    <w:rsid w:val="00870383"/>
    <w:rsid w:val="008708BE"/>
    <w:rsid w:val="0087203E"/>
    <w:rsid w:val="00872AA0"/>
    <w:rsid w:val="00872CDB"/>
    <w:rsid w:val="00873EAB"/>
    <w:rsid w:val="0087775F"/>
    <w:rsid w:val="00880AFA"/>
    <w:rsid w:val="008814A2"/>
    <w:rsid w:val="00882598"/>
    <w:rsid w:val="0088494A"/>
    <w:rsid w:val="0088538E"/>
    <w:rsid w:val="00885F82"/>
    <w:rsid w:val="008872AE"/>
    <w:rsid w:val="00891B13"/>
    <w:rsid w:val="00892789"/>
    <w:rsid w:val="008974EB"/>
    <w:rsid w:val="008A1213"/>
    <w:rsid w:val="008A17F7"/>
    <w:rsid w:val="008A18A8"/>
    <w:rsid w:val="008A3F3A"/>
    <w:rsid w:val="008A6BB0"/>
    <w:rsid w:val="008B37BA"/>
    <w:rsid w:val="008B46B7"/>
    <w:rsid w:val="008B506E"/>
    <w:rsid w:val="008B558E"/>
    <w:rsid w:val="008B600A"/>
    <w:rsid w:val="008B6503"/>
    <w:rsid w:val="008B6520"/>
    <w:rsid w:val="008B7E38"/>
    <w:rsid w:val="008C0878"/>
    <w:rsid w:val="008C0B8A"/>
    <w:rsid w:val="008C1103"/>
    <w:rsid w:val="008C12F5"/>
    <w:rsid w:val="008C1446"/>
    <w:rsid w:val="008C3B4D"/>
    <w:rsid w:val="008C7FE6"/>
    <w:rsid w:val="008D576F"/>
    <w:rsid w:val="008D58F6"/>
    <w:rsid w:val="008D67DA"/>
    <w:rsid w:val="008E1CD6"/>
    <w:rsid w:val="008E2E55"/>
    <w:rsid w:val="008F0B49"/>
    <w:rsid w:val="008F2B86"/>
    <w:rsid w:val="008F2F8A"/>
    <w:rsid w:val="008F40CC"/>
    <w:rsid w:val="008F755E"/>
    <w:rsid w:val="009000AB"/>
    <w:rsid w:val="00900270"/>
    <w:rsid w:val="0090268F"/>
    <w:rsid w:val="00902A2B"/>
    <w:rsid w:val="009058B5"/>
    <w:rsid w:val="0091451E"/>
    <w:rsid w:val="00914AC4"/>
    <w:rsid w:val="00916D77"/>
    <w:rsid w:val="009206D1"/>
    <w:rsid w:val="00924979"/>
    <w:rsid w:val="00925382"/>
    <w:rsid w:val="0092743B"/>
    <w:rsid w:val="00927A38"/>
    <w:rsid w:val="0093026F"/>
    <w:rsid w:val="0093765D"/>
    <w:rsid w:val="00937F3C"/>
    <w:rsid w:val="009402B3"/>
    <w:rsid w:val="009405CA"/>
    <w:rsid w:val="00942F18"/>
    <w:rsid w:val="00943CC9"/>
    <w:rsid w:val="00946089"/>
    <w:rsid w:val="00946F75"/>
    <w:rsid w:val="00947F22"/>
    <w:rsid w:val="00951B3B"/>
    <w:rsid w:val="00952F7C"/>
    <w:rsid w:val="00953378"/>
    <w:rsid w:val="00954503"/>
    <w:rsid w:val="009566B7"/>
    <w:rsid w:val="00960453"/>
    <w:rsid w:val="00960797"/>
    <w:rsid w:val="00963AA4"/>
    <w:rsid w:val="00964CE1"/>
    <w:rsid w:val="00965880"/>
    <w:rsid w:val="009737FE"/>
    <w:rsid w:val="00984300"/>
    <w:rsid w:val="009846C7"/>
    <w:rsid w:val="009860EF"/>
    <w:rsid w:val="00990C03"/>
    <w:rsid w:val="0099251C"/>
    <w:rsid w:val="00992CC2"/>
    <w:rsid w:val="009936AC"/>
    <w:rsid w:val="00997922"/>
    <w:rsid w:val="009A170D"/>
    <w:rsid w:val="009A1B19"/>
    <w:rsid w:val="009A29BF"/>
    <w:rsid w:val="009A5659"/>
    <w:rsid w:val="009A6CDA"/>
    <w:rsid w:val="009B0F29"/>
    <w:rsid w:val="009B18A9"/>
    <w:rsid w:val="009B36F4"/>
    <w:rsid w:val="009C0387"/>
    <w:rsid w:val="009C0AF4"/>
    <w:rsid w:val="009C2AF7"/>
    <w:rsid w:val="009C6CBD"/>
    <w:rsid w:val="009D39CF"/>
    <w:rsid w:val="009D73EF"/>
    <w:rsid w:val="009E286F"/>
    <w:rsid w:val="009E3F1C"/>
    <w:rsid w:val="009E63E1"/>
    <w:rsid w:val="009E79FC"/>
    <w:rsid w:val="009F1D39"/>
    <w:rsid w:val="009F27BF"/>
    <w:rsid w:val="009F5A70"/>
    <w:rsid w:val="009F7832"/>
    <w:rsid w:val="00A00EBC"/>
    <w:rsid w:val="00A018C4"/>
    <w:rsid w:val="00A03081"/>
    <w:rsid w:val="00A03A8D"/>
    <w:rsid w:val="00A03B8C"/>
    <w:rsid w:val="00A040B5"/>
    <w:rsid w:val="00A1212B"/>
    <w:rsid w:val="00A14370"/>
    <w:rsid w:val="00A14382"/>
    <w:rsid w:val="00A14409"/>
    <w:rsid w:val="00A155DF"/>
    <w:rsid w:val="00A16CE8"/>
    <w:rsid w:val="00A17CC4"/>
    <w:rsid w:val="00A32B6B"/>
    <w:rsid w:val="00A33FED"/>
    <w:rsid w:val="00A34B3E"/>
    <w:rsid w:val="00A34B9C"/>
    <w:rsid w:val="00A34E1A"/>
    <w:rsid w:val="00A356BB"/>
    <w:rsid w:val="00A415BE"/>
    <w:rsid w:val="00A4319F"/>
    <w:rsid w:val="00A44DF7"/>
    <w:rsid w:val="00A45940"/>
    <w:rsid w:val="00A45C77"/>
    <w:rsid w:val="00A46BC7"/>
    <w:rsid w:val="00A55579"/>
    <w:rsid w:val="00A60315"/>
    <w:rsid w:val="00A626B1"/>
    <w:rsid w:val="00A66A66"/>
    <w:rsid w:val="00A67791"/>
    <w:rsid w:val="00A7312A"/>
    <w:rsid w:val="00A73198"/>
    <w:rsid w:val="00A73E84"/>
    <w:rsid w:val="00A7746C"/>
    <w:rsid w:val="00A82616"/>
    <w:rsid w:val="00A82866"/>
    <w:rsid w:val="00A844DB"/>
    <w:rsid w:val="00A8577B"/>
    <w:rsid w:val="00A876C5"/>
    <w:rsid w:val="00A90030"/>
    <w:rsid w:val="00A91695"/>
    <w:rsid w:val="00A94180"/>
    <w:rsid w:val="00A95C1D"/>
    <w:rsid w:val="00A97D2B"/>
    <w:rsid w:val="00A97F27"/>
    <w:rsid w:val="00AB0C5B"/>
    <w:rsid w:val="00AB1D06"/>
    <w:rsid w:val="00AB2282"/>
    <w:rsid w:val="00AB3DCE"/>
    <w:rsid w:val="00AB3E76"/>
    <w:rsid w:val="00AB67AF"/>
    <w:rsid w:val="00AB7331"/>
    <w:rsid w:val="00AC06A4"/>
    <w:rsid w:val="00AC2B01"/>
    <w:rsid w:val="00AC5086"/>
    <w:rsid w:val="00AC70A9"/>
    <w:rsid w:val="00AC756D"/>
    <w:rsid w:val="00AD15EA"/>
    <w:rsid w:val="00AD3AED"/>
    <w:rsid w:val="00AD443C"/>
    <w:rsid w:val="00AD72E5"/>
    <w:rsid w:val="00AE05F9"/>
    <w:rsid w:val="00AE2DB2"/>
    <w:rsid w:val="00AE342B"/>
    <w:rsid w:val="00AE426E"/>
    <w:rsid w:val="00AE58AB"/>
    <w:rsid w:val="00AE6F66"/>
    <w:rsid w:val="00AF6E82"/>
    <w:rsid w:val="00B019BB"/>
    <w:rsid w:val="00B07F0D"/>
    <w:rsid w:val="00B13AA3"/>
    <w:rsid w:val="00B13E0A"/>
    <w:rsid w:val="00B17530"/>
    <w:rsid w:val="00B2171C"/>
    <w:rsid w:val="00B21978"/>
    <w:rsid w:val="00B2566D"/>
    <w:rsid w:val="00B25EDC"/>
    <w:rsid w:val="00B30BA3"/>
    <w:rsid w:val="00B31ED4"/>
    <w:rsid w:val="00B3461E"/>
    <w:rsid w:val="00B35992"/>
    <w:rsid w:val="00B3692E"/>
    <w:rsid w:val="00B37DA1"/>
    <w:rsid w:val="00B423EF"/>
    <w:rsid w:val="00B43065"/>
    <w:rsid w:val="00B44472"/>
    <w:rsid w:val="00B46CA6"/>
    <w:rsid w:val="00B51292"/>
    <w:rsid w:val="00B526EE"/>
    <w:rsid w:val="00B52CC1"/>
    <w:rsid w:val="00B550E4"/>
    <w:rsid w:val="00B60629"/>
    <w:rsid w:val="00B65747"/>
    <w:rsid w:val="00B6599F"/>
    <w:rsid w:val="00B724DC"/>
    <w:rsid w:val="00B73070"/>
    <w:rsid w:val="00B73201"/>
    <w:rsid w:val="00B73C67"/>
    <w:rsid w:val="00B753DA"/>
    <w:rsid w:val="00B76CF1"/>
    <w:rsid w:val="00B94FEB"/>
    <w:rsid w:val="00B968E4"/>
    <w:rsid w:val="00BA1B93"/>
    <w:rsid w:val="00BA3FC9"/>
    <w:rsid w:val="00BA45BF"/>
    <w:rsid w:val="00BB1651"/>
    <w:rsid w:val="00BB2FC9"/>
    <w:rsid w:val="00BB4B49"/>
    <w:rsid w:val="00BB7D1B"/>
    <w:rsid w:val="00BB7DF3"/>
    <w:rsid w:val="00BC2D8A"/>
    <w:rsid w:val="00BC5846"/>
    <w:rsid w:val="00BD0DC0"/>
    <w:rsid w:val="00BD1862"/>
    <w:rsid w:val="00BD55D6"/>
    <w:rsid w:val="00BD59A0"/>
    <w:rsid w:val="00BD73BF"/>
    <w:rsid w:val="00BD7CD8"/>
    <w:rsid w:val="00BE050D"/>
    <w:rsid w:val="00BE3A51"/>
    <w:rsid w:val="00BE72AB"/>
    <w:rsid w:val="00BE73B5"/>
    <w:rsid w:val="00BE7C0B"/>
    <w:rsid w:val="00BF0100"/>
    <w:rsid w:val="00BF1EB9"/>
    <w:rsid w:val="00BF2DA8"/>
    <w:rsid w:val="00BF313B"/>
    <w:rsid w:val="00BF34C8"/>
    <w:rsid w:val="00BF3CA0"/>
    <w:rsid w:val="00BF4236"/>
    <w:rsid w:val="00BF4FE7"/>
    <w:rsid w:val="00BF7401"/>
    <w:rsid w:val="00BF79FA"/>
    <w:rsid w:val="00C002E8"/>
    <w:rsid w:val="00C01482"/>
    <w:rsid w:val="00C0174D"/>
    <w:rsid w:val="00C02739"/>
    <w:rsid w:val="00C03933"/>
    <w:rsid w:val="00C04595"/>
    <w:rsid w:val="00C04B85"/>
    <w:rsid w:val="00C06310"/>
    <w:rsid w:val="00C06C38"/>
    <w:rsid w:val="00C07EF8"/>
    <w:rsid w:val="00C13540"/>
    <w:rsid w:val="00C148BF"/>
    <w:rsid w:val="00C16FE4"/>
    <w:rsid w:val="00C213B0"/>
    <w:rsid w:val="00C2223F"/>
    <w:rsid w:val="00C2269E"/>
    <w:rsid w:val="00C2492D"/>
    <w:rsid w:val="00C25840"/>
    <w:rsid w:val="00C25D03"/>
    <w:rsid w:val="00C268A3"/>
    <w:rsid w:val="00C32D23"/>
    <w:rsid w:val="00C41895"/>
    <w:rsid w:val="00C42279"/>
    <w:rsid w:val="00C42FF6"/>
    <w:rsid w:val="00C440EA"/>
    <w:rsid w:val="00C446FF"/>
    <w:rsid w:val="00C4793D"/>
    <w:rsid w:val="00C52B04"/>
    <w:rsid w:val="00C5472D"/>
    <w:rsid w:val="00C5775D"/>
    <w:rsid w:val="00C62244"/>
    <w:rsid w:val="00C6348B"/>
    <w:rsid w:val="00C637D9"/>
    <w:rsid w:val="00C63CB6"/>
    <w:rsid w:val="00C732C5"/>
    <w:rsid w:val="00C76876"/>
    <w:rsid w:val="00C77DB4"/>
    <w:rsid w:val="00C80041"/>
    <w:rsid w:val="00C81883"/>
    <w:rsid w:val="00C82608"/>
    <w:rsid w:val="00C91F90"/>
    <w:rsid w:val="00C95890"/>
    <w:rsid w:val="00CA13F9"/>
    <w:rsid w:val="00CA5FF5"/>
    <w:rsid w:val="00CA6180"/>
    <w:rsid w:val="00CB673C"/>
    <w:rsid w:val="00CB6953"/>
    <w:rsid w:val="00CB6D67"/>
    <w:rsid w:val="00CC0242"/>
    <w:rsid w:val="00CC0F4D"/>
    <w:rsid w:val="00CC2CB5"/>
    <w:rsid w:val="00CC45C9"/>
    <w:rsid w:val="00CC4F02"/>
    <w:rsid w:val="00CC78F6"/>
    <w:rsid w:val="00CD1F00"/>
    <w:rsid w:val="00CD2524"/>
    <w:rsid w:val="00CD4537"/>
    <w:rsid w:val="00CE5825"/>
    <w:rsid w:val="00CE78FB"/>
    <w:rsid w:val="00CE7ABC"/>
    <w:rsid w:val="00CF073F"/>
    <w:rsid w:val="00CF3A69"/>
    <w:rsid w:val="00CF582B"/>
    <w:rsid w:val="00CF7CB9"/>
    <w:rsid w:val="00D06053"/>
    <w:rsid w:val="00D105C9"/>
    <w:rsid w:val="00D12770"/>
    <w:rsid w:val="00D13548"/>
    <w:rsid w:val="00D13F6B"/>
    <w:rsid w:val="00D160A3"/>
    <w:rsid w:val="00D22495"/>
    <w:rsid w:val="00D24440"/>
    <w:rsid w:val="00D2582D"/>
    <w:rsid w:val="00D26FEB"/>
    <w:rsid w:val="00D27572"/>
    <w:rsid w:val="00D31AD5"/>
    <w:rsid w:val="00D32191"/>
    <w:rsid w:val="00D32D05"/>
    <w:rsid w:val="00D347A0"/>
    <w:rsid w:val="00D35C52"/>
    <w:rsid w:val="00D35F4A"/>
    <w:rsid w:val="00D40559"/>
    <w:rsid w:val="00D406C9"/>
    <w:rsid w:val="00D4600D"/>
    <w:rsid w:val="00D47942"/>
    <w:rsid w:val="00D50756"/>
    <w:rsid w:val="00D51220"/>
    <w:rsid w:val="00D53354"/>
    <w:rsid w:val="00D5734D"/>
    <w:rsid w:val="00D624FF"/>
    <w:rsid w:val="00D62F0A"/>
    <w:rsid w:val="00D64AD8"/>
    <w:rsid w:val="00D64BC7"/>
    <w:rsid w:val="00D662FE"/>
    <w:rsid w:val="00D67CD0"/>
    <w:rsid w:val="00D70555"/>
    <w:rsid w:val="00D7069E"/>
    <w:rsid w:val="00D72104"/>
    <w:rsid w:val="00D73FA2"/>
    <w:rsid w:val="00D74376"/>
    <w:rsid w:val="00D74B28"/>
    <w:rsid w:val="00D75DF0"/>
    <w:rsid w:val="00D85651"/>
    <w:rsid w:val="00D8679E"/>
    <w:rsid w:val="00D87294"/>
    <w:rsid w:val="00D8729E"/>
    <w:rsid w:val="00D90C11"/>
    <w:rsid w:val="00D90FAA"/>
    <w:rsid w:val="00D92BD8"/>
    <w:rsid w:val="00D936A9"/>
    <w:rsid w:val="00DA218D"/>
    <w:rsid w:val="00DA2509"/>
    <w:rsid w:val="00DA515A"/>
    <w:rsid w:val="00DB0DB2"/>
    <w:rsid w:val="00DB402A"/>
    <w:rsid w:val="00DB7FCB"/>
    <w:rsid w:val="00DC012F"/>
    <w:rsid w:val="00DC0E4F"/>
    <w:rsid w:val="00DC30CE"/>
    <w:rsid w:val="00DC7DFF"/>
    <w:rsid w:val="00DD2135"/>
    <w:rsid w:val="00DD5CA9"/>
    <w:rsid w:val="00DD6720"/>
    <w:rsid w:val="00DE0387"/>
    <w:rsid w:val="00DE1B56"/>
    <w:rsid w:val="00DE2662"/>
    <w:rsid w:val="00DE4703"/>
    <w:rsid w:val="00DE50C5"/>
    <w:rsid w:val="00DF499C"/>
    <w:rsid w:val="00DF6621"/>
    <w:rsid w:val="00DF6C6C"/>
    <w:rsid w:val="00E00730"/>
    <w:rsid w:val="00E00C0E"/>
    <w:rsid w:val="00E02EDD"/>
    <w:rsid w:val="00E03DBC"/>
    <w:rsid w:val="00E107A6"/>
    <w:rsid w:val="00E127B8"/>
    <w:rsid w:val="00E14FA4"/>
    <w:rsid w:val="00E1609B"/>
    <w:rsid w:val="00E200F9"/>
    <w:rsid w:val="00E209EC"/>
    <w:rsid w:val="00E27363"/>
    <w:rsid w:val="00E31CDF"/>
    <w:rsid w:val="00E35E79"/>
    <w:rsid w:val="00E36566"/>
    <w:rsid w:val="00E37E12"/>
    <w:rsid w:val="00E4111E"/>
    <w:rsid w:val="00E42900"/>
    <w:rsid w:val="00E43339"/>
    <w:rsid w:val="00E43A5F"/>
    <w:rsid w:val="00E43F28"/>
    <w:rsid w:val="00E45706"/>
    <w:rsid w:val="00E47E3D"/>
    <w:rsid w:val="00E50500"/>
    <w:rsid w:val="00E53B72"/>
    <w:rsid w:val="00E545B5"/>
    <w:rsid w:val="00E54853"/>
    <w:rsid w:val="00E57E8C"/>
    <w:rsid w:val="00E607CA"/>
    <w:rsid w:val="00E60A02"/>
    <w:rsid w:val="00E60E05"/>
    <w:rsid w:val="00E60FBA"/>
    <w:rsid w:val="00E61724"/>
    <w:rsid w:val="00E61AEE"/>
    <w:rsid w:val="00E635FC"/>
    <w:rsid w:val="00E63CEE"/>
    <w:rsid w:val="00E66389"/>
    <w:rsid w:val="00E66970"/>
    <w:rsid w:val="00E67EDE"/>
    <w:rsid w:val="00E7226F"/>
    <w:rsid w:val="00E73123"/>
    <w:rsid w:val="00E76CEE"/>
    <w:rsid w:val="00E84B35"/>
    <w:rsid w:val="00E864D2"/>
    <w:rsid w:val="00E870D1"/>
    <w:rsid w:val="00E91401"/>
    <w:rsid w:val="00E92398"/>
    <w:rsid w:val="00E92874"/>
    <w:rsid w:val="00E931D7"/>
    <w:rsid w:val="00E939D7"/>
    <w:rsid w:val="00E93FA0"/>
    <w:rsid w:val="00E9588D"/>
    <w:rsid w:val="00EA07C3"/>
    <w:rsid w:val="00EA27E2"/>
    <w:rsid w:val="00EA5170"/>
    <w:rsid w:val="00EA5595"/>
    <w:rsid w:val="00EB0C21"/>
    <w:rsid w:val="00EB38B6"/>
    <w:rsid w:val="00EB420F"/>
    <w:rsid w:val="00EB46C2"/>
    <w:rsid w:val="00EC03AF"/>
    <w:rsid w:val="00EC051D"/>
    <w:rsid w:val="00EC141E"/>
    <w:rsid w:val="00EC1921"/>
    <w:rsid w:val="00EC2178"/>
    <w:rsid w:val="00EC28AE"/>
    <w:rsid w:val="00EC4F1E"/>
    <w:rsid w:val="00EC5998"/>
    <w:rsid w:val="00EC68DE"/>
    <w:rsid w:val="00EC7333"/>
    <w:rsid w:val="00EC7B9A"/>
    <w:rsid w:val="00ED083B"/>
    <w:rsid w:val="00ED33DB"/>
    <w:rsid w:val="00ED4292"/>
    <w:rsid w:val="00ED7B03"/>
    <w:rsid w:val="00EE08F4"/>
    <w:rsid w:val="00EE1E09"/>
    <w:rsid w:val="00EE2F7A"/>
    <w:rsid w:val="00EE35F0"/>
    <w:rsid w:val="00EE5BAA"/>
    <w:rsid w:val="00EE6518"/>
    <w:rsid w:val="00EE7EEB"/>
    <w:rsid w:val="00EF75C9"/>
    <w:rsid w:val="00F00394"/>
    <w:rsid w:val="00F05D29"/>
    <w:rsid w:val="00F06832"/>
    <w:rsid w:val="00F078BF"/>
    <w:rsid w:val="00F104D4"/>
    <w:rsid w:val="00F1479C"/>
    <w:rsid w:val="00F14AD4"/>
    <w:rsid w:val="00F1568B"/>
    <w:rsid w:val="00F15717"/>
    <w:rsid w:val="00F22AF0"/>
    <w:rsid w:val="00F23D50"/>
    <w:rsid w:val="00F2562C"/>
    <w:rsid w:val="00F25C0C"/>
    <w:rsid w:val="00F27303"/>
    <w:rsid w:val="00F2785B"/>
    <w:rsid w:val="00F300E9"/>
    <w:rsid w:val="00F30573"/>
    <w:rsid w:val="00F30D0E"/>
    <w:rsid w:val="00F322F5"/>
    <w:rsid w:val="00F33751"/>
    <w:rsid w:val="00F3491D"/>
    <w:rsid w:val="00F35346"/>
    <w:rsid w:val="00F35644"/>
    <w:rsid w:val="00F40193"/>
    <w:rsid w:val="00F43AE3"/>
    <w:rsid w:val="00F44909"/>
    <w:rsid w:val="00F50AB4"/>
    <w:rsid w:val="00F534F0"/>
    <w:rsid w:val="00F56164"/>
    <w:rsid w:val="00F60053"/>
    <w:rsid w:val="00F64064"/>
    <w:rsid w:val="00F6449C"/>
    <w:rsid w:val="00F64855"/>
    <w:rsid w:val="00F71432"/>
    <w:rsid w:val="00F73EEB"/>
    <w:rsid w:val="00F7789C"/>
    <w:rsid w:val="00F8435A"/>
    <w:rsid w:val="00F867CE"/>
    <w:rsid w:val="00F86883"/>
    <w:rsid w:val="00F90238"/>
    <w:rsid w:val="00F94291"/>
    <w:rsid w:val="00F94472"/>
    <w:rsid w:val="00F959C0"/>
    <w:rsid w:val="00FA4483"/>
    <w:rsid w:val="00FA59D4"/>
    <w:rsid w:val="00FA6411"/>
    <w:rsid w:val="00FB2E6E"/>
    <w:rsid w:val="00FB3691"/>
    <w:rsid w:val="00FB5CAB"/>
    <w:rsid w:val="00FC03A2"/>
    <w:rsid w:val="00FC1AD7"/>
    <w:rsid w:val="00FC2504"/>
    <w:rsid w:val="00FC7356"/>
    <w:rsid w:val="00FD193F"/>
    <w:rsid w:val="00FD1F57"/>
    <w:rsid w:val="00FD3900"/>
    <w:rsid w:val="00FD441E"/>
    <w:rsid w:val="00FD5D29"/>
    <w:rsid w:val="00FD70CA"/>
    <w:rsid w:val="00FD785C"/>
    <w:rsid w:val="00FE2A62"/>
    <w:rsid w:val="00FE58B4"/>
    <w:rsid w:val="00FE605F"/>
    <w:rsid w:val="00FE77DD"/>
    <w:rsid w:val="00FF13B4"/>
    <w:rsid w:val="00FF7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6F5F0B-3B60-4866-ADD0-9F18B2D09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8F4"/>
  </w:style>
  <w:style w:type="paragraph" w:styleId="1">
    <w:name w:val="heading 1"/>
    <w:basedOn w:val="a"/>
    <w:next w:val="a"/>
    <w:link w:val="10"/>
    <w:uiPriority w:val="9"/>
    <w:qFormat/>
    <w:rsid w:val="00A34B3E"/>
    <w:pPr>
      <w:keepNext/>
      <w:keepLines/>
      <w:spacing w:before="480" w:after="0"/>
      <w:jc w:val="both"/>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34B3E"/>
    <w:pPr>
      <w:keepNext/>
      <w:keepLines/>
      <w:spacing w:before="200" w:after="0"/>
      <w:jc w:val="center"/>
      <w:outlineLvl w:val="1"/>
    </w:pPr>
    <w:rPr>
      <w:rFonts w:ascii="Times New Roman" w:eastAsiaTheme="majorEastAsia" w:hAnsi="Times New Roman" w:cstheme="majorBidi"/>
      <w:b/>
      <w:bCs/>
      <w:sz w:val="28"/>
      <w:szCs w:val="26"/>
      <w:lang w:eastAsia="ru-RU"/>
    </w:rPr>
  </w:style>
  <w:style w:type="paragraph" w:styleId="3">
    <w:name w:val="heading 3"/>
    <w:basedOn w:val="a"/>
    <w:next w:val="a"/>
    <w:link w:val="30"/>
    <w:uiPriority w:val="9"/>
    <w:semiHidden/>
    <w:unhideWhenUsed/>
    <w:qFormat/>
    <w:rsid w:val="00C4227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09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A095B"/>
    <w:rPr>
      <w:rFonts w:ascii="Tahoma" w:hAnsi="Tahoma" w:cs="Tahoma"/>
      <w:sz w:val="16"/>
      <w:szCs w:val="16"/>
    </w:rPr>
  </w:style>
  <w:style w:type="character" w:customStyle="1" w:styleId="10">
    <w:name w:val="Заголовок 1 Знак"/>
    <w:basedOn w:val="a0"/>
    <w:link w:val="1"/>
    <w:rsid w:val="00A34B3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34B3E"/>
    <w:rPr>
      <w:rFonts w:ascii="Times New Roman" w:eastAsiaTheme="majorEastAsia" w:hAnsi="Times New Roman" w:cstheme="majorBidi"/>
      <w:b/>
      <w:bCs/>
      <w:sz w:val="28"/>
      <w:szCs w:val="26"/>
      <w:lang w:eastAsia="ru-RU"/>
    </w:rPr>
  </w:style>
  <w:style w:type="paragraph" w:styleId="a5">
    <w:name w:val="List Paragraph"/>
    <w:basedOn w:val="a"/>
    <w:link w:val="a6"/>
    <w:uiPriority w:val="34"/>
    <w:qFormat/>
    <w:rsid w:val="00A34B3E"/>
    <w:pPr>
      <w:ind w:left="720"/>
      <w:contextualSpacing/>
    </w:pPr>
  </w:style>
  <w:style w:type="character" w:styleId="a7">
    <w:name w:val="Hyperlink"/>
    <w:basedOn w:val="a0"/>
    <w:uiPriority w:val="99"/>
    <w:unhideWhenUsed/>
    <w:rsid w:val="00B3692E"/>
    <w:rPr>
      <w:color w:val="0000FF" w:themeColor="hyperlink"/>
      <w:u w:val="single"/>
    </w:rPr>
  </w:style>
  <w:style w:type="paragraph" w:styleId="a8">
    <w:name w:val="footer"/>
    <w:basedOn w:val="a"/>
    <w:link w:val="a9"/>
    <w:uiPriority w:val="99"/>
    <w:unhideWhenUsed/>
    <w:rsid w:val="005F797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F797C"/>
  </w:style>
  <w:style w:type="character" w:customStyle="1" w:styleId="ConsNormal">
    <w:name w:val="ConsNormal Знак"/>
    <w:basedOn w:val="a0"/>
    <w:link w:val="ConsNormal0"/>
    <w:uiPriority w:val="99"/>
    <w:locked/>
    <w:rsid w:val="005F797C"/>
    <w:rPr>
      <w:rFonts w:ascii="Arial" w:eastAsia="Times New Roman" w:hAnsi="Arial" w:cs="Arial"/>
      <w:sz w:val="20"/>
      <w:szCs w:val="20"/>
      <w:lang w:eastAsia="ru-RU"/>
    </w:rPr>
  </w:style>
  <w:style w:type="paragraph" w:customStyle="1" w:styleId="ConsNormal0">
    <w:name w:val="ConsNormal"/>
    <w:link w:val="ConsNormal"/>
    <w:rsid w:val="005F797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styleId="31">
    <w:name w:val="Body Text 3"/>
    <w:basedOn w:val="a"/>
    <w:link w:val="32"/>
    <w:rsid w:val="0088538E"/>
    <w:pPr>
      <w:spacing w:after="120" w:line="240" w:lineRule="auto"/>
      <w:jc w:val="both"/>
    </w:pPr>
    <w:rPr>
      <w:rFonts w:ascii="Times New Roman" w:eastAsia="Calibri" w:hAnsi="Times New Roman" w:cs="Times New Roman"/>
      <w:sz w:val="16"/>
      <w:szCs w:val="16"/>
      <w:lang w:eastAsia="ru-RU"/>
    </w:rPr>
  </w:style>
  <w:style w:type="character" w:customStyle="1" w:styleId="32">
    <w:name w:val="Основной текст 3 Знак"/>
    <w:basedOn w:val="a0"/>
    <w:link w:val="31"/>
    <w:rsid w:val="0088538E"/>
    <w:rPr>
      <w:rFonts w:ascii="Times New Roman" w:eastAsia="Calibri" w:hAnsi="Times New Roman" w:cs="Times New Roman"/>
      <w:sz w:val="16"/>
      <w:szCs w:val="16"/>
      <w:lang w:eastAsia="ru-RU"/>
    </w:rPr>
  </w:style>
  <w:style w:type="table" w:styleId="aa">
    <w:name w:val="Table Grid"/>
    <w:basedOn w:val="a1"/>
    <w:uiPriority w:val="59"/>
    <w:rsid w:val="008853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semiHidden/>
    <w:unhideWhenUsed/>
    <w:rsid w:val="009E286F"/>
    <w:pPr>
      <w:spacing w:after="120"/>
      <w:ind w:left="283"/>
    </w:pPr>
  </w:style>
  <w:style w:type="character" w:customStyle="1" w:styleId="ac">
    <w:name w:val="Основной текст с отступом Знак"/>
    <w:basedOn w:val="a0"/>
    <w:link w:val="ab"/>
    <w:uiPriority w:val="99"/>
    <w:semiHidden/>
    <w:rsid w:val="009E286F"/>
  </w:style>
  <w:style w:type="paragraph" w:styleId="21">
    <w:name w:val="Body Text Indent 2"/>
    <w:basedOn w:val="a"/>
    <w:link w:val="22"/>
    <w:uiPriority w:val="99"/>
    <w:semiHidden/>
    <w:unhideWhenUsed/>
    <w:rsid w:val="00BE73B5"/>
    <w:pPr>
      <w:spacing w:after="120" w:line="480" w:lineRule="auto"/>
      <w:ind w:left="283"/>
    </w:pPr>
  </w:style>
  <w:style w:type="character" w:customStyle="1" w:styleId="22">
    <w:name w:val="Основной текст с отступом 2 Знак"/>
    <w:basedOn w:val="a0"/>
    <w:link w:val="21"/>
    <w:uiPriority w:val="99"/>
    <w:semiHidden/>
    <w:rsid w:val="00BE73B5"/>
  </w:style>
  <w:style w:type="table" w:customStyle="1" w:styleId="11">
    <w:name w:val="Сетка таблицы1"/>
    <w:basedOn w:val="a1"/>
    <w:next w:val="aa"/>
    <w:rsid w:val="00BE7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7E3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footnote text"/>
    <w:basedOn w:val="a"/>
    <w:link w:val="ae"/>
    <w:uiPriority w:val="99"/>
    <w:semiHidden/>
    <w:unhideWhenUsed/>
    <w:rsid w:val="00A8577B"/>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semiHidden/>
    <w:rsid w:val="00A8577B"/>
    <w:rPr>
      <w:rFonts w:ascii="Times New Roman" w:eastAsia="Times New Roman" w:hAnsi="Times New Roman" w:cs="Times New Roman"/>
      <w:sz w:val="20"/>
      <w:szCs w:val="20"/>
      <w:lang w:eastAsia="ru-RU"/>
    </w:rPr>
  </w:style>
  <w:style w:type="character" w:styleId="af">
    <w:name w:val="footnote reference"/>
    <w:uiPriority w:val="99"/>
    <w:semiHidden/>
    <w:unhideWhenUsed/>
    <w:rsid w:val="00A8577B"/>
    <w:rPr>
      <w:vertAlign w:val="superscript"/>
    </w:rPr>
  </w:style>
  <w:style w:type="character" w:customStyle="1" w:styleId="30">
    <w:name w:val="Заголовок 3 Знак"/>
    <w:basedOn w:val="a0"/>
    <w:link w:val="3"/>
    <w:uiPriority w:val="9"/>
    <w:semiHidden/>
    <w:rsid w:val="00C42279"/>
    <w:rPr>
      <w:rFonts w:asciiTheme="majorHAnsi" w:eastAsiaTheme="majorEastAsia" w:hAnsiTheme="majorHAnsi" w:cstheme="majorBidi"/>
      <w:b/>
      <w:bCs/>
      <w:color w:val="4F81BD" w:themeColor="accent1"/>
    </w:rPr>
  </w:style>
  <w:style w:type="paragraph" w:styleId="af0">
    <w:name w:val="header"/>
    <w:basedOn w:val="a"/>
    <w:link w:val="af1"/>
    <w:unhideWhenUsed/>
    <w:rsid w:val="00F0039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F00394"/>
  </w:style>
  <w:style w:type="paragraph" w:styleId="af2">
    <w:name w:val="Plain Text"/>
    <w:basedOn w:val="a"/>
    <w:link w:val="af3"/>
    <w:uiPriority w:val="99"/>
    <w:unhideWhenUsed/>
    <w:rsid w:val="00080736"/>
    <w:pPr>
      <w:spacing w:after="0" w:line="240" w:lineRule="auto"/>
    </w:pPr>
    <w:rPr>
      <w:rFonts w:ascii="Consolas" w:hAnsi="Consolas"/>
      <w:sz w:val="21"/>
      <w:szCs w:val="21"/>
    </w:rPr>
  </w:style>
  <w:style w:type="character" w:customStyle="1" w:styleId="af3">
    <w:name w:val="Текст Знак"/>
    <w:basedOn w:val="a0"/>
    <w:link w:val="af2"/>
    <w:uiPriority w:val="99"/>
    <w:rsid w:val="00080736"/>
    <w:rPr>
      <w:rFonts w:ascii="Consolas" w:hAnsi="Consolas"/>
      <w:sz w:val="21"/>
      <w:szCs w:val="21"/>
    </w:rPr>
  </w:style>
  <w:style w:type="paragraph" w:customStyle="1" w:styleId="af4">
    <w:name w:val="Таблицы (моноширинный)"/>
    <w:basedOn w:val="a"/>
    <w:next w:val="a"/>
    <w:rsid w:val="00300732"/>
    <w:pPr>
      <w:snapToGrid w:val="0"/>
      <w:spacing w:after="0" w:line="240" w:lineRule="auto"/>
      <w:jc w:val="both"/>
    </w:pPr>
    <w:rPr>
      <w:rFonts w:ascii="Courier New" w:eastAsia="Times New Roman" w:hAnsi="Courier New" w:cs="Times New Roman"/>
      <w:sz w:val="20"/>
      <w:szCs w:val="20"/>
      <w:lang w:eastAsia="ru-RU"/>
    </w:rPr>
  </w:style>
  <w:style w:type="paragraph" w:customStyle="1" w:styleId="ConsPlusNormal">
    <w:name w:val="ConsPlusNormal"/>
    <w:link w:val="ConsPlusNormal0"/>
    <w:rsid w:val="003007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Title"/>
    <w:basedOn w:val="a"/>
    <w:link w:val="af6"/>
    <w:qFormat/>
    <w:rsid w:val="00300732"/>
    <w:pPr>
      <w:spacing w:after="0" w:line="240" w:lineRule="auto"/>
      <w:ind w:left="-1134"/>
      <w:jc w:val="center"/>
    </w:pPr>
    <w:rPr>
      <w:rFonts w:ascii="Times New Roman" w:eastAsia="Times New Roman" w:hAnsi="Times New Roman" w:cs="Times New Roman"/>
      <w:b/>
      <w:sz w:val="28"/>
      <w:szCs w:val="20"/>
      <w:lang w:eastAsia="ru-RU"/>
    </w:rPr>
  </w:style>
  <w:style w:type="character" w:customStyle="1" w:styleId="af6">
    <w:name w:val="Название Знак"/>
    <w:basedOn w:val="a0"/>
    <w:link w:val="af5"/>
    <w:rsid w:val="00300732"/>
    <w:rPr>
      <w:rFonts w:ascii="Times New Roman" w:eastAsia="Times New Roman" w:hAnsi="Times New Roman" w:cs="Times New Roman"/>
      <w:b/>
      <w:sz w:val="28"/>
      <w:szCs w:val="20"/>
      <w:lang w:eastAsia="ru-RU"/>
    </w:rPr>
  </w:style>
  <w:style w:type="character" w:customStyle="1" w:styleId="af7">
    <w:name w:val="Цветовое выделение"/>
    <w:rsid w:val="00300732"/>
    <w:rPr>
      <w:b/>
      <w:bCs w:val="0"/>
      <w:color w:val="000080"/>
    </w:rPr>
  </w:style>
  <w:style w:type="paragraph" w:customStyle="1" w:styleId="ConsPlusNonformat">
    <w:name w:val="ConsPlusNonformat"/>
    <w:link w:val="ConsPlusNonformat0"/>
    <w:rsid w:val="00A941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locked/>
    <w:rsid w:val="00A94180"/>
    <w:rPr>
      <w:rFonts w:ascii="Courier New" w:eastAsia="Times New Roman" w:hAnsi="Courier New" w:cs="Courier New"/>
      <w:sz w:val="20"/>
      <w:szCs w:val="20"/>
      <w:lang w:eastAsia="ru-RU"/>
    </w:rPr>
  </w:style>
  <w:style w:type="character" w:customStyle="1" w:styleId="arefseq">
    <w:name w:val="aref_seq"/>
    <w:basedOn w:val="a0"/>
    <w:rsid w:val="00BD55D6"/>
  </w:style>
  <w:style w:type="character" w:customStyle="1" w:styleId="apple-converted-space">
    <w:name w:val="apple-converted-space"/>
    <w:basedOn w:val="a0"/>
    <w:rsid w:val="00BD55D6"/>
  </w:style>
  <w:style w:type="character" w:customStyle="1" w:styleId="placeholder">
    <w:name w:val="placeholder"/>
    <w:basedOn w:val="a0"/>
    <w:rsid w:val="00BD55D6"/>
  </w:style>
  <w:style w:type="paragraph" w:styleId="af8">
    <w:name w:val="No Spacing"/>
    <w:uiPriority w:val="1"/>
    <w:qFormat/>
    <w:rsid w:val="003C6E08"/>
    <w:pPr>
      <w:spacing w:after="0" w:line="240" w:lineRule="auto"/>
    </w:pPr>
  </w:style>
  <w:style w:type="paragraph" w:customStyle="1" w:styleId="4">
    <w:name w:val="Стиль4"/>
    <w:basedOn w:val="a"/>
    <w:link w:val="40"/>
    <w:uiPriority w:val="99"/>
    <w:rsid w:val="00B37DA1"/>
    <w:pPr>
      <w:widowControl w:val="0"/>
      <w:suppressAutoHyphens/>
      <w:spacing w:after="0" w:line="240" w:lineRule="auto"/>
      <w:ind w:firstLine="709"/>
      <w:jc w:val="both"/>
    </w:pPr>
    <w:rPr>
      <w:rFonts w:ascii="Calibri" w:eastAsia="Calibri" w:hAnsi="Calibri" w:cs="Times New Roman"/>
      <w:kern w:val="1"/>
      <w:sz w:val="26"/>
      <w:szCs w:val="26"/>
      <w:lang w:eastAsia="ar-SA"/>
    </w:rPr>
  </w:style>
  <w:style w:type="character" w:customStyle="1" w:styleId="40">
    <w:name w:val="Стиль4 Знак"/>
    <w:link w:val="4"/>
    <w:uiPriority w:val="99"/>
    <w:locked/>
    <w:rsid w:val="00B37DA1"/>
    <w:rPr>
      <w:rFonts w:ascii="Calibri" w:eastAsia="Calibri" w:hAnsi="Calibri" w:cs="Times New Roman"/>
      <w:kern w:val="1"/>
      <w:sz w:val="26"/>
      <w:szCs w:val="26"/>
      <w:lang w:eastAsia="ar-SA"/>
    </w:rPr>
  </w:style>
  <w:style w:type="numbering" w:customStyle="1" w:styleId="12">
    <w:name w:val="Нет списка1"/>
    <w:next w:val="a2"/>
    <w:uiPriority w:val="99"/>
    <w:semiHidden/>
    <w:unhideWhenUsed/>
    <w:rsid w:val="008E1CD6"/>
  </w:style>
  <w:style w:type="paragraph" w:styleId="33">
    <w:name w:val="Body Text Indent 3"/>
    <w:basedOn w:val="a"/>
    <w:link w:val="34"/>
    <w:rsid w:val="008E1CD6"/>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8E1CD6"/>
    <w:rPr>
      <w:rFonts w:ascii="Times New Roman" w:eastAsia="Times New Roman" w:hAnsi="Times New Roman" w:cs="Times New Roman"/>
      <w:sz w:val="16"/>
      <w:szCs w:val="16"/>
      <w:lang w:eastAsia="ru-RU"/>
    </w:rPr>
  </w:style>
  <w:style w:type="character" w:customStyle="1" w:styleId="link">
    <w:name w:val="link"/>
    <w:basedOn w:val="a0"/>
    <w:rsid w:val="008E1CD6"/>
  </w:style>
  <w:style w:type="paragraph" w:customStyle="1" w:styleId="13">
    <w:name w:val="Обычный1"/>
    <w:rsid w:val="00C06C38"/>
    <w:pPr>
      <w:widowControl w:val="0"/>
      <w:suppressAutoHyphens/>
      <w:spacing w:after="0" w:line="300" w:lineRule="auto"/>
    </w:pPr>
    <w:rPr>
      <w:rFonts w:ascii="Times New Roman" w:eastAsia="Arial" w:hAnsi="Times New Roman" w:cs="Times New Roman"/>
      <w:szCs w:val="20"/>
      <w:lang w:eastAsia="ar-SA"/>
    </w:rPr>
  </w:style>
  <w:style w:type="character" w:customStyle="1" w:styleId="a6">
    <w:name w:val="Абзац списка Знак"/>
    <w:link w:val="a5"/>
    <w:uiPriority w:val="34"/>
    <w:rsid w:val="00C06C38"/>
  </w:style>
  <w:style w:type="character" w:customStyle="1" w:styleId="ConsPlusNormal0">
    <w:name w:val="ConsPlusNormal Знак"/>
    <w:link w:val="ConsPlusNormal"/>
    <w:locked/>
    <w:rsid w:val="00FA6411"/>
    <w:rPr>
      <w:rFonts w:ascii="Arial" w:eastAsia="Times New Roman" w:hAnsi="Arial" w:cs="Arial"/>
      <w:sz w:val="20"/>
      <w:szCs w:val="20"/>
      <w:lang w:eastAsia="ru-RU"/>
    </w:rPr>
  </w:style>
  <w:style w:type="character" w:styleId="af9">
    <w:name w:val="FollowedHyperlink"/>
    <w:basedOn w:val="a0"/>
    <w:uiPriority w:val="99"/>
    <w:semiHidden/>
    <w:unhideWhenUsed/>
    <w:rsid w:val="00036FDD"/>
    <w:rPr>
      <w:color w:val="954F72"/>
      <w:u w:val="single"/>
    </w:rPr>
  </w:style>
  <w:style w:type="paragraph" w:customStyle="1" w:styleId="xl63">
    <w:name w:val="xl63"/>
    <w:basedOn w:val="a"/>
    <w:rsid w:val="00036FD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4">
    <w:name w:val="xl64"/>
    <w:basedOn w:val="a"/>
    <w:rsid w:val="00036FDD"/>
    <w:pPr>
      <w:pBdr>
        <w:top w:val="single" w:sz="8" w:space="0" w:color="535353"/>
        <w:left w:val="single" w:sz="8" w:space="0" w:color="535353"/>
        <w:bottom w:val="single" w:sz="8" w:space="0" w:color="535353"/>
        <w:right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5">
    <w:name w:val="xl65"/>
    <w:basedOn w:val="a"/>
    <w:rsid w:val="00036FDD"/>
    <w:pPr>
      <w:pBdr>
        <w:top w:val="single" w:sz="8" w:space="0" w:color="535353"/>
        <w:bottom w:val="single" w:sz="8" w:space="0" w:color="535353"/>
        <w:right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036FDD"/>
    <w:pPr>
      <w:pBdr>
        <w:left w:val="single" w:sz="8" w:space="0" w:color="535353"/>
        <w:bottom w:val="single" w:sz="8" w:space="0" w:color="535353"/>
        <w:right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036FDD"/>
    <w:pPr>
      <w:pBdr>
        <w:bottom w:val="single" w:sz="8" w:space="0" w:color="535353"/>
        <w:right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036FDD"/>
    <w:pPr>
      <w:pBdr>
        <w:left w:val="single" w:sz="8" w:space="0" w:color="535353"/>
        <w:bottom w:val="single" w:sz="8" w:space="0" w:color="535353"/>
        <w:right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9">
    <w:name w:val="xl69"/>
    <w:basedOn w:val="a"/>
    <w:rsid w:val="00036FDD"/>
    <w:pPr>
      <w:pBdr>
        <w:bottom w:val="single" w:sz="8" w:space="0" w:color="535353"/>
        <w:right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0">
    <w:name w:val="xl70"/>
    <w:basedOn w:val="a"/>
    <w:rsid w:val="00036FDD"/>
    <w:pPr>
      <w:pBdr>
        <w:top w:val="single" w:sz="8" w:space="0" w:color="535353"/>
        <w:left w:val="single" w:sz="8" w:space="0" w:color="535353"/>
        <w:bottom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71">
    <w:name w:val="xl71"/>
    <w:basedOn w:val="a"/>
    <w:rsid w:val="00036FDD"/>
    <w:pPr>
      <w:pBdr>
        <w:top w:val="single" w:sz="8" w:space="0" w:color="535353"/>
        <w:bottom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72">
    <w:name w:val="xl72"/>
    <w:basedOn w:val="a"/>
    <w:rsid w:val="00036FDD"/>
    <w:pPr>
      <w:pBdr>
        <w:top w:val="single" w:sz="8" w:space="0" w:color="535353"/>
        <w:bottom w:val="single" w:sz="8" w:space="0" w:color="535353"/>
        <w:right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73">
    <w:name w:val="xl73"/>
    <w:basedOn w:val="a"/>
    <w:rsid w:val="00036FDD"/>
    <w:pPr>
      <w:pBdr>
        <w:top w:val="single" w:sz="8" w:space="0" w:color="535353"/>
        <w:left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
    <w:rsid w:val="00036FDD"/>
    <w:pPr>
      <w:pBdr>
        <w:top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
    <w:rsid w:val="00036FDD"/>
    <w:pPr>
      <w:pBdr>
        <w:top w:val="single" w:sz="8" w:space="0" w:color="535353"/>
        <w:right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
    <w:rsid w:val="00036FDD"/>
    <w:pPr>
      <w:pBdr>
        <w:top w:val="single" w:sz="8" w:space="0" w:color="535353"/>
        <w:left w:val="single" w:sz="8" w:space="0" w:color="535353"/>
        <w:bottom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7">
    <w:name w:val="xl77"/>
    <w:basedOn w:val="a"/>
    <w:rsid w:val="00036FDD"/>
    <w:pPr>
      <w:pBdr>
        <w:top w:val="single" w:sz="8" w:space="0" w:color="535353"/>
        <w:bottom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8">
    <w:name w:val="xl78"/>
    <w:basedOn w:val="a"/>
    <w:rsid w:val="00036FDD"/>
    <w:pPr>
      <w:pBdr>
        <w:top w:val="single" w:sz="8" w:space="0" w:color="535353"/>
        <w:bottom w:val="single" w:sz="8" w:space="0" w:color="535353"/>
        <w:right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9">
    <w:name w:val="xl79"/>
    <w:basedOn w:val="a"/>
    <w:rsid w:val="00036FDD"/>
    <w:pPr>
      <w:pBdr>
        <w:bottom w:val="single" w:sz="8" w:space="0" w:color="535353"/>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0">
    <w:name w:val="xl80"/>
    <w:basedOn w:val="a"/>
    <w:rsid w:val="00036FDD"/>
    <w:pPr>
      <w:pBdr>
        <w:left w:val="single" w:sz="8" w:space="0" w:color="535353"/>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36FDD"/>
    <w:pP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36FDD"/>
    <w:pPr>
      <w:pBdr>
        <w:right w:val="single" w:sz="8" w:space="0" w:color="535353"/>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3">
    <w:name w:val="xl83"/>
    <w:basedOn w:val="a"/>
    <w:rsid w:val="00036FD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84">
    <w:name w:val="xl84"/>
    <w:basedOn w:val="a"/>
    <w:rsid w:val="00036FD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85">
    <w:name w:val="xl85"/>
    <w:basedOn w:val="a"/>
    <w:rsid w:val="00036FD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86">
    <w:name w:val="xl86"/>
    <w:basedOn w:val="a"/>
    <w:rsid w:val="00036FDD"/>
    <w:pPr>
      <w:pBdr>
        <w:bottom w:val="single" w:sz="8" w:space="0" w:color="535353"/>
        <w:right w:val="single" w:sz="8" w:space="0" w:color="535353"/>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styleId="afa">
    <w:name w:val="Normal (Web)"/>
    <w:aliases w:val="Обычный (Web)"/>
    <w:basedOn w:val="a"/>
    <w:rsid w:val="00C6348B"/>
    <w:pPr>
      <w:suppressAutoHyphens/>
      <w:spacing w:after="0" w:line="240" w:lineRule="auto"/>
    </w:pPr>
    <w:rPr>
      <w:rFonts w:ascii="Times New Roman" w:eastAsia="Times New Roman" w:hAnsi="Times New Roman" w:cs="Times New Roman"/>
      <w:sz w:val="24"/>
      <w:szCs w:val="24"/>
      <w:lang w:eastAsia="ar-SA"/>
    </w:rPr>
  </w:style>
  <w:style w:type="paragraph" w:styleId="afb">
    <w:name w:val="Body Text"/>
    <w:basedOn w:val="a"/>
    <w:link w:val="afc"/>
    <w:rsid w:val="00C6348B"/>
    <w:pPr>
      <w:spacing w:after="120" w:line="240" w:lineRule="auto"/>
    </w:pPr>
    <w:rPr>
      <w:rFonts w:ascii="Times New Roman" w:eastAsia="Times New Roman" w:hAnsi="Times New Roman" w:cs="Times New Roman"/>
      <w:sz w:val="24"/>
      <w:szCs w:val="24"/>
      <w:lang w:eastAsia="ru-RU"/>
    </w:rPr>
  </w:style>
  <w:style w:type="character" w:customStyle="1" w:styleId="afc">
    <w:name w:val="Основной текст Знак"/>
    <w:basedOn w:val="a0"/>
    <w:link w:val="afb"/>
    <w:rsid w:val="00C6348B"/>
    <w:rPr>
      <w:rFonts w:ascii="Times New Roman" w:eastAsia="Times New Roman" w:hAnsi="Times New Roman" w:cs="Times New Roman"/>
      <w:sz w:val="24"/>
      <w:szCs w:val="24"/>
      <w:lang w:eastAsia="ru-RU"/>
    </w:rPr>
  </w:style>
  <w:style w:type="character" w:customStyle="1" w:styleId="FontStyle34">
    <w:name w:val="Font Style34"/>
    <w:uiPriority w:val="99"/>
    <w:rsid w:val="00C6348B"/>
    <w:rPr>
      <w:rFonts w:ascii="Tahoma" w:hAnsi="Tahoma" w:cs="Tahoma"/>
      <w:b/>
      <w:bCs/>
      <w:sz w:val="16"/>
      <w:szCs w:val="16"/>
    </w:rPr>
  </w:style>
  <w:style w:type="paragraph" w:customStyle="1" w:styleId="Style13">
    <w:name w:val="Style13"/>
    <w:basedOn w:val="a"/>
    <w:uiPriority w:val="99"/>
    <w:rsid w:val="00C6348B"/>
    <w:pPr>
      <w:widowControl w:val="0"/>
      <w:autoSpaceDE w:val="0"/>
      <w:autoSpaceDN w:val="0"/>
      <w:adjustRightInd w:val="0"/>
      <w:spacing w:after="0" w:line="264" w:lineRule="exact"/>
    </w:pPr>
    <w:rPr>
      <w:rFonts w:ascii="Times New Roman" w:eastAsia="Times New Roman" w:hAnsi="Times New Roman" w:cs="Times New Roman"/>
      <w:sz w:val="24"/>
      <w:szCs w:val="24"/>
      <w:lang w:eastAsia="ru-RU"/>
    </w:rPr>
  </w:style>
  <w:style w:type="character" w:customStyle="1" w:styleId="FontStyle30">
    <w:name w:val="Font Style30"/>
    <w:uiPriority w:val="99"/>
    <w:rsid w:val="00C6348B"/>
    <w:rPr>
      <w:rFonts w:ascii="Times New Roman" w:hAnsi="Times New Roman" w:cs="Times New Roman"/>
      <w:sz w:val="22"/>
      <w:szCs w:val="22"/>
    </w:rPr>
  </w:style>
  <w:style w:type="character" w:customStyle="1" w:styleId="FontStyle37">
    <w:name w:val="Font Style37"/>
    <w:uiPriority w:val="99"/>
    <w:rsid w:val="00C6348B"/>
    <w:rPr>
      <w:rFonts w:ascii="Tahoma" w:hAnsi="Tahoma" w:cs="Tahoma"/>
      <w:b/>
      <w:bCs/>
      <w:sz w:val="18"/>
      <w:szCs w:val="18"/>
    </w:rPr>
  </w:style>
  <w:style w:type="paragraph" w:customStyle="1" w:styleId="ListParagraph1">
    <w:name w:val="List Paragraph1"/>
    <w:basedOn w:val="a"/>
    <w:uiPriority w:val="99"/>
    <w:rsid w:val="005677C6"/>
    <w:pPr>
      <w:ind w:left="720"/>
      <w:contextualSpacing/>
    </w:pPr>
    <w:rPr>
      <w:rFonts w:ascii="Calibri" w:eastAsia="SimSu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57394">
      <w:bodyDiv w:val="1"/>
      <w:marLeft w:val="0"/>
      <w:marRight w:val="0"/>
      <w:marTop w:val="0"/>
      <w:marBottom w:val="0"/>
      <w:divBdr>
        <w:top w:val="none" w:sz="0" w:space="0" w:color="auto"/>
        <w:left w:val="none" w:sz="0" w:space="0" w:color="auto"/>
        <w:bottom w:val="none" w:sz="0" w:space="0" w:color="auto"/>
        <w:right w:val="none" w:sz="0" w:space="0" w:color="auto"/>
      </w:divBdr>
    </w:div>
    <w:div w:id="111674527">
      <w:bodyDiv w:val="1"/>
      <w:marLeft w:val="0"/>
      <w:marRight w:val="0"/>
      <w:marTop w:val="0"/>
      <w:marBottom w:val="0"/>
      <w:divBdr>
        <w:top w:val="none" w:sz="0" w:space="0" w:color="auto"/>
        <w:left w:val="none" w:sz="0" w:space="0" w:color="auto"/>
        <w:bottom w:val="none" w:sz="0" w:space="0" w:color="auto"/>
        <w:right w:val="none" w:sz="0" w:space="0" w:color="auto"/>
      </w:divBdr>
    </w:div>
    <w:div w:id="123618259">
      <w:bodyDiv w:val="1"/>
      <w:marLeft w:val="0"/>
      <w:marRight w:val="0"/>
      <w:marTop w:val="0"/>
      <w:marBottom w:val="0"/>
      <w:divBdr>
        <w:top w:val="none" w:sz="0" w:space="0" w:color="auto"/>
        <w:left w:val="none" w:sz="0" w:space="0" w:color="auto"/>
        <w:bottom w:val="none" w:sz="0" w:space="0" w:color="auto"/>
        <w:right w:val="none" w:sz="0" w:space="0" w:color="auto"/>
      </w:divBdr>
    </w:div>
    <w:div w:id="142546000">
      <w:bodyDiv w:val="1"/>
      <w:marLeft w:val="0"/>
      <w:marRight w:val="0"/>
      <w:marTop w:val="0"/>
      <w:marBottom w:val="0"/>
      <w:divBdr>
        <w:top w:val="none" w:sz="0" w:space="0" w:color="auto"/>
        <w:left w:val="none" w:sz="0" w:space="0" w:color="auto"/>
        <w:bottom w:val="none" w:sz="0" w:space="0" w:color="auto"/>
        <w:right w:val="none" w:sz="0" w:space="0" w:color="auto"/>
      </w:divBdr>
    </w:div>
    <w:div w:id="148595736">
      <w:bodyDiv w:val="1"/>
      <w:marLeft w:val="0"/>
      <w:marRight w:val="0"/>
      <w:marTop w:val="0"/>
      <w:marBottom w:val="0"/>
      <w:divBdr>
        <w:top w:val="none" w:sz="0" w:space="0" w:color="auto"/>
        <w:left w:val="none" w:sz="0" w:space="0" w:color="auto"/>
        <w:bottom w:val="none" w:sz="0" w:space="0" w:color="auto"/>
        <w:right w:val="none" w:sz="0" w:space="0" w:color="auto"/>
      </w:divBdr>
    </w:div>
    <w:div w:id="207953959">
      <w:bodyDiv w:val="1"/>
      <w:marLeft w:val="0"/>
      <w:marRight w:val="0"/>
      <w:marTop w:val="0"/>
      <w:marBottom w:val="0"/>
      <w:divBdr>
        <w:top w:val="none" w:sz="0" w:space="0" w:color="auto"/>
        <w:left w:val="none" w:sz="0" w:space="0" w:color="auto"/>
        <w:bottom w:val="none" w:sz="0" w:space="0" w:color="auto"/>
        <w:right w:val="none" w:sz="0" w:space="0" w:color="auto"/>
      </w:divBdr>
    </w:div>
    <w:div w:id="219172400">
      <w:bodyDiv w:val="1"/>
      <w:marLeft w:val="0"/>
      <w:marRight w:val="0"/>
      <w:marTop w:val="0"/>
      <w:marBottom w:val="0"/>
      <w:divBdr>
        <w:top w:val="none" w:sz="0" w:space="0" w:color="auto"/>
        <w:left w:val="none" w:sz="0" w:space="0" w:color="auto"/>
        <w:bottom w:val="none" w:sz="0" w:space="0" w:color="auto"/>
        <w:right w:val="none" w:sz="0" w:space="0" w:color="auto"/>
      </w:divBdr>
    </w:div>
    <w:div w:id="228275337">
      <w:bodyDiv w:val="1"/>
      <w:marLeft w:val="0"/>
      <w:marRight w:val="0"/>
      <w:marTop w:val="0"/>
      <w:marBottom w:val="0"/>
      <w:divBdr>
        <w:top w:val="none" w:sz="0" w:space="0" w:color="auto"/>
        <w:left w:val="none" w:sz="0" w:space="0" w:color="auto"/>
        <w:bottom w:val="none" w:sz="0" w:space="0" w:color="auto"/>
        <w:right w:val="none" w:sz="0" w:space="0" w:color="auto"/>
      </w:divBdr>
    </w:div>
    <w:div w:id="267856825">
      <w:bodyDiv w:val="1"/>
      <w:marLeft w:val="0"/>
      <w:marRight w:val="0"/>
      <w:marTop w:val="0"/>
      <w:marBottom w:val="0"/>
      <w:divBdr>
        <w:top w:val="none" w:sz="0" w:space="0" w:color="auto"/>
        <w:left w:val="none" w:sz="0" w:space="0" w:color="auto"/>
        <w:bottom w:val="none" w:sz="0" w:space="0" w:color="auto"/>
        <w:right w:val="none" w:sz="0" w:space="0" w:color="auto"/>
      </w:divBdr>
    </w:div>
    <w:div w:id="344286633">
      <w:bodyDiv w:val="1"/>
      <w:marLeft w:val="0"/>
      <w:marRight w:val="0"/>
      <w:marTop w:val="0"/>
      <w:marBottom w:val="0"/>
      <w:divBdr>
        <w:top w:val="none" w:sz="0" w:space="0" w:color="auto"/>
        <w:left w:val="none" w:sz="0" w:space="0" w:color="auto"/>
        <w:bottom w:val="none" w:sz="0" w:space="0" w:color="auto"/>
        <w:right w:val="none" w:sz="0" w:space="0" w:color="auto"/>
      </w:divBdr>
    </w:div>
    <w:div w:id="354579877">
      <w:bodyDiv w:val="1"/>
      <w:marLeft w:val="0"/>
      <w:marRight w:val="0"/>
      <w:marTop w:val="0"/>
      <w:marBottom w:val="0"/>
      <w:divBdr>
        <w:top w:val="none" w:sz="0" w:space="0" w:color="auto"/>
        <w:left w:val="none" w:sz="0" w:space="0" w:color="auto"/>
        <w:bottom w:val="none" w:sz="0" w:space="0" w:color="auto"/>
        <w:right w:val="none" w:sz="0" w:space="0" w:color="auto"/>
      </w:divBdr>
    </w:div>
    <w:div w:id="364019092">
      <w:bodyDiv w:val="1"/>
      <w:marLeft w:val="0"/>
      <w:marRight w:val="0"/>
      <w:marTop w:val="0"/>
      <w:marBottom w:val="0"/>
      <w:divBdr>
        <w:top w:val="none" w:sz="0" w:space="0" w:color="auto"/>
        <w:left w:val="none" w:sz="0" w:space="0" w:color="auto"/>
        <w:bottom w:val="none" w:sz="0" w:space="0" w:color="auto"/>
        <w:right w:val="none" w:sz="0" w:space="0" w:color="auto"/>
      </w:divBdr>
    </w:div>
    <w:div w:id="375081563">
      <w:bodyDiv w:val="1"/>
      <w:marLeft w:val="0"/>
      <w:marRight w:val="0"/>
      <w:marTop w:val="0"/>
      <w:marBottom w:val="0"/>
      <w:divBdr>
        <w:top w:val="none" w:sz="0" w:space="0" w:color="auto"/>
        <w:left w:val="none" w:sz="0" w:space="0" w:color="auto"/>
        <w:bottom w:val="none" w:sz="0" w:space="0" w:color="auto"/>
        <w:right w:val="none" w:sz="0" w:space="0" w:color="auto"/>
      </w:divBdr>
    </w:div>
    <w:div w:id="376929554">
      <w:bodyDiv w:val="1"/>
      <w:marLeft w:val="0"/>
      <w:marRight w:val="0"/>
      <w:marTop w:val="0"/>
      <w:marBottom w:val="0"/>
      <w:divBdr>
        <w:top w:val="none" w:sz="0" w:space="0" w:color="auto"/>
        <w:left w:val="none" w:sz="0" w:space="0" w:color="auto"/>
        <w:bottom w:val="none" w:sz="0" w:space="0" w:color="auto"/>
        <w:right w:val="none" w:sz="0" w:space="0" w:color="auto"/>
      </w:divBdr>
    </w:div>
    <w:div w:id="411047137">
      <w:bodyDiv w:val="1"/>
      <w:marLeft w:val="0"/>
      <w:marRight w:val="0"/>
      <w:marTop w:val="0"/>
      <w:marBottom w:val="0"/>
      <w:divBdr>
        <w:top w:val="none" w:sz="0" w:space="0" w:color="auto"/>
        <w:left w:val="none" w:sz="0" w:space="0" w:color="auto"/>
        <w:bottom w:val="none" w:sz="0" w:space="0" w:color="auto"/>
        <w:right w:val="none" w:sz="0" w:space="0" w:color="auto"/>
      </w:divBdr>
    </w:div>
    <w:div w:id="463471564">
      <w:bodyDiv w:val="1"/>
      <w:marLeft w:val="0"/>
      <w:marRight w:val="0"/>
      <w:marTop w:val="0"/>
      <w:marBottom w:val="0"/>
      <w:divBdr>
        <w:top w:val="none" w:sz="0" w:space="0" w:color="auto"/>
        <w:left w:val="none" w:sz="0" w:space="0" w:color="auto"/>
        <w:bottom w:val="none" w:sz="0" w:space="0" w:color="auto"/>
        <w:right w:val="none" w:sz="0" w:space="0" w:color="auto"/>
      </w:divBdr>
    </w:div>
    <w:div w:id="504787916">
      <w:bodyDiv w:val="1"/>
      <w:marLeft w:val="0"/>
      <w:marRight w:val="0"/>
      <w:marTop w:val="0"/>
      <w:marBottom w:val="0"/>
      <w:divBdr>
        <w:top w:val="none" w:sz="0" w:space="0" w:color="auto"/>
        <w:left w:val="none" w:sz="0" w:space="0" w:color="auto"/>
        <w:bottom w:val="none" w:sz="0" w:space="0" w:color="auto"/>
        <w:right w:val="none" w:sz="0" w:space="0" w:color="auto"/>
      </w:divBdr>
    </w:div>
    <w:div w:id="606156388">
      <w:bodyDiv w:val="1"/>
      <w:marLeft w:val="0"/>
      <w:marRight w:val="0"/>
      <w:marTop w:val="0"/>
      <w:marBottom w:val="0"/>
      <w:divBdr>
        <w:top w:val="none" w:sz="0" w:space="0" w:color="auto"/>
        <w:left w:val="none" w:sz="0" w:space="0" w:color="auto"/>
        <w:bottom w:val="none" w:sz="0" w:space="0" w:color="auto"/>
        <w:right w:val="none" w:sz="0" w:space="0" w:color="auto"/>
      </w:divBdr>
    </w:div>
    <w:div w:id="671223504">
      <w:bodyDiv w:val="1"/>
      <w:marLeft w:val="0"/>
      <w:marRight w:val="0"/>
      <w:marTop w:val="0"/>
      <w:marBottom w:val="0"/>
      <w:divBdr>
        <w:top w:val="none" w:sz="0" w:space="0" w:color="auto"/>
        <w:left w:val="none" w:sz="0" w:space="0" w:color="auto"/>
        <w:bottom w:val="none" w:sz="0" w:space="0" w:color="auto"/>
        <w:right w:val="none" w:sz="0" w:space="0" w:color="auto"/>
      </w:divBdr>
    </w:div>
    <w:div w:id="671638288">
      <w:bodyDiv w:val="1"/>
      <w:marLeft w:val="0"/>
      <w:marRight w:val="0"/>
      <w:marTop w:val="0"/>
      <w:marBottom w:val="0"/>
      <w:divBdr>
        <w:top w:val="none" w:sz="0" w:space="0" w:color="auto"/>
        <w:left w:val="none" w:sz="0" w:space="0" w:color="auto"/>
        <w:bottom w:val="none" w:sz="0" w:space="0" w:color="auto"/>
        <w:right w:val="none" w:sz="0" w:space="0" w:color="auto"/>
      </w:divBdr>
    </w:div>
    <w:div w:id="709384298">
      <w:bodyDiv w:val="1"/>
      <w:marLeft w:val="0"/>
      <w:marRight w:val="0"/>
      <w:marTop w:val="0"/>
      <w:marBottom w:val="0"/>
      <w:divBdr>
        <w:top w:val="none" w:sz="0" w:space="0" w:color="auto"/>
        <w:left w:val="none" w:sz="0" w:space="0" w:color="auto"/>
        <w:bottom w:val="none" w:sz="0" w:space="0" w:color="auto"/>
        <w:right w:val="none" w:sz="0" w:space="0" w:color="auto"/>
      </w:divBdr>
    </w:div>
    <w:div w:id="797527044">
      <w:bodyDiv w:val="1"/>
      <w:marLeft w:val="0"/>
      <w:marRight w:val="0"/>
      <w:marTop w:val="0"/>
      <w:marBottom w:val="0"/>
      <w:divBdr>
        <w:top w:val="none" w:sz="0" w:space="0" w:color="auto"/>
        <w:left w:val="none" w:sz="0" w:space="0" w:color="auto"/>
        <w:bottom w:val="none" w:sz="0" w:space="0" w:color="auto"/>
        <w:right w:val="none" w:sz="0" w:space="0" w:color="auto"/>
      </w:divBdr>
    </w:div>
    <w:div w:id="812063094">
      <w:bodyDiv w:val="1"/>
      <w:marLeft w:val="0"/>
      <w:marRight w:val="0"/>
      <w:marTop w:val="0"/>
      <w:marBottom w:val="0"/>
      <w:divBdr>
        <w:top w:val="none" w:sz="0" w:space="0" w:color="auto"/>
        <w:left w:val="none" w:sz="0" w:space="0" w:color="auto"/>
        <w:bottom w:val="none" w:sz="0" w:space="0" w:color="auto"/>
        <w:right w:val="none" w:sz="0" w:space="0" w:color="auto"/>
      </w:divBdr>
    </w:div>
    <w:div w:id="829444904">
      <w:bodyDiv w:val="1"/>
      <w:marLeft w:val="0"/>
      <w:marRight w:val="0"/>
      <w:marTop w:val="0"/>
      <w:marBottom w:val="0"/>
      <w:divBdr>
        <w:top w:val="none" w:sz="0" w:space="0" w:color="auto"/>
        <w:left w:val="none" w:sz="0" w:space="0" w:color="auto"/>
        <w:bottom w:val="none" w:sz="0" w:space="0" w:color="auto"/>
        <w:right w:val="none" w:sz="0" w:space="0" w:color="auto"/>
      </w:divBdr>
    </w:div>
    <w:div w:id="856965599">
      <w:bodyDiv w:val="1"/>
      <w:marLeft w:val="0"/>
      <w:marRight w:val="0"/>
      <w:marTop w:val="0"/>
      <w:marBottom w:val="0"/>
      <w:divBdr>
        <w:top w:val="none" w:sz="0" w:space="0" w:color="auto"/>
        <w:left w:val="none" w:sz="0" w:space="0" w:color="auto"/>
        <w:bottom w:val="none" w:sz="0" w:space="0" w:color="auto"/>
        <w:right w:val="none" w:sz="0" w:space="0" w:color="auto"/>
      </w:divBdr>
    </w:div>
    <w:div w:id="902914211">
      <w:bodyDiv w:val="1"/>
      <w:marLeft w:val="0"/>
      <w:marRight w:val="0"/>
      <w:marTop w:val="0"/>
      <w:marBottom w:val="0"/>
      <w:divBdr>
        <w:top w:val="none" w:sz="0" w:space="0" w:color="auto"/>
        <w:left w:val="none" w:sz="0" w:space="0" w:color="auto"/>
        <w:bottom w:val="none" w:sz="0" w:space="0" w:color="auto"/>
        <w:right w:val="none" w:sz="0" w:space="0" w:color="auto"/>
      </w:divBdr>
    </w:div>
    <w:div w:id="908463365">
      <w:bodyDiv w:val="1"/>
      <w:marLeft w:val="0"/>
      <w:marRight w:val="0"/>
      <w:marTop w:val="0"/>
      <w:marBottom w:val="0"/>
      <w:divBdr>
        <w:top w:val="none" w:sz="0" w:space="0" w:color="auto"/>
        <w:left w:val="none" w:sz="0" w:space="0" w:color="auto"/>
        <w:bottom w:val="none" w:sz="0" w:space="0" w:color="auto"/>
        <w:right w:val="none" w:sz="0" w:space="0" w:color="auto"/>
      </w:divBdr>
    </w:div>
    <w:div w:id="976955678">
      <w:bodyDiv w:val="1"/>
      <w:marLeft w:val="0"/>
      <w:marRight w:val="0"/>
      <w:marTop w:val="0"/>
      <w:marBottom w:val="0"/>
      <w:divBdr>
        <w:top w:val="none" w:sz="0" w:space="0" w:color="auto"/>
        <w:left w:val="none" w:sz="0" w:space="0" w:color="auto"/>
        <w:bottom w:val="none" w:sz="0" w:space="0" w:color="auto"/>
        <w:right w:val="none" w:sz="0" w:space="0" w:color="auto"/>
      </w:divBdr>
    </w:div>
    <w:div w:id="1012411099">
      <w:bodyDiv w:val="1"/>
      <w:marLeft w:val="0"/>
      <w:marRight w:val="0"/>
      <w:marTop w:val="0"/>
      <w:marBottom w:val="0"/>
      <w:divBdr>
        <w:top w:val="none" w:sz="0" w:space="0" w:color="auto"/>
        <w:left w:val="none" w:sz="0" w:space="0" w:color="auto"/>
        <w:bottom w:val="none" w:sz="0" w:space="0" w:color="auto"/>
        <w:right w:val="none" w:sz="0" w:space="0" w:color="auto"/>
      </w:divBdr>
    </w:div>
    <w:div w:id="1021978540">
      <w:bodyDiv w:val="1"/>
      <w:marLeft w:val="0"/>
      <w:marRight w:val="0"/>
      <w:marTop w:val="0"/>
      <w:marBottom w:val="0"/>
      <w:divBdr>
        <w:top w:val="none" w:sz="0" w:space="0" w:color="auto"/>
        <w:left w:val="none" w:sz="0" w:space="0" w:color="auto"/>
        <w:bottom w:val="none" w:sz="0" w:space="0" w:color="auto"/>
        <w:right w:val="none" w:sz="0" w:space="0" w:color="auto"/>
      </w:divBdr>
    </w:div>
    <w:div w:id="1048457816">
      <w:bodyDiv w:val="1"/>
      <w:marLeft w:val="0"/>
      <w:marRight w:val="0"/>
      <w:marTop w:val="0"/>
      <w:marBottom w:val="0"/>
      <w:divBdr>
        <w:top w:val="none" w:sz="0" w:space="0" w:color="auto"/>
        <w:left w:val="none" w:sz="0" w:space="0" w:color="auto"/>
        <w:bottom w:val="none" w:sz="0" w:space="0" w:color="auto"/>
        <w:right w:val="none" w:sz="0" w:space="0" w:color="auto"/>
      </w:divBdr>
    </w:div>
    <w:div w:id="1063530327">
      <w:bodyDiv w:val="1"/>
      <w:marLeft w:val="0"/>
      <w:marRight w:val="0"/>
      <w:marTop w:val="0"/>
      <w:marBottom w:val="0"/>
      <w:divBdr>
        <w:top w:val="none" w:sz="0" w:space="0" w:color="auto"/>
        <w:left w:val="none" w:sz="0" w:space="0" w:color="auto"/>
        <w:bottom w:val="none" w:sz="0" w:space="0" w:color="auto"/>
        <w:right w:val="none" w:sz="0" w:space="0" w:color="auto"/>
      </w:divBdr>
    </w:div>
    <w:div w:id="1155532842">
      <w:bodyDiv w:val="1"/>
      <w:marLeft w:val="0"/>
      <w:marRight w:val="0"/>
      <w:marTop w:val="0"/>
      <w:marBottom w:val="0"/>
      <w:divBdr>
        <w:top w:val="none" w:sz="0" w:space="0" w:color="auto"/>
        <w:left w:val="none" w:sz="0" w:space="0" w:color="auto"/>
        <w:bottom w:val="none" w:sz="0" w:space="0" w:color="auto"/>
        <w:right w:val="none" w:sz="0" w:space="0" w:color="auto"/>
      </w:divBdr>
    </w:div>
    <w:div w:id="1255284710">
      <w:bodyDiv w:val="1"/>
      <w:marLeft w:val="0"/>
      <w:marRight w:val="0"/>
      <w:marTop w:val="0"/>
      <w:marBottom w:val="0"/>
      <w:divBdr>
        <w:top w:val="none" w:sz="0" w:space="0" w:color="auto"/>
        <w:left w:val="none" w:sz="0" w:space="0" w:color="auto"/>
        <w:bottom w:val="none" w:sz="0" w:space="0" w:color="auto"/>
        <w:right w:val="none" w:sz="0" w:space="0" w:color="auto"/>
      </w:divBdr>
    </w:div>
    <w:div w:id="1336878853">
      <w:bodyDiv w:val="1"/>
      <w:marLeft w:val="0"/>
      <w:marRight w:val="0"/>
      <w:marTop w:val="0"/>
      <w:marBottom w:val="0"/>
      <w:divBdr>
        <w:top w:val="none" w:sz="0" w:space="0" w:color="auto"/>
        <w:left w:val="none" w:sz="0" w:space="0" w:color="auto"/>
        <w:bottom w:val="none" w:sz="0" w:space="0" w:color="auto"/>
        <w:right w:val="none" w:sz="0" w:space="0" w:color="auto"/>
      </w:divBdr>
    </w:div>
    <w:div w:id="1362976863">
      <w:bodyDiv w:val="1"/>
      <w:marLeft w:val="0"/>
      <w:marRight w:val="0"/>
      <w:marTop w:val="0"/>
      <w:marBottom w:val="0"/>
      <w:divBdr>
        <w:top w:val="none" w:sz="0" w:space="0" w:color="auto"/>
        <w:left w:val="none" w:sz="0" w:space="0" w:color="auto"/>
        <w:bottom w:val="none" w:sz="0" w:space="0" w:color="auto"/>
        <w:right w:val="none" w:sz="0" w:space="0" w:color="auto"/>
      </w:divBdr>
    </w:div>
    <w:div w:id="1372805344">
      <w:bodyDiv w:val="1"/>
      <w:marLeft w:val="0"/>
      <w:marRight w:val="0"/>
      <w:marTop w:val="0"/>
      <w:marBottom w:val="0"/>
      <w:divBdr>
        <w:top w:val="none" w:sz="0" w:space="0" w:color="auto"/>
        <w:left w:val="none" w:sz="0" w:space="0" w:color="auto"/>
        <w:bottom w:val="none" w:sz="0" w:space="0" w:color="auto"/>
        <w:right w:val="none" w:sz="0" w:space="0" w:color="auto"/>
      </w:divBdr>
    </w:div>
    <w:div w:id="1397895008">
      <w:bodyDiv w:val="1"/>
      <w:marLeft w:val="0"/>
      <w:marRight w:val="0"/>
      <w:marTop w:val="0"/>
      <w:marBottom w:val="0"/>
      <w:divBdr>
        <w:top w:val="none" w:sz="0" w:space="0" w:color="auto"/>
        <w:left w:val="none" w:sz="0" w:space="0" w:color="auto"/>
        <w:bottom w:val="none" w:sz="0" w:space="0" w:color="auto"/>
        <w:right w:val="none" w:sz="0" w:space="0" w:color="auto"/>
      </w:divBdr>
    </w:div>
    <w:div w:id="1415325328">
      <w:bodyDiv w:val="1"/>
      <w:marLeft w:val="0"/>
      <w:marRight w:val="0"/>
      <w:marTop w:val="0"/>
      <w:marBottom w:val="0"/>
      <w:divBdr>
        <w:top w:val="none" w:sz="0" w:space="0" w:color="auto"/>
        <w:left w:val="none" w:sz="0" w:space="0" w:color="auto"/>
        <w:bottom w:val="none" w:sz="0" w:space="0" w:color="auto"/>
        <w:right w:val="none" w:sz="0" w:space="0" w:color="auto"/>
      </w:divBdr>
    </w:div>
    <w:div w:id="1416050700">
      <w:bodyDiv w:val="1"/>
      <w:marLeft w:val="0"/>
      <w:marRight w:val="0"/>
      <w:marTop w:val="0"/>
      <w:marBottom w:val="0"/>
      <w:divBdr>
        <w:top w:val="none" w:sz="0" w:space="0" w:color="auto"/>
        <w:left w:val="none" w:sz="0" w:space="0" w:color="auto"/>
        <w:bottom w:val="none" w:sz="0" w:space="0" w:color="auto"/>
        <w:right w:val="none" w:sz="0" w:space="0" w:color="auto"/>
      </w:divBdr>
    </w:div>
    <w:div w:id="1512842563">
      <w:bodyDiv w:val="1"/>
      <w:marLeft w:val="0"/>
      <w:marRight w:val="0"/>
      <w:marTop w:val="0"/>
      <w:marBottom w:val="0"/>
      <w:divBdr>
        <w:top w:val="none" w:sz="0" w:space="0" w:color="auto"/>
        <w:left w:val="none" w:sz="0" w:space="0" w:color="auto"/>
        <w:bottom w:val="none" w:sz="0" w:space="0" w:color="auto"/>
        <w:right w:val="none" w:sz="0" w:space="0" w:color="auto"/>
      </w:divBdr>
    </w:div>
    <w:div w:id="1532185859">
      <w:bodyDiv w:val="1"/>
      <w:marLeft w:val="0"/>
      <w:marRight w:val="0"/>
      <w:marTop w:val="0"/>
      <w:marBottom w:val="0"/>
      <w:divBdr>
        <w:top w:val="none" w:sz="0" w:space="0" w:color="auto"/>
        <w:left w:val="none" w:sz="0" w:space="0" w:color="auto"/>
        <w:bottom w:val="none" w:sz="0" w:space="0" w:color="auto"/>
        <w:right w:val="none" w:sz="0" w:space="0" w:color="auto"/>
      </w:divBdr>
    </w:div>
    <w:div w:id="1538546965">
      <w:bodyDiv w:val="1"/>
      <w:marLeft w:val="0"/>
      <w:marRight w:val="0"/>
      <w:marTop w:val="0"/>
      <w:marBottom w:val="0"/>
      <w:divBdr>
        <w:top w:val="none" w:sz="0" w:space="0" w:color="auto"/>
        <w:left w:val="none" w:sz="0" w:space="0" w:color="auto"/>
        <w:bottom w:val="none" w:sz="0" w:space="0" w:color="auto"/>
        <w:right w:val="none" w:sz="0" w:space="0" w:color="auto"/>
      </w:divBdr>
    </w:div>
    <w:div w:id="1546986082">
      <w:bodyDiv w:val="1"/>
      <w:marLeft w:val="0"/>
      <w:marRight w:val="0"/>
      <w:marTop w:val="0"/>
      <w:marBottom w:val="0"/>
      <w:divBdr>
        <w:top w:val="none" w:sz="0" w:space="0" w:color="auto"/>
        <w:left w:val="none" w:sz="0" w:space="0" w:color="auto"/>
        <w:bottom w:val="none" w:sz="0" w:space="0" w:color="auto"/>
        <w:right w:val="none" w:sz="0" w:space="0" w:color="auto"/>
      </w:divBdr>
    </w:div>
    <w:div w:id="1632905354">
      <w:bodyDiv w:val="1"/>
      <w:marLeft w:val="0"/>
      <w:marRight w:val="0"/>
      <w:marTop w:val="0"/>
      <w:marBottom w:val="0"/>
      <w:divBdr>
        <w:top w:val="none" w:sz="0" w:space="0" w:color="auto"/>
        <w:left w:val="none" w:sz="0" w:space="0" w:color="auto"/>
        <w:bottom w:val="none" w:sz="0" w:space="0" w:color="auto"/>
        <w:right w:val="none" w:sz="0" w:space="0" w:color="auto"/>
      </w:divBdr>
    </w:div>
    <w:div w:id="1659115577">
      <w:bodyDiv w:val="1"/>
      <w:marLeft w:val="0"/>
      <w:marRight w:val="0"/>
      <w:marTop w:val="0"/>
      <w:marBottom w:val="0"/>
      <w:divBdr>
        <w:top w:val="none" w:sz="0" w:space="0" w:color="auto"/>
        <w:left w:val="none" w:sz="0" w:space="0" w:color="auto"/>
        <w:bottom w:val="none" w:sz="0" w:space="0" w:color="auto"/>
        <w:right w:val="none" w:sz="0" w:space="0" w:color="auto"/>
      </w:divBdr>
    </w:div>
    <w:div w:id="1685934760">
      <w:bodyDiv w:val="1"/>
      <w:marLeft w:val="0"/>
      <w:marRight w:val="0"/>
      <w:marTop w:val="0"/>
      <w:marBottom w:val="0"/>
      <w:divBdr>
        <w:top w:val="none" w:sz="0" w:space="0" w:color="auto"/>
        <w:left w:val="none" w:sz="0" w:space="0" w:color="auto"/>
        <w:bottom w:val="none" w:sz="0" w:space="0" w:color="auto"/>
        <w:right w:val="none" w:sz="0" w:space="0" w:color="auto"/>
      </w:divBdr>
    </w:div>
    <w:div w:id="1709140884">
      <w:bodyDiv w:val="1"/>
      <w:marLeft w:val="0"/>
      <w:marRight w:val="0"/>
      <w:marTop w:val="0"/>
      <w:marBottom w:val="0"/>
      <w:divBdr>
        <w:top w:val="none" w:sz="0" w:space="0" w:color="auto"/>
        <w:left w:val="none" w:sz="0" w:space="0" w:color="auto"/>
        <w:bottom w:val="none" w:sz="0" w:space="0" w:color="auto"/>
        <w:right w:val="none" w:sz="0" w:space="0" w:color="auto"/>
      </w:divBdr>
    </w:div>
    <w:div w:id="1747070598">
      <w:bodyDiv w:val="1"/>
      <w:marLeft w:val="0"/>
      <w:marRight w:val="0"/>
      <w:marTop w:val="0"/>
      <w:marBottom w:val="0"/>
      <w:divBdr>
        <w:top w:val="none" w:sz="0" w:space="0" w:color="auto"/>
        <w:left w:val="none" w:sz="0" w:space="0" w:color="auto"/>
        <w:bottom w:val="none" w:sz="0" w:space="0" w:color="auto"/>
        <w:right w:val="none" w:sz="0" w:space="0" w:color="auto"/>
      </w:divBdr>
    </w:div>
    <w:div w:id="1758793409">
      <w:bodyDiv w:val="1"/>
      <w:marLeft w:val="0"/>
      <w:marRight w:val="0"/>
      <w:marTop w:val="0"/>
      <w:marBottom w:val="0"/>
      <w:divBdr>
        <w:top w:val="none" w:sz="0" w:space="0" w:color="auto"/>
        <w:left w:val="none" w:sz="0" w:space="0" w:color="auto"/>
        <w:bottom w:val="none" w:sz="0" w:space="0" w:color="auto"/>
        <w:right w:val="none" w:sz="0" w:space="0" w:color="auto"/>
      </w:divBdr>
    </w:div>
    <w:div w:id="1779639055">
      <w:bodyDiv w:val="1"/>
      <w:marLeft w:val="0"/>
      <w:marRight w:val="0"/>
      <w:marTop w:val="0"/>
      <w:marBottom w:val="0"/>
      <w:divBdr>
        <w:top w:val="none" w:sz="0" w:space="0" w:color="auto"/>
        <w:left w:val="none" w:sz="0" w:space="0" w:color="auto"/>
        <w:bottom w:val="none" w:sz="0" w:space="0" w:color="auto"/>
        <w:right w:val="none" w:sz="0" w:space="0" w:color="auto"/>
      </w:divBdr>
    </w:div>
    <w:div w:id="1852793273">
      <w:bodyDiv w:val="1"/>
      <w:marLeft w:val="0"/>
      <w:marRight w:val="0"/>
      <w:marTop w:val="0"/>
      <w:marBottom w:val="0"/>
      <w:divBdr>
        <w:top w:val="none" w:sz="0" w:space="0" w:color="auto"/>
        <w:left w:val="none" w:sz="0" w:space="0" w:color="auto"/>
        <w:bottom w:val="none" w:sz="0" w:space="0" w:color="auto"/>
        <w:right w:val="none" w:sz="0" w:space="0" w:color="auto"/>
      </w:divBdr>
    </w:div>
    <w:div w:id="2007705577">
      <w:bodyDiv w:val="1"/>
      <w:marLeft w:val="0"/>
      <w:marRight w:val="0"/>
      <w:marTop w:val="0"/>
      <w:marBottom w:val="0"/>
      <w:divBdr>
        <w:top w:val="none" w:sz="0" w:space="0" w:color="auto"/>
        <w:left w:val="none" w:sz="0" w:space="0" w:color="auto"/>
        <w:bottom w:val="none" w:sz="0" w:space="0" w:color="auto"/>
        <w:right w:val="none" w:sz="0" w:space="0" w:color="auto"/>
      </w:divBdr>
    </w:div>
    <w:div w:id="2104522415">
      <w:bodyDiv w:val="1"/>
      <w:marLeft w:val="0"/>
      <w:marRight w:val="0"/>
      <w:marTop w:val="0"/>
      <w:marBottom w:val="0"/>
      <w:divBdr>
        <w:top w:val="none" w:sz="0" w:space="0" w:color="auto"/>
        <w:left w:val="none" w:sz="0" w:space="0" w:color="auto"/>
        <w:bottom w:val="none" w:sz="0" w:space="0" w:color="auto"/>
        <w:right w:val="none" w:sz="0" w:space="0" w:color="auto"/>
      </w:divBdr>
    </w:div>
    <w:div w:id="212896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184F760C3BFA420F82338784BD8F5EA0F4457E509F6F6DA216E4F28F68FF13F061262A73802A1CD9aF0F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A11A5-0AA4-4EF0-9D1C-745AC221B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33</Pages>
  <Words>14962</Words>
  <Characters>85290</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КГБУЗ "ВП № 6"</Company>
  <LinksUpToDate>false</LinksUpToDate>
  <CharactersWithSpaces>100052</CharactersWithSpaces>
  <SharedDoc>false</SharedDoc>
  <HLinks>
    <vt:vector size="144" baseType="variant">
      <vt:variant>
        <vt:i4>3211309</vt:i4>
      </vt:variant>
      <vt:variant>
        <vt:i4>69</vt:i4>
      </vt:variant>
      <vt:variant>
        <vt:i4>0</vt:i4>
      </vt:variant>
      <vt:variant>
        <vt:i4>5</vt:i4>
      </vt:variant>
      <vt:variant>
        <vt:lpwstr>consultantplus://offline/main?base=ROS;n=12453;fld=134</vt:lpwstr>
      </vt:variant>
      <vt:variant>
        <vt:lpwstr/>
      </vt:variant>
      <vt:variant>
        <vt:i4>1704031</vt:i4>
      </vt:variant>
      <vt:variant>
        <vt:i4>66</vt:i4>
      </vt:variant>
      <vt:variant>
        <vt:i4>0</vt:i4>
      </vt:variant>
      <vt:variant>
        <vt:i4>5</vt:i4>
      </vt:variant>
      <vt:variant>
        <vt:lpwstr>https://www.sberbank-ast.ru/</vt:lpwstr>
      </vt:variant>
      <vt:variant>
        <vt:lpwstr/>
      </vt:variant>
      <vt:variant>
        <vt:i4>2359385</vt:i4>
      </vt:variant>
      <vt:variant>
        <vt:i4>63</vt:i4>
      </vt:variant>
      <vt:variant>
        <vt:i4>0</vt:i4>
      </vt:variant>
      <vt:variant>
        <vt:i4>5</vt:i4>
      </vt:variant>
      <vt:variant>
        <vt:lpwstr>mailto:pol6econom@mail.ru</vt:lpwstr>
      </vt:variant>
      <vt:variant>
        <vt:lpwstr/>
      </vt:variant>
      <vt:variant>
        <vt:i4>5242882</vt:i4>
      </vt:variant>
      <vt:variant>
        <vt:i4>60</vt:i4>
      </vt:variant>
      <vt:variant>
        <vt:i4>0</vt:i4>
      </vt:variant>
      <vt:variant>
        <vt:i4>5</vt:i4>
      </vt:variant>
      <vt:variant>
        <vt:lpwstr/>
      </vt:variant>
      <vt:variant>
        <vt:lpwstr>Par15</vt:lpwstr>
      </vt:variant>
      <vt:variant>
        <vt:i4>5439490</vt:i4>
      </vt:variant>
      <vt:variant>
        <vt:i4>57</vt:i4>
      </vt:variant>
      <vt:variant>
        <vt:i4>0</vt:i4>
      </vt:variant>
      <vt:variant>
        <vt:i4>5</vt:i4>
      </vt:variant>
      <vt:variant>
        <vt:lpwstr/>
      </vt:variant>
      <vt:variant>
        <vt:lpwstr>Par2</vt:lpwstr>
      </vt:variant>
      <vt:variant>
        <vt:i4>8061032</vt:i4>
      </vt:variant>
      <vt:variant>
        <vt:i4>54</vt:i4>
      </vt:variant>
      <vt:variant>
        <vt:i4>0</vt:i4>
      </vt:variant>
      <vt:variant>
        <vt:i4>5</vt:i4>
      </vt:variant>
      <vt:variant>
        <vt:lpwstr>consultantplus://offline/ref=0095BF3D5C3FE70F83C6A588FF6C78BC757AF692DF83574406D6BDC975EFF07EED32E9E34B2957766CB4A</vt:lpwstr>
      </vt:variant>
      <vt:variant>
        <vt:lpwstr/>
      </vt:variant>
      <vt:variant>
        <vt:i4>8061033</vt:i4>
      </vt:variant>
      <vt:variant>
        <vt:i4>51</vt:i4>
      </vt:variant>
      <vt:variant>
        <vt:i4>0</vt:i4>
      </vt:variant>
      <vt:variant>
        <vt:i4>5</vt:i4>
      </vt:variant>
      <vt:variant>
        <vt:lpwstr>consultantplus://offline/ref=0095BF3D5C3FE70F83C6A588FF6C78BC757AF692DF83574406D6BDC975EFF07EED32E9E34B2955756CB4A</vt:lpwstr>
      </vt:variant>
      <vt:variant>
        <vt:lpwstr/>
      </vt:variant>
      <vt:variant>
        <vt:i4>8060988</vt:i4>
      </vt:variant>
      <vt:variant>
        <vt:i4>48</vt:i4>
      </vt:variant>
      <vt:variant>
        <vt:i4>0</vt:i4>
      </vt:variant>
      <vt:variant>
        <vt:i4>5</vt:i4>
      </vt:variant>
      <vt:variant>
        <vt:lpwstr>consultantplus://offline/ref=0095BF3D5C3FE70F83C6A588FF6C78BC757AF692DF83574406D6BDC975EFF07EED32E9E34B2955766CBBA</vt:lpwstr>
      </vt:variant>
      <vt:variant>
        <vt:lpwstr/>
      </vt:variant>
      <vt:variant>
        <vt:i4>8060989</vt:i4>
      </vt:variant>
      <vt:variant>
        <vt:i4>45</vt:i4>
      </vt:variant>
      <vt:variant>
        <vt:i4>0</vt:i4>
      </vt:variant>
      <vt:variant>
        <vt:i4>5</vt:i4>
      </vt:variant>
      <vt:variant>
        <vt:lpwstr>consultantplus://offline/ref=0095BF3D5C3FE70F83C6A588FF6C78BC757AF692DF83574406D6BDC975EFF07EED32E9E34B2955746CBAA</vt:lpwstr>
      </vt:variant>
      <vt:variant>
        <vt:lpwstr/>
      </vt:variant>
      <vt:variant>
        <vt:i4>8061037</vt:i4>
      </vt:variant>
      <vt:variant>
        <vt:i4>42</vt:i4>
      </vt:variant>
      <vt:variant>
        <vt:i4>0</vt:i4>
      </vt:variant>
      <vt:variant>
        <vt:i4>5</vt:i4>
      </vt:variant>
      <vt:variant>
        <vt:lpwstr>consultantplus://offline/ref=0095BF3D5C3FE70F83C6A588FF6C78BC757AF692DF83574406D6BDC975EFF07EED32E9E34B2955736CB6A</vt:lpwstr>
      </vt:variant>
      <vt:variant>
        <vt:lpwstr/>
      </vt:variant>
      <vt:variant>
        <vt:i4>8061033</vt:i4>
      </vt:variant>
      <vt:variant>
        <vt:i4>39</vt:i4>
      </vt:variant>
      <vt:variant>
        <vt:i4>0</vt:i4>
      </vt:variant>
      <vt:variant>
        <vt:i4>5</vt:i4>
      </vt:variant>
      <vt:variant>
        <vt:lpwstr>consultantplus://offline/ref=0095BF3D5C3FE70F83C6A588FF6C78BC757AF692DF83574406D6BDC975EFF07EED32E9E34B2955746CB5A</vt:lpwstr>
      </vt:variant>
      <vt:variant>
        <vt:lpwstr/>
      </vt:variant>
      <vt:variant>
        <vt:i4>8061032</vt:i4>
      </vt:variant>
      <vt:variant>
        <vt:i4>36</vt:i4>
      </vt:variant>
      <vt:variant>
        <vt:i4>0</vt:i4>
      </vt:variant>
      <vt:variant>
        <vt:i4>5</vt:i4>
      </vt:variant>
      <vt:variant>
        <vt:lpwstr>consultantplus://offline/ref=0095BF3D5C3FE70F83C6A588FF6C78BC757AF692DF83574406D6BDC975EFF07EED32E9E34B2955746CB4A</vt:lpwstr>
      </vt:variant>
      <vt:variant>
        <vt:lpwstr/>
      </vt:variant>
      <vt:variant>
        <vt:i4>5242882</vt:i4>
      </vt:variant>
      <vt:variant>
        <vt:i4>33</vt:i4>
      </vt:variant>
      <vt:variant>
        <vt:i4>0</vt:i4>
      </vt:variant>
      <vt:variant>
        <vt:i4>5</vt:i4>
      </vt:variant>
      <vt:variant>
        <vt:lpwstr/>
      </vt:variant>
      <vt:variant>
        <vt:lpwstr>Par16</vt:lpwstr>
      </vt:variant>
      <vt:variant>
        <vt:i4>5373954</vt:i4>
      </vt:variant>
      <vt:variant>
        <vt:i4>30</vt:i4>
      </vt:variant>
      <vt:variant>
        <vt:i4>0</vt:i4>
      </vt:variant>
      <vt:variant>
        <vt:i4>5</vt:i4>
      </vt:variant>
      <vt:variant>
        <vt:lpwstr/>
      </vt:variant>
      <vt:variant>
        <vt:lpwstr>Par3</vt:lpwstr>
      </vt:variant>
      <vt:variant>
        <vt:i4>5767170</vt:i4>
      </vt:variant>
      <vt:variant>
        <vt:i4>27</vt:i4>
      </vt:variant>
      <vt:variant>
        <vt:i4>0</vt:i4>
      </vt:variant>
      <vt:variant>
        <vt:i4>5</vt:i4>
      </vt:variant>
      <vt:variant>
        <vt:lpwstr/>
      </vt:variant>
      <vt:variant>
        <vt:lpwstr>Par9</vt:lpwstr>
      </vt:variant>
      <vt:variant>
        <vt:i4>5505026</vt:i4>
      </vt:variant>
      <vt:variant>
        <vt:i4>24</vt:i4>
      </vt:variant>
      <vt:variant>
        <vt:i4>0</vt:i4>
      </vt:variant>
      <vt:variant>
        <vt:i4>5</vt:i4>
      </vt:variant>
      <vt:variant>
        <vt:lpwstr/>
      </vt:variant>
      <vt:variant>
        <vt:lpwstr>Par5</vt:lpwstr>
      </vt:variant>
      <vt:variant>
        <vt:i4>5570562</vt:i4>
      </vt:variant>
      <vt:variant>
        <vt:i4>21</vt:i4>
      </vt:variant>
      <vt:variant>
        <vt:i4>0</vt:i4>
      </vt:variant>
      <vt:variant>
        <vt:i4>5</vt:i4>
      </vt:variant>
      <vt:variant>
        <vt:lpwstr/>
      </vt:variant>
      <vt:variant>
        <vt:lpwstr>Par4</vt:lpwstr>
      </vt:variant>
      <vt:variant>
        <vt:i4>3866726</vt:i4>
      </vt:variant>
      <vt:variant>
        <vt:i4>18</vt:i4>
      </vt:variant>
      <vt:variant>
        <vt:i4>0</vt:i4>
      </vt:variant>
      <vt:variant>
        <vt:i4>5</vt:i4>
      </vt:variant>
      <vt:variant>
        <vt:lpwstr>consultantplus://offline/ref=C36757D30AE2D55465960253BE2018902B5D2427B06AF58BB279920164830A105E80D901BD56CAi9W</vt:lpwstr>
      </vt:variant>
      <vt:variant>
        <vt:lpwstr/>
      </vt:variant>
      <vt:variant>
        <vt:i4>3866680</vt:i4>
      </vt:variant>
      <vt:variant>
        <vt:i4>15</vt:i4>
      </vt:variant>
      <vt:variant>
        <vt:i4>0</vt:i4>
      </vt:variant>
      <vt:variant>
        <vt:i4>5</vt:i4>
      </vt:variant>
      <vt:variant>
        <vt:lpwstr>consultantplus://offline/ref=C36757D30AE2D55465960253BE2018902B5D2427B06AF58BB279920164830A105E80D901BD54CAiEW</vt:lpwstr>
      </vt:variant>
      <vt:variant>
        <vt:lpwstr/>
      </vt:variant>
      <vt:variant>
        <vt:i4>917519</vt:i4>
      </vt:variant>
      <vt:variant>
        <vt:i4>12</vt:i4>
      </vt:variant>
      <vt:variant>
        <vt:i4>0</vt:i4>
      </vt:variant>
      <vt:variant>
        <vt:i4>5</vt:i4>
      </vt:variant>
      <vt:variant>
        <vt:lpwstr>consultantplus://offline/ref=C36757D30AE2D55465960253BE2018902B5C2F25BF6BF58BB279920164830A105E80D905BDC5i4W</vt:lpwstr>
      </vt:variant>
      <vt:variant>
        <vt:lpwstr/>
      </vt:variant>
      <vt:variant>
        <vt:i4>4063336</vt:i4>
      </vt:variant>
      <vt:variant>
        <vt:i4>9</vt:i4>
      </vt:variant>
      <vt:variant>
        <vt:i4>0</vt:i4>
      </vt:variant>
      <vt:variant>
        <vt:i4>5</vt:i4>
      </vt:variant>
      <vt:variant>
        <vt:lpwstr>consultantplus://offline/ref=651B0B4FF01909421D6DF390B5D05258CB9B51D19B33CB777CE17EF0C391DB1F01912FDFC45785F0pBn5D</vt:lpwstr>
      </vt:variant>
      <vt:variant>
        <vt:lpwstr/>
      </vt:variant>
      <vt:variant>
        <vt:i4>4063295</vt:i4>
      </vt:variant>
      <vt:variant>
        <vt:i4>6</vt:i4>
      </vt:variant>
      <vt:variant>
        <vt:i4>0</vt:i4>
      </vt:variant>
      <vt:variant>
        <vt:i4>5</vt:i4>
      </vt:variant>
      <vt:variant>
        <vt:lpwstr>consultantplus://offline/ref=651B0B4FF01909421D6DF390B5D05258CB9B51D19B33CB777CE17EF0C391DB1F01912FDFC45785F3pBnAD</vt:lpwstr>
      </vt:variant>
      <vt:variant>
        <vt:lpwstr/>
      </vt:variant>
      <vt:variant>
        <vt:i4>4063330</vt:i4>
      </vt:variant>
      <vt:variant>
        <vt:i4>3</vt:i4>
      </vt:variant>
      <vt:variant>
        <vt:i4>0</vt:i4>
      </vt:variant>
      <vt:variant>
        <vt:i4>5</vt:i4>
      </vt:variant>
      <vt:variant>
        <vt:lpwstr>consultantplus://offline/ref=651B0B4FF01909421D6DF390B5D05258CB9B55D89D32CB777CE17EF0C391DB1F01912FDFC45686F3pBn4D</vt:lpwstr>
      </vt:variant>
      <vt:variant>
        <vt:lpwstr/>
      </vt:variant>
      <vt:variant>
        <vt:i4>7733296</vt:i4>
      </vt:variant>
      <vt:variant>
        <vt:i4>0</vt:i4>
      </vt:variant>
      <vt:variant>
        <vt:i4>0</vt:i4>
      </vt:variant>
      <vt:variant>
        <vt:i4>5</vt:i4>
      </vt:variant>
      <vt:variant>
        <vt:lpwstr>consultantplus://offline/ref=42031EAFB9A2927A9B2E0DC51BB008E1F1D6B59520E2CAB03041FC3CCA9358C7FB70159C7704E86FiBB5B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Policlinica 6</dc:creator>
  <cp:lastModifiedBy>Лешка Безгин</cp:lastModifiedBy>
  <cp:revision>35</cp:revision>
  <cp:lastPrinted>2017-04-06T05:51:00Z</cp:lastPrinted>
  <dcterms:created xsi:type="dcterms:W3CDTF">2016-03-29T05:17:00Z</dcterms:created>
  <dcterms:modified xsi:type="dcterms:W3CDTF">2018-06-20T05:48:00Z</dcterms:modified>
</cp:coreProperties>
</file>