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AD182" w14:textId="1E258E0F" w:rsidR="00651B59" w:rsidRPr="002278B3" w:rsidRDefault="00651B59" w:rsidP="00651B59">
      <w:pPr>
        <w:jc w:val="center"/>
        <w:rPr>
          <w:b/>
        </w:rPr>
      </w:pPr>
      <w:r w:rsidRPr="002278B3">
        <w:rPr>
          <w:b/>
        </w:rPr>
        <w:t xml:space="preserve">МУНИЦИПАЛЬНЫЙ КОНТРАКТ № </w:t>
      </w:r>
      <w:r w:rsidR="00A23F98">
        <w:rPr>
          <w:b/>
        </w:rPr>
        <w:t>01</w:t>
      </w:r>
    </w:p>
    <w:p w14:paraId="151422C0" w14:textId="77777777" w:rsidR="00651B59" w:rsidRPr="002278B3" w:rsidRDefault="00651B59" w:rsidP="00651B59">
      <w:pPr>
        <w:widowControl w:val="0"/>
        <w:autoSpaceDE w:val="0"/>
        <w:autoSpaceDN w:val="0"/>
        <w:jc w:val="center"/>
        <w:rPr>
          <w:bCs/>
        </w:rPr>
      </w:pPr>
      <w:r w:rsidRPr="002278B3">
        <w:t xml:space="preserve">на выполнение общестроительных и монтажных работ в здании, расположенном </w:t>
      </w:r>
      <w:r w:rsidRPr="002278B3">
        <w:rPr>
          <w:bCs/>
        </w:rPr>
        <w:t xml:space="preserve">по адресу: </w:t>
      </w:r>
      <w:proofErr w:type="spellStart"/>
      <w:r w:rsidRPr="002278B3">
        <w:rPr>
          <w:bCs/>
        </w:rPr>
        <w:t>р.п</w:t>
      </w:r>
      <w:proofErr w:type="spellEnd"/>
      <w:r w:rsidRPr="002278B3">
        <w:rPr>
          <w:bCs/>
        </w:rPr>
        <w:t>. Железнодорожный, ул. Строительная, д.11-б</w:t>
      </w:r>
    </w:p>
    <w:p w14:paraId="4085CDE8" w14:textId="77777777" w:rsidR="00651B59" w:rsidRPr="002278B3" w:rsidRDefault="00651B59" w:rsidP="00651B59">
      <w:pPr>
        <w:widowControl w:val="0"/>
        <w:autoSpaceDE w:val="0"/>
        <w:autoSpaceDN w:val="0"/>
        <w:jc w:val="center"/>
      </w:pPr>
    </w:p>
    <w:p w14:paraId="683912EC" w14:textId="77777777" w:rsidR="00651B59" w:rsidRPr="002278B3" w:rsidRDefault="00651B59" w:rsidP="00651B59">
      <w:pPr>
        <w:widowControl w:val="0"/>
        <w:autoSpaceDE w:val="0"/>
        <w:autoSpaceDN w:val="0"/>
        <w:jc w:val="center"/>
      </w:pPr>
    </w:p>
    <w:p w14:paraId="7097D92C" w14:textId="77777777" w:rsidR="00651B59" w:rsidRPr="002278B3" w:rsidRDefault="00651B59" w:rsidP="00651B59">
      <w:pPr>
        <w:widowControl w:val="0"/>
        <w:autoSpaceDE w:val="0"/>
        <w:autoSpaceDN w:val="0"/>
        <w:adjustRightInd w:val="0"/>
        <w:jc w:val="both"/>
        <w:rPr>
          <w:rFonts w:eastAsia="Calibri"/>
        </w:rPr>
      </w:pPr>
      <w:r w:rsidRPr="002278B3">
        <w:rPr>
          <w:rFonts w:eastAsia="Calibri"/>
        </w:rPr>
        <w:t xml:space="preserve">г. Усть-Илимск                                                                                                              </w:t>
      </w:r>
      <w:proofErr w:type="gramStart"/>
      <w:r w:rsidRPr="002278B3">
        <w:rPr>
          <w:rFonts w:eastAsia="Calibri"/>
        </w:rPr>
        <w:t xml:space="preserve">   «</w:t>
      </w:r>
      <w:proofErr w:type="gramEnd"/>
      <w:r w:rsidRPr="002278B3">
        <w:rPr>
          <w:rFonts w:eastAsia="Calibri"/>
        </w:rPr>
        <w:t>____» ____________ 202</w:t>
      </w:r>
      <w:r>
        <w:rPr>
          <w:rFonts w:eastAsia="Calibri"/>
        </w:rPr>
        <w:t>1</w:t>
      </w:r>
      <w:r w:rsidRPr="002278B3">
        <w:rPr>
          <w:rFonts w:eastAsia="Calibri"/>
        </w:rPr>
        <w:t xml:space="preserve"> г.</w:t>
      </w:r>
    </w:p>
    <w:p w14:paraId="0C736D57" w14:textId="77777777" w:rsidR="00651B59" w:rsidRPr="002278B3" w:rsidRDefault="00651B59" w:rsidP="00651B59">
      <w:pPr>
        <w:widowControl w:val="0"/>
        <w:autoSpaceDE w:val="0"/>
        <w:autoSpaceDN w:val="0"/>
        <w:adjustRightInd w:val="0"/>
        <w:jc w:val="both"/>
        <w:rPr>
          <w:rFonts w:eastAsia="Calibri"/>
        </w:rPr>
      </w:pPr>
    </w:p>
    <w:p w14:paraId="43365BED" w14:textId="200EAFCF" w:rsidR="00651B59" w:rsidRPr="009769FD" w:rsidRDefault="00651B59" w:rsidP="00651B59">
      <w:pPr>
        <w:adjustRightInd w:val="0"/>
        <w:ind w:firstLine="567"/>
        <w:jc w:val="both"/>
        <w:rPr>
          <w:rFonts w:eastAsia="Calibri"/>
          <w:color w:val="auto"/>
        </w:rPr>
      </w:pPr>
      <w:bookmarkStart w:id="0" w:name="Par60"/>
      <w:bookmarkEnd w:id="0"/>
      <w:r w:rsidRPr="002278B3">
        <w:t>Администрация муниципального образования «Усть-Илимский район», именуемое в дальнейшем «Заказчик», в лице Макарова Якова Ивановича, действующего на основании Устава, с одной стороны</w:t>
      </w:r>
      <w:r w:rsidRPr="002278B3">
        <w:rPr>
          <w:rFonts w:eastAsia="Calibri"/>
        </w:rPr>
        <w:t xml:space="preserve">, </w:t>
      </w:r>
      <w:r w:rsidR="00A23F98" w:rsidRPr="00A23F98">
        <w:rPr>
          <w:rFonts w:eastAsia="Calibri"/>
        </w:rPr>
        <w:t>и Общество с ограниченной ответственностью «</w:t>
      </w:r>
      <w:proofErr w:type="spellStart"/>
      <w:r w:rsidR="00A23F98" w:rsidRPr="00A23F98">
        <w:rPr>
          <w:rFonts w:eastAsia="Calibri"/>
        </w:rPr>
        <w:t>РегионЭнергоСтрой</w:t>
      </w:r>
      <w:proofErr w:type="spellEnd"/>
      <w:r w:rsidR="00A23F98" w:rsidRPr="00A23F98">
        <w:rPr>
          <w:rFonts w:eastAsia="Calibri"/>
        </w:rPr>
        <w:t>» ОГРН 2153850175752, именуемый в дальнейшем «Подрядчик», в лице генерального директора Калиниченко Григория Петровича, действующего на основании Устава</w:t>
      </w:r>
      <w:r w:rsidRPr="002278B3">
        <w:rPr>
          <w:rFonts w:eastAsia="Calibri"/>
        </w:rPr>
        <w:t xml:space="preserve">, с другой стороны, вместе именуемые «Стороны» и каждый в отдельности «Сторона», на условиях, предусмотренных извещением об осуществлении закупки, документацией о закупке, заявкой, с соблюдением требований Гражданского </w:t>
      </w:r>
      <w:hyperlink r:id="rId8" w:history="1">
        <w:r w:rsidRPr="002278B3">
          <w:rPr>
            <w:rStyle w:val="afff7"/>
            <w:rFonts w:eastAsia="Calibri"/>
            <w:color w:val="auto"/>
          </w:rPr>
          <w:t>кодекса</w:t>
        </w:r>
      </w:hyperlink>
      <w:r w:rsidRPr="002278B3">
        <w:rPr>
          <w:rFonts w:eastAsia="Calibri"/>
        </w:rPr>
        <w:t xml:space="preserve"> Российской Федерации, Федерального </w:t>
      </w:r>
      <w:hyperlink r:id="rId9" w:history="1">
        <w:r w:rsidRPr="002278B3">
          <w:rPr>
            <w:rStyle w:val="afff7"/>
            <w:rFonts w:eastAsia="Calibri"/>
            <w:color w:val="auto"/>
          </w:rPr>
          <w:t>закона</w:t>
        </w:r>
      </w:hyperlink>
      <w:r w:rsidRPr="002278B3">
        <w:rPr>
          <w:rFonts w:eastAsia="Calibri"/>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иного законодательства Российской Федерации, </w:t>
      </w:r>
      <w:r w:rsidRPr="00B528CB">
        <w:rPr>
          <w:rFonts w:eastAsia="Calibri"/>
          <w:i/>
          <w:color w:val="auto"/>
        </w:rPr>
        <w:t xml:space="preserve">на основании результатов определения Поставщика путем проведения </w:t>
      </w:r>
      <w:r w:rsidR="00525793" w:rsidRPr="00B528CB">
        <w:rPr>
          <w:rFonts w:eastAsia="Calibri"/>
          <w:i/>
          <w:color w:val="auto"/>
        </w:rPr>
        <w:t>открытого конкурса в электронной форме</w:t>
      </w:r>
      <w:r w:rsidRPr="00B528CB">
        <w:rPr>
          <w:rFonts w:eastAsia="Calibri"/>
          <w:i/>
          <w:color w:val="auto"/>
        </w:rPr>
        <w:t xml:space="preserve">, протокол от </w:t>
      </w:r>
      <w:r w:rsidR="00A23F98">
        <w:rPr>
          <w:rFonts w:eastAsia="Calibri"/>
          <w:i/>
          <w:color w:val="auto"/>
        </w:rPr>
        <w:t>26.03.2021</w:t>
      </w:r>
      <w:r w:rsidRPr="00B528CB">
        <w:rPr>
          <w:rFonts w:eastAsia="Calibri"/>
          <w:i/>
          <w:color w:val="auto"/>
        </w:rPr>
        <w:t xml:space="preserve">№ </w:t>
      </w:r>
      <w:r w:rsidR="00A23F98">
        <w:rPr>
          <w:rFonts w:eastAsia="Calibri"/>
          <w:i/>
          <w:color w:val="auto"/>
        </w:rPr>
        <w:t>0134300053921000001</w:t>
      </w:r>
      <w:r w:rsidRPr="00B528CB">
        <w:rPr>
          <w:rFonts w:eastAsia="Calibri"/>
          <w:color w:val="auto"/>
        </w:rPr>
        <w:t xml:space="preserve"> </w:t>
      </w:r>
      <w:r w:rsidRPr="009769FD">
        <w:rPr>
          <w:rFonts w:eastAsia="Calibri"/>
          <w:color w:val="auto"/>
        </w:rPr>
        <w:t>(</w:t>
      </w:r>
      <w:r w:rsidRPr="009769FD">
        <w:rPr>
          <w:color w:val="auto"/>
        </w:rPr>
        <w:t xml:space="preserve">идентификационный код закупки ИКЗ: </w:t>
      </w:r>
      <w:r w:rsidR="009769FD" w:rsidRPr="009769FD">
        <w:rPr>
          <w:bCs/>
          <w:color w:val="auto"/>
        </w:rPr>
        <w:t>213384100230838170100100020014399414</w:t>
      </w:r>
      <w:r w:rsidRPr="009769FD">
        <w:rPr>
          <w:rFonts w:eastAsia="Calibri"/>
          <w:color w:val="auto"/>
        </w:rPr>
        <w:t>), заключили настоящий Контракт (далее - Контракт) о нижеследующем:</w:t>
      </w:r>
    </w:p>
    <w:p w14:paraId="17716B37" w14:textId="77777777" w:rsidR="00651B59" w:rsidRPr="002278B3" w:rsidRDefault="00651B59" w:rsidP="00651B59">
      <w:pPr>
        <w:widowControl w:val="0"/>
        <w:suppressAutoHyphens/>
        <w:jc w:val="both"/>
      </w:pPr>
    </w:p>
    <w:p w14:paraId="752AE7D5" w14:textId="77777777" w:rsidR="00651B59" w:rsidRPr="002278B3" w:rsidRDefault="00651B59" w:rsidP="00651B59">
      <w:pPr>
        <w:widowControl w:val="0"/>
        <w:tabs>
          <w:tab w:val="left" w:pos="-142"/>
          <w:tab w:val="left" w:pos="0"/>
        </w:tabs>
        <w:suppressAutoHyphens/>
        <w:jc w:val="center"/>
      </w:pPr>
    </w:p>
    <w:p w14:paraId="0A0CC1D4" w14:textId="77777777" w:rsidR="00651B59" w:rsidRPr="002278B3" w:rsidRDefault="00651B59" w:rsidP="00651B59">
      <w:pPr>
        <w:widowControl w:val="0"/>
        <w:suppressAutoHyphens/>
        <w:autoSpaceDE w:val="0"/>
        <w:autoSpaceDN w:val="0"/>
        <w:jc w:val="center"/>
        <w:outlineLvl w:val="1"/>
        <w:rPr>
          <w:b/>
        </w:rPr>
      </w:pPr>
      <w:r w:rsidRPr="002278B3">
        <w:rPr>
          <w:b/>
        </w:rPr>
        <w:t>Статья 1. Предмет Контракта</w:t>
      </w:r>
    </w:p>
    <w:p w14:paraId="2674A7C7" w14:textId="77777777" w:rsidR="00651B59" w:rsidRPr="002278B3" w:rsidRDefault="00651B59" w:rsidP="00651B59">
      <w:pPr>
        <w:widowControl w:val="0"/>
        <w:suppressAutoHyphens/>
        <w:autoSpaceDE w:val="0"/>
        <w:autoSpaceDN w:val="0"/>
        <w:jc w:val="center"/>
        <w:outlineLvl w:val="1"/>
        <w:rPr>
          <w:b/>
        </w:rPr>
      </w:pPr>
    </w:p>
    <w:p w14:paraId="645534E3" w14:textId="77777777" w:rsidR="00651B59" w:rsidRPr="002278B3" w:rsidRDefault="00651B59" w:rsidP="00651B59">
      <w:pPr>
        <w:widowControl w:val="0"/>
        <w:tabs>
          <w:tab w:val="left" w:pos="993"/>
        </w:tabs>
        <w:suppressAutoHyphens/>
        <w:autoSpaceDE w:val="0"/>
        <w:autoSpaceDN w:val="0"/>
        <w:ind w:firstLine="567"/>
        <w:jc w:val="both"/>
      </w:pPr>
      <w:bookmarkStart w:id="1" w:name="P665"/>
      <w:bookmarkEnd w:id="1"/>
      <w:r w:rsidRPr="002278B3">
        <w:t xml:space="preserve">1.1. </w:t>
      </w:r>
      <w:r w:rsidR="00B528CB">
        <w:t>С</w:t>
      </w:r>
      <w:r w:rsidR="00B528CB" w:rsidRPr="00470C1B">
        <w:t xml:space="preserve"> целью поддержание параметров устойчивости, надежности здания, а также </w:t>
      </w:r>
      <w:r w:rsidR="00B528CB">
        <w:t>исправности</w:t>
      </w:r>
      <w:r w:rsidR="00B528CB" w:rsidRPr="00470C1B">
        <w:t xml:space="preserve"> строительных конструкций, систем инженерно-технического обеспечения, сетей инженерно-технического обеспечения, их элементов в соответствии с требо</w:t>
      </w:r>
      <w:r w:rsidR="00B528CB">
        <w:t xml:space="preserve">ваниями технических регламентов и градостроительного законодательства РФ </w:t>
      </w:r>
      <w:r w:rsidRPr="002278B3">
        <w:t xml:space="preserve">Подрядчик обязуется по заданию Заказчика выполнить общестроительные и монтажные работы в здании, расположенном </w:t>
      </w:r>
      <w:r w:rsidRPr="002278B3">
        <w:rPr>
          <w:bCs/>
        </w:rPr>
        <w:t xml:space="preserve">по адресу: </w:t>
      </w:r>
      <w:proofErr w:type="spellStart"/>
      <w:r w:rsidRPr="002278B3">
        <w:rPr>
          <w:bCs/>
        </w:rPr>
        <w:t>р.п</w:t>
      </w:r>
      <w:proofErr w:type="spellEnd"/>
      <w:r w:rsidRPr="002278B3">
        <w:rPr>
          <w:bCs/>
        </w:rPr>
        <w:t>. Железнодорожный, ул. Строительная, д.11-б</w:t>
      </w:r>
      <w:r w:rsidRPr="002278B3">
        <w:t xml:space="preserve"> (далее - Работы), в объеме, установленном в Локальных ресурсных сметных расчетах и Техническом задании (далее - Техническая документация), а Заказчик обязуется принять и оплатить выполненные Работы в порядке и на условиях, предусмотренных Контрактом. При выполнении закупаемых Работ Подрядчик обязуется осуществить поставку товара, комплектность и количество которого определены Техническим заданием, а Заказчик обязуется принять и оплатить поставляемый товар в рамках выполненных Работ в порядке и на условиях, предусмотренных Контрактом.    </w:t>
      </w:r>
    </w:p>
    <w:p w14:paraId="33DAE020" w14:textId="77777777" w:rsidR="00651B59" w:rsidRPr="002278B3" w:rsidRDefault="00651B59" w:rsidP="00651B59">
      <w:pPr>
        <w:widowControl w:val="0"/>
        <w:autoSpaceDE w:val="0"/>
        <w:autoSpaceDN w:val="0"/>
        <w:ind w:firstLine="567"/>
        <w:jc w:val="both"/>
      </w:pPr>
      <w:r w:rsidRPr="002278B3">
        <w:t>1.2. Место выполнения Работ и поставки товара: Иркутская область, Усть-Илимский район, р. п. Железнодорожный, ул. Строительная, д.11-б.</w:t>
      </w:r>
    </w:p>
    <w:p w14:paraId="6ED50889" w14:textId="77777777" w:rsidR="00651B59" w:rsidRDefault="00651B59" w:rsidP="00651B59">
      <w:pPr>
        <w:widowControl w:val="0"/>
        <w:autoSpaceDE w:val="0"/>
        <w:autoSpaceDN w:val="0"/>
        <w:ind w:firstLine="540"/>
        <w:jc w:val="both"/>
      </w:pPr>
      <w:r w:rsidRPr="002278B3">
        <w:t>1.3. Работы (результаты Работ) и поставляемые товары при выполнении закупаемых Работ должны соответствовать требованиям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Работ (товаров), Технической документации, условиям Контракта.</w:t>
      </w:r>
    </w:p>
    <w:p w14:paraId="7DB55299" w14:textId="77777777" w:rsidR="00651B59" w:rsidRPr="002278B3" w:rsidRDefault="00651B59" w:rsidP="00651B59">
      <w:pPr>
        <w:widowControl w:val="0"/>
        <w:autoSpaceDE w:val="0"/>
        <w:autoSpaceDN w:val="0"/>
        <w:jc w:val="center"/>
      </w:pPr>
    </w:p>
    <w:p w14:paraId="302EA7E7" w14:textId="77777777" w:rsidR="00651B59" w:rsidRPr="002278B3" w:rsidRDefault="00651B59" w:rsidP="00651B59">
      <w:pPr>
        <w:widowControl w:val="0"/>
        <w:autoSpaceDE w:val="0"/>
        <w:autoSpaceDN w:val="0"/>
        <w:jc w:val="center"/>
        <w:outlineLvl w:val="1"/>
        <w:rPr>
          <w:b/>
        </w:rPr>
      </w:pPr>
      <w:r w:rsidRPr="002278B3">
        <w:rPr>
          <w:b/>
        </w:rPr>
        <w:t>Статья 2. Цена Контракта, порядок и сроки оплаты</w:t>
      </w:r>
    </w:p>
    <w:p w14:paraId="08EC0730" w14:textId="77777777" w:rsidR="00651B59" w:rsidRPr="002278B3" w:rsidRDefault="00651B59" w:rsidP="00651B59">
      <w:pPr>
        <w:widowControl w:val="0"/>
        <w:autoSpaceDE w:val="0"/>
        <w:autoSpaceDN w:val="0"/>
        <w:jc w:val="center"/>
        <w:outlineLvl w:val="1"/>
        <w:rPr>
          <w:b/>
        </w:rPr>
      </w:pPr>
    </w:p>
    <w:p w14:paraId="61DC6DBD" w14:textId="77777777" w:rsidR="00651B59" w:rsidRPr="002278B3" w:rsidRDefault="00651B59" w:rsidP="00651B59">
      <w:pPr>
        <w:widowControl w:val="0"/>
        <w:autoSpaceDE w:val="0"/>
        <w:autoSpaceDN w:val="0"/>
        <w:ind w:firstLine="540"/>
        <w:jc w:val="both"/>
      </w:pPr>
      <w:bookmarkStart w:id="2" w:name="P674"/>
      <w:bookmarkEnd w:id="2"/>
      <w:r w:rsidRPr="002278B3">
        <w:t>2.1. Цена Контракта является твердой и определяется на весь срок исполнения Контракта.</w:t>
      </w:r>
    </w:p>
    <w:p w14:paraId="4D23254A" w14:textId="5FEF0331" w:rsidR="00651B59" w:rsidRPr="002278B3" w:rsidRDefault="00651B59" w:rsidP="00651B59">
      <w:pPr>
        <w:widowControl w:val="0"/>
        <w:autoSpaceDE w:val="0"/>
        <w:autoSpaceDN w:val="0"/>
        <w:ind w:firstLine="540"/>
        <w:jc w:val="both"/>
      </w:pPr>
      <w:r w:rsidRPr="002278B3">
        <w:t xml:space="preserve">2.2. Цена Контракта составляет </w:t>
      </w:r>
      <w:r w:rsidR="00A23F98" w:rsidRPr="00A23F98">
        <w:t>15</w:t>
      </w:r>
      <w:r w:rsidR="00A23F98">
        <w:t> </w:t>
      </w:r>
      <w:r w:rsidR="00A23F98" w:rsidRPr="00A23F98">
        <w:t>442</w:t>
      </w:r>
      <w:r w:rsidR="00A23F98">
        <w:t> </w:t>
      </w:r>
      <w:r w:rsidR="00A23F98" w:rsidRPr="00A23F98">
        <w:t>328 (пятнадцать миллионов четыреста сорок две тысячи триста двадцать восемь) рублей 00 копеек</w:t>
      </w:r>
      <w:r w:rsidRPr="002278B3">
        <w:t>,</w:t>
      </w:r>
      <w:r w:rsidR="00A23F98">
        <w:t xml:space="preserve"> </w:t>
      </w:r>
      <w:r w:rsidRPr="002278B3">
        <w:t>без НДС.</w:t>
      </w:r>
      <w:r w:rsidR="00A23F98">
        <w:t xml:space="preserve"> </w:t>
      </w:r>
      <w:r w:rsidRPr="002278B3">
        <w:t xml:space="preserve">НДС не предусмотрен на основании </w:t>
      </w:r>
      <w:r w:rsidR="00A23F98" w:rsidRPr="00A23F98">
        <w:t>применения Подрядчиком упрощенной системы налогообложения</w:t>
      </w:r>
      <w:r w:rsidRPr="002278B3">
        <w:t>.</w:t>
      </w:r>
    </w:p>
    <w:p w14:paraId="59144B08" w14:textId="77777777" w:rsidR="00651B59" w:rsidRPr="002278B3" w:rsidRDefault="00651B59" w:rsidP="00651B59">
      <w:pPr>
        <w:widowControl w:val="0"/>
        <w:autoSpaceDE w:val="0"/>
        <w:autoSpaceDN w:val="0"/>
        <w:ind w:firstLine="540"/>
        <w:jc w:val="both"/>
      </w:pPr>
      <w:r w:rsidRPr="002278B3">
        <w:t xml:space="preserve">2.3. Источник финансирования: средства бюджета муниципального образования «Усть-Илимский район». </w:t>
      </w:r>
    </w:p>
    <w:p w14:paraId="7A8F65D1" w14:textId="77777777" w:rsidR="00651B59" w:rsidRPr="002278B3" w:rsidRDefault="00651B59" w:rsidP="00651B59">
      <w:pPr>
        <w:widowControl w:val="0"/>
        <w:autoSpaceDE w:val="0"/>
        <w:autoSpaceDN w:val="0"/>
        <w:ind w:firstLine="540"/>
        <w:jc w:val="both"/>
      </w:pPr>
      <w:r w:rsidRPr="002278B3">
        <w:t>2.4. Оплата по Контракту осуществляется в рублях Российской Федерации.</w:t>
      </w:r>
    </w:p>
    <w:p w14:paraId="6A42030D" w14:textId="77777777" w:rsidR="00651B59" w:rsidRPr="002278B3" w:rsidRDefault="00651B59" w:rsidP="00651B59">
      <w:pPr>
        <w:autoSpaceDE w:val="0"/>
        <w:autoSpaceDN w:val="0"/>
        <w:adjustRightInd w:val="0"/>
        <w:ind w:firstLine="540"/>
        <w:jc w:val="both"/>
      </w:pPr>
      <w:r w:rsidRPr="002278B3">
        <w:t>2.5. Цена Контракта включает в себя стоимость Работ, поставляемых товаров, все расходы, связанные с выполнением Работ и поставкой товара, в том числе расходы по их доставке, стоимость работ по демонтажу, монтажу, вывоз строительного мусора, затраты на уплату налогов, сборов и других обязательных платежей, компенсацию издержек и вознаграждения Подрядчика.</w:t>
      </w:r>
    </w:p>
    <w:p w14:paraId="017BFAF2" w14:textId="4D6A6D3C" w:rsidR="00651B59" w:rsidRPr="002278B3" w:rsidRDefault="00651B59" w:rsidP="00651B59">
      <w:pPr>
        <w:widowControl w:val="0"/>
        <w:autoSpaceDE w:val="0"/>
        <w:autoSpaceDN w:val="0"/>
        <w:ind w:firstLine="540"/>
        <w:jc w:val="both"/>
      </w:pPr>
      <w:r w:rsidRPr="002278B3">
        <w:t xml:space="preserve">2.6. Цена Контракта может быть снижена по соглашению Сторон </w:t>
      </w:r>
      <w:r w:rsidR="00A23F98" w:rsidRPr="002278B3">
        <w:t>без изменения,</w:t>
      </w:r>
      <w:r w:rsidRPr="002278B3">
        <w:t xml:space="preserve"> предусмотренных Контрактом количества товара, объема работы или качества поставляемого товара, выполняемой работы, и иных условий контракта (подпункт «а» пункта 1 части 1 статьи 95 Закона о контрактной системе).</w:t>
      </w:r>
    </w:p>
    <w:p w14:paraId="0C56B4A3" w14:textId="77777777" w:rsidR="00651B59" w:rsidRPr="002278B3" w:rsidRDefault="00651B59" w:rsidP="00651B59">
      <w:pPr>
        <w:widowControl w:val="0"/>
        <w:autoSpaceDE w:val="0"/>
        <w:autoSpaceDN w:val="0"/>
        <w:ind w:firstLine="540"/>
        <w:jc w:val="both"/>
      </w:pPr>
      <w:r w:rsidRPr="002278B3">
        <w:t xml:space="preserve">2.7. Цена Контракта может быть изменена по соглашению Сторон с учетом положений бюджетного законодательства Российской Федерации,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w:t>
      </w:r>
      <w:r w:rsidRPr="002278B3">
        <w:lastRenderedPageBreak/>
        <w:t>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(подпункт «б» пункта 1 части 1 статьи 95 Закона о контрактной системе).</w:t>
      </w:r>
    </w:p>
    <w:p w14:paraId="755C96D2" w14:textId="77777777" w:rsidR="00651B59" w:rsidRPr="0046208C" w:rsidRDefault="00651B59" w:rsidP="00651B59">
      <w:pPr>
        <w:pStyle w:val="ConsPlusNormal"/>
        <w:ind w:firstLine="540"/>
        <w:jc w:val="both"/>
        <w:rPr>
          <w:rFonts w:ascii="Times New Roman" w:hAnsi="Times New Roman"/>
          <w:sz w:val="20"/>
        </w:rPr>
      </w:pPr>
      <w:bookmarkStart w:id="3" w:name="P690"/>
      <w:bookmarkStart w:id="4" w:name="P691"/>
      <w:bookmarkEnd w:id="3"/>
      <w:bookmarkEnd w:id="4"/>
      <w:r w:rsidRPr="0046208C">
        <w:rPr>
          <w:rFonts w:ascii="Times New Roman" w:hAnsi="Times New Roman"/>
          <w:sz w:val="20"/>
        </w:rPr>
        <w:t>2.8. Заказчик осуществляет оплату за фактически выполненные Работы (в том числе товары, поставляемые при выполнении работ) суммами, рассчитанными исходя из стоимости Контракта в соответствии с локальными ресурсными сметными расчетами путем перечисления на расчетный счет Подрядчика денежных средств. В случае снижения начальной максимальной цены Контракта, оплата будет производиться с учетом коэффициента снижения. Оплата работ производится в течение 15 рабочих дней на основании документов о приемке, указанных в статье 4 Контракта, подписанных Заказчиком и Подрядчиком в порядке, предусмотренном Контрактом.</w:t>
      </w:r>
    </w:p>
    <w:p w14:paraId="7C12F82D" w14:textId="77777777" w:rsidR="00651B59" w:rsidRPr="002278B3" w:rsidRDefault="00651B59" w:rsidP="00651B59">
      <w:pPr>
        <w:ind w:firstLine="567"/>
        <w:jc w:val="both"/>
      </w:pPr>
      <w:r w:rsidRPr="002278B3">
        <w:t>2.9. Оплата по Контракту производится в безналичной форме, в рублях Российской Федерации, путем перечисления денежных средств, платежным поручением Заказчика на указанный в Контракте расчетный счет Подрядчика.</w:t>
      </w:r>
    </w:p>
    <w:p w14:paraId="7EC7BE92" w14:textId="77777777" w:rsidR="00651B59" w:rsidRPr="002278B3" w:rsidRDefault="00651B59" w:rsidP="00651B59">
      <w:pPr>
        <w:widowControl w:val="0"/>
        <w:autoSpaceDE w:val="0"/>
        <w:autoSpaceDN w:val="0"/>
        <w:ind w:firstLine="540"/>
        <w:jc w:val="both"/>
      </w:pPr>
      <w:r w:rsidRPr="002278B3">
        <w:t xml:space="preserve">2.10. Обязательства Заказчика по оплате цены Контракта считаются исполненными с момента списания денежных средств в размере, составляющем цену Контракта, с счета Заказчика, указанного в </w:t>
      </w:r>
      <w:hyperlink w:anchor="P921" w:history="1">
        <w:r w:rsidRPr="002278B3">
          <w:t>статье 13</w:t>
        </w:r>
      </w:hyperlink>
      <w:r w:rsidRPr="002278B3">
        <w:t xml:space="preserve"> Контракта.</w:t>
      </w:r>
    </w:p>
    <w:p w14:paraId="4FE6DA5A" w14:textId="77777777" w:rsidR="00651B59" w:rsidRPr="002278B3" w:rsidRDefault="00651B59" w:rsidP="00651B59">
      <w:pPr>
        <w:widowControl w:val="0"/>
        <w:autoSpaceDE w:val="0"/>
        <w:autoSpaceDN w:val="0"/>
        <w:jc w:val="center"/>
        <w:outlineLvl w:val="1"/>
        <w:rPr>
          <w:b/>
        </w:rPr>
      </w:pPr>
    </w:p>
    <w:p w14:paraId="66539D83" w14:textId="77777777" w:rsidR="00651B59" w:rsidRPr="002278B3" w:rsidRDefault="00651B59" w:rsidP="00651B59">
      <w:pPr>
        <w:widowControl w:val="0"/>
        <w:autoSpaceDE w:val="0"/>
        <w:autoSpaceDN w:val="0"/>
        <w:jc w:val="center"/>
        <w:outlineLvl w:val="1"/>
        <w:rPr>
          <w:b/>
        </w:rPr>
      </w:pPr>
      <w:r w:rsidRPr="002278B3">
        <w:rPr>
          <w:b/>
        </w:rPr>
        <w:t xml:space="preserve">Статья 3. Сроки и условия выполнения Работ </w:t>
      </w:r>
    </w:p>
    <w:p w14:paraId="30CE9D3B" w14:textId="77777777" w:rsidR="00651B59" w:rsidRPr="002278B3" w:rsidRDefault="00651B59" w:rsidP="00651B59">
      <w:pPr>
        <w:widowControl w:val="0"/>
        <w:autoSpaceDE w:val="0"/>
        <w:autoSpaceDN w:val="0"/>
        <w:jc w:val="center"/>
      </w:pPr>
    </w:p>
    <w:p w14:paraId="0172B6D4" w14:textId="77777777" w:rsidR="00651B59" w:rsidRPr="002278B3" w:rsidRDefault="00651B59" w:rsidP="00651B59">
      <w:pPr>
        <w:widowControl w:val="0"/>
        <w:autoSpaceDE w:val="0"/>
        <w:autoSpaceDN w:val="0"/>
        <w:ind w:firstLine="540"/>
        <w:jc w:val="both"/>
      </w:pPr>
      <w:r w:rsidRPr="002278B3">
        <w:t>3.1. Срок выполнения всех Работ (с учетом поставки товаров) Подрядчиком по Контракту в полном объеме: с даты заключения контракта</w:t>
      </w:r>
      <w:r w:rsidR="0046208C">
        <w:t xml:space="preserve"> до 28</w:t>
      </w:r>
      <w:r w:rsidRPr="002278B3">
        <w:t>.</w:t>
      </w:r>
      <w:r w:rsidR="0046208C">
        <w:t>09.2021 года.</w:t>
      </w:r>
    </w:p>
    <w:p w14:paraId="28DCA70D" w14:textId="77777777" w:rsidR="00651B59" w:rsidRPr="002278B3" w:rsidRDefault="00651B59" w:rsidP="00651B59">
      <w:pPr>
        <w:widowControl w:val="0"/>
        <w:autoSpaceDE w:val="0"/>
        <w:autoSpaceDN w:val="0"/>
        <w:ind w:firstLine="540"/>
        <w:jc w:val="both"/>
      </w:pPr>
      <w:r w:rsidRPr="002278B3">
        <w:t>Срок начала выполнения работ (в том числе поставки товаров) – в течение 5-х рабочих дней с момента подписания контракта.</w:t>
      </w:r>
    </w:p>
    <w:p w14:paraId="340174DE" w14:textId="77777777" w:rsidR="00651B59" w:rsidRPr="002278B3" w:rsidRDefault="00651B59" w:rsidP="00651B59">
      <w:pPr>
        <w:widowControl w:val="0"/>
        <w:autoSpaceDE w:val="0"/>
        <w:autoSpaceDN w:val="0"/>
        <w:ind w:firstLine="540"/>
        <w:jc w:val="both"/>
      </w:pPr>
      <w:r w:rsidRPr="002278B3">
        <w:t>Сроком окончания всех Работ (в том числе поставки товаров) по Контракту считается дата сдачи Подрядчиком Заказчику всего объема выполненных работ (поставленного товара) с оформлением необходимой исполнительной документации, в соответствии с действующими нормативными документами на период сдачи работ.</w:t>
      </w:r>
    </w:p>
    <w:p w14:paraId="36ED3124" w14:textId="77777777" w:rsidR="00651B59" w:rsidRPr="002278B3" w:rsidRDefault="00651B59" w:rsidP="00651B59">
      <w:pPr>
        <w:widowControl w:val="0"/>
        <w:autoSpaceDE w:val="0"/>
        <w:autoSpaceDN w:val="0"/>
        <w:ind w:firstLine="540"/>
        <w:jc w:val="both"/>
      </w:pPr>
      <w:r w:rsidRPr="002278B3">
        <w:t>3.2. Подрядчик с согласия Заказчика вправе досрочно выполнить Работы (в том числе поставку товара) и сдать Заказчику их результат в установленном Контрактом порядке.</w:t>
      </w:r>
    </w:p>
    <w:p w14:paraId="44831505" w14:textId="77777777" w:rsidR="00651B59" w:rsidRPr="002278B3" w:rsidRDefault="00651B59" w:rsidP="00651B59">
      <w:pPr>
        <w:widowControl w:val="0"/>
        <w:autoSpaceDE w:val="0"/>
        <w:autoSpaceDN w:val="0"/>
        <w:ind w:firstLine="540"/>
        <w:jc w:val="both"/>
      </w:pPr>
      <w:r w:rsidRPr="002278B3">
        <w:t>3.3. Ремонтные работы проводятся в условиях эксплуатации здания, с 9.00 до 23.00 часов.</w:t>
      </w:r>
    </w:p>
    <w:p w14:paraId="73CA485D" w14:textId="77777777" w:rsidR="00651B59" w:rsidRPr="002278B3" w:rsidRDefault="00651B59" w:rsidP="00651B59">
      <w:pPr>
        <w:widowControl w:val="0"/>
        <w:autoSpaceDE w:val="0"/>
        <w:autoSpaceDN w:val="0"/>
        <w:ind w:firstLine="540"/>
        <w:jc w:val="both"/>
      </w:pPr>
      <w:r w:rsidRPr="002278B3">
        <w:t>3.4. Работы выполняются Подрядчиком с использованием собственного оборудования и инструментов, необходимых для выполнения всех видов работ. При выполнении Работ Подрядчик обязуется осуществить поставку товара, который должен быть новым (не бывшим в употреблении или эксплуатации), иметь сертификаты соответствия или декларации о соответствии</w:t>
      </w:r>
      <w:r w:rsidRPr="002278B3">
        <w:rPr>
          <w:lang w:bidi="ru-RU"/>
        </w:rPr>
        <w:t xml:space="preserve"> государственным стандартам, </w:t>
      </w:r>
      <w:r w:rsidRPr="002278B3">
        <w:t>соответствовать противопожарным требованиям, требованиям технических регламентов.</w:t>
      </w:r>
    </w:p>
    <w:p w14:paraId="3247190A" w14:textId="77777777" w:rsidR="00651B59" w:rsidRPr="002278B3" w:rsidRDefault="00651B59" w:rsidP="00651B59">
      <w:pPr>
        <w:ind w:firstLine="567"/>
        <w:jc w:val="both"/>
        <w:rPr>
          <w:lang w:bidi="ru-RU"/>
        </w:rPr>
      </w:pPr>
      <w:r w:rsidRPr="002278B3">
        <w:t>3.5. Складирование строительных материалов и инструмента на объекте не предусмотрено. Помещения для сотрудников Подрядчика, Заказчик не предоставляет. Подрядчик обеспечивает ежедневный завоз суточной нормы строительных материалов для производства работ.</w:t>
      </w:r>
    </w:p>
    <w:p w14:paraId="6C9854D8" w14:textId="77777777" w:rsidR="00651B59" w:rsidRPr="002278B3" w:rsidRDefault="00651B59" w:rsidP="00651B59">
      <w:pPr>
        <w:ind w:firstLine="567"/>
        <w:jc w:val="both"/>
        <w:rPr>
          <w:bCs/>
          <w:lang w:bidi="ru-RU"/>
        </w:rPr>
      </w:pPr>
      <w:r w:rsidRPr="002278B3">
        <w:rPr>
          <w:lang w:bidi="ru-RU"/>
        </w:rPr>
        <w:t xml:space="preserve">3.6. </w:t>
      </w:r>
      <w:r w:rsidRPr="002278B3">
        <w:rPr>
          <w:bCs/>
          <w:lang w:bidi="ru-RU"/>
        </w:rPr>
        <w:t>Весь строительный мусор и демонтируемые строительные материалы ежедневно убираются с рабочих мест и вывозятся с объекта силами и за счет средств Подрядчика.</w:t>
      </w:r>
    </w:p>
    <w:p w14:paraId="2AFBD5DC" w14:textId="77777777" w:rsidR="00651B59" w:rsidRPr="002278B3" w:rsidRDefault="00651B59" w:rsidP="00651B59">
      <w:pPr>
        <w:ind w:firstLine="567"/>
        <w:jc w:val="both"/>
        <w:rPr>
          <w:bCs/>
          <w:lang w:bidi="ru-RU"/>
        </w:rPr>
      </w:pPr>
      <w:r w:rsidRPr="002278B3">
        <w:rPr>
          <w:bCs/>
          <w:lang w:bidi="ru-RU"/>
        </w:rPr>
        <w:t>3.7. Технология производства ремонтных работ должна сопровождаться приемкой всех видов скрытых работ Заказчиком с обязательным разрешением производства следующего за принятым видом работ. На скрытые работы, должны быть своевременно оформлены акты скрытых работ с подтверждающими фотографиями и с записью в общем журнале работ.</w:t>
      </w:r>
    </w:p>
    <w:p w14:paraId="1A482846" w14:textId="77777777" w:rsidR="00651B59" w:rsidRPr="002278B3" w:rsidRDefault="00651B59" w:rsidP="00651B59">
      <w:pPr>
        <w:widowControl w:val="0"/>
        <w:autoSpaceDE w:val="0"/>
        <w:autoSpaceDN w:val="0"/>
        <w:jc w:val="center"/>
        <w:outlineLvl w:val="1"/>
      </w:pPr>
    </w:p>
    <w:p w14:paraId="5D3DC69E" w14:textId="77777777" w:rsidR="00651B59" w:rsidRPr="002278B3" w:rsidRDefault="00651B59" w:rsidP="00651B59">
      <w:pPr>
        <w:widowControl w:val="0"/>
        <w:autoSpaceDE w:val="0"/>
        <w:autoSpaceDN w:val="0"/>
        <w:jc w:val="center"/>
        <w:outlineLvl w:val="1"/>
        <w:rPr>
          <w:b/>
        </w:rPr>
      </w:pPr>
      <w:r w:rsidRPr="002278B3">
        <w:rPr>
          <w:b/>
        </w:rPr>
        <w:t>Статья 4. Порядок и сроки осуществления приемки Работ и поставляемого товара.</w:t>
      </w:r>
    </w:p>
    <w:p w14:paraId="25F9764A" w14:textId="77777777" w:rsidR="00651B59" w:rsidRPr="002278B3" w:rsidRDefault="00651B59" w:rsidP="00651B59">
      <w:pPr>
        <w:widowControl w:val="0"/>
        <w:autoSpaceDE w:val="0"/>
        <w:autoSpaceDN w:val="0"/>
        <w:jc w:val="center"/>
      </w:pPr>
    </w:p>
    <w:p w14:paraId="6E3BB505" w14:textId="77777777" w:rsidR="00651B59" w:rsidRPr="002278B3" w:rsidRDefault="00651B59" w:rsidP="00651B59">
      <w:pPr>
        <w:ind w:firstLine="567"/>
        <w:jc w:val="both"/>
      </w:pPr>
      <w:r w:rsidRPr="002278B3">
        <w:t>4.1. По завершении работ Подрядчик письменно извещает Заказчика о готовности сдать выполненные работ и в течение 5-и рабочих дней направляет Заказчику документы о приемке (акт сдачи-приемки выполненных работ (КС-2) и справку о стоимости выполненных работ и затрат (КС-3)), которые должны содержать информацию о фактически выполненных Подрядчиком работах.</w:t>
      </w:r>
    </w:p>
    <w:p w14:paraId="039C6D3E" w14:textId="77777777" w:rsidR="00651B59" w:rsidRPr="002278B3" w:rsidRDefault="00651B59" w:rsidP="00651B59">
      <w:pPr>
        <w:ind w:firstLine="567"/>
        <w:jc w:val="both"/>
      </w:pPr>
      <w:r w:rsidRPr="002278B3">
        <w:t>4.1.1. Приемка отдельных этапов исполнения Контакта (их результатов) осуществляется в порядке и в сроки, которые установлены Контрактом, и оформляется документом о приемке, указанного в п. 4.1. Контракта, который подписывается Заказчиком (в случае создания приемочной комиссии подписывается всеми членами приемочной комиссией и утверждается заказчиком), либо Подрядчику в те же сроки Заказчиком направляется в письменной форме мотивировочный отказ от подписания такого документа.</w:t>
      </w:r>
    </w:p>
    <w:p w14:paraId="231790B5" w14:textId="77777777" w:rsidR="00651B59" w:rsidRPr="002278B3" w:rsidRDefault="00651B59" w:rsidP="00651B59">
      <w:pPr>
        <w:ind w:firstLine="567"/>
        <w:jc w:val="both"/>
      </w:pPr>
      <w:r w:rsidRPr="002278B3">
        <w:t>4.2. Срок приемки работ и оформления ее результатов – не более 10 (десяти) рабочих дней.</w:t>
      </w:r>
    </w:p>
    <w:p w14:paraId="5A173789" w14:textId="77777777" w:rsidR="00651B59" w:rsidRPr="002278B3" w:rsidRDefault="00651B59" w:rsidP="00651B59">
      <w:pPr>
        <w:ind w:firstLine="567"/>
        <w:jc w:val="both"/>
      </w:pPr>
      <w:r w:rsidRPr="002278B3">
        <w:t>4.3. Для приемки предоставленных Подрядчиком результатов, предусмотренных техническим заданием Контракта, Заказчик своими силами или с привлечением экспертов, экспертных организаций проводит экспертизу.</w:t>
      </w:r>
    </w:p>
    <w:p w14:paraId="47BA5D0F" w14:textId="77777777" w:rsidR="00651B59" w:rsidRPr="002278B3" w:rsidRDefault="00651B59" w:rsidP="00651B59">
      <w:pPr>
        <w:ind w:firstLine="567"/>
        <w:jc w:val="both"/>
      </w:pPr>
      <w:r w:rsidRPr="002278B3">
        <w:t xml:space="preserve">4.4. При обнаружении Заказчиком в ходе приемки выполненных работ отступлений от условий Контракта, ухудшающих результат и иных недостатков в выполнении работ, сторонами составляется акт, к котором фиксируется перечень дефектов и сроки их устранения Подрядчиком. При отказе (уклонении) Подрядчика от подписания указанного акта, в нем делается отметка и акт подписывается Заказчиком в одностороннем порядке. В период выполнения работ, выявленные недостатки и сроки их устранения также могут быть зафиксированы представителем Заказчика в соответствующий журнал выполнения работ. </w:t>
      </w:r>
    </w:p>
    <w:p w14:paraId="5390DD91" w14:textId="77777777" w:rsidR="00651B59" w:rsidRPr="002278B3" w:rsidRDefault="00651B59" w:rsidP="00651B59">
      <w:pPr>
        <w:ind w:firstLine="567"/>
        <w:jc w:val="both"/>
      </w:pPr>
      <w:r w:rsidRPr="002278B3">
        <w:lastRenderedPageBreak/>
        <w:t>4.5. Заказчик вправе отказаться от приемки выполненных работ в случае замечаний и претензий к выполненным работам. Причиной отказа в приемке выполненных работ может быть, в том числе, несоответствие объемов предъявленных работ фактически выполненным; некачественно выполненные работы; отступления от СНиП, технических условий и других нормативных документов; отсутствие требуемой исполнительной документации; недостатки, которые не могут быть устранены Подрядчиком; а также неправильное оформление документов.</w:t>
      </w:r>
    </w:p>
    <w:p w14:paraId="7790EAB3" w14:textId="77777777" w:rsidR="00651B59" w:rsidRPr="002278B3" w:rsidRDefault="00651B59" w:rsidP="00651B59">
      <w:pPr>
        <w:ind w:firstLine="567"/>
        <w:jc w:val="both"/>
      </w:pPr>
      <w:r w:rsidRPr="002278B3">
        <w:t xml:space="preserve">4.6. В случае отказа Заказчика от приемки выполненных работ, Подрядчику направляется в срок, установленный в п. 4.2. Контракта, письменный мотивированный отказ с указанием причин отказа от приема выполненных работ. Подрядчик после получения ответа от Заказчика обязан устранить за свой счет выявленные Заказчиком недостатки. После устранения выявленных недостатков Подрядчик обязан письменно уведомить об этом Заказчика и вновь предоставить документы о приемке, указанные в п. 4.1 Контракта. </w:t>
      </w:r>
    </w:p>
    <w:p w14:paraId="0D88CBDE" w14:textId="77777777" w:rsidR="00651B59" w:rsidRPr="002278B3" w:rsidRDefault="00651B59" w:rsidP="00651B59">
      <w:pPr>
        <w:ind w:firstLine="567"/>
        <w:jc w:val="both"/>
      </w:pPr>
      <w:r w:rsidRPr="002278B3">
        <w:t xml:space="preserve">4.7. Подрядчик обязан устранить все обнаруженные недостатки своими силами и за свой счет в течение 2 (двух) рабочих дней, если иной срок не указан Заказчиком. Устранение Подрядчиком в установленные сроки выявленных Заказчиком недостатков не освобождает его от уплаты неустойки, предусмотренной Контрактом. </w:t>
      </w:r>
    </w:p>
    <w:p w14:paraId="5401BA6C" w14:textId="77777777" w:rsidR="00651B59" w:rsidRPr="002278B3" w:rsidRDefault="00651B59" w:rsidP="00651B59">
      <w:pPr>
        <w:ind w:firstLine="567"/>
        <w:jc w:val="both"/>
      </w:pPr>
      <w:r w:rsidRPr="002278B3">
        <w:t>4.8. Датой приемки выполненных работ (или каждого из этапов) считается дата подписания документов о приемке, указанных в п. 4.1. Контракта, Заказчиком.</w:t>
      </w:r>
    </w:p>
    <w:p w14:paraId="6159929B" w14:textId="77777777" w:rsidR="00651B59" w:rsidRPr="002278B3" w:rsidRDefault="00651B59" w:rsidP="00651B59">
      <w:pPr>
        <w:ind w:firstLine="567"/>
        <w:jc w:val="both"/>
      </w:pPr>
      <w:r w:rsidRPr="002278B3">
        <w:t xml:space="preserve">Риск случайной гибели или случайного повреждения результата работ переходят от Подрядчика к Заказчику с момента приемки Заказчиком полностью выполненных работ, а в случае обнаружения в ходе приемки работ недостатков – с момента устранения Подрядчиком всех выявленных недостатков в соответствии с актом, составленным согласно п. 4.4-4.5. Контракта. </w:t>
      </w:r>
    </w:p>
    <w:p w14:paraId="445A2830" w14:textId="77777777" w:rsidR="00651B59" w:rsidRPr="002278B3" w:rsidRDefault="00651B59" w:rsidP="00651B59">
      <w:pPr>
        <w:ind w:firstLine="567"/>
        <w:jc w:val="both"/>
      </w:pPr>
      <w:r w:rsidRPr="002278B3">
        <w:t>4.9. Подрядчик не позднее 5 (пяти) рабочих дней, с даты поставки товара, поставляемого заказчику при выполнении работ (далее - товар), представляет Заказчику для подписания документ о приемке товара (далее -товарная накладная), подписанный Подрядчиком в 2 (двух) экземплярах. Указанная товарная накладная должна содержать информацию о фактически поставленном товаре.</w:t>
      </w:r>
    </w:p>
    <w:p w14:paraId="51C49825" w14:textId="77777777" w:rsidR="00651B59" w:rsidRPr="002278B3" w:rsidRDefault="00651B59" w:rsidP="00651B59">
      <w:pPr>
        <w:ind w:firstLine="567"/>
        <w:jc w:val="both"/>
      </w:pPr>
      <w:r w:rsidRPr="002278B3">
        <w:t>4.10. Заказчик не позднее 5 (пяти) рабочих дней с даты получения товарной накладной рассматривает и осуществляет приемку поставленного товара на предмет соответствия комплектности и количеству, установленными в Контракте.</w:t>
      </w:r>
    </w:p>
    <w:p w14:paraId="7E0DB40E" w14:textId="77777777" w:rsidR="00651B59" w:rsidRPr="002278B3" w:rsidRDefault="00651B59" w:rsidP="00651B59">
      <w:pPr>
        <w:ind w:firstLine="567"/>
        <w:jc w:val="both"/>
      </w:pPr>
      <w:r w:rsidRPr="002278B3">
        <w:t xml:space="preserve">4.10.1. По результатам такого рассмотрения Заказчик направляет: </w:t>
      </w:r>
    </w:p>
    <w:p w14:paraId="6EC17D83" w14:textId="77777777" w:rsidR="00651B59" w:rsidRPr="002278B3" w:rsidRDefault="00651B59" w:rsidP="00651B59">
      <w:pPr>
        <w:ind w:firstLine="567"/>
        <w:jc w:val="both"/>
      </w:pPr>
      <w:r w:rsidRPr="002278B3">
        <w:t>- заказным письмом с уведомлением, либо передает нарочно Подрядчику подписанный Заказчиком 1 (один) экземпляр товарной накладной, либо</w:t>
      </w:r>
    </w:p>
    <w:p w14:paraId="0FF8F152" w14:textId="77777777" w:rsidR="00651B59" w:rsidRPr="002278B3" w:rsidRDefault="00651B59" w:rsidP="00651B59">
      <w:pPr>
        <w:ind w:firstLine="567"/>
        <w:jc w:val="both"/>
      </w:pPr>
      <w:r w:rsidRPr="002278B3">
        <w:t>- запрос о предоставлении разъяснений касательно поставленного товара, либо</w:t>
      </w:r>
    </w:p>
    <w:p w14:paraId="5C4E8B76" w14:textId="77777777" w:rsidR="00651B59" w:rsidRPr="002278B3" w:rsidRDefault="00651B59" w:rsidP="00651B59">
      <w:pPr>
        <w:ind w:firstLine="567"/>
        <w:jc w:val="both"/>
      </w:pPr>
      <w:r w:rsidRPr="002278B3">
        <w:t>- мотивированный отказ от принятия поставленного товара, содержащий перечень выявленных недостатков и разумные сроки их устранения. При этом отказ может быть обусловлен, в том числе и непредставлением обеспечения гарантийных обязательств в случае, если предоставление обеспечения гарантийных обязательств установлено Контрактом.</w:t>
      </w:r>
    </w:p>
    <w:p w14:paraId="4C49224E" w14:textId="77777777" w:rsidR="00651B59" w:rsidRPr="002278B3" w:rsidRDefault="00651B59" w:rsidP="00651B59">
      <w:pPr>
        <w:ind w:firstLine="567"/>
        <w:jc w:val="both"/>
      </w:pPr>
      <w:r w:rsidRPr="002278B3">
        <w:t>4.11. В случае получения от Заказчика надлежащим образом направленного (почтой или нарочно) запроса о предоставлении разъяснений касательно поставленного товара, Подрядчик в течение 3 (трех) рабочих дней обязан предоставить Заказчику запрашиваемые разъяснения в отношении поставленного товара.</w:t>
      </w:r>
    </w:p>
    <w:p w14:paraId="2CB5EE84" w14:textId="77777777" w:rsidR="00651B59" w:rsidRPr="002278B3" w:rsidRDefault="00651B59" w:rsidP="00651B59">
      <w:pPr>
        <w:ind w:firstLine="567"/>
        <w:jc w:val="both"/>
      </w:pPr>
      <w:r w:rsidRPr="002278B3">
        <w:t>4.12. Для проверки поставленного товара, предусмотренного Контрактом в части соответствия условиям Контракта (указанным в Приложении № 2), Заказчик проводит экспертизу. Экспертиза поставленного товара проводится Заказчиком своими силами или с привлечением экспертов, экспертных организаций.</w:t>
      </w:r>
    </w:p>
    <w:p w14:paraId="5A8C122C" w14:textId="77777777" w:rsidR="00651B59" w:rsidRPr="002278B3" w:rsidRDefault="00651B59" w:rsidP="00651B59">
      <w:pPr>
        <w:ind w:firstLine="567"/>
        <w:jc w:val="both"/>
      </w:pPr>
      <w:r w:rsidRPr="002278B3">
        <w:t>4.13. В случае отказа Заказчика от принятия поставленного товара в связи с необходимостью устранения недостатков и/или доработки, Подрядчик обязуется в течение 5 (пяти) рабочих дней, устранить указанные недостатки за свой счет и направить (почтой или нарочно) отчет об устранении недостатков, а также повторно, подписанную Подрядчиком, товарную накладную в 2 (двух) экземплярах для принятия Заказчиком поставленного товара.</w:t>
      </w:r>
    </w:p>
    <w:p w14:paraId="4AA2021E" w14:textId="77777777" w:rsidR="00651B59" w:rsidRPr="002278B3" w:rsidRDefault="00651B59" w:rsidP="00651B59">
      <w:pPr>
        <w:ind w:firstLine="567"/>
        <w:jc w:val="both"/>
      </w:pPr>
      <w:r w:rsidRPr="002278B3">
        <w:t xml:space="preserve">4.14. В случае, если по результатам рассмотрения отчет, содержащего выявленные недостатки и необходимые доработки, разъяснения Подрядчика в отношении поставленного товара, Заказчиком принято решение об устранении Подрядчиком недостатков в надлежащем порядке и в установленные сроки, Заказчик принимает поставленный товар и подписывает 2 (два) экземпляра товарной накладной, один из которых направляется Подрядчику в порядке, предусмотренном п. 4.10 Контракта. </w:t>
      </w:r>
    </w:p>
    <w:p w14:paraId="44381476" w14:textId="77777777" w:rsidR="00651B59" w:rsidRPr="002278B3" w:rsidRDefault="00651B59" w:rsidP="00651B59">
      <w:pPr>
        <w:ind w:firstLine="567"/>
        <w:jc w:val="both"/>
      </w:pPr>
      <w:r w:rsidRPr="002278B3">
        <w:t>4.15 Поставляемый товар может быть смонтирован на объекте только после официальной приемки указанного товара Заказчиком в соответствии с условиями Контракта.</w:t>
      </w:r>
    </w:p>
    <w:p w14:paraId="3675CB5C" w14:textId="77777777" w:rsidR="00651B59" w:rsidRPr="002278B3" w:rsidRDefault="00651B59" w:rsidP="00651B59">
      <w:pPr>
        <w:ind w:firstLine="567"/>
        <w:jc w:val="both"/>
      </w:pPr>
    </w:p>
    <w:p w14:paraId="60074FC1" w14:textId="77777777" w:rsidR="00651B59" w:rsidRPr="002278B3" w:rsidRDefault="00651B59" w:rsidP="00651B59">
      <w:pPr>
        <w:widowControl w:val="0"/>
        <w:autoSpaceDE w:val="0"/>
        <w:autoSpaceDN w:val="0"/>
        <w:jc w:val="center"/>
        <w:outlineLvl w:val="1"/>
        <w:rPr>
          <w:b/>
        </w:rPr>
      </w:pPr>
      <w:r w:rsidRPr="002278B3">
        <w:rPr>
          <w:b/>
        </w:rPr>
        <w:t>Статья 5. Права и обязанности Сторон</w:t>
      </w:r>
    </w:p>
    <w:p w14:paraId="138B75F5" w14:textId="77777777" w:rsidR="00651B59" w:rsidRPr="002278B3" w:rsidRDefault="00651B59" w:rsidP="00651B59">
      <w:pPr>
        <w:widowControl w:val="0"/>
        <w:autoSpaceDE w:val="0"/>
        <w:autoSpaceDN w:val="0"/>
        <w:jc w:val="center"/>
        <w:outlineLvl w:val="1"/>
        <w:rPr>
          <w:b/>
        </w:rPr>
      </w:pPr>
    </w:p>
    <w:p w14:paraId="6838FF7C" w14:textId="77777777" w:rsidR="00651B59" w:rsidRPr="002278B3" w:rsidRDefault="00651B59" w:rsidP="00651B59">
      <w:pPr>
        <w:widowControl w:val="0"/>
        <w:autoSpaceDE w:val="0"/>
        <w:autoSpaceDN w:val="0"/>
        <w:ind w:firstLine="540"/>
        <w:outlineLvl w:val="1"/>
        <w:rPr>
          <w:b/>
        </w:rPr>
      </w:pPr>
      <w:r w:rsidRPr="002278B3">
        <w:rPr>
          <w:b/>
        </w:rPr>
        <w:t>5.1. Заказчик вправе:</w:t>
      </w:r>
    </w:p>
    <w:p w14:paraId="6DAE1CD3" w14:textId="77777777" w:rsidR="00651B59" w:rsidRPr="002278B3" w:rsidRDefault="00651B59" w:rsidP="00651B59">
      <w:pPr>
        <w:widowControl w:val="0"/>
        <w:autoSpaceDE w:val="0"/>
        <w:autoSpaceDN w:val="0"/>
        <w:ind w:firstLine="540"/>
        <w:jc w:val="both"/>
      </w:pPr>
      <w:r w:rsidRPr="002278B3">
        <w:t>5.1.1. 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14:paraId="4B94B041" w14:textId="77777777" w:rsidR="00651B59" w:rsidRPr="002278B3" w:rsidRDefault="00651B59" w:rsidP="00651B59">
      <w:pPr>
        <w:widowControl w:val="0"/>
        <w:autoSpaceDE w:val="0"/>
        <w:autoSpaceDN w:val="0"/>
        <w:ind w:firstLine="540"/>
        <w:jc w:val="both"/>
      </w:pPr>
      <w:r w:rsidRPr="002278B3">
        <w:t>5.1.2. Требовать от Подрядчика представления надлежащим образом оформленных документов, подтверждающих исполнение обязательств в соответствии с условиями Контракта.</w:t>
      </w:r>
    </w:p>
    <w:p w14:paraId="223A9325" w14:textId="77777777" w:rsidR="00651B59" w:rsidRPr="002278B3" w:rsidRDefault="00651B59" w:rsidP="00651B59">
      <w:pPr>
        <w:widowControl w:val="0"/>
        <w:autoSpaceDE w:val="0"/>
        <w:autoSpaceDN w:val="0"/>
        <w:ind w:firstLine="540"/>
        <w:jc w:val="both"/>
      </w:pPr>
      <w:r w:rsidRPr="002278B3">
        <w:t>5.1.3. Запрашивать у Подрядчика информацию о ходе выполняемых Работ.</w:t>
      </w:r>
    </w:p>
    <w:p w14:paraId="3C2BAAA3" w14:textId="77777777" w:rsidR="00651B59" w:rsidRPr="002278B3" w:rsidRDefault="00651B59" w:rsidP="00651B59">
      <w:pPr>
        <w:widowControl w:val="0"/>
        <w:autoSpaceDE w:val="0"/>
        <w:autoSpaceDN w:val="0"/>
        <w:ind w:firstLine="540"/>
        <w:jc w:val="both"/>
      </w:pPr>
      <w:r w:rsidRPr="002278B3">
        <w:t>5.1.4. Осуществлять контроль за качеством, порядком и сроками выполнения Работ.</w:t>
      </w:r>
    </w:p>
    <w:p w14:paraId="723E11E5" w14:textId="77777777" w:rsidR="00651B59" w:rsidRPr="002278B3" w:rsidRDefault="00651B59" w:rsidP="00651B59">
      <w:pPr>
        <w:widowControl w:val="0"/>
        <w:autoSpaceDE w:val="0"/>
        <w:autoSpaceDN w:val="0"/>
        <w:ind w:firstLine="540"/>
        <w:jc w:val="both"/>
      </w:pPr>
      <w:r w:rsidRPr="002278B3">
        <w:lastRenderedPageBreak/>
        <w:t>5.1.5. 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14:paraId="5241607F" w14:textId="77777777" w:rsidR="00651B59" w:rsidRPr="002278B3" w:rsidRDefault="00651B59" w:rsidP="00651B59">
      <w:pPr>
        <w:widowControl w:val="0"/>
        <w:autoSpaceDE w:val="0"/>
        <w:autoSpaceDN w:val="0"/>
        <w:ind w:firstLine="540"/>
        <w:jc w:val="both"/>
      </w:pPr>
      <w:r w:rsidRPr="002278B3">
        <w:t>5.1.6. Отказаться от исполнения Контракта и потребовать возмещения ущерба, если Подрядчик 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14:paraId="311FCDF7" w14:textId="77777777" w:rsidR="00651B59" w:rsidRPr="002278B3" w:rsidRDefault="00651B59" w:rsidP="00651B59">
      <w:pPr>
        <w:widowControl w:val="0"/>
        <w:autoSpaceDE w:val="0"/>
        <w:autoSpaceDN w:val="0"/>
        <w:ind w:firstLine="540"/>
        <w:jc w:val="both"/>
      </w:pPr>
      <w:r w:rsidRPr="002278B3">
        <w:t>5.1.7. Привлекать экспертов, экспертные организации для проверки соответствия качества выполняемых Работ (в том числе поставляемого товара) требованиям, установленным Контрактом.</w:t>
      </w:r>
    </w:p>
    <w:p w14:paraId="2C2D50CD" w14:textId="77777777" w:rsidR="00651B59" w:rsidRPr="002278B3" w:rsidRDefault="00651B59" w:rsidP="00651B59">
      <w:pPr>
        <w:widowControl w:val="0"/>
        <w:autoSpaceDE w:val="0"/>
        <w:autoSpaceDN w:val="0"/>
        <w:ind w:firstLine="540"/>
        <w:jc w:val="both"/>
      </w:pPr>
      <w:r w:rsidRPr="002278B3">
        <w:t>5.1.8. Пользоваться иными правами, предусмотренными законодательством Российской Федерации и условиями Контракта.</w:t>
      </w:r>
    </w:p>
    <w:p w14:paraId="61819AAB" w14:textId="77777777" w:rsidR="00651B59" w:rsidRPr="002278B3" w:rsidRDefault="00651B59" w:rsidP="00651B59">
      <w:pPr>
        <w:widowControl w:val="0"/>
        <w:autoSpaceDE w:val="0"/>
        <w:autoSpaceDN w:val="0"/>
        <w:ind w:firstLine="540"/>
        <w:jc w:val="both"/>
        <w:rPr>
          <w:b/>
        </w:rPr>
      </w:pPr>
    </w:p>
    <w:p w14:paraId="441775ED" w14:textId="77777777" w:rsidR="00651B59" w:rsidRPr="002278B3" w:rsidRDefault="00651B59" w:rsidP="00651B59">
      <w:pPr>
        <w:widowControl w:val="0"/>
        <w:autoSpaceDE w:val="0"/>
        <w:autoSpaceDN w:val="0"/>
        <w:ind w:firstLine="540"/>
        <w:jc w:val="both"/>
        <w:rPr>
          <w:b/>
        </w:rPr>
      </w:pPr>
      <w:r w:rsidRPr="002278B3">
        <w:rPr>
          <w:b/>
        </w:rPr>
        <w:t>5.2. Заказчик обязан:</w:t>
      </w:r>
    </w:p>
    <w:p w14:paraId="5313DCD6" w14:textId="77777777" w:rsidR="00651B59" w:rsidRPr="002278B3" w:rsidRDefault="00651B59" w:rsidP="00651B59">
      <w:pPr>
        <w:widowControl w:val="0"/>
        <w:autoSpaceDE w:val="0"/>
        <w:autoSpaceDN w:val="0"/>
        <w:ind w:firstLine="540"/>
        <w:jc w:val="both"/>
      </w:pPr>
      <w:r w:rsidRPr="002278B3">
        <w:t>5.2.1. Обеспечить своевременную приемку результатов выполненных Работ (в том числе поставленных товаров) и провести экспертизу для проверки представленных Подрядчиком результатов выполненных Работ (поставленных товаров), предусмотренных Контрактом, в части их соответствия условиям Контракта.</w:t>
      </w:r>
    </w:p>
    <w:p w14:paraId="3C0BF27B" w14:textId="77777777" w:rsidR="00651B59" w:rsidRPr="002278B3" w:rsidRDefault="00651B59" w:rsidP="00651B59">
      <w:pPr>
        <w:widowControl w:val="0"/>
        <w:autoSpaceDE w:val="0"/>
        <w:autoSpaceDN w:val="0"/>
        <w:ind w:firstLine="540"/>
        <w:jc w:val="both"/>
      </w:pPr>
      <w:r w:rsidRPr="002278B3">
        <w:t>5.2.2.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14:paraId="31623260" w14:textId="77777777" w:rsidR="00651B59" w:rsidRPr="002278B3" w:rsidRDefault="00651B59" w:rsidP="00651B59">
      <w:pPr>
        <w:widowControl w:val="0"/>
        <w:autoSpaceDE w:val="0"/>
        <w:autoSpaceDN w:val="0"/>
        <w:ind w:firstLine="540"/>
        <w:jc w:val="both"/>
      </w:pPr>
      <w:r w:rsidRPr="002278B3">
        <w:t>5.2.3. Своевременно принять и оплатить надлежащим образом выполненные Работы (в том числе поставленные товары) в соответствии с Контрактом.</w:t>
      </w:r>
    </w:p>
    <w:p w14:paraId="1F33509D" w14:textId="77777777" w:rsidR="00651B59" w:rsidRPr="002278B3" w:rsidRDefault="00651B59" w:rsidP="00651B59">
      <w:pPr>
        <w:widowControl w:val="0"/>
        <w:autoSpaceDE w:val="0"/>
        <w:autoSpaceDN w:val="0"/>
        <w:ind w:firstLine="540"/>
        <w:jc w:val="both"/>
      </w:pPr>
      <w:r w:rsidRPr="002278B3">
        <w:t xml:space="preserve">5.2.4. При получении от Подрядчика уведомления о приостановлении выполнения Работ в случае, указанном в </w:t>
      </w:r>
      <w:hyperlink w:anchor="P770" w:history="1">
        <w:r w:rsidRPr="002278B3">
          <w:t xml:space="preserve">подпункте 5.4.8 </w:t>
        </w:r>
      </w:hyperlink>
      <w:r w:rsidRPr="002278B3">
        <w:t>Контракта, рассмотреть вопрос о целесообразности и порядке продолжения выполнения Работ.</w:t>
      </w:r>
    </w:p>
    <w:p w14:paraId="0EA8524F" w14:textId="77777777" w:rsidR="00651B59" w:rsidRPr="002278B3" w:rsidRDefault="00651B59" w:rsidP="00651B59">
      <w:pPr>
        <w:widowControl w:val="0"/>
        <w:autoSpaceDE w:val="0"/>
        <w:autoSpaceDN w:val="0"/>
        <w:ind w:firstLine="540"/>
        <w:jc w:val="both"/>
      </w:pPr>
      <w:r w:rsidRPr="002278B3">
        <w:t>5.2.5. Не позднее 10 (десяти)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
    <w:p w14:paraId="6A6A47CF" w14:textId="77777777" w:rsidR="00651B59" w:rsidRPr="002278B3" w:rsidRDefault="00651B59" w:rsidP="00651B59">
      <w:pPr>
        <w:widowControl w:val="0"/>
        <w:autoSpaceDE w:val="0"/>
        <w:autoSpaceDN w:val="0"/>
        <w:ind w:firstLine="540"/>
        <w:jc w:val="both"/>
        <w:rPr>
          <w:u w:val="single"/>
        </w:rPr>
      </w:pPr>
      <w:r w:rsidRPr="002278B3">
        <w:t>5.2.6. При неуплате Подрядчиком неустойки (штрафа, пени) в течение 10 (десяти)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14:paraId="0A51C95D" w14:textId="77777777" w:rsidR="00651B59" w:rsidRPr="002278B3" w:rsidRDefault="00651B59" w:rsidP="00651B59">
      <w:pPr>
        <w:widowControl w:val="0"/>
        <w:autoSpaceDE w:val="0"/>
        <w:autoSpaceDN w:val="0"/>
        <w:ind w:firstLine="540"/>
        <w:jc w:val="both"/>
      </w:pPr>
      <w:r w:rsidRPr="002278B3">
        <w:t>5.2.7. В течение 20 (двадцати)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Подрядчиком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14:paraId="7EA69D3E" w14:textId="77777777" w:rsidR="00651B59" w:rsidRPr="002278B3" w:rsidRDefault="00651B59" w:rsidP="00651B59">
      <w:pPr>
        <w:widowControl w:val="0"/>
        <w:autoSpaceDE w:val="0"/>
        <w:autoSpaceDN w:val="0"/>
        <w:ind w:firstLine="540"/>
        <w:jc w:val="both"/>
      </w:pPr>
      <w:r w:rsidRPr="002278B3">
        <w:t>5.2.8. Обеспечить конфиденциальность информации, предоставленной Подрядчиком в ходе исполнения обязательств по Контракту.</w:t>
      </w:r>
    </w:p>
    <w:p w14:paraId="58EB5705" w14:textId="77777777" w:rsidR="00651B59" w:rsidRPr="002278B3" w:rsidRDefault="00651B59" w:rsidP="00651B59">
      <w:pPr>
        <w:widowControl w:val="0"/>
        <w:autoSpaceDE w:val="0"/>
        <w:autoSpaceDN w:val="0"/>
        <w:ind w:firstLine="540"/>
        <w:jc w:val="both"/>
        <w:rPr>
          <w:i/>
        </w:rPr>
      </w:pPr>
      <w:r w:rsidRPr="002278B3">
        <w:t>5.2.9. Обеспечить контроль за исполнением Контракта</w:t>
      </w:r>
      <w:r w:rsidRPr="002278B3">
        <w:rPr>
          <w:i/>
        </w:rPr>
        <w:t>.</w:t>
      </w:r>
    </w:p>
    <w:p w14:paraId="577652A0" w14:textId="77777777" w:rsidR="00651B59" w:rsidRPr="002278B3" w:rsidRDefault="00651B59" w:rsidP="00651B59">
      <w:pPr>
        <w:widowControl w:val="0"/>
        <w:autoSpaceDE w:val="0"/>
        <w:autoSpaceDN w:val="0"/>
        <w:ind w:firstLine="540"/>
        <w:jc w:val="both"/>
      </w:pPr>
      <w:r w:rsidRPr="002278B3">
        <w:t xml:space="preserve">5.2.10. В случае принятия решения об одностороннем отказе от исполнения Контракта такое решение не позднее чем в течение трех рабочих дней с даты принятия этого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w:t>
      </w:r>
    </w:p>
    <w:p w14:paraId="714CAEF8" w14:textId="77777777" w:rsidR="00651B59" w:rsidRPr="002278B3" w:rsidRDefault="00651B59" w:rsidP="00651B59">
      <w:pPr>
        <w:widowControl w:val="0"/>
        <w:autoSpaceDE w:val="0"/>
        <w:autoSpaceDN w:val="0"/>
        <w:ind w:firstLine="540"/>
        <w:jc w:val="both"/>
      </w:pPr>
      <w:r w:rsidRPr="002278B3">
        <w:t>5.2.11. Исполнять иные обязанности, предусмотренные законодательством Российской Федерации и условиями Контракта.</w:t>
      </w:r>
    </w:p>
    <w:p w14:paraId="25E1610C" w14:textId="77777777" w:rsidR="00651B59" w:rsidRPr="002278B3" w:rsidRDefault="00651B59" w:rsidP="00651B59">
      <w:pPr>
        <w:widowControl w:val="0"/>
        <w:autoSpaceDE w:val="0"/>
        <w:autoSpaceDN w:val="0"/>
        <w:ind w:firstLine="540"/>
        <w:jc w:val="both"/>
        <w:rPr>
          <w:b/>
        </w:rPr>
      </w:pPr>
    </w:p>
    <w:p w14:paraId="5254D410" w14:textId="77777777" w:rsidR="00651B59" w:rsidRPr="002278B3" w:rsidRDefault="00651B59" w:rsidP="00651B59">
      <w:pPr>
        <w:widowControl w:val="0"/>
        <w:autoSpaceDE w:val="0"/>
        <w:autoSpaceDN w:val="0"/>
        <w:ind w:firstLine="540"/>
        <w:jc w:val="both"/>
        <w:rPr>
          <w:b/>
        </w:rPr>
      </w:pPr>
      <w:r w:rsidRPr="002278B3">
        <w:rPr>
          <w:b/>
        </w:rPr>
        <w:t>5.3. Подрядчик вправе:</w:t>
      </w:r>
    </w:p>
    <w:p w14:paraId="1B584753" w14:textId="77777777" w:rsidR="00651B59" w:rsidRPr="002278B3" w:rsidRDefault="00651B59" w:rsidP="00651B59">
      <w:pPr>
        <w:widowControl w:val="0"/>
        <w:autoSpaceDE w:val="0"/>
        <w:autoSpaceDN w:val="0"/>
        <w:ind w:firstLine="539"/>
        <w:jc w:val="both"/>
      </w:pPr>
      <w:r w:rsidRPr="002278B3">
        <w:t>5.3.1. Требовать своевременной оплаты выполненных Работ в соответствии с условиями Контракта.</w:t>
      </w:r>
    </w:p>
    <w:p w14:paraId="24B50901" w14:textId="77777777" w:rsidR="00651B59" w:rsidRPr="002278B3" w:rsidRDefault="00651B59" w:rsidP="00651B59">
      <w:pPr>
        <w:widowControl w:val="0"/>
        <w:autoSpaceDE w:val="0"/>
        <w:autoSpaceDN w:val="0"/>
        <w:ind w:firstLine="539"/>
        <w:jc w:val="both"/>
      </w:pPr>
      <w:r w:rsidRPr="002278B3">
        <w:t>5.3.2. 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14:paraId="50273AA3" w14:textId="77777777" w:rsidR="00651B59" w:rsidRPr="004C134C" w:rsidRDefault="00651B59" w:rsidP="004C134C">
      <w:pPr>
        <w:pStyle w:val="ConsPlusNormal"/>
        <w:ind w:firstLine="540"/>
        <w:jc w:val="both"/>
        <w:rPr>
          <w:rFonts w:ascii="Times New Roman" w:hAnsi="Times New Roman"/>
          <w:sz w:val="20"/>
        </w:rPr>
      </w:pPr>
      <w:r w:rsidRPr="004C134C">
        <w:rPr>
          <w:rFonts w:ascii="Times New Roman" w:hAnsi="Times New Roman"/>
          <w:sz w:val="20"/>
        </w:rPr>
        <w:t xml:space="preserve">5.3.3.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по видам (содержанию) </w:t>
      </w:r>
      <w:r w:rsidRPr="004C134C">
        <w:rPr>
          <w:rFonts w:ascii="Times New Roman" w:hAnsi="Times New Roman"/>
          <w:sz w:val="20"/>
        </w:rPr>
        <w:lastRenderedPageBreak/>
        <w:t>Работ, предусмотренных в Техническом задании, локальных ресурсных сметных расчетах. При этом Подрядчик несет ответственность перед Заказчиком за неисполнение или ненадлежащее исполнение обязательств субподрядчиками.</w:t>
      </w:r>
      <w:r w:rsidR="004C134C">
        <w:rPr>
          <w:rFonts w:ascii="Times New Roman" w:hAnsi="Times New Roman"/>
          <w:sz w:val="20"/>
        </w:rPr>
        <w:t xml:space="preserve"> </w:t>
      </w:r>
      <w:r w:rsidRPr="004C134C">
        <w:rPr>
          <w:rFonts w:ascii="Times New Roman" w:hAnsi="Times New Roman"/>
          <w:sz w:val="20"/>
        </w:rPr>
        <w:t>Привлечение субподрядчиков не влечет изменение цены Контракта и/или объемов Работ по Контракту.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Контрактом.</w:t>
      </w:r>
    </w:p>
    <w:p w14:paraId="0C015FCD" w14:textId="77777777" w:rsidR="00651B59" w:rsidRPr="002278B3" w:rsidRDefault="00651B59" w:rsidP="00651B59">
      <w:pPr>
        <w:widowControl w:val="0"/>
        <w:autoSpaceDE w:val="0"/>
        <w:autoSpaceDN w:val="0"/>
        <w:ind w:firstLine="539"/>
        <w:jc w:val="both"/>
      </w:pPr>
      <w:r w:rsidRPr="002278B3">
        <w:t>5.3.4. Получать от Заказчика содействие при выполнении Работ в соответствии с условиями Контракта.</w:t>
      </w:r>
    </w:p>
    <w:p w14:paraId="2BC4F41F" w14:textId="77777777" w:rsidR="00651B59" w:rsidRPr="002278B3" w:rsidRDefault="00651B59" w:rsidP="00651B59">
      <w:pPr>
        <w:widowControl w:val="0"/>
        <w:autoSpaceDE w:val="0"/>
        <w:autoSpaceDN w:val="0"/>
        <w:ind w:firstLine="539"/>
        <w:jc w:val="both"/>
        <w:rPr>
          <w:b/>
        </w:rPr>
      </w:pPr>
      <w:r w:rsidRPr="002278B3">
        <w:t>5.3.5.</w:t>
      </w:r>
      <w:r w:rsidRPr="002278B3">
        <w:rPr>
          <w:i/>
        </w:rPr>
        <w:t xml:space="preserve"> </w:t>
      </w:r>
      <w:r w:rsidRPr="002278B3">
        <w:t>Досрочно исполнить обязательства по Контракту с согласия Заказчика.</w:t>
      </w:r>
    </w:p>
    <w:p w14:paraId="3DD60907" w14:textId="77777777" w:rsidR="00651B59" w:rsidRPr="002278B3" w:rsidRDefault="00651B59" w:rsidP="00651B59">
      <w:pPr>
        <w:widowControl w:val="0"/>
        <w:autoSpaceDE w:val="0"/>
        <w:autoSpaceDN w:val="0"/>
        <w:ind w:firstLine="539"/>
        <w:jc w:val="both"/>
      </w:pPr>
      <w:r w:rsidRPr="002278B3">
        <w:t>5.3.6. Пользоваться иными правами, предусмотренными законодательством Российской Федерации и условиями Контракта.</w:t>
      </w:r>
    </w:p>
    <w:p w14:paraId="57251B1F" w14:textId="77777777" w:rsidR="00651B59" w:rsidRPr="002278B3" w:rsidRDefault="00651B59" w:rsidP="00651B59">
      <w:pPr>
        <w:widowControl w:val="0"/>
        <w:autoSpaceDE w:val="0"/>
        <w:autoSpaceDN w:val="0"/>
        <w:ind w:firstLine="539"/>
        <w:jc w:val="both"/>
        <w:rPr>
          <w:b/>
        </w:rPr>
      </w:pPr>
    </w:p>
    <w:p w14:paraId="458E5C56" w14:textId="77777777" w:rsidR="00651B59" w:rsidRPr="002278B3" w:rsidRDefault="00651B59" w:rsidP="00651B59">
      <w:pPr>
        <w:widowControl w:val="0"/>
        <w:autoSpaceDE w:val="0"/>
        <w:autoSpaceDN w:val="0"/>
        <w:ind w:firstLine="539"/>
        <w:jc w:val="both"/>
        <w:rPr>
          <w:b/>
        </w:rPr>
      </w:pPr>
      <w:r w:rsidRPr="002278B3">
        <w:rPr>
          <w:b/>
        </w:rPr>
        <w:t>5.4. Подрядчик обязан:</w:t>
      </w:r>
    </w:p>
    <w:p w14:paraId="0179348D" w14:textId="77777777" w:rsidR="00651B59" w:rsidRPr="002278B3" w:rsidRDefault="00651B59" w:rsidP="00651B59">
      <w:pPr>
        <w:widowControl w:val="0"/>
        <w:autoSpaceDE w:val="0"/>
        <w:autoSpaceDN w:val="0"/>
        <w:ind w:firstLine="539"/>
        <w:jc w:val="both"/>
      </w:pPr>
      <w:r w:rsidRPr="002278B3">
        <w:t>5.4.1. До начала работ:</w:t>
      </w:r>
    </w:p>
    <w:p w14:paraId="21E1A884" w14:textId="52B9FBF5" w:rsidR="00651B59" w:rsidRPr="00290208" w:rsidRDefault="00651B59" w:rsidP="00651B59">
      <w:pPr>
        <w:numPr>
          <w:ilvl w:val="0"/>
          <w:numId w:val="34"/>
        </w:numPr>
        <w:ind w:left="0" w:firstLine="539"/>
        <w:jc w:val="both"/>
        <w:rPr>
          <w:lang w:bidi="ru-RU"/>
        </w:rPr>
      </w:pPr>
      <w:r w:rsidRPr="00290208">
        <w:rPr>
          <w:lang w:bidi="ru-RU"/>
        </w:rPr>
        <w:t>Предоставить Заказчику копии документов, подтверждающих соответствие поставляемых товаров и строительных материалов (копии сертификатов пожарной безопасности, сертификаты соответствия государственным стандартам, техническим условиям, функциональным назначениям и климатическим условиям региона, разрешенным к применению на территории Российской Федерации, технические паспорта, санитарно-эпидемиологические заключения) установленным требованиям.</w:t>
      </w:r>
    </w:p>
    <w:p w14:paraId="690A98A2" w14:textId="77777777" w:rsidR="00651B59" w:rsidRPr="002278B3" w:rsidRDefault="00651B59" w:rsidP="00651B59">
      <w:pPr>
        <w:numPr>
          <w:ilvl w:val="0"/>
          <w:numId w:val="34"/>
        </w:numPr>
        <w:snapToGrid w:val="0"/>
        <w:ind w:left="0" w:firstLine="567"/>
        <w:jc w:val="both"/>
      </w:pPr>
      <w:r w:rsidRPr="002278B3">
        <w:rPr>
          <w:lang w:bidi="ru-RU"/>
        </w:rPr>
        <w:t>в течение 3 (трех) рабочих дней с момента подписания контракта представить заказчику приказы о назначении лиц, ответственных за производство работ на объекте, за соблюдение требований охраны труда, пожарной безопасности при проведении работ, и контактные данные указанных лиц.</w:t>
      </w:r>
    </w:p>
    <w:p w14:paraId="568E6B89" w14:textId="77777777" w:rsidR="00651B59" w:rsidRPr="002278B3" w:rsidRDefault="00651B59" w:rsidP="00651B59">
      <w:pPr>
        <w:ind w:firstLine="539"/>
        <w:jc w:val="both"/>
        <w:rPr>
          <w:lang w:bidi="ru-RU"/>
        </w:rPr>
      </w:pPr>
      <w:r w:rsidRPr="002278B3">
        <w:rPr>
          <w:lang w:bidi="ru-RU"/>
        </w:rPr>
        <w:t>5.4.2. Обеспечить необходимые мероприятия по технике безопасности, пожарной безопасности, охране труда.</w:t>
      </w:r>
    </w:p>
    <w:p w14:paraId="30C03F7C" w14:textId="77777777" w:rsidR="00651B59" w:rsidRPr="002278B3" w:rsidRDefault="00651B59" w:rsidP="00651B59">
      <w:pPr>
        <w:ind w:firstLine="539"/>
        <w:jc w:val="both"/>
        <w:rPr>
          <w:lang w:bidi="ru-RU"/>
        </w:rPr>
      </w:pPr>
      <w:r w:rsidRPr="002278B3">
        <w:rPr>
          <w:lang w:bidi="ru-RU"/>
        </w:rPr>
        <w:t>5.4.3. Освидетельствовать совместно с Заказчиком выполненные Работы, скрываемые при производстве последующих работ, а также обеспечить недопущение и запрещение производства дальнейших работ до оформления актов освидетельствования скрытых работ.</w:t>
      </w:r>
    </w:p>
    <w:p w14:paraId="5A505448" w14:textId="77777777" w:rsidR="00651B59" w:rsidRPr="002278B3" w:rsidRDefault="00651B59" w:rsidP="00651B59">
      <w:pPr>
        <w:widowControl w:val="0"/>
        <w:autoSpaceDE w:val="0"/>
        <w:autoSpaceDN w:val="0"/>
        <w:ind w:firstLine="539"/>
        <w:jc w:val="both"/>
      </w:pPr>
      <w:r w:rsidRPr="002278B3">
        <w:t>5.4.4. Своевременно и надлежащим образом выполнить Работы (с учетом поставки товаров) и представить Заказчику исполнительную</w:t>
      </w:r>
      <w:r w:rsidRPr="002278B3">
        <w:rPr>
          <w:u w:val="single"/>
        </w:rPr>
        <w:t xml:space="preserve"> </w:t>
      </w:r>
      <w:r w:rsidRPr="002278B3">
        <w:t>документацию по итогам исполнения Контракта.</w:t>
      </w:r>
    </w:p>
    <w:p w14:paraId="56BE3EFF" w14:textId="77777777" w:rsidR="00651B59" w:rsidRPr="002278B3" w:rsidRDefault="00651B59" w:rsidP="00651B59">
      <w:pPr>
        <w:widowControl w:val="0"/>
        <w:autoSpaceDE w:val="0"/>
        <w:autoSpaceDN w:val="0"/>
        <w:ind w:firstLine="539"/>
        <w:jc w:val="both"/>
      </w:pPr>
      <w:r w:rsidRPr="002278B3">
        <w:t>5.4.5. 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5B83AB9B" w14:textId="77777777" w:rsidR="00651B59" w:rsidRPr="002278B3" w:rsidRDefault="00651B59" w:rsidP="00651B59">
      <w:pPr>
        <w:widowControl w:val="0"/>
        <w:autoSpaceDE w:val="0"/>
        <w:autoSpaceDN w:val="0"/>
        <w:ind w:firstLine="539"/>
        <w:jc w:val="both"/>
      </w:pPr>
      <w:r w:rsidRPr="002278B3">
        <w:t>5.4.6. Обеспечить соответствие выполняемых Работ (поставляемых товаров)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(поставляемого товара), Технической документацией</w:t>
      </w:r>
      <w:hyperlink w:anchor="P945" w:history="1"/>
      <w:r w:rsidRPr="002278B3">
        <w:t>, условиями Контракта.</w:t>
      </w:r>
    </w:p>
    <w:p w14:paraId="655B3385" w14:textId="77777777" w:rsidR="00651B59" w:rsidRPr="002278B3" w:rsidRDefault="00651B59" w:rsidP="00651B59">
      <w:pPr>
        <w:widowControl w:val="0"/>
        <w:autoSpaceDE w:val="0"/>
        <w:autoSpaceDN w:val="0"/>
        <w:ind w:firstLine="540"/>
        <w:jc w:val="both"/>
      </w:pPr>
      <w:r w:rsidRPr="002278B3">
        <w:t>5.4.7. Обеспечить устранение недостатков и дефектов, выявленных при приемке выполненных Работ (поставляемых товаров) и в течение гарантийного срока, за свой счет.</w:t>
      </w:r>
    </w:p>
    <w:p w14:paraId="76D469D4" w14:textId="77777777" w:rsidR="00651B59" w:rsidRDefault="00651B59" w:rsidP="00651B59">
      <w:pPr>
        <w:widowControl w:val="0"/>
        <w:autoSpaceDE w:val="0"/>
        <w:autoSpaceDN w:val="0"/>
        <w:ind w:firstLine="540"/>
        <w:jc w:val="both"/>
      </w:pPr>
      <w:bookmarkStart w:id="5" w:name="P770"/>
      <w:bookmarkEnd w:id="5"/>
      <w:r w:rsidRPr="002278B3">
        <w:t>5.4.8. Приостановить выполнение Работ в случае обнаружения не 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Контрактом срок, и сообщить об этом Заказчику в течение 2 (двух) рабочих дней после приостановления выполнения Работ.</w:t>
      </w:r>
    </w:p>
    <w:p w14:paraId="4DECD52A" w14:textId="77777777" w:rsidR="0046208C" w:rsidRPr="00AF2450" w:rsidRDefault="0046208C" w:rsidP="0046208C">
      <w:pPr>
        <w:ind w:firstLine="567"/>
        <w:jc w:val="both"/>
        <w:rPr>
          <w:szCs w:val="24"/>
        </w:rPr>
      </w:pPr>
      <w:r>
        <w:rPr>
          <w:szCs w:val="24"/>
        </w:rPr>
        <w:t xml:space="preserve">5.4.9. </w:t>
      </w:r>
      <w:r w:rsidRPr="00AF2450">
        <w:rPr>
          <w:szCs w:val="24"/>
        </w:rPr>
        <w:t xml:space="preserve">В случае выполнения работ, для которых обязательно наличие лицензии в соответствии с Федеральным законом Российской Федерации от 4 мая 2011г. № 99-ФЗ «О лицензировании отдельных видов деятельности» (в ред. Федерального закона от 02.07.2013 N 185-ФЗ), </w:t>
      </w:r>
      <w:r>
        <w:rPr>
          <w:szCs w:val="24"/>
        </w:rPr>
        <w:t>П</w:t>
      </w:r>
      <w:r w:rsidRPr="00AF2450">
        <w:rPr>
          <w:szCs w:val="24"/>
        </w:rPr>
        <w:t>одрядчик обязуется выполнять такие работы только при наличии соответствующей лицензии. Передача вышеназванных работ на субподряд возможна только такому лицу, которое обладает соответствующей лицензией и соответствует установленным требованиям.</w:t>
      </w:r>
    </w:p>
    <w:p w14:paraId="11BA7C82" w14:textId="77777777" w:rsidR="00651B59" w:rsidRPr="002278B3" w:rsidRDefault="00651B59" w:rsidP="00651B59">
      <w:pPr>
        <w:widowControl w:val="0"/>
        <w:autoSpaceDE w:val="0"/>
        <w:autoSpaceDN w:val="0"/>
        <w:ind w:firstLine="540"/>
        <w:jc w:val="both"/>
      </w:pPr>
      <w:r w:rsidRPr="002278B3">
        <w:t>5.4.</w:t>
      </w:r>
      <w:r w:rsidR="0046208C">
        <w:t>10</w:t>
      </w:r>
      <w:r w:rsidRPr="002278B3">
        <w:t>. Предоставить обеспечение исполнения Контракта.</w:t>
      </w:r>
    </w:p>
    <w:p w14:paraId="3A474F4F" w14:textId="77777777" w:rsidR="00651B59" w:rsidRPr="002278B3" w:rsidRDefault="0046208C" w:rsidP="00651B59">
      <w:pPr>
        <w:widowControl w:val="0"/>
        <w:autoSpaceDE w:val="0"/>
        <w:autoSpaceDN w:val="0"/>
        <w:ind w:firstLine="540"/>
        <w:jc w:val="both"/>
      </w:pPr>
      <w:r>
        <w:t>5.4.11</w:t>
      </w:r>
      <w:r w:rsidR="00651B59" w:rsidRPr="002278B3">
        <w:t>. В течение 1 (одного) рабочего дня информировать Заказчика о невозможности выполнить Работы надлежащего качества, в надлежащем объеме, в предусмотренные Контрактом сроки, с указанием причин.</w:t>
      </w:r>
    </w:p>
    <w:p w14:paraId="5CBA597F" w14:textId="77777777" w:rsidR="00651B59" w:rsidRPr="002278B3" w:rsidRDefault="0046208C" w:rsidP="00651B59">
      <w:pPr>
        <w:widowControl w:val="0"/>
        <w:autoSpaceDE w:val="0"/>
        <w:autoSpaceDN w:val="0"/>
        <w:ind w:firstLine="540"/>
        <w:jc w:val="both"/>
      </w:pPr>
      <w:r>
        <w:t>5.4.12</w:t>
      </w:r>
      <w:r w:rsidR="00651B59" w:rsidRPr="002278B3">
        <w:t>. Предоставить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Контракте.</w:t>
      </w:r>
    </w:p>
    <w:p w14:paraId="74084822" w14:textId="77777777" w:rsidR="00651B59" w:rsidRPr="002278B3" w:rsidRDefault="0046208C" w:rsidP="00651B59">
      <w:pPr>
        <w:widowControl w:val="0"/>
        <w:autoSpaceDE w:val="0"/>
        <w:autoSpaceDN w:val="0"/>
        <w:ind w:firstLine="540"/>
        <w:jc w:val="both"/>
      </w:pPr>
      <w:r>
        <w:t>5.4.13</w:t>
      </w:r>
      <w:r w:rsidR="00651B59" w:rsidRPr="002278B3">
        <w:t xml:space="preserve">. В случае принятия решения об одностороннем отказе от исполнения Контракта такое решение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 </w:t>
      </w:r>
    </w:p>
    <w:p w14:paraId="7CC428E0" w14:textId="77777777" w:rsidR="00651B59" w:rsidRPr="002278B3" w:rsidRDefault="00651B59" w:rsidP="00651B59">
      <w:pPr>
        <w:widowControl w:val="0"/>
        <w:autoSpaceDE w:val="0"/>
        <w:autoSpaceDN w:val="0"/>
        <w:ind w:firstLine="540"/>
        <w:jc w:val="both"/>
      </w:pPr>
      <w:r w:rsidRPr="002278B3">
        <w:t>5.4.1</w:t>
      </w:r>
      <w:r w:rsidR="0046208C">
        <w:t>4</w:t>
      </w:r>
      <w:r w:rsidRPr="002278B3">
        <w:t>. В случае изменения банковского счета Подрядчика в течение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банковский счет Подрядчика, несет Подрядчик.</w:t>
      </w:r>
    </w:p>
    <w:p w14:paraId="0C610234" w14:textId="77777777" w:rsidR="00651B59" w:rsidRPr="002278B3" w:rsidRDefault="0046208C" w:rsidP="00651B59">
      <w:pPr>
        <w:ind w:firstLine="567"/>
        <w:jc w:val="both"/>
      </w:pPr>
      <w:r>
        <w:lastRenderedPageBreak/>
        <w:t>5.4.15</w:t>
      </w:r>
      <w:r w:rsidR="00651B59" w:rsidRPr="002278B3">
        <w:t>. В случае отзыва в соответствии с </w:t>
      </w:r>
      <w:hyperlink r:id="rId10" w:anchor="dst100180" w:history="1">
        <w:r w:rsidR="00651B59" w:rsidRPr="002278B3">
          <w:t>законодательством</w:t>
        </w:r>
      </w:hyperlink>
      <w:r w:rsidR="00651B59" w:rsidRPr="002278B3">
        <w:t>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1" w:anchor="dst1328" w:history="1">
        <w:r w:rsidR="00651B59" w:rsidRPr="002278B3">
          <w:t>частями 7</w:t>
        </w:r>
      </w:hyperlink>
      <w:r w:rsidR="00651B59" w:rsidRPr="002278B3">
        <w:t>, </w:t>
      </w:r>
      <w:hyperlink r:id="rId12" w:anchor="dst1110" w:history="1">
        <w:r w:rsidR="00651B59" w:rsidRPr="002278B3">
          <w:t>7.1</w:t>
        </w:r>
      </w:hyperlink>
      <w:r w:rsidR="00651B59" w:rsidRPr="002278B3">
        <w:t>, </w:t>
      </w:r>
      <w:hyperlink r:id="rId13" w:anchor="dst1111" w:history="1">
        <w:r w:rsidR="00651B59" w:rsidRPr="002278B3">
          <w:t>7.2</w:t>
        </w:r>
      </w:hyperlink>
      <w:r w:rsidR="00651B59" w:rsidRPr="002278B3">
        <w:t> и </w:t>
      </w:r>
      <w:hyperlink r:id="rId14" w:anchor="dst1716" w:history="1">
        <w:r w:rsidR="00651B59" w:rsidRPr="002278B3">
          <w:t>7.3 статьи 96</w:t>
        </w:r>
      </w:hyperlink>
      <w:r w:rsidR="00651B59" w:rsidRPr="002278B3">
        <w:t> Федерального закона № 44-ФЗ.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w:t>
      </w:r>
      <w:hyperlink r:id="rId15" w:anchor="dst1644" w:history="1">
        <w:r w:rsidR="00651B59" w:rsidRPr="002278B3">
          <w:t>частью 7</w:t>
        </w:r>
      </w:hyperlink>
      <w:r w:rsidR="00651B59" w:rsidRPr="002278B3">
        <w:t xml:space="preserve"> статьи 34 Федерального закона.</w:t>
      </w:r>
    </w:p>
    <w:p w14:paraId="009E3CDE" w14:textId="77777777" w:rsidR="00651B59" w:rsidRPr="002278B3" w:rsidRDefault="0046208C" w:rsidP="00651B59">
      <w:pPr>
        <w:widowControl w:val="0"/>
        <w:autoSpaceDE w:val="0"/>
        <w:autoSpaceDN w:val="0"/>
        <w:ind w:firstLine="540"/>
        <w:jc w:val="both"/>
      </w:pPr>
      <w:r>
        <w:t>5.4.16</w:t>
      </w:r>
      <w:r w:rsidR="00651B59" w:rsidRPr="002278B3">
        <w:t>. Исполнять иные обязанности, предусмотренные действующим законодательством и условиями Контракта.</w:t>
      </w:r>
    </w:p>
    <w:p w14:paraId="5191B80F" w14:textId="77777777" w:rsidR="00651B59" w:rsidRPr="002278B3" w:rsidRDefault="00651B59" w:rsidP="00651B59">
      <w:pPr>
        <w:widowControl w:val="0"/>
        <w:autoSpaceDE w:val="0"/>
        <w:autoSpaceDN w:val="0"/>
        <w:jc w:val="center"/>
      </w:pPr>
    </w:p>
    <w:p w14:paraId="5E4F061E" w14:textId="77777777" w:rsidR="00651B59" w:rsidRPr="002278B3" w:rsidRDefault="00651B59" w:rsidP="00651B59">
      <w:pPr>
        <w:widowControl w:val="0"/>
        <w:autoSpaceDE w:val="0"/>
        <w:autoSpaceDN w:val="0"/>
        <w:jc w:val="center"/>
        <w:outlineLvl w:val="1"/>
        <w:rPr>
          <w:b/>
        </w:rPr>
      </w:pPr>
      <w:r w:rsidRPr="002278B3">
        <w:rPr>
          <w:b/>
        </w:rPr>
        <w:t>Статья 6. Гарантии</w:t>
      </w:r>
    </w:p>
    <w:p w14:paraId="18AA9D12" w14:textId="77777777" w:rsidR="00651B59" w:rsidRPr="002278B3" w:rsidRDefault="00651B59" w:rsidP="00651B59">
      <w:pPr>
        <w:widowControl w:val="0"/>
        <w:autoSpaceDE w:val="0"/>
        <w:autoSpaceDN w:val="0"/>
        <w:jc w:val="center"/>
      </w:pPr>
    </w:p>
    <w:p w14:paraId="64586BCA" w14:textId="77777777" w:rsidR="00651B59" w:rsidRPr="002278B3" w:rsidRDefault="00651B59" w:rsidP="00651B59">
      <w:pPr>
        <w:widowControl w:val="0"/>
        <w:autoSpaceDE w:val="0"/>
        <w:autoSpaceDN w:val="0"/>
        <w:ind w:firstLine="540"/>
        <w:jc w:val="both"/>
      </w:pPr>
      <w:r w:rsidRPr="002278B3">
        <w:t xml:space="preserve">6.1. Подрядчик гарантирует качество и безопасность выполняемых Работ (в том числе поставляемых товаров) в соответствии с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Технической </w:t>
      </w:r>
      <w:hyperlink w:anchor="P945" w:history="1">
        <w:r w:rsidRPr="002278B3">
          <w:t>документацией</w:t>
        </w:r>
      </w:hyperlink>
      <w:r w:rsidRPr="002278B3">
        <w:t xml:space="preserve"> (Приложение 1 и 2 к Контракту), условиями Контракта.</w:t>
      </w:r>
    </w:p>
    <w:p w14:paraId="2F2C23B0" w14:textId="77777777" w:rsidR="00651B59" w:rsidRPr="002278B3" w:rsidRDefault="00651B59" w:rsidP="00651B59">
      <w:pPr>
        <w:widowControl w:val="0"/>
        <w:autoSpaceDE w:val="0"/>
        <w:autoSpaceDN w:val="0"/>
        <w:ind w:firstLine="540"/>
        <w:jc w:val="both"/>
      </w:pPr>
      <w:r w:rsidRPr="002278B3">
        <w:t xml:space="preserve">6.2. Гарантийный срок на выполняемые Работы составляет 12 (двенадцать) месяцев с даты подписания Сторонами </w:t>
      </w:r>
      <w:hyperlink w:anchor="P989" w:history="1">
        <w:r w:rsidRPr="002278B3">
          <w:t>Акта</w:t>
        </w:r>
      </w:hyperlink>
      <w:r w:rsidRPr="002278B3">
        <w:t xml:space="preserve"> сдачи-приемки Работ (Приложение 3 к Контракту), а на поставляемые товары – в соответствии с гарантийной документацией их производителя, но не менее 12 месяцев.</w:t>
      </w:r>
    </w:p>
    <w:p w14:paraId="4B61E1B7" w14:textId="77777777" w:rsidR="00651B59" w:rsidRPr="002278B3" w:rsidRDefault="00651B59" w:rsidP="00651B59">
      <w:pPr>
        <w:widowControl w:val="0"/>
        <w:autoSpaceDE w:val="0"/>
        <w:autoSpaceDN w:val="0"/>
        <w:ind w:firstLine="540"/>
        <w:jc w:val="both"/>
      </w:pPr>
      <w:r w:rsidRPr="002278B3">
        <w:t>6.3. Если в период гарантийного срока обнаружатся недостатки или дефекты, то Подрядчик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 или дефектов, возникших по вине Подрядчика.</w:t>
      </w:r>
    </w:p>
    <w:p w14:paraId="051D0DF7" w14:textId="77777777" w:rsidR="00651B59" w:rsidRPr="002278B3" w:rsidRDefault="00651B59" w:rsidP="00651B59">
      <w:pPr>
        <w:widowControl w:val="0"/>
        <w:autoSpaceDE w:val="0"/>
        <w:autoSpaceDN w:val="0"/>
        <w:ind w:firstLine="540"/>
        <w:jc w:val="both"/>
      </w:pPr>
      <w:r w:rsidRPr="002278B3">
        <w:t>6.4. Подрядчик гарантирует возможность безопасного использования результата выполненных Работ (в том числе поставляемых товаров) по назначению в течение всего гарантийного срока.</w:t>
      </w:r>
    </w:p>
    <w:p w14:paraId="46AD6019" w14:textId="77777777" w:rsidR="00651B59" w:rsidRPr="002278B3" w:rsidRDefault="00651B59" w:rsidP="00651B59">
      <w:pPr>
        <w:widowControl w:val="0"/>
        <w:autoSpaceDE w:val="0"/>
        <w:autoSpaceDN w:val="0"/>
        <w:ind w:firstLine="540"/>
        <w:jc w:val="both"/>
      </w:pPr>
      <w:r w:rsidRPr="002278B3">
        <w:t>6.5.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
    <w:p w14:paraId="044C6EBC" w14:textId="77777777" w:rsidR="00651B59" w:rsidRPr="002278B3" w:rsidRDefault="00651B59" w:rsidP="00651B59">
      <w:pPr>
        <w:widowControl w:val="0"/>
        <w:autoSpaceDE w:val="0"/>
        <w:autoSpaceDN w:val="0"/>
        <w:jc w:val="center"/>
      </w:pPr>
    </w:p>
    <w:p w14:paraId="0340D900" w14:textId="77777777" w:rsidR="00651B59" w:rsidRPr="002278B3" w:rsidRDefault="00651B59" w:rsidP="00651B59">
      <w:pPr>
        <w:widowControl w:val="0"/>
        <w:autoSpaceDE w:val="0"/>
        <w:autoSpaceDN w:val="0"/>
        <w:jc w:val="center"/>
        <w:outlineLvl w:val="1"/>
        <w:rPr>
          <w:b/>
        </w:rPr>
      </w:pPr>
      <w:r w:rsidRPr="002278B3">
        <w:rPr>
          <w:b/>
        </w:rPr>
        <w:t>Статья 7. Ответственность Сторон</w:t>
      </w:r>
    </w:p>
    <w:p w14:paraId="69D1790A" w14:textId="77777777" w:rsidR="00651B59" w:rsidRPr="002278B3" w:rsidRDefault="00651B59" w:rsidP="00651B59">
      <w:pPr>
        <w:widowControl w:val="0"/>
        <w:tabs>
          <w:tab w:val="left" w:pos="1545"/>
        </w:tabs>
        <w:autoSpaceDE w:val="0"/>
        <w:autoSpaceDN w:val="0"/>
        <w:jc w:val="center"/>
      </w:pPr>
    </w:p>
    <w:p w14:paraId="241D5CA3" w14:textId="77777777" w:rsidR="00651B59" w:rsidRPr="002278B3" w:rsidRDefault="00651B59" w:rsidP="00651B59">
      <w:pPr>
        <w:widowControl w:val="0"/>
        <w:autoSpaceDE w:val="0"/>
        <w:autoSpaceDN w:val="0"/>
        <w:ind w:firstLine="540"/>
        <w:jc w:val="both"/>
      </w:pPr>
      <w:r w:rsidRPr="002278B3">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577A831" w14:textId="77777777" w:rsidR="00651B59" w:rsidRPr="002278B3" w:rsidRDefault="00651B59" w:rsidP="00651B59">
      <w:pPr>
        <w:widowControl w:val="0"/>
        <w:autoSpaceDE w:val="0"/>
        <w:autoSpaceDN w:val="0"/>
        <w:ind w:firstLine="540"/>
        <w:jc w:val="both"/>
      </w:pPr>
      <w:r w:rsidRPr="002278B3">
        <w:t>7.2. В случае просрочки исполнения Заказчиком обязательства, предусмотренного контрактом, Подрядчик вправе потребовать уплату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7C2483" w14:textId="77777777" w:rsidR="00651B59" w:rsidRPr="002278B3" w:rsidRDefault="00651B59" w:rsidP="00651B59">
      <w:pPr>
        <w:widowControl w:val="0"/>
        <w:autoSpaceDE w:val="0"/>
        <w:autoSpaceDN w:val="0"/>
        <w:ind w:firstLine="540"/>
        <w:jc w:val="both"/>
      </w:pPr>
      <w:r w:rsidRPr="002278B3">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начислить штраф в размере, определяемом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постановлением № 1042):</w:t>
      </w:r>
    </w:p>
    <w:p w14:paraId="77917EB7" w14:textId="77777777" w:rsidR="00651B59" w:rsidRPr="002278B3" w:rsidRDefault="00651B59" w:rsidP="00651B59">
      <w:pPr>
        <w:widowControl w:val="0"/>
        <w:autoSpaceDE w:val="0"/>
        <w:autoSpaceDN w:val="0"/>
        <w:ind w:firstLine="540"/>
        <w:jc w:val="both"/>
        <w:rPr>
          <w:i/>
        </w:rPr>
      </w:pPr>
      <w:r w:rsidRPr="002278B3">
        <w:rPr>
          <w:i/>
        </w:rPr>
        <w:t>а) 1000 рублей, если цена Контракта не превышает 3 млн. рублей (включительно);</w:t>
      </w:r>
    </w:p>
    <w:p w14:paraId="23B73D79" w14:textId="77777777" w:rsidR="00651B59" w:rsidRPr="002278B3" w:rsidRDefault="00651B59" w:rsidP="00651B59">
      <w:pPr>
        <w:widowControl w:val="0"/>
        <w:autoSpaceDE w:val="0"/>
        <w:autoSpaceDN w:val="0"/>
        <w:ind w:firstLine="540"/>
        <w:jc w:val="both"/>
        <w:rPr>
          <w:i/>
        </w:rPr>
      </w:pPr>
      <w:r w:rsidRPr="002278B3">
        <w:rPr>
          <w:i/>
        </w:rPr>
        <w:t>б) 5000 рублей, если цена Контракта составляет от 3 млн. рублей до 50 млн. рублей (включительно);</w:t>
      </w:r>
    </w:p>
    <w:p w14:paraId="47BE22B3" w14:textId="77777777" w:rsidR="00651B59" w:rsidRPr="002278B3" w:rsidRDefault="00651B59" w:rsidP="00651B59">
      <w:pPr>
        <w:widowControl w:val="0"/>
        <w:autoSpaceDE w:val="0"/>
        <w:autoSpaceDN w:val="0"/>
        <w:ind w:firstLine="540"/>
        <w:jc w:val="both"/>
        <w:rPr>
          <w:i/>
        </w:rPr>
      </w:pPr>
      <w:r w:rsidRPr="002278B3">
        <w:rPr>
          <w:i/>
        </w:rPr>
        <w:t>в) 10000 рублей, если цена Контракта составляет от 50 млн. рублей до 100 млн. рублей (включительно);</w:t>
      </w:r>
    </w:p>
    <w:p w14:paraId="6445FB67" w14:textId="77777777" w:rsidR="00651B59" w:rsidRPr="002278B3" w:rsidRDefault="00651B59" w:rsidP="00651B59">
      <w:pPr>
        <w:widowControl w:val="0"/>
        <w:autoSpaceDE w:val="0"/>
        <w:autoSpaceDN w:val="0"/>
        <w:ind w:firstLine="540"/>
        <w:jc w:val="both"/>
        <w:rPr>
          <w:i/>
        </w:rPr>
      </w:pPr>
      <w:r w:rsidRPr="002278B3">
        <w:rPr>
          <w:i/>
        </w:rPr>
        <w:t>г) 100000 рублей, если цена Контракта превышает 100 млн. рублей.</w:t>
      </w:r>
    </w:p>
    <w:p w14:paraId="6BCA781B" w14:textId="77777777" w:rsidR="00651B59" w:rsidRPr="002278B3" w:rsidRDefault="00651B59" w:rsidP="00651B59">
      <w:pPr>
        <w:widowControl w:val="0"/>
        <w:autoSpaceDE w:val="0"/>
        <w:autoSpaceDN w:val="0"/>
        <w:ind w:firstLine="540"/>
        <w:jc w:val="both"/>
      </w:pPr>
      <w:r w:rsidRPr="002278B3">
        <w:t xml:space="preserve">7.4. В случае просрочки исполнения Подрядчиком обязательства, предусмотренного Контрактом, Подрядчик оплачивает Заказчику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w:t>
      </w:r>
      <w:r w:rsidRPr="002278B3">
        <w:lastRenderedPageBreak/>
        <w:t>пропорциональную объему обязательств, предусмотренных Контрактом и фактически исполненных Подрядчиком.</w:t>
      </w:r>
    </w:p>
    <w:p w14:paraId="516E8DE8" w14:textId="77777777" w:rsidR="00651B59" w:rsidRPr="002278B3" w:rsidRDefault="00651B59" w:rsidP="00651B59">
      <w:pPr>
        <w:widowControl w:val="0"/>
        <w:autoSpaceDE w:val="0"/>
        <w:autoSpaceDN w:val="0"/>
        <w:ind w:firstLine="567"/>
        <w:jc w:val="both"/>
      </w:pPr>
      <w:r w:rsidRPr="002278B3">
        <w:t>7.5.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w:t>
      </w:r>
      <w:r w:rsidRPr="002278B3">
        <w:rPr>
          <w:rFonts w:eastAsia="Calibri"/>
        </w:rPr>
        <w:t>остановлением № 1042, составляющий</w:t>
      </w:r>
      <w:r w:rsidRPr="002278B3">
        <w:t>:</w:t>
      </w:r>
    </w:p>
    <w:p w14:paraId="1946DEEA" w14:textId="77777777" w:rsidR="00651B59" w:rsidRPr="002278B3" w:rsidRDefault="00651B59" w:rsidP="00651B59">
      <w:pPr>
        <w:widowControl w:val="0"/>
        <w:autoSpaceDE w:val="0"/>
        <w:autoSpaceDN w:val="0"/>
        <w:ind w:firstLine="567"/>
        <w:rPr>
          <w:i/>
        </w:rPr>
      </w:pPr>
      <w:r w:rsidRPr="002278B3">
        <w:rPr>
          <w:i/>
        </w:rPr>
        <w:t>а) 10 процентов цены Контракта (этапа) в случае, если цена Контракта (этапа) не превышает 3 млн. рублей;</w:t>
      </w:r>
    </w:p>
    <w:p w14:paraId="4EE2847C" w14:textId="77777777" w:rsidR="00651B59" w:rsidRPr="002278B3" w:rsidRDefault="00651B59" w:rsidP="00651B59">
      <w:pPr>
        <w:widowControl w:val="0"/>
        <w:autoSpaceDE w:val="0"/>
        <w:autoSpaceDN w:val="0"/>
        <w:ind w:firstLine="567"/>
        <w:rPr>
          <w:i/>
        </w:rPr>
      </w:pPr>
      <w:r w:rsidRPr="002278B3">
        <w:rPr>
          <w:i/>
        </w:rPr>
        <w:t>б) 5 процентов цены Контракта (этапа) в случае, если цена Контракта (этапа) составляет от 3 млн. рублей до 50 млн. рублей (включительно);</w:t>
      </w:r>
    </w:p>
    <w:p w14:paraId="63015BD7" w14:textId="77777777" w:rsidR="00651B59" w:rsidRPr="002278B3" w:rsidRDefault="00651B59" w:rsidP="00651B59">
      <w:pPr>
        <w:widowControl w:val="0"/>
        <w:autoSpaceDE w:val="0"/>
        <w:autoSpaceDN w:val="0"/>
        <w:ind w:firstLine="567"/>
        <w:rPr>
          <w:i/>
        </w:rPr>
      </w:pPr>
      <w:r w:rsidRPr="002278B3">
        <w:rPr>
          <w:i/>
        </w:rPr>
        <w:t>в) 1 процент цены Контракта (этапа) в случае, если цена Контракта (этапа) составляет от 50 млн. рублей до 100 млн. рублей (включительно);</w:t>
      </w:r>
    </w:p>
    <w:p w14:paraId="462D3C4B" w14:textId="77777777" w:rsidR="00651B59" w:rsidRPr="002278B3" w:rsidRDefault="00651B59" w:rsidP="00651B59">
      <w:pPr>
        <w:widowControl w:val="0"/>
        <w:autoSpaceDE w:val="0"/>
        <w:autoSpaceDN w:val="0"/>
        <w:ind w:firstLine="567"/>
        <w:rPr>
          <w:i/>
        </w:rPr>
      </w:pPr>
      <w:r w:rsidRPr="002278B3">
        <w:rPr>
          <w:i/>
        </w:rPr>
        <w:t>г) 0,5 процента цены Контракта (этапа) в случае, если цена Контракта (этапа) составляет от 100 млн. рублей до 500 млн. рублей (включительно);</w:t>
      </w:r>
    </w:p>
    <w:p w14:paraId="506EE662" w14:textId="77777777" w:rsidR="00651B59" w:rsidRPr="002278B3" w:rsidRDefault="00651B59" w:rsidP="00651B59">
      <w:pPr>
        <w:widowControl w:val="0"/>
        <w:autoSpaceDE w:val="0"/>
        <w:autoSpaceDN w:val="0"/>
        <w:ind w:firstLine="567"/>
        <w:rPr>
          <w:i/>
        </w:rPr>
      </w:pPr>
      <w:r w:rsidRPr="002278B3">
        <w:rPr>
          <w:i/>
        </w:rPr>
        <w:t>д) 0,4 процента цены Контракта (этапа) в случае, если цена Контракта (этапа) составляет от 500 млн. рублей до 1 млрд. рублей (включительно);</w:t>
      </w:r>
    </w:p>
    <w:p w14:paraId="49890EF9" w14:textId="77777777" w:rsidR="00651B59" w:rsidRPr="002278B3" w:rsidRDefault="00651B59" w:rsidP="00651B59">
      <w:pPr>
        <w:widowControl w:val="0"/>
        <w:autoSpaceDE w:val="0"/>
        <w:autoSpaceDN w:val="0"/>
        <w:ind w:firstLine="567"/>
        <w:rPr>
          <w:i/>
        </w:rPr>
      </w:pPr>
      <w:r w:rsidRPr="002278B3">
        <w:rPr>
          <w:i/>
        </w:rPr>
        <w:t>е) 0,3 процента цены Контракта (этапа) в случае, если цена Контракта (этапа) составляет от 1 млрд. рублей до 2 млрд. рублей (включительно);</w:t>
      </w:r>
    </w:p>
    <w:p w14:paraId="2A104A57" w14:textId="77777777" w:rsidR="00651B59" w:rsidRPr="002278B3" w:rsidRDefault="00651B59" w:rsidP="00651B59">
      <w:pPr>
        <w:widowControl w:val="0"/>
        <w:autoSpaceDE w:val="0"/>
        <w:autoSpaceDN w:val="0"/>
        <w:ind w:firstLine="567"/>
        <w:rPr>
          <w:i/>
        </w:rPr>
      </w:pPr>
      <w:r w:rsidRPr="002278B3">
        <w:rPr>
          <w:i/>
        </w:rPr>
        <w:t>ж) 0,25 процента цены Контракта (этапа) в случае, если цена Контракта (этапа) составляет от 2 млрд. рублей до 5 млрд. рублей (включительно);</w:t>
      </w:r>
    </w:p>
    <w:p w14:paraId="4E00A3F3" w14:textId="77777777" w:rsidR="00651B59" w:rsidRPr="002278B3" w:rsidRDefault="00651B59" w:rsidP="00651B59">
      <w:pPr>
        <w:widowControl w:val="0"/>
        <w:autoSpaceDE w:val="0"/>
        <w:autoSpaceDN w:val="0"/>
        <w:ind w:firstLine="567"/>
        <w:rPr>
          <w:i/>
        </w:rPr>
      </w:pPr>
      <w:r w:rsidRPr="002278B3">
        <w:rPr>
          <w:i/>
        </w:rPr>
        <w:t>з) 0,2 процента цены Контракта (этапа) в случае, если цена Контракта (этапа) составляет от 5 млрд. рублей до 10 млрд. рублей (включительно);</w:t>
      </w:r>
    </w:p>
    <w:p w14:paraId="099E91E6" w14:textId="77777777" w:rsidR="00651B59" w:rsidRPr="002278B3" w:rsidRDefault="00651B59" w:rsidP="00651B59">
      <w:pPr>
        <w:widowControl w:val="0"/>
        <w:autoSpaceDE w:val="0"/>
        <w:autoSpaceDN w:val="0"/>
        <w:ind w:firstLine="567"/>
        <w:rPr>
          <w:rFonts w:eastAsia="Calibri"/>
        </w:rPr>
      </w:pPr>
      <w:r w:rsidRPr="002278B3">
        <w:rPr>
          <w:i/>
        </w:rPr>
        <w:t xml:space="preserve">и) 0,1 процента цены Контракта (этапа) в случае, если цена Контракта (этапа) превышает 10 млрд. рублей. </w:t>
      </w:r>
      <w:r w:rsidRPr="002278B3">
        <w:rPr>
          <w:rFonts w:eastAsia="Calibri"/>
        </w:rPr>
        <w:t>(За исключением случаев, предусмотренных пунктами 7.6-7.9 настоящего Контракта).</w:t>
      </w:r>
    </w:p>
    <w:p w14:paraId="234FD842" w14:textId="77777777" w:rsidR="00651B59" w:rsidRPr="002278B3" w:rsidRDefault="00651B59" w:rsidP="00651B59">
      <w:pPr>
        <w:widowControl w:val="0"/>
        <w:autoSpaceDE w:val="0"/>
        <w:autoSpaceDN w:val="0"/>
        <w:ind w:firstLine="567"/>
        <w:jc w:val="both"/>
        <w:rPr>
          <w:rFonts w:eastAsia="Calibri"/>
        </w:rPr>
      </w:pPr>
      <w:r w:rsidRPr="002278B3">
        <w:rPr>
          <w:rFonts w:eastAsia="Calibri"/>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6" w:history="1">
        <w:r w:rsidRPr="002278B3">
          <w:rPr>
            <w:rFonts w:eastAsia="Calibri"/>
          </w:rPr>
          <w:t>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w:t>
        </w:r>
      </w:hyperlink>
      <w:r w:rsidRPr="002278B3">
        <w:rPr>
          <w:rFonts w:eastAsia="Calibri"/>
        </w:rPr>
        <w:t> (далее - </w:t>
      </w:r>
      <w:hyperlink r:id="rId17" w:history="1">
        <w:r w:rsidRPr="002278B3">
          <w:rPr>
            <w:rFonts w:eastAsia="Calibri"/>
          </w:rPr>
          <w:t>Федеральный закон</w:t>
        </w:r>
      </w:hyperlink>
      <w:r w:rsidRPr="002278B3">
        <w:rPr>
          <w:rFonts w:eastAsia="Calibri"/>
        </w:rPr>
        <w:t>),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49281C31" w14:textId="77777777" w:rsidR="00651B59" w:rsidRPr="002278B3" w:rsidRDefault="00651B59" w:rsidP="00651B59">
      <w:pPr>
        <w:autoSpaceDE w:val="0"/>
        <w:autoSpaceDN w:val="0"/>
        <w:adjustRightInd w:val="0"/>
        <w:ind w:firstLine="426"/>
        <w:jc w:val="both"/>
        <w:rPr>
          <w:rFonts w:eastAsia="Calibri"/>
        </w:rPr>
      </w:pPr>
      <w:r w:rsidRPr="002278B3">
        <w:rPr>
          <w:rFonts w:eastAsia="Calibri"/>
          <w:lang w:eastAsia="en-US"/>
        </w:rPr>
        <w:t xml:space="preserve">7.7. </w:t>
      </w:r>
      <w:r w:rsidRPr="002278B3">
        <w:rPr>
          <w:rFonts w:eastAsia="Calibri"/>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
    <w:p w14:paraId="22CE50D4" w14:textId="77777777" w:rsidR="00651B59" w:rsidRPr="002278B3" w:rsidRDefault="00651B59" w:rsidP="00651B59">
      <w:pPr>
        <w:widowControl w:val="0"/>
        <w:autoSpaceDE w:val="0"/>
        <w:autoSpaceDN w:val="0"/>
        <w:ind w:firstLine="567"/>
      </w:pPr>
      <w:r w:rsidRPr="002278B3">
        <w:t>в случае, если цена Контракта не превышает начальную (максимальную) цену Контракта:</w:t>
      </w:r>
    </w:p>
    <w:p w14:paraId="5FFFA45D" w14:textId="77777777" w:rsidR="00651B59" w:rsidRPr="002278B3" w:rsidRDefault="00651B59" w:rsidP="00651B59">
      <w:pPr>
        <w:widowControl w:val="0"/>
        <w:autoSpaceDE w:val="0"/>
        <w:autoSpaceDN w:val="0"/>
        <w:ind w:firstLine="567"/>
        <w:rPr>
          <w:i/>
        </w:rPr>
      </w:pPr>
      <w:r w:rsidRPr="002278B3">
        <w:rPr>
          <w:i/>
        </w:rPr>
        <w:t>а) 10 процентов начальной (максимальной) цены Контракта, если цена Контракта не превышает 3 млн. рублей;</w:t>
      </w:r>
    </w:p>
    <w:p w14:paraId="6D516B55" w14:textId="77777777" w:rsidR="00651B59" w:rsidRPr="002278B3" w:rsidRDefault="00651B59" w:rsidP="00651B59">
      <w:pPr>
        <w:widowControl w:val="0"/>
        <w:autoSpaceDE w:val="0"/>
        <w:autoSpaceDN w:val="0"/>
        <w:ind w:firstLine="567"/>
        <w:rPr>
          <w:i/>
        </w:rPr>
      </w:pPr>
      <w:r w:rsidRPr="002278B3">
        <w:rPr>
          <w:i/>
        </w:rPr>
        <w:t>б) 5 процентов начальной (максимальной) цены Контракта, если цена Контракта составляет от 3 млн. рублей до 50 млн. рублей (включительно);</w:t>
      </w:r>
    </w:p>
    <w:p w14:paraId="678F9D21" w14:textId="77777777" w:rsidR="00651B59" w:rsidRPr="002278B3" w:rsidRDefault="00651B59" w:rsidP="00651B59">
      <w:pPr>
        <w:widowControl w:val="0"/>
        <w:autoSpaceDE w:val="0"/>
        <w:autoSpaceDN w:val="0"/>
        <w:ind w:firstLine="567"/>
        <w:rPr>
          <w:i/>
        </w:rPr>
      </w:pPr>
      <w:r w:rsidRPr="002278B3">
        <w:rPr>
          <w:i/>
        </w:rPr>
        <w:t>в) 1 процент начальной (максимальной) цены Контракта, если цена Контракта составляет от 50 млн. рублей до 100 млн. рублей (включительно);</w:t>
      </w:r>
    </w:p>
    <w:p w14:paraId="0B8BE192" w14:textId="77777777" w:rsidR="00651B59" w:rsidRPr="002278B3" w:rsidRDefault="00651B59" w:rsidP="00651B59">
      <w:pPr>
        <w:widowControl w:val="0"/>
        <w:autoSpaceDE w:val="0"/>
        <w:autoSpaceDN w:val="0"/>
        <w:ind w:firstLine="567"/>
      </w:pPr>
      <w:r w:rsidRPr="002278B3">
        <w:t>в случае, если цена Контракта превышает начальную (максимальную) цену Контракта:</w:t>
      </w:r>
    </w:p>
    <w:p w14:paraId="105944B5" w14:textId="77777777" w:rsidR="00651B59" w:rsidRPr="002278B3" w:rsidRDefault="00651B59" w:rsidP="00651B59">
      <w:pPr>
        <w:widowControl w:val="0"/>
        <w:autoSpaceDE w:val="0"/>
        <w:autoSpaceDN w:val="0"/>
        <w:ind w:firstLine="567"/>
        <w:rPr>
          <w:i/>
        </w:rPr>
      </w:pPr>
      <w:r w:rsidRPr="002278B3">
        <w:rPr>
          <w:i/>
        </w:rPr>
        <w:t>а) 10 процентов цены Контракта, если цена Контракта не превышает 3 млн. рублей;</w:t>
      </w:r>
    </w:p>
    <w:p w14:paraId="4BAD7CBD" w14:textId="77777777" w:rsidR="00651B59" w:rsidRPr="002278B3" w:rsidRDefault="00651B59" w:rsidP="00651B59">
      <w:pPr>
        <w:widowControl w:val="0"/>
        <w:autoSpaceDE w:val="0"/>
        <w:autoSpaceDN w:val="0"/>
        <w:ind w:firstLine="567"/>
        <w:rPr>
          <w:i/>
        </w:rPr>
      </w:pPr>
      <w:r w:rsidRPr="002278B3">
        <w:rPr>
          <w:i/>
        </w:rPr>
        <w:t>б) 5 процентов цены Контракта, если цена Контракта составляет от 3 млн. рублей до 50 млн. рублей (включительно);</w:t>
      </w:r>
    </w:p>
    <w:p w14:paraId="59974636" w14:textId="77777777" w:rsidR="00651B59" w:rsidRPr="002278B3" w:rsidRDefault="00651B59" w:rsidP="00651B59">
      <w:pPr>
        <w:widowControl w:val="0"/>
        <w:autoSpaceDE w:val="0"/>
        <w:autoSpaceDN w:val="0"/>
        <w:ind w:firstLine="567"/>
        <w:rPr>
          <w:i/>
        </w:rPr>
      </w:pPr>
      <w:r w:rsidRPr="002278B3">
        <w:rPr>
          <w:i/>
        </w:rPr>
        <w:t>в) 1 процент цены Контракта, если цена Контракта составляет от 50 млн. рублей до 100 млн. рублей (включительно).</w:t>
      </w:r>
    </w:p>
    <w:p w14:paraId="1B6D6082" w14:textId="77777777" w:rsidR="00651B59" w:rsidRPr="002278B3" w:rsidRDefault="00651B59" w:rsidP="00651B59">
      <w:pPr>
        <w:autoSpaceDE w:val="0"/>
        <w:autoSpaceDN w:val="0"/>
        <w:adjustRightInd w:val="0"/>
        <w:ind w:firstLine="540"/>
        <w:jc w:val="both"/>
      </w:pPr>
      <w:r w:rsidRPr="002278B3">
        <w:t>7.8.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определенном постановлением № 1042:</w:t>
      </w:r>
    </w:p>
    <w:p w14:paraId="4E1C1B5D" w14:textId="77777777" w:rsidR="00651B59" w:rsidRPr="002278B3" w:rsidRDefault="00651B59" w:rsidP="00651B59">
      <w:pPr>
        <w:autoSpaceDE w:val="0"/>
        <w:autoSpaceDN w:val="0"/>
        <w:adjustRightInd w:val="0"/>
        <w:ind w:firstLine="540"/>
        <w:jc w:val="both"/>
      </w:pPr>
      <w:r w:rsidRPr="002278B3">
        <w:t>а) 1000 рублей, если цена Контракта не превышает 3 млн. рублей;</w:t>
      </w:r>
    </w:p>
    <w:p w14:paraId="2752AB35" w14:textId="77777777" w:rsidR="00651B59" w:rsidRPr="002278B3" w:rsidRDefault="00651B59" w:rsidP="00651B59">
      <w:pPr>
        <w:autoSpaceDE w:val="0"/>
        <w:autoSpaceDN w:val="0"/>
        <w:adjustRightInd w:val="0"/>
        <w:ind w:firstLine="540"/>
        <w:jc w:val="both"/>
      </w:pPr>
      <w:r w:rsidRPr="002278B3">
        <w:t>б) 5000 рублей, если цена Контракта составляет от 3 млн. рублей до 50 млн. рублей (включительно);</w:t>
      </w:r>
    </w:p>
    <w:p w14:paraId="297EE3BA" w14:textId="77777777" w:rsidR="00651B59" w:rsidRPr="002278B3" w:rsidRDefault="00651B59" w:rsidP="00651B59">
      <w:pPr>
        <w:autoSpaceDE w:val="0"/>
        <w:autoSpaceDN w:val="0"/>
        <w:adjustRightInd w:val="0"/>
        <w:ind w:firstLine="540"/>
        <w:jc w:val="both"/>
      </w:pPr>
      <w:r w:rsidRPr="002278B3">
        <w:t>в) 10000 рублей, если цена Контракта составляет от 50 млн. рублей до 100 млн. рублей (включительно);</w:t>
      </w:r>
    </w:p>
    <w:p w14:paraId="03F31763" w14:textId="77777777" w:rsidR="00651B59" w:rsidRPr="002278B3" w:rsidRDefault="00651B59" w:rsidP="00651B59">
      <w:pPr>
        <w:autoSpaceDE w:val="0"/>
        <w:autoSpaceDN w:val="0"/>
        <w:adjustRightInd w:val="0"/>
        <w:ind w:firstLine="540"/>
        <w:jc w:val="both"/>
      </w:pPr>
      <w:r w:rsidRPr="002278B3">
        <w:t>г) 100000 рублей, если цена Контракта превышает 100 млн. рублей.</w:t>
      </w:r>
    </w:p>
    <w:p w14:paraId="1FD4E903" w14:textId="77777777" w:rsidR="00651B59" w:rsidRPr="002278B3" w:rsidRDefault="00651B59" w:rsidP="00651B59">
      <w:pPr>
        <w:tabs>
          <w:tab w:val="left" w:pos="709"/>
        </w:tabs>
        <w:ind w:right="-143" w:firstLine="567"/>
        <w:jc w:val="both"/>
      </w:pPr>
      <w:r w:rsidRPr="002278B3">
        <w:t>7.9.</w:t>
      </w:r>
      <w:r w:rsidRPr="002278B3">
        <w:rPr>
          <w:rFonts w:eastAsia="SimSun"/>
          <w:lang w:eastAsia="ar-SA"/>
        </w:rPr>
        <w:t xml:space="preserve"> </w:t>
      </w:r>
      <w:r w:rsidRPr="002278B3">
        <w:t>В случае если в соответствии с </w:t>
      </w:r>
      <w:hyperlink r:id="rId18" w:history="1">
        <w:r w:rsidRPr="002278B3">
          <w:t>частью 6 статьи 30 Федерального закона</w:t>
        </w:r>
      </w:hyperlink>
      <w:r w:rsidRPr="002278B3">
        <w:t>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14:paraId="45FBECD5" w14:textId="77777777" w:rsidR="00651B59" w:rsidRPr="002278B3" w:rsidRDefault="00651B59" w:rsidP="00651B59">
      <w:pPr>
        <w:tabs>
          <w:tab w:val="left" w:pos="709"/>
        </w:tabs>
        <w:ind w:right="-143" w:firstLine="567"/>
        <w:jc w:val="both"/>
      </w:pPr>
      <w:r w:rsidRPr="002278B3">
        <w:lastRenderedPageBreak/>
        <w:t>В случае неисполнения или ненадлежащего исполнения Подрядчиком обязательств, предусмотренных Контрактом, Заказчик производит оплату по Контракту за вычетом соответствующего размера неустойки (штрафа, пени).</w:t>
      </w:r>
    </w:p>
    <w:p w14:paraId="6CB991ED" w14:textId="77777777" w:rsidR="00651B59" w:rsidRPr="002278B3" w:rsidRDefault="00651B59" w:rsidP="00651B59">
      <w:pPr>
        <w:widowControl w:val="0"/>
        <w:autoSpaceDE w:val="0"/>
        <w:autoSpaceDN w:val="0"/>
        <w:ind w:firstLine="540"/>
        <w:jc w:val="both"/>
      </w:pPr>
      <w:r w:rsidRPr="002278B3">
        <w:t>7.10. В случае если Заказчик понес убытки вследствие ненадлежащего исполнения Подрядчиком своих обязательств по Контракту, Подрядчик обязан возместить такие убытки независимо от уплаты неустойки.</w:t>
      </w:r>
    </w:p>
    <w:p w14:paraId="2620162E" w14:textId="77777777" w:rsidR="00651B59" w:rsidRPr="002278B3" w:rsidRDefault="00651B59" w:rsidP="00651B59">
      <w:pPr>
        <w:widowControl w:val="0"/>
        <w:autoSpaceDE w:val="0"/>
        <w:autoSpaceDN w:val="0"/>
        <w:ind w:firstLine="540"/>
        <w:jc w:val="both"/>
      </w:pPr>
      <w:r w:rsidRPr="002278B3">
        <w:t>7.11. Оплата Стороной неустойки (штрафа, пени) и возмещение убытков не освобождает ее от исполнения обязательств по Контракту.</w:t>
      </w:r>
    </w:p>
    <w:p w14:paraId="37FF9789" w14:textId="77777777" w:rsidR="00651B59" w:rsidRPr="002278B3" w:rsidRDefault="00651B59" w:rsidP="00651B59">
      <w:pPr>
        <w:widowControl w:val="0"/>
        <w:autoSpaceDE w:val="0"/>
        <w:autoSpaceDN w:val="0"/>
        <w:ind w:firstLine="540"/>
        <w:jc w:val="both"/>
      </w:pPr>
      <w:r w:rsidRPr="002278B3">
        <w:t xml:space="preserve">7.12.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w:t>
      </w:r>
      <w:r w:rsidRPr="002278B3">
        <w:rPr>
          <w:bCs/>
        </w:rPr>
        <w:t>В рамках исполнения указанного контракта учитывается позиция, изложенная в совместном письме Минфина России от 03.04.2020 № 24-06-05/26578, МЧС России от 03.04.2020 № 219-АГ-70, ФАС России от 03.04.2020 № МЕ/28039/20 об осуществлении закупок товара, работы, услуги для обеспечения государственных и муниципальных нужд в связи с распространением новой коронавирусной инфекции, вызванной 2019-nCoV.</w:t>
      </w:r>
    </w:p>
    <w:p w14:paraId="63653EC8" w14:textId="77777777" w:rsidR="00651B59" w:rsidRPr="002278B3" w:rsidRDefault="00651B59" w:rsidP="00651B59">
      <w:pPr>
        <w:widowControl w:val="0"/>
        <w:autoSpaceDE w:val="0"/>
        <w:autoSpaceDN w:val="0"/>
        <w:ind w:firstLine="540"/>
        <w:jc w:val="both"/>
      </w:pPr>
      <w:r w:rsidRPr="002278B3">
        <w:t>7.13. В случае расторжения Контракта в связи с ненадлежащим исполнением Подрядчиком своих обязательств (в том числе по соглашению Сторон) последний в течение 10 (десять) рабочих дней с даты расторжения Контракта или подписания соглашения о расторжении Контракта уплачивает Заказчику штраф, предусмотренный настоящим Контрактом.</w:t>
      </w:r>
    </w:p>
    <w:p w14:paraId="3E265A98" w14:textId="77777777" w:rsidR="00651B59" w:rsidRPr="002278B3" w:rsidRDefault="00651B59" w:rsidP="00651B59">
      <w:pPr>
        <w:widowControl w:val="0"/>
        <w:autoSpaceDE w:val="0"/>
        <w:autoSpaceDN w:val="0"/>
        <w:ind w:firstLine="540"/>
        <w:jc w:val="both"/>
      </w:pPr>
      <w:r w:rsidRPr="002278B3">
        <w:t>7.14. Сторона, допустившая нарушение обязательств по Контракту, обязана произвести уплату неустойки (штрафа, пени), предусмотренных настоящей статьей, в течение 15 (пятнадцати) рабочих дней с момента получения письменного требования об этом другой Стороны.</w:t>
      </w:r>
    </w:p>
    <w:p w14:paraId="606E4E30" w14:textId="77777777" w:rsidR="00651B59" w:rsidRPr="002278B3" w:rsidRDefault="00651B59" w:rsidP="00651B59">
      <w:pPr>
        <w:widowControl w:val="0"/>
        <w:autoSpaceDE w:val="0"/>
        <w:autoSpaceDN w:val="0"/>
        <w:ind w:firstLine="540"/>
        <w:jc w:val="both"/>
        <w:outlineLvl w:val="1"/>
      </w:pPr>
      <w:r w:rsidRPr="002278B3">
        <w:t>7.15.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02BA6088" w14:textId="77777777" w:rsidR="00651B59" w:rsidRPr="002278B3" w:rsidRDefault="00651B59" w:rsidP="00651B59">
      <w:pPr>
        <w:widowControl w:val="0"/>
        <w:autoSpaceDE w:val="0"/>
        <w:autoSpaceDN w:val="0"/>
        <w:ind w:firstLine="540"/>
        <w:jc w:val="both"/>
      </w:pPr>
      <w:r w:rsidRPr="002278B3">
        <w:t>7.16.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4315F3C2" w14:textId="77777777" w:rsidR="00651B59" w:rsidRPr="002278B3" w:rsidRDefault="00651B59" w:rsidP="00651B59">
      <w:pPr>
        <w:widowControl w:val="0"/>
        <w:autoSpaceDE w:val="0"/>
        <w:autoSpaceDN w:val="0"/>
        <w:jc w:val="center"/>
        <w:outlineLvl w:val="1"/>
        <w:rPr>
          <w:b/>
        </w:rPr>
      </w:pPr>
    </w:p>
    <w:p w14:paraId="3C3535B7" w14:textId="77777777" w:rsidR="00651B59" w:rsidRPr="002278B3" w:rsidRDefault="00651B59" w:rsidP="00651B59">
      <w:pPr>
        <w:widowControl w:val="0"/>
        <w:autoSpaceDE w:val="0"/>
        <w:autoSpaceDN w:val="0"/>
        <w:jc w:val="center"/>
        <w:outlineLvl w:val="1"/>
        <w:rPr>
          <w:b/>
        </w:rPr>
      </w:pPr>
      <w:r w:rsidRPr="002278B3">
        <w:rPr>
          <w:b/>
        </w:rPr>
        <w:t>Статья 8. Обеспечение исполнения Контракта, гарантийных обязательств</w:t>
      </w:r>
    </w:p>
    <w:p w14:paraId="605A8EF6" w14:textId="77777777" w:rsidR="00651B59" w:rsidRPr="002278B3" w:rsidRDefault="00651B59" w:rsidP="00651B59">
      <w:pPr>
        <w:widowControl w:val="0"/>
        <w:autoSpaceDE w:val="0"/>
        <w:autoSpaceDN w:val="0"/>
        <w:jc w:val="center"/>
      </w:pPr>
    </w:p>
    <w:p w14:paraId="0D2B5946" w14:textId="77777777" w:rsidR="00651B59" w:rsidRPr="002278B3" w:rsidRDefault="00651B59" w:rsidP="00651B59">
      <w:pPr>
        <w:widowControl w:val="0"/>
        <w:autoSpaceDE w:val="0"/>
        <w:autoSpaceDN w:val="0"/>
        <w:ind w:firstLine="540"/>
        <w:jc w:val="both"/>
      </w:pPr>
      <w:r w:rsidRPr="002278B3">
        <w:t>8.1</w:t>
      </w:r>
      <w:r w:rsidRPr="002278B3">
        <w:rPr>
          <w:b/>
          <w:i/>
        </w:rPr>
        <w:t xml:space="preserve">. </w:t>
      </w:r>
      <w:r w:rsidRPr="002278B3">
        <w:t>Обеспечение исполнения Контракта осуществляется в соответствии со ст. 96 Федерального закона и предусмотрено для обеспечения исполнения Подрядчиком его обязательств по Контракту, в том числе за исполнение таких обязательств как выполнение Работ (в том числе поставка товаров) надлежащего качества, соблюдение сроков выполнения Работ (поставки товаров), оплата неустойки (штрафа, пеней) за неисполнение или ненадлежащее исполнение условий Контракта, возмещение ущерба.</w:t>
      </w:r>
    </w:p>
    <w:p w14:paraId="530C871A" w14:textId="77777777" w:rsidR="00651B59" w:rsidRPr="002278B3" w:rsidRDefault="00651B59" w:rsidP="00651B59">
      <w:pPr>
        <w:widowControl w:val="0"/>
        <w:autoSpaceDE w:val="0"/>
        <w:autoSpaceDN w:val="0"/>
        <w:ind w:firstLine="540"/>
        <w:jc w:val="both"/>
      </w:pPr>
      <w:r w:rsidRPr="002278B3">
        <w:t xml:space="preserve">Исполнение Контракта может обеспечиваться предоставлением банковской гарантии, выданной банком и соответствующей требованиям </w:t>
      </w:r>
      <w:hyperlink r:id="rId19" w:history="1">
        <w:r w:rsidRPr="002278B3">
          <w:t>статьи 45</w:t>
        </w:r>
      </w:hyperlink>
      <w:r w:rsidRPr="002278B3">
        <w:t xml:space="preserve">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w:t>
      </w:r>
    </w:p>
    <w:p w14:paraId="22A7E4E3" w14:textId="77777777" w:rsidR="00651B59" w:rsidRPr="002278B3" w:rsidRDefault="00651B59" w:rsidP="00651B59">
      <w:pPr>
        <w:widowControl w:val="0"/>
        <w:autoSpaceDE w:val="0"/>
        <w:autoSpaceDN w:val="0"/>
        <w:ind w:firstLine="539"/>
        <w:jc w:val="both"/>
      </w:pPr>
      <w:r w:rsidRPr="002278B3">
        <w:t xml:space="preserve">8.2. Банковская гарантия должна быть безотзывной и должна содержать сведения, указанные в </w:t>
      </w:r>
      <w:hyperlink r:id="rId20" w:history="1">
        <w:r w:rsidRPr="002278B3">
          <w:t>Законе</w:t>
        </w:r>
      </w:hyperlink>
      <w:r w:rsidRPr="002278B3">
        <w:t xml:space="preserve"> о контрактной системе.</w:t>
      </w:r>
    </w:p>
    <w:p w14:paraId="1E049648" w14:textId="77777777" w:rsidR="00651B59" w:rsidRPr="002278B3" w:rsidRDefault="00651B59" w:rsidP="00651B59">
      <w:pPr>
        <w:widowControl w:val="0"/>
        <w:autoSpaceDE w:val="0"/>
        <w:autoSpaceDN w:val="0"/>
        <w:ind w:firstLine="539"/>
        <w:jc w:val="both"/>
      </w:pPr>
      <w:r w:rsidRPr="002278B3">
        <w:t>8.3.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1" w:anchor="dst101309" w:history="1">
        <w:r w:rsidRPr="002278B3">
          <w:t>статьей 95</w:t>
        </w:r>
      </w:hyperlink>
      <w:r w:rsidRPr="002278B3">
        <w:t xml:space="preserve"> Федерального закона. </w:t>
      </w:r>
    </w:p>
    <w:p w14:paraId="31061C60" w14:textId="77777777" w:rsidR="00651B59" w:rsidRPr="002278B3" w:rsidRDefault="00651B59" w:rsidP="00651B59">
      <w:pPr>
        <w:widowControl w:val="0"/>
        <w:autoSpaceDE w:val="0"/>
        <w:autoSpaceDN w:val="0"/>
        <w:ind w:firstLine="539"/>
        <w:jc w:val="both"/>
        <w:rPr>
          <w:bCs/>
        </w:rPr>
      </w:pPr>
      <w:r w:rsidRPr="002278B3">
        <w:t xml:space="preserve">8.4. Размер обеспечения исполнения Контракта составляет 30 % (тридцать процентов) </w:t>
      </w:r>
      <w:r w:rsidRPr="002278B3">
        <w:rPr>
          <w:bCs/>
        </w:rPr>
        <w:t>от цены, по которой в соответствии с Федеральным законом 44-ФЗ будет заключаться контракт.</w:t>
      </w:r>
    </w:p>
    <w:p w14:paraId="527B6F02" w14:textId="77777777" w:rsidR="00651B59" w:rsidRPr="002278B3" w:rsidRDefault="00651B59" w:rsidP="00651B59">
      <w:pPr>
        <w:widowControl w:val="0"/>
        <w:autoSpaceDE w:val="0"/>
        <w:autoSpaceDN w:val="0"/>
        <w:ind w:firstLine="540"/>
        <w:jc w:val="both"/>
        <w:rPr>
          <w:i/>
        </w:rPr>
      </w:pPr>
      <w:r w:rsidRPr="002278B3">
        <w:rPr>
          <w:i/>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 (Условие указывается при заключении Контракта,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w:t>
      </w:r>
    </w:p>
    <w:p w14:paraId="645E7B49" w14:textId="77777777" w:rsidR="00651B59" w:rsidRPr="002278B3" w:rsidRDefault="00651B59" w:rsidP="00651B59">
      <w:pPr>
        <w:widowControl w:val="0"/>
        <w:autoSpaceDE w:val="0"/>
        <w:autoSpaceDN w:val="0"/>
        <w:ind w:firstLine="540"/>
        <w:jc w:val="both"/>
      </w:pPr>
      <w:r w:rsidRPr="002278B3">
        <w:t>8.5.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17AC9E60" w14:textId="77777777" w:rsidR="00651B59" w:rsidRPr="002278B3" w:rsidRDefault="00651B59" w:rsidP="00651B59">
      <w:pPr>
        <w:widowControl w:val="0"/>
        <w:autoSpaceDE w:val="0"/>
        <w:autoSpaceDN w:val="0"/>
        <w:ind w:firstLine="540"/>
        <w:jc w:val="both"/>
        <w:rPr>
          <w:b/>
          <w:i/>
        </w:rPr>
      </w:pPr>
      <w:bookmarkStart w:id="6" w:name="P863"/>
      <w:bookmarkEnd w:id="6"/>
      <w:r w:rsidRPr="002278B3">
        <w:t>8.6. 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15 дней со дня получения и согласования Заказчиком соответствующего письменного требования Подрядчика, после выполнения обязательств по Контракту. Денежные средства в обеспечение исполнения обязательств по Контракту Заказчик в полном объёме возвращает путем перечисления на банковский счет, указанный Подрядчиком в этом письменном требовании.</w:t>
      </w:r>
    </w:p>
    <w:p w14:paraId="54449035" w14:textId="77777777" w:rsidR="00651B59" w:rsidRPr="002278B3" w:rsidRDefault="00651B59" w:rsidP="00651B59">
      <w:pPr>
        <w:widowControl w:val="0"/>
        <w:autoSpaceDE w:val="0"/>
        <w:autoSpaceDN w:val="0"/>
        <w:ind w:firstLine="540"/>
        <w:jc w:val="both"/>
      </w:pPr>
      <w:r w:rsidRPr="002278B3">
        <w:t>8.7. В случае неисполнения или ненадлежащего исполнения Подрядчиком обязательств по Контракту обеспечение исполнения Контракта переходит Заказчику в размере неисполненных обязательств.</w:t>
      </w:r>
    </w:p>
    <w:p w14:paraId="655D1818" w14:textId="77777777" w:rsidR="00651B59" w:rsidRPr="002278B3" w:rsidRDefault="00651B59" w:rsidP="00651B59">
      <w:pPr>
        <w:widowControl w:val="0"/>
        <w:autoSpaceDE w:val="0"/>
        <w:autoSpaceDN w:val="0"/>
        <w:ind w:firstLine="540"/>
        <w:jc w:val="both"/>
      </w:pPr>
      <w:r w:rsidRPr="002278B3">
        <w:t xml:space="preserve">8.8. Обеспечение исполнения Контракта сохраняет свою силу при изменении законодательства Российской </w:t>
      </w:r>
      <w:r w:rsidRPr="002278B3">
        <w:lastRenderedPageBreak/>
        <w:t>Федерации, а также при реорганизации Подрядчика или Заказчика.</w:t>
      </w:r>
    </w:p>
    <w:p w14:paraId="3F723E90" w14:textId="77777777" w:rsidR="00651B59" w:rsidRPr="002278B3" w:rsidRDefault="00651B59" w:rsidP="00651B59">
      <w:pPr>
        <w:widowControl w:val="0"/>
        <w:autoSpaceDE w:val="0"/>
        <w:autoSpaceDN w:val="0"/>
        <w:ind w:firstLine="540"/>
        <w:jc w:val="both"/>
      </w:pPr>
      <w:r w:rsidRPr="002278B3">
        <w:t>8.9. Все затраты, связанные с заключением и оформлением договоров и иных документов по обеспечению исполнения Контракта, несет Подрядчик.</w:t>
      </w:r>
    </w:p>
    <w:p w14:paraId="1CD6FF18" w14:textId="77777777" w:rsidR="00651B59" w:rsidRPr="002278B3" w:rsidRDefault="00651B59" w:rsidP="00651B59">
      <w:pPr>
        <w:widowControl w:val="0"/>
        <w:autoSpaceDE w:val="0"/>
        <w:autoSpaceDN w:val="0"/>
        <w:ind w:firstLine="540"/>
        <w:jc w:val="both"/>
      </w:pPr>
      <w:r w:rsidRPr="002278B3">
        <w:t>8.10. Подрядчик, являющийся субъектом малого предпринимательства или социально ориентированной некоммерческой организацией, освобождается от предоставления обеспечения исполнения контракта, в том числе с учетом положений </w:t>
      </w:r>
      <w:hyperlink r:id="rId22" w:anchor="dst100437" w:history="1">
        <w:r w:rsidRPr="002278B3">
          <w:t>ст. 37</w:t>
        </w:r>
      </w:hyperlink>
      <w:r w:rsidRPr="002278B3">
        <w:t>  Федерального закона 44-ФЗ, в случае предоставления им информации, содержащейся в реестре контрактов, заключенных заказчиками, и подтверждающей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Подрядчиком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F04FAF4" w14:textId="77777777" w:rsidR="00651B59" w:rsidRPr="002278B3" w:rsidRDefault="00651B59" w:rsidP="00651B59">
      <w:pPr>
        <w:widowControl w:val="0"/>
        <w:suppressAutoHyphens/>
        <w:autoSpaceDE w:val="0"/>
        <w:ind w:firstLine="567"/>
        <w:jc w:val="both"/>
      </w:pPr>
      <w:r w:rsidRPr="002278B3">
        <w:t>8.11. Требования к гарантии качества Работы (в том числе поставляемых товаров), а также требования к гарантийному сроку и (или) объему предоставления гарантий качества (далее - гарантийные обязательства) обеспечиваются Подрядчиком посредством предоставления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по Контракту определяется Подрядчиком.</w:t>
      </w:r>
    </w:p>
    <w:p w14:paraId="7D1C6E87" w14:textId="77777777" w:rsidR="00651B59" w:rsidRPr="002278B3" w:rsidRDefault="00651B59" w:rsidP="00651B59">
      <w:pPr>
        <w:widowControl w:val="0"/>
        <w:suppressAutoHyphens/>
        <w:autoSpaceDE w:val="0"/>
        <w:ind w:firstLine="540"/>
        <w:jc w:val="both"/>
      </w:pPr>
      <w:r w:rsidRPr="002278B3">
        <w:t>8.12. Банковская гарантия должна быть безотзывной и должна содержать сведения, указанные в Законе о контрактной системе.</w:t>
      </w:r>
    </w:p>
    <w:p w14:paraId="46C9360A" w14:textId="77777777" w:rsidR="00651B59" w:rsidRPr="002278B3" w:rsidRDefault="00651B59" w:rsidP="00651B59">
      <w:pPr>
        <w:widowControl w:val="0"/>
        <w:suppressAutoHyphens/>
        <w:autoSpaceDE w:val="0"/>
        <w:ind w:firstLine="567"/>
        <w:jc w:val="both"/>
      </w:pPr>
      <w:r w:rsidRPr="002278B3">
        <w:t>8.13.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14:paraId="302B075C" w14:textId="77777777" w:rsidR="00651B59" w:rsidRPr="002278B3" w:rsidRDefault="00651B59" w:rsidP="00651B59">
      <w:pPr>
        <w:widowControl w:val="0"/>
        <w:suppressAutoHyphens/>
        <w:autoSpaceDE w:val="0"/>
        <w:ind w:firstLine="540"/>
        <w:jc w:val="both"/>
      </w:pPr>
      <w:r w:rsidRPr="002278B3">
        <w:t xml:space="preserve">8.14. Размер обеспечения гарантийных обязательств составляет 0,1% от начальной (максимальной) цены </w:t>
      </w:r>
      <w:r w:rsidR="00D9041F">
        <w:t>Контракта, что составляет 15 442</w:t>
      </w:r>
      <w:r w:rsidRPr="002278B3">
        <w:t xml:space="preserve"> (пятнадцать тысяч четыреста </w:t>
      </w:r>
      <w:r w:rsidR="00D9041F">
        <w:t>сорок два</w:t>
      </w:r>
      <w:r w:rsidRPr="002278B3">
        <w:t>) рубл</w:t>
      </w:r>
      <w:r w:rsidR="00D9041F">
        <w:t>я 33</w:t>
      </w:r>
      <w:r w:rsidRPr="002278B3">
        <w:t xml:space="preserve"> копе</w:t>
      </w:r>
      <w:r w:rsidR="00D9041F">
        <w:t>й</w:t>
      </w:r>
      <w:r w:rsidRPr="002278B3">
        <w:t>к</w:t>
      </w:r>
      <w:r w:rsidR="00D9041F">
        <w:t>и</w:t>
      </w:r>
      <w:r w:rsidRPr="002278B3">
        <w:t>. 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счет Заказчика.</w:t>
      </w:r>
    </w:p>
    <w:p w14:paraId="7DC61335" w14:textId="77777777" w:rsidR="00651B59" w:rsidRPr="002278B3" w:rsidRDefault="00651B59" w:rsidP="00651B59">
      <w:pPr>
        <w:widowControl w:val="0"/>
        <w:suppressAutoHyphens/>
        <w:autoSpaceDE w:val="0"/>
        <w:ind w:firstLine="567"/>
        <w:jc w:val="both"/>
      </w:pPr>
      <w:r w:rsidRPr="002278B3">
        <w:t xml:space="preserve">8.15.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контракта новое обеспечение гарантийных обязательств. </w:t>
      </w:r>
    </w:p>
    <w:p w14:paraId="32DBE0B3" w14:textId="77777777" w:rsidR="00651B59" w:rsidRPr="002278B3" w:rsidRDefault="00651B59" w:rsidP="00651B59">
      <w:pPr>
        <w:widowControl w:val="0"/>
        <w:suppressAutoHyphens/>
        <w:autoSpaceDE w:val="0"/>
        <w:ind w:firstLine="540"/>
        <w:jc w:val="both"/>
      </w:pPr>
      <w:r w:rsidRPr="002278B3">
        <w:t>8.16. Срок возврата Заказчиком Подрядчику денежных средств, внесенных в качестве обеспечения гарантийных обязательств (если такая форма обеспечения гарантийных обязательств применяется Подрядчиком) в течение 15 дней с даты окончания срока гарантийных обязательств, предусмотренных Контрактом. Возврат денежных средств, внесенных Подрядчиком в качестве обеспечения гарантийных обязательств, осуществляется Заказчиком на счет Подрядчика, с которого поступили такие денежные средства, при условии отсутствия у Заказчика претензий об уплате сумм начисленных неустоек. В случае если у Подрядчика изменились реквизиты, с которых поступило обеспечение гарантийных обязательств, Подрядчик представляет новые реквизиты до окончания срока гарантийных обязательств на выполненные Работы.</w:t>
      </w:r>
    </w:p>
    <w:p w14:paraId="38480407" w14:textId="77777777" w:rsidR="00651B59" w:rsidRPr="002278B3" w:rsidRDefault="00651B59" w:rsidP="00651B59">
      <w:pPr>
        <w:widowControl w:val="0"/>
        <w:autoSpaceDE w:val="0"/>
        <w:autoSpaceDN w:val="0"/>
        <w:jc w:val="center"/>
      </w:pPr>
    </w:p>
    <w:p w14:paraId="3DCF4195" w14:textId="77777777" w:rsidR="00651B59" w:rsidRPr="002278B3" w:rsidRDefault="00651B59" w:rsidP="00651B59">
      <w:pPr>
        <w:widowControl w:val="0"/>
        <w:autoSpaceDE w:val="0"/>
        <w:autoSpaceDN w:val="0"/>
        <w:jc w:val="center"/>
        <w:outlineLvl w:val="1"/>
        <w:rPr>
          <w:b/>
        </w:rPr>
      </w:pPr>
      <w:r w:rsidRPr="002278B3">
        <w:rPr>
          <w:b/>
        </w:rPr>
        <w:t>Статья 9. Срок действия, порядок изменения и расторжения Контракта</w:t>
      </w:r>
    </w:p>
    <w:p w14:paraId="5313BE14" w14:textId="77777777" w:rsidR="00651B59" w:rsidRPr="002278B3" w:rsidRDefault="00651B59" w:rsidP="00651B59">
      <w:pPr>
        <w:widowControl w:val="0"/>
        <w:autoSpaceDE w:val="0"/>
        <w:autoSpaceDN w:val="0"/>
        <w:jc w:val="center"/>
      </w:pPr>
    </w:p>
    <w:p w14:paraId="376FF403" w14:textId="77777777" w:rsidR="00651B59" w:rsidRPr="002278B3" w:rsidRDefault="00651B59" w:rsidP="00651B59">
      <w:pPr>
        <w:widowControl w:val="0"/>
        <w:autoSpaceDE w:val="0"/>
        <w:autoSpaceDN w:val="0"/>
        <w:ind w:firstLine="540"/>
        <w:jc w:val="both"/>
      </w:pPr>
      <w:r w:rsidRPr="002278B3">
        <w:t>9.1. Контракт вступает в силу со дня его подписания Сторонами.</w:t>
      </w:r>
    </w:p>
    <w:p w14:paraId="5CF0DC66" w14:textId="77777777" w:rsidR="00651B59" w:rsidRPr="002278B3" w:rsidRDefault="00651B59" w:rsidP="00651B59">
      <w:pPr>
        <w:widowControl w:val="0"/>
        <w:autoSpaceDE w:val="0"/>
        <w:autoSpaceDN w:val="0"/>
        <w:ind w:firstLine="540"/>
        <w:jc w:val="both"/>
      </w:pPr>
      <w:r w:rsidRPr="002278B3">
        <w:t>9.2. Контракт действует по 31 декабря 2021 года, но в любом случае до полного исполнения Сторонами своих обязательств по Контракту в полном объеме.</w:t>
      </w:r>
    </w:p>
    <w:p w14:paraId="1F440F92" w14:textId="77777777" w:rsidR="00651B59" w:rsidRPr="002278B3" w:rsidRDefault="00651B59" w:rsidP="00651B59">
      <w:pPr>
        <w:widowControl w:val="0"/>
        <w:autoSpaceDE w:val="0"/>
        <w:autoSpaceDN w:val="0"/>
        <w:ind w:firstLine="540"/>
        <w:jc w:val="both"/>
      </w:pPr>
      <w:r w:rsidRPr="002278B3">
        <w:t xml:space="preserve">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hyperlink r:id="rId23" w:history="1">
        <w:r w:rsidRPr="002278B3">
          <w:t>Законом</w:t>
        </w:r>
      </w:hyperlink>
      <w:r w:rsidRPr="002278B3">
        <w:t xml:space="preserve"> о контрактной системе.</w:t>
      </w:r>
    </w:p>
    <w:p w14:paraId="111617B4" w14:textId="77777777" w:rsidR="00651B59" w:rsidRPr="002278B3" w:rsidRDefault="00651B59" w:rsidP="00651B59">
      <w:pPr>
        <w:widowControl w:val="0"/>
        <w:autoSpaceDE w:val="0"/>
        <w:autoSpaceDN w:val="0"/>
        <w:ind w:firstLine="540"/>
        <w:jc w:val="both"/>
      </w:pPr>
      <w:r w:rsidRPr="002278B3">
        <w:t>9.4. Контракт может быть расторгнут:</w:t>
      </w:r>
    </w:p>
    <w:p w14:paraId="179808B2" w14:textId="77777777" w:rsidR="00651B59" w:rsidRPr="002278B3" w:rsidRDefault="00651B59" w:rsidP="00651B59">
      <w:pPr>
        <w:widowControl w:val="0"/>
        <w:autoSpaceDE w:val="0"/>
        <w:autoSpaceDN w:val="0"/>
        <w:ind w:firstLine="540"/>
        <w:jc w:val="both"/>
      </w:pPr>
      <w:r w:rsidRPr="002278B3">
        <w:t>- по соглашению Сторон;</w:t>
      </w:r>
    </w:p>
    <w:p w14:paraId="3E923FE6" w14:textId="77777777" w:rsidR="00651B59" w:rsidRPr="002278B3" w:rsidRDefault="00651B59" w:rsidP="00651B59">
      <w:pPr>
        <w:widowControl w:val="0"/>
        <w:autoSpaceDE w:val="0"/>
        <w:autoSpaceDN w:val="0"/>
        <w:ind w:firstLine="540"/>
        <w:jc w:val="both"/>
      </w:pPr>
      <w:r w:rsidRPr="002278B3">
        <w:t>- в случае одностороннего отказа Стороны от исполнения Контракта;</w:t>
      </w:r>
    </w:p>
    <w:p w14:paraId="0BAA2CFB" w14:textId="77777777" w:rsidR="00651B59" w:rsidRPr="002278B3" w:rsidRDefault="00651B59" w:rsidP="00651B59">
      <w:pPr>
        <w:widowControl w:val="0"/>
        <w:autoSpaceDE w:val="0"/>
        <w:autoSpaceDN w:val="0"/>
        <w:ind w:firstLine="540"/>
        <w:jc w:val="both"/>
      </w:pPr>
      <w:r w:rsidRPr="002278B3">
        <w:t>- по решению суда.</w:t>
      </w:r>
    </w:p>
    <w:p w14:paraId="1A8C452B" w14:textId="77777777" w:rsidR="00651B59" w:rsidRPr="002278B3" w:rsidRDefault="00651B59" w:rsidP="00651B59">
      <w:pPr>
        <w:widowControl w:val="0"/>
        <w:autoSpaceDE w:val="0"/>
        <w:autoSpaceDN w:val="0"/>
        <w:ind w:firstLine="540"/>
        <w:jc w:val="both"/>
      </w:pPr>
      <w:r w:rsidRPr="002278B3">
        <w:t>9.5. Расторжение Контракта по соглашению Сторон производится путем подписания соответствующего соглашения о расторжении.</w:t>
      </w:r>
    </w:p>
    <w:p w14:paraId="12464E01" w14:textId="5E7D97C6" w:rsidR="00651B59" w:rsidRPr="002278B3" w:rsidRDefault="00651B59" w:rsidP="00651B59">
      <w:pPr>
        <w:widowControl w:val="0"/>
        <w:autoSpaceDE w:val="0"/>
        <w:autoSpaceDN w:val="0"/>
        <w:ind w:firstLine="540"/>
        <w:jc w:val="both"/>
      </w:pPr>
      <w:r w:rsidRPr="002278B3">
        <w:t xml:space="preserve">Сторона, которой направлено предложение о расторжении Контракта по соглашению Сторон, должна дать письменный </w:t>
      </w:r>
      <w:r w:rsidR="00A23F98" w:rsidRPr="002278B3">
        <w:t>ответ, по существу,</w:t>
      </w:r>
      <w:r w:rsidRPr="002278B3">
        <w:t xml:space="preserve"> в срок не позднее 5 (пяти) календарных дней с даты его получения.</w:t>
      </w:r>
    </w:p>
    <w:p w14:paraId="2E2B2580" w14:textId="77777777" w:rsidR="00651B59" w:rsidRPr="002278B3" w:rsidRDefault="00651B59" w:rsidP="00651B59">
      <w:pPr>
        <w:widowControl w:val="0"/>
        <w:autoSpaceDE w:val="0"/>
        <w:autoSpaceDN w:val="0"/>
        <w:ind w:firstLine="540"/>
        <w:jc w:val="both"/>
      </w:pPr>
      <w:r w:rsidRPr="002278B3">
        <w:t>9.6. В случае расторжения Контракта по инициативе любой из Сторон производится сверка расчетов, которой подтверждается объем выполненных Подрядчиком Работ.</w:t>
      </w:r>
    </w:p>
    <w:p w14:paraId="484A6EA0" w14:textId="77777777" w:rsidR="00651B59" w:rsidRPr="002278B3" w:rsidRDefault="00651B59" w:rsidP="00651B59">
      <w:pPr>
        <w:widowControl w:val="0"/>
        <w:autoSpaceDE w:val="0"/>
        <w:autoSpaceDN w:val="0"/>
        <w:ind w:firstLine="540"/>
        <w:jc w:val="both"/>
      </w:pPr>
      <w:r w:rsidRPr="002278B3">
        <w:t>9.7.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6A82C2C5" w14:textId="77777777" w:rsidR="00651B59" w:rsidRPr="002278B3" w:rsidRDefault="00651B59" w:rsidP="00651B59">
      <w:pPr>
        <w:widowControl w:val="0"/>
        <w:autoSpaceDE w:val="0"/>
        <w:autoSpaceDN w:val="0"/>
        <w:ind w:firstLine="540"/>
        <w:jc w:val="both"/>
      </w:pPr>
      <w:r w:rsidRPr="002278B3">
        <w:t xml:space="preserve">9.8. Стороны вправе принять решение об одностороннем отказе от исполнения Контракта по основаниям, предусмотренным Гражданским </w:t>
      </w:r>
      <w:hyperlink r:id="rId24" w:history="1">
        <w:r w:rsidRPr="002278B3">
          <w:t>кодексом</w:t>
        </w:r>
      </w:hyperlink>
      <w:r w:rsidRPr="002278B3">
        <w:t xml:space="preserve"> Российской Федерации для одностороннего отказа от исполнения </w:t>
      </w:r>
      <w:r w:rsidRPr="002278B3">
        <w:lastRenderedPageBreak/>
        <w:t>отдельных видов обязательств</w:t>
      </w:r>
    </w:p>
    <w:p w14:paraId="3576E6D2" w14:textId="77777777" w:rsidR="00651B59" w:rsidRPr="002278B3" w:rsidRDefault="00651B59" w:rsidP="00651B59">
      <w:pPr>
        <w:widowControl w:val="0"/>
        <w:autoSpaceDE w:val="0"/>
        <w:autoSpaceDN w:val="0"/>
        <w:ind w:firstLine="540"/>
        <w:jc w:val="both"/>
      </w:pPr>
      <w:r w:rsidRPr="002278B3">
        <w:t xml:space="preserve">9.9. Заказчик обязан принять решение об одностороннем отказе от исполнения Контракта в случаях, предусмотренных </w:t>
      </w:r>
      <w:hyperlink r:id="rId25" w:history="1">
        <w:r w:rsidRPr="002278B3">
          <w:t>частью 15 статьи 95</w:t>
        </w:r>
      </w:hyperlink>
      <w:r w:rsidRPr="002278B3">
        <w:t xml:space="preserve"> Закона о контрактной системе.</w:t>
      </w:r>
    </w:p>
    <w:p w14:paraId="2D81C54E" w14:textId="77777777" w:rsidR="00651B59" w:rsidRPr="002278B3" w:rsidRDefault="00651B59" w:rsidP="00651B59">
      <w:pPr>
        <w:widowControl w:val="0"/>
        <w:autoSpaceDE w:val="0"/>
        <w:autoSpaceDN w:val="0"/>
        <w:ind w:firstLine="540"/>
        <w:jc w:val="both"/>
      </w:pPr>
      <w:r w:rsidRPr="002278B3">
        <w:t xml:space="preserve">9.10. Односторонний отказ Стороны от исполнения Контракта осуществляется в порядке, предусмотренном </w:t>
      </w:r>
      <w:hyperlink r:id="rId26" w:history="1">
        <w:r w:rsidRPr="002278B3">
          <w:t>статьей 95</w:t>
        </w:r>
      </w:hyperlink>
      <w:r w:rsidRPr="002278B3">
        <w:t xml:space="preserve"> Закона о контрактной системе.</w:t>
      </w:r>
    </w:p>
    <w:p w14:paraId="667B11F5" w14:textId="77777777" w:rsidR="00651B59" w:rsidRPr="002278B3" w:rsidRDefault="00651B59" w:rsidP="00651B59">
      <w:pPr>
        <w:widowControl w:val="0"/>
        <w:autoSpaceDE w:val="0"/>
        <w:autoSpaceDN w:val="0"/>
        <w:ind w:firstLine="540"/>
        <w:jc w:val="both"/>
      </w:pPr>
      <w:r w:rsidRPr="002278B3">
        <w:t>9.11.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A6CCEEE" w14:textId="77777777" w:rsidR="00651B59" w:rsidRPr="002278B3" w:rsidRDefault="00651B59" w:rsidP="00651B59">
      <w:pPr>
        <w:widowControl w:val="0"/>
        <w:autoSpaceDE w:val="0"/>
        <w:autoSpaceDN w:val="0"/>
        <w:jc w:val="center"/>
      </w:pPr>
    </w:p>
    <w:p w14:paraId="5B4B3BA7" w14:textId="77777777" w:rsidR="00651B59" w:rsidRPr="002278B3" w:rsidRDefault="00651B59" w:rsidP="00651B59">
      <w:pPr>
        <w:widowControl w:val="0"/>
        <w:autoSpaceDE w:val="0"/>
        <w:autoSpaceDN w:val="0"/>
        <w:jc w:val="center"/>
        <w:outlineLvl w:val="1"/>
        <w:rPr>
          <w:b/>
        </w:rPr>
      </w:pPr>
      <w:r w:rsidRPr="002278B3">
        <w:rPr>
          <w:b/>
        </w:rPr>
        <w:t>Статья 10. Обстоятельства непреодолимой силы</w:t>
      </w:r>
    </w:p>
    <w:p w14:paraId="703C6289" w14:textId="77777777" w:rsidR="00651B59" w:rsidRPr="002278B3" w:rsidRDefault="00651B59" w:rsidP="00651B59">
      <w:pPr>
        <w:widowControl w:val="0"/>
        <w:autoSpaceDE w:val="0"/>
        <w:autoSpaceDN w:val="0"/>
        <w:jc w:val="center"/>
      </w:pPr>
    </w:p>
    <w:p w14:paraId="579D1F0C" w14:textId="77777777" w:rsidR="00651B59" w:rsidRPr="002278B3" w:rsidRDefault="00651B59" w:rsidP="00651B59">
      <w:pPr>
        <w:widowControl w:val="0"/>
        <w:autoSpaceDE w:val="0"/>
        <w:autoSpaceDN w:val="0"/>
        <w:ind w:firstLine="540"/>
        <w:jc w:val="both"/>
      </w:pPr>
      <w:r w:rsidRPr="002278B3">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41BD042C" w14:textId="77777777" w:rsidR="00651B59" w:rsidRPr="002278B3" w:rsidRDefault="00651B59" w:rsidP="00651B59">
      <w:pPr>
        <w:widowControl w:val="0"/>
        <w:autoSpaceDE w:val="0"/>
        <w:autoSpaceDN w:val="0"/>
        <w:ind w:firstLine="540"/>
        <w:jc w:val="both"/>
      </w:pPr>
      <w:r w:rsidRPr="002278B3">
        <w:t>10.2. Сторона, для которой создалась невозможность исполнения обязательств по Контракту вследствие обстоятельств непреодолимой силы, не позднее 3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0B55ECA5" w14:textId="77777777" w:rsidR="00651B59" w:rsidRPr="002278B3" w:rsidRDefault="00651B59" w:rsidP="00651B59">
      <w:pPr>
        <w:widowControl w:val="0"/>
        <w:autoSpaceDE w:val="0"/>
        <w:autoSpaceDN w:val="0"/>
        <w:ind w:firstLine="540"/>
        <w:jc w:val="both"/>
      </w:pPr>
      <w:bookmarkStart w:id="7" w:name="P894"/>
      <w:bookmarkEnd w:id="7"/>
      <w:r w:rsidRPr="002278B3">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A64358D" w14:textId="77777777" w:rsidR="00651B59" w:rsidRPr="002278B3" w:rsidRDefault="00651B59" w:rsidP="00651B59">
      <w:pPr>
        <w:widowControl w:val="0"/>
        <w:autoSpaceDE w:val="0"/>
        <w:autoSpaceDN w:val="0"/>
        <w:ind w:firstLine="540"/>
        <w:jc w:val="both"/>
      </w:pPr>
      <w:r w:rsidRPr="002278B3">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71676A97" w14:textId="77777777" w:rsidR="00651B59" w:rsidRPr="002278B3" w:rsidRDefault="00651B59" w:rsidP="00651B59">
      <w:pPr>
        <w:widowControl w:val="0"/>
        <w:autoSpaceDE w:val="0"/>
        <w:autoSpaceDN w:val="0"/>
        <w:jc w:val="center"/>
      </w:pPr>
    </w:p>
    <w:p w14:paraId="2771132D" w14:textId="77777777" w:rsidR="00651B59" w:rsidRPr="002278B3" w:rsidRDefault="00651B59" w:rsidP="00651B59">
      <w:pPr>
        <w:widowControl w:val="0"/>
        <w:autoSpaceDE w:val="0"/>
        <w:autoSpaceDN w:val="0"/>
        <w:jc w:val="center"/>
        <w:outlineLvl w:val="1"/>
        <w:rPr>
          <w:b/>
        </w:rPr>
      </w:pPr>
      <w:bookmarkStart w:id="8" w:name="P897"/>
      <w:bookmarkEnd w:id="8"/>
      <w:r w:rsidRPr="002278B3">
        <w:rPr>
          <w:b/>
        </w:rPr>
        <w:t>Статья 11. Порядок урегулирования споров</w:t>
      </w:r>
    </w:p>
    <w:p w14:paraId="37F9639D" w14:textId="77777777" w:rsidR="00651B59" w:rsidRPr="002278B3" w:rsidRDefault="00651B59" w:rsidP="00651B59">
      <w:pPr>
        <w:widowControl w:val="0"/>
        <w:autoSpaceDE w:val="0"/>
        <w:autoSpaceDN w:val="0"/>
        <w:jc w:val="center"/>
      </w:pPr>
    </w:p>
    <w:p w14:paraId="756F55B3" w14:textId="77777777" w:rsidR="00651B59" w:rsidRPr="002278B3" w:rsidRDefault="00651B59" w:rsidP="00651B59">
      <w:pPr>
        <w:widowControl w:val="0"/>
        <w:autoSpaceDE w:val="0"/>
        <w:autoSpaceDN w:val="0"/>
        <w:ind w:firstLine="540"/>
        <w:jc w:val="both"/>
      </w:pPr>
      <w:r w:rsidRPr="002278B3">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B37A1CC" w14:textId="77777777" w:rsidR="00651B59" w:rsidRPr="002278B3" w:rsidRDefault="00651B59" w:rsidP="00651B59">
      <w:pPr>
        <w:widowControl w:val="0"/>
        <w:autoSpaceDE w:val="0"/>
        <w:autoSpaceDN w:val="0"/>
        <w:ind w:firstLine="540"/>
        <w:jc w:val="both"/>
      </w:pPr>
      <w:r w:rsidRPr="002278B3">
        <w:t>11.2. Все достигнутые договоренности Стороны оформляют в виде дополнительных соглашений, подписанных Сторонами и скрепленных печатями (при наличии).</w:t>
      </w:r>
    </w:p>
    <w:p w14:paraId="3046ECFF" w14:textId="77777777" w:rsidR="00651B59" w:rsidRPr="002278B3" w:rsidRDefault="00651B59" w:rsidP="00651B59">
      <w:pPr>
        <w:widowControl w:val="0"/>
        <w:autoSpaceDE w:val="0"/>
        <w:autoSpaceDN w:val="0"/>
        <w:ind w:firstLine="540"/>
        <w:jc w:val="both"/>
      </w:pPr>
      <w:r w:rsidRPr="002278B3">
        <w:t>11.3. До передачи спора на разрешение Арбитражного суда Стороны примут меры к его урегулированию в претензионном порядке.</w:t>
      </w:r>
    </w:p>
    <w:p w14:paraId="2BFEBCF8" w14:textId="054B2260" w:rsidR="00651B59" w:rsidRPr="002278B3" w:rsidRDefault="00651B59" w:rsidP="00651B59">
      <w:pPr>
        <w:widowControl w:val="0"/>
        <w:autoSpaceDE w:val="0"/>
        <w:autoSpaceDN w:val="0"/>
        <w:ind w:firstLine="540"/>
        <w:jc w:val="both"/>
      </w:pPr>
      <w:r w:rsidRPr="002278B3">
        <w:t xml:space="preserve">11.3.1. Претензия должна быть направлена в письменном виде. По полученной претензии Сторона должна дать письменный </w:t>
      </w:r>
      <w:r w:rsidR="00A23F98" w:rsidRPr="002278B3">
        <w:t>ответ, по существу,</w:t>
      </w:r>
      <w:r w:rsidRPr="002278B3">
        <w:t xml:space="preserve"> в срок не позднее 5 (пяти) календарных дней с даты ее получения. Оставление претензии без ответа в установленный срок означает признание требований претензии.</w:t>
      </w:r>
    </w:p>
    <w:p w14:paraId="66A430C3" w14:textId="77777777" w:rsidR="00651B59" w:rsidRPr="002278B3" w:rsidRDefault="00651B59" w:rsidP="00651B59">
      <w:pPr>
        <w:widowControl w:val="0"/>
        <w:autoSpaceDE w:val="0"/>
        <w:autoSpaceDN w:val="0"/>
        <w:ind w:firstLine="540"/>
        <w:jc w:val="both"/>
      </w:pPr>
      <w:r w:rsidRPr="002278B3">
        <w:t>11.3.2.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43EF8B4C" w14:textId="77777777" w:rsidR="00651B59" w:rsidRPr="002278B3" w:rsidRDefault="00651B59" w:rsidP="00651B59">
      <w:pPr>
        <w:widowControl w:val="0"/>
        <w:autoSpaceDE w:val="0"/>
        <w:autoSpaceDN w:val="0"/>
        <w:ind w:firstLine="540"/>
        <w:jc w:val="both"/>
      </w:pPr>
      <w:r w:rsidRPr="002278B3">
        <w:t>11.3.3. Если претензионные требования подлежат денежной оценке, в претензии указывается требуемая сумма и ее полный и обоснованный расчет.</w:t>
      </w:r>
    </w:p>
    <w:p w14:paraId="57BFB002" w14:textId="77777777" w:rsidR="00651B59" w:rsidRPr="002278B3" w:rsidRDefault="00651B59" w:rsidP="00651B59">
      <w:pPr>
        <w:widowControl w:val="0"/>
        <w:autoSpaceDE w:val="0"/>
        <w:autoSpaceDN w:val="0"/>
        <w:ind w:firstLine="540"/>
        <w:jc w:val="both"/>
      </w:pPr>
      <w:r w:rsidRPr="002278B3">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FD02EEA" w14:textId="77777777" w:rsidR="00651B59" w:rsidRPr="002278B3" w:rsidRDefault="00651B59" w:rsidP="00651B59">
      <w:pPr>
        <w:widowControl w:val="0"/>
        <w:autoSpaceDE w:val="0"/>
        <w:autoSpaceDN w:val="0"/>
        <w:ind w:firstLine="540"/>
        <w:jc w:val="both"/>
      </w:pPr>
      <w:r w:rsidRPr="002278B3">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0A4C052" w14:textId="77777777" w:rsidR="00651B59" w:rsidRPr="002278B3" w:rsidRDefault="00651B59" w:rsidP="00651B59">
      <w:pPr>
        <w:widowControl w:val="0"/>
        <w:autoSpaceDE w:val="0"/>
        <w:autoSpaceDN w:val="0"/>
        <w:ind w:firstLine="540"/>
        <w:jc w:val="both"/>
      </w:pPr>
      <w:r w:rsidRPr="002278B3">
        <w:t>11.4. В случае невыполнения Сторонами своих обязательств и недостижения взаимного согласия споры по Контракту разрешаются в Арбитражном суде по месту нахождения Заказчика.</w:t>
      </w:r>
    </w:p>
    <w:p w14:paraId="6B72C042" w14:textId="77777777" w:rsidR="00651B59" w:rsidRPr="002278B3" w:rsidRDefault="00651B59" w:rsidP="00651B59">
      <w:pPr>
        <w:widowControl w:val="0"/>
        <w:autoSpaceDE w:val="0"/>
        <w:autoSpaceDN w:val="0"/>
        <w:jc w:val="center"/>
      </w:pPr>
    </w:p>
    <w:p w14:paraId="2C46A634" w14:textId="77777777" w:rsidR="00651B59" w:rsidRPr="002278B3" w:rsidRDefault="00651B59" w:rsidP="00651B59">
      <w:pPr>
        <w:widowControl w:val="0"/>
        <w:autoSpaceDE w:val="0"/>
        <w:autoSpaceDN w:val="0"/>
        <w:jc w:val="center"/>
        <w:outlineLvl w:val="1"/>
        <w:rPr>
          <w:b/>
        </w:rPr>
      </w:pPr>
      <w:r w:rsidRPr="002278B3">
        <w:rPr>
          <w:b/>
        </w:rPr>
        <w:t>Статья 12. Прочие условия</w:t>
      </w:r>
    </w:p>
    <w:p w14:paraId="2D62E70B" w14:textId="77777777" w:rsidR="00651B59" w:rsidRPr="002278B3" w:rsidRDefault="00651B59" w:rsidP="00651B59">
      <w:pPr>
        <w:widowControl w:val="0"/>
        <w:autoSpaceDE w:val="0"/>
        <w:autoSpaceDN w:val="0"/>
        <w:jc w:val="center"/>
      </w:pPr>
    </w:p>
    <w:p w14:paraId="464655C8" w14:textId="77777777" w:rsidR="00651B59" w:rsidRPr="002278B3" w:rsidRDefault="00651B59" w:rsidP="00651B59">
      <w:pPr>
        <w:widowControl w:val="0"/>
        <w:autoSpaceDE w:val="0"/>
        <w:autoSpaceDN w:val="0"/>
        <w:ind w:firstLine="540"/>
        <w:jc w:val="both"/>
      </w:pPr>
      <w:r w:rsidRPr="002278B3">
        <w:t>12.1. Все уведомления Сторон, связанные с исполнением Контракта, направляются в форме электронных документов в соответствии с пунктами 12.6-12.8 контракта, либо в установленных Контрактом случаях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355A9C2" w14:textId="77777777" w:rsidR="00651B59" w:rsidRPr="002278B3" w:rsidRDefault="00651B59" w:rsidP="00651B59">
      <w:pPr>
        <w:widowControl w:val="0"/>
        <w:autoSpaceDE w:val="0"/>
        <w:autoSpaceDN w:val="0"/>
        <w:ind w:firstLine="540"/>
        <w:jc w:val="both"/>
      </w:pPr>
      <w:r w:rsidRPr="002278B3">
        <w:t>12.2. Контракт заключен в электронной форме в порядке, предусмотренном Законом о контрактной системе.</w:t>
      </w:r>
    </w:p>
    <w:p w14:paraId="585E319F" w14:textId="77777777" w:rsidR="00651B59" w:rsidRPr="002278B3" w:rsidRDefault="00651B59" w:rsidP="00651B59">
      <w:pPr>
        <w:widowControl w:val="0"/>
        <w:autoSpaceDE w:val="0"/>
        <w:autoSpaceDN w:val="0"/>
        <w:ind w:firstLine="540"/>
        <w:jc w:val="both"/>
      </w:pPr>
      <w:r w:rsidRPr="002278B3">
        <w:t xml:space="preserve">12.3.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w:t>
      </w:r>
      <w:r w:rsidRPr="002278B3">
        <w:lastRenderedPageBreak/>
        <w:t>форме преобразования, слияния или присоединения.</w:t>
      </w:r>
    </w:p>
    <w:p w14:paraId="30A278CE" w14:textId="77777777" w:rsidR="00651B59" w:rsidRPr="002278B3" w:rsidRDefault="00651B59" w:rsidP="00651B59">
      <w:pPr>
        <w:widowControl w:val="0"/>
        <w:autoSpaceDE w:val="0"/>
        <w:autoSpaceDN w:val="0"/>
        <w:ind w:firstLine="540"/>
        <w:jc w:val="both"/>
      </w:pPr>
      <w:r w:rsidRPr="002278B3">
        <w:t>12.4. Во всем, что не предусмотрено Контрактом, Стороны руководствуются законодательством Российской Федерации.</w:t>
      </w:r>
    </w:p>
    <w:p w14:paraId="64013AB8" w14:textId="77777777" w:rsidR="00651B59" w:rsidRPr="002278B3" w:rsidRDefault="00651B59" w:rsidP="00651B59">
      <w:pPr>
        <w:widowControl w:val="0"/>
        <w:autoSpaceDE w:val="0"/>
        <w:autoSpaceDN w:val="0"/>
        <w:ind w:firstLine="540"/>
        <w:jc w:val="both"/>
      </w:pPr>
      <w:r w:rsidRPr="002278B3">
        <w:t>12.5. Неотъемлемыми частями Контракта являются:</w:t>
      </w:r>
    </w:p>
    <w:p w14:paraId="1E36946A" w14:textId="77777777" w:rsidR="00651B59" w:rsidRPr="002278B3" w:rsidRDefault="00651B59" w:rsidP="00651B59">
      <w:pPr>
        <w:widowControl w:val="0"/>
        <w:autoSpaceDE w:val="0"/>
        <w:autoSpaceDN w:val="0"/>
        <w:ind w:firstLine="540"/>
        <w:jc w:val="both"/>
      </w:pPr>
      <w:r w:rsidRPr="002278B3">
        <w:t xml:space="preserve">- </w:t>
      </w:r>
      <w:hyperlink w:anchor="P945" w:history="1">
        <w:r w:rsidRPr="002278B3">
          <w:t>Приложение 1</w:t>
        </w:r>
      </w:hyperlink>
      <w:r w:rsidRPr="002278B3">
        <w:t xml:space="preserve"> «Техническое задание»; </w:t>
      </w:r>
    </w:p>
    <w:p w14:paraId="2EE86BBE" w14:textId="77777777" w:rsidR="00651B59" w:rsidRPr="002278B3" w:rsidRDefault="00651B59" w:rsidP="00651B59">
      <w:pPr>
        <w:widowControl w:val="0"/>
        <w:autoSpaceDE w:val="0"/>
        <w:autoSpaceDN w:val="0"/>
        <w:ind w:firstLine="540"/>
        <w:jc w:val="both"/>
      </w:pPr>
      <w:r w:rsidRPr="002278B3">
        <w:t xml:space="preserve">- </w:t>
      </w:r>
      <w:hyperlink w:anchor="P989" w:history="1">
        <w:r w:rsidRPr="002278B3">
          <w:t>Приложение 2</w:t>
        </w:r>
      </w:hyperlink>
      <w:r w:rsidRPr="002278B3">
        <w:t xml:space="preserve"> «Локальные ресурсные сметные расчеты»;</w:t>
      </w:r>
    </w:p>
    <w:p w14:paraId="257A2B92" w14:textId="77777777" w:rsidR="00651B59" w:rsidRPr="002278B3" w:rsidRDefault="00651B59" w:rsidP="00651B59">
      <w:pPr>
        <w:widowControl w:val="0"/>
        <w:autoSpaceDE w:val="0"/>
        <w:autoSpaceDN w:val="0"/>
        <w:ind w:firstLine="540"/>
        <w:jc w:val="both"/>
      </w:pPr>
      <w:r w:rsidRPr="002278B3">
        <w:t>- Приложение 3 «Перечень товаров, поставляемых при выполнении закупаемых Работ»;</w:t>
      </w:r>
    </w:p>
    <w:p w14:paraId="5AE647D2" w14:textId="77777777" w:rsidR="00651B59" w:rsidRPr="002278B3" w:rsidRDefault="00651B59" w:rsidP="00651B59">
      <w:pPr>
        <w:widowControl w:val="0"/>
        <w:autoSpaceDE w:val="0"/>
        <w:autoSpaceDN w:val="0"/>
        <w:ind w:firstLine="540"/>
        <w:jc w:val="both"/>
      </w:pPr>
      <w:r w:rsidRPr="002278B3">
        <w:t xml:space="preserve">- </w:t>
      </w:r>
      <w:hyperlink w:anchor="P989" w:history="1">
        <w:r w:rsidRPr="002278B3">
          <w:t xml:space="preserve">Приложение 3 «Форма акта сдачи-приемки работ»; </w:t>
        </w:r>
      </w:hyperlink>
    </w:p>
    <w:p w14:paraId="4F5E1D94" w14:textId="77777777" w:rsidR="00651B59" w:rsidRPr="002278B3" w:rsidRDefault="00651B59" w:rsidP="00651B59">
      <w:pPr>
        <w:widowControl w:val="0"/>
        <w:autoSpaceDE w:val="0"/>
        <w:autoSpaceDN w:val="0"/>
        <w:ind w:firstLine="540"/>
        <w:jc w:val="both"/>
      </w:pPr>
      <w:r w:rsidRPr="002278B3">
        <w:t>- Приложение 4 «Акт о приемке выполненных работ (Форма №КС-2)»;</w:t>
      </w:r>
    </w:p>
    <w:p w14:paraId="68A18BE2" w14:textId="77777777" w:rsidR="00651B59" w:rsidRPr="002278B3" w:rsidRDefault="00651B59" w:rsidP="00651B59">
      <w:pPr>
        <w:widowControl w:val="0"/>
        <w:autoSpaceDE w:val="0"/>
        <w:autoSpaceDN w:val="0"/>
        <w:ind w:firstLine="540"/>
        <w:jc w:val="both"/>
      </w:pPr>
      <w:r w:rsidRPr="002278B3">
        <w:t>- Приложение 5 «Справка о стоимости выполненных работ и затрат (Форма КС-3)»;</w:t>
      </w:r>
    </w:p>
    <w:p w14:paraId="18804421" w14:textId="77777777" w:rsidR="00651B59" w:rsidRPr="002278B3" w:rsidRDefault="00651B59" w:rsidP="00651B59">
      <w:pPr>
        <w:widowControl w:val="0"/>
        <w:shd w:val="clear" w:color="auto" w:fill="FFFFFF"/>
        <w:autoSpaceDE w:val="0"/>
        <w:autoSpaceDN w:val="0"/>
        <w:adjustRightInd w:val="0"/>
        <w:ind w:left="43" w:right="34" w:firstLine="576"/>
        <w:jc w:val="both"/>
      </w:pPr>
      <w:r w:rsidRPr="002278B3">
        <w:t>12.6. Стороны Контракта осуществляют направление друг другу документов, связанных с исполнением Контракта, (акт приема-передачи, универсальный передаточный документ, счет-фактура, транспортная накладная, счет, письма, претензии и другие документы) в виде электронных документов, подписанных усиленной квалифицированной электронной подписью (далее - электронные документы), посредством электронного документооборота. Системы электронного документооборота Заказчика и Поставщика должны быть синхронизированы во время направления электронных документов.</w:t>
      </w:r>
    </w:p>
    <w:p w14:paraId="0BC27677" w14:textId="77777777" w:rsidR="00651B59" w:rsidRPr="002278B3" w:rsidRDefault="00651B59" w:rsidP="00651B59">
      <w:pPr>
        <w:widowControl w:val="0"/>
        <w:shd w:val="clear" w:color="auto" w:fill="FFFFFF"/>
        <w:autoSpaceDE w:val="0"/>
        <w:autoSpaceDN w:val="0"/>
        <w:adjustRightInd w:val="0"/>
        <w:ind w:left="43" w:right="34" w:firstLine="576"/>
        <w:jc w:val="both"/>
      </w:pPr>
      <w:r w:rsidRPr="002278B3">
        <w:rPr>
          <w:spacing w:val="-1"/>
        </w:rPr>
        <w:t xml:space="preserve">12.7. Электронные документы, направленные Сторонами через системы </w:t>
      </w:r>
      <w:r w:rsidRPr="002278B3">
        <w:t>электронного документооборота, имеют равную юридическую силу с документами на бумажных носителях информации, подписанными собственноручными подписями Сторон.</w:t>
      </w:r>
    </w:p>
    <w:p w14:paraId="3E4769DB" w14:textId="77777777" w:rsidR="00651B59" w:rsidRPr="002278B3" w:rsidRDefault="00651B59" w:rsidP="00651B59">
      <w:pPr>
        <w:widowControl w:val="0"/>
        <w:shd w:val="clear" w:color="auto" w:fill="FFFFFF"/>
        <w:autoSpaceDE w:val="0"/>
        <w:autoSpaceDN w:val="0"/>
        <w:adjustRightInd w:val="0"/>
        <w:ind w:left="43" w:right="34" w:firstLine="576"/>
        <w:jc w:val="both"/>
      </w:pPr>
      <w:r w:rsidRPr="002278B3">
        <w:rPr>
          <w:spacing w:val="-11"/>
        </w:rPr>
        <w:t>12.8.</w:t>
      </w:r>
      <w:r w:rsidRPr="002278B3">
        <w:tab/>
      </w:r>
      <w:r w:rsidRPr="002278B3">
        <w:rPr>
          <w:spacing w:val="-2"/>
        </w:rPr>
        <w:t xml:space="preserve">Электронные документы, полученные Сторонами друг от друга при </w:t>
      </w:r>
      <w:r w:rsidRPr="002278B3">
        <w:t>исполнении Контракта, не требуют дублирование документами, оформленными на бумажных носителях информации.</w:t>
      </w:r>
    </w:p>
    <w:p w14:paraId="54B4B9FE" w14:textId="77777777" w:rsidR="00651B59" w:rsidRPr="002278B3" w:rsidRDefault="00651B59" w:rsidP="00651B59">
      <w:pPr>
        <w:widowControl w:val="0"/>
        <w:shd w:val="clear" w:color="auto" w:fill="FFFFFF"/>
        <w:tabs>
          <w:tab w:val="left" w:pos="1349"/>
        </w:tabs>
        <w:autoSpaceDE w:val="0"/>
        <w:autoSpaceDN w:val="0"/>
        <w:adjustRightInd w:val="0"/>
        <w:ind w:right="34" w:firstLine="605"/>
        <w:jc w:val="both"/>
      </w:pPr>
      <w:r w:rsidRPr="002278B3">
        <w:rPr>
          <w:spacing w:val="-9"/>
        </w:rPr>
        <w:t>12.9.</w:t>
      </w:r>
      <w:r w:rsidRPr="002278B3">
        <w:tab/>
        <w:t xml:space="preserve">В случаях отсутствия у Поставщика при исполнении Контракта </w:t>
      </w:r>
      <w:r w:rsidRPr="002278B3">
        <w:rPr>
          <w:spacing w:val="-1"/>
        </w:rPr>
        <w:t xml:space="preserve">системы электронного документооборота или у одной из Сторон технической </w:t>
      </w:r>
      <w:r w:rsidRPr="002278B3">
        <w:t>возможности направления Сторонами электронных документов либо в случае отсутствия синхронизации систем электронного документооборота Заказчика и Поставщика, а также в случае сбоя в работе систем электронного документооборота, не позволяющего осуществлять обмен электронными документами при исполнении Контракта, Стороны осуществляют оформление, подписание и направление друг другу документов, связанных с исполнением Контракта, на бумажных носителях информации в сроки, предусмотренные Контрактом</w:t>
      </w:r>
    </w:p>
    <w:p w14:paraId="34503165" w14:textId="77777777" w:rsidR="00651B59" w:rsidRPr="002278B3" w:rsidRDefault="00651B59" w:rsidP="00651B59">
      <w:pPr>
        <w:widowControl w:val="0"/>
        <w:autoSpaceDE w:val="0"/>
        <w:autoSpaceDN w:val="0"/>
        <w:ind w:firstLine="540"/>
        <w:jc w:val="both"/>
      </w:pPr>
      <w:r w:rsidRPr="002278B3">
        <w:t>12.10. При возникновении обстоятельств, предусмотренных пунктом 12.9 Контракта, Сторона незамедлительно уведомляет об этом другую Сторону.</w:t>
      </w:r>
    </w:p>
    <w:p w14:paraId="0383CDA8" w14:textId="77777777" w:rsidR="00651B59" w:rsidRPr="002278B3" w:rsidRDefault="00651B59" w:rsidP="00651B59">
      <w:pPr>
        <w:widowControl w:val="0"/>
        <w:autoSpaceDE w:val="0"/>
        <w:autoSpaceDN w:val="0"/>
        <w:jc w:val="both"/>
      </w:pPr>
    </w:p>
    <w:p w14:paraId="727550F6" w14:textId="77777777" w:rsidR="00651B59" w:rsidRPr="002278B3" w:rsidRDefault="00651B59" w:rsidP="00651B59">
      <w:pPr>
        <w:widowControl w:val="0"/>
        <w:autoSpaceDE w:val="0"/>
        <w:autoSpaceDN w:val="0"/>
        <w:ind w:firstLine="540"/>
        <w:jc w:val="center"/>
        <w:outlineLvl w:val="1"/>
        <w:rPr>
          <w:b/>
        </w:rPr>
      </w:pPr>
      <w:bookmarkStart w:id="9" w:name="P921"/>
      <w:bookmarkEnd w:id="9"/>
      <w:r w:rsidRPr="002278B3">
        <w:rPr>
          <w:b/>
        </w:rPr>
        <w:t>Статья 13. Адреса, реквизиты и подписи Сторон</w:t>
      </w:r>
    </w:p>
    <w:p w14:paraId="19AFF0A5" w14:textId="77777777" w:rsidR="00651B59" w:rsidRPr="002278B3" w:rsidRDefault="00651B59" w:rsidP="00651B59">
      <w:pPr>
        <w:widowControl w:val="0"/>
        <w:autoSpaceDE w:val="0"/>
        <w:autoSpaceDN w:val="0"/>
        <w:jc w:val="both"/>
      </w:pPr>
    </w:p>
    <w:tbl>
      <w:tblPr>
        <w:tblW w:w="9464" w:type="dxa"/>
        <w:tblLayout w:type="fixed"/>
        <w:tblLook w:val="0000" w:firstRow="0" w:lastRow="0" w:firstColumn="0" w:lastColumn="0" w:noHBand="0" w:noVBand="0"/>
      </w:tblPr>
      <w:tblGrid>
        <w:gridCol w:w="5070"/>
        <w:gridCol w:w="4394"/>
      </w:tblGrid>
      <w:tr w:rsidR="00651B59" w:rsidRPr="002278B3" w14:paraId="20E154AF" w14:textId="77777777" w:rsidTr="00D7774C">
        <w:trPr>
          <w:trHeight w:val="726"/>
        </w:trPr>
        <w:tc>
          <w:tcPr>
            <w:tcW w:w="5070" w:type="dxa"/>
            <w:shd w:val="clear" w:color="auto" w:fill="auto"/>
          </w:tcPr>
          <w:p w14:paraId="0DAFA669" w14:textId="77777777" w:rsidR="00651B59" w:rsidRPr="002278B3" w:rsidRDefault="00651B59" w:rsidP="00D7774C">
            <w:pPr>
              <w:tabs>
                <w:tab w:val="left" w:pos="360"/>
                <w:tab w:val="left" w:pos="540"/>
                <w:tab w:val="left" w:pos="720"/>
              </w:tabs>
              <w:jc w:val="center"/>
            </w:pPr>
            <w:r w:rsidRPr="002278B3">
              <w:rPr>
                <w:b/>
              </w:rPr>
              <w:t>Заказчик:</w:t>
            </w:r>
          </w:p>
          <w:p w14:paraId="569DF5BE" w14:textId="77777777" w:rsidR="00A23F98" w:rsidRDefault="00A23F98" w:rsidP="00A23F98">
            <w:pPr>
              <w:tabs>
                <w:tab w:val="left" w:pos="360"/>
                <w:tab w:val="left" w:pos="540"/>
                <w:tab w:val="left" w:pos="720"/>
              </w:tabs>
            </w:pPr>
            <w:r>
              <w:t xml:space="preserve">Администрация муниципального </w:t>
            </w:r>
          </w:p>
          <w:p w14:paraId="04E96F71" w14:textId="77777777" w:rsidR="00A23F98" w:rsidRDefault="00A23F98" w:rsidP="00A23F98">
            <w:pPr>
              <w:tabs>
                <w:tab w:val="left" w:pos="360"/>
                <w:tab w:val="left" w:pos="540"/>
                <w:tab w:val="left" w:pos="720"/>
              </w:tabs>
            </w:pPr>
            <w:r>
              <w:t>образования «Усть-Илимский район»</w:t>
            </w:r>
          </w:p>
          <w:p w14:paraId="0A64E75E" w14:textId="77777777" w:rsidR="00A23F98" w:rsidRDefault="00A23F98" w:rsidP="00A23F98">
            <w:pPr>
              <w:tabs>
                <w:tab w:val="left" w:pos="360"/>
                <w:tab w:val="left" w:pos="540"/>
                <w:tab w:val="left" w:pos="720"/>
              </w:tabs>
            </w:pPr>
          </w:p>
          <w:p w14:paraId="5C0CC628" w14:textId="77777777" w:rsidR="00A23F98" w:rsidRDefault="00A23F98" w:rsidP="00A23F98">
            <w:pPr>
              <w:tabs>
                <w:tab w:val="left" w:pos="360"/>
                <w:tab w:val="left" w:pos="540"/>
                <w:tab w:val="left" w:pos="720"/>
              </w:tabs>
            </w:pPr>
            <w:r>
              <w:t>Юридический адрес: 666655, Иркутская область,</w:t>
            </w:r>
          </w:p>
          <w:p w14:paraId="711AD188" w14:textId="77777777" w:rsidR="00A23F98" w:rsidRDefault="00A23F98" w:rsidP="00A23F98">
            <w:pPr>
              <w:tabs>
                <w:tab w:val="left" w:pos="360"/>
                <w:tab w:val="left" w:pos="540"/>
                <w:tab w:val="left" w:pos="720"/>
              </w:tabs>
            </w:pPr>
            <w:r>
              <w:t xml:space="preserve">Усть-Илимский район, </w:t>
            </w:r>
          </w:p>
          <w:p w14:paraId="2CE548EA" w14:textId="77777777" w:rsidR="00A23F98" w:rsidRDefault="00A23F98" w:rsidP="00A23F98">
            <w:pPr>
              <w:tabs>
                <w:tab w:val="left" w:pos="360"/>
                <w:tab w:val="left" w:pos="540"/>
                <w:tab w:val="left" w:pos="720"/>
              </w:tabs>
            </w:pPr>
            <w:r>
              <w:t>п. Бадарминск, ул. Школьная, 2.</w:t>
            </w:r>
          </w:p>
          <w:p w14:paraId="732B123F" w14:textId="77777777" w:rsidR="00A23F98" w:rsidRDefault="00A23F98" w:rsidP="00A23F98">
            <w:pPr>
              <w:tabs>
                <w:tab w:val="left" w:pos="360"/>
                <w:tab w:val="left" w:pos="540"/>
                <w:tab w:val="left" w:pos="720"/>
              </w:tabs>
            </w:pPr>
            <w:r>
              <w:t>Почтовый адрес: 666671, Иркутская область,</w:t>
            </w:r>
          </w:p>
          <w:p w14:paraId="5667E18A" w14:textId="77777777" w:rsidR="00A23F98" w:rsidRDefault="00A23F98" w:rsidP="00A23F98">
            <w:pPr>
              <w:tabs>
                <w:tab w:val="left" w:pos="360"/>
                <w:tab w:val="left" w:pos="540"/>
                <w:tab w:val="left" w:pos="720"/>
              </w:tabs>
            </w:pPr>
            <w:r>
              <w:t>г. Усть-Илимск, ул. Комсомольская, 9.</w:t>
            </w:r>
          </w:p>
          <w:p w14:paraId="394AE60E" w14:textId="77777777" w:rsidR="00FB0A21" w:rsidRDefault="00FB0A21" w:rsidP="00FB0A21">
            <w:pPr>
              <w:tabs>
                <w:tab w:val="left" w:pos="360"/>
                <w:tab w:val="left" w:pos="540"/>
                <w:tab w:val="left" w:pos="720"/>
              </w:tabs>
            </w:pPr>
            <w:r>
              <w:t xml:space="preserve">БИК 012520101 </w:t>
            </w:r>
          </w:p>
          <w:p w14:paraId="0968838D" w14:textId="77777777" w:rsidR="00FB0A21" w:rsidRDefault="00FB0A21" w:rsidP="00FB0A21">
            <w:pPr>
              <w:tabs>
                <w:tab w:val="left" w:pos="360"/>
                <w:tab w:val="left" w:pos="540"/>
                <w:tab w:val="left" w:pos="720"/>
              </w:tabs>
            </w:pPr>
            <w:r>
              <w:t>ЕКС 40102810145370000026</w:t>
            </w:r>
          </w:p>
          <w:p w14:paraId="098B713F" w14:textId="77777777" w:rsidR="00FB0A21" w:rsidRDefault="00FB0A21" w:rsidP="00FB0A21">
            <w:pPr>
              <w:tabs>
                <w:tab w:val="left" w:pos="360"/>
                <w:tab w:val="left" w:pos="540"/>
                <w:tab w:val="left" w:pos="720"/>
              </w:tabs>
            </w:pPr>
            <w:r>
              <w:t>КС 03231643256420003400</w:t>
            </w:r>
          </w:p>
          <w:p w14:paraId="45843A21" w14:textId="05DA824B" w:rsidR="00FB0A21" w:rsidRDefault="00FB0A21" w:rsidP="00FB0A21">
            <w:pPr>
              <w:tabs>
                <w:tab w:val="left" w:pos="360"/>
                <w:tab w:val="left" w:pos="540"/>
                <w:tab w:val="left" w:pos="720"/>
              </w:tabs>
            </w:pPr>
            <w:r>
              <w:t xml:space="preserve">ОТДЕЛЕНИЕ ИРКУТСК БАНКА </w:t>
            </w:r>
          </w:p>
          <w:p w14:paraId="4F6AD412" w14:textId="77777777" w:rsidR="00FB0A21" w:rsidRDefault="00FB0A21" w:rsidP="00FB0A21">
            <w:pPr>
              <w:tabs>
                <w:tab w:val="left" w:pos="360"/>
                <w:tab w:val="left" w:pos="540"/>
                <w:tab w:val="left" w:pos="720"/>
              </w:tabs>
            </w:pPr>
            <w:r>
              <w:t>РОССИИ//УФК ПО ИРКУТСКОЙ</w:t>
            </w:r>
          </w:p>
          <w:p w14:paraId="423A19B0" w14:textId="0FAF13D4" w:rsidR="00A23F98" w:rsidRDefault="00FB0A21" w:rsidP="00FB0A21">
            <w:pPr>
              <w:tabs>
                <w:tab w:val="left" w:pos="360"/>
                <w:tab w:val="left" w:pos="540"/>
                <w:tab w:val="left" w:pos="720"/>
              </w:tabs>
            </w:pPr>
            <w:r>
              <w:t>ОБЛАСТИ г.</w:t>
            </w:r>
            <w:r>
              <w:t xml:space="preserve"> </w:t>
            </w:r>
            <w:r>
              <w:t>Иркутск</w:t>
            </w:r>
          </w:p>
          <w:p w14:paraId="5F9C6F33" w14:textId="614B23AD" w:rsidR="00FB0A21" w:rsidRDefault="00FB0A21" w:rsidP="00FB0A21">
            <w:pPr>
              <w:tabs>
                <w:tab w:val="left" w:pos="360"/>
                <w:tab w:val="left" w:pos="540"/>
                <w:tab w:val="left" w:pos="720"/>
              </w:tabs>
            </w:pPr>
            <w:r>
              <w:t>Получатель: КЭФ МО УИ района</w:t>
            </w:r>
            <w:r>
              <w:t xml:space="preserve"> </w:t>
            </w:r>
            <w:r>
              <w:t>(Администрация муниципального образования</w:t>
            </w:r>
          </w:p>
          <w:p w14:paraId="4A9876A5" w14:textId="1AA48422" w:rsidR="00FB0A21" w:rsidRDefault="00FB0A21" w:rsidP="00FB0A21">
            <w:pPr>
              <w:tabs>
                <w:tab w:val="left" w:pos="360"/>
                <w:tab w:val="left" w:pos="540"/>
                <w:tab w:val="left" w:pos="720"/>
              </w:tabs>
            </w:pPr>
            <w:r>
              <w:t>«Усть-Илимский район» л/с 02343001460)</w:t>
            </w:r>
          </w:p>
          <w:p w14:paraId="49F84D0E" w14:textId="77777777" w:rsidR="00A23F98" w:rsidRDefault="00A23F98" w:rsidP="00A23F98">
            <w:pPr>
              <w:tabs>
                <w:tab w:val="left" w:pos="360"/>
                <w:tab w:val="left" w:pos="540"/>
                <w:tab w:val="left" w:pos="720"/>
              </w:tabs>
            </w:pPr>
            <w:r>
              <w:t>ИНН 3841002308</w:t>
            </w:r>
          </w:p>
          <w:p w14:paraId="55B0DCF0" w14:textId="77777777" w:rsidR="00A23F98" w:rsidRDefault="00A23F98" w:rsidP="00A23F98">
            <w:pPr>
              <w:tabs>
                <w:tab w:val="left" w:pos="360"/>
                <w:tab w:val="left" w:pos="540"/>
                <w:tab w:val="left" w:pos="720"/>
              </w:tabs>
            </w:pPr>
            <w:r>
              <w:t>КПП 381701001</w:t>
            </w:r>
          </w:p>
          <w:p w14:paraId="7D18CEA2" w14:textId="77777777" w:rsidR="00A23F98" w:rsidRDefault="00A23F98" w:rsidP="00A23F98">
            <w:pPr>
              <w:tabs>
                <w:tab w:val="left" w:pos="360"/>
                <w:tab w:val="left" w:pos="540"/>
                <w:tab w:val="left" w:pos="720"/>
              </w:tabs>
            </w:pPr>
            <w:r>
              <w:t>ОГРН 10238002006194</w:t>
            </w:r>
          </w:p>
          <w:p w14:paraId="3BBC08D3" w14:textId="77777777" w:rsidR="00A23F98" w:rsidRDefault="00A23F98" w:rsidP="00A23F98">
            <w:pPr>
              <w:tabs>
                <w:tab w:val="left" w:pos="360"/>
                <w:tab w:val="left" w:pos="540"/>
                <w:tab w:val="left" w:pos="720"/>
              </w:tabs>
            </w:pPr>
          </w:p>
          <w:p w14:paraId="62E24078" w14:textId="73BDBEA8" w:rsidR="00A23F98" w:rsidRDefault="00FB0A21" w:rsidP="00A23F98">
            <w:pPr>
              <w:tabs>
                <w:tab w:val="left" w:pos="360"/>
                <w:tab w:val="left" w:pos="540"/>
                <w:tab w:val="left" w:pos="720"/>
              </w:tabs>
            </w:pPr>
            <w:r>
              <w:t>Г</w:t>
            </w:r>
            <w:r w:rsidR="00A23F98">
              <w:t>лава Администрации муниципального образования «Усть-Илимский район»</w:t>
            </w:r>
          </w:p>
          <w:p w14:paraId="1CD029BE" w14:textId="77777777" w:rsidR="00A23F98" w:rsidRDefault="00A23F98" w:rsidP="00A23F98">
            <w:pPr>
              <w:tabs>
                <w:tab w:val="left" w:pos="360"/>
                <w:tab w:val="left" w:pos="540"/>
                <w:tab w:val="left" w:pos="720"/>
              </w:tabs>
            </w:pPr>
          </w:p>
          <w:p w14:paraId="78DE11F2" w14:textId="77777777" w:rsidR="00A23F98" w:rsidRDefault="00A23F98" w:rsidP="00A23F98">
            <w:pPr>
              <w:tabs>
                <w:tab w:val="left" w:pos="360"/>
                <w:tab w:val="left" w:pos="540"/>
                <w:tab w:val="left" w:pos="720"/>
              </w:tabs>
            </w:pPr>
          </w:p>
          <w:p w14:paraId="5A7FEB15" w14:textId="7A636C65" w:rsidR="00651B59" w:rsidRPr="002278B3" w:rsidRDefault="00A23F98" w:rsidP="00A23F98">
            <w:pPr>
              <w:tabs>
                <w:tab w:val="left" w:pos="360"/>
                <w:tab w:val="left" w:pos="540"/>
                <w:tab w:val="left" w:pos="720"/>
              </w:tabs>
              <w:rPr>
                <w:b/>
              </w:rPr>
            </w:pPr>
            <w:r>
              <w:t>_________________ Я.И. Макаров</w:t>
            </w:r>
          </w:p>
        </w:tc>
        <w:tc>
          <w:tcPr>
            <w:tcW w:w="4394" w:type="dxa"/>
            <w:shd w:val="clear" w:color="auto" w:fill="auto"/>
          </w:tcPr>
          <w:p w14:paraId="786A78D7" w14:textId="77777777" w:rsidR="00651B59" w:rsidRPr="002278B3" w:rsidRDefault="00651B59" w:rsidP="00D7774C">
            <w:pPr>
              <w:tabs>
                <w:tab w:val="left" w:pos="360"/>
                <w:tab w:val="left" w:pos="540"/>
                <w:tab w:val="left" w:pos="720"/>
              </w:tabs>
              <w:jc w:val="center"/>
            </w:pPr>
            <w:r w:rsidRPr="002278B3">
              <w:rPr>
                <w:b/>
              </w:rPr>
              <w:t>Подрядчик:</w:t>
            </w:r>
          </w:p>
          <w:p w14:paraId="4CAB09CA" w14:textId="77777777" w:rsidR="00A23F98" w:rsidRDefault="00A23F98" w:rsidP="00A23F98">
            <w:pPr>
              <w:tabs>
                <w:tab w:val="left" w:pos="360"/>
                <w:tab w:val="left" w:pos="540"/>
                <w:tab w:val="left" w:pos="720"/>
              </w:tabs>
            </w:pPr>
            <w:r>
              <w:t>Общество с ограниченной ответственностью</w:t>
            </w:r>
          </w:p>
          <w:p w14:paraId="58A35A41" w14:textId="77777777" w:rsidR="00A23F98" w:rsidRDefault="00A23F98" w:rsidP="00A23F98">
            <w:pPr>
              <w:tabs>
                <w:tab w:val="left" w:pos="360"/>
                <w:tab w:val="left" w:pos="540"/>
                <w:tab w:val="left" w:pos="720"/>
              </w:tabs>
            </w:pPr>
            <w:r>
              <w:t>«</w:t>
            </w:r>
            <w:proofErr w:type="spellStart"/>
            <w:r>
              <w:t>РегионЭнергоСтрой</w:t>
            </w:r>
            <w:proofErr w:type="spellEnd"/>
            <w:r>
              <w:t>» (ООО «РЭС»)</w:t>
            </w:r>
          </w:p>
          <w:p w14:paraId="0DCA6195" w14:textId="77777777" w:rsidR="00A23F98" w:rsidRDefault="00A23F98" w:rsidP="00A23F98">
            <w:pPr>
              <w:tabs>
                <w:tab w:val="left" w:pos="360"/>
                <w:tab w:val="left" w:pos="540"/>
                <w:tab w:val="left" w:pos="720"/>
              </w:tabs>
            </w:pPr>
          </w:p>
          <w:p w14:paraId="280E4F2C" w14:textId="77777777" w:rsidR="00A23F98" w:rsidRDefault="00A23F98" w:rsidP="00A23F98">
            <w:pPr>
              <w:tabs>
                <w:tab w:val="left" w:pos="360"/>
                <w:tab w:val="left" w:pos="540"/>
                <w:tab w:val="left" w:pos="720"/>
              </w:tabs>
            </w:pPr>
            <w:r>
              <w:t>Адрес местонахождения:</w:t>
            </w:r>
          </w:p>
          <w:p w14:paraId="48000DBF" w14:textId="77777777" w:rsidR="00A23F98" w:rsidRDefault="00A23F98" w:rsidP="00A23F98">
            <w:pPr>
              <w:tabs>
                <w:tab w:val="left" w:pos="360"/>
                <w:tab w:val="left" w:pos="540"/>
                <w:tab w:val="left" w:pos="720"/>
              </w:tabs>
            </w:pPr>
            <w:r>
              <w:t>664003, Иркутская область, г. Иркутск,</w:t>
            </w:r>
          </w:p>
          <w:p w14:paraId="451C2C28" w14:textId="77777777" w:rsidR="00A23F98" w:rsidRDefault="00A23F98" w:rsidP="00A23F98">
            <w:pPr>
              <w:tabs>
                <w:tab w:val="left" w:pos="360"/>
                <w:tab w:val="left" w:pos="540"/>
                <w:tab w:val="left" w:pos="720"/>
              </w:tabs>
            </w:pPr>
            <w:r>
              <w:t>ул. Лапина, 43</w:t>
            </w:r>
          </w:p>
          <w:p w14:paraId="64D6D737" w14:textId="77777777" w:rsidR="00A23F98" w:rsidRDefault="00A23F98" w:rsidP="00A23F98">
            <w:pPr>
              <w:tabs>
                <w:tab w:val="left" w:pos="360"/>
                <w:tab w:val="left" w:pos="540"/>
                <w:tab w:val="left" w:pos="720"/>
              </w:tabs>
            </w:pPr>
            <w:r>
              <w:t>Почтовый адрес: 664003, Иркутская область, г. Иркутск, ул. Лапина, 43</w:t>
            </w:r>
          </w:p>
          <w:p w14:paraId="210B4D45" w14:textId="77777777" w:rsidR="00A23F98" w:rsidRDefault="00A23F98" w:rsidP="00A23F98">
            <w:pPr>
              <w:tabs>
                <w:tab w:val="left" w:pos="360"/>
                <w:tab w:val="left" w:pos="540"/>
                <w:tab w:val="left" w:pos="720"/>
              </w:tabs>
            </w:pPr>
            <w:r>
              <w:t>Телефон/Факс +7(983)6912423</w:t>
            </w:r>
          </w:p>
          <w:p w14:paraId="49A0264F" w14:textId="77777777" w:rsidR="00A23F98" w:rsidRDefault="00A23F98" w:rsidP="00A23F98">
            <w:pPr>
              <w:tabs>
                <w:tab w:val="left" w:pos="360"/>
                <w:tab w:val="left" w:pos="540"/>
                <w:tab w:val="left" w:pos="720"/>
              </w:tabs>
            </w:pPr>
            <w:r>
              <w:t>Электронный адрес elstroy2013@mail.ru</w:t>
            </w:r>
          </w:p>
          <w:p w14:paraId="1FEA812A" w14:textId="77777777" w:rsidR="00A23F98" w:rsidRDefault="00A23F98" w:rsidP="00A23F98">
            <w:pPr>
              <w:tabs>
                <w:tab w:val="left" w:pos="360"/>
                <w:tab w:val="left" w:pos="540"/>
                <w:tab w:val="left" w:pos="720"/>
              </w:tabs>
            </w:pPr>
            <w:r>
              <w:t xml:space="preserve">Получатель: </w:t>
            </w:r>
          </w:p>
          <w:p w14:paraId="0269E148" w14:textId="77777777" w:rsidR="00A23F98" w:rsidRDefault="00A23F98" w:rsidP="00A23F98">
            <w:pPr>
              <w:tabs>
                <w:tab w:val="left" w:pos="360"/>
                <w:tab w:val="left" w:pos="540"/>
                <w:tab w:val="left" w:pos="720"/>
              </w:tabs>
            </w:pPr>
            <w:r>
              <w:t>ОГРН 1113850003222</w:t>
            </w:r>
          </w:p>
          <w:p w14:paraId="32F44366" w14:textId="77777777" w:rsidR="00A23F98" w:rsidRDefault="00A23F98" w:rsidP="00A23F98">
            <w:pPr>
              <w:tabs>
                <w:tab w:val="left" w:pos="360"/>
                <w:tab w:val="left" w:pos="540"/>
                <w:tab w:val="left" w:pos="720"/>
              </w:tabs>
            </w:pPr>
            <w:r>
              <w:t>ИНН 3811145281, КПП 381101001</w:t>
            </w:r>
          </w:p>
          <w:p w14:paraId="5FCA7B65" w14:textId="77777777" w:rsidR="00A23F98" w:rsidRDefault="00A23F98" w:rsidP="00A23F98">
            <w:pPr>
              <w:tabs>
                <w:tab w:val="left" w:pos="360"/>
                <w:tab w:val="left" w:pos="540"/>
                <w:tab w:val="left" w:pos="720"/>
              </w:tabs>
            </w:pPr>
            <w:r>
              <w:t>ОКПО 90970564, ОКПО 90970564</w:t>
            </w:r>
          </w:p>
          <w:p w14:paraId="75ECAC47" w14:textId="77777777" w:rsidR="00A23F98" w:rsidRDefault="00A23F98" w:rsidP="00A23F98">
            <w:pPr>
              <w:tabs>
                <w:tab w:val="left" w:pos="360"/>
                <w:tab w:val="left" w:pos="540"/>
                <w:tab w:val="left" w:pos="720"/>
              </w:tabs>
            </w:pPr>
            <w:r>
              <w:t>р/с 40702810418350029483</w:t>
            </w:r>
          </w:p>
          <w:p w14:paraId="139A10CA" w14:textId="77777777" w:rsidR="00A23F98" w:rsidRDefault="00A23F98" w:rsidP="00A23F98">
            <w:pPr>
              <w:tabs>
                <w:tab w:val="left" w:pos="360"/>
                <w:tab w:val="left" w:pos="540"/>
                <w:tab w:val="left" w:pos="720"/>
              </w:tabs>
            </w:pPr>
            <w:r>
              <w:t>БИК 042520607</w:t>
            </w:r>
          </w:p>
          <w:p w14:paraId="1882C590" w14:textId="77777777" w:rsidR="00A23F98" w:rsidRDefault="00A23F98" w:rsidP="00A23F98">
            <w:pPr>
              <w:tabs>
                <w:tab w:val="left" w:pos="360"/>
                <w:tab w:val="left" w:pos="540"/>
                <w:tab w:val="left" w:pos="720"/>
              </w:tabs>
            </w:pPr>
            <w:r>
              <w:t>Банк БАЙКАЛЬСКИЙ БАНК СБЕРБАНКА РФ, г. Иркутск</w:t>
            </w:r>
          </w:p>
          <w:p w14:paraId="6BE1F748" w14:textId="77777777" w:rsidR="00A23F98" w:rsidRDefault="00A23F98" w:rsidP="00A23F98">
            <w:pPr>
              <w:tabs>
                <w:tab w:val="left" w:pos="360"/>
                <w:tab w:val="left" w:pos="540"/>
                <w:tab w:val="left" w:pos="720"/>
              </w:tabs>
            </w:pPr>
            <w:r>
              <w:t>к/с 30101810900000000607</w:t>
            </w:r>
          </w:p>
          <w:p w14:paraId="56D87A6B" w14:textId="77777777" w:rsidR="00A23F98" w:rsidRDefault="00A23F98" w:rsidP="00A23F98">
            <w:pPr>
              <w:tabs>
                <w:tab w:val="left" w:pos="360"/>
                <w:tab w:val="left" w:pos="540"/>
                <w:tab w:val="left" w:pos="720"/>
              </w:tabs>
            </w:pPr>
          </w:p>
          <w:p w14:paraId="49DD3F0D" w14:textId="77777777" w:rsidR="00A23F98" w:rsidRDefault="00A23F98" w:rsidP="00A23F98">
            <w:pPr>
              <w:tabs>
                <w:tab w:val="left" w:pos="360"/>
                <w:tab w:val="left" w:pos="540"/>
                <w:tab w:val="left" w:pos="720"/>
              </w:tabs>
            </w:pPr>
          </w:p>
          <w:p w14:paraId="47C8A9F1" w14:textId="77777777" w:rsidR="00A23F98" w:rsidRDefault="00A23F98" w:rsidP="00A23F98">
            <w:pPr>
              <w:tabs>
                <w:tab w:val="left" w:pos="360"/>
                <w:tab w:val="left" w:pos="540"/>
                <w:tab w:val="left" w:pos="720"/>
              </w:tabs>
            </w:pPr>
            <w:r>
              <w:t>Генеральный директор</w:t>
            </w:r>
          </w:p>
          <w:p w14:paraId="782C62AE" w14:textId="77777777" w:rsidR="00A23F98" w:rsidRDefault="00A23F98" w:rsidP="00A23F98">
            <w:pPr>
              <w:tabs>
                <w:tab w:val="left" w:pos="360"/>
                <w:tab w:val="left" w:pos="540"/>
                <w:tab w:val="left" w:pos="720"/>
              </w:tabs>
            </w:pPr>
            <w:r>
              <w:t>ООО «</w:t>
            </w:r>
            <w:proofErr w:type="spellStart"/>
            <w:r>
              <w:t>РегионЭнергоСтрой</w:t>
            </w:r>
            <w:proofErr w:type="spellEnd"/>
            <w:r>
              <w:t>»</w:t>
            </w:r>
          </w:p>
          <w:p w14:paraId="59D2AF23" w14:textId="77777777" w:rsidR="00A23F98" w:rsidRDefault="00A23F98" w:rsidP="00A23F98">
            <w:pPr>
              <w:tabs>
                <w:tab w:val="left" w:pos="360"/>
                <w:tab w:val="left" w:pos="540"/>
                <w:tab w:val="left" w:pos="720"/>
              </w:tabs>
            </w:pPr>
          </w:p>
          <w:p w14:paraId="0295AA5C" w14:textId="77777777" w:rsidR="00A23F98" w:rsidRDefault="00A23F98" w:rsidP="00A23F98">
            <w:pPr>
              <w:tabs>
                <w:tab w:val="left" w:pos="360"/>
                <w:tab w:val="left" w:pos="540"/>
                <w:tab w:val="left" w:pos="720"/>
              </w:tabs>
            </w:pPr>
          </w:p>
          <w:p w14:paraId="0B1ADEC8" w14:textId="42B53A54" w:rsidR="00651B59" w:rsidRPr="002278B3" w:rsidRDefault="00A23F98" w:rsidP="00A23F98">
            <w:pPr>
              <w:tabs>
                <w:tab w:val="left" w:pos="360"/>
                <w:tab w:val="left" w:pos="540"/>
                <w:tab w:val="left" w:pos="720"/>
              </w:tabs>
              <w:jc w:val="both"/>
            </w:pPr>
            <w:r>
              <w:t>___________________ Г.П. Калиниченко</w:t>
            </w:r>
          </w:p>
        </w:tc>
      </w:tr>
    </w:tbl>
    <w:p w14:paraId="7F7A6F9F" w14:textId="77777777" w:rsidR="00651B59" w:rsidRPr="002278B3" w:rsidRDefault="00651B59" w:rsidP="00651B59">
      <w:pPr>
        <w:widowControl w:val="0"/>
        <w:autoSpaceDE w:val="0"/>
        <w:autoSpaceDN w:val="0"/>
        <w:outlineLvl w:val="1"/>
      </w:pPr>
    </w:p>
    <w:p w14:paraId="171933DB" w14:textId="77777777" w:rsidR="00651B59" w:rsidRPr="002278B3" w:rsidRDefault="00651B59" w:rsidP="00651B59">
      <w:pPr>
        <w:widowControl w:val="0"/>
        <w:autoSpaceDE w:val="0"/>
        <w:autoSpaceDN w:val="0"/>
        <w:outlineLvl w:val="1"/>
      </w:pPr>
    </w:p>
    <w:p w14:paraId="3CE70D3C" w14:textId="77777777" w:rsidR="00651B59" w:rsidRPr="002278B3" w:rsidRDefault="00651B59" w:rsidP="00651B59">
      <w:pPr>
        <w:jc w:val="right"/>
      </w:pPr>
      <w:r w:rsidRPr="002278B3">
        <w:br w:type="page"/>
      </w:r>
      <w:r w:rsidRPr="002278B3">
        <w:lastRenderedPageBreak/>
        <w:t>Приложение 1</w:t>
      </w:r>
    </w:p>
    <w:p w14:paraId="06F384E0" w14:textId="77777777" w:rsidR="00651B59" w:rsidRPr="002278B3" w:rsidRDefault="00651B59" w:rsidP="00651B59">
      <w:pPr>
        <w:widowControl w:val="0"/>
        <w:autoSpaceDE w:val="0"/>
        <w:autoSpaceDN w:val="0"/>
        <w:jc w:val="right"/>
        <w:outlineLvl w:val="1"/>
      </w:pPr>
      <w:r w:rsidRPr="002278B3">
        <w:t>к Контракту</w:t>
      </w:r>
    </w:p>
    <w:p w14:paraId="473D4331" w14:textId="77777777" w:rsidR="00651B59" w:rsidRPr="002278B3" w:rsidRDefault="00651B59" w:rsidP="00651B59">
      <w:pPr>
        <w:widowControl w:val="0"/>
        <w:autoSpaceDE w:val="0"/>
        <w:autoSpaceDN w:val="0"/>
        <w:jc w:val="right"/>
        <w:outlineLvl w:val="1"/>
      </w:pPr>
      <w:r w:rsidRPr="002278B3">
        <w:t>№ ___ от «__» _____ 20__ г.</w:t>
      </w:r>
    </w:p>
    <w:p w14:paraId="14478306" w14:textId="77777777" w:rsidR="00651B59" w:rsidRPr="002278B3" w:rsidRDefault="00651B59" w:rsidP="00651B59">
      <w:pPr>
        <w:pStyle w:val="ConsPlusNormal"/>
        <w:ind w:firstLine="0"/>
        <w:jc w:val="center"/>
        <w:rPr>
          <w:rFonts w:ascii="Times New Roman" w:hAnsi="Times New Roman"/>
          <w:b/>
        </w:rPr>
      </w:pPr>
      <w:r w:rsidRPr="002278B3">
        <w:rPr>
          <w:rFonts w:ascii="Times New Roman" w:hAnsi="Times New Roman"/>
          <w:b/>
        </w:rPr>
        <w:t>ТЕХНИЧЕСКОЕ ЗАДАНИЕ</w:t>
      </w:r>
    </w:p>
    <w:p w14:paraId="167A36F4" w14:textId="77777777" w:rsidR="00651B59" w:rsidRPr="002278B3" w:rsidRDefault="00651B59" w:rsidP="00651B59">
      <w:pPr>
        <w:widowControl w:val="0"/>
        <w:suppressAutoHyphens/>
        <w:jc w:val="center"/>
        <w:rPr>
          <w:b/>
          <w:bCs/>
        </w:rPr>
      </w:pPr>
      <w:r w:rsidRPr="002278B3">
        <w:rPr>
          <w:bCs/>
        </w:rPr>
        <w:t xml:space="preserve">Выполнение общестроительных и монтажных работ в здании, расположенном по адресу: </w:t>
      </w:r>
      <w:proofErr w:type="spellStart"/>
      <w:r w:rsidRPr="002278B3">
        <w:rPr>
          <w:bCs/>
        </w:rPr>
        <w:t>р.п</w:t>
      </w:r>
      <w:proofErr w:type="spellEnd"/>
      <w:r w:rsidRPr="002278B3">
        <w:rPr>
          <w:bCs/>
        </w:rPr>
        <w:t>. Железнодорожный, ул. Строительная, д.11-б</w:t>
      </w:r>
    </w:p>
    <w:p w14:paraId="699AE3D6" w14:textId="77777777" w:rsidR="00651B59" w:rsidRPr="002278B3" w:rsidRDefault="00651B59" w:rsidP="00651B59">
      <w:pPr>
        <w:widowControl w:val="0"/>
        <w:suppressAutoHyphens/>
      </w:pPr>
    </w:p>
    <w:p w14:paraId="76238798" w14:textId="77777777" w:rsidR="00D9041F" w:rsidRPr="002278B3" w:rsidRDefault="00D9041F" w:rsidP="00D9041F">
      <w:pPr>
        <w:pStyle w:val="15"/>
        <w:keepNext w:val="0"/>
        <w:widowControl w:val="0"/>
        <w:numPr>
          <w:ilvl w:val="0"/>
          <w:numId w:val="10"/>
        </w:numPr>
        <w:tabs>
          <w:tab w:val="clear" w:pos="432"/>
          <w:tab w:val="num" w:pos="0"/>
        </w:tabs>
        <w:suppressAutoHyphens/>
        <w:autoSpaceDE w:val="0"/>
        <w:rPr>
          <w:i/>
          <w:iCs/>
          <w:lang w:eastAsia="ar-SA"/>
        </w:rPr>
      </w:pPr>
      <w:r w:rsidRPr="002278B3">
        <w:t>РАЗДЕЛ 1. ПЕРЕЧЕНЬ НОРМАТИВНЫХ ДОКУМЕНТОВ, ДЕЙСТВУЮЩИХ НА ТЕРРИТОРИИ РФ, ТРЕБОВАНИЯ КОТОРЫХ ОБЯЗАТЕЛЬНЫ К ИСПОЛНЕНИЮ ПРИ ВЫПОЛНЕНИИ РАБОТ.</w:t>
      </w:r>
    </w:p>
    <w:tbl>
      <w:tblPr>
        <w:tblW w:w="10065" w:type="dxa"/>
        <w:tblInd w:w="-5" w:type="dxa"/>
        <w:tblLayout w:type="fixed"/>
        <w:tblLook w:val="0000" w:firstRow="0" w:lastRow="0" w:firstColumn="0" w:lastColumn="0" w:noHBand="0" w:noVBand="0"/>
      </w:tblPr>
      <w:tblGrid>
        <w:gridCol w:w="2933"/>
        <w:gridCol w:w="7132"/>
      </w:tblGrid>
      <w:tr w:rsidR="00D9041F" w:rsidRPr="002278B3" w14:paraId="2F6155C7" w14:textId="77777777" w:rsidTr="009769FD">
        <w:tc>
          <w:tcPr>
            <w:tcW w:w="2933" w:type="dxa"/>
            <w:tcBorders>
              <w:top w:val="single" w:sz="4" w:space="0" w:color="000000"/>
              <w:left w:val="single" w:sz="4" w:space="0" w:color="000000"/>
              <w:bottom w:val="single" w:sz="4" w:space="0" w:color="000000"/>
            </w:tcBorders>
            <w:shd w:val="clear" w:color="auto" w:fill="auto"/>
          </w:tcPr>
          <w:p w14:paraId="4C15BFEA" w14:textId="77777777" w:rsidR="00D9041F" w:rsidRPr="002278B3" w:rsidRDefault="00D9041F" w:rsidP="009769FD">
            <w:pPr>
              <w:suppressAutoHyphens/>
              <w:autoSpaceDE w:val="0"/>
              <w:rPr>
                <w:iCs/>
                <w:lang w:eastAsia="ar-SA"/>
              </w:rPr>
            </w:pPr>
            <w:r w:rsidRPr="002278B3">
              <w:rPr>
                <w:iCs/>
                <w:lang w:eastAsia="ar-SA"/>
              </w:rPr>
              <w:t xml:space="preserve">Условное обозначение </w:t>
            </w:r>
          </w:p>
          <w:p w14:paraId="79704AD9" w14:textId="77777777" w:rsidR="00D9041F" w:rsidRPr="002278B3" w:rsidRDefault="00D9041F" w:rsidP="009769FD">
            <w:pPr>
              <w:suppressAutoHyphens/>
              <w:autoSpaceDE w:val="0"/>
              <w:rPr>
                <w:iCs/>
                <w:lang w:eastAsia="ar-SA"/>
              </w:rPr>
            </w:pP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63F454AD" w14:textId="77777777" w:rsidR="00D9041F" w:rsidRPr="002278B3" w:rsidRDefault="00D9041F" w:rsidP="009769FD">
            <w:pPr>
              <w:suppressAutoHyphens/>
              <w:autoSpaceDE w:val="0"/>
              <w:jc w:val="center"/>
              <w:rPr>
                <w:lang w:eastAsia="ar-SA"/>
              </w:rPr>
            </w:pPr>
            <w:r w:rsidRPr="002278B3">
              <w:rPr>
                <w:iCs/>
                <w:lang w:eastAsia="ar-SA"/>
              </w:rPr>
              <w:t>Наименование</w:t>
            </w:r>
          </w:p>
        </w:tc>
      </w:tr>
      <w:tr w:rsidR="00D9041F" w:rsidRPr="002278B3" w14:paraId="7C9B8F0B" w14:textId="77777777" w:rsidTr="009769FD">
        <w:tc>
          <w:tcPr>
            <w:tcW w:w="2933" w:type="dxa"/>
            <w:tcBorders>
              <w:top w:val="single" w:sz="4" w:space="0" w:color="000000"/>
              <w:left w:val="single" w:sz="4" w:space="0" w:color="000000"/>
              <w:bottom w:val="single" w:sz="4" w:space="0" w:color="000000"/>
            </w:tcBorders>
            <w:shd w:val="clear" w:color="auto" w:fill="auto"/>
          </w:tcPr>
          <w:p w14:paraId="44248078" w14:textId="77777777" w:rsidR="00D9041F" w:rsidRPr="002278B3" w:rsidRDefault="00D9041F" w:rsidP="009769FD">
            <w:pPr>
              <w:suppressAutoHyphens/>
              <w:autoSpaceDE w:val="0"/>
              <w:rPr>
                <w:i/>
                <w:iCs/>
                <w:lang w:eastAsia="ar-SA"/>
              </w:rPr>
            </w:pPr>
            <w:r w:rsidRPr="002278B3">
              <w:t>№ 190-ФЗ от 29.12.2004 г.</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476158E1" w14:textId="77777777" w:rsidR="00D9041F" w:rsidRPr="002278B3" w:rsidRDefault="00D9041F" w:rsidP="009769FD">
            <w:r w:rsidRPr="002278B3">
              <w:t xml:space="preserve">Градостроительный кодекс РФ </w:t>
            </w:r>
          </w:p>
        </w:tc>
      </w:tr>
      <w:tr w:rsidR="00D9041F" w:rsidRPr="002278B3" w14:paraId="0E744A3E" w14:textId="77777777" w:rsidTr="009769FD">
        <w:tc>
          <w:tcPr>
            <w:tcW w:w="2933" w:type="dxa"/>
            <w:tcBorders>
              <w:top w:val="single" w:sz="4" w:space="0" w:color="000000"/>
              <w:left w:val="single" w:sz="4" w:space="0" w:color="000000"/>
              <w:bottom w:val="single" w:sz="4" w:space="0" w:color="000000"/>
            </w:tcBorders>
            <w:shd w:val="clear" w:color="auto" w:fill="auto"/>
          </w:tcPr>
          <w:p w14:paraId="76CB9AFE" w14:textId="77777777" w:rsidR="00D9041F" w:rsidRPr="002278B3" w:rsidRDefault="00D9041F" w:rsidP="009769FD">
            <w:pPr>
              <w:suppressAutoHyphens/>
              <w:autoSpaceDE w:val="0"/>
              <w:rPr>
                <w:i/>
                <w:iCs/>
                <w:lang w:eastAsia="ar-SA"/>
              </w:rPr>
            </w:pPr>
            <w:r w:rsidRPr="002278B3">
              <w:t>№ 384-ФЗ от 30 декабря 2009 г.</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7C06082B" w14:textId="77777777" w:rsidR="00D9041F" w:rsidRPr="002278B3" w:rsidRDefault="00D9041F" w:rsidP="009769FD">
            <w:pPr>
              <w:autoSpaceDE w:val="0"/>
              <w:autoSpaceDN w:val="0"/>
              <w:adjustRightInd w:val="0"/>
              <w:jc w:val="both"/>
            </w:pPr>
            <w:r w:rsidRPr="002278B3">
              <w:t>Федеральный закон «Технический регламент о безопасности зданий и сооружений».</w:t>
            </w:r>
          </w:p>
        </w:tc>
      </w:tr>
      <w:tr w:rsidR="00D9041F" w:rsidRPr="002278B3" w14:paraId="31CE1470" w14:textId="77777777" w:rsidTr="009769FD">
        <w:tc>
          <w:tcPr>
            <w:tcW w:w="2933" w:type="dxa"/>
            <w:tcBorders>
              <w:top w:val="single" w:sz="4" w:space="0" w:color="000000"/>
              <w:left w:val="single" w:sz="4" w:space="0" w:color="000000"/>
              <w:bottom w:val="single" w:sz="4" w:space="0" w:color="000000"/>
            </w:tcBorders>
            <w:shd w:val="clear" w:color="auto" w:fill="auto"/>
          </w:tcPr>
          <w:p w14:paraId="1E50E04D" w14:textId="77777777" w:rsidR="00D9041F" w:rsidRPr="002278B3" w:rsidRDefault="00D9041F" w:rsidP="009769FD">
            <w:pPr>
              <w:suppressAutoHyphens/>
              <w:autoSpaceDE w:val="0"/>
            </w:pPr>
            <w:r w:rsidRPr="002278B3">
              <w:t xml:space="preserve">№ 123-ФЗ от 22.07.2008 </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1FB9B128" w14:textId="77777777" w:rsidR="00D9041F" w:rsidRPr="002278B3" w:rsidRDefault="00D9041F" w:rsidP="009769FD">
            <w:pPr>
              <w:autoSpaceDE w:val="0"/>
              <w:autoSpaceDN w:val="0"/>
              <w:adjustRightInd w:val="0"/>
              <w:jc w:val="both"/>
            </w:pPr>
            <w:r w:rsidRPr="002278B3">
              <w:t>Федеральный закон «Технический регламент о требованиях пожарной безопасности»</w:t>
            </w:r>
          </w:p>
        </w:tc>
      </w:tr>
      <w:tr w:rsidR="00D9041F" w:rsidRPr="002278B3" w14:paraId="345460A2" w14:textId="77777777" w:rsidTr="009769FD">
        <w:tc>
          <w:tcPr>
            <w:tcW w:w="2933" w:type="dxa"/>
            <w:tcBorders>
              <w:top w:val="single" w:sz="4" w:space="0" w:color="000000"/>
              <w:left w:val="single" w:sz="4" w:space="0" w:color="000000"/>
              <w:bottom w:val="single" w:sz="4" w:space="0" w:color="000000"/>
            </w:tcBorders>
            <w:shd w:val="clear" w:color="auto" w:fill="auto"/>
          </w:tcPr>
          <w:p w14:paraId="49F2DC69" w14:textId="77777777" w:rsidR="00D9041F" w:rsidRPr="002278B3" w:rsidRDefault="00D9041F" w:rsidP="009769FD">
            <w:pPr>
              <w:suppressAutoHyphens/>
              <w:autoSpaceDE w:val="0"/>
              <w:rPr>
                <w:i/>
                <w:iCs/>
                <w:lang w:eastAsia="ar-SA"/>
              </w:rPr>
            </w:pPr>
            <w:r w:rsidRPr="002278B3">
              <w:t>СП 118.13330.2012</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4FE8C2D" w14:textId="77777777" w:rsidR="00D9041F" w:rsidRPr="002278B3" w:rsidRDefault="00D9041F" w:rsidP="009769FD">
            <w:pPr>
              <w:suppressAutoHyphens/>
              <w:autoSpaceDE w:val="0"/>
              <w:rPr>
                <w:i/>
                <w:iCs/>
                <w:lang w:eastAsia="ar-SA"/>
              </w:rPr>
            </w:pPr>
            <w:r w:rsidRPr="002278B3">
              <w:t>«Общественные здания и сооружения»</w:t>
            </w:r>
          </w:p>
        </w:tc>
      </w:tr>
      <w:tr w:rsidR="00D9041F" w:rsidRPr="002278B3" w14:paraId="7D5B3B9D" w14:textId="77777777" w:rsidTr="009769FD">
        <w:tc>
          <w:tcPr>
            <w:tcW w:w="2933" w:type="dxa"/>
            <w:tcBorders>
              <w:top w:val="single" w:sz="4" w:space="0" w:color="000000"/>
              <w:left w:val="single" w:sz="4" w:space="0" w:color="000000"/>
              <w:bottom w:val="single" w:sz="4" w:space="0" w:color="000000"/>
            </w:tcBorders>
            <w:shd w:val="clear" w:color="auto" w:fill="auto"/>
          </w:tcPr>
          <w:p w14:paraId="240BE8DE" w14:textId="77777777" w:rsidR="00D9041F" w:rsidRPr="002278B3" w:rsidRDefault="00D9041F" w:rsidP="009769FD">
            <w:pPr>
              <w:suppressAutoHyphens/>
              <w:autoSpaceDE w:val="0"/>
            </w:pPr>
            <w:r w:rsidRPr="002278B3">
              <w:t>СНиП III-10-75</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77F14118" w14:textId="77777777" w:rsidR="00D9041F" w:rsidRPr="002278B3" w:rsidRDefault="00D9041F" w:rsidP="009769FD">
            <w:pPr>
              <w:autoSpaceDE w:val="0"/>
              <w:autoSpaceDN w:val="0"/>
              <w:adjustRightInd w:val="0"/>
            </w:pPr>
            <w:r w:rsidRPr="002278B3">
              <w:t>«Благоустройство территорий»</w:t>
            </w:r>
          </w:p>
        </w:tc>
      </w:tr>
      <w:tr w:rsidR="00D9041F" w:rsidRPr="002278B3" w14:paraId="758AC261" w14:textId="77777777" w:rsidTr="009769FD">
        <w:tc>
          <w:tcPr>
            <w:tcW w:w="2933" w:type="dxa"/>
            <w:tcBorders>
              <w:top w:val="single" w:sz="4" w:space="0" w:color="000000"/>
              <w:left w:val="single" w:sz="4" w:space="0" w:color="000000"/>
              <w:bottom w:val="single" w:sz="4" w:space="0" w:color="000000"/>
            </w:tcBorders>
            <w:shd w:val="clear" w:color="auto" w:fill="auto"/>
          </w:tcPr>
          <w:p w14:paraId="300AE6A7" w14:textId="77777777" w:rsidR="00D9041F" w:rsidRPr="002278B3" w:rsidRDefault="00D9041F" w:rsidP="009769FD">
            <w:pPr>
              <w:suppressAutoHyphens/>
              <w:autoSpaceDE w:val="0"/>
            </w:pPr>
            <w:r w:rsidRPr="002278B3">
              <w:t>СНиП 31-06-2009</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2D3F6ECF" w14:textId="77777777" w:rsidR="00D9041F" w:rsidRPr="002278B3" w:rsidRDefault="00D9041F" w:rsidP="009769FD">
            <w:pPr>
              <w:autoSpaceDE w:val="0"/>
              <w:autoSpaceDN w:val="0"/>
              <w:adjustRightInd w:val="0"/>
            </w:pPr>
            <w:r w:rsidRPr="002278B3">
              <w:t>«Общественные здания и сооружения»</w:t>
            </w:r>
          </w:p>
        </w:tc>
      </w:tr>
      <w:tr w:rsidR="00D9041F" w:rsidRPr="002278B3" w14:paraId="725A122D" w14:textId="77777777" w:rsidTr="009769FD">
        <w:tc>
          <w:tcPr>
            <w:tcW w:w="2933" w:type="dxa"/>
            <w:tcBorders>
              <w:top w:val="single" w:sz="4" w:space="0" w:color="000000"/>
              <w:left w:val="single" w:sz="4" w:space="0" w:color="000000"/>
              <w:bottom w:val="single" w:sz="4" w:space="0" w:color="000000"/>
            </w:tcBorders>
            <w:shd w:val="clear" w:color="auto" w:fill="auto"/>
          </w:tcPr>
          <w:p w14:paraId="674FF281" w14:textId="77777777" w:rsidR="00D9041F" w:rsidRPr="002278B3" w:rsidRDefault="00A23F98" w:rsidP="009769FD">
            <w:pPr>
              <w:suppressAutoHyphens/>
              <w:autoSpaceDE w:val="0"/>
            </w:pPr>
            <w:hyperlink r:id="rId27" w:history="1">
              <w:r w:rsidR="00D9041F" w:rsidRPr="002278B3">
                <w:t>СНиП 12-03-2001</w:t>
              </w:r>
            </w:hyperlink>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1173508" w14:textId="77777777" w:rsidR="00D9041F" w:rsidRPr="002278B3" w:rsidRDefault="00D9041F" w:rsidP="009769FD">
            <w:pPr>
              <w:autoSpaceDE w:val="0"/>
              <w:autoSpaceDN w:val="0"/>
              <w:adjustRightInd w:val="0"/>
            </w:pPr>
            <w:r w:rsidRPr="002278B3">
              <w:t>«Безопасность труда в строительстве. Часть 1. Общие требования»</w:t>
            </w:r>
          </w:p>
        </w:tc>
      </w:tr>
      <w:tr w:rsidR="00D9041F" w:rsidRPr="002278B3" w14:paraId="6ADB7315" w14:textId="77777777" w:rsidTr="009769FD">
        <w:tc>
          <w:tcPr>
            <w:tcW w:w="2933" w:type="dxa"/>
            <w:tcBorders>
              <w:top w:val="single" w:sz="4" w:space="0" w:color="000000"/>
              <w:left w:val="single" w:sz="4" w:space="0" w:color="000000"/>
              <w:bottom w:val="single" w:sz="4" w:space="0" w:color="000000"/>
            </w:tcBorders>
            <w:shd w:val="clear" w:color="auto" w:fill="auto"/>
          </w:tcPr>
          <w:p w14:paraId="047830E1" w14:textId="77777777" w:rsidR="00D9041F" w:rsidRPr="002278B3" w:rsidRDefault="00D9041F" w:rsidP="009769FD">
            <w:pPr>
              <w:suppressAutoHyphens/>
              <w:autoSpaceDE w:val="0"/>
            </w:pPr>
            <w:r w:rsidRPr="002278B3">
              <w:t>СНиП 12-04-2002</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11F7CF61" w14:textId="77777777" w:rsidR="00D9041F" w:rsidRPr="002278B3" w:rsidRDefault="00D9041F" w:rsidP="009769FD">
            <w:pPr>
              <w:autoSpaceDE w:val="0"/>
              <w:autoSpaceDN w:val="0"/>
              <w:adjustRightInd w:val="0"/>
              <w:jc w:val="both"/>
            </w:pPr>
            <w:r w:rsidRPr="002278B3">
              <w:t>«Безопасность труда в строительстве. Часть 2. Строительное производство»</w:t>
            </w:r>
          </w:p>
        </w:tc>
      </w:tr>
      <w:tr w:rsidR="00D9041F" w:rsidRPr="002278B3" w14:paraId="17FF5B3F" w14:textId="77777777" w:rsidTr="009769FD">
        <w:tc>
          <w:tcPr>
            <w:tcW w:w="2933" w:type="dxa"/>
            <w:tcBorders>
              <w:top w:val="single" w:sz="4" w:space="0" w:color="000000"/>
              <w:left w:val="single" w:sz="4" w:space="0" w:color="000000"/>
              <w:bottom w:val="single" w:sz="4" w:space="0" w:color="000000"/>
            </w:tcBorders>
            <w:shd w:val="clear" w:color="auto" w:fill="auto"/>
          </w:tcPr>
          <w:p w14:paraId="7FDAEB54" w14:textId="77777777" w:rsidR="00D9041F" w:rsidRPr="002278B3" w:rsidRDefault="00D9041F" w:rsidP="009769FD">
            <w:pPr>
              <w:suppressAutoHyphens/>
              <w:autoSpaceDE w:val="0"/>
            </w:pPr>
            <w:r w:rsidRPr="002278B3">
              <w:t>СП 12-135-2003</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C82FBB7" w14:textId="77777777" w:rsidR="00D9041F" w:rsidRPr="002278B3" w:rsidRDefault="00D9041F" w:rsidP="009769FD">
            <w:pPr>
              <w:autoSpaceDE w:val="0"/>
              <w:autoSpaceDN w:val="0"/>
              <w:adjustRightInd w:val="0"/>
              <w:jc w:val="both"/>
            </w:pPr>
            <w:r w:rsidRPr="002278B3">
              <w:t>«Безопасность труда в строительстве. Отраслевые типовые инструкции по охране труда»</w:t>
            </w:r>
          </w:p>
        </w:tc>
      </w:tr>
      <w:tr w:rsidR="00D9041F" w:rsidRPr="002278B3" w14:paraId="00B2503D" w14:textId="77777777" w:rsidTr="009769FD">
        <w:tc>
          <w:tcPr>
            <w:tcW w:w="2933" w:type="dxa"/>
            <w:tcBorders>
              <w:top w:val="single" w:sz="4" w:space="0" w:color="000000"/>
              <w:left w:val="single" w:sz="4" w:space="0" w:color="000000"/>
              <w:bottom w:val="single" w:sz="4" w:space="0" w:color="000000"/>
            </w:tcBorders>
            <w:shd w:val="clear" w:color="auto" w:fill="auto"/>
          </w:tcPr>
          <w:p w14:paraId="3A5C4978" w14:textId="77777777" w:rsidR="00D9041F" w:rsidRPr="002278B3" w:rsidRDefault="00D9041F" w:rsidP="009769FD">
            <w:pPr>
              <w:pStyle w:val="15"/>
              <w:shd w:val="clear" w:color="auto" w:fill="FFFFFF"/>
              <w:jc w:val="both"/>
              <w:textAlignment w:val="baseline"/>
            </w:pPr>
            <w:r w:rsidRPr="002278B3">
              <w:rPr>
                <w:b w:val="0"/>
              </w:rPr>
              <w:t>НПБ 110-03</w:t>
            </w:r>
          </w:p>
        </w:tc>
        <w:tc>
          <w:tcPr>
            <w:tcW w:w="7132" w:type="dxa"/>
            <w:tcBorders>
              <w:top w:val="single" w:sz="4" w:space="0" w:color="000000"/>
              <w:left w:val="single" w:sz="4" w:space="0" w:color="000000"/>
              <w:bottom w:val="single" w:sz="4" w:space="0" w:color="000000"/>
              <w:right w:val="single" w:sz="4" w:space="0" w:color="000000"/>
            </w:tcBorders>
            <w:shd w:val="clear" w:color="auto" w:fill="auto"/>
          </w:tcPr>
          <w:p w14:paraId="017B424F" w14:textId="77777777" w:rsidR="00D9041F" w:rsidRPr="002278B3" w:rsidRDefault="00D9041F" w:rsidP="009769FD">
            <w:pPr>
              <w:pStyle w:val="15"/>
              <w:shd w:val="clear" w:color="auto" w:fill="FFFFFF"/>
              <w:jc w:val="both"/>
              <w:textAlignment w:val="baseline"/>
              <w:rPr>
                <w:b w:val="0"/>
              </w:rPr>
            </w:pPr>
            <w:r w:rsidRPr="002278B3">
              <w:rPr>
                <w:b w:val="0"/>
              </w:rPr>
              <w:t>«Нормы пожарной безопасности»</w:t>
            </w:r>
          </w:p>
          <w:p w14:paraId="70AB8FA3" w14:textId="77777777" w:rsidR="00D9041F" w:rsidRPr="002278B3" w:rsidRDefault="00D9041F" w:rsidP="009769FD">
            <w:pPr>
              <w:autoSpaceDE w:val="0"/>
              <w:autoSpaceDN w:val="0"/>
              <w:adjustRightInd w:val="0"/>
            </w:pPr>
          </w:p>
        </w:tc>
      </w:tr>
    </w:tbl>
    <w:p w14:paraId="53BCE217" w14:textId="77777777" w:rsidR="00D9041F" w:rsidRPr="002278B3" w:rsidRDefault="00D9041F" w:rsidP="00D9041F">
      <w:pPr>
        <w:suppressAutoHyphens/>
        <w:rPr>
          <w:lang w:eastAsia="ar-SA"/>
        </w:rPr>
      </w:pPr>
    </w:p>
    <w:p w14:paraId="103A7376" w14:textId="77777777" w:rsidR="00D9041F" w:rsidRDefault="00D9041F" w:rsidP="00D9041F">
      <w:pPr>
        <w:tabs>
          <w:tab w:val="left" w:pos="4380"/>
        </w:tabs>
        <w:jc w:val="center"/>
      </w:pPr>
      <w:r w:rsidRPr="002278B3">
        <w:t>РАЗДЕЛ 2. ОБЩИЕ ПОЛОЖЕНИЯ</w:t>
      </w:r>
    </w:p>
    <w:p w14:paraId="2D6C3269" w14:textId="77777777" w:rsidR="00D9041F" w:rsidRPr="00470C1B" w:rsidRDefault="00D9041F" w:rsidP="00D9041F">
      <w:pPr>
        <w:jc w:val="both"/>
      </w:pPr>
      <w:r w:rsidRPr="002278B3">
        <w:rPr>
          <w:bCs/>
        </w:rPr>
        <w:t>Выполнение общестроительных и монтажных работ</w:t>
      </w:r>
      <w:r>
        <w:rPr>
          <w:bCs/>
        </w:rPr>
        <w:t xml:space="preserve"> на объекте проводится </w:t>
      </w:r>
      <w:r w:rsidRPr="00470C1B">
        <w:t xml:space="preserve">с целью поддержание параметров устойчивости, надежности здания, а также </w:t>
      </w:r>
      <w:r>
        <w:t>исправности</w:t>
      </w:r>
      <w:r w:rsidRPr="00470C1B">
        <w:t xml:space="preserve"> строительных конструкций, систем инженерно-технического обеспечения, сетей инженерно-технического обеспечения, их элементов в соответствии с требо</w:t>
      </w:r>
      <w:r>
        <w:t xml:space="preserve">ваниями технических регламентов и градостроительного законодательства </w:t>
      </w:r>
      <w:r w:rsidRPr="002278B3">
        <w:t>РФ</w:t>
      </w:r>
      <w:r>
        <w:t>.</w:t>
      </w:r>
      <w:r w:rsidRPr="00470C1B">
        <w:t xml:space="preserve"> </w:t>
      </w:r>
    </w:p>
    <w:p w14:paraId="2AD6B6FE" w14:textId="77777777" w:rsidR="00D9041F" w:rsidRPr="002278B3" w:rsidRDefault="00D9041F" w:rsidP="00D9041F">
      <w:pPr>
        <w:jc w:val="both"/>
      </w:pPr>
      <w:r w:rsidRPr="002278B3">
        <w:t xml:space="preserve">Подрядчик обязуется по заданию Заказчика выполнить общестроительные и монтажные работы в здании, расположенном по адресу: </w:t>
      </w:r>
      <w:proofErr w:type="spellStart"/>
      <w:r w:rsidRPr="002278B3">
        <w:t>р.п</w:t>
      </w:r>
      <w:proofErr w:type="spellEnd"/>
      <w:r w:rsidRPr="002278B3">
        <w:t>. Железнодорожный, ул. Строительная, д.11-б (далее - Работы), в соответствии с условиями Контракта, а Заказчик обязуется принять и оплатить выполненные Работы в порядке и на условиях, предусмотренных Контрактом. При выполнении закупаемых Работ Подрядчик обязуется осуществить поставку товара, комплектность и количество которого определены Техническим заданием, а Заказчик обязуется принять и оплатить поставляемый товар в рамках выполненных Работ в порядке и на условиях, предусмотренных Контрактом.</w:t>
      </w:r>
    </w:p>
    <w:p w14:paraId="0A3707BE" w14:textId="77777777" w:rsidR="00D9041F" w:rsidRPr="002278B3" w:rsidRDefault="00D9041F" w:rsidP="00D9041F">
      <w:pPr>
        <w:jc w:val="both"/>
      </w:pPr>
      <w:r w:rsidRPr="002278B3">
        <w:t xml:space="preserve">Подрядчик в течение 3 рабочих дней с момента заключения контракта, должен назначить лицо (из инженерно-технического или административного персонала), ответственное за проведение работ на объекте. </w:t>
      </w:r>
    </w:p>
    <w:p w14:paraId="7C30B2DA" w14:textId="77777777" w:rsidR="00D9041F" w:rsidRPr="002278B3" w:rsidRDefault="00D9041F" w:rsidP="00D9041F">
      <w:pPr>
        <w:jc w:val="both"/>
      </w:pPr>
      <w:r w:rsidRPr="002278B3">
        <w:t xml:space="preserve">Подрядчик в течение 5 рабочих дней с момента заключения контракта должен приступить к работам на объекте. </w:t>
      </w:r>
    </w:p>
    <w:p w14:paraId="734A4330" w14:textId="77777777" w:rsidR="00D9041F" w:rsidRPr="002278B3" w:rsidRDefault="00D9041F" w:rsidP="00D9041F">
      <w:pPr>
        <w:jc w:val="both"/>
      </w:pPr>
      <w:r w:rsidRPr="002278B3">
        <w:t xml:space="preserve">Транспортировка рабочих на место проведения работ обеспечивается Подрядчиком. </w:t>
      </w:r>
    </w:p>
    <w:p w14:paraId="03007B28" w14:textId="77777777" w:rsidR="00D9041F" w:rsidRPr="002278B3" w:rsidRDefault="00D9041F" w:rsidP="00D9041F">
      <w:pPr>
        <w:jc w:val="both"/>
      </w:pPr>
      <w:r w:rsidRPr="002278B3">
        <w:t xml:space="preserve">Уборка объекта и вынос мусора осуществляется ежедневно силами Подрядчика. </w:t>
      </w:r>
    </w:p>
    <w:p w14:paraId="4481649B" w14:textId="77777777" w:rsidR="00D9041F" w:rsidRPr="002278B3" w:rsidRDefault="00D9041F" w:rsidP="00D9041F">
      <w:pPr>
        <w:jc w:val="both"/>
        <w:rPr>
          <w:lang w:eastAsia="ar-SA"/>
        </w:rPr>
      </w:pPr>
      <w:r w:rsidRPr="002278B3">
        <w:rPr>
          <w:lang w:eastAsia="ar-SA"/>
        </w:rPr>
        <w:t xml:space="preserve">Подрядчик несет ответственность за безопасность места проведения работ, за безопасность проведения самих работ, за своевременное их окончание и качество, как во время проведения работ, так и после их завершения. </w:t>
      </w:r>
    </w:p>
    <w:p w14:paraId="32FD5532" w14:textId="77777777" w:rsidR="00D9041F" w:rsidRPr="002278B3" w:rsidRDefault="00D9041F" w:rsidP="00D9041F">
      <w:pPr>
        <w:jc w:val="both"/>
      </w:pPr>
      <w:r w:rsidRPr="002278B3">
        <w:t>При производстве скрытых работ Подрядчику необходимо осуществлять их выполнение с оформлением в установленном порядке Актов освидетельствования скрытых работ с вызовом Заказчика либо его уполномоченного представителя.</w:t>
      </w:r>
    </w:p>
    <w:p w14:paraId="3BBA2333" w14:textId="77777777" w:rsidR="00D9041F" w:rsidRPr="002278B3" w:rsidRDefault="00D9041F" w:rsidP="00D9041F"/>
    <w:p w14:paraId="6EE532AB" w14:textId="77777777" w:rsidR="00D9041F" w:rsidRPr="002278B3" w:rsidRDefault="00D9041F" w:rsidP="00D9041F">
      <w:pPr>
        <w:jc w:val="center"/>
      </w:pPr>
      <w:r w:rsidRPr="002278B3">
        <w:t>РАЗДЕЛ 3. ТРЕБОВАНИЯ К ТЕХНИЧЕСКИМ ХАРАКТЕРИСТИКАМ РАБОТ</w:t>
      </w:r>
    </w:p>
    <w:p w14:paraId="69D5AD79" w14:textId="77777777" w:rsidR="00D9041F" w:rsidRPr="002278B3" w:rsidRDefault="00D9041F" w:rsidP="00D9041F">
      <w:pPr>
        <w:ind w:right="-3"/>
        <w:jc w:val="both"/>
      </w:pPr>
      <w:r w:rsidRPr="002278B3">
        <w:t xml:space="preserve">Технические параметры и характеристики, технология выполнения и качество работ должны соответствовать требованиям действующих нормативных документов. Виды и объем работ, подлежащих выполнению, установлены в локальных ресурсных сметных расчетах. </w:t>
      </w:r>
    </w:p>
    <w:p w14:paraId="456CF5C4" w14:textId="77777777" w:rsidR="00D9041F" w:rsidRPr="002278B3" w:rsidRDefault="00D9041F" w:rsidP="00D9041F">
      <w:pPr>
        <w:jc w:val="both"/>
      </w:pPr>
    </w:p>
    <w:p w14:paraId="001D2EE2" w14:textId="77777777" w:rsidR="00D9041F" w:rsidRPr="002278B3" w:rsidRDefault="00D9041F" w:rsidP="00D9041F">
      <w:pPr>
        <w:tabs>
          <w:tab w:val="left" w:pos="1005"/>
        </w:tabs>
        <w:jc w:val="center"/>
      </w:pPr>
      <w:r w:rsidRPr="002278B3">
        <w:t>РАЗДЕЛ 4. ТРЕБОВАНИЯ К БЕЗОПАСНОСТИ ВЫПОЛНЯЕМЫХ РАБОТ</w:t>
      </w:r>
    </w:p>
    <w:p w14:paraId="7A9C3CEF" w14:textId="77777777" w:rsidR="00D9041F" w:rsidRPr="002278B3" w:rsidRDefault="00D9041F" w:rsidP="00D9041F">
      <w:pPr>
        <w:tabs>
          <w:tab w:val="center" w:pos="4961"/>
          <w:tab w:val="right" w:pos="9922"/>
        </w:tabs>
        <w:ind w:hanging="142"/>
        <w:jc w:val="both"/>
      </w:pPr>
      <w:r w:rsidRPr="002278B3">
        <w:t xml:space="preserve">   Ответственность за соблюдение правил охраны труда, электробезопасности и техники безопасности, санитарно-гигиенического режима на объекте, охраны окружающей среды и пожарной безопасности возлагается на Подрядчика, ответственного за производство работ и назначается приказом Подрядчика, копия приказа предоставляется Заказчику в течение 5 рабочих дней с даты заключения контракта.</w:t>
      </w:r>
    </w:p>
    <w:p w14:paraId="56DA9CCD" w14:textId="77777777" w:rsidR="00D9041F" w:rsidRPr="002278B3" w:rsidRDefault="00D9041F" w:rsidP="00D9041F">
      <w:pPr>
        <w:jc w:val="both"/>
        <w:rPr>
          <w:b/>
          <w:bCs/>
        </w:rPr>
      </w:pPr>
    </w:p>
    <w:p w14:paraId="1BBE55FE" w14:textId="77777777" w:rsidR="00D9041F" w:rsidRPr="002278B3" w:rsidRDefault="00D9041F" w:rsidP="00D9041F">
      <w:pPr>
        <w:jc w:val="center"/>
      </w:pPr>
      <w:r w:rsidRPr="002278B3">
        <w:t>РАЗДЕЛ 5. ТРЕБОВАНИЯ К ТОВАРАМ, ПОСТАВЛЯЕМЫМ ПРИ ВЫПОЛНЕНИИ РАБОТ</w:t>
      </w:r>
    </w:p>
    <w:p w14:paraId="6FF5ABDD" w14:textId="766DA32B" w:rsidR="00D9041F" w:rsidRPr="002278B3" w:rsidRDefault="00D9041F" w:rsidP="00D9041F">
      <w:pPr>
        <w:widowControl w:val="0"/>
        <w:autoSpaceDE w:val="0"/>
        <w:autoSpaceDN w:val="0"/>
        <w:jc w:val="both"/>
        <w:rPr>
          <w:lang w:bidi="ru-RU"/>
        </w:rPr>
      </w:pPr>
      <w:r w:rsidRPr="002278B3">
        <w:rPr>
          <w:lang w:bidi="ru-RU"/>
        </w:rPr>
        <w:t xml:space="preserve">При выполнении Работ Подрядчик обязуется осуществить поставку товара, который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иметь сертификат </w:t>
      </w:r>
      <w:r w:rsidRPr="002278B3">
        <w:rPr>
          <w:lang w:bidi="ru-RU"/>
        </w:rPr>
        <w:lastRenderedPageBreak/>
        <w:t>соответствия или декларацию о соответствии государственным стандартам, соответствовать противопожарным требованиям, требованиям технических регламентов.</w:t>
      </w:r>
    </w:p>
    <w:p w14:paraId="3ECF3F23" w14:textId="77777777" w:rsidR="00D9041F" w:rsidRPr="002278B3" w:rsidRDefault="00D9041F" w:rsidP="00D9041F">
      <w:pPr>
        <w:jc w:val="both"/>
        <w:rPr>
          <w:lang w:bidi="ru-RU"/>
        </w:rPr>
      </w:pPr>
      <w:r w:rsidRPr="002278B3">
        <w:rPr>
          <w:lang w:bidi="ru-RU"/>
        </w:rPr>
        <w:t>Поставка товаров при выполнении закупаемых работ осуществляется Подрядчиком, за его счет, его транспортом и его погрузо-разгрузочными работами.</w:t>
      </w:r>
    </w:p>
    <w:p w14:paraId="2FB5F350" w14:textId="7873D409" w:rsidR="00D9041F" w:rsidRPr="002278B3" w:rsidRDefault="00D9041F" w:rsidP="00D9041F">
      <w:pPr>
        <w:jc w:val="both"/>
        <w:rPr>
          <w:lang w:bidi="ru-RU"/>
        </w:rPr>
      </w:pPr>
      <w:r w:rsidRPr="002278B3">
        <w:rPr>
          <w:lang w:bidi="ru-RU"/>
        </w:rPr>
        <w:t>Все поставляемые товары должны соответствовать ГОСТам, ТУ, действующим на момент поставки, иметь техническую документацию в соответствии с действующими стандартами,</w:t>
      </w:r>
      <w:r w:rsidR="00A11498">
        <w:rPr>
          <w:lang w:bidi="ru-RU"/>
        </w:rPr>
        <w:t xml:space="preserve"> иметь сертификаты соответствия</w:t>
      </w:r>
      <w:r w:rsidRPr="002278B3">
        <w:rPr>
          <w:lang w:bidi="ru-RU"/>
        </w:rPr>
        <w:t xml:space="preserve"> или декларацию о соответствии.</w:t>
      </w:r>
    </w:p>
    <w:p w14:paraId="7244167B" w14:textId="77777777" w:rsidR="00D9041F" w:rsidRPr="002278B3" w:rsidRDefault="00D9041F" w:rsidP="00D9041F">
      <w:pPr>
        <w:tabs>
          <w:tab w:val="left" w:pos="851"/>
        </w:tabs>
        <w:rPr>
          <w:rFonts w:eastAsia="Calibri"/>
        </w:rPr>
      </w:pPr>
      <w:r w:rsidRPr="002278B3">
        <w:rPr>
          <w:lang w:bidi="ru-RU"/>
        </w:rPr>
        <w:t>Требования к товарам, поставляемым при выполнении закупаемых Работ:</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938"/>
      </w:tblGrid>
      <w:tr w:rsidR="00D9041F" w:rsidRPr="002278B3" w14:paraId="60DDB7C3"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2A23B867"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bCs/>
                <w:kern w:val="36"/>
                <w:sz w:val="20"/>
              </w:rPr>
              <w:t>Охранно-пожарный пульт контроля и управления</w:t>
            </w:r>
          </w:p>
        </w:tc>
        <w:tc>
          <w:tcPr>
            <w:tcW w:w="7938" w:type="dxa"/>
            <w:tcBorders>
              <w:top w:val="single" w:sz="4" w:space="0" w:color="auto"/>
              <w:left w:val="single" w:sz="4" w:space="0" w:color="auto"/>
              <w:bottom w:val="single" w:sz="4" w:space="0" w:color="auto"/>
              <w:right w:val="single" w:sz="4" w:space="0" w:color="auto"/>
            </w:tcBorders>
          </w:tcPr>
          <w:p w14:paraId="37660BC1" w14:textId="0868DCB7" w:rsidR="00D9041F" w:rsidRPr="002278B3" w:rsidRDefault="00D9041F" w:rsidP="009769FD">
            <w:pPr>
              <w:jc w:val="both"/>
              <w:textAlignment w:val="baseline"/>
              <w:outlineLvl w:val="0"/>
              <w:rPr>
                <w:bCs/>
                <w:kern w:val="36"/>
                <w:u w:val="single"/>
              </w:rPr>
            </w:pPr>
            <w:r w:rsidRPr="002278B3">
              <w:rPr>
                <w:bCs/>
                <w:kern w:val="36"/>
              </w:rPr>
              <w:t>Должен быть п</w:t>
            </w:r>
            <w:r w:rsidRPr="002278B3">
              <w:t>редназначен для работы в составе адресной системы охранно-пожарной сигнализации и управления противопожарным оборудованием. Характеристики охранно-пожарного пульта контроля и управления должны соответствовать следующим значениям: интерфейс RS-485; количество приборов и устройств, подключаемых к линии RS-485, не более 127; длина линии связи</w:t>
            </w:r>
            <w:r w:rsidRPr="002278B3">
              <w:rPr>
                <w:vertAlign w:val="superscript"/>
              </w:rPr>
              <w:t>1</w:t>
            </w:r>
            <w:r w:rsidRPr="002278B3">
              <w:t xml:space="preserve"> RS-485 не более 3000 м. Интерфейс RS-232; количество устройств, подключаемых к выходу RS-232 должно соответствовать 1 (компьютер с АРМ, принтер, радиопередатчик ATS100 или TRX-150 (через преобразователь) или радиопередатчик RS-202TD); длина линии связи</w:t>
            </w:r>
            <w:r w:rsidRPr="002278B3">
              <w:rPr>
                <w:vertAlign w:val="superscript"/>
              </w:rPr>
              <w:t>1</w:t>
            </w:r>
            <w:r w:rsidRPr="002278B3">
              <w:t xml:space="preserve"> RS-232 должна составлять не более 20 м. Количество шлейфов сигнализации и адресных извещателей, группируемых в разделы, должно быть не более 2048. Количество управляемых в автоматическом режиме релейных выходов должно быть не более 256. Количество разделов должно быть не более 511. Количество групп разделов должно составлять не более 128. Количество пользовательских паролей не должно превышать 2047. Объем журнала событий должен соответствовать 32000. </w:t>
            </w:r>
            <w:r w:rsidRPr="002278B3">
              <w:rPr>
                <w:bCs/>
                <w:kern w:val="36"/>
              </w:rPr>
              <w:t xml:space="preserve">Охранно-пожарный пульт контроля и управления должен иметь </w:t>
            </w:r>
            <w:r w:rsidRPr="002278B3">
              <w:t>жидкокристаллический индикатор с подсветкой на две строки с шестнадцатью символами. Должно быть предусмотрено питание от резервированного источника постоянного тока. Напряжение питания</w:t>
            </w:r>
            <w:r w:rsidR="00404AC7">
              <w:t>*</w:t>
            </w:r>
            <w:r w:rsidRPr="002278B3">
              <w:t xml:space="preserve"> должно быть в диапазоне от 10,2 до 28,4 В. Средний ток потребления в дежурном режиме должен быть: при напряжении питания 12 В - 60 мА, при напряжении питания 24 В - 35 мА. Максимальный ток потребления в тревожном режиме должен быть: при напряжении питания 12 В - 120 мА, при напряжении питания 24 В - 65 мА. Рабочий диапазон температур* должен составлять от - 10 до +55 °C. Степень защиты оболочки при креплении на стену должна быть не ниже IP30. Масса устройства</w:t>
            </w:r>
            <w:r w:rsidRPr="002278B3">
              <w:rPr>
                <w:vertAlign w:val="superscript"/>
              </w:rPr>
              <w:t>1</w:t>
            </w:r>
            <w:r w:rsidRPr="002278B3">
              <w:t xml:space="preserve"> должна составлять не более 0,3 кг. Габаритные размеры должны соответствовать 140х114х25 мм. Способ монтажа должен быть настенный навесной. </w:t>
            </w:r>
          </w:p>
        </w:tc>
      </w:tr>
      <w:tr w:rsidR="00D9041F" w:rsidRPr="002278B3" w14:paraId="760448C2"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598C34F5"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t>Устройство передачи извещений по каналам сотовой связи</w:t>
            </w:r>
          </w:p>
        </w:tc>
        <w:tc>
          <w:tcPr>
            <w:tcW w:w="7938" w:type="dxa"/>
            <w:tcBorders>
              <w:top w:val="single" w:sz="4" w:space="0" w:color="auto"/>
              <w:left w:val="single" w:sz="4" w:space="0" w:color="auto"/>
              <w:bottom w:val="single" w:sz="4" w:space="0" w:color="auto"/>
              <w:right w:val="single" w:sz="4" w:space="0" w:color="auto"/>
            </w:tcBorders>
          </w:tcPr>
          <w:p w14:paraId="72D87B6F" w14:textId="39E80211" w:rsidR="00D9041F" w:rsidRPr="002278B3" w:rsidRDefault="00D9041F" w:rsidP="009769FD">
            <w:pPr>
              <w:jc w:val="both"/>
              <w:textAlignment w:val="baseline"/>
              <w:outlineLvl w:val="0"/>
              <w:rPr>
                <w:u w:val="single"/>
              </w:rPr>
            </w:pPr>
            <w:r w:rsidRPr="002278B3">
              <w:t>Должно быть предназначено для передачи извещений с объектов охраны на ППО по каналу GSM SMS, GSM GPRS, GSM CSD (DC09). Должно иметь тревожные входы (ШС) в количестве 4 шт. Напряжение на входах ШС в дежурном режиме должно быть 6-12 В. Время</w:t>
            </w:r>
            <w:r w:rsidRPr="002278B3">
              <w:rPr>
                <w:vertAlign w:val="superscript"/>
              </w:rPr>
              <w:t>1</w:t>
            </w:r>
            <w:r w:rsidRPr="002278B3">
              <w:t xml:space="preserve"> интегрирования ШС</w:t>
            </w:r>
            <w:r w:rsidRPr="002278B3">
              <w:rPr>
                <w:vertAlign w:val="superscript"/>
              </w:rPr>
              <w:t xml:space="preserve"> </w:t>
            </w:r>
            <w:r w:rsidRPr="002278B3">
              <w:t xml:space="preserve">должно составлять не более 300 </w:t>
            </w:r>
            <w:proofErr w:type="spellStart"/>
            <w:r w:rsidRPr="002278B3">
              <w:t>мс</w:t>
            </w:r>
            <w:proofErr w:type="spellEnd"/>
            <w:r w:rsidRPr="002278B3">
              <w:t>. Ограничение тока</w:t>
            </w:r>
            <w:r w:rsidRPr="002278B3">
              <w:rPr>
                <w:vertAlign w:val="superscript"/>
              </w:rPr>
              <w:t>1</w:t>
            </w:r>
            <w:r w:rsidRPr="002278B3">
              <w:t xml:space="preserve">, протекающего через ШС, должно составлять не более 12 </w:t>
            </w:r>
            <w:proofErr w:type="spellStart"/>
            <w:r w:rsidRPr="002278B3">
              <w:t>mA</w:t>
            </w:r>
            <w:proofErr w:type="spellEnd"/>
            <w:r w:rsidRPr="002278B3">
              <w:t>. Максимальное сопротивление проводов ШС без учета оконечного сопротивления должно соответствовать 100 Ом.  Минимальное сопротивление утечки между проводами ШС должно быть 50 кОм. Устройство передачи извещений по каналам сотовой связи должно иметь 3 релейных выхода. Максимальный коммутируемый ток - постоянный: 1 А, переменный: 0,5 А. Максимальное коммутируемое напряжение - постоянное: 24 В, переменное: 100 В. Максимальная коммутируемая мощность должна составлять 10 Вт. Максимальное количество контактных устройств, подключаемых параллельно должно быть в количестве 4 шт. Расстояние от УО до контактного устройства</w:t>
            </w:r>
            <w:r w:rsidRPr="002278B3">
              <w:rPr>
                <w:vertAlign w:val="superscript"/>
              </w:rPr>
              <w:t>1</w:t>
            </w:r>
            <w:r w:rsidRPr="002278B3">
              <w:t xml:space="preserve"> должно быть не более 100 м при диаметре провода не менее 0,5 мм. Емкость памяти кодов ключей должна составлять не менее 16. Интерфейс RS-485. Форматы</w:t>
            </w:r>
            <w:r w:rsidRPr="00651B59">
              <w:rPr>
                <w:lang w:val="en-US"/>
              </w:rPr>
              <w:t xml:space="preserve"> </w:t>
            </w:r>
            <w:r w:rsidRPr="002278B3">
              <w:t>сигналов</w:t>
            </w:r>
            <w:r w:rsidRPr="00651B59">
              <w:rPr>
                <w:lang w:val="en-US"/>
              </w:rPr>
              <w:t xml:space="preserve"> GSM: CSD (DC-09), CSD (DC-05), </w:t>
            </w:r>
            <w:proofErr w:type="spellStart"/>
            <w:r w:rsidRPr="00651B59">
              <w:rPr>
                <w:lang w:val="en-US"/>
              </w:rPr>
              <w:t>Ademco</w:t>
            </w:r>
            <w:proofErr w:type="spellEnd"/>
            <w:r w:rsidRPr="00651B59">
              <w:rPr>
                <w:lang w:val="en-US"/>
              </w:rPr>
              <w:t xml:space="preserve"> Contact ID, SMS. </w:t>
            </w:r>
            <w:r w:rsidRPr="002278B3">
              <w:t>Обязательно наличие голосового канала. Энергонезависимый буфер событий должен содержать 128 событий для передачи по GSM каналу, 60 событий для передачи по RS-485 интерфейсу. База данных в режиме "Ведущий" должна соответствовать требуемым характеристикам: количество разделов до 99, количество зон до 254 (первые 127 зон с описанием), количество идентификаторов пользователей до 255. База данных в режиме "Ведомый" должна соответствовать требуемым характеристикам: количество разделов до 99, количество зон до 128, количество идентификаторов пользователей до 255. Должно быть предусмотрено питание прибора от внешнего источника постоянного тока. Номинальное напряжение</w:t>
            </w:r>
            <w:r w:rsidR="00404AC7">
              <w:t>*</w:t>
            </w:r>
            <w:r w:rsidRPr="002278B3">
              <w:t xml:space="preserve"> должно быть в диапазоне от 10,2 до 15 В. Потребляемый ток</w:t>
            </w:r>
            <w:r w:rsidRPr="002278B3">
              <w:rPr>
                <w:vertAlign w:val="superscript"/>
              </w:rPr>
              <w:t>1</w:t>
            </w:r>
            <w:r w:rsidRPr="002278B3">
              <w:t xml:space="preserve"> должен быть не более: 150 мА в дежурном режиме, 200 мА при передаче, 1 А при пиковом потреблении. Рабочий диапазон температур* должен быть от - 30 до +50°C. Степень защиты корпуса должна быть не ниже IP20. Габаритные размеры должны соответствовать 156х107х39 мм. Вес прибора</w:t>
            </w:r>
            <w:r w:rsidRPr="002278B3">
              <w:rPr>
                <w:vertAlign w:val="superscript"/>
              </w:rPr>
              <w:t>1</w:t>
            </w:r>
            <w:r w:rsidRPr="002278B3">
              <w:t xml:space="preserve"> должен составлять не более 0,3 кг. Тип монтажа прибора должен быть настенный навесной или на DIN-рейку.</w:t>
            </w:r>
          </w:p>
        </w:tc>
      </w:tr>
      <w:tr w:rsidR="00D9041F" w:rsidRPr="002278B3" w14:paraId="305941C5"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75CDFDDF"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lastRenderedPageBreak/>
              <w:t>Прибор (блок) приемно-контрольный охранно-пожарный</w:t>
            </w:r>
          </w:p>
        </w:tc>
        <w:tc>
          <w:tcPr>
            <w:tcW w:w="7938" w:type="dxa"/>
            <w:tcBorders>
              <w:top w:val="single" w:sz="4" w:space="0" w:color="auto"/>
              <w:left w:val="single" w:sz="4" w:space="0" w:color="auto"/>
              <w:bottom w:val="single" w:sz="4" w:space="0" w:color="auto"/>
              <w:right w:val="single" w:sz="4" w:space="0" w:color="auto"/>
            </w:tcBorders>
          </w:tcPr>
          <w:p w14:paraId="7A913989" w14:textId="14A418C0" w:rsidR="00D9041F" w:rsidRPr="002278B3" w:rsidRDefault="00D9041F" w:rsidP="009769FD">
            <w:pPr>
              <w:jc w:val="both"/>
              <w:textAlignment w:val="baseline"/>
              <w:outlineLvl w:val="0"/>
            </w:pPr>
            <w:r w:rsidRPr="002278B3">
              <w:t>Должен быть предназначен для совместного использования с сетевым контроллером в качестве совмещённого приёмно-контрольного прибора и прибора управления пожарной сигнализацией и автоматикой. В автономном режиме блок должен представлять собой приемно-контрольный охранный прибор. Проводные шлейфы сигнализации (ШС) должны иметь 10 входов. Максимальное сопротивление проводов ШС без учета оконечного сопротивления должно быть 100 Ом. Минимальное сопротивление утечки между проводами ШС должно составлять 50 кОм. Световая индикация тревог и неисправностей должна быть представлена 1 индикатором состояния прибора и 10 индикаторами состояния каждого из ШС. Встроенный звуковой сигнализатор</w:t>
            </w:r>
            <w:r w:rsidRPr="002278B3">
              <w:rPr>
                <w:vertAlign w:val="superscript"/>
              </w:rPr>
              <w:t>1</w:t>
            </w:r>
            <w:r w:rsidRPr="002278B3">
              <w:t xml:space="preserve"> должен быть не менее 50 </w:t>
            </w:r>
            <w:proofErr w:type="spellStart"/>
            <w:r w:rsidRPr="002278B3">
              <w:t>дБА</w:t>
            </w:r>
            <w:proofErr w:type="spellEnd"/>
            <w:r w:rsidRPr="002278B3">
              <w:t xml:space="preserve"> на расстоянии 1 м. Датчик вскрытия корпуса должен быть представлен микропереключателем. Энергонезависимый буфер событий должен хранить не менее 512 сообщений. Интерфейс RS-485. Скорость передачи должна быть на уровне 9600 бит/с. Должно быть предусмотрено питание блока от внешнего источника постоянного тока номинальным напряжением</w:t>
            </w:r>
            <w:r w:rsidR="00404AC7">
              <w:t>*</w:t>
            </w:r>
            <w:r w:rsidRPr="002278B3">
              <w:t xml:space="preserve"> в диапазоне от 12 до 24 В. Диапазон напряжения питания* должен составлять от 10,2 В до 28,4 В постоянного тока. Потребляемый ток: 220-410 мА при напряжении питания 12 В, 110-200 мА при напряжении питания 24 В. Готовность к работе</w:t>
            </w:r>
            <w:r w:rsidRPr="002278B3">
              <w:rPr>
                <w:vertAlign w:val="superscript"/>
              </w:rPr>
              <w:t>1</w:t>
            </w:r>
            <w:r w:rsidRPr="002278B3">
              <w:t xml:space="preserve"> после включения питания должна составлять не более 3 с (при условии наличия стабильного напряжения выше 11 В на клеммах хотя бы одного ввода питания прибора). Защита от перегрузки по току должна быть представлена самовосстанавливающимися предохранителями. Рабочий диапазон температур* должен быть в пределах от -30 до +50 °C. Степень защиты корпуса должна быть не менее IР40. Габаритные размеры должны составлять 156х107х39 мм. Вес блока</w:t>
            </w:r>
            <w:r w:rsidRPr="002278B3">
              <w:rPr>
                <w:vertAlign w:val="superscript"/>
              </w:rPr>
              <w:t>1</w:t>
            </w:r>
            <w:r w:rsidRPr="002278B3">
              <w:t xml:space="preserve"> должен быть не более 0,3 кг. Тип монтажа должен быть настенный навесной или на DIN-рейку.</w:t>
            </w:r>
          </w:p>
        </w:tc>
      </w:tr>
      <w:tr w:rsidR="00D9041F" w:rsidRPr="002278B3" w14:paraId="2E236B7B"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6B3CE5ED"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t>Блок сигнально-пусковой</w:t>
            </w:r>
          </w:p>
        </w:tc>
        <w:tc>
          <w:tcPr>
            <w:tcW w:w="7938" w:type="dxa"/>
            <w:tcBorders>
              <w:top w:val="single" w:sz="4" w:space="0" w:color="auto"/>
              <w:left w:val="single" w:sz="4" w:space="0" w:color="auto"/>
              <w:bottom w:val="single" w:sz="4" w:space="0" w:color="auto"/>
              <w:right w:val="single" w:sz="4" w:space="0" w:color="auto"/>
            </w:tcBorders>
          </w:tcPr>
          <w:p w14:paraId="1A4D9A41" w14:textId="64A2849E" w:rsidR="00D9041F" w:rsidRPr="002278B3" w:rsidRDefault="00D9041F" w:rsidP="009769FD">
            <w:pPr>
              <w:jc w:val="both"/>
              <w:textAlignment w:val="baseline"/>
              <w:outlineLvl w:val="0"/>
            </w:pPr>
            <w:r w:rsidRPr="002278B3">
              <w:t>Должен быть предназначен для формирования стартового импульса на прибор пожарный управления и иметь 4 релейных выхода с переключаемыми контактами. Максимальный коммутируемый ток одного выхода должен составлять 2А. Максимальное коммутируемое напряжение должно быть 100В. Максимальная коммутируемая мощность каждого реле должна соответствовать 30 ВА. Световая индикация на лицевой панели должна быть представлена 5 светодиодными индикаторами. Датчик вскрытия корпуса должен быть представлен микропереключателем. Питание прибора должно быть от внешнего источника постоянного тока и иметь дополнительный ввод для подключения резервного источника питания. Напряжение питания</w:t>
            </w:r>
            <w:r w:rsidR="00404AC7">
              <w:t>*</w:t>
            </w:r>
            <w:r w:rsidRPr="002278B3">
              <w:t xml:space="preserve"> должно быть в диапазоне от 10,2 В до 28,4 В постоянного тока. Готовность</w:t>
            </w:r>
            <w:r w:rsidRPr="002278B3">
              <w:rPr>
                <w:vertAlign w:val="superscript"/>
              </w:rPr>
              <w:t>1</w:t>
            </w:r>
            <w:r w:rsidRPr="002278B3">
              <w:t xml:space="preserve"> к работе после включения питания должна составлять не более 5 с. Рабочий диапазон температур</w:t>
            </w:r>
            <w:r w:rsidR="00404AC7">
              <w:t>*</w:t>
            </w:r>
            <w:r w:rsidRPr="002278B3">
              <w:t xml:space="preserve"> должен быть в пределах от -30 до +55 °C. Степень защиты корпуса должна быть не менее IР40. Габаритные размеры должны составлять 156x107x39 мм. Требуемая масса прибора</w:t>
            </w:r>
            <w:r w:rsidRPr="002278B3">
              <w:rPr>
                <w:vertAlign w:val="superscript"/>
              </w:rPr>
              <w:t>1</w:t>
            </w:r>
            <w:r w:rsidRPr="002278B3">
              <w:t xml:space="preserve"> не более 0,3 кг. Должно быть предусмотрено подключение к ПК через интерфейс RS-485 с помощью преобразователя интерфейсов. Тип монтажа должен быть настенный навесной или на DIN-рейку.</w:t>
            </w:r>
          </w:p>
        </w:tc>
      </w:tr>
      <w:tr w:rsidR="00D9041F" w:rsidRPr="002278B3" w14:paraId="15D176CB"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04D4AECE" w14:textId="77777777" w:rsidR="00D9041F" w:rsidRPr="002278B3" w:rsidRDefault="00D9041F" w:rsidP="009769FD">
            <w:pPr>
              <w:pStyle w:val="afff5"/>
              <w:shd w:val="clear" w:color="auto" w:fill="FFFFFF"/>
              <w:spacing w:before="0" w:beforeAutospacing="0" w:after="0" w:afterAutospacing="0"/>
              <w:jc w:val="both"/>
              <w:rPr>
                <w:b/>
                <w:sz w:val="20"/>
              </w:rPr>
            </w:pPr>
            <w:r w:rsidRPr="002278B3">
              <w:rPr>
                <w:b/>
                <w:sz w:val="20"/>
              </w:rPr>
              <w:t>Извещатель пожарный дымовой</w:t>
            </w:r>
            <w:r w:rsidRPr="002278B3">
              <w:rPr>
                <w:sz w:val="20"/>
                <w:u w:val="single"/>
              </w:rPr>
              <w:t xml:space="preserve"> </w:t>
            </w:r>
          </w:p>
        </w:tc>
        <w:tc>
          <w:tcPr>
            <w:tcW w:w="7938" w:type="dxa"/>
            <w:tcBorders>
              <w:top w:val="single" w:sz="4" w:space="0" w:color="auto"/>
              <w:left w:val="single" w:sz="4" w:space="0" w:color="auto"/>
              <w:bottom w:val="single" w:sz="4" w:space="0" w:color="auto"/>
              <w:right w:val="single" w:sz="4" w:space="0" w:color="auto"/>
            </w:tcBorders>
          </w:tcPr>
          <w:p w14:paraId="6E42DAD1" w14:textId="77777777" w:rsidR="00D9041F" w:rsidRPr="002278B3" w:rsidRDefault="00D9041F" w:rsidP="009769FD">
            <w:pPr>
              <w:jc w:val="both"/>
              <w:textAlignment w:val="baseline"/>
              <w:outlineLvl w:val="0"/>
              <w:rPr>
                <w:u w:val="single"/>
              </w:rPr>
            </w:pPr>
            <w:r w:rsidRPr="002278B3">
              <w:t>Должен быть предназначен для раннего обнаружения загорания, сопровождающегося появлением дыма малой концентрации в закрытых помещениях различных зданий и сооружений. Извещатель должен представлять собой оптико-электронное устройство, осуществляющее сигнализацию о появлении дыма в месте установки. Питание извещателя и передача сигнала «Пожар» должно осуществляться по двухпроводному шлейфу сигнализации (ШС) и сопровождаться включением оптического индикатора при срабатывании извещателя. Извещатель должен состоять из розетки и датчика, представляющего собой пластмассовый корпус, внутри которого должна быть размещена оптико-электронная система и плата с радиоэлементами. Разъемное соединение датчика с розеткой должно обеспечивать удобство монтажа и простоту обслуживания извещателя. Съемная дымовая камера должна позволять экономить время и обеспечивать удобство обслуживания извещателя.</w:t>
            </w:r>
          </w:p>
        </w:tc>
      </w:tr>
      <w:tr w:rsidR="00D9041F" w:rsidRPr="002278B3" w14:paraId="08E83E0C" w14:textId="77777777" w:rsidTr="009769FD">
        <w:trPr>
          <w:trHeight w:val="355"/>
        </w:trPr>
        <w:tc>
          <w:tcPr>
            <w:tcW w:w="2269" w:type="dxa"/>
            <w:tcBorders>
              <w:top w:val="single" w:sz="4" w:space="0" w:color="auto"/>
              <w:left w:val="single" w:sz="4" w:space="0" w:color="auto"/>
              <w:bottom w:val="single" w:sz="4" w:space="0" w:color="auto"/>
              <w:right w:val="single" w:sz="4" w:space="0" w:color="auto"/>
            </w:tcBorders>
          </w:tcPr>
          <w:p w14:paraId="1FC70EC2" w14:textId="77777777" w:rsidR="00D9041F" w:rsidRPr="002278B3" w:rsidRDefault="00D9041F" w:rsidP="009769FD">
            <w:pPr>
              <w:pStyle w:val="afff5"/>
              <w:shd w:val="clear" w:color="auto" w:fill="FFFFFF"/>
              <w:spacing w:before="0" w:beforeAutospacing="0" w:after="0" w:afterAutospacing="0"/>
              <w:jc w:val="both"/>
              <w:rPr>
                <w:rFonts w:eastAsia="Calibri"/>
                <w:sz w:val="20"/>
              </w:rPr>
            </w:pPr>
            <w:r w:rsidRPr="002278B3">
              <w:rPr>
                <w:b/>
                <w:sz w:val="20"/>
              </w:rPr>
              <w:t>Прибор речевого оповещения</w:t>
            </w:r>
          </w:p>
        </w:tc>
        <w:tc>
          <w:tcPr>
            <w:tcW w:w="7938" w:type="dxa"/>
            <w:tcBorders>
              <w:top w:val="single" w:sz="4" w:space="0" w:color="auto"/>
              <w:left w:val="single" w:sz="4" w:space="0" w:color="auto"/>
              <w:bottom w:val="single" w:sz="4" w:space="0" w:color="auto"/>
              <w:right w:val="single" w:sz="4" w:space="0" w:color="auto"/>
            </w:tcBorders>
          </w:tcPr>
          <w:p w14:paraId="328DE71E" w14:textId="58C92EC8" w:rsidR="00D9041F" w:rsidRPr="002278B3" w:rsidRDefault="00D9041F" w:rsidP="009769FD">
            <w:pPr>
              <w:jc w:val="both"/>
              <w:textAlignment w:val="baseline"/>
              <w:outlineLvl w:val="0"/>
              <w:rPr>
                <w:b/>
                <w:bCs/>
              </w:rPr>
            </w:pPr>
            <w:r w:rsidRPr="002278B3">
              <w:t xml:space="preserve">Должен быть предназначен для построения систем оповещения, управления эвакуацией и иметь два параллельных канала оповещения. Номинальная суммарная выходная мощность усилителей должна быть 200 Вт. Подключаемые акустические модули должны быть представлены </w:t>
            </w:r>
            <w:proofErr w:type="spellStart"/>
            <w:r w:rsidRPr="002278B3">
              <w:t>высокоомными</w:t>
            </w:r>
            <w:proofErr w:type="spellEnd"/>
            <w:r w:rsidRPr="002278B3">
              <w:t xml:space="preserve"> акустическими модулями (с входными трансформаторами), рассчитанными на напряжение не менее 100 В. Максимальная длина линии оповещения должна составлять 200 м. Общая продолжительность одного, нескольких различных речевых сообщений должна составлять до 400 с, при записи сообщений в формате МР3. Количество звуковых фрагментов должно быть до 255. Количество сценариев оповещения должно быть до 255. Диапазон воспроизводимых частот речевого оповещения* (по электрическому тракту) должен быть от 100 до 16000 Гц. Время задержки начала оповещения</w:t>
            </w:r>
            <w:r w:rsidR="00404AC7">
              <w:t>*</w:t>
            </w:r>
            <w:r w:rsidRPr="002278B3">
              <w:t xml:space="preserve"> должно быть в пределах от 0 до 2 ч 16 мин с шагом 1 с. Настройка времени оповещения* должна быть от 1 с до 2 ч 16 мин или без ограничения по времени. Максимальное действующее напряжение входного сигнала линейного входа должно быть </w:t>
            </w:r>
            <w:r w:rsidRPr="002278B3">
              <w:lastRenderedPageBreak/>
              <w:t xml:space="preserve">0,775 В. Входное сопротивление линейного входа должно составлять не менее 10 кОм. Световая индикация на лицевой панели должна быть представлена 5 светодиодными индикаторами. Датчик вскрытия корпуса должен быть представлен микропереключателем. Энергонезависимый буфер событий модуля должен сохранять не менее 300 событий. Требуемый источник питания должен быть 220В. Резервный источник питания должны составлять 2 аккумуляторные батареи 12 В, 17 </w:t>
            </w:r>
            <w:proofErr w:type="spellStart"/>
            <w:r w:rsidRPr="002278B3">
              <w:t>А•ч</w:t>
            </w:r>
            <w:proofErr w:type="spellEnd"/>
            <w:r w:rsidRPr="002278B3">
              <w:t>. Время работы прибора</w:t>
            </w:r>
            <w:r w:rsidRPr="002278B3">
              <w:rPr>
                <w:vertAlign w:val="superscript"/>
              </w:rPr>
              <w:t>1</w:t>
            </w:r>
            <w:r w:rsidRPr="002278B3">
              <w:t xml:space="preserve"> от встроенного источника резервного электропитания в дежурном режиме должно составлять не менее 24 часов. Время работы прибора</w:t>
            </w:r>
            <w:r w:rsidRPr="002278B3">
              <w:rPr>
                <w:vertAlign w:val="superscript"/>
              </w:rPr>
              <w:t>1</w:t>
            </w:r>
            <w:r w:rsidRPr="002278B3">
              <w:t xml:space="preserve"> от встроенного источника резервного электропитания в режиме оповещения должно составлять не менее 5 часов. Рабочий диапазон температур</w:t>
            </w:r>
            <w:r w:rsidR="00404AC7">
              <w:t>*</w:t>
            </w:r>
            <w:r w:rsidRPr="002278B3">
              <w:t xml:space="preserve"> должен быть в пределах от 0 до +40 °C. Габаритные размеры должны быть не более 450x400x120 мм. Масса прибора (с аккумуляторной батареей)</w:t>
            </w:r>
            <w:r w:rsidRPr="002278B3">
              <w:rPr>
                <w:vertAlign w:val="superscript"/>
              </w:rPr>
              <w:t>1</w:t>
            </w:r>
            <w:r w:rsidRPr="002278B3">
              <w:t xml:space="preserve"> должна быть не более 17 кг. Степень защиты оболочки корпуса прибора должна быть не менее IP30. Тип монтажа должен быть навесным.</w:t>
            </w:r>
          </w:p>
        </w:tc>
      </w:tr>
    </w:tbl>
    <w:p w14:paraId="6F94B6F4" w14:textId="77777777" w:rsidR="00D9041F" w:rsidRPr="002278B3" w:rsidRDefault="00D9041F" w:rsidP="00D9041F"/>
    <w:p w14:paraId="373B9A17" w14:textId="77777777" w:rsidR="00D9041F" w:rsidRPr="002278B3" w:rsidRDefault="00D9041F" w:rsidP="00D9041F">
      <w:pPr>
        <w:jc w:val="center"/>
      </w:pPr>
      <w:r w:rsidRPr="002278B3">
        <w:t>РАЗДЕЛ 6. СРОК ВЫПОЛНЕНИЯ РАБОТ</w:t>
      </w:r>
    </w:p>
    <w:p w14:paraId="04932A1E" w14:textId="77777777" w:rsidR="00D9041F" w:rsidRPr="002278B3" w:rsidRDefault="00D9041F" w:rsidP="00D9041F">
      <w:pPr>
        <w:ind w:right="-3"/>
        <w:jc w:val="both"/>
      </w:pPr>
      <w:r w:rsidRPr="002278B3">
        <w:t>Срок выполнения работ (с учетом товаров, поставляемых при выполнении закупаемых Работ): с даты заключения контракта</w:t>
      </w:r>
      <w:r>
        <w:t xml:space="preserve"> до 28</w:t>
      </w:r>
      <w:r w:rsidRPr="002278B3">
        <w:t>.</w:t>
      </w:r>
      <w:r>
        <w:t>09.2021 года.</w:t>
      </w:r>
    </w:p>
    <w:p w14:paraId="1CC3787F" w14:textId="77777777" w:rsidR="00D9041F" w:rsidRPr="002278B3" w:rsidRDefault="00D9041F" w:rsidP="00D9041F">
      <w:pPr>
        <w:ind w:right="-3"/>
        <w:jc w:val="both"/>
      </w:pPr>
      <w:r w:rsidRPr="002278B3">
        <w:t>Срок начала выполнения работ (с учетом товаров, поставляемых при выполнении закупаемых Работ) – в течение 5-х рабочих дней с момента подписания контракта.</w:t>
      </w:r>
    </w:p>
    <w:p w14:paraId="11F27170" w14:textId="77777777" w:rsidR="00D9041F" w:rsidRPr="002278B3" w:rsidRDefault="00D9041F" w:rsidP="00D9041F">
      <w:pPr>
        <w:tabs>
          <w:tab w:val="left" w:pos="1905"/>
        </w:tabs>
        <w:ind w:right="-3"/>
        <w:jc w:val="both"/>
      </w:pPr>
      <w:r w:rsidRPr="002278B3">
        <w:t>Сроком окончания работ по контракту считается дата сдачи Подрядчиком Заказчику всего объема выполненных работ в соответствии с условиями Контракта и оформлением необходимой исполнительной документации, в соответствии с действующими нормативными документами на период сдачи работ.</w:t>
      </w:r>
    </w:p>
    <w:p w14:paraId="1CF68C3D" w14:textId="77777777" w:rsidR="00D9041F" w:rsidRPr="002278B3" w:rsidRDefault="00D9041F" w:rsidP="00D9041F">
      <w:pPr>
        <w:jc w:val="both"/>
      </w:pPr>
      <w:r w:rsidRPr="002278B3">
        <w:t>Подрядчик с согласия Заказчика вправе досрочно выполнить Работы и сдать Заказчику их результат в установленном Контрактом порядке</w:t>
      </w:r>
    </w:p>
    <w:p w14:paraId="396EBCA1" w14:textId="77777777" w:rsidR="00D9041F" w:rsidRPr="002278B3" w:rsidRDefault="00D9041F" w:rsidP="00D9041F">
      <w:pPr>
        <w:ind w:firstLine="426"/>
        <w:jc w:val="both"/>
      </w:pPr>
    </w:p>
    <w:p w14:paraId="6847365E" w14:textId="77777777" w:rsidR="00D9041F" w:rsidRPr="002278B3" w:rsidRDefault="00D9041F" w:rsidP="00D9041F">
      <w:pPr>
        <w:jc w:val="center"/>
      </w:pPr>
      <w:r w:rsidRPr="002278B3">
        <w:t>РАЗДЕЛ 7. ТРЕБОВАНИЯ К КАЧЕСТВУ РАБОТ И ПОРЯДКУ ПРИЕМКИ</w:t>
      </w:r>
    </w:p>
    <w:p w14:paraId="0EFD91BD" w14:textId="77777777" w:rsidR="00D9041F" w:rsidRPr="002278B3" w:rsidRDefault="00D9041F" w:rsidP="00D9041F">
      <w:pPr>
        <w:tabs>
          <w:tab w:val="left" w:pos="1275"/>
        </w:tabs>
        <w:jc w:val="both"/>
      </w:pPr>
      <w:r w:rsidRPr="002278B3">
        <w:t>Качество выполненной Подрядчиком работы (в том числе товаров, поставляемых при выполнении закупаемых Работ) должно соответствовать Техническому заданию, сметной документации, а также действующим строительным нормам и правилам. </w:t>
      </w:r>
    </w:p>
    <w:p w14:paraId="30CCAE1E" w14:textId="77777777" w:rsidR="00D9041F" w:rsidRPr="002278B3" w:rsidRDefault="00D9041F" w:rsidP="00D9041F">
      <w:pPr>
        <w:jc w:val="center"/>
      </w:pPr>
    </w:p>
    <w:p w14:paraId="3740800D" w14:textId="77777777" w:rsidR="00D9041F" w:rsidRPr="002278B3" w:rsidRDefault="00D9041F" w:rsidP="00D9041F">
      <w:pPr>
        <w:jc w:val="center"/>
        <w:rPr>
          <w:spacing w:val="-1"/>
        </w:rPr>
      </w:pPr>
      <w:r w:rsidRPr="002278B3">
        <w:t>РАЗДЕЛ 8. ТРЕБОВАНИЕ К ФОРМЕ ПРЕДСТАВЛЯЕМОЙ ДОКУМЕНТАЦИИ</w:t>
      </w:r>
    </w:p>
    <w:p w14:paraId="407D53AE" w14:textId="77777777" w:rsidR="00D9041F" w:rsidRPr="002278B3" w:rsidRDefault="00D9041F" w:rsidP="00D9041F">
      <w:pPr>
        <w:jc w:val="both"/>
      </w:pPr>
      <w:r w:rsidRPr="002278B3">
        <w:rPr>
          <w:spacing w:val="-1"/>
        </w:rPr>
        <w:t xml:space="preserve">Подрядчик в соответствии с условиями Контракта представляет Заказчику акт о приемке выполненных работ (по форме КС-2), справку о стоимости выполненных работ и затрат (по форме КС-3), подписанные со своей стороны, счет, счет-фактуру, </w:t>
      </w:r>
      <w:r w:rsidRPr="002278B3">
        <w:t xml:space="preserve">сертификаты, технические паспорта, товарные накладные </w:t>
      </w:r>
      <w:proofErr w:type="gramStart"/>
      <w:r w:rsidRPr="002278B3">
        <w:t>на товары</w:t>
      </w:r>
      <w:proofErr w:type="gramEnd"/>
      <w:r w:rsidRPr="002278B3">
        <w:t xml:space="preserve"> поставляемые при выполнении закупаемых работ, фотоматериалы объекта до и после проведения работ.</w:t>
      </w:r>
    </w:p>
    <w:p w14:paraId="230015B3" w14:textId="77777777" w:rsidR="00D9041F" w:rsidRPr="002278B3" w:rsidRDefault="00D9041F" w:rsidP="00D9041F">
      <w:pPr>
        <w:jc w:val="both"/>
        <w:rPr>
          <w:vertAlign w:val="subscript"/>
        </w:rPr>
      </w:pPr>
      <w:r w:rsidRPr="002278B3">
        <w:t xml:space="preserve">  </w:t>
      </w:r>
    </w:p>
    <w:p w14:paraId="554D458C" w14:textId="77777777" w:rsidR="00D9041F" w:rsidRPr="002278B3" w:rsidRDefault="00D9041F" w:rsidP="00D9041F">
      <w:pPr>
        <w:jc w:val="center"/>
      </w:pPr>
      <w:r w:rsidRPr="002278B3">
        <w:t>РАЗДЕЛ 9. ТРЕБОВАНИЯ К СРОКУ И (ИЛИ) ОБЪЕМУ ПРЕДОСТАВЛЕНИЯ ГАРАНТИЙ</w:t>
      </w:r>
    </w:p>
    <w:p w14:paraId="1071FDAE" w14:textId="77777777" w:rsidR="00D9041F" w:rsidRPr="002278B3" w:rsidRDefault="00D9041F" w:rsidP="00D9041F">
      <w:pPr>
        <w:widowControl w:val="0"/>
        <w:autoSpaceDE w:val="0"/>
        <w:autoSpaceDN w:val="0"/>
        <w:jc w:val="both"/>
      </w:pPr>
      <w:r w:rsidRPr="002278B3">
        <w:t xml:space="preserve">Подрядчик гарантирует качество и безопасность выполняемых Работ (в том числе товаров, поставляемых при выполнении закупаемых Работ) в соответствии с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(товаров), Технической </w:t>
      </w:r>
      <w:hyperlink w:anchor="P945" w:history="1">
        <w:r w:rsidRPr="002278B3">
          <w:t>документацией</w:t>
        </w:r>
      </w:hyperlink>
      <w:r w:rsidRPr="002278B3">
        <w:t>, условиями Контракта.</w:t>
      </w:r>
    </w:p>
    <w:p w14:paraId="001DAC52" w14:textId="77777777" w:rsidR="00D9041F" w:rsidRPr="002278B3" w:rsidRDefault="00D9041F" w:rsidP="00D9041F">
      <w:pPr>
        <w:widowControl w:val="0"/>
        <w:autoSpaceDE w:val="0"/>
        <w:autoSpaceDN w:val="0"/>
        <w:jc w:val="both"/>
      </w:pPr>
      <w:r w:rsidRPr="002278B3">
        <w:t xml:space="preserve">Гарантийный срок на выполняемые Работы составляет 12 (двенадцать) месяцев с даты подписания Сторонами </w:t>
      </w:r>
      <w:hyperlink w:anchor="P989" w:history="1">
        <w:r w:rsidRPr="002278B3">
          <w:t>Акта</w:t>
        </w:r>
      </w:hyperlink>
      <w:r w:rsidRPr="002278B3">
        <w:t xml:space="preserve"> сдачи-приемки Работ (Приложение 3 к Контракту), а на поставляемые товары – в соответствии с гарантийной документацией их производителя, но не менее 12 месяцев.</w:t>
      </w:r>
    </w:p>
    <w:p w14:paraId="0D686A6F" w14:textId="77777777" w:rsidR="00D9041F" w:rsidRPr="002278B3" w:rsidRDefault="00D9041F" w:rsidP="00D9041F">
      <w:pPr>
        <w:widowControl w:val="0"/>
        <w:autoSpaceDE w:val="0"/>
        <w:autoSpaceDN w:val="0"/>
        <w:jc w:val="both"/>
      </w:pPr>
      <w:r w:rsidRPr="002278B3">
        <w:t>Если в период гарантийного срока обнаружатся недостатки или дефекты, то Подрядчик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 или дефектов, возникших по вине Подрядчика.</w:t>
      </w:r>
    </w:p>
    <w:p w14:paraId="79C7D0FB" w14:textId="77777777" w:rsidR="00D9041F" w:rsidRPr="002278B3" w:rsidRDefault="00D9041F" w:rsidP="00D9041F">
      <w:pPr>
        <w:widowControl w:val="0"/>
        <w:autoSpaceDE w:val="0"/>
        <w:autoSpaceDN w:val="0"/>
        <w:jc w:val="both"/>
      </w:pPr>
      <w:r w:rsidRPr="002278B3">
        <w:t>Подрядчик гарантирует возможность безопасного использования результата выполненных Работ (в том числе поставляемых товаров) по назначению в течение всего гарантийного срока.</w:t>
      </w:r>
    </w:p>
    <w:p w14:paraId="01A91F49" w14:textId="77777777" w:rsidR="00D9041F" w:rsidRPr="002278B3" w:rsidRDefault="00D9041F" w:rsidP="00D9041F">
      <w:pPr>
        <w:jc w:val="center"/>
      </w:pPr>
    </w:p>
    <w:p w14:paraId="5021E100" w14:textId="77777777" w:rsidR="00D9041F" w:rsidRPr="002278B3" w:rsidRDefault="00D9041F" w:rsidP="00D9041F">
      <w:pPr>
        <w:jc w:val="center"/>
      </w:pPr>
      <w:r w:rsidRPr="002278B3">
        <w:t>РАЗДЕЛ 10. ПРИЛОЖЕНИЯ К ТЕХНИЧЕСКОМУ ЗАДАНИЮ</w:t>
      </w:r>
    </w:p>
    <w:p w14:paraId="3EC1A0A8" w14:textId="77777777" w:rsidR="00D9041F" w:rsidRPr="00D9041F" w:rsidRDefault="00D9041F" w:rsidP="00D9041F">
      <w:pPr>
        <w:pStyle w:val="ConsPlusNormal"/>
        <w:ind w:firstLine="0"/>
        <w:jc w:val="both"/>
        <w:rPr>
          <w:rFonts w:ascii="Times New Roman" w:hAnsi="Times New Roman"/>
          <w:sz w:val="20"/>
        </w:rPr>
      </w:pPr>
      <w:r w:rsidRPr="00D9041F">
        <w:rPr>
          <w:rFonts w:ascii="Times New Roman" w:hAnsi="Times New Roman"/>
          <w:sz w:val="20"/>
        </w:rPr>
        <w:t xml:space="preserve">Локальные ресурсные сметные расчеты на выполнение общестроительных и монтажных работ в здании, расположенном </w:t>
      </w:r>
      <w:r w:rsidRPr="00D9041F">
        <w:rPr>
          <w:rFonts w:ascii="Times New Roman" w:hAnsi="Times New Roman"/>
          <w:bCs/>
          <w:sz w:val="20"/>
        </w:rPr>
        <w:t xml:space="preserve">по адресу: </w:t>
      </w:r>
      <w:proofErr w:type="spellStart"/>
      <w:r w:rsidRPr="00D9041F">
        <w:rPr>
          <w:rFonts w:ascii="Times New Roman" w:hAnsi="Times New Roman"/>
          <w:bCs/>
          <w:sz w:val="20"/>
        </w:rPr>
        <w:t>р.п</w:t>
      </w:r>
      <w:proofErr w:type="spellEnd"/>
      <w:r w:rsidRPr="00D9041F">
        <w:rPr>
          <w:rFonts w:ascii="Times New Roman" w:hAnsi="Times New Roman"/>
          <w:bCs/>
          <w:sz w:val="20"/>
        </w:rPr>
        <w:t>. Железнодорожный, ул. Строительная, д.11-б,</w:t>
      </w:r>
      <w:r w:rsidRPr="00D9041F">
        <w:rPr>
          <w:rFonts w:ascii="Times New Roman" w:hAnsi="Times New Roman"/>
          <w:sz w:val="20"/>
        </w:rPr>
        <w:t xml:space="preserve"> которые размещены отдельными файлами в Приложении № 2 – ЛРСР, а также перечень товаров, поставляемых при выполнении закупаемых работ, являются неотъемлемыми приложениями к данной части конкурсной документации.</w:t>
      </w:r>
    </w:p>
    <w:p w14:paraId="253D224D" w14:textId="77777777" w:rsidR="00651B59" w:rsidRPr="002278B3" w:rsidRDefault="00651B59" w:rsidP="00651B59">
      <w:pPr>
        <w:widowControl w:val="0"/>
        <w:autoSpaceDE w:val="0"/>
        <w:autoSpaceDN w:val="0"/>
        <w:jc w:val="both"/>
        <w:outlineLvl w:val="1"/>
      </w:pPr>
    </w:p>
    <w:p w14:paraId="3559B293" w14:textId="77777777" w:rsidR="00651B59" w:rsidRPr="002278B3" w:rsidRDefault="00651B59" w:rsidP="00651B59">
      <w:pPr>
        <w:pStyle w:val="ConsPlusNormal"/>
        <w:ind w:firstLine="0"/>
        <w:jc w:val="both"/>
        <w:rPr>
          <w:rFonts w:ascii="Times New Roman" w:hAnsi="Times New Roman"/>
        </w:rPr>
      </w:pPr>
      <w:r w:rsidRPr="002278B3">
        <w:rPr>
          <w:rFonts w:ascii="Times New Roman" w:hAnsi="Times New Roman"/>
        </w:rPr>
        <w:br w:type="page"/>
      </w:r>
    </w:p>
    <w:p w14:paraId="4D2479A2" w14:textId="77777777" w:rsidR="00651B59" w:rsidRPr="002278B3" w:rsidRDefault="00651B59" w:rsidP="00651B59">
      <w:pPr>
        <w:jc w:val="right"/>
      </w:pPr>
      <w:r w:rsidRPr="002278B3">
        <w:lastRenderedPageBreak/>
        <w:t>Приложение 2</w:t>
      </w:r>
    </w:p>
    <w:p w14:paraId="0B5B1997" w14:textId="77777777" w:rsidR="00651B59" w:rsidRPr="002278B3" w:rsidRDefault="00651B59" w:rsidP="00651B59">
      <w:pPr>
        <w:widowControl w:val="0"/>
        <w:autoSpaceDE w:val="0"/>
        <w:autoSpaceDN w:val="0"/>
        <w:jc w:val="right"/>
      </w:pPr>
      <w:r w:rsidRPr="002278B3">
        <w:t>к Контракту</w:t>
      </w:r>
    </w:p>
    <w:p w14:paraId="40F1723F" w14:textId="77777777" w:rsidR="00651B59" w:rsidRPr="002278B3" w:rsidRDefault="00651B59" w:rsidP="00651B59">
      <w:pPr>
        <w:widowControl w:val="0"/>
        <w:autoSpaceDE w:val="0"/>
        <w:autoSpaceDN w:val="0"/>
        <w:jc w:val="right"/>
      </w:pPr>
      <w:r w:rsidRPr="002278B3">
        <w:t>№ ___ от «__» _____ 20__ г.</w:t>
      </w:r>
    </w:p>
    <w:p w14:paraId="09B8C42A" w14:textId="77777777" w:rsidR="00651B59" w:rsidRPr="002278B3" w:rsidRDefault="00651B59" w:rsidP="00651B59">
      <w:pPr>
        <w:widowControl w:val="0"/>
        <w:autoSpaceDE w:val="0"/>
        <w:autoSpaceDN w:val="0"/>
        <w:jc w:val="both"/>
      </w:pPr>
    </w:p>
    <w:p w14:paraId="104A3A9B" w14:textId="77777777" w:rsidR="00651B59" w:rsidRPr="002278B3" w:rsidRDefault="00651B59" w:rsidP="00651B59">
      <w:pPr>
        <w:widowControl w:val="0"/>
        <w:autoSpaceDE w:val="0"/>
        <w:autoSpaceDN w:val="0"/>
        <w:jc w:val="both"/>
      </w:pPr>
    </w:p>
    <w:p w14:paraId="0AB6FA65" w14:textId="77777777" w:rsidR="00651B59" w:rsidRPr="002278B3" w:rsidRDefault="00651B59" w:rsidP="00651B59">
      <w:pPr>
        <w:widowControl w:val="0"/>
        <w:autoSpaceDE w:val="0"/>
        <w:autoSpaceDN w:val="0"/>
        <w:jc w:val="center"/>
      </w:pPr>
      <w:r w:rsidRPr="002278B3">
        <w:t>ЛОКАЛЬНЫЕ РЕСУРСНЫЕ СМЕТНЫЕ РАСЧЕТЫ</w:t>
      </w:r>
    </w:p>
    <w:p w14:paraId="28B09D01" w14:textId="77777777" w:rsidR="00651B59" w:rsidRPr="002278B3" w:rsidRDefault="00651B59" w:rsidP="00651B59">
      <w:pPr>
        <w:widowControl w:val="0"/>
        <w:autoSpaceDE w:val="0"/>
        <w:autoSpaceDN w:val="0"/>
        <w:jc w:val="both"/>
      </w:pPr>
    </w:p>
    <w:p w14:paraId="1A83FE91" w14:textId="77777777" w:rsidR="00651B59" w:rsidRPr="002278B3" w:rsidRDefault="00651B59" w:rsidP="00651B59">
      <w:pPr>
        <w:widowControl w:val="0"/>
        <w:autoSpaceDE w:val="0"/>
        <w:autoSpaceDN w:val="0"/>
        <w:jc w:val="both"/>
      </w:pPr>
    </w:p>
    <w:p w14:paraId="54C9B3ED" w14:textId="77777777" w:rsidR="00651B59" w:rsidRPr="002278B3" w:rsidRDefault="00651B59" w:rsidP="00651B59">
      <w:pPr>
        <w:widowControl w:val="0"/>
        <w:autoSpaceDE w:val="0"/>
        <w:autoSpaceDN w:val="0"/>
        <w:jc w:val="both"/>
      </w:pPr>
    </w:p>
    <w:p w14:paraId="59086E3A" w14:textId="77777777" w:rsidR="00651B59" w:rsidRPr="002278B3" w:rsidRDefault="00651B59" w:rsidP="00651B59">
      <w:pPr>
        <w:widowControl w:val="0"/>
        <w:autoSpaceDE w:val="0"/>
        <w:autoSpaceDN w:val="0"/>
        <w:jc w:val="both"/>
        <w:rPr>
          <w:i/>
        </w:rPr>
      </w:pPr>
      <w:r w:rsidRPr="002278B3">
        <w:rPr>
          <w:i/>
        </w:rPr>
        <w:t xml:space="preserve">Примечание: Размещены отдельными файлами в составе </w:t>
      </w:r>
      <w:r w:rsidR="00525793">
        <w:rPr>
          <w:i/>
        </w:rPr>
        <w:t>конкурсной</w:t>
      </w:r>
      <w:r w:rsidRPr="002278B3">
        <w:rPr>
          <w:i/>
        </w:rPr>
        <w:t xml:space="preserve"> документации</w:t>
      </w:r>
    </w:p>
    <w:p w14:paraId="33798CD3" w14:textId="77777777" w:rsidR="00651B59" w:rsidRPr="002278B3" w:rsidRDefault="00651B59" w:rsidP="00651B59">
      <w:pPr>
        <w:widowControl w:val="0"/>
        <w:autoSpaceDE w:val="0"/>
        <w:autoSpaceDN w:val="0"/>
        <w:jc w:val="both"/>
      </w:pPr>
    </w:p>
    <w:p w14:paraId="591C47C1" w14:textId="77777777" w:rsidR="00651B59" w:rsidRPr="002278B3" w:rsidRDefault="00651B59" w:rsidP="00651B59">
      <w:pPr>
        <w:widowControl w:val="0"/>
        <w:autoSpaceDE w:val="0"/>
        <w:autoSpaceDN w:val="0"/>
        <w:jc w:val="both"/>
      </w:pPr>
    </w:p>
    <w:p w14:paraId="2CF98D6F" w14:textId="77777777" w:rsidR="00651B59" w:rsidRPr="002278B3" w:rsidRDefault="00651B59" w:rsidP="00651B59">
      <w:pPr>
        <w:widowControl w:val="0"/>
        <w:autoSpaceDE w:val="0"/>
        <w:autoSpaceDN w:val="0"/>
        <w:jc w:val="both"/>
      </w:pPr>
    </w:p>
    <w:p w14:paraId="7CB39863" w14:textId="77777777" w:rsidR="00651B59" w:rsidRPr="002278B3" w:rsidRDefault="00651B59" w:rsidP="00651B59">
      <w:pPr>
        <w:widowControl w:val="0"/>
        <w:autoSpaceDE w:val="0"/>
        <w:autoSpaceDN w:val="0"/>
        <w:jc w:val="both"/>
      </w:pPr>
    </w:p>
    <w:p w14:paraId="10EA0F98" w14:textId="77777777" w:rsidR="00651B59" w:rsidRPr="002278B3" w:rsidRDefault="00651B59" w:rsidP="00651B59">
      <w:pPr>
        <w:widowControl w:val="0"/>
        <w:autoSpaceDE w:val="0"/>
        <w:autoSpaceDN w:val="0"/>
        <w:jc w:val="both"/>
      </w:pPr>
    </w:p>
    <w:p w14:paraId="7E64F6FB" w14:textId="77777777" w:rsidR="00651B59" w:rsidRPr="002278B3" w:rsidRDefault="00651B59" w:rsidP="00651B59">
      <w:pPr>
        <w:widowControl w:val="0"/>
        <w:autoSpaceDE w:val="0"/>
        <w:autoSpaceDN w:val="0"/>
        <w:jc w:val="both"/>
      </w:pPr>
    </w:p>
    <w:p w14:paraId="0264074E" w14:textId="77777777" w:rsidR="00651B59" w:rsidRPr="002278B3" w:rsidRDefault="00651B59" w:rsidP="00651B59">
      <w:pPr>
        <w:widowControl w:val="0"/>
        <w:autoSpaceDE w:val="0"/>
        <w:autoSpaceDN w:val="0"/>
        <w:jc w:val="both"/>
      </w:pPr>
    </w:p>
    <w:p w14:paraId="5278E239" w14:textId="77777777" w:rsidR="00651B59" w:rsidRPr="002278B3" w:rsidRDefault="00651B59" w:rsidP="00651B59">
      <w:pPr>
        <w:widowControl w:val="0"/>
        <w:autoSpaceDE w:val="0"/>
        <w:autoSpaceDN w:val="0"/>
        <w:jc w:val="both"/>
      </w:pPr>
    </w:p>
    <w:p w14:paraId="028B88F8" w14:textId="77777777" w:rsidR="00651B59" w:rsidRPr="002278B3" w:rsidRDefault="00651B59" w:rsidP="00651B59">
      <w:pPr>
        <w:widowControl w:val="0"/>
        <w:autoSpaceDE w:val="0"/>
        <w:autoSpaceDN w:val="0"/>
        <w:jc w:val="both"/>
      </w:pPr>
    </w:p>
    <w:p w14:paraId="3E12378F" w14:textId="77777777" w:rsidR="00651B59" w:rsidRPr="002278B3" w:rsidRDefault="00651B59" w:rsidP="00651B59">
      <w:pPr>
        <w:widowControl w:val="0"/>
        <w:autoSpaceDE w:val="0"/>
        <w:autoSpaceDN w:val="0"/>
        <w:jc w:val="both"/>
      </w:pPr>
    </w:p>
    <w:p w14:paraId="5BEA3BE5" w14:textId="77777777" w:rsidR="00651B59" w:rsidRPr="002278B3" w:rsidRDefault="00651B59" w:rsidP="00651B59">
      <w:pPr>
        <w:widowControl w:val="0"/>
        <w:autoSpaceDE w:val="0"/>
        <w:autoSpaceDN w:val="0"/>
        <w:jc w:val="both"/>
      </w:pPr>
    </w:p>
    <w:p w14:paraId="4408B3F5" w14:textId="77777777" w:rsidR="00651B59" w:rsidRPr="002278B3" w:rsidRDefault="00651B59" w:rsidP="00651B59">
      <w:pPr>
        <w:widowControl w:val="0"/>
        <w:autoSpaceDE w:val="0"/>
        <w:autoSpaceDN w:val="0"/>
        <w:rPr>
          <w:b/>
        </w:rPr>
      </w:pPr>
      <w:proofErr w:type="gramStart"/>
      <w:r w:rsidRPr="002278B3">
        <w:rPr>
          <w:b/>
        </w:rPr>
        <w:t>Заказчик</w:t>
      </w:r>
      <w:r w:rsidRPr="002278B3">
        <w:t xml:space="preserve">:   </w:t>
      </w:r>
      <w:proofErr w:type="gramEnd"/>
      <w:r w:rsidRPr="002278B3">
        <w:t xml:space="preserve">                                                                                           </w:t>
      </w:r>
      <w:r w:rsidRPr="002278B3">
        <w:rPr>
          <w:b/>
        </w:rPr>
        <w:t>Подрядчик:</w:t>
      </w:r>
    </w:p>
    <w:p w14:paraId="1CEC89D5" w14:textId="77777777" w:rsidR="00651B59" w:rsidRPr="002278B3" w:rsidRDefault="00651B59" w:rsidP="00651B59">
      <w:pPr>
        <w:widowControl w:val="0"/>
        <w:autoSpaceDE w:val="0"/>
        <w:autoSpaceDN w:val="0"/>
      </w:pPr>
      <w:r w:rsidRPr="002278B3">
        <w:t>_________________                                                                                 ____________________</w:t>
      </w:r>
    </w:p>
    <w:p w14:paraId="39708353" w14:textId="77777777" w:rsidR="00651B59" w:rsidRPr="002278B3" w:rsidRDefault="00D9041F" w:rsidP="00651B59">
      <w:pPr>
        <w:widowControl w:val="0"/>
        <w:autoSpaceDE w:val="0"/>
        <w:autoSpaceDN w:val="0"/>
      </w:pPr>
      <w:r>
        <w:t>«__</w:t>
      </w:r>
      <w:proofErr w:type="gramStart"/>
      <w:r>
        <w:t>_»_</w:t>
      </w:r>
      <w:proofErr w:type="gramEnd"/>
      <w:r>
        <w:t>________ 2021</w:t>
      </w:r>
      <w:r w:rsidR="00651B59" w:rsidRPr="002278B3">
        <w:t xml:space="preserve"> г.                                                            </w:t>
      </w:r>
      <w:r>
        <w:t xml:space="preserve">                «_</w:t>
      </w:r>
      <w:proofErr w:type="gramStart"/>
      <w:r>
        <w:t>_»_</w:t>
      </w:r>
      <w:proofErr w:type="gramEnd"/>
      <w:r>
        <w:t>_______2021</w:t>
      </w:r>
      <w:r w:rsidR="00651B59" w:rsidRPr="002278B3">
        <w:t xml:space="preserve"> г.</w:t>
      </w:r>
    </w:p>
    <w:p w14:paraId="2C6AE3EA" w14:textId="77777777" w:rsidR="00651B59" w:rsidRPr="002278B3" w:rsidRDefault="00651B59" w:rsidP="00651B59">
      <w:pPr>
        <w:widowControl w:val="0"/>
        <w:autoSpaceDE w:val="0"/>
        <w:autoSpaceDN w:val="0"/>
      </w:pPr>
    </w:p>
    <w:p w14:paraId="1BB65CE7" w14:textId="77777777" w:rsidR="00651B59" w:rsidRPr="002278B3" w:rsidRDefault="00651B59" w:rsidP="00651B59">
      <w:pPr>
        <w:widowControl w:val="0"/>
        <w:autoSpaceDE w:val="0"/>
        <w:autoSpaceDN w:val="0"/>
        <w:outlineLvl w:val="1"/>
      </w:pPr>
      <w:r w:rsidRPr="002278B3">
        <w:t xml:space="preserve"> М.П.                                                                                                      М.П. (при наличии печати)</w:t>
      </w:r>
    </w:p>
    <w:p w14:paraId="3E16DC0A" w14:textId="77777777" w:rsidR="00651B59" w:rsidRPr="002278B3" w:rsidRDefault="00651B59" w:rsidP="00651B59">
      <w:pPr>
        <w:jc w:val="right"/>
      </w:pPr>
      <w:r w:rsidRPr="002278B3">
        <w:br w:type="page"/>
      </w:r>
      <w:r w:rsidRPr="002278B3">
        <w:lastRenderedPageBreak/>
        <w:t>Приложение 3</w:t>
      </w:r>
    </w:p>
    <w:p w14:paraId="0E044879" w14:textId="77777777" w:rsidR="00651B59" w:rsidRPr="002278B3" w:rsidRDefault="00651B59" w:rsidP="00651B59">
      <w:pPr>
        <w:widowControl w:val="0"/>
        <w:autoSpaceDE w:val="0"/>
        <w:autoSpaceDN w:val="0"/>
        <w:jc w:val="right"/>
      </w:pPr>
      <w:r w:rsidRPr="002278B3">
        <w:t>к Контракту</w:t>
      </w:r>
    </w:p>
    <w:p w14:paraId="555CFF74" w14:textId="77777777" w:rsidR="00651B59" w:rsidRPr="002278B3" w:rsidRDefault="00651B59" w:rsidP="00651B59">
      <w:pPr>
        <w:widowControl w:val="0"/>
        <w:autoSpaceDE w:val="0"/>
        <w:autoSpaceDN w:val="0"/>
        <w:jc w:val="right"/>
      </w:pPr>
      <w:r w:rsidRPr="002278B3">
        <w:t>№ ___ от «__» _____ 20__ г.</w:t>
      </w:r>
    </w:p>
    <w:p w14:paraId="6BC0F980" w14:textId="77777777" w:rsidR="00651B59" w:rsidRPr="002278B3" w:rsidRDefault="00651B59" w:rsidP="00651B59">
      <w:pPr>
        <w:widowControl w:val="0"/>
        <w:autoSpaceDE w:val="0"/>
        <w:autoSpaceDN w:val="0"/>
        <w:jc w:val="both"/>
      </w:pPr>
    </w:p>
    <w:p w14:paraId="6530A712" w14:textId="77777777" w:rsidR="00651B59" w:rsidRPr="002278B3" w:rsidRDefault="00651B59" w:rsidP="00651B59">
      <w:pPr>
        <w:widowControl w:val="0"/>
        <w:autoSpaceDE w:val="0"/>
        <w:autoSpaceDN w:val="0"/>
        <w:jc w:val="both"/>
      </w:pPr>
    </w:p>
    <w:p w14:paraId="16865C3F" w14:textId="77777777" w:rsidR="00651B59" w:rsidRPr="002278B3" w:rsidRDefault="00651B59" w:rsidP="00651B59">
      <w:pPr>
        <w:widowControl w:val="0"/>
        <w:autoSpaceDE w:val="0"/>
        <w:autoSpaceDN w:val="0"/>
        <w:jc w:val="center"/>
        <w:rPr>
          <w:b/>
        </w:rPr>
      </w:pPr>
      <w:r w:rsidRPr="002278B3">
        <w:rPr>
          <w:b/>
        </w:rPr>
        <w:t>Перечень товаров, поставляемых при выполнении закупаемых Работ</w:t>
      </w:r>
    </w:p>
    <w:p w14:paraId="3B8D9648" w14:textId="77777777" w:rsidR="00651B59" w:rsidRPr="002278B3" w:rsidRDefault="00651B59" w:rsidP="00651B59">
      <w:pPr>
        <w:widowControl w:val="0"/>
        <w:autoSpaceDE w:val="0"/>
        <w:autoSpaceDN w:val="0"/>
        <w:jc w:val="cente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993"/>
      </w:tblGrid>
      <w:tr w:rsidR="00651B59" w:rsidRPr="002278B3" w14:paraId="75ED756F" w14:textId="77777777" w:rsidTr="00D7774C">
        <w:tc>
          <w:tcPr>
            <w:tcW w:w="8642" w:type="dxa"/>
            <w:shd w:val="clear" w:color="auto" w:fill="auto"/>
          </w:tcPr>
          <w:p w14:paraId="41CB273E" w14:textId="77777777" w:rsidR="00651B59" w:rsidRPr="002278B3" w:rsidRDefault="00651B59" w:rsidP="00D7774C">
            <w:pPr>
              <w:shd w:val="clear" w:color="auto" w:fill="FFFFFF"/>
              <w:autoSpaceDE w:val="0"/>
              <w:autoSpaceDN w:val="0"/>
              <w:jc w:val="center"/>
              <w:outlineLvl w:val="0"/>
              <w:rPr>
                <w:b/>
                <w:bCs/>
                <w:kern w:val="36"/>
              </w:rPr>
            </w:pPr>
            <w:r w:rsidRPr="002278B3">
              <w:rPr>
                <w:b/>
                <w:bCs/>
                <w:kern w:val="36"/>
              </w:rPr>
              <w:t>Наименование товара</w:t>
            </w:r>
          </w:p>
        </w:tc>
        <w:tc>
          <w:tcPr>
            <w:tcW w:w="993" w:type="dxa"/>
            <w:shd w:val="clear" w:color="auto" w:fill="auto"/>
          </w:tcPr>
          <w:p w14:paraId="29AD3C42" w14:textId="77777777" w:rsidR="00651B59" w:rsidRPr="002278B3" w:rsidRDefault="00651B59" w:rsidP="00D7774C">
            <w:pPr>
              <w:widowControl w:val="0"/>
              <w:autoSpaceDE w:val="0"/>
              <w:autoSpaceDN w:val="0"/>
              <w:jc w:val="center"/>
              <w:rPr>
                <w:b/>
              </w:rPr>
            </w:pPr>
            <w:r w:rsidRPr="002278B3">
              <w:rPr>
                <w:b/>
              </w:rPr>
              <w:t>Кол-во, шт.</w:t>
            </w:r>
          </w:p>
        </w:tc>
      </w:tr>
      <w:tr w:rsidR="00651B59" w:rsidRPr="002278B3" w14:paraId="53A1F3B7" w14:textId="77777777" w:rsidTr="00D7774C">
        <w:tc>
          <w:tcPr>
            <w:tcW w:w="8642" w:type="dxa"/>
            <w:shd w:val="clear" w:color="auto" w:fill="auto"/>
          </w:tcPr>
          <w:p w14:paraId="1DE33D38" w14:textId="77777777" w:rsidR="00651B59" w:rsidRPr="002278B3" w:rsidRDefault="00651B59" w:rsidP="00D7774C">
            <w:pPr>
              <w:widowControl w:val="0"/>
              <w:autoSpaceDE w:val="0"/>
              <w:autoSpaceDN w:val="0"/>
              <w:jc w:val="both"/>
            </w:pPr>
            <w:r w:rsidRPr="002278B3">
              <w:t>Пульт контроля и управления</w:t>
            </w:r>
          </w:p>
        </w:tc>
        <w:tc>
          <w:tcPr>
            <w:tcW w:w="993" w:type="dxa"/>
            <w:shd w:val="clear" w:color="auto" w:fill="auto"/>
          </w:tcPr>
          <w:p w14:paraId="31B04DB5" w14:textId="77777777" w:rsidR="00651B59" w:rsidRPr="002278B3" w:rsidRDefault="00651B59" w:rsidP="00D7774C">
            <w:pPr>
              <w:widowControl w:val="0"/>
              <w:autoSpaceDE w:val="0"/>
              <w:autoSpaceDN w:val="0"/>
              <w:jc w:val="center"/>
            </w:pPr>
            <w:r w:rsidRPr="002278B3">
              <w:t>1</w:t>
            </w:r>
          </w:p>
        </w:tc>
      </w:tr>
      <w:tr w:rsidR="00651B59" w:rsidRPr="002278B3" w14:paraId="429E6B9C" w14:textId="77777777" w:rsidTr="00D7774C">
        <w:tc>
          <w:tcPr>
            <w:tcW w:w="8642" w:type="dxa"/>
            <w:shd w:val="clear" w:color="auto" w:fill="auto"/>
          </w:tcPr>
          <w:p w14:paraId="070FA0F4" w14:textId="77777777" w:rsidR="00651B59" w:rsidRPr="002278B3" w:rsidRDefault="00651B59" w:rsidP="00D7774C">
            <w:pPr>
              <w:widowControl w:val="0"/>
              <w:autoSpaceDE w:val="0"/>
              <w:autoSpaceDN w:val="0"/>
              <w:jc w:val="both"/>
            </w:pPr>
            <w:r w:rsidRPr="002278B3">
              <w:t>Устройство передачи извещений по каналам сотовой связи</w:t>
            </w:r>
          </w:p>
        </w:tc>
        <w:tc>
          <w:tcPr>
            <w:tcW w:w="993" w:type="dxa"/>
            <w:shd w:val="clear" w:color="auto" w:fill="auto"/>
          </w:tcPr>
          <w:p w14:paraId="7D9E7293" w14:textId="77777777" w:rsidR="00651B59" w:rsidRPr="002278B3" w:rsidRDefault="00651B59" w:rsidP="00D7774C">
            <w:pPr>
              <w:widowControl w:val="0"/>
              <w:autoSpaceDE w:val="0"/>
              <w:autoSpaceDN w:val="0"/>
              <w:jc w:val="center"/>
            </w:pPr>
            <w:r w:rsidRPr="002278B3">
              <w:t>1</w:t>
            </w:r>
          </w:p>
        </w:tc>
      </w:tr>
      <w:tr w:rsidR="00651B59" w:rsidRPr="002278B3" w14:paraId="3934E54C" w14:textId="77777777" w:rsidTr="00D7774C">
        <w:tc>
          <w:tcPr>
            <w:tcW w:w="8642" w:type="dxa"/>
            <w:shd w:val="clear" w:color="auto" w:fill="auto"/>
          </w:tcPr>
          <w:p w14:paraId="52932367" w14:textId="77777777" w:rsidR="00651B59" w:rsidRPr="002278B3" w:rsidRDefault="00651B59" w:rsidP="00D7774C">
            <w:pPr>
              <w:widowControl w:val="0"/>
              <w:autoSpaceDE w:val="0"/>
              <w:autoSpaceDN w:val="0"/>
              <w:jc w:val="both"/>
            </w:pPr>
            <w:r w:rsidRPr="002278B3">
              <w:t>Прибор приемно-контрольный пожарный</w:t>
            </w:r>
          </w:p>
        </w:tc>
        <w:tc>
          <w:tcPr>
            <w:tcW w:w="993" w:type="dxa"/>
            <w:shd w:val="clear" w:color="auto" w:fill="auto"/>
          </w:tcPr>
          <w:p w14:paraId="71C1F730" w14:textId="77777777" w:rsidR="00651B59" w:rsidRPr="002278B3" w:rsidRDefault="00651B59" w:rsidP="00D7774C">
            <w:pPr>
              <w:widowControl w:val="0"/>
              <w:autoSpaceDE w:val="0"/>
              <w:autoSpaceDN w:val="0"/>
              <w:jc w:val="center"/>
            </w:pPr>
            <w:r w:rsidRPr="002278B3">
              <w:t>1</w:t>
            </w:r>
          </w:p>
        </w:tc>
      </w:tr>
      <w:tr w:rsidR="00651B59" w:rsidRPr="002278B3" w14:paraId="3351B0D3" w14:textId="77777777" w:rsidTr="00D7774C">
        <w:tc>
          <w:tcPr>
            <w:tcW w:w="8642" w:type="dxa"/>
            <w:shd w:val="clear" w:color="auto" w:fill="auto"/>
          </w:tcPr>
          <w:p w14:paraId="3D4D6E00" w14:textId="77777777" w:rsidR="00651B59" w:rsidRPr="002278B3" w:rsidRDefault="00651B59" w:rsidP="00D7774C">
            <w:pPr>
              <w:widowControl w:val="0"/>
              <w:autoSpaceDE w:val="0"/>
              <w:autoSpaceDN w:val="0"/>
              <w:jc w:val="both"/>
            </w:pPr>
            <w:r w:rsidRPr="002278B3">
              <w:t>Релейный блок сигнально-пусковой</w:t>
            </w:r>
          </w:p>
        </w:tc>
        <w:tc>
          <w:tcPr>
            <w:tcW w:w="993" w:type="dxa"/>
            <w:shd w:val="clear" w:color="auto" w:fill="auto"/>
          </w:tcPr>
          <w:p w14:paraId="5E81C439" w14:textId="77777777" w:rsidR="00651B59" w:rsidRPr="002278B3" w:rsidRDefault="00651B59" w:rsidP="00D7774C">
            <w:pPr>
              <w:widowControl w:val="0"/>
              <w:autoSpaceDE w:val="0"/>
              <w:autoSpaceDN w:val="0"/>
              <w:jc w:val="center"/>
            </w:pPr>
            <w:r w:rsidRPr="002278B3">
              <w:t>1</w:t>
            </w:r>
          </w:p>
        </w:tc>
      </w:tr>
      <w:tr w:rsidR="00651B59" w:rsidRPr="002278B3" w14:paraId="0DEC1809" w14:textId="77777777" w:rsidTr="00D7774C">
        <w:tc>
          <w:tcPr>
            <w:tcW w:w="8642" w:type="dxa"/>
            <w:shd w:val="clear" w:color="auto" w:fill="auto"/>
          </w:tcPr>
          <w:p w14:paraId="5FF95AA1" w14:textId="77777777" w:rsidR="00651B59" w:rsidRPr="002278B3" w:rsidRDefault="00651B59" w:rsidP="00D7774C">
            <w:pPr>
              <w:widowControl w:val="0"/>
              <w:autoSpaceDE w:val="0"/>
              <w:autoSpaceDN w:val="0"/>
              <w:jc w:val="both"/>
            </w:pPr>
            <w:r w:rsidRPr="002278B3">
              <w:t>Извещатель пожарный дымовой</w:t>
            </w:r>
          </w:p>
        </w:tc>
        <w:tc>
          <w:tcPr>
            <w:tcW w:w="993" w:type="dxa"/>
            <w:shd w:val="clear" w:color="auto" w:fill="auto"/>
          </w:tcPr>
          <w:p w14:paraId="7C16B35E" w14:textId="77777777" w:rsidR="00651B59" w:rsidRPr="002278B3" w:rsidRDefault="00651B59" w:rsidP="00D7774C">
            <w:pPr>
              <w:widowControl w:val="0"/>
              <w:autoSpaceDE w:val="0"/>
              <w:autoSpaceDN w:val="0"/>
              <w:jc w:val="center"/>
            </w:pPr>
            <w:r w:rsidRPr="002278B3">
              <w:t>38</w:t>
            </w:r>
          </w:p>
        </w:tc>
      </w:tr>
      <w:tr w:rsidR="00651B59" w:rsidRPr="002278B3" w14:paraId="11BBDFF7" w14:textId="77777777" w:rsidTr="00D7774C">
        <w:tc>
          <w:tcPr>
            <w:tcW w:w="8642" w:type="dxa"/>
            <w:shd w:val="clear" w:color="auto" w:fill="auto"/>
          </w:tcPr>
          <w:p w14:paraId="3562C08D" w14:textId="77777777" w:rsidR="00651B59" w:rsidRPr="002278B3" w:rsidRDefault="00651B59" w:rsidP="00D7774C">
            <w:pPr>
              <w:widowControl w:val="0"/>
              <w:autoSpaceDE w:val="0"/>
              <w:autoSpaceDN w:val="0"/>
              <w:jc w:val="both"/>
            </w:pPr>
            <w:r w:rsidRPr="002278B3">
              <w:t>Извещатель пожарный ручной</w:t>
            </w:r>
          </w:p>
        </w:tc>
        <w:tc>
          <w:tcPr>
            <w:tcW w:w="993" w:type="dxa"/>
            <w:shd w:val="clear" w:color="auto" w:fill="auto"/>
          </w:tcPr>
          <w:p w14:paraId="2881AC4D" w14:textId="77777777" w:rsidR="00651B59" w:rsidRPr="002278B3" w:rsidRDefault="00651B59" w:rsidP="00D7774C">
            <w:pPr>
              <w:widowControl w:val="0"/>
              <w:autoSpaceDE w:val="0"/>
              <w:autoSpaceDN w:val="0"/>
              <w:jc w:val="center"/>
            </w:pPr>
            <w:r w:rsidRPr="002278B3">
              <w:t>5</w:t>
            </w:r>
          </w:p>
        </w:tc>
      </w:tr>
      <w:tr w:rsidR="00651B59" w:rsidRPr="002278B3" w14:paraId="34BBBB25" w14:textId="77777777" w:rsidTr="00D7774C">
        <w:tc>
          <w:tcPr>
            <w:tcW w:w="8642" w:type="dxa"/>
            <w:shd w:val="clear" w:color="auto" w:fill="auto"/>
          </w:tcPr>
          <w:p w14:paraId="6F8BBFF9" w14:textId="77777777" w:rsidR="00651B59" w:rsidRPr="002278B3" w:rsidRDefault="00651B59" w:rsidP="00D7774C">
            <w:pPr>
              <w:widowControl w:val="0"/>
              <w:autoSpaceDE w:val="0"/>
              <w:autoSpaceDN w:val="0"/>
              <w:jc w:val="both"/>
            </w:pPr>
            <w:r w:rsidRPr="002278B3">
              <w:t>Устройство оконечное шлейфа</w:t>
            </w:r>
          </w:p>
        </w:tc>
        <w:tc>
          <w:tcPr>
            <w:tcW w:w="993" w:type="dxa"/>
            <w:shd w:val="clear" w:color="auto" w:fill="auto"/>
          </w:tcPr>
          <w:p w14:paraId="5F50AAF7" w14:textId="77777777" w:rsidR="00651B59" w:rsidRPr="002278B3" w:rsidRDefault="00D9041F" w:rsidP="00D7774C">
            <w:pPr>
              <w:widowControl w:val="0"/>
              <w:autoSpaceDE w:val="0"/>
              <w:autoSpaceDN w:val="0"/>
              <w:jc w:val="center"/>
            </w:pPr>
            <w:r>
              <w:t>5</w:t>
            </w:r>
          </w:p>
        </w:tc>
      </w:tr>
      <w:tr w:rsidR="00651B59" w:rsidRPr="002278B3" w14:paraId="0D8AB413" w14:textId="77777777" w:rsidTr="00D7774C">
        <w:tc>
          <w:tcPr>
            <w:tcW w:w="8642" w:type="dxa"/>
            <w:shd w:val="clear" w:color="auto" w:fill="auto"/>
          </w:tcPr>
          <w:p w14:paraId="2107461F" w14:textId="77777777" w:rsidR="00651B59" w:rsidRPr="002278B3" w:rsidRDefault="00651B59" w:rsidP="00D7774C">
            <w:pPr>
              <w:widowControl w:val="0"/>
              <w:autoSpaceDE w:val="0"/>
              <w:autoSpaceDN w:val="0"/>
              <w:jc w:val="both"/>
            </w:pPr>
            <w:r w:rsidRPr="002278B3">
              <w:t>Шкаф пожарной сигнализации</w:t>
            </w:r>
          </w:p>
        </w:tc>
        <w:tc>
          <w:tcPr>
            <w:tcW w:w="993" w:type="dxa"/>
            <w:shd w:val="clear" w:color="auto" w:fill="auto"/>
          </w:tcPr>
          <w:p w14:paraId="2F19D846" w14:textId="77777777" w:rsidR="00651B59" w:rsidRPr="002278B3" w:rsidRDefault="00651B59" w:rsidP="00D7774C">
            <w:pPr>
              <w:widowControl w:val="0"/>
              <w:autoSpaceDE w:val="0"/>
              <w:autoSpaceDN w:val="0"/>
              <w:jc w:val="center"/>
            </w:pPr>
            <w:r w:rsidRPr="002278B3">
              <w:t>1</w:t>
            </w:r>
          </w:p>
        </w:tc>
      </w:tr>
      <w:tr w:rsidR="00651B59" w:rsidRPr="002278B3" w14:paraId="707A7657" w14:textId="77777777" w:rsidTr="00D7774C">
        <w:tc>
          <w:tcPr>
            <w:tcW w:w="8642" w:type="dxa"/>
            <w:shd w:val="clear" w:color="auto" w:fill="auto"/>
          </w:tcPr>
          <w:p w14:paraId="1D2AEAB0" w14:textId="77777777" w:rsidR="00651B59" w:rsidRPr="002278B3" w:rsidRDefault="00651B59" w:rsidP="00D7774C">
            <w:pPr>
              <w:widowControl w:val="0"/>
              <w:autoSpaceDE w:val="0"/>
              <w:autoSpaceDN w:val="0"/>
              <w:jc w:val="both"/>
            </w:pPr>
            <w:r w:rsidRPr="002278B3">
              <w:t>Аккумуляторная батарея</w:t>
            </w:r>
          </w:p>
        </w:tc>
        <w:tc>
          <w:tcPr>
            <w:tcW w:w="993" w:type="dxa"/>
            <w:shd w:val="clear" w:color="auto" w:fill="auto"/>
          </w:tcPr>
          <w:p w14:paraId="127A14BE" w14:textId="77777777" w:rsidR="00651B59" w:rsidRPr="002278B3" w:rsidRDefault="00651B59" w:rsidP="00D7774C">
            <w:pPr>
              <w:widowControl w:val="0"/>
              <w:autoSpaceDE w:val="0"/>
              <w:autoSpaceDN w:val="0"/>
              <w:jc w:val="center"/>
            </w:pPr>
            <w:r w:rsidRPr="002278B3">
              <w:t>1</w:t>
            </w:r>
          </w:p>
        </w:tc>
      </w:tr>
      <w:tr w:rsidR="00651B59" w:rsidRPr="002278B3" w14:paraId="6B35DDEA" w14:textId="77777777" w:rsidTr="00D7774C">
        <w:tc>
          <w:tcPr>
            <w:tcW w:w="8642" w:type="dxa"/>
            <w:shd w:val="clear" w:color="auto" w:fill="auto"/>
          </w:tcPr>
          <w:p w14:paraId="251AE616" w14:textId="77777777" w:rsidR="00651B59" w:rsidRPr="002278B3" w:rsidRDefault="00651B59" w:rsidP="00D7774C">
            <w:pPr>
              <w:widowControl w:val="0"/>
              <w:autoSpaceDE w:val="0"/>
              <w:autoSpaceDN w:val="0"/>
              <w:jc w:val="both"/>
            </w:pPr>
            <w:r w:rsidRPr="002278B3">
              <w:t>Прибор речевого оповещения</w:t>
            </w:r>
          </w:p>
        </w:tc>
        <w:tc>
          <w:tcPr>
            <w:tcW w:w="993" w:type="dxa"/>
            <w:shd w:val="clear" w:color="auto" w:fill="auto"/>
          </w:tcPr>
          <w:p w14:paraId="13F9A4D9" w14:textId="77777777" w:rsidR="00651B59" w:rsidRPr="002278B3" w:rsidRDefault="00651B59" w:rsidP="00D7774C">
            <w:pPr>
              <w:widowControl w:val="0"/>
              <w:autoSpaceDE w:val="0"/>
              <w:autoSpaceDN w:val="0"/>
              <w:jc w:val="center"/>
            </w:pPr>
            <w:r w:rsidRPr="002278B3">
              <w:t>1</w:t>
            </w:r>
          </w:p>
        </w:tc>
      </w:tr>
      <w:tr w:rsidR="00651B59" w:rsidRPr="002278B3" w14:paraId="160570AB" w14:textId="77777777" w:rsidTr="00D7774C">
        <w:tc>
          <w:tcPr>
            <w:tcW w:w="8642" w:type="dxa"/>
            <w:shd w:val="clear" w:color="auto" w:fill="auto"/>
          </w:tcPr>
          <w:p w14:paraId="0C8F45FC" w14:textId="77777777" w:rsidR="00651B59" w:rsidRPr="002278B3" w:rsidRDefault="00651B59" w:rsidP="00D7774C">
            <w:pPr>
              <w:widowControl w:val="0"/>
              <w:autoSpaceDE w:val="0"/>
              <w:autoSpaceDN w:val="0"/>
              <w:jc w:val="both"/>
            </w:pPr>
            <w:r w:rsidRPr="002278B3">
              <w:t>Громкоговоритель настенный</w:t>
            </w:r>
          </w:p>
        </w:tc>
        <w:tc>
          <w:tcPr>
            <w:tcW w:w="993" w:type="dxa"/>
            <w:shd w:val="clear" w:color="auto" w:fill="auto"/>
          </w:tcPr>
          <w:p w14:paraId="6F7C7E48" w14:textId="77777777" w:rsidR="00651B59" w:rsidRPr="002278B3" w:rsidRDefault="00651B59" w:rsidP="00D7774C">
            <w:pPr>
              <w:widowControl w:val="0"/>
              <w:autoSpaceDE w:val="0"/>
              <w:autoSpaceDN w:val="0"/>
              <w:jc w:val="center"/>
            </w:pPr>
            <w:r w:rsidRPr="002278B3">
              <w:t>6</w:t>
            </w:r>
          </w:p>
        </w:tc>
      </w:tr>
      <w:tr w:rsidR="00651B59" w:rsidRPr="002278B3" w14:paraId="75CC67A0" w14:textId="77777777" w:rsidTr="00D7774C">
        <w:tc>
          <w:tcPr>
            <w:tcW w:w="8642" w:type="dxa"/>
            <w:shd w:val="clear" w:color="auto" w:fill="auto"/>
          </w:tcPr>
          <w:p w14:paraId="69C001CC" w14:textId="77777777" w:rsidR="00651B59" w:rsidRPr="002278B3" w:rsidRDefault="00651B59" w:rsidP="00D7774C">
            <w:pPr>
              <w:widowControl w:val="0"/>
              <w:autoSpaceDE w:val="0"/>
              <w:autoSpaceDN w:val="0"/>
              <w:jc w:val="both"/>
            </w:pPr>
            <w:proofErr w:type="spellStart"/>
            <w:r w:rsidRPr="002278B3">
              <w:t>Светоуказатель</w:t>
            </w:r>
            <w:proofErr w:type="spellEnd"/>
            <w:r w:rsidRPr="002278B3">
              <w:t xml:space="preserve"> "Выход"</w:t>
            </w:r>
          </w:p>
        </w:tc>
        <w:tc>
          <w:tcPr>
            <w:tcW w:w="993" w:type="dxa"/>
            <w:shd w:val="clear" w:color="auto" w:fill="auto"/>
          </w:tcPr>
          <w:p w14:paraId="0611D95D" w14:textId="77777777" w:rsidR="00651B59" w:rsidRPr="002278B3" w:rsidRDefault="00651B59" w:rsidP="00D7774C">
            <w:pPr>
              <w:widowControl w:val="0"/>
              <w:autoSpaceDE w:val="0"/>
              <w:autoSpaceDN w:val="0"/>
              <w:jc w:val="center"/>
            </w:pPr>
            <w:r w:rsidRPr="002278B3">
              <w:t>7</w:t>
            </w:r>
          </w:p>
        </w:tc>
      </w:tr>
      <w:tr w:rsidR="00651B59" w:rsidRPr="002278B3" w14:paraId="482B5FE5" w14:textId="77777777" w:rsidTr="00D7774C">
        <w:tc>
          <w:tcPr>
            <w:tcW w:w="8642" w:type="dxa"/>
            <w:shd w:val="clear" w:color="auto" w:fill="auto"/>
          </w:tcPr>
          <w:p w14:paraId="3DB050B9" w14:textId="77777777" w:rsidR="00651B59" w:rsidRPr="002278B3" w:rsidRDefault="00651B59" w:rsidP="00D7774C">
            <w:pPr>
              <w:widowControl w:val="0"/>
              <w:autoSpaceDE w:val="0"/>
              <w:autoSpaceDN w:val="0"/>
              <w:jc w:val="both"/>
            </w:pPr>
            <w:r w:rsidRPr="002278B3">
              <w:t>Видеорегистратор</w:t>
            </w:r>
          </w:p>
        </w:tc>
        <w:tc>
          <w:tcPr>
            <w:tcW w:w="993" w:type="dxa"/>
            <w:shd w:val="clear" w:color="auto" w:fill="auto"/>
          </w:tcPr>
          <w:p w14:paraId="30159CC1" w14:textId="77777777" w:rsidR="00651B59" w:rsidRPr="002278B3" w:rsidRDefault="00651B59" w:rsidP="00D7774C">
            <w:pPr>
              <w:widowControl w:val="0"/>
              <w:autoSpaceDE w:val="0"/>
              <w:autoSpaceDN w:val="0"/>
              <w:jc w:val="center"/>
            </w:pPr>
            <w:r w:rsidRPr="002278B3">
              <w:t>1</w:t>
            </w:r>
          </w:p>
        </w:tc>
      </w:tr>
      <w:tr w:rsidR="00651B59" w:rsidRPr="002278B3" w14:paraId="7151947F" w14:textId="77777777" w:rsidTr="00D7774C">
        <w:tc>
          <w:tcPr>
            <w:tcW w:w="8642" w:type="dxa"/>
            <w:shd w:val="clear" w:color="auto" w:fill="auto"/>
          </w:tcPr>
          <w:p w14:paraId="430AAE7B" w14:textId="77777777" w:rsidR="00651B59" w:rsidRPr="002278B3" w:rsidRDefault="00651B59" w:rsidP="00D7774C">
            <w:pPr>
              <w:widowControl w:val="0"/>
              <w:autoSpaceDE w:val="0"/>
              <w:autoSpaceDN w:val="0"/>
              <w:jc w:val="both"/>
            </w:pPr>
            <w:r w:rsidRPr="002278B3">
              <w:t>Камера уличная</w:t>
            </w:r>
          </w:p>
        </w:tc>
        <w:tc>
          <w:tcPr>
            <w:tcW w:w="993" w:type="dxa"/>
            <w:shd w:val="clear" w:color="auto" w:fill="auto"/>
          </w:tcPr>
          <w:p w14:paraId="0BD479CE" w14:textId="77777777" w:rsidR="00651B59" w:rsidRPr="002278B3" w:rsidRDefault="00651B59" w:rsidP="00D7774C">
            <w:pPr>
              <w:widowControl w:val="0"/>
              <w:autoSpaceDE w:val="0"/>
              <w:autoSpaceDN w:val="0"/>
              <w:jc w:val="center"/>
            </w:pPr>
            <w:r w:rsidRPr="002278B3">
              <w:t>5</w:t>
            </w:r>
          </w:p>
        </w:tc>
      </w:tr>
      <w:tr w:rsidR="00651B59" w:rsidRPr="002278B3" w14:paraId="49E84397" w14:textId="77777777" w:rsidTr="00D7774C">
        <w:tc>
          <w:tcPr>
            <w:tcW w:w="8642" w:type="dxa"/>
            <w:shd w:val="clear" w:color="auto" w:fill="auto"/>
          </w:tcPr>
          <w:p w14:paraId="61BAC2F9" w14:textId="77777777" w:rsidR="00651B59" w:rsidRPr="002278B3" w:rsidRDefault="00651B59" w:rsidP="00D7774C">
            <w:pPr>
              <w:widowControl w:val="0"/>
              <w:autoSpaceDE w:val="0"/>
              <w:autoSpaceDN w:val="0"/>
              <w:jc w:val="both"/>
            </w:pPr>
            <w:r w:rsidRPr="002278B3">
              <w:t>Камера купольная</w:t>
            </w:r>
          </w:p>
        </w:tc>
        <w:tc>
          <w:tcPr>
            <w:tcW w:w="993" w:type="dxa"/>
            <w:shd w:val="clear" w:color="auto" w:fill="auto"/>
          </w:tcPr>
          <w:p w14:paraId="54D6A798" w14:textId="77777777" w:rsidR="00651B59" w:rsidRPr="002278B3" w:rsidRDefault="00651B59" w:rsidP="00D7774C">
            <w:pPr>
              <w:widowControl w:val="0"/>
              <w:autoSpaceDE w:val="0"/>
              <w:autoSpaceDN w:val="0"/>
              <w:jc w:val="center"/>
            </w:pPr>
            <w:r w:rsidRPr="002278B3">
              <w:t>2</w:t>
            </w:r>
          </w:p>
        </w:tc>
      </w:tr>
      <w:tr w:rsidR="00651B59" w:rsidRPr="002278B3" w14:paraId="32D008FB" w14:textId="77777777" w:rsidTr="00D7774C">
        <w:tc>
          <w:tcPr>
            <w:tcW w:w="8642" w:type="dxa"/>
            <w:shd w:val="clear" w:color="auto" w:fill="auto"/>
          </w:tcPr>
          <w:p w14:paraId="6E75DBBB" w14:textId="77777777" w:rsidR="00651B59" w:rsidRPr="002278B3" w:rsidRDefault="00651B59" w:rsidP="00D7774C">
            <w:pPr>
              <w:widowControl w:val="0"/>
              <w:autoSpaceDE w:val="0"/>
              <w:autoSpaceDN w:val="0"/>
              <w:jc w:val="both"/>
            </w:pPr>
            <w:r w:rsidRPr="002278B3">
              <w:t>Автоматизированное рабочее место</w:t>
            </w:r>
          </w:p>
        </w:tc>
        <w:tc>
          <w:tcPr>
            <w:tcW w:w="993" w:type="dxa"/>
            <w:shd w:val="clear" w:color="auto" w:fill="auto"/>
          </w:tcPr>
          <w:p w14:paraId="3A7B9A02" w14:textId="77777777" w:rsidR="00651B59" w:rsidRPr="002278B3" w:rsidRDefault="00651B59" w:rsidP="00D7774C">
            <w:pPr>
              <w:widowControl w:val="0"/>
              <w:autoSpaceDE w:val="0"/>
              <w:autoSpaceDN w:val="0"/>
              <w:jc w:val="center"/>
            </w:pPr>
            <w:r w:rsidRPr="002278B3">
              <w:t>1</w:t>
            </w:r>
          </w:p>
        </w:tc>
      </w:tr>
      <w:tr w:rsidR="00651B59" w:rsidRPr="002278B3" w14:paraId="44F0D455" w14:textId="77777777" w:rsidTr="00D7774C">
        <w:tc>
          <w:tcPr>
            <w:tcW w:w="8642" w:type="dxa"/>
            <w:shd w:val="clear" w:color="auto" w:fill="auto"/>
          </w:tcPr>
          <w:p w14:paraId="71F55F3F" w14:textId="77777777" w:rsidR="00651B59" w:rsidRPr="002278B3" w:rsidRDefault="00651B59" w:rsidP="00D7774C">
            <w:pPr>
              <w:widowControl w:val="0"/>
              <w:autoSpaceDE w:val="0"/>
              <w:autoSpaceDN w:val="0"/>
              <w:jc w:val="both"/>
            </w:pPr>
            <w:r w:rsidRPr="002278B3">
              <w:t>Монитор, клавиатура, мышь беспроводная</w:t>
            </w:r>
          </w:p>
        </w:tc>
        <w:tc>
          <w:tcPr>
            <w:tcW w:w="993" w:type="dxa"/>
            <w:shd w:val="clear" w:color="auto" w:fill="auto"/>
          </w:tcPr>
          <w:p w14:paraId="6D53DA76" w14:textId="77777777" w:rsidR="00651B59" w:rsidRPr="002278B3" w:rsidRDefault="00651B59" w:rsidP="00D7774C">
            <w:pPr>
              <w:widowControl w:val="0"/>
              <w:autoSpaceDE w:val="0"/>
              <w:autoSpaceDN w:val="0"/>
              <w:jc w:val="center"/>
            </w:pPr>
            <w:r w:rsidRPr="002278B3">
              <w:t>1</w:t>
            </w:r>
          </w:p>
        </w:tc>
      </w:tr>
      <w:tr w:rsidR="00651B59" w:rsidRPr="002278B3" w14:paraId="7626D85E" w14:textId="77777777" w:rsidTr="00D7774C">
        <w:tc>
          <w:tcPr>
            <w:tcW w:w="8642" w:type="dxa"/>
            <w:shd w:val="clear" w:color="auto" w:fill="auto"/>
          </w:tcPr>
          <w:p w14:paraId="660E9745" w14:textId="77777777" w:rsidR="00651B59" w:rsidRPr="002278B3" w:rsidRDefault="00651B59" w:rsidP="00D7774C">
            <w:pPr>
              <w:widowControl w:val="0"/>
              <w:autoSpaceDE w:val="0"/>
              <w:autoSpaceDN w:val="0"/>
              <w:jc w:val="both"/>
            </w:pPr>
            <w:r w:rsidRPr="002278B3">
              <w:t>Источник бесперебойного питания</w:t>
            </w:r>
          </w:p>
        </w:tc>
        <w:tc>
          <w:tcPr>
            <w:tcW w:w="993" w:type="dxa"/>
            <w:shd w:val="clear" w:color="auto" w:fill="auto"/>
          </w:tcPr>
          <w:p w14:paraId="58CE1C77" w14:textId="77777777" w:rsidR="00651B59" w:rsidRPr="002278B3" w:rsidRDefault="00651B59" w:rsidP="00D7774C">
            <w:pPr>
              <w:widowControl w:val="0"/>
              <w:autoSpaceDE w:val="0"/>
              <w:autoSpaceDN w:val="0"/>
              <w:jc w:val="center"/>
            </w:pPr>
            <w:r w:rsidRPr="002278B3">
              <w:t>1</w:t>
            </w:r>
          </w:p>
        </w:tc>
      </w:tr>
    </w:tbl>
    <w:p w14:paraId="4B4797DE" w14:textId="77777777" w:rsidR="00651B59" w:rsidRPr="002278B3" w:rsidRDefault="00651B59" w:rsidP="00651B59">
      <w:pPr>
        <w:widowControl w:val="0"/>
        <w:autoSpaceDE w:val="0"/>
        <w:autoSpaceDN w:val="0"/>
        <w:jc w:val="center"/>
      </w:pPr>
    </w:p>
    <w:p w14:paraId="1499F418" w14:textId="77777777" w:rsidR="00651B59" w:rsidRPr="002278B3" w:rsidRDefault="00651B59" w:rsidP="00651B59">
      <w:pPr>
        <w:widowControl w:val="0"/>
        <w:autoSpaceDE w:val="0"/>
        <w:autoSpaceDN w:val="0"/>
        <w:jc w:val="both"/>
      </w:pPr>
    </w:p>
    <w:p w14:paraId="71360B64" w14:textId="77777777" w:rsidR="00651B59" w:rsidRPr="002278B3" w:rsidRDefault="00651B59" w:rsidP="00651B59">
      <w:pPr>
        <w:widowControl w:val="0"/>
        <w:autoSpaceDE w:val="0"/>
        <w:autoSpaceDN w:val="0"/>
        <w:rPr>
          <w:b/>
        </w:rPr>
      </w:pPr>
      <w:proofErr w:type="gramStart"/>
      <w:r w:rsidRPr="002278B3">
        <w:rPr>
          <w:b/>
        </w:rPr>
        <w:t>Заказчик</w:t>
      </w:r>
      <w:r w:rsidRPr="002278B3">
        <w:t xml:space="preserve">:   </w:t>
      </w:r>
      <w:proofErr w:type="gramEnd"/>
      <w:r w:rsidRPr="002278B3">
        <w:t xml:space="preserve">                                                                                           </w:t>
      </w:r>
      <w:r w:rsidRPr="002278B3">
        <w:rPr>
          <w:b/>
        </w:rPr>
        <w:t>Подрядчик:</w:t>
      </w:r>
    </w:p>
    <w:p w14:paraId="415FF0E4" w14:textId="77777777" w:rsidR="00651B59" w:rsidRPr="002278B3" w:rsidRDefault="00651B59" w:rsidP="00651B59">
      <w:pPr>
        <w:widowControl w:val="0"/>
        <w:autoSpaceDE w:val="0"/>
        <w:autoSpaceDN w:val="0"/>
      </w:pPr>
      <w:r w:rsidRPr="002278B3">
        <w:t>_________________                                                                                 ____________________</w:t>
      </w:r>
    </w:p>
    <w:p w14:paraId="18A93485" w14:textId="77777777" w:rsidR="00651B59" w:rsidRPr="002278B3" w:rsidRDefault="00651B59" w:rsidP="00651B59">
      <w:pPr>
        <w:widowControl w:val="0"/>
        <w:autoSpaceDE w:val="0"/>
        <w:autoSpaceDN w:val="0"/>
      </w:pPr>
      <w:r w:rsidRPr="002278B3">
        <w:t>«__</w:t>
      </w:r>
      <w:proofErr w:type="gramStart"/>
      <w:r w:rsidRPr="002278B3">
        <w:t>_»_</w:t>
      </w:r>
      <w:proofErr w:type="gramEnd"/>
      <w:r w:rsidRPr="002278B3">
        <w:t>________ 202</w:t>
      </w:r>
      <w:r w:rsidR="00D9041F">
        <w:t>1</w:t>
      </w:r>
      <w:r w:rsidRPr="002278B3">
        <w:t xml:space="preserve"> г.                                                                            «_</w:t>
      </w:r>
      <w:proofErr w:type="gramStart"/>
      <w:r w:rsidRPr="002278B3">
        <w:t>_»_</w:t>
      </w:r>
      <w:proofErr w:type="gramEnd"/>
      <w:r w:rsidRPr="002278B3">
        <w:t>_</w:t>
      </w:r>
      <w:r w:rsidR="00D9041F">
        <w:t>______2021</w:t>
      </w:r>
      <w:r w:rsidRPr="002278B3">
        <w:t xml:space="preserve"> г.</w:t>
      </w:r>
    </w:p>
    <w:p w14:paraId="2E50960E" w14:textId="77777777" w:rsidR="00651B59" w:rsidRPr="002278B3" w:rsidRDefault="00651B59" w:rsidP="00651B59">
      <w:pPr>
        <w:widowControl w:val="0"/>
        <w:autoSpaceDE w:val="0"/>
        <w:autoSpaceDN w:val="0"/>
      </w:pPr>
    </w:p>
    <w:p w14:paraId="6499525A" w14:textId="77777777" w:rsidR="00651B59" w:rsidRPr="002278B3" w:rsidRDefault="00651B59" w:rsidP="00651B59">
      <w:pPr>
        <w:widowControl w:val="0"/>
        <w:autoSpaceDE w:val="0"/>
        <w:autoSpaceDN w:val="0"/>
        <w:outlineLvl w:val="1"/>
      </w:pPr>
      <w:r w:rsidRPr="002278B3">
        <w:t xml:space="preserve"> М.П.                                                                                                      М.П. (при наличии печати)</w:t>
      </w:r>
    </w:p>
    <w:p w14:paraId="68F93A88" w14:textId="77777777" w:rsidR="00651B59" w:rsidRPr="002278B3" w:rsidRDefault="00651B59" w:rsidP="00651B59">
      <w:pPr>
        <w:widowControl w:val="0"/>
        <w:autoSpaceDE w:val="0"/>
        <w:autoSpaceDN w:val="0"/>
        <w:jc w:val="right"/>
        <w:outlineLvl w:val="1"/>
      </w:pPr>
      <w:r w:rsidRPr="002278B3">
        <w:br w:type="page"/>
      </w:r>
    </w:p>
    <w:p w14:paraId="3C476C91" w14:textId="77777777" w:rsidR="00651B59" w:rsidRPr="002278B3" w:rsidRDefault="00651B59" w:rsidP="00651B59">
      <w:pPr>
        <w:widowControl w:val="0"/>
        <w:autoSpaceDE w:val="0"/>
        <w:autoSpaceDN w:val="0"/>
        <w:jc w:val="right"/>
        <w:outlineLvl w:val="1"/>
      </w:pPr>
      <w:r w:rsidRPr="002278B3">
        <w:lastRenderedPageBreak/>
        <w:t>Приложение 4</w:t>
      </w:r>
    </w:p>
    <w:p w14:paraId="1B1CC581" w14:textId="77777777" w:rsidR="00651B59" w:rsidRPr="002278B3" w:rsidRDefault="00651B59" w:rsidP="00651B59">
      <w:pPr>
        <w:widowControl w:val="0"/>
        <w:autoSpaceDE w:val="0"/>
        <w:autoSpaceDN w:val="0"/>
        <w:jc w:val="right"/>
      </w:pPr>
      <w:r w:rsidRPr="002278B3">
        <w:t>к Контракту</w:t>
      </w:r>
    </w:p>
    <w:p w14:paraId="39D19CA3" w14:textId="77777777" w:rsidR="00651B59" w:rsidRPr="002278B3" w:rsidRDefault="00651B59" w:rsidP="00651B59">
      <w:pPr>
        <w:widowControl w:val="0"/>
        <w:autoSpaceDE w:val="0"/>
        <w:autoSpaceDN w:val="0"/>
        <w:jc w:val="right"/>
      </w:pPr>
      <w:r w:rsidRPr="002278B3">
        <w:t>№ ___ от «__» _____ 20__ г.</w:t>
      </w:r>
    </w:p>
    <w:p w14:paraId="3972EA96" w14:textId="77777777" w:rsidR="00651B59" w:rsidRPr="002278B3" w:rsidRDefault="00651B59" w:rsidP="00651B59">
      <w:pPr>
        <w:widowControl w:val="0"/>
        <w:autoSpaceDE w:val="0"/>
        <w:autoSpaceDN w:val="0"/>
        <w:jc w:val="center"/>
      </w:pPr>
      <w:bookmarkStart w:id="10" w:name="P989"/>
      <w:bookmarkEnd w:id="10"/>
      <w:r w:rsidRPr="002278B3">
        <w:t>АКТ</w:t>
      </w:r>
    </w:p>
    <w:p w14:paraId="089E6060" w14:textId="77777777" w:rsidR="00651B59" w:rsidRPr="002278B3" w:rsidRDefault="00651B59" w:rsidP="00651B59">
      <w:pPr>
        <w:widowControl w:val="0"/>
        <w:autoSpaceDE w:val="0"/>
        <w:autoSpaceDN w:val="0"/>
        <w:jc w:val="center"/>
      </w:pPr>
      <w:r w:rsidRPr="002278B3">
        <w:t>СДАЧИ-ПРИЕМКИ РАБОТ</w:t>
      </w:r>
    </w:p>
    <w:p w14:paraId="3EE3FB39" w14:textId="77777777" w:rsidR="00651B59" w:rsidRPr="002278B3" w:rsidRDefault="00651B59" w:rsidP="00651B59">
      <w:pPr>
        <w:widowControl w:val="0"/>
        <w:autoSpaceDE w:val="0"/>
        <w:autoSpaceDN w:val="0"/>
        <w:jc w:val="both"/>
      </w:pPr>
    </w:p>
    <w:p w14:paraId="4B2983F6" w14:textId="77777777" w:rsidR="00651B59" w:rsidRPr="002278B3" w:rsidRDefault="00651B59" w:rsidP="00651B59">
      <w:pPr>
        <w:widowControl w:val="0"/>
        <w:autoSpaceDE w:val="0"/>
        <w:autoSpaceDN w:val="0"/>
        <w:jc w:val="both"/>
      </w:pPr>
      <w:r w:rsidRPr="002278B3">
        <w:t xml:space="preserve">__________ Усть-Илимского района                                                                                               </w:t>
      </w:r>
      <w:proofErr w:type="gramStart"/>
      <w:r w:rsidRPr="002278B3">
        <w:t xml:space="preserve">   «</w:t>
      </w:r>
      <w:proofErr w:type="gramEnd"/>
      <w:r w:rsidRPr="002278B3">
        <w:t>__» _______ 20__ г.</w:t>
      </w:r>
    </w:p>
    <w:p w14:paraId="12B84E6F" w14:textId="77777777" w:rsidR="00651B59" w:rsidRPr="002278B3" w:rsidRDefault="00651B59" w:rsidP="00651B59">
      <w:pPr>
        <w:widowControl w:val="0"/>
        <w:autoSpaceDE w:val="0"/>
        <w:autoSpaceDN w:val="0"/>
        <w:jc w:val="both"/>
      </w:pPr>
      <w:r w:rsidRPr="002278B3">
        <w:t>______________________________________, именуемое в дальнейшем «Заказчик»,</w:t>
      </w:r>
    </w:p>
    <w:p w14:paraId="43A5B88A" w14:textId="77777777" w:rsidR="00651B59" w:rsidRPr="002278B3" w:rsidRDefault="00651B59" w:rsidP="00651B59">
      <w:pPr>
        <w:widowControl w:val="0"/>
        <w:autoSpaceDE w:val="0"/>
        <w:autoSpaceDN w:val="0"/>
        <w:jc w:val="both"/>
      </w:pPr>
      <w:r w:rsidRPr="002278B3">
        <w:t xml:space="preserve">      (наименование организации)</w:t>
      </w:r>
    </w:p>
    <w:p w14:paraId="47A55329" w14:textId="77777777" w:rsidR="00651B59" w:rsidRPr="002278B3" w:rsidRDefault="00651B59" w:rsidP="00651B59">
      <w:pPr>
        <w:widowControl w:val="0"/>
        <w:autoSpaceDE w:val="0"/>
        <w:autoSpaceDN w:val="0"/>
        <w:jc w:val="both"/>
      </w:pPr>
      <w:r w:rsidRPr="002278B3">
        <w:t>в лице _________________________________________________________________,</w:t>
      </w:r>
    </w:p>
    <w:p w14:paraId="2C741B3F" w14:textId="77777777" w:rsidR="00651B59" w:rsidRPr="002278B3" w:rsidRDefault="00651B59" w:rsidP="00651B59">
      <w:pPr>
        <w:widowControl w:val="0"/>
        <w:autoSpaceDE w:val="0"/>
        <w:autoSpaceDN w:val="0"/>
        <w:jc w:val="both"/>
      </w:pPr>
      <w:r w:rsidRPr="002278B3">
        <w:t xml:space="preserve">                             (должность, фамилия, имя, отчество (при наличии))    </w:t>
      </w:r>
    </w:p>
    <w:p w14:paraId="7D460112" w14:textId="77777777" w:rsidR="00651B59" w:rsidRPr="002278B3" w:rsidRDefault="00651B59" w:rsidP="00651B59">
      <w:pPr>
        <w:widowControl w:val="0"/>
        <w:autoSpaceDE w:val="0"/>
        <w:autoSpaceDN w:val="0"/>
        <w:jc w:val="both"/>
      </w:pPr>
      <w:r w:rsidRPr="002278B3">
        <w:t>действующего на основании _______________________________________________,</w:t>
      </w:r>
    </w:p>
    <w:p w14:paraId="01A410CB" w14:textId="77777777" w:rsidR="00651B59" w:rsidRPr="002278B3" w:rsidRDefault="00651B59" w:rsidP="00651B59">
      <w:pPr>
        <w:widowControl w:val="0"/>
        <w:autoSpaceDE w:val="0"/>
        <w:autoSpaceDN w:val="0"/>
        <w:jc w:val="both"/>
      </w:pPr>
      <w:r w:rsidRPr="002278B3">
        <w:t xml:space="preserve">                                  (Устава, Положения, Доверенности)</w:t>
      </w:r>
    </w:p>
    <w:p w14:paraId="0E24FBF7" w14:textId="77777777" w:rsidR="00651B59" w:rsidRPr="002278B3" w:rsidRDefault="00651B59" w:rsidP="00651B59">
      <w:pPr>
        <w:widowControl w:val="0"/>
        <w:autoSpaceDE w:val="0"/>
        <w:autoSpaceDN w:val="0"/>
        <w:jc w:val="both"/>
      </w:pPr>
      <w:r w:rsidRPr="002278B3">
        <w:t>с одной стороны, и _______________________________________________________,</w:t>
      </w:r>
    </w:p>
    <w:p w14:paraId="3BE2D965" w14:textId="77777777" w:rsidR="00651B59" w:rsidRPr="002278B3" w:rsidRDefault="00651B59" w:rsidP="00651B59">
      <w:pPr>
        <w:widowControl w:val="0"/>
        <w:autoSpaceDE w:val="0"/>
        <w:autoSpaceDN w:val="0"/>
        <w:jc w:val="both"/>
      </w:pPr>
      <w:r w:rsidRPr="002278B3">
        <w:t xml:space="preserve">                                 (наименование организации)</w:t>
      </w:r>
    </w:p>
    <w:p w14:paraId="08BAD28C" w14:textId="77777777" w:rsidR="00651B59" w:rsidRPr="002278B3" w:rsidRDefault="00651B59" w:rsidP="00651B59">
      <w:pPr>
        <w:widowControl w:val="0"/>
        <w:autoSpaceDE w:val="0"/>
        <w:autoSpaceDN w:val="0"/>
        <w:jc w:val="both"/>
      </w:pPr>
      <w:r w:rsidRPr="002278B3">
        <w:t>именуемое в дальнейшем «Подрядчик», в лице ________________________________</w:t>
      </w:r>
    </w:p>
    <w:p w14:paraId="022BEE60" w14:textId="77777777" w:rsidR="00651B59" w:rsidRPr="002278B3" w:rsidRDefault="00651B59" w:rsidP="00651B59">
      <w:pPr>
        <w:widowControl w:val="0"/>
        <w:autoSpaceDE w:val="0"/>
        <w:autoSpaceDN w:val="0"/>
        <w:jc w:val="both"/>
      </w:pPr>
      <w:r w:rsidRPr="002278B3">
        <w:t>_______________________________________________________________________,</w:t>
      </w:r>
    </w:p>
    <w:p w14:paraId="6A647E1D" w14:textId="77777777" w:rsidR="00651B59" w:rsidRPr="002278B3" w:rsidRDefault="00651B59" w:rsidP="00651B59">
      <w:pPr>
        <w:widowControl w:val="0"/>
        <w:autoSpaceDE w:val="0"/>
        <w:autoSpaceDN w:val="0"/>
        <w:jc w:val="both"/>
      </w:pPr>
      <w:r w:rsidRPr="002278B3">
        <w:t xml:space="preserve">                          (должность, фамилия, имя, отчество (при наличии))</w:t>
      </w:r>
    </w:p>
    <w:p w14:paraId="2C4702F1" w14:textId="77777777" w:rsidR="00651B59" w:rsidRPr="002278B3" w:rsidRDefault="00651B59" w:rsidP="00651B59">
      <w:pPr>
        <w:widowControl w:val="0"/>
        <w:autoSpaceDE w:val="0"/>
        <w:autoSpaceDN w:val="0"/>
        <w:jc w:val="both"/>
      </w:pPr>
      <w:r w:rsidRPr="002278B3">
        <w:t>действующего на основании ________________________________________________,</w:t>
      </w:r>
    </w:p>
    <w:p w14:paraId="3B48B151" w14:textId="77777777" w:rsidR="00651B59" w:rsidRPr="002278B3" w:rsidRDefault="00651B59" w:rsidP="00651B59">
      <w:pPr>
        <w:widowControl w:val="0"/>
        <w:autoSpaceDE w:val="0"/>
        <w:autoSpaceDN w:val="0"/>
        <w:jc w:val="both"/>
      </w:pPr>
      <w:r w:rsidRPr="002278B3">
        <w:t xml:space="preserve">                                                         (Устава, Положения, Доверенности)</w:t>
      </w:r>
    </w:p>
    <w:p w14:paraId="6EC73B20" w14:textId="77777777" w:rsidR="00651B59" w:rsidRPr="002278B3" w:rsidRDefault="00651B59" w:rsidP="00651B59">
      <w:pPr>
        <w:widowControl w:val="0"/>
        <w:autoSpaceDE w:val="0"/>
        <w:autoSpaceDN w:val="0"/>
        <w:jc w:val="both"/>
      </w:pPr>
      <w:r w:rsidRPr="002278B3">
        <w:t xml:space="preserve">с </w:t>
      </w:r>
      <w:proofErr w:type="gramStart"/>
      <w:r w:rsidRPr="002278B3">
        <w:t>другой  стороны</w:t>
      </w:r>
      <w:proofErr w:type="gramEnd"/>
      <w:r w:rsidRPr="002278B3">
        <w:t>,  вместе  именуемые «Стороны», составили настоящий акт о нижеследующем:</w:t>
      </w:r>
    </w:p>
    <w:p w14:paraId="6C343E7F" w14:textId="77777777" w:rsidR="00651B59" w:rsidRPr="002278B3" w:rsidRDefault="00651B59" w:rsidP="00651B59">
      <w:pPr>
        <w:widowControl w:val="0"/>
        <w:autoSpaceDE w:val="0"/>
        <w:autoSpaceDN w:val="0"/>
        <w:ind w:firstLine="708"/>
        <w:jc w:val="both"/>
      </w:pPr>
      <w:r w:rsidRPr="002278B3">
        <w:t xml:space="preserve">1.  </w:t>
      </w:r>
      <w:proofErr w:type="gramStart"/>
      <w:r w:rsidRPr="002278B3">
        <w:t>В  соответствии</w:t>
      </w:r>
      <w:proofErr w:type="gramEnd"/>
      <w:r w:rsidRPr="002278B3">
        <w:t xml:space="preserve">  с  Контрактом  №  ____  от «__» __________ 20__ г. (далее  - Контракт) Подрядчик выполнил обязательства по выполнению работ, а</w:t>
      </w:r>
    </w:p>
    <w:p w14:paraId="2B4E825A" w14:textId="77777777" w:rsidR="00651B59" w:rsidRPr="002278B3" w:rsidRDefault="00651B59" w:rsidP="00651B59">
      <w:pPr>
        <w:widowControl w:val="0"/>
        <w:autoSpaceDE w:val="0"/>
        <w:autoSpaceDN w:val="0"/>
        <w:jc w:val="both"/>
      </w:pPr>
      <w:r w:rsidRPr="002278B3">
        <w:t>именно: __________________________________________________________________.</w:t>
      </w:r>
    </w:p>
    <w:p w14:paraId="7DEB860A" w14:textId="77777777" w:rsidR="00651B59" w:rsidRPr="002278B3" w:rsidRDefault="00651B59" w:rsidP="00651B59">
      <w:pPr>
        <w:widowControl w:val="0"/>
        <w:autoSpaceDE w:val="0"/>
        <w:autoSpaceDN w:val="0"/>
        <w:ind w:firstLine="708"/>
        <w:jc w:val="both"/>
      </w:pPr>
      <w:r w:rsidRPr="002278B3">
        <w:t xml:space="preserve">2. Фактическое качество выполненных работ </w:t>
      </w:r>
      <w:proofErr w:type="gramStart"/>
      <w:r w:rsidRPr="002278B3">
        <w:t>соответствует  (</w:t>
      </w:r>
      <w:proofErr w:type="gramEnd"/>
      <w:r w:rsidRPr="002278B3">
        <w:t>не соответствует) требованиям Контракта:</w:t>
      </w:r>
    </w:p>
    <w:p w14:paraId="4F823B8C"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523344E5"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3E6F9A2"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F0379AB" w14:textId="77777777" w:rsidR="00651B59" w:rsidRPr="002278B3" w:rsidRDefault="00651B59" w:rsidP="00651B59">
      <w:pPr>
        <w:widowControl w:val="0"/>
        <w:autoSpaceDE w:val="0"/>
        <w:autoSpaceDN w:val="0"/>
        <w:ind w:firstLine="708"/>
        <w:jc w:val="both"/>
      </w:pPr>
      <w:r w:rsidRPr="002278B3">
        <w:t xml:space="preserve">3.  </w:t>
      </w:r>
      <w:proofErr w:type="gramStart"/>
      <w:r w:rsidRPr="002278B3">
        <w:t>Вышеуказанные  работы</w:t>
      </w:r>
      <w:proofErr w:type="gramEnd"/>
      <w:r w:rsidRPr="002278B3">
        <w:t xml:space="preserve">  согласно  Контракту  должны  быть  выполнены</w:t>
      </w:r>
    </w:p>
    <w:p w14:paraId="635F6957" w14:textId="77777777" w:rsidR="00651B59" w:rsidRPr="002278B3" w:rsidRDefault="00651B59" w:rsidP="00651B59">
      <w:pPr>
        <w:widowControl w:val="0"/>
        <w:autoSpaceDE w:val="0"/>
        <w:autoSpaceDN w:val="0"/>
        <w:jc w:val="both"/>
      </w:pPr>
      <w:r w:rsidRPr="002278B3">
        <w:t>«__» _________ 20__ г., фактически оказаны «__» ___________ 20__ г.</w:t>
      </w:r>
    </w:p>
    <w:p w14:paraId="5E590EBD" w14:textId="77777777" w:rsidR="00651B59" w:rsidRPr="002278B3" w:rsidRDefault="00651B59" w:rsidP="00651B59">
      <w:pPr>
        <w:widowControl w:val="0"/>
        <w:autoSpaceDE w:val="0"/>
        <w:autoSpaceDN w:val="0"/>
        <w:ind w:firstLine="708"/>
        <w:jc w:val="both"/>
      </w:pPr>
      <w:r w:rsidRPr="002278B3">
        <w:t>4. Недостатки выполненных работ выявлены/не выявлены</w:t>
      </w:r>
    </w:p>
    <w:p w14:paraId="1997443A"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5B211732"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F83C6DD"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1D70BCC4" w14:textId="77777777" w:rsidR="00651B59" w:rsidRPr="002278B3" w:rsidRDefault="00651B59" w:rsidP="00651B59">
      <w:pPr>
        <w:widowControl w:val="0"/>
        <w:autoSpaceDE w:val="0"/>
        <w:autoSpaceDN w:val="0"/>
        <w:jc w:val="both"/>
      </w:pPr>
      <w:r w:rsidRPr="002278B3">
        <w:t>___________________________________________________________________________</w:t>
      </w:r>
    </w:p>
    <w:p w14:paraId="090672B0" w14:textId="77777777" w:rsidR="00651B59" w:rsidRPr="002278B3" w:rsidRDefault="00651B59" w:rsidP="00651B59">
      <w:pPr>
        <w:widowControl w:val="0"/>
        <w:autoSpaceDE w:val="0"/>
        <w:autoSpaceDN w:val="0"/>
        <w:ind w:firstLine="708"/>
        <w:jc w:val="both"/>
      </w:pPr>
      <w:r w:rsidRPr="002278B3">
        <w:t xml:space="preserve">5. </w:t>
      </w:r>
      <w:proofErr w:type="gramStart"/>
      <w:r w:rsidRPr="002278B3">
        <w:t>Сумма,  подлежащая</w:t>
      </w:r>
      <w:proofErr w:type="gramEnd"/>
      <w:r w:rsidRPr="002278B3">
        <w:t xml:space="preserve">  оплате  Подрядчику  в  соответствии с условиями</w:t>
      </w:r>
    </w:p>
    <w:p w14:paraId="576A885A" w14:textId="77777777" w:rsidR="00651B59" w:rsidRPr="002278B3" w:rsidRDefault="00651B59" w:rsidP="00651B59">
      <w:pPr>
        <w:widowControl w:val="0"/>
        <w:autoSpaceDE w:val="0"/>
        <w:autoSpaceDN w:val="0"/>
        <w:jc w:val="both"/>
      </w:pPr>
      <w:r w:rsidRPr="002278B3">
        <w:t>Контракта, _____________ (_______) руб.</w:t>
      </w:r>
    </w:p>
    <w:p w14:paraId="2CFDCA4D" w14:textId="77777777" w:rsidR="00651B59" w:rsidRPr="002278B3" w:rsidRDefault="00651B59" w:rsidP="00651B59">
      <w:pPr>
        <w:pStyle w:val="ConsPlusNonformat"/>
        <w:ind w:firstLine="708"/>
        <w:jc w:val="both"/>
        <w:rPr>
          <w:rFonts w:ascii="Times New Roman" w:hAnsi="Times New Roman"/>
          <w:i/>
        </w:rPr>
      </w:pPr>
      <w:r w:rsidRPr="002278B3">
        <w:rPr>
          <w:rFonts w:ascii="Times New Roman" w:hAnsi="Times New Roman"/>
          <w:i/>
        </w:rPr>
        <w:t xml:space="preserve">6. </w:t>
      </w:r>
      <w:proofErr w:type="gramStart"/>
      <w:r w:rsidRPr="002278B3">
        <w:rPr>
          <w:rFonts w:ascii="Times New Roman" w:hAnsi="Times New Roman"/>
          <w:i/>
        </w:rPr>
        <w:t>В  соответствии</w:t>
      </w:r>
      <w:proofErr w:type="gramEnd"/>
      <w:r w:rsidRPr="002278B3">
        <w:rPr>
          <w:rFonts w:ascii="Times New Roman" w:hAnsi="Times New Roman"/>
          <w:i/>
        </w:rPr>
        <w:t xml:space="preserve">  с  п.  _______</w:t>
      </w:r>
      <w:proofErr w:type="gramStart"/>
      <w:r w:rsidRPr="002278B3">
        <w:rPr>
          <w:rFonts w:ascii="Times New Roman" w:hAnsi="Times New Roman"/>
          <w:i/>
        </w:rPr>
        <w:t>_  Контракта</w:t>
      </w:r>
      <w:proofErr w:type="gramEnd"/>
      <w:r w:rsidRPr="002278B3">
        <w:rPr>
          <w:rFonts w:ascii="Times New Roman" w:hAnsi="Times New Roman"/>
          <w:i/>
        </w:rPr>
        <w:t xml:space="preserve">  неустойки (штрафа, пени) составляет _______________(_______) руб.</w:t>
      </w:r>
    </w:p>
    <w:p w14:paraId="1F46AB24" w14:textId="77777777" w:rsidR="00651B59" w:rsidRPr="002278B3" w:rsidRDefault="00651B59" w:rsidP="00651B59">
      <w:pPr>
        <w:pStyle w:val="ConsPlusNonformat"/>
        <w:ind w:firstLine="708"/>
        <w:jc w:val="both"/>
        <w:rPr>
          <w:rFonts w:ascii="Times New Roman" w:hAnsi="Times New Roman"/>
          <w:i/>
        </w:rPr>
      </w:pPr>
    </w:p>
    <w:p w14:paraId="75203C45" w14:textId="77777777" w:rsidR="00651B59" w:rsidRPr="002278B3" w:rsidRDefault="00651B59" w:rsidP="00651B59">
      <w:pPr>
        <w:pStyle w:val="ConsPlusNonformat"/>
        <w:ind w:firstLine="708"/>
        <w:jc w:val="both"/>
        <w:rPr>
          <w:rFonts w:ascii="Times New Roman" w:hAnsi="Times New Roman"/>
          <w:i/>
        </w:rPr>
      </w:pPr>
      <w:r w:rsidRPr="002278B3">
        <w:rPr>
          <w:rFonts w:ascii="Times New Roman" w:hAnsi="Times New Roman"/>
          <w:i/>
        </w:rPr>
        <w:t xml:space="preserve">7.  </w:t>
      </w:r>
      <w:proofErr w:type="gramStart"/>
      <w:r w:rsidRPr="002278B3">
        <w:rPr>
          <w:rFonts w:ascii="Times New Roman" w:hAnsi="Times New Roman"/>
          <w:i/>
        </w:rPr>
        <w:t>Итоговая  сумма</w:t>
      </w:r>
      <w:proofErr w:type="gramEnd"/>
      <w:r w:rsidRPr="002278B3">
        <w:rPr>
          <w:rFonts w:ascii="Times New Roman" w:hAnsi="Times New Roman"/>
          <w:i/>
        </w:rPr>
        <w:t>,  подлежащая  оплате  Поставщику с учетом удержания неустойки (штрафа, пени), составляет ____________ (_______) руб.</w:t>
      </w:r>
    </w:p>
    <w:p w14:paraId="70B52C1C" w14:textId="77777777" w:rsidR="00651B59" w:rsidRPr="002278B3" w:rsidRDefault="00651B59" w:rsidP="00651B59">
      <w:pPr>
        <w:widowControl w:val="0"/>
        <w:autoSpaceDE w:val="0"/>
        <w:autoSpaceDN w:val="0"/>
        <w:ind w:firstLine="708"/>
        <w:jc w:val="both"/>
      </w:pPr>
      <w:r w:rsidRPr="002278B3">
        <w:t>8. Результаты выполненных Работ по Контракту:</w:t>
      </w:r>
    </w:p>
    <w:p w14:paraId="716A108D" w14:textId="77777777" w:rsidR="00651B59" w:rsidRPr="002278B3" w:rsidRDefault="00651B59" w:rsidP="00651B59">
      <w:pPr>
        <w:widowControl w:val="0"/>
        <w:autoSpaceDE w:val="0"/>
        <w:autoSpaceDN w:val="0"/>
        <w:jc w:val="both"/>
      </w:pPr>
    </w:p>
    <w:p w14:paraId="0D09DE19" w14:textId="77777777" w:rsidR="00651B59" w:rsidRPr="002278B3" w:rsidRDefault="00651B59" w:rsidP="00651B59">
      <w:pPr>
        <w:widowControl w:val="0"/>
        <w:autoSpaceDE w:val="0"/>
        <w:autoSpaceDN w:val="0"/>
        <w:jc w:val="both"/>
      </w:pPr>
      <w:proofErr w:type="gramStart"/>
      <w:r w:rsidRPr="002278B3">
        <w:t xml:space="preserve">Сдал:   </w:t>
      </w:r>
      <w:proofErr w:type="gramEnd"/>
      <w:r w:rsidRPr="002278B3">
        <w:t xml:space="preserve">                                                         Принял:</w:t>
      </w:r>
    </w:p>
    <w:p w14:paraId="4E9A15B6" w14:textId="77777777" w:rsidR="00651B59" w:rsidRPr="002278B3" w:rsidRDefault="00651B59" w:rsidP="00651B59">
      <w:pPr>
        <w:widowControl w:val="0"/>
        <w:autoSpaceDE w:val="0"/>
        <w:autoSpaceDN w:val="0"/>
        <w:jc w:val="both"/>
      </w:pPr>
      <w:r w:rsidRPr="002278B3">
        <w:t>Подрядчик                                                   Заказчик</w:t>
      </w:r>
    </w:p>
    <w:p w14:paraId="083FBC8A" w14:textId="77777777" w:rsidR="00651B59" w:rsidRPr="002278B3" w:rsidRDefault="00651B59" w:rsidP="00651B59">
      <w:pPr>
        <w:widowControl w:val="0"/>
        <w:autoSpaceDE w:val="0"/>
        <w:autoSpaceDN w:val="0"/>
        <w:jc w:val="both"/>
      </w:pPr>
      <w:r w:rsidRPr="002278B3">
        <w:t>_________________________                  ___________________________</w:t>
      </w:r>
    </w:p>
    <w:p w14:paraId="1030B04F" w14:textId="77777777" w:rsidR="00651B59" w:rsidRPr="002278B3" w:rsidRDefault="00651B59" w:rsidP="00651B59">
      <w:pPr>
        <w:widowControl w:val="0"/>
        <w:autoSpaceDE w:val="0"/>
        <w:autoSpaceDN w:val="0"/>
        <w:jc w:val="both"/>
      </w:pPr>
      <w:r w:rsidRPr="002278B3">
        <w:t xml:space="preserve">М.П. (при наличии </w:t>
      </w:r>
      <w:proofErr w:type="gramStart"/>
      <w:r w:rsidRPr="002278B3">
        <w:t xml:space="preserve">печати)   </w:t>
      </w:r>
      <w:proofErr w:type="gramEnd"/>
      <w:r w:rsidRPr="002278B3">
        <w:t xml:space="preserve">                      М.П.</w:t>
      </w:r>
    </w:p>
    <w:p w14:paraId="36E886B0" w14:textId="77777777" w:rsidR="00651B59" w:rsidRPr="002278B3" w:rsidRDefault="00651B59" w:rsidP="00651B59">
      <w:pPr>
        <w:widowControl w:val="0"/>
        <w:autoSpaceDE w:val="0"/>
        <w:autoSpaceDN w:val="0"/>
        <w:jc w:val="right"/>
        <w:outlineLvl w:val="1"/>
      </w:pPr>
    </w:p>
    <w:p w14:paraId="1183EC6D" w14:textId="77777777" w:rsidR="00651B59" w:rsidRPr="002278B3" w:rsidRDefault="00651B59" w:rsidP="00651B59">
      <w:pPr>
        <w:widowControl w:val="0"/>
        <w:autoSpaceDE w:val="0"/>
        <w:autoSpaceDN w:val="0"/>
        <w:jc w:val="right"/>
        <w:outlineLvl w:val="1"/>
      </w:pPr>
    </w:p>
    <w:p w14:paraId="0D11C6F3" w14:textId="77777777" w:rsidR="00651B59" w:rsidRPr="002278B3" w:rsidRDefault="00651B59" w:rsidP="00651B59">
      <w:pPr>
        <w:widowControl w:val="0"/>
        <w:autoSpaceDE w:val="0"/>
        <w:autoSpaceDN w:val="0"/>
        <w:jc w:val="right"/>
        <w:outlineLvl w:val="1"/>
      </w:pPr>
    </w:p>
    <w:p w14:paraId="7E0A1856" w14:textId="77777777" w:rsidR="00651B59" w:rsidRPr="002278B3" w:rsidRDefault="00651B59" w:rsidP="00651B59">
      <w:pPr>
        <w:widowControl w:val="0"/>
        <w:autoSpaceDE w:val="0"/>
        <w:autoSpaceDN w:val="0"/>
        <w:rPr>
          <w:b/>
        </w:rPr>
      </w:pPr>
      <w:proofErr w:type="gramStart"/>
      <w:r w:rsidRPr="002278B3">
        <w:rPr>
          <w:b/>
        </w:rPr>
        <w:t>Заказчик</w:t>
      </w:r>
      <w:r w:rsidRPr="002278B3">
        <w:t xml:space="preserve">:   </w:t>
      </w:r>
      <w:proofErr w:type="gramEnd"/>
      <w:r w:rsidRPr="002278B3">
        <w:t xml:space="preserve">                                                                                           </w:t>
      </w:r>
      <w:r w:rsidRPr="002278B3">
        <w:rPr>
          <w:b/>
        </w:rPr>
        <w:t>Подрядчик:</w:t>
      </w:r>
    </w:p>
    <w:p w14:paraId="6454A70E" w14:textId="77777777" w:rsidR="00651B59" w:rsidRPr="002278B3" w:rsidRDefault="00651B59" w:rsidP="00651B59">
      <w:pPr>
        <w:widowControl w:val="0"/>
        <w:autoSpaceDE w:val="0"/>
        <w:autoSpaceDN w:val="0"/>
      </w:pPr>
      <w:r w:rsidRPr="002278B3">
        <w:t>_________________                                                                               ____________________</w:t>
      </w:r>
    </w:p>
    <w:p w14:paraId="1E99C231" w14:textId="77777777" w:rsidR="00651B59" w:rsidRPr="002278B3" w:rsidRDefault="00D9041F" w:rsidP="00651B59">
      <w:pPr>
        <w:widowControl w:val="0"/>
        <w:autoSpaceDE w:val="0"/>
        <w:autoSpaceDN w:val="0"/>
      </w:pPr>
      <w:r>
        <w:t>«__</w:t>
      </w:r>
      <w:proofErr w:type="gramStart"/>
      <w:r>
        <w:t>_»_</w:t>
      </w:r>
      <w:proofErr w:type="gramEnd"/>
      <w:r>
        <w:t>________2021</w:t>
      </w:r>
      <w:r w:rsidR="00651B59" w:rsidRPr="002278B3">
        <w:t xml:space="preserve"> г.                                                       </w:t>
      </w:r>
      <w:r>
        <w:t xml:space="preserve">                «_</w:t>
      </w:r>
      <w:proofErr w:type="gramStart"/>
      <w:r>
        <w:t>_»_</w:t>
      </w:r>
      <w:proofErr w:type="gramEnd"/>
      <w:r>
        <w:t>_______2021</w:t>
      </w:r>
      <w:r w:rsidR="00651B59" w:rsidRPr="002278B3">
        <w:t xml:space="preserve"> г.</w:t>
      </w:r>
    </w:p>
    <w:p w14:paraId="0BBBA02E" w14:textId="77777777" w:rsidR="00651B59" w:rsidRPr="002278B3" w:rsidRDefault="00651B59" w:rsidP="00651B59">
      <w:pPr>
        <w:widowControl w:val="0"/>
        <w:autoSpaceDE w:val="0"/>
        <w:autoSpaceDN w:val="0"/>
      </w:pPr>
    </w:p>
    <w:p w14:paraId="37FCB80A" w14:textId="77777777" w:rsidR="00651B59" w:rsidRPr="002278B3" w:rsidRDefault="00651B59" w:rsidP="00651B59">
      <w:pPr>
        <w:widowControl w:val="0"/>
        <w:autoSpaceDE w:val="0"/>
        <w:autoSpaceDN w:val="0"/>
        <w:outlineLvl w:val="1"/>
        <w:sectPr w:rsidR="00651B59" w:rsidRPr="002278B3" w:rsidSect="00E92F84">
          <w:headerReference w:type="default" r:id="rId28"/>
          <w:headerReference w:type="first" r:id="rId29"/>
          <w:pgSz w:w="11907" w:h="16840" w:code="9"/>
          <w:pgMar w:top="1134" w:right="567" w:bottom="993" w:left="1418" w:header="720" w:footer="454" w:gutter="0"/>
          <w:paperSrc w:first="15" w:other="15"/>
          <w:cols w:space="720"/>
          <w:formProt w:val="0"/>
          <w:noEndnote/>
          <w:titlePg/>
          <w:docGrid w:linePitch="381"/>
        </w:sectPr>
      </w:pPr>
      <w:r w:rsidRPr="002278B3">
        <w:t xml:space="preserve"> М.П.                                                                                                      М.П. (при наличии печати)</w:t>
      </w:r>
    </w:p>
    <w:p w14:paraId="752D1B5D" w14:textId="77777777" w:rsidR="00651B59" w:rsidRPr="002278B3" w:rsidRDefault="00651B59" w:rsidP="00651B59">
      <w:pPr>
        <w:widowControl w:val="0"/>
        <w:autoSpaceDE w:val="0"/>
        <w:autoSpaceDN w:val="0"/>
        <w:jc w:val="right"/>
        <w:outlineLvl w:val="1"/>
      </w:pPr>
      <w:r w:rsidRPr="002278B3">
        <w:lastRenderedPageBreak/>
        <w:t>Приложение 5</w:t>
      </w:r>
    </w:p>
    <w:p w14:paraId="5E7FC6C7" w14:textId="77777777" w:rsidR="00651B59" w:rsidRPr="002278B3" w:rsidRDefault="00651B59" w:rsidP="00651B59">
      <w:pPr>
        <w:widowControl w:val="0"/>
        <w:autoSpaceDE w:val="0"/>
        <w:autoSpaceDN w:val="0"/>
        <w:jc w:val="right"/>
      </w:pPr>
      <w:r w:rsidRPr="002278B3">
        <w:t>к Контракту</w:t>
      </w:r>
    </w:p>
    <w:p w14:paraId="66F9B434" w14:textId="77777777" w:rsidR="00651B59" w:rsidRPr="002278B3" w:rsidRDefault="00651B59" w:rsidP="00651B59">
      <w:pPr>
        <w:widowControl w:val="0"/>
        <w:autoSpaceDE w:val="0"/>
        <w:autoSpaceDN w:val="0"/>
        <w:jc w:val="right"/>
      </w:pPr>
      <w:r w:rsidRPr="002278B3">
        <w:t>№ ___ от «__» _____ 20__ г.</w:t>
      </w:r>
    </w:p>
    <w:p w14:paraId="14832F05" w14:textId="77777777" w:rsidR="00651B59" w:rsidRPr="002278B3" w:rsidRDefault="00651B59" w:rsidP="00651B59">
      <w:pPr>
        <w:suppressAutoHyphens/>
        <w:jc w:val="right"/>
        <w:rPr>
          <w:lang w:eastAsia="zh-CN"/>
        </w:rPr>
      </w:pPr>
      <w:r w:rsidRPr="002278B3">
        <w:rPr>
          <w:lang w:eastAsia="zh-CN"/>
        </w:rPr>
        <w:t>Унифицированная форма № КС-2</w:t>
      </w:r>
    </w:p>
    <w:p w14:paraId="07AF9D86" w14:textId="77777777" w:rsidR="00651B59" w:rsidRPr="002278B3" w:rsidRDefault="00651B59" w:rsidP="00651B59">
      <w:pPr>
        <w:suppressAutoHyphens/>
        <w:jc w:val="right"/>
        <w:rPr>
          <w:lang w:eastAsia="zh-CN"/>
        </w:rPr>
      </w:pPr>
      <w:r w:rsidRPr="002278B3">
        <w:rPr>
          <w:lang w:eastAsia="zh-CN"/>
        </w:rPr>
        <w:t>Утверждена постановлением Госкомстата России</w:t>
      </w:r>
    </w:p>
    <w:p w14:paraId="773AD4D3" w14:textId="77777777" w:rsidR="00651B59" w:rsidRPr="002278B3" w:rsidRDefault="00651B59" w:rsidP="00651B59">
      <w:pPr>
        <w:suppressAutoHyphens/>
        <w:jc w:val="right"/>
        <w:rPr>
          <w:lang w:eastAsia="zh-CN"/>
        </w:rPr>
      </w:pPr>
      <w:r w:rsidRPr="002278B3">
        <w:rPr>
          <w:lang w:eastAsia="zh-CN"/>
        </w:rPr>
        <w:t>от 11 ноября 1999 г. № 100</w:t>
      </w:r>
    </w:p>
    <w:tbl>
      <w:tblPr>
        <w:tblW w:w="0" w:type="auto"/>
        <w:tblCellMar>
          <w:left w:w="0" w:type="dxa"/>
          <w:right w:w="0" w:type="dxa"/>
        </w:tblCellMar>
        <w:tblLook w:val="0000" w:firstRow="0" w:lastRow="0" w:firstColumn="0" w:lastColumn="0" w:noHBand="0" w:noVBand="0"/>
      </w:tblPr>
      <w:tblGrid>
        <w:gridCol w:w="710"/>
        <w:gridCol w:w="142"/>
        <w:gridCol w:w="142"/>
        <w:gridCol w:w="1275"/>
        <w:gridCol w:w="220"/>
        <w:gridCol w:w="9681"/>
        <w:gridCol w:w="582"/>
        <w:gridCol w:w="850"/>
        <w:gridCol w:w="600"/>
        <w:gridCol w:w="585"/>
        <w:gridCol w:w="606"/>
      </w:tblGrid>
      <w:tr w:rsidR="00651B59" w:rsidRPr="002278B3" w14:paraId="0350CB31" w14:textId="77777777" w:rsidTr="00D7774C">
        <w:trPr>
          <w:trHeight w:val="284"/>
        </w:trPr>
        <w:tc>
          <w:tcPr>
            <w:tcW w:w="13750" w:type="dxa"/>
            <w:gridSpan w:val="8"/>
            <w:tcBorders>
              <w:top w:val="nil"/>
              <w:left w:val="nil"/>
              <w:bottom w:val="nil"/>
              <w:right w:val="nil"/>
            </w:tcBorders>
            <w:vAlign w:val="bottom"/>
          </w:tcPr>
          <w:p w14:paraId="270396DE" w14:textId="77777777" w:rsidR="00651B59" w:rsidRPr="002278B3" w:rsidRDefault="00651B59" w:rsidP="00D7774C">
            <w:pPr>
              <w:suppressAutoHyphens/>
              <w:snapToGrid w:val="0"/>
              <w:jc w:val="center"/>
              <w:rPr>
                <w:lang w:eastAsia="zh-CN"/>
              </w:rPr>
            </w:pPr>
          </w:p>
        </w:tc>
        <w:tc>
          <w:tcPr>
            <w:tcW w:w="1973" w:type="dxa"/>
            <w:gridSpan w:val="3"/>
            <w:tcBorders>
              <w:top w:val="single" w:sz="4" w:space="0" w:color="000000"/>
              <w:left w:val="single" w:sz="4" w:space="0" w:color="000000"/>
              <w:bottom w:val="nil"/>
              <w:right w:val="single" w:sz="4" w:space="0" w:color="000000"/>
            </w:tcBorders>
            <w:tcMar>
              <w:left w:w="-5" w:type="dxa"/>
            </w:tcMar>
            <w:vAlign w:val="bottom"/>
          </w:tcPr>
          <w:p w14:paraId="4FBF91FF" w14:textId="77777777" w:rsidR="00651B59" w:rsidRPr="002278B3" w:rsidRDefault="00651B59" w:rsidP="00D7774C">
            <w:pPr>
              <w:suppressAutoHyphens/>
              <w:jc w:val="center"/>
              <w:rPr>
                <w:lang w:eastAsia="zh-CN"/>
              </w:rPr>
            </w:pPr>
            <w:r w:rsidRPr="002278B3">
              <w:rPr>
                <w:lang w:eastAsia="zh-CN"/>
              </w:rPr>
              <w:t>Код</w:t>
            </w:r>
          </w:p>
        </w:tc>
      </w:tr>
      <w:tr w:rsidR="00651B59" w:rsidRPr="002278B3" w14:paraId="39E3AB18" w14:textId="77777777" w:rsidTr="00D7774C">
        <w:trPr>
          <w:trHeight w:val="284"/>
        </w:trPr>
        <w:tc>
          <w:tcPr>
            <w:tcW w:w="13750" w:type="dxa"/>
            <w:gridSpan w:val="8"/>
            <w:tcBorders>
              <w:top w:val="nil"/>
              <w:left w:val="nil"/>
              <w:bottom w:val="nil"/>
              <w:right w:val="nil"/>
            </w:tcBorders>
            <w:vAlign w:val="bottom"/>
          </w:tcPr>
          <w:p w14:paraId="4D8FCB53" w14:textId="77777777" w:rsidR="00651B59" w:rsidRPr="002278B3" w:rsidRDefault="00651B59" w:rsidP="00D7774C">
            <w:pPr>
              <w:tabs>
                <w:tab w:val="right" w:pos="13608"/>
              </w:tabs>
              <w:suppressAutoHyphens/>
              <w:ind w:right="57"/>
              <w:rPr>
                <w:lang w:eastAsia="zh-CN"/>
              </w:rPr>
            </w:pPr>
            <w:r w:rsidRPr="002278B3">
              <w:rPr>
                <w:lang w:eastAsia="zh-CN"/>
              </w:rPr>
              <w:tab/>
              <w:t>Форма по ОКУД</w:t>
            </w:r>
          </w:p>
        </w:tc>
        <w:tc>
          <w:tcPr>
            <w:tcW w:w="1993" w:type="dxa"/>
            <w:gridSpan w:val="3"/>
            <w:tcBorders>
              <w:top w:val="single" w:sz="12" w:space="0" w:color="000000"/>
              <w:left w:val="single" w:sz="12" w:space="0" w:color="000000"/>
              <w:bottom w:val="single" w:sz="4" w:space="0" w:color="000000"/>
              <w:right w:val="single" w:sz="12" w:space="0" w:color="000000"/>
            </w:tcBorders>
            <w:tcMar>
              <w:left w:w="-15" w:type="dxa"/>
            </w:tcMar>
            <w:vAlign w:val="bottom"/>
          </w:tcPr>
          <w:p w14:paraId="207815A9" w14:textId="77777777" w:rsidR="00651B59" w:rsidRPr="002278B3" w:rsidRDefault="00651B59" w:rsidP="00D7774C">
            <w:pPr>
              <w:suppressAutoHyphens/>
              <w:jc w:val="center"/>
              <w:rPr>
                <w:lang w:eastAsia="zh-CN"/>
              </w:rPr>
            </w:pPr>
            <w:r w:rsidRPr="002278B3">
              <w:rPr>
                <w:lang w:eastAsia="zh-CN"/>
              </w:rPr>
              <w:t>0322005</w:t>
            </w:r>
          </w:p>
        </w:tc>
      </w:tr>
      <w:tr w:rsidR="00651B59" w:rsidRPr="002278B3" w14:paraId="06283F4E" w14:textId="77777777" w:rsidTr="00D7774C">
        <w:trPr>
          <w:trHeight w:val="284"/>
        </w:trPr>
        <w:tc>
          <w:tcPr>
            <w:tcW w:w="993" w:type="dxa"/>
            <w:gridSpan w:val="3"/>
            <w:tcBorders>
              <w:top w:val="nil"/>
              <w:left w:val="nil"/>
              <w:bottom w:val="nil"/>
              <w:right w:val="nil"/>
            </w:tcBorders>
            <w:vAlign w:val="bottom"/>
          </w:tcPr>
          <w:p w14:paraId="6E27821F" w14:textId="77777777" w:rsidR="00651B59" w:rsidRPr="002278B3" w:rsidRDefault="00651B59" w:rsidP="00D7774C">
            <w:pPr>
              <w:suppressAutoHyphens/>
              <w:rPr>
                <w:lang w:eastAsia="zh-CN"/>
              </w:rPr>
            </w:pPr>
            <w:r w:rsidRPr="002278B3">
              <w:rPr>
                <w:lang w:eastAsia="zh-CN"/>
              </w:rPr>
              <w:t>Инвестор</w:t>
            </w:r>
          </w:p>
        </w:tc>
        <w:tc>
          <w:tcPr>
            <w:tcW w:w="11325" w:type="dxa"/>
            <w:gridSpan w:val="3"/>
            <w:tcBorders>
              <w:top w:val="nil"/>
              <w:left w:val="nil"/>
              <w:bottom w:val="single" w:sz="4" w:space="0" w:color="000000"/>
              <w:right w:val="nil"/>
            </w:tcBorders>
            <w:vAlign w:val="bottom"/>
          </w:tcPr>
          <w:p w14:paraId="7CB7C742" w14:textId="77777777" w:rsidR="00651B59" w:rsidRPr="002278B3" w:rsidRDefault="00651B59" w:rsidP="00D7774C">
            <w:pPr>
              <w:suppressAutoHyphens/>
              <w:snapToGrid w:val="0"/>
              <w:jc w:val="center"/>
              <w:rPr>
                <w:lang w:eastAsia="zh-CN"/>
              </w:rPr>
            </w:pPr>
          </w:p>
        </w:tc>
        <w:tc>
          <w:tcPr>
            <w:tcW w:w="1432" w:type="dxa"/>
            <w:gridSpan w:val="2"/>
            <w:tcBorders>
              <w:top w:val="nil"/>
              <w:left w:val="nil"/>
              <w:bottom w:val="nil"/>
              <w:right w:val="nil"/>
            </w:tcBorders>
            <w:vAlign w:val="bottom"/>
          </w:tcPr>
          <w:p w14:paraId="316433AD" w14:textId="77777777" w:rsidR="00651B59" w:rsidRPr="002278B3" w:rsidRDefault="00651B59" w:rsidP="00D7774C">
            <w:pPr>
              <w:tabs>
                <w:tab w:val="right" w:pos="1290"/>
                <w:tab w:val="left" w:pos="12758"/>
                <w:tab w:val="right" w:pos="13608"/>
              </w:tabs>
              <w:suppressAutoHyphens/>
              <w:ind w:right="57"/>
              <w:rPr>
                <w:lang w:eastAsia="zh-CN"/>
              </w:rPr>
            </w:pPr>
            <w:r w:rsidRPr="002278B3">
              <w:rPr>
                <w:lang w:eastAsia="zh-CN"/>
              </w:rPr>
              <w:tab/>
              <w:t>по ОКПО</w:t>
            </w:r>
          </w:p>
        </w:tc>
        <w:tc>
          <w:tcPr>
            <w:tcW w:w="1993"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6C1F41B2" w14:textId="77777777" w:rsidR="00651B59" w:rsidRPr="002278B3" w:rsidRDefault="00651B59" w:rsidP="00D7774C">
            <w:pPr>
              <w:suppressAutoHyphens/>
              <w:snapToGrid w:val="0"/>
              <w:jc w:val="center"/>
              <w:rPr>
                <w:lang w:eastAsia="zh-CN"/>
              </w:rPr>
            </w:pPr>
          </w:p>
        </w:tc>
      </w:tr>
      <w:tr w:rsidR="00651B59" w:rsidRPr="002278B3" w14:paraId="66BA3475" w14:textId="77777777" w:rsidTr="00D7774C">
        <w:trPr>
          <w:cantSplit/>
        </w:trPr>
        <w:tc>
          <w:tcPr>
            <w:tcW w:w="993" w:type="dxa"/>
            <w:gridSpan w:val="3"/>
            <w:tcBorders>
              <w:top w:val="nil"/>
              <w:left w:val="nil"/>
              <w:bottom w:val="nil"/>
              <w:right w:val="nil"/>
            </w:tcBorders>
          </w:tcPr>
          <w:p w14:paraId="51114DB4" w14:textId="77777777" w:rsidR="00651B59" w:rsidRPr="002278B3" w:rsidRDefault="00651B59" w:rsidP="00D7774C">
            <w:pPr>
              <w:suppressAutoHyphens/>
              <w:snapToGrid w:val="0"/>
              <w:rPr>
                <w:lang w:eastAsia="zh-CN"/>
              </w:rPr>
            </w:pPr>
          </w:p>
        </w:tc>
        <w:tc>
          <w:tcPr>
            <w:tcW w:w="11325" w:type="dxa"/>
            <w:gridSpan w:val="3"/>
            <w:tcBorders>
              <w:top w:val="nil"/>
              <w:left w:val="nil"/>
              <w:bottom w:val="nil"/>
              <w:right w:val="nil"/>
            </w:tcBorders>
          </w:tcPr>
          <w:p w14:paraId="1FDEDF57"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432" w:type="dxa"/>
            <w:gridSpan w:val="2"/>
            <w:vMerge w:val="restart"/>
            <w:tcBorders>
              <w:top w:val="nil"/>
              <w:left w:val="nil"/>
              <w:bottom w:val="nil"/>
              <w:right w:val="nil"/>
            </w:tcBorders>
            <w:vAlign w:val="bottom"/>
          </w:tcPr>
          <w:p w14:paraId="442AC421" w14:textId="77777777" w:rsidR="00651B59" w:rsidRPr="002278B3" w:rsidRDefault="00651B59" w:rsidP="00D7774C">
            <w:pPr>
              <w:tabs>
                <w:tab w:val="right" w:pos="1290"/>
                <w:tab w:val="left" w:pos="12758"/>
                <w:tab w:val="right" w:pos="13608"/>
              </w:tabs>
              <w:suppressAutoHyphens/>
              <w:ind w:right="57"/>
              <w:rPr>
                <w:lang w:eastAsia="zh-CN"/>
              </w:rPr>
            </w:pPr>
            <w:r w:rsidRPr="002278B3">
              <w:rPr>
                <w:lang w:eastAsia="zh-CN"/>
              </w:rPr>
              <w:tab/>
              <w:t>по ОКПО</w:t>
            </w: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37B2F051" w14:textId="77777777" w:rsidR="00651B59" w:rsidRPr="002278B3" w:rsidRDefault="00651B59" w:rsidP="00D7774C">
            <w:pPr>
              <w:suppressAutoHyphens/>
              <w:snapToGrid w:val="0"/>
              <w:jc w:val="center"/>
              <w:rPr>
                <w:lang w:eastAsia="zh-CN"/>
              </w:rPr>
            </w:pPr>
          </w:p>
        </w:tc>
      </w:tr>
      <w:tr w:rsidR="00651B59" w:rsidRPr="002278B3" w14:paraId="5F86E3F9" w14:textId="77777777" w:rsidTr="00D7774C">
        <w:trPr>
          <w:cantSplit/>
          <w:trHeight w:val="284"/>
        </w:trPr>
        <w:tc>
          <w:tcPr>
            <w:tcW w:w="2268" w:type="dxa"/>
            <w:gridSpan w:val="4"/>
            <w:tcBorders>
              <w:top w:val="nil"/>
              <w:left w:val="nil"/>
              <w:bottom w:val="nil"/>
              <w:right w:val="nil"/>
            </w:tcBorders>
            <w:vAlign w:val="bottom"/>
          </w:tcPr>
          <w:p w14:paraId="107B4EF7" w14:textId="77777777" w:rsidR="00651B59" w:rsidRPr="002278B3" w:rsidRDefault="00651B59" w:rsidP="00D7774C">
            <w:pPr>
              <w:suppressAutoHyphens/>
              <w:rPr>
                <w:lang w:eastAsia="zh-CN"/>
              </w:rPr>
            </w:pPr>
            <w:r w:rsidRPr="002278B3">
              <w:rPr>
                <w:lang w:eastAsia="zh-CN"/>
              </w:rPr>
              <w:t>Заказчик (Генподрядчик)</w:t>
            </w:r>
          </w:p>
        </w:tc>
        <w:tc>
          <w:tcPr>
            <w:tcW w:w="10050" w:type="dxa"/>
            <w:gridSpan w:val="2"/>
            <w:tcBorders>
              <w:top w:val="nil"/>
              <w:left w:val="nil"/>
              <w:bottom w:val="single" w:sz="4" w:space="0" w:color="000000"/>
              <w:right w:val="nil"/>
            </w:tcBorders>
            <w:vAlign w:val="bottom"/>
          </w:tcPr>
          <w:p w14:paraId="659100C4" w14:textId="77777777" w:rsidR="00651B59" w:rsidRPr="002278B3" w:rsidRDefault="00651B59" w:rsidP="00D7774C">
            <w:pPr>
              <w:suppressAutoHyphens/>
              <w:snapToGrid w:val="0"/>
              <w:jc w:val="center"/>
              <w:rPr>
                <w:lang w:eastAsia="zh-CN"/>
              </w:rPr>
            </w:pPr>
          </w:p>
        </w:tc>
        <w:tc>
          <w:tcPr>
            <w:tcW w:w="1432" w:type="dxa"/>
            <w:gridSpan w:val="2"/>
            <w:vMerge/>
            <w:tcBorders>
              <w:top w:val="nil"/>
              <w:left w:val="nil"/>
              <w:bottom w:val="nil"/>
              <w:right w:val="nil"/>
            </w:tcBorders>
            <w:vAlign w:val="bottom"/>
          </w:tcPr>
          <w:p w14:paraId="06D75166"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0D5A62A4" w14:textId="77777777" w:rsidR="00651B59" w:rsidRPr="002278B3" w:rsidRDefault="00651B59" w:rsidP="00D7774C">
            <w:pPr>
              <w:suppressAutoHyphens/>
              <w:snapToGrid w:val="0"/>
              <w:jc w:val="center"/>
              <w:rPr>
                <w:lang w:eastAsia="zh-CN"/>
              </w:rPr>
            </w:pPr>
          </w:p>
        </w:tc>
      </w:tr>
      <w:tr w:rsidR="00651B59" w:rsidRPr="002278B3" w14:paraId="6798C851" w14:textId="77777777" w:rsidTr="00D7774C">
        <w:trPr>
          <w:cantSplit/>
        </w:trPr>
        <w:tc>
          <w:tcPr>
            <w:tcW w:w="2268" w:type="dxa"/>
            <w:gridSpan w:val="4"/>
            <w:tcBorders>
              <w:top w:val="nil"/>
              <w:left w:val="nil"/>
              <w:bottom w:val="nil"/>
              <w:right w:val="nil"/>
            </w:tcBorders>
          </w:tcPr>
          <w:p w14:paraId="54E4C2B7" w14:textId="77777777" w:rsidR="00651B59" w:rsidRPr="002278B3" w:rsidRDefault="00651B59" w:rsidP="00D7774C">
            <w:pPr>
              <w:suppressAutoHyphens/>
              <w:snapToGrid w:val="0"/>
              <w:rPr>
                <w:lang w:eastAsia="zh-CN"/>
              </w:rPr>
            </w:pPr>
          </w:p>
        </w:tc>
        <w:tc>
          <w:tcPr>
            <w:tcW w:w="10050" w:type="dxa"/>
            <w:gridSpan w:val="2"/>
            <w:tcBorders>
              <w:top w:val="nil"/>
              <w:left w:val="nil"/>
              <w:bottom w:val="nil"/>
              <w:right w:val="nil"/>
            </w:tcBorders>
          </w:tcPr>
          <w:p w14:paraId="670EB89A"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432" w:type="dxa"/>
            <w:gridSpan w:val="2"/>
            <w:vMerge w:val="restart"/>
            <w:tcBorders>
              <w:top w:val="nil"/>
              <w:left w:val="nil"/>
              <w:bottom w:val="nil"/>
              <w:right w:val="nil"/>
            </w:tcBorders>
            <w:vAlign w:val="bottom"/>
          </w:tcPr>
          <w:p w14:paraId="3ACCC8C8" w14:textId="77777777" w:rsidR="00651B59" w:rsidRPr="002278B3" w:rsidRDefault="00651B59" w:rsidP="00D7774C">
            <w:pPr>
              <w:tabs>
                <w:tab w:val="right" w:pos="1290"/>
                <w:tab w:val="left" w:pos="12758"/>
                <w:tab w:val="right" w:pos="13608"/>
              </w:tabs>
              <w:suppressAutoHyphens/>
              <w:ind w:right="57"/>
              <w:rPr>
                <w:lang w:eastAsia="zh-CN"/>
              </w:rPr>
            </w:pPr>
            <w:r w:rsidRPr="002278B3">
              <w:rPr>
                <w:lang w:eastAsia="zh-CN"/>
              </w:rPr>
              <w:tab/>
              <w:t>по ОКПО</w:t>
            </w: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5D3F7C84" w14:textId="77777777" w:rsidR="00651B59" w:rsidRPr="002278B3" w:rsidRDefault="00651B59" w:rsidP="00D7774C">
            <w:pPr>
              <w:suppressAutoHyphens/>
              <w:snapToGrid w:val="0"/>
              <w:jc w:val="center"/>
              <w:rPr>
                <w:lang w:eastAsia="zh-CN"/>
              </w:rPr>
            </w:pPr>
          </w:p>
        </w:tc>
      </w:tr>
      <w:tr w:rsidR="00651B59" w:rsidRPr="002278B3" w14:paraId="1BFEDCDC" w14:textId="77777777" w:rsidTr="00D7774C">
        <w:trPr>
          <w:cantSplit/>
          <w:trHeight w:val="284"/>
        </w:trPr>
        <w:tc>
          <w:tcPr>
            <w:tcW w:w="2488" w:type="dxa"/>
            <w:gridSpan w:val="5"/>
            <w:tcBorders>
              <w:top w:val="nil"/>
              <w:left w:val="nil"/>
              <w:bottom w:val="nil"/>
              <w:right w:val="nil"/>
            </w:tcBorders>
            <w:vAlign w:val="bottom"/>
          </w:tcPr>
          <w:p w14:paraId="6B49A8A2" w14:textId="77777777" w:rsidR="00651B59" w:rsidRPr="002278B3" w:rsidRDefault="00651B59" w:rsidP="00D7774C">
            <w:pPr>
              <w:suppressAutoHyphens/>
              <w:rPr>
                <w:lang w:eastAsia="zh-CN"/>
              </w:rPr>
            </w:pPr>
            <w:r w:rsidRPr="002278B3">
              <w:rPr>
                <w:lang w:eastAsia="zh-CN"/>
              </w:rPr>
              <w:t>Подрядчик (Субподрядчик)</w:t>
            </w:r>
          </w:p>
        </w:tc>
        <w:tc>
          <w:tcPr>
            <w:tcW w:w="9830" w:type="dxa"/>
            <w:tcBorders>
              <w:top w:val="nil"/>
              <w:left w:val="nil"/>
              <w:bottom w:val="single" w:sz="4" w:space="0" w:color="000000"/>
              <w:right w:val="nil"/>
            </w:tcBorders>
            <w:vAlign w:val="bottom"/>
          </w:tcPr>
          <w:p w14:paraId="03D74D8F" w14:textId="77777777" w:rsidR="00651B59" w:rsidRPr="002278B3" w:rsidRDefault="00651B59" w:rsidP="00D7774C">
            <w:pPr>
              <w:suppressAutoHyphens/>
              <w:snapToGrid w:val="0"/>
              <w:jc w:val="center"/>
              <w:rPr>
                <w:lang w:eastAsia="zh-CN"/>
              </w:rPr>
            </w:pPr>
          </w:p>
        </w:tc>
        <w:tc>
          <w:tcPr>
            <w:tcW w:w="1432" w:type="dxa"/>
            <w:gridSpan w:val="2"/>
            <w:vMerge/>
            <w:tcBorders>
              <w:top w:val="nil"/>
              <w:left w:val="nil"/>
              <w:bottom w:val="nil"/>
              <w:right w:val="nil"/>
            </w:tcBorders>
            <w:vAlign w:val="bottom"/>
          </w:tcPr>
          <w:p w14:paraId="75C7206B"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73338EEC" w14:textId="77777777" w:rsidR="00651B59" w:rsidRPr="002278B3" w:rsidRDefault="00651B59" w:rsidP="00D7774C">
            <w:pPr>
              <w:suppressAutoHyphens/>
              <w:snapToGrid w:val="0"/>
              <w:jc w:val="center"/>
              <w:rPr>
                <w:lang w:eastAsia="zh-CN"/>
              </w:rPr>
            </w:pPr>
          </w:p>
        </w:tc>
      </w:tr>
      <w:tr w:rsidR="00651B59" w:rsidRPr="002278B3" w14:paraId="2C406261" w14:textId="77777777" w:rsidTr="00D7774C">
        <w:trPr>
          <w:cantSplit/>
        </w:trPr>
        <w:tc>
          <w:tcPr>
            <w:tcW w:w="2488" w:type="dxa"/>
            <w:gridSpan w:val="5"/>
            <w:tcBorders>
              <w:top w:val="nil"/>
              <w:left w:val="nil"/>
              <w:bottom w:val="nil"/>
              <w:right w:val="nil"/>
            </w:tcBorders>
          </w:tcPr>
          <w:p w14:paraId="1B6BB7C5" w14:textId="77777777" w:rsidR="00651B59" w:rsidRPr="002278B3" w:rsidRDefault="00651B59" w:rsidP="00D7774C">
            <w:pPr>
              <w:suppressAutoHyphens/>
              <w:snapToGrid w:val="0"/>
              <w:rPr>
                <w:lang w:eastAsia="zh-CN"/>
              </w:rPr>
            </w:pPr>
          </w:p>
        </w:tc>
        <w:tc>
          <w:tcPr>
            <w:tcW w:w="9830" w:type="dxa"/>
            <w:tcBorders>
              <w:top w:val="nil"/>
              <w:left w:val="nil"/>
              <w:bottom w:val="nil"/>
              <w:right w:val="nil"/>
            </w:tcBorders>
          </w:tcPr>
          <w:p w14:paraId="0E75BDDC"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432" w:type="dxa"/>
            <w:gridSpan w:val="2"/>
            <w:tcBorders>
              <w:top w:val="nil"/>
              <w:left w:val="nil"/>
              <w:bottom w:val="nil"/>
              <w:right w:val="nil"/>
            </w:tcBorders>
            <w:vAlign w:val="bottom"/>
          </w:tcPr>
          <w:p w14:paraId="56016ABA"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0F683831" w14:textId="77777777" w:rsidR="00651B59" w:rsidRPr="002278B3" w:rsidRDefault="00651B59" w:rsidP="00D7774C">
            <w:pPr>
              <w:suppressAutoHyphens/>
              <w:snapToGrid w:val="0"/>
              <w:jc w:val="center"/>
              <w:rPr>
                <w:lang w:eastAsia="zh-CN"/>
              </w:rPr>
            </w:pPr>
          </w:p>
        </w:tc>
      </w:tr>
      <w:tr w:rsidR="00651B59" w:rsidRPr="002278B3" w14:paraId="0DACD43D" w14:textId="77777777" w:rsidTr="00D7774C">
        <w:trPr>
          <w:cantSplit/>
          <w:trHeight w:val="284"/>
        </w:trPr>
        <w:tc>
          <w:tcPr>
            <w:tcW w:w="851" w:type="dxa"/>
            <w:gridSpan w:val="2"/>
            <w:tcBorders>
              <w:top w:val="nil"/>
              <w:left w:val="nil"/>
              <w:bottom w:val="nil"/>
              <w:right w:val="nil"/>
            </w:tcBorders>
            <w:vAlign w:val="bottom"/>
          </w:tcPr>
          <w:p w14:paraId="3D0AEE04" w14:textId="77777777" w:rsidR="00651B59" w:rsidRPr="002278B3" w:rsidRDefault="00651B59" w:rsidP="00D7774C">
            <w:pPr>
              <w:suppressAutoHyphens/>
              <w:rPr>
                <w:lang w:eastAsia="zh-CN"/>
              </w:rPr>
            </w:pPr>
            <w:r w:rsidRPr="002278B3">
              <w:rPr>
                <w:lang w:eastAsia="zh-CN"/>
              </w:rPr>
              <w:t>Стройка</w:t>
            </w:r>
          </w:p>
        </w:tc>
        <w:tc>
          <w:tcPr>
            <w:tcW w:w="12899" w:type="dxa"/>
            <w:gridSpan w:val="6"/>
            <w:tcBorders>
              <w:top w:val="nil"/>
              <w:left w:val="nil"/>
              <w:bottom w:val="single" w:sz="4" w:space="0" w:color="000000"/>
              <w:right w:val="nil"/>
            </w:tcBorders>
            <w:vAlign w:val="bottom"/>
          </w:tcPr>
          <w:p w14:paraId="6759F3EE"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00EFE18F" w14:textId="77777777" w:rsidR="00651B59" w:rsidRPr="002278B3" w:rsidRDefault="00651B59" w:rsidP="00D7774C">
            <w:pPr>
              <w:suppressAutoHyphens/>
              <w:snapToGrid w:val="0"/>
              <w:jc w:val="center"/>
              <w:rPr>
                <w:lang w:eastAsia="zh-CN"/>
              </w:rPr>
            </w:pPr>
          </w:p>
        </w:tc>
      </w:tr>
      <w:tr w:rsidR="00651B59" w:rsidRPr="002278B3" w14:paraId="2DDB44A8" w14:textId="77777777" w:rsidTr="00D7774C">
        <w:trPr>
          <w:cantSplit/>
        </w:trPr>
        <w:tc>
          <w:tcPr>
            <w:tcW w:w="851" w:type="dxa"/>
            <w:gridSpan w:val="2"/>
            <w:tcBorders>
              <w:top w:val="nil"/>
              <w:left w:val="nil"/>
              <w:bottom w:val="nil"/>
              <w:right w:val="nil"/>
            </w:tcBorders>
          </w:tcPr>
          <w:p w14:paraId="3A56DEDC" w14:textId="77777777" w:rsidR="00651B59" w:rsidRPr="002278B3" w:rsidRDefault="00651B59" w:rsidP="00D7774C">
            <w:pPr>
              <w:suppressAutoHyphens/>
              <w:snapToGrid w:val="0"/>
              <w:rPr>
                <w:lang w:eastAsia="zh-CN"/>
              </w:rPr>
            </w:pPr>
          </w:p>
        </w:tc>
        <w:tc>
          <w:tcPr>
            <w:tcW w:w="12899" w:type="dxa"/>
            <w:gridSpan w:val="6"/>
            <w:tcBorders>
              <w:top w:val="nil"/>
              <w:left w:val="nil"/>
              <w:bottom w:val="nil"/>
              <w:right w:val="nil"/>
            </w:tcBorders>
          </w:tcPr>
          <w:p w14:paraId="31B073D4" w14:textId="77777777" w:rsidR="00651B59" w:rsidRPr="002278B3" w:rsidRDefault="00651B59" w:rsidP="00D7774C">
            <w:pPr>
              <w:tabs>
                <w:tab w:val="left" w:pos="12758"/>
                <w:tab w:val="right" w:pos="13608"/>
              </w:tabs>
              <w:suppressAutoHyphens/>
              <w:ind w:right="57"/>
              <w:jc w:val="center"/>
              <w:rPr>
                <w:lang w:eastAsia="zh-CN"/>
              </w:rPr>
            </w:pPr>
            <w:r w:rsidRPr="002278B3">
              <w:rPr>
                <w:lang w:eastAsia="zh-CN"/>
              </w:rPr>
              <w:t>наименование, адрес</w:t>
            </w:r>
          </w:p>
        </w:tc>
        <w:tc>
          <w:tcPr>
            <w:tcW w:w="1993"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59585C56" w14:textId="77777777" w:rsidR="00651B59" w:rsidRPr="002278B3" w:rsidRDefault="00651B59" w:rsidP="00D7774C">
            <w:pPr>
              <w:suppressAutoHyphens/>
              <w:snapToGrid w:val="0"/>
              <w:jc w:val="center"/>
              <w:rPr>
                <w:lang w:eastAsia="zh-CN"/>
              </w:rPr>
            </w:pPr>
          </w:p>
        </w:tc>
      </w:tr>
      <w:tr w:rsidR="00651B59" w:rsidRPr="002278B3" w14:paraId="6A1DE3A1" w14:textId="77777777" w:rsidTr="00D7774C">
        <w:trPr>
          <w:cantSplit/>
          <w:trHeight w:val="284"/>
        </w:trPr>
        <w:tc>
          <w:tcPr>
            <w:tcW w:w="709" w:type="dxa"/>
            <w:tcBorders>
              <w:top w:val="nil"/>
              <w:left w:val="nil"/>
              <w:bottom w:val="nil"/>
              <w:right w:val="nil"/>
            </w:tcBorders>
            <w:vAlign w:val="bottom"/>
          </w:tcPr>
          <w:p w14:paraId="4FE5ACB5" w14:textId="77777777" w:rsidR="00651B59" w:rsidRPr="002278B3" w:rsidRDefault="00651B59" w:rsidP="00D7774C">
            <w:pPr>
              <w:suppressAutoHyphens/>
              <w:rPr>
                <w:lang w:eastAsia="zh-CN"/>
              </w:rPr>
            </w:pPr>
            <w:r w:rsidRPr="002278B3">
              <w:rPr>
                <w:lang w:eastAsia="zh-CN"/>
              </w:rPr>
              <w:t>Объект</w:t>
            </w:r>
          </w:p>
        </w:tc>
        <w:tc>
          <w:tcPr>
            <w:tcW w:w="13041" w:type="dxa"/>
            <w:gridSpan w:val="7"/>
            <w:tcBorders>
              <w:top w:val="nil"/>
              <w:left w:val="nil"/>
              <w:bottom w:val="single" w:sz="4" w:space="0" w:color="000000"/>
              <w:right w:val="nil"/>
            </w:tcBorders>
            <w:vAlign w:val="bottom"/>
          </w:tcPr>
          <w:p w14:paraId="391F8720"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93"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098FBBA2" w14:textId="77777777" w:rsidR="00651B59" w:rsidRPr="002278B3" w:rsidRDefault="00651B59" w:rsidP="00D7774C">
            <w:pPr>
              <w:suppressAutoHyphens/>
              <w:snapToGrid w:val="0"/>
              <w:jc w:val="center"/>
              <w:rPr>
                <w:lang w:eastAsia="zh-CN"/>
              </w:rPr>
            </w:pPr>
          </w:p>
        </w:tc>
      </w:tr>
      <w:tr w:rsidR="00651B59" w:rsidRPr="002278B3" w14:paraId="0860A83C" w14:textId="77777777" w:rsidTr="00D7774C">
        <w:trPr>
          <w:cantSplit/>
        </w:trPr>
        <w:tc>
          <w:tcPr>
            <w:tcW w:w="709" w:type="dxa"/>
            <w:tcBorders>
              <w:top w:val="nil"/>
              <w:left w:val="nil"/>
              <w:bottom w:val="nil"/>
              <w:right w:val="nil"/>
            </w:tcBorders>
          </w:tcPr>
          <w:p w14:paraId="17B29705" w14:textId="77777777" w:rsidR="00651B59" w:rsidRPr="002278B3" w:rsidRDefault="00651B59" w:rsidP="00D7774C">
            <w:pPr>
              <w:suppressAutoHyphens/>
              <w:snapToGrid w:val="0"/>
              <w:rPr>
                <w:lang w:eastAsia="zh-CN"/>
              </w:rPr>
            </w:pPr>
          </w:p>
        </w:tc>
        <w:tc>
          <w:tcPr>
            <w:tcW w:w="13041" w:type="dxa"/>
            <w:gridSpan w:val="7"/>
            <w:tcBorders>
              <w:top w:val="nil"/>
              <w:left w:val="nil"/>
              <w:bottom w:val="nil"/>
              <w:right w:val="nil"/>
            </w:tcBorders>
          </w:tcPr>
          <w:p w14:paraId="39585423" w14:textId="77777777" w:rsidR="00651B59" w:rsidRPr="002278B3" w:rsidRDefault="00651B59" w:rsidP="00D7774C">
            <w:pPr>
              <w:tabs>
                <w:tab w:val="left" w:pos="12758"/>
                <w:tab w:val="right" w:pos="13608"/>
              </w:tabs>
              <w:suppressAutoHyphens/>
              <w:ind w:right="57"/>
              <w:jc w:val="center"/>
              <w:rPr>
                <w:lang w:eastAsia="zh-CN"/>
              </w:rPr>
            </w:pPr>
            <w:r w:rsidRPr="002278B3">
              <w:rPr>
                <w:lang w:eastAsia="zh-CN"/>
              </w:rPr>
              <w:t>наименование</w:t>
            </w:r>
          </w:p>
        </w:tc>
        <w:tc>
          <w:tcPr>
            <w:tcW w:w="1993"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0CA09AD5" w14:textId="77777777" w:rsidR="00651B59" w:rsidRPr="002278B3" w:rsidRDefault="00651B59" w:rsidP="00D7774C">
            <w:pPr>
              <w:suppressAutoHyphens/>
              <w:snapToGrid w:val="0"/>
              <w:jc w:val="center"/>
              <w:rPr>
                <w:lang w:eastAsia="zh-CN"/>
              </w:rPr>
            </w:pPr>
          </w:p>
        </w:tc>
      </w:tr>
      <w:tr w:rsidR="00651B59" w:rsidRPr="002278B3" w14:paraId="765C098F" w14:textId="77777777" w:rsidTr="00D7774C">
        <w:trPr>
          <w:cantSplit/>
          <w:trHeight w:val="284"/>
        </w:trPr>
        <w:tc>
          <w:tcPr>
            <w:tcW w:w="709" w:type="dxa"/>
            <w:tcBorders>
              <w:top w:val="nil"/>
              <w:left w:val="nil"/>
              <w:bottom w:val="nil"/>
              <w:right w:val="nil"/>
            </w:tcBorders>
            <w:vAlign w:val="bottom"/>
          </w:tcPr>
          <w:p w14:paraId="7F22CAE1" w14:textId="77777777" w:rsidR="00651B59" w:rsidRPr="002278B3" w:rsidRDefault="00651B59" w:rsidP="00D7774C">
            <w:pPr>
              <w:suppressAutoHyphens/>
              <w:snapToGrid w:val="0"/>
              <w:rPr>
                <w:lang w:eastAsia="zh-CN"/>
              </w:rPr>
            </w:pPr>
          </w:p>
        </w:tc>
        <w:tc>
          <w:tcPr>
            <w:tcW w:w="13041" w:type="dxa"/>
            <w:gridSpan w:val="7"/>
            <w:tcBorders>
              <w:top w:val="nil"/>
              <w:left w:val="nil"/>
              <w:bottom w:val="nil"/>
              <w:right w:val="nil"/>
            </w:tcBorders>
            <w:vAlign w:val="bottom"/>
          </w:tcPr>
          <w:p w14:paraId="74CE05B5" w14:textId="77777777" w:rsidR="00651B59" w:rsidRPr="002278B3" w:rsidRDefault="00651B59" w:rsidP="00D7774C">
            <w:pPr>
              <w:tabs>
                <w:tab w:val="right" w:pos="12899"/>
              </w:tabs>
              <w:suppressAutoHyphens/>
              <w:ind w:right="57"/>
              <w:jc w:val="right"/>
              <w:rPr>
                <w:lang w:eastAsia="zh-CN"/>
              </w:rPr>
            </w:pPr>
            <w:r w:rsidRPr="002278B3">
              <w:rPr>
                <w:lang w:eastAsia="zh-CN"/>
              </w:rPr>
              <w:t>Вид деятельности по ОКДП</w:t>
            </w:r>
          </w:p>
        </w:tc>
        <w:tc>
          <w:tcPr>
            <w:tcW w:w="1993" w:type="dxa"/>
            <w:gridSpan w:val="3"/>
            <w:vMerge/>
            <w:tcBorders>
              <w:top w:val="nil"/>
              <w:left w:val="single" w:sz="12" w:space="0" w:color="000000"/>
              <w:bottom w:val="single" w:sz="4" w:space="0" w:color="000000"/>
              <w:right w:val="single" w:sz="12" w:space="0" w:color="000000"/>
            </w:tcBorders>
            <w:tcMar>
              <w:left w:w="-15" w:type="dxa"/>
            </w:tcMar>
            <w:vAlign w:val="bottom"/>
          </w:tcPr>
          <w:p w14:paraId="1EBDE738" w14:textId="77777777" w:rsidR="00651B59" w:rsidRPr="002278B3" w:rsidRDefault="00651B59" w:rsidP="00D7774C">
            <w:pPr>
              <w:suppressAutoHyphens/>
              <w:snapToGrid w:val="0"/>
              <w:jc w:val="center"/>
              <w:rPr>
                <w:lang w:eastAsia="zh-CN"/>
              </w:rPr>
            </w:pPr>
          </w:p>
        </w:tc>
      </w:tr>
      <w:tr w:rsidR="00651B59" w:rsidRPr="002278B3" w14:paraId="334C4F00" w14:textId="77777777" w:rsidTr="00D7774C">
        <w:trPr>
          <w:trHeight w:val="284"/>
        </w:trPr>
        <w:tc>
          <w:tcPr>
            <w:tcW w:w="709" w:type="dxa"/>
            <w:tcBorders>
              <w:top w:val="nil"/>
              <w:left w:val="nil"/>
              <w:bottom w:val="nil"/>
              <w:right w:val="nil"/>
            </w:tcBorders>
            <w:vAlign w:val="bottom"/>
          </w:tcPr>
          <w:p w14:paraId="43E7B852" w14:textId="77777777" w:rsidR="00651B59" w:rsidRPr="002278B3" w:rsidRDefault="00651B59" w:rsidP="00D7774C">
            <w:pPr>
              <w:suppressAutoHyphens/>
              <w:snapToGrid w:val="0"/>
              <w:rPr>
                <w:lang w:eastAsia="zh-CN"/>
              </w:rPr>
            </w:pPr>
          </w:p>
        </w:tc>
        <w:tc>
          <w:tcPr>
            <w:tcW w:w="12191" w:type="dxa"/>
            <w:gridSpan w:val="6"/>
            <w:tcBorders>
              <w:top w:val="nil"/>
              <w:left w:val="nil"/>
              <w:bottom w:val="nil"/>
              <w:right w:val="nil"/>
            </w:tcBorders>
            <w:vAlign w:val="bottom"/>
          </w:tcPr>
          <w:p w14:paraId="2B9707EB" w14:textId="77777777" w:rsidR="00651B59" w:rsidRPr="002278B3" w:rsidRDefault="00651B59" w:rsidP="00D7774C">
            <w:pPr>
              <w:suppressAutoHyphens/>
              <w:ind w:right="57"/>
              <w:jc w:val="right"/>
              <w:rPr>
                <w:lang w:eastAsia="zh-CN"/>
              </w:rPr>
            </w:pPr>
            <w:r w:rsidRPr="002278B3">
              <w:rPr>
                <w:lang w:eastAsia="zh-CN"/>
              </w:rPr>
              <w:t>Договор подряда (контракт)</w:t>
            </w:r>
          </w:p>
        </w:tc>
        <w:tc>
          <w:tcPr>
            <w:tcW w:w="850" w:type="dxa"/>
            <w:tcBorders>
              <w:top w:val="single" w:sz="4" w:space="0" w:color="000000"/>
              <w:left w:val="single" w:sz="4" w:space="0" w:color="000000"/>
              <w:bottom w:val="single" w:sz="4" w:space="0" w:color="000000"/>
              <w:right w:val="nil"/>
            </w:tcBorders>
            <w:tcMar>
              <w:left w:w="-5" w:type="dxa"/>
            </w:tcMar>
            <w:vAlign w:val="bottom"/>
          </w:tcPr>
          <w:p w14:paraId="5C178BF3"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номер</w:t>
            </w:r>
          </w:p>
        </w:tc>
        <w:tc>
          <w:tcPr>
            <w:tcW w:w="1993"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0E60D15B" w14:textId="77777777" w:rsidR="00651B59" w:rsidRPr="002278B3" w:rsidRDefault="00651B59" w:rsidP="00D7774C">
            <w:pPr>
              <w:suppressAutoHyphens/>
              <w:snapToGrid w:val="0"/>
              <w:jc w:val="center"/>
              <w:rPr>
                <w:lang w:eastAsia="zh-CN"/>
              </w:rPr>
            </w:pPr>
          </w:p>
        </w:tc>
      </w:tr>
      <w:tr w:rsidR="00651B59" w:rsidRPr="002278B3" w14:paraId="29E757E1" w14:textId="77777777" w:rsidTr="00D7774C">
        <w:trPr>
          <w:cantSplit/>
          <w:trHeight w:val="284"/>
        </w:trPr>
        <w:tc>
          <w:tcPr>
            <w:tcW w:w="709" w:type="dxa"/>
            <w:tcBorders>
              <w:top w:val="nil"/>
              <w:left w:val="nil"/>
              <w:bottom w:val="nil"/>
              <w:right w:val="nil"/>
            </w:tcBorders>
            <w:vAlign w:val="bottom"/>
          </w:tcPr>
          <w:p w14:paraId="117F7CA8" w14:textId="77777777" w:rsidR="00651B59" w:rsidRPr="002278B3" w:rsidRDefault="00651B59" w:rsidP="00D7774C">
            <w:pPr>
              <w:suppressAutoHyphens/>
              <w:snapToGrid w:val="0"/>
              <w:rPr>
                <w:lang w:eastAsia="zh-CN"/>
              </w:rPr>
            </w:pPr>
          </w:p>
        </w:tc>
        <w:tc>
          <w:tcPr>
            <w:tcW w:w="12191" w:type="dxa"/>
            <w:gridSpan w:val="6"/>
            <w:tcBorders>
              <w:top w:val="nil"/>
              <w:left w:val="nil"/>
              <w:bottom w:val="nil"/>
              <w:right w:val="nil"/>
            </w:tcBorders>
            <w:vAlign w:val="bottom"/>
          </w:tcPr>
          <w:p w14:paraId="62DE01B6" w14:textId="77777777" w:rsidR="00651B59" w:rsidRPr="002278B3" w:rsidRDefault="00651B59" w:rsidP="00D7774C">
            <w:pPr>
              <w:suppressAutoHyphens/>
              <w:snapToGrid w:val="0"/>
              <w:jc w:val="center"/>
              <w:rPr>
                <w:lang w:eastAsia="zh-CN"/>
              </w:rPr>
            </w:pPr>
          </w:p>
        </w:tc>
        <w:tc>
          <w:tcPr>
            <w:tcW w:w="850" w:type="dxa"/>
            <w:tcBorders>
              <w:top w:val="nil"/>
              <w:left w:val="single" w:sz="4" w:space="0" w:color="000000"/>
              <w:bottom w:val="single" w:sz="4" w:space="0" w:color="000000"/>
              <w:right w:val="nil"/>
            </w:tcBorders>
            <w:tcMar>
              <w:left w:w="-5" w:type="dxa"/>
            </w:tcMar>
            <w:vAlign w:val="bottom"/>
          </w:tcPr>
          <w:p w14:paraId="79F4844C"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дата</w:t>
            </w:r>
          </w:p>
        </w:tc>
        <w:tc>
          <w:tcPr>
            <w:tcW w:w="654" w:type="dxa"/>
            <w:tcBorders>
              <w:top w:val="single" w:sz="4" w:space="0" w:color="000000"/>
              <w:left w:val="single" w:sz="12" w:space="0" w:color="000000"/>
              <w:bottom w:val="single" w:sz="4" w:space="0" w:color="000000"/>
              <w:right w:val="nil"/>
            </w:tcBorders>
            <w:tcMar>
              <w:left w:w="-15" w:type="dxa"/>
            </w:tcMar>
            <w:vAlign w:val="bottom"/>
          </w:tcPr>
          <w:p w14:paraId="34844801" w14:textId="77777777" w:rsidR="00651B59" w:rsidRPr="002278B3" w:rsidRDefault="00651B59" w:rsidP="00D7774C">
            <w:pPr>
              <w:suppressAutoHyphens/>
              <w:snapToGrid w:val="0"/>
              <w:jc w:val="center"/>
              <w:rPr>
                <w:lang w:eastAsia="zh-CN"/>
              </w:rPr>
            </w:pPr>
          </w:p>
        </w:tc>
        <w:tc>
          <w:tcPr>
            <w:tcW w:w="654" w:type="dxa"/>
            <w:tcBorders>
              <w:top w:val="single" w:sz="4" w:space="0" w:color="000000"/>
              <w:left w:val="single" w:sz="4" w:space="0" w:color="000000"/>
              <w:bottom w:val="single" w:sz="4" w:space="0" w:color="000000"/>
              <w:right w:val="nil"/>
            </w:tcBorders>
            <w:tcMar>
              <w:left w:w="-5" w:type="dxa"/>
            </w:tcMar>
            <w:vAlign w:val="bottom"/>
          </w:tcPr>
          <w:p w14:paraId="51CB1385" w14:textId="77777777" w:rsidR="00651B59" w:rsidRPr="002278B3" w:rsidRDefault="00651B59" w:rsidP="00D7774C">
            <w:pPr>
              <w:suppressAutoHyphens/>
              <w:snapToGrid w:val="0"/>
              <w:jc w:val="center"/>
              <w:rPr>
                <w:lang w:eastAsia="zh-CN"/>
              </w:rPr>
            </w:pPr>
          </w:p>
        </w:tc>
        <w:tc>
          <w:tcPr>
            <w:tcW w:w="685" w:type="dxa"/>
            <w:tcBorders>
              <w:top w:val="single" w:sz="4" w:space="0" w:color="000000"/>
              <w:left w:val="single" w:sz="4" w:space="0" w:color="000000"/>
              <w:bottom w:val="single" w:sz="4" w:space="0" w:color="000000"/>
              <w:right w:val="single" w:sz="12" w:space="0" w:color="000000"/>
            </w:tcBorders>
            <w:tcMar>
              <w:left w:w="-5" w:type="dxa"/>
            </w:tcMar>
            <w:vAlign w:val="bottom"/>
          </w:tcPr>
          <w:p w14:paraId="76B8C841" w14:textId="77777777" w:rsidR="00651B59" w:rsidRPr="002278B3" w:rsidRDefault="00651B59" w:rsidP="00D7774C">
            <w:pPr>
              <w:suppressAutoHyphens/>
              <w:snapToGrid w:val="0"/>
              <w:jc w:val="center"/>
              <w:rPr>
                <w:lang w:eastAsia="zh-CN"/>
              </w:rPr>
            </w:pPr>
          </w:p>
        </w:tc>
      </w:tr>
      <w:tr w:rsidR="00651B59" w:rsidRPr="002278B3" w14:paraId="5D455AF8" w14:textId="77777777" w:rsidTr="00D7774C">
        <w:trPr>
          <w:cantSplit/>
          <w:trHeight w:val="284"/>
        </w:trPr>
        <w:tc>
          <w:tcPr>
            <w:tcW w:w="709" w:type="dxa"/>
            <w:tcBorders>
              <w:top w:val="nil"/>
              <w:left w:val="nil"/>
              <w:bottom w:val="nil"/>
              <w:right w:val="nil"/>
            </w:tcBorders>
            <w:vAlign w:val="bottom"/>
          </w:tcPr>
          <w:p w14:paraId="2B232CBB" w14:textId="77777777" w:rsidR="00651B59" w:rsidRPr="002278B3" w:rsidRDefault="00651B59" w:rsidP="00D7774C">
            <w:pPr>
              <w:suppressAutoHyphens/>
              <w:snapToGrid w:val="0"/>
              <w:rPr>
                <w:lang w:eastAsia="zh-CN"/>
              </w:rPr>
            </w:pPr>
          </w:p>
        </w:tc>
        <w:tc>
          <w:tcPr>
            <w:tcW w:w="13041" w:type="dxa"/>
            <w:gridSpan w:val="7"/>
            <w:tcBorders>
              <w:top w:val="nil"/>
              <w:left w:val="nil"/>
              <w:bottom w:val="nil"/>
              <w:right w:val="nil"/>
            </w:tcBorders>
            <w:vAlign w:val="bottom"/>
          </w:tcPr>
          <w:p w14:paraId="7F77BB2D" w14:textId="77777777" w:rsidR="00651B59" w:rsidRPr="002278B3" w:rsidRDefault="00651B59" w:rsidP="00D7774C">
            <w:pPr>
              <w:tabs>
                <w:tab w:val="center" w:pos="4536"/>
                <w:tab w:val="right" w:pos="9072"/>
                <w:tab w:val="right" w:pos="12899"/>
              </w:tabs>
              <w:suppressAutoHyphens/>
              <w:rPr>
                <w:lang w:eastAsia="zh-CN"/>
              </w:rPr>
            </w:pPr>
            <w:r w:rsidRPr="002278B3">
              <w:rPr>
                <w:lang w:eastAsia="zh-CN"/>
              </w:rPr>
              <w:tab/>
              <w:t>Вид операции</w:t>
            </w:r>
          </w:p>
        </w:tc>
        <w:tc>
          <w:tcPr>
            <w:tcW w:w="1993" w:type="dxa"/>
            <w:gridSpan w:val="3"/>
            <w:tcBorders>
              <w:top w:val="single" w:sz="4" w:space="0" w:color="000000"/>
              <w:left w:val="single" w:sz="12" w:space="0" w:color="000000"/>
              <w:bottom w:val="single" w:sz="12" w:space="0" w:color="000000"/>
              <w:right w:val="single" w:sz="12" w:space="0" w:color="000000"/>
            </w:tcBorders>
            <w:tcMar>
              <w:left w:w="-15" w:type="dxa"/>
            </w:tcMar>
            <w:vAlign w:val="bottom"/>
          </w:tcPr>
          <w:p w14:paraId="2F54A4DC" w14:textId="77777777" w:rsidR="00651B59" w:rsidRPr="002278B3" w:rsidRDefault="00651B59" w:rsidP="00D7774C">
            <w:pPr>
              <w:suppressAutoHyphens/>
              <w:snapToGrid w:val="0"/>
              <w:jc w:val="center"/>
              <w:rPr>
                <w:lang w:eastAsia="zh-CN"/>
              </w:rPr>
            </w:pPr>
          </w:p>
        </w:tc>
      </w:tr>
    </w:tbl>
    <w:p w14:paraId="48BFCE22" w14:textId="77777777" w:rsidR="00651B59" w:rsidRPr="002278B3" w:rsidRDefault="00651B59" w:rsidP="00651B59">
      <w:pPr>
        <w:suppressAutoHyphens/>
        <w:rPr>
          <w:lang w:eastAsia="zh-CN"/>
        </w:rPr>
      </w:pPr>
    </w:p>
    <w:tbl>
      <w:tblPr>
        <w:tblW w:w="0" w:type="auto"/>
        <w:tblCellMar>
          <w:left w:w="0" w:type="dxa"/>
          <w:right w:w="0" w:type="dxa"/>
        </w:tblCellMar>
        <w:tblLook w:val="0000" w:firstRow="0" w:lastRow="0" w:firstColumn="0" w:lastColumn="0" w:noHBand="0" w:noVBand="0"/>
      </w:tblPr>
      <w:tblGrid>
        <w:gridCol w:w="7098"/>
        <w:gridCol w:w="931"/>
        <w:gridCol w:w="1629"/>
        <w:gridCol w:w="1633"/>
        <w:gridCol w:w="192"/>
        <w:gridCol w:w="1203"/>
        <w:gridCol w:w="1204"/>
        <w:gridCol w:w="954"/>
        <w:gridCol w:w="554"/>
      </w:tblGrid>
      <w:tr w:rsidR="00651B59" w:rsidRPr="002278B3" w14:paraId="7134EB5A" w14:textId="77777777" w:rsidTr="00D7774C">
        <w:tc>
          <w:tcPr>
            <w:tcW w:w="8222" w:type="dxa"/>
            <w:gridSpan w:val="2"/>
            <w:vMerge w:val="restart"/>
            <w:tcBorders>
              <w:top w:val="nil"/>
              <w:left w:val="nil"/>
              <w:bottom w:val="nil"/>
              <w:right w:val="nil"/>
            </w:tcBorders>
            <w:vAlign w:val="bottom"/>
          </w:tcPr>
          <w:p w14:paraId="0153D9BA" w14:textId="77777777" w:rsidR="00651B59" w:rsidRPr="002278B3" w:rsidRDefault="00651B59" w:rsidP="00D7774C">
            <w:pPr>
              <w:suppressAutoHyphens/>
              <w:snapToGrid w:val="0"/>
              <w:jc w:val="right"/>
              <w:rPr>
                <w:lang w:eastAsia="zh-CN"/>
              </w:rPr>
            </w:pPr>
          </w:p>
        </w:tc>
        <w:tc>
          <w:tcPr>
            <w:tcW w:w="1649" w:type="dxa"/>
            <w:vMerge w:val="restart"/>
            <w:tcBorders>
              <w:top w:val="single" w:sz="4" w:space="0" w:color="000000"/>
              <w:left w:val="single" w:sz="4" w:space="0" w:color="000000"/>
              <w:bottom w:val="single" w:sz="4" w:space="0" w:color="000000"/>
              <w:right w:val="nil"/>
            </w:tcBorders>
            <w:tcMar>
              <w:left w:w="-5" w:type="dxa"/>
            </w:tcMar>
          </w:tcPr>
          <w:p w14:paraId="08D47337" w14:textId="77777777" w:rsidR="00651B59" w:rsidRPr="002278B3" w:rsidRDefault="00651B59" w:rsidP="00D7774C">
            <w:pPr>
              <w:suppressAutoHyphens/>
              <w:jc w:val="center"/>
              <w:rPr>
                <w:lang w:eastAsia="zh-CN"/>
              </w:rPr>
            </w:pPr>
            <w:r w:rsidRPr="002278B3">
              <w:rPr>
                <w:lang w:eastAsia="zh-CN"/>
              </w:rPr>
              <w:t>Номер документа</w:t>
            </w:r>
          </w:p>
        </w:tc>
        <w:tc>
          <w:tcPr>
            <w:tcW w:w="1649" w:type="dxa"/>
            <w:vMerge w:val="restart"/>
            <w:tcBorders>
              <w:top w:val="single" w:sz="4" w:space="0" w:color="000000"/>
              <w:left w:val="single" w:sz="4" w:space="0" w:color="000000"/>
              <w:bottom w:val="single" w:sz="4" w:space="0" w:color="000000"/>
              <w:right w:val="nil"/>
            </w:tcBorders>
            <w:tcMar>
              <w:left w:w="-5" w:type="dxa"/>
            </w:tcMar>
          </w:tcPr>
          <w:p w14:paraId="5954B2C3" w14:textId="77777777" w:rsidR="00651B59" w:rsidRPr="002278B3" w:rsidRDefault="00651B59" w:rsidP="00D7774C">
            <w:pPr>
              <w:suppressAutoHyphens/>
              <w:jc w:val="center"/>
              <w:rPr>
                <w:lang w:eastAsia="zh-CN"/>
              </w:rPr>
            </w:pPr>
            <w:r w:rsidRPr="002278B3">
              <w:rPr>
                <w:lang w:eastAsia="zh-CN"/>
              </w:rPr>
              <w:t>Дата составления</w:t>
            </w:r>
          </w:p>
        </w:tc>
        <w:tc>
          <w:tcPr>
            <w:tcW w:w="196" w:type="dxa"/>
            <w:tcBorders>
              <w:top w:val="nil"/>
              <w:left w:val="single" w:sz="4" w:space="0" w:color="000000"/>
              <w:bottom w:val="nil"/>
              <w:right w:val="nil"/>
            </w:tcBorders>
            <w:tcMar>
              <w:left w:w="-5" w:type="dxa"/>
            </w:tcMar>
            <w:vAlign w:val="bottom"/>
          </w:tcPr>
          <w:p w14:paraId="215AC782" w14:textId="77777777" w:rsidR="00651B59" w:rsidRPr="002278B3" w:rsidRDefault="00651B59" w:rsidP="00D7774C">
            <w:pPr>
              <w:suppressAutoHyphens/>
              <w:snapToGrid w:val="0"/>
              <w:jc w:val="center"/>
              <w:rPr>
                <w:lang w:eastAsia="zh-CN"/>
              </w:rPr>
            </w:pPr>
          </w:p>
        </w:tc>
        <w:tc>
          <w:tcPr>
            <w:tcW w:w="2450" w:type="dxa"/>
            <w:gridSpan w:val="2"/>
            <w:tcBorders>
              <w:top w:val="single" w:sz="4" w:space="0" w:color="000000"/>
              <w:left w:val="single" w:sz="4" w:space="0" w:color="000000"/>
              <w:bottom w:val="single" w:sz="4" w:space="0" w:color="000000"/>
              <w:right w:val="nil"/>
            </w:tcBorders>
            <w:tcMar>
              <w:left w:w="-5" w:type="dxa"/>
            </w:tcMar>
            <w:vAlign w:val="bottom"/>
          </w:tcPr>
          <w:p w14:paraId="32A48E29" w14:textId="77777777" w:rsidR="00651B59" w:rsidRPr="002278B3" w:rsidRDefault="00651B59" w:rsidP="00D7774C">
            <w:pPr>
              <w:suppressAutoHyphens/>
              <w:jc w:val="center"/>
              <w:rPr>
                <w:lang w:eastAsia="zh-CN"/>
              </w:rPr>
            </w:pPr>
            <w:r w:rsidRPr="002278B3">
              <w:rPr>
                <w:lang w:eastAsia="zh-CN"/>
              </w:rPr>
              <w:t>Отчетный период</w:t>
            </w:r>
          </w:p>
        </w:tc>
        <w:tc>
          <w:tcPr>
            <w:tcW w:w="1540" w:type="dxa"/>
            <w:gridSpan w:val="2"/>
            <w:vMerge w:val="restart"/>
            <w:tcBorders>
              <w:top w:val="nil"/>
              <w:left w:val="single" w:sz="4" w:space="0" w:color="000000"/>
              <w:bottom w:val="nil"/>
              <w:right w:val="nil"/>
            </w:tcBorders>
            <w:tcMar>
              <w:left w:w="-5" w:type="dxa"/>
            </w:tcMar>
            <w:vAlign w:val="bottom"/>
          </w:tcPr>
          <w:p w14:paraId="6DEE7CC1" w14:textId="77777777" w:rsidR="00651B59" w:rsidRPr="002278B3" w:rsidRDefault="00651B59" w:rsidP="00D7774C">
            <w:pPr>
              <w:suppressAutoHyphens/>
              <w:snapToGrid w:val="0"/>
              <w:jc w:val="center"/>
              <w:rPr>
                <w:lang w:eastAsia="zh-CN"/>
              </w:rPr>
            </w:pPr>
          </w:p>
        </w:tc>
      </w:tr>
      <w:tr w:rsidR="00651B59" w:rsidRPr="002278B3" w14:paraId="0F751658" w14:textId="77777777" w:rsidTr="00D7774C">
        <w:tc>
          <w:tcPr>
            <w:tcW w:w="8222" w:type="dxa"/>
            <w:gridSpan w:val="2"/>
            <w:vMerge/>
            <w:tcBorders>
              <w:top w:val="nil"/>
              <w:left w:val="nil"/>
              <w:bottom w:val="nil"/>
              <w:right w:val="nil"/>
            </w:tcBorders>
            <w:vAlign w:val="bottom"/>
          </w:tcPr>
          <w:p w14:paraId="1635C3A0" w14:textId="77777777" w:rsidR="00651B59" w:rsidRPr="002278B3" w:rsidRDefault="00651B59" w:rsidP="00D7774C">
            <w:pPr>
              <w:suppressAutoHyphens/>
              <w:snapToGrid w:val="0"/>
              <w:jc w:val="right"/>
              <w:rPr>
                <w:lang w:eastAsia="zh-CN"/>
              </w:rPr>
            </w:pPr>
          </w:p>
        </w:tc>
        <w:tc>
          <w:tcPr>
            <w:tcW w:w="1649" w:type="dxa"/>
            <w:vMerge/>
            <w:tcBorders>
              <w:top w:val="single" w:sz="4" w:space="0" w:color="000000"/>
              <w:left w:val="single" w:sz="4" w:space="0" w:color="000000"/>
              <w:bottom w:val="single" w:sz="12" w:space="0" w:color="000000"/>
              <w:right w:val="nil"/>
            </w:tcBorders>
            <w:tcMar>
              <w:left w:w="-5" w:type="dxa"/>
            </w:tcMar>
            <w:vAlign w:val="bottom"/>
          </w:tcPr>
          <w:p w14:paraId="279E8234" w14:textId="77777777" w:rsidR="00651B59" w:rsidRPr="002278B3" w:rsidRDefault="00651B59" w:rsidP="00D7774C">
            <w:pPr>
              <w:suppressAutoHyphens/>
              <w:snapToGrid w:val="0"/>
              <w:jc w:val="center"/>
              <w:rPr>
                <w:lang w:eastAsia="zh-CN"/>
              </w:rPr>
            </w:pPr>
          </w:p>
        </w:tc>
        <w:tc>
          <w:tcPr>
            <w:tcW w:w="1649" w:type="dxa"/>
            <w:vMerge/>
            <w:tcBorders>
              <w:top w:val="single" w:sz="4" w:space="0" w:color="000000"/>
              <w:left w:val="single" w:sz="4" w:space="0" w:color="000000"/>
              <w:bottom w:val="single" w:sz="12" w:space="0" w:color="000000"/>
              <w:right w:val="nil"/>
            </w:tcBorders>
            <w:tcMar>
              <w:left w:w="-5" w:type="dxa"/>
            </w:tcMar>
            <w:vAlign w:val="bottom"/>
          </w:tcPr>
          <w:p w14:paraId="06F5DDC2" w14:textId="77777777" w:rsidR="00651B59" w:rsidRPr="002278B3" w:rsidRDefault="00651B59" w:rsidP="00D7774C">
            <w:pPr>
              <w:suppressAutoHyphens/>
              <w:snapToGrid w:val="0"/>
              <w:jc w:val="center"/>
              <w:rPr>
                <w:lang w:eastAsia="zh-CN"/>
              </w:rPr>
            </w:pPr>
          </w:p>
        </w:tc>
        <w:tc>
          <w:tcPr>
            <w:tcW w:w="196" w:type="dxa"/>
            <w:tcBorders>
              <w:top w:val="nil"/>
              <w:left w:val="single" w:sz="4" w:space="0" w:color="000000"/>
              <w:bottom w:val="nil"/>
              <w:right w:val="nil"/>
            </w:tcBorders>
            <w:tcMar>
              <w:left w:w="-5" w:type="dxa"/>
            </w:tcMar>
            <w:vAlign w:val="bottom"/>
          </w:tcPr>
          <w:p w14:paraId="21491F4A" w14:textId="77777777" w:rsidR="00651B59" w:rsidRPr="002278B3" w:rsidRDefault="00651B59" w:rsidP="00D7774C">
            <w:pPr>
              <w:suppressAutoHyphens/>
              <w:snapToGrid w:val="0"/>
              <w:jc w:val="center"/>
              <w:rPr>
                <w:lang w:eastAsia="zh-CN"/>
              </w:rPr>
            </w:pPr>
          </w:p>
        </w:tc>
        <w:tc>
          <w:tcPr>
            <w:tcW w:w="1225" w:type="dxa"/>
            <w:tcBorders>
              <w:top w:val="single" w:sz="4" w:space="0" w:color="000000"/>
              <w:left w:val="single" w:sz="4" w:space="0" w:color="000000"/>
              <w:bottom w:val="single" w:sz="12" w:space="0" w:color="000000"/>
              <w:right w:val="nil"/>
            </w:tcBorders>
            <w:tcMar>
              <w:left w:w="-5" w:type="dxa"/>
            </w:tcMar>
            <w:vAlign w:val="bottom"/>
          </w:tcPr>
          <w:p w14:paraId="0D421C1F" w14:textId="77777777" w:rsidR="00651B59" w:rsidRPr="002278B3" w:rsidRDefault="00651B59" w:rsidP="00D7774C">
            <w:pPr>
              <w:suppressAutoHyphens/>
              <w:jc w:val="center"/>
              <w:rPr>
                <w:lang w:eastAsia="zh-CN"/>
              </w:rPr>
            </w:pPr>
            <w:r w:rsidRPr="002278B3">
              <w:rPr>
                <w:lang w:eastAsia="zh-CN"/>
              </w:rPr>
              <w:t>с</w:t>
            </w:r>
          </w:p>
        </w:tc>
        <w:tc>
          <w:tcPr>
            <w:tcW w:w="1225" w:type="dxa"/>
            <w:tcBorders>
              <w:top w:val="single" w:sz="4" w:space="0" w:color="000000"/>
              <w:left w:val="single" w:sz="4" w:space="0" w:color="000000"/>
              <w:bottom w:val="single" w:sz="12" w:space="0" w:color="000000"/>
              <w:right w:val="nil"/>
            </w:tcBorders>
            <w:tcMar>
              <w:left w:w="-5" w:type="dxa"/>
            </w:tcMar>
            <w:vAlign w:val="bottom"/>
          </w:tcPr>
          <w:p w14:paraId="3C3D9A9E" w14:textId="77777777" w:rsidR="00651B59" w:rsidRPr="002278B3" w:rsidRDefault="00651B59" w:rsidP="00D7774C">
            <w:pPr>
              <w:suppressAutoHyphens/>
              <w:jc w:val="center"/>
              <w:rPr>
                <w:lang w:eastAsia="zh-CN"/>
              </w:rPr>
            </w:pPr>
            <w:r w:rsidRPr="002278B3">
              <w:rPr>
                <w:lang w:eastAsia="zh-CN"/>
              </w:rPr>
              <w:t>по</w:t>
            </w:r>
          </w:p>
        </w:tc>
        <w:tc>
          <w:tcPr>
            <w:tcW w:w="1540" w:type="dxa"/>
            <w:gridSpan w:val="2"/>
            <w:vMerge/>
            <w:tcBorders>
              <w:top w:val="nil"/>
              <w:left w:val="single" w:sz="4" w:space="0" w:color="000000"/>
              <w:bottom w:val="nil"/>
              <w:right w:val="nil"/>
            </w:tcBorders>
            <w:tcMar>
              <w:left w:w="-5" w:type="dxa"/>
            </w:tcMar>
            <w:vAlign w:val="bottom"/>
          </w:tcPr>
          <w:p w14:paraId="22617292" w14:textId="77777777" w:rsidR="00651B59" w:rsidRPr="002278B3" w:rsidRDefault="00651B59" w:rsidP="00D7774C">
            <w:pPr>
              <w:suppressAutoHyphens/>
              <w:snapToGrid w:val="0"/>
              <w:jc w:val="center"/>
              <w:rPr>
                <w:lang w:eastAsia="zh-CN"/>
              </w:rPr>
            </w:pPr>
          </w:p>
        </w:tc>
      </w:tr>
      <w:tr w:rsidR="00651B59" w:rsidRPr="002278B3" w14:paraId="18A7A927" w14:textId="77777777" w:rsidTr="00D7774C">
        <w:trPr>
          <w:trHeight w:val="284"/>
        </w:trPr>
        <w:tc>
          <w:tcPr>
            <w:tcW w:w="8222" w:type="dxa"/>
            <w:gridSpan w:val="2"/>
            <w:tcBorders>
              <w:top w:val="nil"/>
              <w:left w:val="nil"/>
              <w:bottom w:val="nil"/>
              <w:right w:val="nil"/>
            </w:tcBorders>
            <w:vAlign w:val="bottom"/>
          </w:tcPr>
          <w:p w14:paraId="19E6F681" w14:textId="77777777" w:rsidR="00651B59" w:rsidRPr="002278B3" w:rsidRDefault="00651B59" w:rsidP="00D7774C">
            <w:pPr>
              <w:suppressAutoHyphens/>
              <w:ind w:right="57"/>
              <w:jc w:val="right"/>
              <w:rPr>
                <w:b/>
                <w:bCs/>
                <w:lang w:eastAsia="zh-CN"/>
              </w:rPr>
            </w:pPr>
            <w:r w:rsidRPr="002278B3">
              <w:rPr>
                <w:b/>
                <w:bCs/>
                <w:lang w:eastAsia="zh-CN"/>
              </w:rPr>
              <w:t>АКТ</w:t>
            </w:r>
          </w:p>
        </w:tc>
        <w:tc>
          <w:tcPr>
            <w:tcW w:w="1649" w:type="dxa"/>
            <w:tcBorders>
              <w:top w:val="single" w:sz="12" w:space="0" w:color="000000"/>
              <w:left w:val="single" w:sz="12" w:space="0" w:color="000000"/>
              <w:bottom w:val="single" w:sz="12" w:space="0" w:color="000000"/>
              <w:right w:val="nil"/>
            </w:tcBorders>
            <w:tcMar>
              <w:left w:w="-15" w:type="dxa"/>
            </w:tcMar>
            <w:vAlign w:val="center"/>
          </w:tcPr>
          <w:p w14:paraId="4C8B5FBF" w14:textId="77777777" w:rsidR="00651B59" w:rsidRPr="002278B3" w:rsidRDefault="00651B59" w:rsidP="00D7774C">
            <w:pPr>
              <w:suppressAutoHyphens/>
              <w:snapToGrid w:val="0"/>
              <w:jc w:val="center"/>
              <w:rPr>
                <w:lang w:eastAsia="zh-CN"/>
              </w:rPr>
            </w:pPr>
          </w:p>
        </w:tc>
        <w:tc>
          <w:tcPr>
            <w:tcW w:w="1649" w:type="dxa"/>
            <w:tcBorders>
              <w:top w:val="single" w:sz="12" w:space="0" w:color="000000"/>
              <w:left w:val="single" w:sz="4" w:space="0" w:color="000000"/>
              <w:bottom w:val="single" w:sz="12" w:space="0" w:color="000000"/>
              <w:right w:val="nil"/>
            </w:tcBorders>
            <w:tcMar>
              <w:left w:w="-5" w:type="dxa"/>
            </w:tcMar>
            <w:vAlign w:val="center"/>
          </w:tcPr>
          <w:p w14:paraId="19E4F4A9" w14:textId="77777777" w:rsidR="00651B59" w:rsidRPr="002278B3" w:rsidRDefault="00651B59" w:rsidP="00D7774C">
            <w:pPr>
              <w:suppressAutoHyphens/>
              <w:snapToGrid w:val="0"/>
              <w:jc w:val="center"/>
              <w:rPr>
                <w:lang w:eastAsia="zh-CN"/>
              </w:rPr>
            </w:pPr>
          </w:p>
        </w:tc>
        <w:tc>
          <w:tcPr>
            <w:tcW w:w="196" w:type="dxa"/>
            <w:tcBorders>
              <w:top w:val="nil"/>
              <w:left w:val="single" w:sz="12" w:space="0" w:color="000000"/>
              <w:bottom w:val="nil"/>
              <w:right w:val="nil"/>
            </w:tcBorders>
            <w:tcMar>
              <w:left w:w="-15" w:type="dxa"/>
            </w:tcMar>
            <w:vAlign w:val="center"/>
          </w:tcPr>
          <w:p w14:paraId="7F8ABBCD" w14:textId="77777777" w:rsidR="00651B59" w:rsidRPr="002278B3" w:rsidRDefault="00651B59" w:rsidP="00D7774C">
            <w:pPr>
              <w:suppressAutoHyphens/>
              <w:snapToGrid w:val="0"/>
              <w:jc w:val="center"/>
              <w:rPr>
                <w:lang w:eastAsia="zh-CN"/>
              </w:rPr>
            </w:pPr>
          </w:p>
        </w:tc>
        <w:tc>
          <w:tcPr>
            <w:tcW w:w="1225" w:type="dxa"/>
            <w:tcBorders>
              <w:top w:val="single" w:sz="12" w:space="0" w:color="000000"/>
              <w:left w:val="single" w:sz="12" w:space="0" w:color="000000"/>
              <w:bottom w:val="single" w:sz="12" w:space="0" w:color="000000"/>
              <w:right w:val="nil"/>
            </w:tcBorders>
            <w:tcMar>
              <w:left w:w="-15" w:type="dxa"/>
            </w:tcMar>
            <w:vAlign w:val="center"/>
          </w:tcPr>
          <w:p w14:paraId="0853A176" w14:textId="77777777" w:rsidR="00651B59" w:rsidRPr="002278B3" w:rsidRDefault="00651B59" w:rsidP="00D7774C">
            <w:pPr>
              <w:suppressAutoHyphens/>
              <w:snapToGrid w:val="0"/>
              <w:jc w:val="center"/>
              <w:rPr>
                <w:lang w:eastAsia="zh-CN"/>
              </w:rPr>
            </w:pPr>
          </w:p>
        </w:tc>
        <w:tc>
          <w:tcPr>
            <w:tcW w:w="1225" w:type="dxa"/>
            <w:tcBorders>
              <w:top w:val="single" w:sz="12" w:space="0" w:color="000000"/>
              <w:left w:val="single" w:sz="4" w:space="0" w:color="000000"/>
              <w:bottom w:val="single" w:sz="12" w:space="0" w:color="000000"/>
              <w:right w:val="nil"/>
            </w:tcBorders>
            <w:tcMar>
              <w:left w:w="-5" w:type="dxa"/>
            </w:tcMar>
            <w:vAlign w:val="center"/>
          </w:tcPr>
          <w:p w14:paraId="0B65D442" w14:textId="77777777" w:rsidR="00651B59" w:rsidRPr="002278B3" w:rsidRDefault="00651B59" w:rsidP="00D7774C">
            <w:pPr>
              <w:suppressAutoHyphens/>
              <w:snapToGrid w:val="0"/>
              <w:jc w:val="center"/>
              <w:rPr>
                <w:lang w:eastAsia="zh-CN"/>
              </w:rPr>
            </w:pPr>
          </w:p>
        </w:tc>
        <w:tc>
          <w:tcPr>
            <w:tcW w:w="1540" w:type="dxa"/>
            <w:gridSpan w:val="2"/>
            <w:vMerge/>
            <w:tcBorders>
              <w:top w:val="nil"/>
              <w:left w:val="single" w:sz="12" w:space="0" w:color="000000"/>
              <w:bottom w:val="nil"/>
              <w:right w:val="nil"/>
            </w:tcBorders>
            <w:tcMar>
              <w:left w:w="-15" w:type="dxa"/>
            </w:tcMar>
            <w:vAlign w:val="bottom"/>
          </w:tcPr>
          <w:p w14:paraId="5C8C97C8" w14:textId="77777777" w:rsidR="00651B59" w:rsidRPr="002278B3" w:rsidRDefault="00651B59" w:rsidP="00D7774C">
            <w:pPr>
              <w:suppressAutoHyphens/>
              <w:snapToGrid w:val="0"/>
              <w:jc w:val="center"/>
              <w:rPr>
                <w:lang w:eastAsia="zh-CN"/>
              </w:rPr>
            </w:pPr>
          </w:p>
        </w:tc>
      </w:tr>
      <w:tr w:rsidR="00651B59" w:rsidRPr="002278B3" w14:paraId="6D5F8AEE" w14:textId="77777777" w:rsidTr="00D7774C">
        <w:trPr>
          <w:trHeight w:val="284"/>
        </w:trPr>
        <w:tc>
          <w:tcPr>
            <w:tcW w:w="15706" w:type="dxa"/>
            <w:gridSpan w:val="9"/>
            <w:tcBorders>
              <w:top w:val="nil"/>
              <w:left w:val="nil"/>
              <w:bottom w:val="nil"/>
              <w:right w:val="nil"/>
            </w:tcBorders>
            <w:vAlign w:val="bottom"/>
          </w:tcPr>
          <w:p w14:paraId="7310FA4F" w14:textId="77777777" w:rsidR="00651B59" w:rsidRPr="002278B3" w:rsidRDefault="00651B59" w:rsidP="00D7774C">
            <w:pPr>
              <w:suppressAutoHyphens/>
              <w:spacing w:after="40"/>
              <w:jc w:val="center"/>
              <w:rPr>
                <w:b/>
                <w:bCs/>
                <w:lang w:eastAsia="zh-CN"/>
              </w:rPr>
            </w:pPr>
            <w:r w:rsidRPr="002278B3">
              <w:rPr>
                <w:b/>
                <w:bCs/>
                <w:lang w:eastAsia="zh-CN"/>
              </w:rPr>
              <w:t>О ПРИЕМКЕ ВЫПОЛНЕННЫХ РАБОТ</w:t>
            </w:r>
          </w:p>
        </w:tc>
      </w:tr>
      <w:tr w:rsidR="00651B59" w:rsidRPr="002278B3" w14:paraId="37045AC9" w14:textId="77777777" w:rsidTr="00D7774C">
        <w:trPr>
          <w:trHeight w:val="284"/>
        </w:trPr>
        <w:tc>
          <w:tcPr>
            <w:tcW w:w="7265" w:type="dxa"/>
            <w:tcBorders>
              <w:top w:val="nil"/>
              <w:left w:val="nil"/>
              <w:bottom w:val="nil"/>
              <w:right w:val="nil"/>
            </w:tcBorders>
            <w:vAlign w:val="bottom"/>
          </w:tcPr>
          <w:p w14:paraId="0561AB66" w14:textId="77777777" w:rsidR="00651B59" w:rsidRPr="002278B3" w:rsidRDefault="00651B59" w:rsidP="00D7774C">
            <w:pPr>
              <w:suppressAutoHyphens/>
              <w:rPr>
                <w:lang w:eastAsia="zh-CN"/>
              </w:rPr>
            </w:pPr>
            <w:r w:rsidRPr="002278B3">
              <w:rPr>
                <w:lang w:eastAsia="zh-CN"/>
              </w:rPr>
              <w:t>Сметная (договорная) стоимость в соответствии с договором подряда (субподряда)</w:t>
            </w:r>
          </w:p>
        </w:tc>
        <w:tc>
          <w:tcPr>
            <w:tcW w:w="7881" w:type="dxa"/>
            <w:gridSpan w:val="7"/>
            <w:tcBorders>
              <w:top w:val="nil"/>
              <w:left w:val="nil"/>
              <w:bottom w:val="single" w:sz="4" w:space="0" w:color="000000"/>
              <w:right w:val="nil"/>
            </w:tcBorders>
            <w:vAlign w:val="bottom"/>
          </w:tcPr>
          <w:p w14:paraId="0EF920EE" w14:textId="77777777" w:rsidR="00651B59" w:rsidRPr="002278B3" w:rsidRDefault="00651B59" w:rsidP="00D7774C">
            <w:pPr>
              <w:suppressAutoHyphens/>
              <w:snapToGrid w:val="0"/>
              <w:jc w:val="center"/>
              <w:rPr>
                <w:lang w:eastAsia="zh-CN"/>
              </w:rPr>
            </w:pPr>
          </w:p>
        </w:tc>
        <w:tc>
          <w:tcPr>
            <w:tcW w:w="560" w:type="dxa"/>
            <w:tcBorders>
              <w:top w:val="nil"/>
              <w:left w:val="nil"/>
              <w:bottom w:val="nil"/>
              <w:right w:val="nil"/>
            </w:tcBorders>
            <w:vAlign w:val="bottom"/>
          </w:tcPr>
          <w:p w14:paraId="0670F8C5" w14:textId="77777777" w:rsidR="00651B59" w:rsidRPr="002278B3" w:rsidRDefault="00651B59" w:rsidP="00D7774C">
            <w:pPr>
              <w:suppressAutoHyphens/>
              <w:rPr>
                <w:lang w:eastAsia="zh-CN"/>
              </w:rPr>
            </w:pPr>
            <w:r w:rsidRPr="002278B3">
              <w:rPr>
                <w:lang w:eastAsia="zh-CN"/>
              </w:rPr>
              <w:t xml:space="preserve"> руб.</w:t>
            </w:r>
          </w:p>
        </w:tc>
      </w:tr>
    </w:tbl>
    <w:p w14:paraId="3D1B93DB" w14:textId="77777777" w:rsidR="00651B59" w:rsidRPr="002278B3" w:rsidRDefault="00651B59" w:rsidP="00651B59">
      <w:pPr>
        <w:suppressAutoHyphens/>
        <w:rPr>
          <w:lang w:eastAsia="zh-CN"/>
        </w:rPr>
      </w:pPr>
    </w:p>
    <w:tbl>
      <w:tblPr>
        <w:tblW w:w="0" w:type="auto"/>
        <w:tblInd w:w="-10"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1052"/>
        <w:gridCol w:w="1054"/>
        <w:gridCol w:w="6279"/>
        <w:gridCol w:w="1597"/>
        <w:gridCol w:w="964"/>
        <w:gridCol w:w="1484"/>
        <w:gridCol w:w="1476"/>
        <w:gridCol w:w="1492"/>
      </w:tblGrid>
      <w:tr w:rsidR="00651B59" w:rsidRPr="002278B3" w14:paraId="18C30850" w14:textId="77777777" w:rsidTr="00D7774C">
        <w:tc>
          <w:tcPr>
            <w:tcW w:w="2133" w:type="dxa"/>
            <w:gridSpan w:val="2"/>
            <w:tcBorders>
              <w:right w:val="nil"/>
            </w:tcBorders>
            <w:tcMar>
              <w:left w:w="0" w:type="dxa"/>
            </w:tcMar>
          </w:tcPr>
          <w:p w14:paraId="6604134B" w14:textId="77777777" w:rsidR="00651B59" w:rsidRPr="002278B3" w:rsidRDefault="00651B59" w:rsidP="00D7774C">
            <w:pPr>
              <w:suppressAutoHyphens/>
              <w:jc w:val="center"/>
              <w:rPr>
                <w:lang w:eastAsia="zh-CN"/>
              </w:rPr>
            </w:pPr>
            <w:r w:rsidRPr="002278B3">
              <w:rPr>
                <w:lang w:eastAsia="zh-CN"/>
              </w:rPr>
              <w:t>Номер</w:t>
            </w:r>
          </w:p>
        </w:tc>
        <w:tc>
          <w:tcPr>
            <w:tcW w:w="6481" w:type="dxa"/>
            <w:vMerge w:val="restart"/>
            <w:tcBorders>
              <w:left w:val="single" w:sz="4" w:space="0" w:color="000000"/>
              <w:right w:val="nil"/>
            </w:tcBorders>
            <w:tcMar>
              <w:left w:w="0" w:type="dxa"/>
            </w:tcMar>
          </w:tcPr>
          <w:p w14:paraId="4565232D" w14:textId="77777777" w:rsidR="00651B59" w:rsidRPr="002278B3" w:rsidRDefault="00651B59" w:rsidP="00D7774C">
            <w:pPr>
              <w:suppressAutoHyphens/>
              <w:jc w:val="center"/>
              <w:rPr>
                <w:lang w:eastAsia="zh-CN"/>
              </w:rPr>
            </w:pPr>
            <w:r w:rsidRPr="002278B3">
              <w:rPr>
                <w:lang w:eastAsia="zh-CN"/>
              </w:rPr>
              <w:t>Наименование работ</w:t>
            </w:r>
          </w:p>
        </w:tc>
        <w:tc>
          <w:tcPr>
            <w:tcW w:w="1624" w:type="dxa"/>
            <w:vMerge w:val="restart"/>
            <w:tcBorders>
              <w:left w:val="single" w:sz="4" w:space="0" w:color="000000"/>
              <w:right w:val="nil"/>
            </w:tcBorders>
            <w:tcMar>
              <w:left w:w="0" w:type="dxa"/>
            </w:tcMar>
          </w:tcPr>
          <w:p w14:paraId="540343A6" w14:textId="77777777" w:rsidR="00651B59" w:rsidRPr="002278B3" w:rsidRDefault="00651B59" w:rsidP="00D7774C">
            <w:pPr>
              <w:suppressAutoHyphens/>
              <w:jc w:val="center"/>
              <w:rPr>
                <w:lang w:eastAsia="zh-CN"/>
              </w:rPr>
            </w:pPr>
            <w:r w:rsidRPr="002278B3">
              <w:rPr>
                <w:lang w:eastAsia="zh-CN"/>
              </w:rPr>
              <w:t>Номер единичной расценки</w:t>
            </w:r>
          </w:p>
        </w:tc>
        <w:tc>
          <w:tcPr>
            <w:tcW w:w="966" w:type="dxa"/>
            <w:vMerge w:val="restart"/>
            <w:tcBorders>
              <w:left w:val="single" w:sz="4" w:space="0" w:color="000000"/>
              <w:right w:val="nil"/>
            </w:tcBorders>
            <w:tcMar>
              <w:left w:w="0" w:type="dxa"/>
            </w:tcMar>
          </w:tcPr>
          <w:p w14:paraId="1C470A07" w14:textId="77777777" w:rsidR="00651B59" w:rsidRPr="002278B3" w:rsidRDefault="00651B59" w:rsidP="00D7774C">
            <w:pPr>
              <w:suppressAutoHyphens/>
              <w:jc w:val="center"/>
              <w:rPr>
                <w:lang w:eastAsia="zh-CN"/>
              </w:rPr>
            </w:pPr>
            <w:r w:rsidRPr="002278B3">
              <w:rPr>
                <w:lang w:eastAsia="zh-CN"/>
              </w:rPr>
              <w:t>Единица измерения</w:t>
            </w:r>
          </w:p>
        </w:tc>
        <w:tc>
          <w:tcPr>
            <w:tcW w:w="4522" w:type="dxa"/>
            <w:gridSpan w:val="3"/>
            <w:tcBorders>
              <w:left w:val="single" w:sz="4" w:space="0" w:color="000000"/>
              <w:right w:val="single" w:sz="4" w:space="0" w:color="000000"/>
            </w:tcBorders>
            <w:tcMar>
              <w:left w:w="0" w:type="dxa"/>
            </w:tcMar>
          </w:tcPr>
          <w:p w14:paraId="6C587666" w14:textId="77777777" w:rsidR="00651B59" w:rsidRPr="002278B3" w:rsidRDefault="00651B59" w:rsidP="00D7774C">
            <w:pPr>
              <w:suppressAutoHyphens/>
              <w:jc w:val="center"/>
              <w:rPr>
                <w:lang w:eastAsia="zh-CN"/>
              </w:rPr>
            </w:pPr>
            <w:r w:rsidRPr="002278B3">
              <w:rPr>
                <w:lang w:eastAsia="zh-CN"/>
              </w:rPr>
              <w:t>Выполнено работ</w:t>
            </w:r>
          </w:p>
        </w:tc>
      </w:tr>
      <w:tr w:rsidR="00651B59" w:rsidRPr="002278B3" w14:paraId="527AEB5B" w14:textId="77777777" w:rsidTr="00D7774C">
        <w:tc>
          <w:tcPr>
            <w:tcW w:w="1066" w:type="dxa"/>
            <w:tcBorders>
              <w:right w:val="nil"/>
            </w:tcBorders>
            <w:tcMar>
              <w:left w:w="0" w:type="dxa"/>
            </w:tcMar>
          </w:tcPr>
          <w:p w14:paraId="0D22B637" w14:textId="77777777" w:rsidR="00651B59" w:rsidRPr="002278B3" w:rsidRDefault="00651B59" w:rsidP="00D7774C">
            <w:pPr>
              <w:suppressAutoHyphens/>
              <w:jc w:val="center"/>
              <w:rPr>
                <w:lang w:eastAsia="zh-CN"/>
              </w:rPr>
            </w:pPr>
            <w:r w:rsidRPr="002278B3">
              <w:rPr>
                <w:lang w:eastAsia="zh-CN"/>
              </w:rPr>
              <w:t>по порядку</w:t>
            </w:r>
          </w:p>
        </w:tc>
        <w:tc>
          <w:tcPr>
            <w:tcW w:w="1067" w:type="dxa"/>
            <w:tcBorders>
              <w:left w:val="single" w:sz="4" w:space="0" w:color="000000"/>
              <w:right w:val="nil"/>
            </w:tcBorders>
            <w:tcMar>
              <w:left w:w="0" w:type="dxa"/>
            </w:tcMar>
          </w:tcPr>
          <w:p w14:paraId="07B50498" w14:textId="77777777" w:rsidR="00651B59" w:rsidRPr="002278B3" w:rsidRDefault="00651B59" w:rsidP="00D7774C">
            <w:pPr>
              <w:suppressAutoHyphens/>
              <w:jc w:val="center"/>
              <w:rPr>
                <w:lang w:eastAsia="zh-CN"/>
              </w:rPr>
            </w:pPr>
            <w:r w:rsidRPr="002278B3">
              <w:rPr>
                <w:lang w:eastAsia="zh-CN"/>
              </w:rPr>
              <w:t>позиции</w:t>
            </w:r>
            <w:r w:rsidRPr="002278B3">
              <w:rPr>
                <w:lang w:eastAsia="zh-CN"/>
              </w:rPr>
              <w:br/>
              <w:t>по смете</w:t>
            </w:r>
          </w:p>
        </w:tc>
        <w:tc>
          <w:tcPr>
            <w:tcW w:w="6481" w:type="dxa"/>
            <w:vMerge/>
            <w:tcBorders>
              <w:left w:val="single" w:sz="4" w:space="0" w:color="000000"/>
              <w:right w:val="nil"/>
            </w:tcBorders>
            <w:tcMar>
              <w:left w:w="0" w:type="dxa"/>
            </w:tcMar>
          </w:tcPr>
          <w:p w14:paraId="467DFFEE" w14:textId="77777777" w:rsidR="00651B59" w:rsidRPr="002278B3" w:rsidRDefault="00651B59" w:rsidP="00D7774C">
            <w:pPr>
              <w:suppressAutoHyphens/>
              <w:snapToGrid w:val="0"/>
              <w:jc w:val="center"/>
              <w:rPr>
                <w:lang w:eastAsia="zh-CN"/>
              </w:rPr>
            </w:pPr>
          </w:p>
        </w:tc>
        <w:tc>
          <w:tcPr>
            <w:tcW w:w="1624" w:type="dxa"/>
            <w:vMerge/>
            <w:tcBorders>
              <w:left w:val="single" w:sz="4" w:space="0" w:color="000000"/>
              <w:right w:val="nil"/>
            </w:tcBorders>
            <w:tcMar>
              <w:left w:w="0" w:type="dxa"/>
            </w:tcMar>
          </w:tcPr>
          <w:p w14:paraId="6AD01697" w14:textId="77777777" w:rsidR="00651B59" w:rsidRPr="002278B3" w:rsidRDefault="00651B59" w:rsidP="00D7774C">
            <w:pPr>
              <w:suppressAutoHyphens/>
              <w:snapToGrid w:val="0"/>
              <w:jc w:val="center"/>
              <w:rPr>
                <w:lang w:eastAsia="zh-CN"/>
              </w:rPr>
            </w:pPr>
          </w:p>
        </w:tc>
        <w:tc>
          <w:tcPr>
            <w:tcW w:w="966" w:type="dxa"/>
            <w:vMerge/>
            <w:tcBorders>
              <w:left w:val="single" w:sz="4" w:space="0" w:color="000000"/>
              <w:right w:val="nil"/>
            </w:tcBorders>
            <w:tcMar>
              <w:left w:w="0" w:type="dxa"/>
            </w:tcMar>
          </w:tcPr>
          <w:p w14:paraId="4BFF837C"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tcPr>
          <w:p w14:paraId="246403CA" w14:textId="77777777" w:rsidR="00651B59" w:rsidRPr="002278B3" w:rsidRDefault="00651B59" w:rsidP="00D7774C">
            <w:pPr>
              <w:suppressAutoHyphens/>
              <w:jc w:val="center"/>
              <w:rPr>
                <w:lang w:eastAsia="zh-CN"/>
              </w:rPr>
            </w:pPr>
            <w:r w:rsidRPr="002278B3">
              <w:rPr>
                <w:lang w:eastAsia="zh-CN"/>
              </w:rPr>
              <w:t>количество</w:t>
            </w:r>
          </w:p>
        </w:tc>
        <w:tc>
          <w:tcPr>
            <w:tcW w:w="1504" w:type="dxa"/>
            <w:tcBorders>
              <w:left w:val="single" w:sz="4" w:space="0" w:color="000000"/>
              <w:right w:val="nil"/>
            </w:tcBorders>
            <w:tcMar>
              <w:left w:w="0" w:type="dxa"/>
            </w:tcMar>
          </w:tcPr>
          <w:p w14:paraId="2BF22AC2" w14:textId="77777777" w:rsidR="00651B59" w:rsidRPr="002278B3" w:rsidRDefault="00651B59" w:rsidP="00D7774C">
            <w:pPr>
              <w:suppressAutoHyphens/>
              <w:jc w:val="center"/>
              <w:rPr>
                <w:lang w:eastAsia="zh-CN"/>
              </w:rPr>
            </w:pPr>
            <w:r w:rsidRPr="002278B3">
              <w:rPr>
                <w:lang w:eastAsia="zh-CN"/>
              </w:rPr>
              <w:t>цена за единицу,</w:t>
            </w:r>
            <w:r w:rsidRPr="002278B3">
              <w:rPr>
                <w:lang w:eastAsia="zh-CN"/>
              </w:rPr>
              <w:br/>
              <w:t>руб.</w:t>
            </w:r>
          </w:p>
        </w:tc>
        <w:tc>
          <w:tcPr>
            <w:tcW w:w="1514" w:type="dxa"/>
            <w:tcBorders>
              <w:left w:val="single" w:sz="4" w:space="0" w:color="000000"/>
              <w:right w:val="single" w:sz="4" w:space="0" w:color="000000"/>
            </w:tcBorders>
            <w:tcMar>
              <w:left w:w="0" w:type="dxa"/>
            </w:tcMar>
          </w:tcPr>
          <w:p w14:paraId="045F2E2B" w14:textId="77777777" w:rsidR="00651B59" w:rsidRPr="002278B3" w:rsidRDefault="00651B59" w:rsidP="00D7774C">
            <w:pPr>
              <w:suppressAutoHyphens/>
              <w:jc w:val="center"/>
              <w:rPr>
                <w:lang w:eastAsia="zh-CN"/>
              </w:rPr>
            </w:pPr>
            <w:r w:rsidRPr="002278B3">
              <w:rPr>
                <w:lang w:eastAsia="zh-CN"/>
              </w:rPr>
              <w:t>стоимость, руб.</w:t>
            </w:r>
          </w:p>
        </w:tc>
      </w:tr>
      <w:tr w:rsidR="00651B59" w:rsidRPr="002278B3" w14:paraId="19557B0D" w14:textId="77777777" w:rsidTr="00D7774C">
        <w:tc>
          <w:tcPr>
            <w:tcW w:w="1066" w:type="dxa"/>
            <w:tcBorders>
              <w:right w:val="nil"/>
            </w:tcBorders>
            <w:tcMar>
              <w:left w:w="0" w:type="dxa"/>
            </w:tcMar>
            <w:vAlign w:val="center"/>
          </w:tcPr>
          <w:p w14:paraId="50A3E3B1" w14:textId="77777777" w:rsidR="00651B59" w:rsidRPr="002278B3" w:rsidRDefault="00651B59" w:rsidP="00D7774C">
            <w:pPr>
              <w:suppressAutoHyphens/>
              <w:jc w:val="center"/>
              <w:rPr>
                <w:lang w:eastAsia="zh-CN"/>
              </w:rPr>
            </w:pPr>
            <w:r w:rsidRPr="002278B3">
              <w:rPr>
                <w:lang w:eastAsia="zh-CN"/>
              </w:rPr>
              <w:t>1</w:t>
            </w:r>
          </w:p>
        </w:tc>
        <w:tc>
          <w:tcPr>
            <w:tcW w:w="1067" w:type="dxa"/>
            <w:tcBorders>
              <w:left w:val="single" w:sz="4" w:space="0" w:color="000000"/>
              <w:right w:val="nil"/>
            </w:tcBorders>
            <w:tcMar>
              <w:left w:w="0" w:type="dxa"/>
            </w:tcMar>
            <w:vAlign w:val="center"/>
          </w:tcPr>
          <w:p w14:paraId="3A62CAC7" w14:textId="77777777" w:rsidR="00651B59" w:rsidRPr="002278B3" w:rsidRDefault="00651B59" w:rsidP="00D7774C">
            <w:pPr>
              <w:suppressAutoHyphens/>
              <w:jc w:val="center"/>
              <w:rPr>
                <w:lang w:eastAsia="zh-CN"/>
              </w:rPr>
            </w:pPr>
            <w:r w:rsidRPr="002278B3">
              <w:rPr>
                <w:lang w:eastAsia="zh-CN"/>
              </w:rPr>
              <w:t>2</w:t>
            </w:r>
          </w:p>
        </w:tc>
        <w:tc>
          <w:tcPr>
            <w:tcW w:w="6481" w:type="dxa"/>
            <w:tcBorders>
              <w:left w:val="single" w:sz="4" w:space="0" w:color="000000"/>
              <w:right w:val="nil"/>
            </w:tcBorders>
            <w:tcMar>
              <w:left w:w="0" w:type="dxa"/>
            </w:tcMar>
            <w:vAlign w:val="center"/>
          </w:tcPr>
          <w:p w14:paraId="7B0A0716" w14:textId="77777777" w:rsidR="00651B59" w:rsidRPr="002278B3" w:rsidRDefault="00651B59" w:rsidP="00D7774C">
            <w:pPr>
              <w:suppressAutoHyphens/>
              <w:jc w:val="center"/>
              <w:rPr>
                <w:lang w:eastAsia="zh-CN"/>
              </w:rPr>
            </w:pPr>
            <w:r w:rsidRPr="002278B3">
              <w:rPr>
                <w:lang w:eastAsia="zh-CN"/>
              </w:rPr>
              <w:t>3</w:t>
            </w:r>
          </w:p>
        </w:tc>
        <w:tc>
          <w:tcPr>
            <w:tcW w:w="1624" w:type="dxa"/>
            <w:tcBorders>
              <w:left w:val="single" w:sz="4" w:space="0" w:color="000000"/>
              <w:right w:val="nil"/>
            </w:tcBorders>
            <w:tcMar>
              <w:left w:w="0" w:type="dxa"/>
            </w:tcMar>
            <w:vAlign w:val="center"/>
          </w:tcPr>
          <w:p w14:paraId="4ABECC2E" w14:textId="77777777" w:rsidR="00651B59" w:rsidRPr="002278B3" w:rsidRDefault="00651B59" w:rsidP="00D7774C">
            <w:pPr>
              <w:suppressAutoHyphens/>
              <w:jc w:val="center"/>
              <w:rPr>
                <w:lang w:eastAsia="zh-CN"/>
              </w:rPr>
            </w:pPr>
            <w:r w:rsidRPr="002278B3">
              <w:rPr>
                <w:lang w:eastAsia="zh-CN"/>
              </w:rPr>
              <w:t>4</w:t>
            </w:r>
          </w:p>
        </w:tc>
        <w:tc>
          <w:tcPr>
            <w:tcW w:w="966" w:type="dxa"/>
            <w:tcBorders>
              <w:left w:val="single" w:sz="4" w:space="0" w:color="000000"/>
              <w:right w:val="nil"/>
            </w:tcBorders>
            <w:tcMar>
              <w:left w:w="0" w:type="dxa"/>
            </w:tcMar>
            <w:vAlign w:val="center"/>
          </w:tcPr>
          <w:p w14:paraId="14ABDDDA" w14:textId="77777777" w:rsidR="00651B59" w:rsidRPr="002278B3" w:rsidRDefault="00651B59" w:rsidP="00D7774C">
            <w:pPr>
              <w:suppressAutoHyphens/>
              <w:jc w:val="center"/>
              <w:rPr>
                <w:lang w:eastAsia="zh-CN"/>
              </w:rPr>
            </w:pPr>
            <w:r w:rsidRPr="002278B3">
              <w:rPr>
                <w:lang w:eastAsia="zh-CN"/>
              </w:rPr>
              <w:t>5</w:t>
            </w:r>
          </w:p>
        </w:tc>
        <w:tc>
          <w:tcPr>
            <w:tcW w:w="1504" w:type="dxa"/>
            <w:tcBorders>
              <w:left w:val="single" w:sz="4" w:space="0" w:color="000000"/>
              <w:right w:val="nil"/>
            </w:tcBorders>
            <w:tcMar>
              <w:left w:w="0" w:type="dxa"/>
            </w:tcMar>
            <w:vAlign w:val="center"/>
          </w:tcPr>
          <w:p w14:paraId="206A9F35" w14:textId="77777777" w:rsidR="00651B59" w:rsidRPr="002278B3" w:rsidRDefault="00651B59" w:rsidP="00D7774C">
            <w:pPr>
              <w:suppressAutoHyphens/>
              <w:jc w:val="center"/>
              <w:rPr>
                <w:lang w:eastAsia="zh-CN"/>
              </w:rPr>
            </w:pPr>
            <w:r w:rsidRPr="002278B3">
              <w:rPr>
                <w:lang w:eastAsia="zh-CN"/>
              </w:rPr>
              <w:t>6</w:t>
            </w:r>
          </w:p>
        </w:tc>
        <w:tc>
          <w:tcPr>
            <w:tcW w:w="1504" w:type="dxa"/>
            <w:tcBorders>
              <w:left w:val="single" w:sz="4" w:space="0" w:color="000000"/>
              <w:right w:val="nil"/>
            </w:tcBorders>
            <w:tcMar>
              <w:left w:w="0" w:type="dxa"/>
            </w:tcMar>
            <w:vAlign w:val="center"/>
          </w:tcPr>
          <w:p w14:paraId="356A71C5" w14:textId="77777777" w:rsidR="00651B59" w:rsidRPr="002278B3" w:rsidRDefault="00651B59" w:rsidP="00D7774C">
            <w:pPr>
              <w:suppressAutoHyphens/>
              <w:jc w:val="center"/>
              <w:rPr>
                <w:lang w:eastAsia="zh-CN"/>
              </w:rPr>
            </w:pPr>
            <w:r w:rsidRPr="002278B3">
              <w:rPr>
                <w:lang w:eastAsia="zh-CN"/>
              </w:rPr>
              <w:t>7</w:t>
            </w:r>
          </w:p>
        </w:tc>
        <w:tc>
          <w:tcPr>
            <w:tcW w:w="1514" w:type="dxa"/>
            <w:tcBorders>
              <w:left w:val="single" w:sz="4" w:space="0" w:color="000000"/>
              <w:right w:val="single" w:sz="4" w:space="0" w:color="000000"/>
            </w:tcBorders>
            <w:tcMar>
              <w:left w:w="0" w:type="dxa"/>
            </w:tcMar>
            <w:vAlign w:val="center"/>
          </w:tcPr>
          <w:p w14:paraId="4F9B7146" w14:textId="77777777" w:rsidR="00651B59" w:rsidRPr="002278B3" w:rsidRDefault="00651B59" w:rsidP="00D7774C">
            <w:pPr>
              <w:suppressAutoHyphens/>
              <w:jc w:val="center"/>
              <w:rPr>
                <w:lang w:eastAsia="zh-CN"/>
              </w:rPr>
            </w:pPr>
            <w:r w:rsidRPr="002278B3">
              <w:rPr>
                <w:lang w:eastAsia="zh-CN"/>
              </w:rPr>
              <w:t>8</w:t>
            </w:r>
          </w:p>
        </w:tc>
      </w:tr>
      <w:tr w:rsidR="00651B59" w:rsidRPr="002278B3" w14:paraId="3027D30C" w14:textId="77777777" w:rsidTr="00D7774C">
        <w:trPr>
          <w:trHeight w:val="284"/>
        </w:trPr>
        <w:tc>
          <w:tcPr>
            <w:tcW w:w="1066" w:type="dxa"/>
            <w:tcBorders>
              <w:right w:val="nil"/>
            </w:tcBorders>
            <w:tcMar>
              <w:left w:w="0" w:type="dxa"/>
            </w:tcMar>
            <w:vAlign w:val="bottom"/>
          </w:tcPr>
          <w:p w14:paraId="7F5E556B" w14:textId="77777777" w:rsidR="00651B59" w:rsidRPr="002278B3" w:rsidRDefault="00651B59" w:rsidP="00D7774C">
            <w:pPr>
              <w:suppressAutoHyphens/>
              <w:snapToGrid w:val="0"/>
              <w:jc w:val="center"/>
              <w:rPr>
                <w:lang w:eastAsia="zh-CN"/>
              </w:rPr>
            </w:pPr>
          </w:p>
        </w:tc>
        <w:tc>
          <w:tcPr>
            <w:tcW w:w="1067" w:type="dxa"/>
            <w:tcBorders>
              <w:left w:val="single" w:sz="4" w:space="0" w:color="000000"/>
              <w:right w:val="nil"/>
            </w:tcBorders>
            <w:tcMar>
              <w:left w:w="0" w:type="dxa"/>
            </w:tcMar>
            <w:vAlign w:val="bottom"/>
          </w:tcPr>
          <w:p w14:paraId="60FFF6CF" w14:textId="77777777" w:rsidR="00651B59" w:rsidRPr="002278B3" w:rsidRDefault="00651B59" w:rsidP="00D7774C">
            <w:pPr>
              <w:suppressAutoHyphens/>
              <w:snapToGrid w:val="0"/>
              <w:jc w:val="center"/>
              <w:rPr>
                <w:lang w:eastAsia="zh-CN"/>
              </w:rPr>
            </w:pPr>
          </w:p>
        </w:tc>
        <w:tc>
          <w:tcPr>
            <w:tcW w:w="6481" w:type="dxa"/>
            <w:tcBorders>
              <w:left w:val="single" w:sz="4" w:space="0" w:color="000000"/>
              <w:right w:val="nil"/>
            </w:tcBorders>
            <w:tcMar>
              <w:left w:w="0" w:type="dxa"/>
            </w:tcMar>
            <w:vAlign w:val="bottom"/>
          </w:tcPr>
          <w:p w14:paraId="56AC56AA" w14:textId="77777777" w:rsidR="00651B59" w:rsidRPr="002278B3" w:rsidRDefault="00651B59" w:rsidP="00D7774C">
            <w:pPr>
              <w:suppressAutoHyphens/>
              <w:snapToGrid w:val="0"/>
              <w:jc w:val="center"/>
              <w:rPr>
                <w:lang w:eastAsia="zh-CN"/>
              </w:rPr>
            </w:pPr>
          </w:p>
        </w:tc>
        <w:tc>
          <w:tcPr>
            <w:tcW w:w="1624" w:type="dxa"/>
            <w:tcBorders>
              <w:left w:val="single" w:sz="4" w:space="0" w:color="000000"/>
              <w:right w:val="nil"/>
            </w:tcBorders>
            <w:tcMar>
              <w:left w:w="0" w:type="dxa"/>
            </w:tcMar>
            <w:vAlign w:val="bottom"/>
          </w:tcPr>
          <w:p w14:paraId="2C858E14" w14:textId="77777777" w:rsidR="00651B59" w:rsidRPr="002278B3" w:rsidRDefault="00651B59" w:rsidP="00D7774C">
            <w:pPr>
              <w:suppressAutoHyphens/>
              <w:snapToGrid w:val="0"/>
              <w:jc w:val="center"/>
              <w:rPr>
                <w:lang w:eastAsia="zh-CN"/>
              </w:rPr>
            </w:pPr>
          </w:p>
        </w:tc>
        <w:tc>
          <w:tcPr>
            <w:tcW w:w="966" w:type="dxa"/>
            <w:tcBorders>
              <w:left w:val="single" w:sz="4" w:space="0" w:color="000000"/>
              <w:right w:val="nil"/>
            </w:tcBorders>
            <w:tcMar>
              <w:left w:w="0" w:type="dxa"/>
            </w:tcMar>
            <w:vAlign w:val="bottom"/>
          </w:tcPr>
          <w:p w14:paraId="1AA85256"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466B6224"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20A0E210" w14:textId="77777777" w:rsidR="00651B59" w:rsidRPr="002278B3" w:rsidRDefault="00651B59" w:rsidP="00D7774C">
            <w:pPr>
              <w:suppressAutoHyphens/>
              <w:snapToGrid w:val="0"/>
              <w:jc w:val="center"/>
              <w:rPr>
                <w:lang w:eastAsia="zh-CN"/>
              </w:rPr>
            </w:pPr>
          </w:p>
        </w:tc>
        <w:tc>
          <w:tcPr>
            <w:tcW w:w="1514" w:type="dxa"/>
            <w:tcBorders>
              <w:left w:val="single" w:sz="4" w:space="0" w:color="000000"/>
              <w:right w:val="single" w:sz="4" w:space="0" w:color="000000"/>
            </w:tcBorders>
            <w:tcMar>
              <w:left w:w="0" w:type="dxa"/>
            </w:tcMar>
            <w:vAlign w:val="bottom"/>
          </w:tcPr>
          <w:p w14:paraId="570D3144" w14:textId="77777777" w:rsidR="00651B59" w:rsidRPr="002278B3" w:rsidRDefault="00651B59" w:rsidP="00D7774C">
            <w:pPr>
              <w:suppressAutoHyphens/>
              <w:snapToGrid w:val="0"/>
              <w:jc w:val="center"/>
              <w:rPr>
                <w:lang w:eastAsia="zh-CN"/>
              </w:rPr>
            </w:pPr>
          </w:p>
        </w:tc>
      </w:tr>
      <w:tr w:rsidR="00651B59" w:rsidRPr="002278B3" w14:paraId="22E46B74" w14:textId="77777777" w:rsidTr="00D7774C">
        <w:trPr>
          <w:trHeight w:val="284"/>
        </w:trPr>
        <w:tc>
          <w:tcPr>
            <w:tcW w:w="1066" w:type="dxa"/>
            <w:tcBorders>
              <w:right w:val="nil"/>
            </w:tcBorders>
            <w:tcMar>
              <w:left w:w="0" w:type="dxa"/>
            </w:tcMar>
            <w:vAlign w:val="bottom"/>
          </w:tcPr>
          <w:p w14:paraId="02D848EE" w14:textId="77777777" w:rsidR="00651B59" w:rsidRPr="002278B3" w:rsidRDefault="00651B59" w:rsidP="00D7774C">
            <w:pPr>
              <w:suppressAutoHyphens/>
              <w:snapToGrid w:val="0"/>
              <w:jc w:val="center"/>
              <w:rPr>
                <w:lang w:eastAsia="zh-CN"/>
              </w:rPr>
            </w:pPr>
          </w:p>
        </w:tc>
        <w:tc>
          <w:tcPr>
            <w:tcW w:w="1067" w:type="dxa"/>
            <w:tcBorders>
              <w:left w:val="single" w:sz="4" w:space="0" w:color="000000"/>
              <w:right w:val="nil"/>
            </w:tcBorders>
            <w:tcMar>
              <w:left w:w="0" w:type="dxa"/>
            </w:tcMar>
            <w:vAlign w:val="bottom"/>
          </w:tcPr>
          <w:p w14:paraId="3E729692" w14:textId="77777777" w:rsidR="00651B59" w:rsidRPr="002278B3" w:rsidRDefault="00651B59" w:rsidP="00D7774C">
            <w:pPr>
              <w:suppressAutoHyphens/>
              <w:snapToGrid w:val="0"/>
              <w:jc w:val="center"/>
              <w:rPr>
                <w:lang w:eastAsia="zh-CN"/>
              </w:rPr>
            </w:pPr>
          </w:p>
        </w:tc>
        <w:tc>
          <w:tcPr>
            <w:tcW w:w="6481" w:type="dxa"/>
            <w:tcBorders>
              <w:left w:val="single" w:sz="4" w:space="0" w:color="000000"/>
              <w:right w:val="nil"/>
            </w:tcBorders>
            <w:tcMar>
              <w:left w:w="0" w:type="dxa"/>
            </w:tcMar>
            <w:vAlign w:val="bottom"/>
          </w:tcPr>
          <w:p w14:paraId="4D073D27" w14:textId="77777777" w:rsidR="00651B59" w:rsidRPr="002278B3" w:rsidRDefault="00651B59" w:rsidP="00D7774C">
            <w:pPr>
              <w:suppressAutoHyphens/>
              <w:snapToGrid w:val="0"/>
              <w:jc w:val="center"/>
              <w:rPr>
                <w:lang w:eastAsia="zh-CN"/>
              </w:rPr>
            </w:pPr>
          </w:p>
        </w:tc>
        <w:tc>
          <w:tcPr>
            <w:tcW w:w="1624" w:type="dxa"/>
            <w:tcBorders>
              <w:left w:val="single" w:sz="4" w:space="0" w:color="000000"/>
              <w:right w:val="nil"/>
            </w:tcBorders>
            <w:tcMar>
              <w:left w:w="0" w:type="dxa"/>
            </w:tcMar>
            <w:vAlign w:val="bottom"/>
          </w:tcPr>
          <w:p w14:paraId="29C1D10B" w14:textId="77777777" w:rsidR="00651B59" w:rsidRPr="002278B3" w:rsidRDefault="00651B59" w:rsidP="00D7774C">
            <w:pPr>
              <w:suppressAutoHyphens/>
              <w:snapToGrid w:val="0"/>
              <w:jc w:val="center"/>
              <w:rPr>
                <w:lang w:eastAsia="zh-CN"/>
              </w:rPr>
            </w:pPr>
          </w:p>
        </w:tc>
        <w:tc>
          <w:tcPr>
            <w:tcW w:w="966" w:type="dxa"/>
            <w:tcBorders>
              <w:left w:val="single" w:sz="4" w:space="0" w:color="000000"/>
              <w:right w:val="nil"/>
            </w:tcBorders>
            <w:tcMar>
              <w:left w:w="0" w:type="dxa"/>
            </w:tcMar>
            <w:vAlign w:val="bottom"/>
          </w:tcPr>
          <w:p w14:paraId="0B7D5E9A"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63A2F7FC"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7E1067AB" w14:textId="77777777" w:rsidR="00651B59" w:rsidRPr="002278B3" w:rsidRDefault="00651B59" w:rsidP="00D7774C">
            <w:pPr>
              <w:suppressAutoHyphens/>
              <w:snapToGrid w:val="0"/>
              <w:jc w:val="center"/>
              <w:rPr>
                <w:lang w:eastAsia="zh-CN"/>
              </w:rPr>
            </w:pPr>
          </w:p>
        </w:tc>
        <w:tc>
          <w:tcPr>
            <w:tcW w:w="1514" w:type="dxa"/>
            <w:tcBorders>
              <w:left w:val="single" w:sz="4" w:space="0" w:color="000000"/>
              <w:right w:val="single" w:sz="4" w:space="0" w:color="000000"/>
            </w:tcBorders>
            <w:tcMar>
              <w:left w:w="0" w:type="dxa"/>
            </w:tcMar>
            <w:vAlign w:val="bottom"/>
          </w:tcPr>
          <w:p w14:paraId="56660541" w14:textId="77777777" w:rsidR="00651B59" w:rsidRPr="002278B3" w:rsidRDefault="00651B59" w:rsidP="00D7774C">
            <w:pPr>
              <w:suppressAutoHyphens/>
              <w:snapToGrid w:val="0"/>
              <w:jc w:val="center"/>
              <w:rPr>
                <w:lang w:eastAsia="zh-CN"/>
              </w:rPr>
            </w:pPr>
          </w:p>
        </w:tc>
      </w:tr>
      <w:tr w:rsidR="00651B59" w:rsidRPr="002278B3" w14:paraId="0C825696" w14:textId="77777777" w:rsidTr="00D7774C">
        <w:trPr>
          <w:trHeight w:val="284"/>
        </w:trPr>
        <w:tc>
          <w:tcPr>
            <w:tcW w:w="1066" w:type="dxa"/>
            <w:tcBorders>
              <w:right w:val="nil"/>
            </w:tcBorders>
            <w:tcMar>
              <w:left w:w="0" w:type="dxa"/>
            </w:tcMar>
            <w:vAlign w:val="bottom"/>
          </w:tcPr>
          <w:p w14:paraId="2FFAF6A4" w14:textId="77777777" w:rsidR="00651B59" w:rsidRPr="002278B3" w:rsidRDefault="00651B59" w:rsidP="00D7774C">
            <w:pPr>
              <w:suppressAutoHyphens/>
              <w:snapToGrid w:val="0"/>
              <w:jc w:val="center"/>
              <w:rPr>
                <w:lang w:eastAsia="zh-CN"/>
              </w:rPr>
            </w:pPr>
          </w:p>
        </w:tc>
        <w:tc>
          <w:tcPr>
            <w:tcW w:w="1067" w:type="dxa"/>
            <w:tcBorders>
              <w:left w:val="single" w:sz="4" w:space="0" w:color="000000"/>
              <w:right w:val="nil"/>
            </w:tcBorders>
            <w:tcMar>
              <w:left w:w="0" w:type="dxa"/>
            </w:tcMar>
            <w:vAlign w:val="bottom"/>
          </w:tcPr>
          <w:p w14:paraId="49D4BF94" w14:textId="77777777" w:rsidR="00651B59" w:rsidRPr="002278B3" w:rsidRDefault="00651B59" w:rsidP="00D7774C">
            <w:pPr>
              <w:suppressAutoHyphens/>
              <w:snapToGrid w:val="0"/>
              <w:jc w:val="center"/>
              <w:rPr>
                <w:lang w:eastAsia="zh-CN"/>
              </w:rPr>
            </w:pPr>
          </w:p>
        </w:tc>
        <w:tc>
          <w:tcPr>
            <w:tcW w:w="6481" w:type="dxa"/>
            <w:tcBorders>
              <w:left w:val="single" w:sz="4" w:space="0" w:color="000000"/>
              <w:right w:val="nil"/>
            </w:tcBorders>
            <w:tcMar>
              <w:left w:w="0" w:type="dxa"/>
            </w:tcMar>
            <w:vAlign w:val="bottom"/>
          </w:tcPr>
          <w:p w14:paraId="01C66DFB" w14:textId="77777777" w:rsidR="00651B59" w:rsidRPr="002278B3" w:rsidRDefault="00651B59" w:rsidP="00D7774C">
            <w:pPr>
              <w:suppressAutoHyphens/>
              <w:snapToGrid w:val="0"/>
              <w:jc w:val="center"/>
              <w:rPr>
                <w:lang w:eastAsia="zh-CN"/>
              </w:rPr>
            </w:pPr>
          </w:p>
        </w:tc>
        <w:tc>
          <w:tcPr>
            <w:tcW w:w="1624" w:type="dxa"/>
            <w:tcBorders>
              <w:left w:val="single" w:sz="4" w:space="0" w:color="000000"/>
              <w:right w:val="nil"/>
            </w:tcBorders>
            <w:tcMar>
              <w:left w:w="0" w:type="dxa"/>
            </w:tcMar>
            <w:vAlign w:val="bottom"/>
          </w:tcPr>
          <w:p w14:paraId="3475E829" w14:textId="77777777" w:rsidR="00651B59" w:rsidRPr="002278B3" w:rsidRDefault="00651B59" w:rsidP="00D7774C">
            <w:pPr>
              <w:suppressAutoHyphens/>
              <w:snapToGrid w:val="0"/>
              <w:jc w:val="center"/>
              <w:rPr>
                <w:lang w:eastAsia="zh-CN"/>
              </w:rPr>
            </w:pPr>
          </w:p>
        </w:tc>
        <w:tc>
          <w:tcPr>
            <w:tcW w:w="966" w:type="dxa"/>
            <w:tcBorders>
              <w:left w:val="single" w:sz="4" w:space="0" w:color="000000"/>
              <w:right w:val="nil"/>
            </w:tcBorders>
            <w:tcMar>
              <w:left w:w="0" w:type="dxa"/>
            </w:tcMar>
            <w:vAlign w:val="bottom"/>
          </w:tcPr>
          <w:p w14:paraId="2A584CA8"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188198C2"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3ECE0825" w14:textId="77777777" w:rsidR="00651B59" w:rsidRPr="002278B3" w:rsidRDefault="00651B59" w:rsidP="00D7774C">
            <w:pPr>
              <w:suppressAutoHyphens/>
              <w:snapToGrid w:val="0"/>
              <w:jc w:val="center"/>
              <w:rPr>
                <w:lang w:eastAsia="zh-CN"/>
              </w:rPr>
            </w:pPr>
          </w:p>
        </w:tc>
        <w:tc>
          <w:tcPr>
            <w:tcW w:w="1514" w:type="dxa"/>
            <w:tcBorders>
              <w:left w:val="single" w:sz="4" w:space="0" w:color="000000"/>
              <w:right w:val="single" w:sz="4" w:space="0" w:color="000000"/>
            </w:tcBorders>
            <w:tcMar>
              <w:left w:w="0" w:type="dxa"/>
            </w:tcMar>
            <w:vAlign w:val="bottom"/>
          </w:tcPr>
          <w:p w14:paraId="011B39BA" w14:textId="77777777" w:rsidR="00651B59" w:rsidRPr="002278B3" w:rsidRDefault="00651B59" w:rsidP="00D7774C">
            <w:pPr>
              <w:suppressAutoHyphens/>
              <w:snapToGrid w:val="0"/>
              <w:jc w:val="center"/>
              <w:rPr>
                <w:lang w:eastAsia="zh-CN"/>
              </w:rPr>
            </w:pPr>
          </w:p>
        </w:tc>
      </w:tr>
      <w:tr w:rsidR="00651B59" w:rsidRPr="002278B3" w14:paraId="6033E1EC" w14:textId="77777777" w:rsidTr="00D7774C">
        <w:trPr>
          <w:trHeight w:val="284"/>
        </w:trPr>
        <w:tc>
          <w:tcPr>
            <w:tcW w:w="11204" w:type="dxa"/>
            <w:gridSpan w:val="5"/>
            <w:tcBorders>
              <w:left w:val="nil"/>
              <w:bottom w:val="nil"/>
              <w:right w:val="nil"/>
            </w:tcBorders>
            <w:vAlign w:val="bottom"/>
          </w:tcPr>
          <w:p w14:paraId="7F406CF1" w14:textId="77777777" w:rsidR="00651B59" w:rsidRPr="002278B3" w:rsidRDefault="00651B59" w:rsidP="00D7774C">
            <w:pPr>
              <w:suppressAutoHyphens/>
              <w:ind w:right="57"/>
              <w:jc w:val="right"/>
              <w:rPr>
                <w:lang w:eastAsia="zh-CN"/>
              </w:rPr>
            </w:pPr>
            <w:r w:rsidRPr="002278B3">
              <w:rPr>
                <w:lang w:eastAsia="zh-CN"/>
              </w:rPr>
              <w:t>Итого</w:t>
            </w:r>
          </w:p>
        </w:tc>
        <w:tc>
          <w:tcPr>
            <w:tcW w:w="1504" w:type="dxa"/>
            <w:tcBorders>
              <w:left w:val="single" w:sz="4" w:space="0" w:color="000000"/>
              <w:right w:val="nil"/>
            </w:tcBorders>
            <w:tcMar>
              <w:left w:w="0" w:type="dxa"/>
            </w:tcMar>
            <w:vAlign w:val="bottom"/>
          </w:tcPr>
          <w:p w14:paraId="65A04495" w14:textId="77777777" w:rsidR="00651B59" w:rsidRPr="002278B3" w:rsidRDefault="00651B59" w:rsidP="00D7774C">
            <w:pPr>
              <w:suppressAutoHyphens/>
              <w:snapToGrid w:val="0"/>
              <w:jc w:val="center"/>
              <w:rPr>
                <w:lang w:eastAsia="zh-CN"/>
              </w:rPr>
            </w:pPr>
          </w:p>
        </w:tc>
        <w:tc>
          <w:tcPr>
            <w:tcW w:w="1504" w:type="dxa"/>
            <w:tcBorders>
              <w:left w:val="single" w:sz="4" w:space="0" w:color="000000"/>
              <w:right w:val="nil"/>
            </w:tcBorders>
            <w:tcMar>
              <w:left w:w="0" w:type="dxa"/>
            </w:tcMar>
            <w:vAlign w:val="bottom"/>
          </w:tcPr>
          <w:p w14:paraId="5074076E" w14:textId="77777777" w:rsidR="00651B59" w:rsidRPr="002278B3" w:rsidRDefault="00651B59" w:rsidP="00D7774C">
            <w:pPr>
              <w:suppressAutoHyphens/>
              <w:jc w:val="center"/>
              <w:rPr>
                <w:lang w:eastAsia="zh-CN"/>
              </w:rPr>
            </w:pPr>
            <w:r w:rsidRPr="002278B3">
              <w:rPr>
                <w:lang w:eastAsia="zh-CN"/>
              </w:rPr>
              <w:t>Х</w:t>
            </w:r>
          </w:p>
        </w:tc>
        <w:tc>
          <w:tcPr>
            <w:tcW w:w="1514" w:type="dxa"/>
            <w:tcBorders>
              <w:left w:val="single" w:sz="4" w:space="0" w:color="000000"/>
              <w:right w:val="single" w:sz="4" w:space="0" w:color="000000"/>
            </w:tcBorders>
            <w:tcMar>
              <w:left w:w="0" w:type="dxa"/>
            </w:tcMar>
            <w:vAlign w:val="bottom"/>
          </w:tcPr>
          <w:p w14:paraId="0E4DF81B" w14:textId="77777777" w:rsidR="00651B59" w:rsidRPr="002278B3" w:rsidRDefault="00651B59" w:rsidP="00D7774C">
            <w:pPr>
              <w:suppressAutoHyphens/>
              <w:snapToGrid w:val="0"/>
              <w:jc w:val="center"/>
              <w:rPr>
                <w:lang w:eastAsia="zh-CN"/>
              </w:rPr>
            </w:pPr>
          </w:p>
        </w:tc>
      </w:tr>
    </w:tbl>
    <w:p w14:paraId="416F0AD4" w14:textId="77777777" w:rsidR="00651B59" w:rsidRPr="002278B3" w:rsidRDefault="00651B59" w:rsidP="00651B59">
      <w:pPr>
        <w:pageBreakBefore/>
        <w:suppressAutoHyphens/>
        <w:spacing w:after="40"/>
        <w:jc w:val="right"/>
        <w:rPr>
          <w:lang w:eastAsia="zh-CN"/>
        </w:rPr>
      </w:pPr>
      <w:r w:rsidRPr="002278B3">
        <w:rPr>
          <w:lang w:val="en-US"/>
        </w:rPr>
        <w:lastRenderedPageBreak/>
        <w:t>2-я</w:t>
      </w:r>
      <w:r w:rsidRPr="002278B3">
        <w:rPr>
          <w:lang w:eastAsia="zh-CN"/>
        </w:rPr>
        <w:t xml:space="preserve"> страница формы № КС-2</w:t>
      </w:r>
    </w:p>
    <w:tbl>
      <w:tblPr>
        <w:tblW w:w="0" w:type="auto"/>
        <w:tblInd w:w="-10"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15"/>
        <w:gridCol w:w="839"/>
        <w:gridCol w:w="196"/>
        <w:gridCol w:w="1054"/>
        <w:gridCol w:w="2913"/>
        <w:gridCol w:w="525"/>
        <w:gridCol w:w="2842"/>
        <w:gridCol w:w="323"/>
        <w:gridCol w:w="519"/>
        <w:gridCol w:w="756"/>
        <w:gridCol w:w="964"/>
        <w:gridCol w:w="1484"/>
        <w:gridCol w:w="1476"/>
        <w:gridCol w:w="1492"/>
      </w:tblGrid>
      <w:tr w:rsidR="00651B59" w:rsidRPr="002278B3" w14:paraId="35D2487A" w14:textId="77777777" w:rsidTr="00D7774C">
        <w:tc>
          <w:tcPr>
            <w:tcW w:w="2107" w:type="dxa"/>
            <w:gridSpan w:val="4"/>
            <w:tcBorders>
              <w:right w:val="nil"/>
            </w:tcBorders>
            <w:tcMar>
              <w:left w:w="0" w:type="dxa"/>
            </w:tcMar>
          </w:tcPr>
          <w:p w14:paraId="5BFF36AA" w14:textId="77777777" w:rsidR="00651B59" w:rsidRPr="002278B3" w:rsidRDefault="00651B59" w:rsidP="00D7774C">
            <w:pPr>
              <w:suppressAutoHyphens/>
              <w:jc w:val="center"/>
              <w:rPr>
                <w:lang w:eastAsia="zh-CN"/>
              </w:rPr>
            </w:pPr>
            <w:r w:rsidRPr="002278B3">
              <w:rPr>
                <w:lang w:eastAsia="zh-CN"/>
              </w:rPr>
              <w:t>Номер</w:t>
            </w:r>
          </w:p>
        </w:tc>
        <w:tc>
          <w:tcPr>
            <w:tcW w:w="6292" w:type="dxa"/>
            <w:gridSpan w:val="3"/>
            <w:vMerge w:val="restart"/>
            <w:tcBorders>
              <w:left w:val="single" w:sz="4" w:space="0" w:color="000000"/>
              <w:right w:val="nil"/>
            </w:tcBorders>
            <w:tcMar>
              <w:left w:w="0" w:type="dxa"/>
            </w:tcMar>
          </w:tcPr>
          <w:p w14:paraId="68E0F4D1" w14:textId="77777777" w:rsidR="00651B59" w:rsidRPr="002278B3" w:rsidRDefault="00651B59" w:rsidP="00D7774C">
            <w:pPr>
              <w:suppressAutoHyphens/>
              <w:jc w:val="center"/>
              <w:rPr>
                <w:lang w:eastAsia="zh-CN"/>
              </w:rPr>
            </w:pPr>
            <w:r w:rsidRPr="002278B3">
              <w:rPr>
                <w:lang w:eastAsia="zh-CN"/>
              </w:rPr>
              <w:t>Наименование работ</w:t>
            </w:r>
          </w:p>
        </w:tc>
        <w:tc>
          <w:tcPr>
            <w:tcW w:w="1599" w:type="dxa"/>
            <w:gridSpan w:val="3"/>
            <w:vMerge w:val="restart"/>
            <w:tcBorders>
              <w:left w:val="single" w:sz="4" w:space="0" w:color="000000"/>
              <w:right w:val="nil"/>
            </w:tcBorders>
            <w:tcMar>
              <w:left w:w="0" w:type="dxa"/>
            </w:tcMar>
          </w:tcPr>
          <w:p w14:paraId="191CE6B2" w14:textId="77777777" w:rsidR="00651B59" w:rsidRPr="002278B3" w:rsidRDefault="00651B59" w:rsidP="00D7774C">
            <w:pPr>
              <w:suppressAutoHyphens/>
              <w:jc w:val="center"/>
              <w:rPr>
                <w:lang w:eastAsia="zh-CN"/>
              </w:rPr>
            </w:pPr>
            <w:r w:rsidRPr="002278B3">
              <w:rPr>
                <w:lang w:eastAsia="zh-CN"/>
              </w:rPr>
              <w:t>Номер единичной расценки</w:t>
            </w:r>
          </w:p>
        </w:tc>
        <w:tc>
          <w:tcPr>
            <w:tcW w:w="964" w:type="dxa"/>
            <w:vMerge w:val="restart"/>
            <w:tcBorders>
              <w:left w:val="single" w:sz="4" w:space="0" w:color="000000"/>
              <w:right w:val="nil"/>
            </w:tcBorders>
            <w:tcMar>
              <w:left w:w="0" w:type="dxa"/>
            </w:tcMar>
          </w:tcPr>
          <w:p w14:paraId="04CAFC4E" w14:textId="77777777" w:rsidR="00651B59" w:rsidRPr="002278B3" w:rsidRDefault="00651B59" w:rsidP="00D7774C">
            <w:pPr>
              <w:suppressAutoHyphens/>
              <w:jc w:val="center"/>
              <w:rPr>
                <w:lang w:eastAsia="zh-CN"/>
              </w:rPr>
            </w:pPr>
            <w:r w:rsidRPr="002278B3">
              <w:rPr>
                <w:lang w:eastAsia="zh-CN"/>
              </w:rPr>
              <w:t>Единица измерения</w:t>
            </w:r>
          </w:p>
        </w:tc>
        <w:tc>
          <w:tcPr>
            <w:tcW w:w="4456" w:type="dxa"/>
            <w:gridSpan w:val="3"/>
            <w:tcBorders>
              <w:left w:val="single" w:sz="4" w:space="0" w:color="000000"/>
              <w:right w:val="single" w:sz="4" w:space="0" w:color="000000"/>
            </w:tcBorders>
            <w:tcMar>
              <w:left w:w="0" w:type="dxa"/>
            </w:tcMar>
          </w:tcPr>
          <w:p w14:paraId="7A3DF44E" w14:textId="77777777" w:rsidR="00651B59" w:rsidRPr="002278B3" w:rsidRDefault="00651B59" w:rsidP="00D7774C">
            <w:pPr>
              <w:suppressAutoHyphens/>
              <w:jc w:val="center"/>
              <w:rPr>
                <w:lang w:eastAsia="zh-CN"/>
              </w:rPr>
            </w:pPr>
            <w:r w:rsidRPr="002278B3">
              <w:rPr>
                <w:lang w:eastAsia="zh-CN"/>
              </w:rPr>
              <w:t>Выполнено работ</w:t>
            </w:r>
          </w:p>
        </w:tc>
      </w:tr>
      <w:tr w:rsidR="00651B59" w:rsidRPr="002278B3" w14:paraId="3EEFBF1D" w14:textId="77777777" w:rsidTr="00D7774C">
        <w:tc>
          <w:tcPr>
            <w:tcW w:w="1052" w:type="dxa"/>
            <w:gridSpan w:val="3"/>
            <w:tcBorders>
              <w:right w:val="nil"/>
            </w:tcBorders>
            <w:tcMar>
              <w:left w:w="0" w:type="dxa"/>
            </w:tcMar>
          </w:tcPr>
          <w:p w14:paraId="5F3338C6" w14:textId="77777777" w:rsidR="00651B59" w:rsidRPr="002278B3" w:rsidRDefault="00651B59" w:rsidP="00D7774C">
            <w:pPr>
              <w:suppressAutoHyphens/>
              <w:jc w:val="center"/>
              <w:rPr>
                <w:lang w:eastAsia="zh-CN"/>
              </w:rPr>
            </w:pPr>
            <w:r w:rsidRPr="002278B3">
              <w:rPr>
                <w:lang w:eastAsia="zh-CN"/>
              </w:rPr>
              <w:t>по порядку</w:t>
            </w:r>
          </w:p>
        </w:tc>
        <w:tc>
          <w:tcPr>
            <w:tcW w:w="1055" w:type="dxa"/>
            <w:tcBorders>
              <w:left w:val="single" w:sz="4" w:space="0" w:color="000000"/>
              <w:right w:val="nil"/>
            </w:tcBorders>
            <w:tcMar>
              <w:left w:w="0" w:type="dxa"/>
            </w:tcMar>
          </w:tcPr>
          <w:p w14:paraId="4B15F692" w14:textId="77777777" w:rsidR="00651B59" w:rsidRPr="002278B3" w:rsidRDefault="00651B59" w:rsidP="00D7774C">
            <w:pPr>
              <w:suppressAutoHyphens/>
              <w:jc w:val="center"/>
              <w:rPr>
                <w:lang w:eastAsia="zh-CN"/>
              </w:rPr>
            </w:pPr>
            <w:r w:rsidRPr="002278B3">
              <w:rPr>
                <w:lang w:eastAsia="zh-CN"/>
              </w:rPr>
              <w:t>позиции</w:t>
            </w:r>
            <w:r w:rsidRPr="002278B3">
              <w:rPr>
                <w:lang w:eastAsia="zh-CN"/>
              </w:rPr>
              <w:br/>
              <w:t>по смете</w:t>
            </w:r>
          </w:p>
        </w:tc>
        <w:tc>
          <w:tcPr>
            <w:tcW w:w="6292" w:type="dxa"/>
            <w:gridSpan w:val="3"/>
            <w:vMerge/>
            <w:tcBorders>
              <w:left w:val="single" w:sz="4" w:space="0" w:color="000000"/>
              <w:right w:val="nil"/>
            </w:tcBorders>
            <w:tcMar>
              <w:left w:w="0" w:type="dxa"/>
            </w:tcMar>
          </w:tcPr>
          <w:p w14:paraId="24A1156F" w14:textId="77777777" w:rsidR="00651B59" w:rsidRPr="002278B3" w:rsidRDefault="00651B59" w:rsidP="00D7774C">
            <w:pPr>
              <w:suppressAutoHyphens/>
              <w:snapToGrid w:val="0"/>
              <w:jc w:val="center"/>
              <w:rPr>
                <w:lang w:eastAsia="zh-CN"/>
              </w:rPr>
            </w:pPr>
          </w:p>
        </w:tc>
        <w:tc>
          <w:tcPr>
            <w:tcW w:w="1599" w:type="dxa"/>
            <w:gridSpan w:val="3"/>
            <w:vMerge/>
            <w:tcBorders>
              <w:left w:val="single" w:sz="4" w:space="0" w:color="000000"/>
              <w:right w:val="nil"/>
            </w:tcBorders>
            <w:tcMar>
              <w:left w:w="0" w:type="dxa"/>
            </w:tcMar>
          </w:tcPr>
          <w:p w14:paraId="52C0075C" w14:textId="77777777" w:rsidR="00651B59" w:rsidRPr="002278B3" w:rsidRDefault="00651B59" w:rsidP="00D7774C">
            <w:pPr>
              <w:suppressAutoHyphens/>
              <w:snapToGrid w:val="0"/>
              <w:jc w:val="center"/>
              <w:rPr>
                <w:lang w:eastAsia="zh-CN"/>
              </w:rPr>
            </w:pPr>
          </w:p>
        </w:tc>
        <w:tc>
          <w:tcPr>
            <w:tcW w:w="964" w:type="dxa"/>
            <w:vMerge/>
            <w:tcBorders>
              <w:left w:val="single" w:sz="4" w:space="0" w:color="000000"/>
              <w:right w:val="nil"/>
            </w:tcBorders>
            <w:tcMar>
              <w:left w:w="0" w:type="dxa"/>
            </w:tcMar>
          </w:tcPr>
          <w:p w14:paraId="2BE72B91"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tcPr>
          <w:p w14:paraId="5E7F16AA" w14:textId="77777777" w:rsidR="00651B59" w:rsidRPr="002278B3" w:rsidRDefault="00651B59" w:rsidP="00D7774C">
            <w:pPr>
              <w:suppressAutoHyphens/>
              <w:jc w:val="center"/>
              <w:rPr>
                <w:lang w:eastAsia="zh-CN"/>
              </w:rPr>
            </w:pPr>
            <w:r w:rsidRPr="002278B3">
              <w:rPr>
                <w:lang w:eastAsia="zh-CN"/>
              </w:rPr>
              <w:t>количество</w:t>
            </w:r>
          </w:p>
        </w:tc>
        <w:tc>
          <w:tcPr>
            <w:tcW w:w="1478" w:type="dxa"/>
            <w:tcBorders>
              <w:left w:val="single" w:sz="4" w:space="0" w:color="000000"/>
              <w:right w:val="nil"/>
            </w:tcBorders>
            <w:tcMar>
              <w:left w:w="0" w:type="dxa"/>
            </w:tcMar>
          </w:tcPr>
          <w:p w14:paraId="4C95726A" w14:textId="77777777" w:rsidR="00651B59" w:rsidRPr="002278B3" w:rsidRDefault="00651B59" w:rsidP="00D7774C">
            <w:pPr>
              <w:suppressAutoHyphens/>
              <w:jc w:val="center"/>
              <w:rPr>
                <w:lang w:eastAsia="zh-CN"/>
              </w:rPr>
            </w:pPr>
            <w:r w:rsidRPr="002278B3">
              <w:rPr>
                <w:lang w:eastAsia="zh-CN"/>
              </w:rPr>
              <w:t>цена за единицу,</w:t>
            </w:r>
            <w:r w:rsidRPr="002278B3">
              <w:rPr>
                <w:lang w:eastAsia="zh-CN"/>
              </w:rPr>
              <w:br/>
              <w:t>руб.</w:t>
            </w:r>
          </w:p>
        </w:tc>
        <w:tc>
          <w:tcPr>
            <w:tcW w:w="1493" w:type="dxa"/>
            <w:tcBorders>
              <w:left w:val="single" w:sz="4" w:space="0" w:color="000000"/>
              <w:right w:val="single" w:sz="4" w:space="0" w:color="000000"/>
            </w:tcBorders>
            <w:tcMar>
              <w:left w:w="0" w:type="dxa"/>
            </w:tcMar>
          </w:tcPr>
          <w:p w14:paraId="1C53339D" w14:textId="77777777" w:rsidR="00651B59" w:rsidRPr="002278B3" w:rsidRDefault="00651B59" w:rsidP="00D7774C">
            <w:pPr>
              <w:suppressAutoHyphens/>
              <w:jc w:val="center"/>
              <w:rPr>
                <w:lang w:eastAsia="zh-CN"/>
              </w:rPr>
            </w:pPr>
            <w:r w:rsidRPr="002278B3">
              <w:rPr>
                <w:lang w:eastAsia="zh-CN"/>
              </w:rPr>
              <w:t>стоимость, руб.</w:t>
            </w:r>
          </w:p>
        </w:tc>
      </w:tr>
      <w:tr w:rsidR="00651B59" w:rsidRPr="002278B3" w14:paraId="54C37451" w14:textId="77777777" w:rsidTr="00D7774C">
        <w:tc>
          <w:tcPr>
            <w:tcW w:w="1052" w:type="dxa"/>
            <w:gridSpan w:val="3"/>
            <w:tcBorders>
              <w:right w:val="nil"/>
            </w:tcBorders>
            <w:tcMar>
              <w:left w:w="0" w:type="dxa"/>
            </w:tcMar>
            <w:vAlign w:val="center"/>
          </w:tcPr>
          <w:p w14:paraId="0E839467" w14:textId="77777777" w:rsidR="00651B59" w:rsidRPr="002278B3" w:rsidRDefault="00651B59" w:rsidP="00D7774C">
            <w:pPr>
              <w:suppressAutoHyphens/>
              <w:jc w:val="center"/>
              <w:rPr>
                <w:lang w:eastAsia="zh-CN"/>
              </w:rPr>
            </w:pPr>
            <w:r w:rsidRPr="002278B3">
              <w:rPr>
                <w:lang w:eastAsia="zh-CN"/>
              </w:rPr>
              <w:t>1</w:t>
            </w:r>
          </w:p>
        </w:tc>
        <w:tc>
          <w:tcPr>
            <w:tcW w:w="1055" w:type="dxa"/>
            <w:tcBorders>
              <w:left w:val="single" w:sz="4" w:space="0" w:color="000000"/>
              <w:right w:val="nil"/>
            </w:tcBorders>
            <w:tcMar>
              <w:left w:w="0" w:type="dxa"/>
            </w:tcMar>
            <w:vAlign w:val="center"/>
          </w:tcPr>
          <w:p w14:paraId="68E0F73A" w14:textId="77777777" w:rsidR="00651B59" w:rsidRPr="002278B3" w:rsidRDefault="00651B59" w:rsidP="00D7774C">
            <w:pPr>
              <w:suppressAutoHyphens/>
              <w:jc w:val="center"/>
              <w:rPr>
                <w:lang w:eastAsia="zh-CN"/>
              </w:rPr>
            </w:pPr>
            <w:r w:rsidRPr="002278B3">
              <w:rPr>
                <w:lang w:eastAsia="zh-CN"/>
              </w:rPr>
              <w:t>2</w:t>
            </w:r>
          </w:p>
        </w:tc>
        <w:tc>
          <w:tcPr>
            <w:tcW w:w="6292" w:type="dxa"/>
            <w:gridSpan w:val="3"/>
            <w:tcBorders>
              <w:left w:val="single" w:sz="4" w:space="0" w:color="000000"/>
              <w:right w:val="nil"/>
            </w:tcBorders>
            <w:tcMar>
              <w:left w:w="0" w:type="dxa"/>
            </w:tcMar>
            <w:vAlign w:val="center"/>
          </w:tcPr>
          <w:p w14:paraId="197954AC" w14:textId="77777777" w:rsidR="00651B59" w:rsidRPr="002278B3" w:rsidRDefault="00651B59" w:rsidP="00D7774C">
            <w:pPr>
              <w:suppressAutoHyphens/>
              <w:jc w:val="center"/>
              <w:rPr>
                <w:lang w:eastAsia="zh-CN"/>
              </w:rPr>
            </w:pPr>
            <w:r w:rsidRPr="002278B3">
              <w:rPr>
                <w:lang w:eastAsia="zh-CN"/>
              </w:rPr>
              <w:t>3</w:t>
            </w:r>
          </w:p>
        </w:tc>
        <w:tc>
          <w:tcPr>
            <w:tcW w:w="1599" w:type="dxa"/>
            <w:gridSpan w:val="3"/>
            <w:tcBorders>
              <w:left w:val="single" w:sz="4" w:space="0" w:color="000000"/>
              <w:right w:val="nil"/>
            </w:tcBorders>
            <w:tcMar>
              <w:left w:w="0" w:type="dxa"/>
            </w:tcMar>
            <w:vAlign w:val="center"/>
          </w:tcPr>
          <w:p w14:paraId="5EB213D6" w14:textId="77777777" w:rsidR="00651B59" w:rsidRPr="002278B3" w:rsidRDefault="00651B59" w:rsidP="00D7774C">
            <w:pPr>
              <w:suppressAutoHyphens/>
              <w:jc w:val="center"/>
              <w:rPr>
                <w:lang w:eastAsia="zh-CN"/>
              </w:rPr>
            </w:pPr>
            <w:r w:rsidRPr="002278B3">
              <w:rPr>
                <w:lang w:eastAsia="zh-CN"/>
              </w:rPr>
              <w:t>4</w:t>
            </w:r>
          </w:p>
        </w:tc>
        <w:tc>
          <w:tcPr>
            <w:tcW w:w="964" w:type="dxa"/>
            <w:tcBorders>
              <w:left w:val="single" w:sz="4" w:space="0" w:color="000000"/>
              <w:right w:val="nil"/>
            </w:tcBorders>
            <w:tcMar>
              <w:left w:w="0" w:type="dxa"/>
            </w:tcMar>
            <w:vAlign w:val="center"/>
          </w:tcPr>
          <w:p w14:paraId="70AFF246" w14:textId="77777777" w:rsidR="00651B59" w:rsidRPr="002278B3" w:rsidRDefault="00651B59" w:rsidP="00D7774C">
            <w:pPr>
              <w:suppressAutoHyphens/>
              <w:jc w:val="center"/>
              <w:rPr>
                <w:lang w:eastAsia="zh-CN"/>
              </w:rPr>
            </w:pPr>
            <w:r w:rsidRPr="002278B3">
              <w:rPr>
                <w:lang w:eastAsia="zh-CN"/>
              </w:rPr>
              <w:t>5</w:t>
            </w:r>
          </w:p>
        </w:tc>
        <w:tc>
          <w:tcPr>
            <w:tcW w:w="1485" w:type="dxa"/>
            <w:tcBorders>
              <w:left w:val="single" w:sz="4" w:space="0" w:color="000000"/>
              <w:right w:val="nil"/>
            </w:tcBorders>
            <w:tcMar>
              <w:left w:w="0" w:type="dxa"/>
            </w:tcMar>
            <w:vAlign w:val="center"/>
          </w:tcPr>
          <w:p w14:paraId="28EE5919" w14:textId="77777777" w:rsidR="00651B59" w:rsidRPr="002278B3" w:rsidRDefault="00651B59" w:rsidP="00D7774C">
            <w:pPr>
              <w:suppressAutoHyphens/>
              <w:jc w:val="center"/>
              <w:rPr>
                <w:lang w:eastAsia="zh-CN"/>
              </w:rPr>
            </w:pPr>
            <w:r w:rsidRPr="002278B3">
              <w:rPr>
                <w:lang w:eastAsia="zh-CN"/>
              </w:rPr>
              <w:t>6</w:t>
            </w:r>
          </w:p>
        </w:tc>
        <w:tc>
          <w:tcPr>
            <w:tcW w:w="1478" w:type="dxa"/>
            <w:tcBorders>
              <w:left w:val="single" w:sz="4" w:space="0" w:color="000000"/>
              <w:right w:val="nil"/>
            </w:tcBorders>
            <w:tcMar>
              <w:left w:w="0" w:type="dxa"/>
            </w:tcMar>
            <w:vAlign w:val="center"/>
          </w:tcPr>
          <w:p w14:paraId="5ADCDCB0" w14:textId="77777777" w:rsidR="00651B59" w:rsidRPr="002278B3" w:rsidRDefault="00651B59" w:rsidP="00D7774C">
            <w:pPr>
              <w:suppressAutoHyphens/>
              <w:jc w:val="center"/>
              <w:rPr>
                <w:lang w:eastAsia="zh-CN"/>
              </w:rPr>
            </w:pPr>
            <w:r w:rsidRPr="002278B3">
              <w:rPr>
                <w:lang w:eastAsia="zh-CN"/>
              </w:rPr>
              <w:t>7</w:t>
            </w:r>
          </w:p>
        </w:tc>
        <w:tc>
          <w:tcPr>
            <w:tcW w:w="1493" w:type="dxa"/>
            <w:tcBorders>
              <w:left w:val="single" w:sz="4" w:space="0" w:color="000000"/>
              <w:right w:val="single" w:sz="4" w:space="0" w:color="000000"/>
            </w:tcBorders>
            <w:tcMar>
              <w:left w:w="0" w:type="dxa"/>
            </w:tcMar>
            <w:vAlign w:val="center"/>
          </w:tcPr>
          <w:p w14:paraId="660B2626" w14:textId="77777777" w:rsidR="00651B59" w:rsidRPr="002278B3" w:rsidRDefault="00651B59" w:rsidP="00D7774C">
            <w:pPr>
              <w:suppressAutoHyphens/>
              <w:jc w:val="center"/>
              <w:rPr>
                <w:lang w:eastAsia="zh-CN"/>
              </w:rPr>
            </w:pPr>
            <w:r w:rsidRPr="002278B3">
              <w:rPr>
                <w:lang w:eastAsia="zh-CN"/>
              </w:rPr>
              <w:t>8</w:t>
            </w:r>
          </w:p>
        </w:tc>
      </w:tr>
      <w:tr w:rsidR="00651B59" w:rsidRPr="002278B3" w14:paraId="3F3A6B7D" w14:textId="77777777" w:rsidTr="00D7774C">
        <w:trPr>
          <w:trHeight w:val="284"/>
        </w:trPr>
        <w:tc>
          <w:tcPr>
            <w:tcW w:w="1052" w:type="dxa"/>
            <w:gridSpan w:val="3"/>
            <w:tcBorders>
              <w:right w:val="nil"/>
            </w:tcBorders>
            <w:tcMar>
              <w:left w:w="0" w:type="dxa"/>
            </w:tcMar>
            <w:vAlign w:val="bottom"/>
          </w:tcPr>
          <w:p w14:paraId="69523292"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116B0181"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51256C02"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23AD60C5"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D662973"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63511058"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37ECEB91"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1715ED39" w14:textId="77777777" w:rsidR="00651B59" w:rsidRPr="002278B3" w:rsidRDefault="00651B59" w:rsidP="00D7774C">
            <w:pPr>
              <w:suppressAutoHyphens/>
              <w:snapToGrid w:val="0"/>
              <w:jc w:val="center"/>
              <w:rPr>
                <w:lang w:eastAsia="zh-CN"/>
              </w:rPr>
            </w:pPr>
          </w:p>
        </w:tc>
      </w:tr>
      <w:tr w:rsidR="00651B59" w:rsidRPr="002278B3" w14:paraId="40514376" w14:textId="77777777" w:rsidTr="00D7774C">
        <w:trPr>
          <w:trHeight w:val="284"/>
        </w:trPr>
        <w:tc>
          <w:tcPr>
            <w:tcW w:w="1052" w:type="dxa"/>
            <w:gridSpan w:val="3"/>
            <w:tcBorders>
              <w:right w:val="nil"/>
            </w:tcBorders>
            <w:tcMar>
              <w:left w:w="0" w:type="dxa"/>
            </w:tcMar>
            <w:vAlign w:val="bottom"/>
          </w:tcPr>
          <w:p w14:paraId="3F3A74B3"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409BCC25"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33F38E78"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21AD6212"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1398032A"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49BE25B1"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1EB8E36D"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35F98432" w14:textId="77777777" w:rsidR="00651B59" w:rsidRPr="002278B3" w:rsidRDefault="00651B59" w:rsidP="00D7774C">
            <w:pPr>
              <w:suppressAutoHyphens/>
              <w:snapToGrid w:val="0"/>
              <w:jc w:val="center"/>
              <w:rPr>
                <w:lang w:eastAsia="zh-CN"/>
              </w:rPr>
            </w:pPr>
          </w:p>
        </w:tc>
      </w:tr>
      <w:tr w:rsidR="00651B59" w:rsidRPr="002278B3" w14:paraId="78402142" w14:textId="77777777" w:rsidTr="00D7774C">
        <w:trPr>
          <w:trHeight w:val="284"/>
        </w:trPr>
        <w:tc>
          <w:tcPr>
            <w:tcW w:w="1052" w:type="dxa"/>
            <w:gridSpan w:val="3"/>
            <w:tcBorders>
              <w:right w:val="nil"/>
            </w:tcBorders>
            <w:tcMar>
              <w:left w:w="0" w:type="dxa"/>
            </w:tcMar>
            <w:vAlign w:val="bottom"/>
          </w:tcPr>
          <w:p w14:paraId="0895E2C8"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7929CF1F"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53FBC881"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7D47DA98"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89A0256"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575886AA"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7A331766"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1515969F" w14:textId="77777777" w:rsidR="00651B59" w:rsidRPr="002278B3" w:rsidRDefault="00651B59" w:rsidP="00D7774C">
            <w:pPr>
              <w:suppressAutoHyphens/>
              <w:snapToGrid w:val="0"/>
              <w:jc w:val="center"/>
              <w:rPr>
                <w:lang w:eastAsia="zh-CN"/>
              </w:rPr>
            </w:pPr>
          </w:p>
        </w:tc>
      </w:tr>
      <w:tr w:rsidR="00651B59" w:rsidRPr="002278B3" w14:paraId="07F8D545" w14:textId="77777777" w:rsidTr="00D7774C">
        <w:trPr>
          <w:trHeight w:val="284"/>
        </w:trPr>
        <w:tc>
          <w:tcPr>
            <w:tcW w:w="1052" w:type="dxa"/>
            <w:gridSpan w:val="3"/>
            <w:tcBorders>
              <w:right w:val="nil"/>
            </w:tcBorders>
            <w:tcMar>
              <w:left w:w="0" w:type="dxa"/>
            </w:tcMar>
            <w:vAlign w:val="bottom"/>
          </w:tcPr>
          <w:p w14:paraId="4F48D677"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385865E1"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324929A1"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3BCEC481"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0655597D"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1356D4F9"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5350FA8"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5FA6402D" w14:textId="77777777" w:rsidR="00651B59" w:rsidRPr="002278B3" w:rsidRDefault="00651B59" w:rsidP="00D7774C">
            <w:pPr>
              <w:suppressAutoHyphens/>
              <w:snapToGrid w:val="0"/>
              <w:jc w:val="center"/>
              <w:rPr>
                <w:lang w:eastAsia="zh-CN"/>
              </w:rPr>
            </w:pPr>
          </w:p>
        </w:tc>
      </w:tr>
      <w:tr w:rsidR="00651B59" w:rsidRPr="002278B3" w14:paraId="70BC9DC0" w14:textId="77777777" w:rsidTr="00D7774C">
        <w:trPr>
          <w:trHeight w:val="284"/>
        </w:trPr>
        <w:tc>
          <w:tcPr>
            <w:tcW w:w="1052" w:type="dxa"/>
            <w:gridSpan w:val="3"/>
            <w:tcBorders>
              <w:right w:val="nil"/>
            </w:tcBorders>
            <w:tcMar>
              <w:left w:w="0" w:type="dxa"/>
            </w:tcMar>
            <w:vAlign w:val="bottom"/>
          </w:tcPr>
          <w:p w14:paraId="701A6027"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3EE798D3"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55DEBCC7"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5CFD0E3C"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7317FBDF"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7A267F50"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31EF1015"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3B48BE63" w14:textId="77777777" w:rsidR="00651B59" w:rsidRPr="002278B3" w:rsidRDefault="00651B59" w:rsidP="00D7774C">
            <w:pPr>
              <w:suppressAutoHyphens/>
              <w:snapToGrid w:val="0"/>
              <w:jc w:val="center"/>
              <w:rPr>
                <w:lang w:eastAsia="zh-CN"/>
              </w:rPr>
            </w:pPr>
          </w:p>
        </w:tc>
      </w:tr>
      <w:tr w:rsidR="00651B59" w:rsidRPr="002278B3" w14:paraId="114A1C79" w14:textId="77777777" w:rsidTr="00D7774C">
        <w:trPr>
          <w:trHeight w:val="284"/>
        </w:trPr>
        <w:tc>
          <w:tcPr>
            <w:tcW w:w="1052" w:type="dxa"/>
            <w:gridSpan w:val="3"/>
            <w:tcBorders>
              <w:right w:val="nil"/>
            </w:tcBorders>
            <w:tcMar>
              <w:left w:w="0" w:type="dxa"/>
            </w:tcMar>
            <w:vAlign w:val="bottom"/>
          </w:tcPr>
          <w:p w14:paraId="0EFCBB06"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109F9ACB"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56020768"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26E2FA53"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CA9F7F3"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4F9A0F27"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644417F8"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235865E7" w14:textId="77777777" w:rsidR="00651B59" w:rsidRPr="002278B3" w:rsidRDefault="00651B59" w:rsidP="00D7774C">
            <w:pPr>
              <w:suppressAutoHyphens/>
              <w:snapToGrid w:val="0"/>
              <w:jc w:val="center"/>
              <w:rPr>
                <w:lang w:eastAsia="zh-CN"/>
              </w:rPr>
            </w:pPr>
          </w:p>
        </w:tc>
      </w:tr>
      <w:tr w:rsidR="00651B59" w:rsidRPr="002278B3" w14:paraId="39270DD7" w14:textId="77777777" w:rsidTr="00D7774C">
        <w:trPr>
          <w:trHeight w:val="284"/>
        </w:trPr>
        <w:tc>
          <w:tcPr>
            <w:tcW w:w="1052" w:type="dxa"/>
            <w:gridSpan w:val="3"/>
            <w:tcBorders>
              <w:right w:val="nil"/>
            </w:tcBorders>
            <w:tcMar>
              <w:left w:w="0" w:type="dxa"/>
            </w:tcMar>
            <w:vAlign w:val="bottom"/>
          </w:tcPr>
          <w:p w14:paraId="6333015B"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36C7F120"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2F7A3623"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7E7BAA90"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94B4BF3"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08AD8A03"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4945BAD"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4A8DB35F" w14:textId="77777777" w:rsidR="00651B59" w:rsidRPr="002278B3" w:rsidRDefault="00651B59" w:rsidP="00D7774C">
            <w:pPr>
              <w:suppressAutoHyphens/>
              <w:snapToGrid w:val="0"/>
              <w:jc w:val="center"/>
              <w:rPr>
                <w:lang w:eastAsia="zh-CN"/>
              </w:rPr>
            </w:pPr>
          </w:p>
        </w:tc>
      </w:tr>
      <w:tr w:rsidR="00651B59" w:rsidRPr="002278B3" w14:paraId="249AD329" w14:textId="77777777" w:rsidTr="00D7774C">
        <w:trPr>
          <w:trHeight w:val="284"/>
        </w:trPr>
        <w:tc>
          <w:tcPr>
            <w:tcW w:w="1052" w:type="dxa"/>
            <w:gridSpan w:val="3"/>
            <w:tcBorders>
              <w:right w:val="nil"/>
            </w:tcBorders>
            <w:tcMar>
              <w:left w:w="0" w:type="dxa"/>
            </w:tcMar>
            <w:vAlign w:val="bottom"/>
          </w:tcPr>
          <w:p w14:paraId="2A4AD224"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136C6B2C"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41584463"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724455CA"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29C1FB1"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7A78A622"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18A6895"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35DAC3EB" w14:textId="77777777" w:rsidR="00651B59" w:rsidRPr="002278B3" w:rsidRDefault="00651B59" w:rsidP="00D7774C">
            <w:pPr>
              <w:suppressAutoHyphens/>
              <w:snapToGrid w:val="0"/>
              <w:jc w:val="center"/>
              <w:rPr>
                <w:lang w:eastAsia="zh-CN"/>
              </w:rPr>
            </w:pPr>
          </w:p>
        </w:tc>
      </w:tr>
      <w:tr w:rsidR="00651B59" w:rsidRPr="002278B3" w14:paraId="63B5AC85" w14:textId="77777777" w:rsidTr="00D7774C">
        <w:trPr>
          <w:trHeight w:val="284"/>
        </w:trPr>
        <w:tc>
          <w:tcPr>
            <w:tcW w:w="1052" w:type="dxa"/>
            <w:gridSpan w:val="3"/>
            <w:tcBorders>
              <w:right w:val="nil"/>
            </w:tcBorders>
            <w:tcMar>
              <w:left w:w="0" w:type="dxa"/>
            </w:tcMar>
            <w:vAlign w:val="bottom"/>
          </w:tcPr>
          <w:p w14:paraId="62A38118"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359C4E36"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487134F3"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3A09251F"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0BE1DDBF"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7304A6CD"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147FEC14"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0A907A6F" w14:textId="77777777" w:rsidR="00651B59" w:rsidRPr="002278B3" w:rsidRDefault="00651B59" w:rsidP="00D7774C">
            <w:pPr>
              <w:suppressAutoHyphens/>
              <w:snapToGrid w:val="0"/>
              <w:jc w:val="center"/>
              <w:rPr>
                <w:lang w:eastAsia="zh-CN"/>
              </w:rPr>
            </w:pPr>
          </w:p>
        </w:tc>
      </w:tr>
      <w:tr w:rsidR="00651B59" w:rsidRPr="002278B3" w14:paraId="2AE7D03F" w14:textId="77777777" w:rsidTr="00D7774C">
        <w:trPr>
          <w:trHeight w:val="284"/>
        </w:trPr>
        <w:tc>
          <w:tcPr>
            <w:tcW w:w="1052" w:type="dxa"/>
            <w:gridSpan w:val="3"/>
            <w:tcBorders>
              <w:right w:val="nil"/>
            </w:tcBorders>
            <w:tcMar>
              <w:left w:w="0" w:type="dxa"/>
            </w:tcMar>
            <w:vAlign w:val="bottom"/>
          </w:tcPr>
          <w:p w14:paraId="4BA84CFF"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129EB4F2"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6D906760"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57DAC84F"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7F43510B"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548904BC"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27879650"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179E31C3" w14:textId="77777777" w:rsidR="00651B59" w:rsidRPr="002278B3" w:rsidRDefault="00651B59" w:rsidP="00D7774C">
            <w:pPr>
              <w:suppressAutoHyphens/>
              <w:snapToGrid w:val="0"/>
              <w:jc w:val="center"/>
              <w:rPr>
                <w:lang w:eastAsia="zh-CN"/>
              </w:rPr>
            </w:pPr>
          </w:p>
        </w:tc>
      </w:tr>
      <w:tr w:rsidR="00651B59" w:rsidRPr="002278B3" w14:paraId="104152B5" w14:textId="77777777" w:rsidTr="00D7774C">
        <w:trPr>
          <w:trHeight w:val="284"/>
        </w:trPr>
        <w:tc>
          <w:tcPr>
            <w:tcW w:w="1052" w:type="dxa"/>
            <w:gridSpan w:val="3"/>
            <w:tcBorders>
              <w:right w:val="nil"/>
            </w:tcBorders>
            <w:tcMar>
              <w:left w:w="0" w:type="dxa"/>
            </w:tcMar>
            <w:vAlign w:val="bottom"/>
          </w:tcPr>
          <w:p w14:paraId="1A2CC287"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422F6D04"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3076003B"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39F39FBD"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5243FA5D"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14E8A06C"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3B5F1285"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49565680" w14:textId="77777777" w:rsidR="00651B59" w:rsidRPr="002278B3" w:rsidRDefault="00651B59" w:rsidP="00D7774C">
            <w:pPr>
              <w:suppressAutoHyphens/>
              <w:snapToGrid w:val="0"/>
              <w:jc w:val="center"/>
              <w:rPr>
                <w:lang w:eastAsia="zh-CN"/>
              </w:rPr>
            </w:pPr>
          </w:p>
        </w:tc>
      </w:tr>
      <w:tr w:rsidR="00651B59" w:rsidRPr="002278B3" w14:paraId="226BFF79" w14:textId="77777777" w:rsidTr="00D7774C">
        <w:trPr>
          <w:trHeight w:val="284"/>
        </w:trPr>
        <w:tc>
          <w:tcPr>
            <w:tcW w:w="1052" w:type="dxa"/>
            <w:gridSpan w:val="3"/>
            <w:tcBorders>
              <w:right w:val="nil"/>
            </w:tcBorders>
            <w:tcMar>
              <w:left w:w="0" w:type="dxa"/>
            </w:tcMar>
            <w:vAlign w:val="bottom"/>
          </w:tcPr>
          <w:p w14:paraId="350E93F1"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0B4E4225"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544C44C1"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0CF68C9D"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97D171C"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7EEC7039"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4F9A3FDB"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6B9085DA" w14:textId="77777777" w:rsidR="00651B59" w:rsidRPr="002278B3" w:rsidRDefault="00651B59" w:rsidP="00D7774C">
            <w:pPr>
              <w:suppressAutoHyphens/>
              <w:snapToGrid w:val="0"/>
              <w:jc w:val="center"/>
              <w:rPr>
                <w:lang w:eastAsia="zh-CN"/>
              </w:rPr>
            </w:pPr>
          </w:p>
        </w:tc>
      </w:tr>
      <w:tr w:rsidR="00651B59" w:rsidRPr="002278B3" w14:paraId="33CAE1F9" w14:textId="77777777" w:rsidTr="00D7774C">
        <w:trPr>
          <w:trHeight w:val="284"/>
        </w:trPr>
        <w:tc>
          <w:tcPr>
            <w:tcW w:w="1052" w:type="dxa"/>
            <w:gridSpan w:val="3"/>
            <w:tcBorders>
              <w:right w:val="nil"/>
            </w:tcBorders>
            <w:tcMar>
              <w:left w:w="0" w:type="dxa"/>
            </w:tcMar>
            <w:vAlign w:val="bottom"/>
          </w:tcPr>
          <w:p w14:paraId="2434816D"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0D55FC7B"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36C3B1E8"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0C8CE61B"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14643E9A"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64C2548A"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E320DA0"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31415E49" w14:textId="77777777" w:rsidR="00651B59" w:rsidRPr="002278B3" w:rsidRDefault="00651B59" w:rsidP="00D7774C">
            <w:pPr>
              <w:suppressAutoHyphens/>
              <w:snapToGrid w:val="0"/>
              <w:jc w:val="center"/>
              <w:rPr>
                <w:lang w:eastAsia="zh-CN"/>
              </w:rPr>
            </w:pPr>
          </w:p>
        </w:tc>
      </w:tr>
      <w:tr w:rsidR="00651B59" w:rsidRPr="002278B3" w14:paraId="2DA55678" w14:textId="77777777" w:rsidTr="00D7774C">
        <w:trPr>
          <w:trHeight w:val="284"/>
        </w:trPr>
        <w:tc>
          <w:tcPr>
            <w:tcW w:w="1052" w:type="dxa"/>
            <w:gridSpan w:val="3"/>
            <w:tcBorders>
              <w:right w:val="nil"/>
            </w:tcBorders>
            <w:tcMar>
              <w:left w:w="0" w:type="dxa"/>
            </w:tcMar>
            <w:vAlign w:val="bottom"/>
          </w:tcPr>
          <w:p w14:paraId="094BE3EE"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3F73C61A"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5783A677"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709606F5"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4695DC24"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7E2B23B8"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58065775"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06560909" w14:textId="77777777" w:rsidR="00651B59" w:rsidRPr="002278B3" w:rsidRDefault="00651B59" w:rsidP="00D7774C">
            <w:pPr>
              <w:suppressAutoHyphens/>
              <w:snapToGrid w:val="0"/>
              <w:jc w:val="center"/>
              <w:rPr>
                <w:lang w:eastAsia="zh-CN"/>
              </w:rPr>
            </w:pPr>
          </w:p>
        </w:tc>
      </w:tr>
      <w:tr w:rsidR="00651B59" w:rsidRPr="002278B3" w14:paraId="4CECF8E3" w14:textId="77777777" w:rsidTr="00D7774C">
        <w:trPr>
          <w:trHeight w:val="284"/>
        </w:trPr>
        <w:tc>
          <w:tcPr>
            <w:tcW w:w="1052" w:type="dxa"/>
            <w:gridSpan w:val="3"/>
            <w:tcBorders>
              <w:right w:val="nil"/>
            </w:tcBorders>
            <w:tcMar>
              <w:left w:w="0" w:type="dxa"/>
            </w:tcMar>
            <w:vAlign w:val="bottom"/>
          </w:tcPr>
          <w:p w14:paraId="3AF2F5E9"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15D0CDF4"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0679C91C"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0924E4E2"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676D5DEF"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69B97DA0"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C15613C"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2B3FE2CF" w14:textId="77777777" w:rsidR="00651B59" w:rsidRPr="002278B3" w:rsidRDefault="00651B59" w:rsidP="00D7774C">
            <w:pPr>
              <w:suppressAutoHyphens/>
              <w:snapToGrid w:val="0"/>
              <w:jc w:val="center"/>
              <w:rPr>
                <w:lang w:eastAsia="zh-CN"/>
              </w:rPr>
            </w:pPr>
          </w:p>
        </w:tc>
      </w:tr>
      <w:tr w:rsidR="00651B59" w:rsidRPr="002278B3" w14:paraId="5EE8459B" w14:textId="77777777" w:rsidTr="00D7774C">
        <w:trPr>
          <w:trHeight w:val="284"/>
        </w:trPr>
        <w:tc>
          <w:tcPr>
            <w:tcW w:w="1052" w:type="dxa"/>
            <w:gridSpan w:val="3"/>
            <w:tcBorders>
              <w:right w:val="nil"/>
            </w:tcBorders>
            <w:tcMar>
              <w:left w:w="0" w:type="dxa"/>
            </w:tcMar>
            <w:vAlign w:val="bottom"/>
          </w:tcPr>
          <w:p w14:paraId="3A150690"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53A9A3F1"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2E034864"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4EFCF720"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59A15573"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1D57F9EA"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531B5761"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5AF4081E" w14:textId="77777777" w:rsidR="00651B59" w:rsidRPr="002278B3" w:rsidRDefault="00651B59" w:rsidP="00D7774C">
            <w:pPr>
              <w:suppressAutoHyphens/>
              <w:snapToGrid w:val="0"/>
              <w:jc w:val="center"/>
              <w:rPr>
                <w:lang w:eastAsia="zh-CN"/>
              </w:rPr>
            </w:pPr>
          </w:p>
        </w:tc>
      </w:tr>
      <w:tr w:rsidR="00651B59" w:rsidRPr="002278B3" w14:paraId="74F06410" w14:textId="77777777" w:rsidTr="00D7774C">
        <w:trPr>
          <w:trHeight w:val="284"/>
        </w:trPr>
        <w:tc>
          <w:tcPr>
            <w:tcW w:w="1052" w:type="dxa"/>
            <w:gridSpan w:val="3"/>
            <w:tcBorders>
              <w:right w:val="nil"/>
            </w:tcBorders>
            <w:tcMar>
              <w:left w:w="0" w:type="dxa"/>
            </w:tcMar>
            <w:vAlign w:val="bottom"/>
          </w:tcPr>
          <w:p w14:paraId="0FC33BEE"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4FDECD29"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31718479"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6AF3E2FB"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2957ACE6"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2390B4D2"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17597C9"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174CB60A" w14:textId="77777777" w:rsidR="00651B59" w:rsidRPr="002278B3" w:rsidRDefault="00651B59" w:rsidP="00D7774C">
            <w:pPr>
              <w:suppressAutoHyphens/>
              <w:snapToGrid w:val="0"/>
              <w:jc w:val="center"/>
              <w:rPr>
                <w:lang w:eastAsia="zh-CN"/>
              </w:rPr>
            </w:pPr>
          </w:p>
        </w:tc>
      </w:tr>
      <w:tr w:rsidR="00651B59" w:rsidRPr="002278B3" w14:paraId="4156F0FA" w14:textId="77777777" w:rsidTr="00D7774C">
        <w:trPr>
          <w:trHeight w:val="284"/>
        </w:trPr>
        <w:tc>
          <w:tcPr>
            <w:tcW w:w="1052" w:type="dxa"/>
            <w:gridSpan w:val="3"/>
            <w:tcBorders>
              <w:right w:val="nil"/>
            </w:tcBorders>
            <w:tcMar>
              <w:left w:w="0" w:type="dxa"/>
            </w:tcMar>
            <w:vAlign w:val="bottom"/>
          </w:tcPr>
          <w:p w14:paraId="453BBBA0"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1F99CA76"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69F8C278"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074958E1"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23E356B4"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6381FC3F"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0CB6FA52"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62ADD1D0" w14:textId="77777777" w:rsidR="00651B59" w:rsidRPr="002278B3" w:rsidRDefault="00651B59" w:rsidP="00D7774C">
            <w:pPr>
              <w:suppressAutoHyphens/>
              <w:snapToGrid w:val="0"/>
              <w:jc w:val="center"/>
              <w:rPr>
                <w:lang w:eastAsia="zh-CN"/>
              </w:rPr>
            </w:pPr>
          </w:p>
        </w:tc>
      </w:tr>
      <w:tr w:rsidR="00651B59" w:rsidRPr="002278B3" w14:paraId="25BEF238" w14:textId="77777777" w:rsidTr="00D7774C">
        <w:trPr>
          <w:trHeight w:val="284"/>
        </w:trPr>
        <w:tc>
          <w:tcPr>
            <w:tcW w:w="1052" w:type="dxa"/>
            <w:gridSpan w:val="3"/>
            <w:tcBorders>
              <w:right w:val="nil"/>
            </w:tcBorders>
            <w:tcMar>
              <w:left w:w="0" w:type="dxa"/>
            </w:tcMar>
            <w:vAlign w:val="bottom"/>
          </w:tcPr>
          <w:p w14:paraId="3F678D8C" w14:textId="77777777" w:rsidR="00651B59" w:rsidRPr="002278B3" w:rsidRDefault="00651B59" w:rsidP="00D7774C">
            <w:pPr>
              <w:suppressAutoHyphens/>
              <w:snapToGrid w:val="0"/>
              <w:jc w:val="center"/>
              <w:rPr>
                <w:lang w:eastAsia="zh-CN"/>
              </w:rPr>
            </w:pPr>
          </w:p>
        </w:tc>
        <w:tc>
          <w:tcPr>
            <w:tcW w:w="1055" w:type="dxa"/>
            <w:tcBorders>
              <w:left w:val="single" w:sz="4" w:space="0" w:color="000000"/>
              <w:right w:val="nil"/>
            </w:tcBorders>
            <w:tcMar>
              <w:left w:w="0" w:type="dxa"/>
            </w:tcMar>
            <w:vAlign w:val="bottom"/>
          </w:tcPr>
          <w:p w14:paraId="02AE0ED4" w14:textId="77777777" w:rsidR="00651B59" w:rsidRPr="002278B3" w:rsidRDefault="00651B59" w:rsidP="00D7774C">
            <w:pPr>
              <w:suppressAutoHyphens/>
              <w:snapToGrid w:val="0"/>
              <w:jc w:val="center"/>
              <w:rPr>
                <w:lang w:eastAsia="zh-CN"/>
              </w:rPr>
            </w:pPr>
          </w:p>
        </w:tc>
        <w:tc>
          <w:tcPr>
            <w:tcW w:w="6292" w:type="dxa"/>
            <w:gridSpan w:val="3"/>
            <w:tcBorders>
              <w:left w:val="single" w:sz="4" w:space="0" w:color="000000"/>
              <w:right w:val="nil"/>
            </w:tcBorders>
            <w:tcMar>
              <w:left w:w="0" w:type="dxa"/>
            </w:tcMar>
            <w:vAlign w:val="bottom"/>
          </w:tcPr>
          <w:p w14:paraId="6A7B7BC2" w14:textId="77777777" w:rsidR="00651B59" w:rsidRPr="002278B3" w:rsidRDefault="00651B59" w:rsidP="00D7774C">
            <w:pPr>
              <w:suppressAutoHyphens/>
              <w:snapToGrid w:val="0"/>
              <w:jc w:val="center"/>
              <w:rPr>
                <w:lang w:eastAsia="zh-CN"/>
              </w:rPr>
            </w:pPr>
          </w:p>
        </w:tc>
        <w:tc>
          <w:tcPr>
            <w:tcW w:w="1599" w:type="dxa"/>
            <w:gridSpan w:val="3"/>
            <w:tcBorders>
              <w:left w:val="single" w:sz="4" w:space="0" w:color="000000"/>
              <w:right w:val="nil"/>
            </w:tcBorders>
            <w:tcMar>
              <w:left w:w="0" w:type="dxa"/>
            </w:tcMar>
            <w:vAlign w:val="bottom"/>
          </w:tcPr>
          <w:p w14:paraId="1E47A9C8" w14:textId="77777777" w:rsidR="00651B59" w:rsidRPr="002278B3" w:rsidRDefault="00651B59" w:rsidP="00D7774C">
            <w:pPr>
              <w:suppressAutoHyphens/>
              <w:snapToGrid w:val="0"/>
              <w:jc w:val="center"/>
              <w:rPr>
                <w:lang w:eastAsia="zh-CN"/>
              </w:rPr>
            </w:pPr>
          </w:p>
        </w:tc>
        <w:tc>
          <w:tcPr>
            <w:tcW w:w="964" w:type="dxa"/>
            <w:tcBorders>
              <w:left w:val="single" w:sz="4" w:space="0" w:color="000000"/>
              <w:right w:val="nil"/>
            </w:tcBorders>
            <w:tcMar>
              <w:left w:w="0" w:type="dxa"/>
            </w:tcMar>
            <w:vAlign w:val="bottom"/>
          </w:tcPr>
          <w:p w14:paraId="3E492224" w14:textId="77777777" w:rsidR="00651B59" w:rsidRPr="002278B3" w:rsidRDefault="00651B59" w:rsidP="00D7774C">
            <w:pPr>
              <w:suppressAutoHyphens/>
              <w:snapToGrid w:val="0"/>
              <w:jc w:val="center"/>
              <w:rPr>
                <w:lang w:eastAsia="zh-CN"/>
              </w:rPr>
            </w:pPr>
          </w:p>
        </w:tc>
        <w:tc>
          <w:tcPr>
            <w:tcW w:w="1485" w:type="dxa"/>
            <w:tcBorders>
              <w:left w:val="single" w:sz="4" w:space="0" w:color="000000"/>
              <w:right w:val="nil"/>
            </w:tcBorders>
            <w:tcMar>
              <w:left w:w="0" w:type="dxa"/>
            </w:tcMar>
            <w:vAlign w:val="bottom"/>
          </w:tcPr>
          <w:p w14:paraId="16AF99AB"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69A6FFBF" w14:textId="77777777" w:rsidR="00651B59" w:rsidRPr="002278B3" w:rsidRDefault="00651B59" w:rsidP="00D7774C">
            <w:pPr>
              <w:suppressAutoHyphens/>
              <w:snapToGrid w:val="0"/>
              <w:jc w:val="center"/>
              <w:rPr>
                <w:lang w:eastAsia="zh-CN"/>
              </w:rPr>
            </w:pPr>
          </w:p>
        </w:tc>
        <w:tc>
          <w:tcPr>
            <w:tcW w:w="1493" w:type="dxa"/>
            <w:tcBorders>
              <w:left w:val="single" w:sz="4" w:space="0" w:color="000000"/>
              <w:right w:val="single" w:sz="4" w:space="0" w:color="000000"/>
            </w:tcBorders>
            <w:tcMar>
              <w:left w:w="0" w:type="dxa"/>
            </w:tcMar>
            <w:vAlign w:val="bottom"/>
          </w:tcPr>
          <w:p w14:paraId="46AE3F4B" w14:textId="77777777" w:rsidR="00651B59" w:rsidRPr="002278B3" w:rsidRDefault="00651B59" w:rsidP="00D7774C">
            <w:pPr>
              <w:suppressAutoHyphens/>
              <w:snapToGrid w:val="0"/>
              <w:jc w:val="center"/>
              <w:rPr>
                <w:lang w:eastAsia="zh-CN"/>
              </w:rPr>
            </w:pPr>
          </w:p>
        </w:tc>
      </w:tr>
      <w:tr w:rsidR="00651B59" w:rsidRPr="002278B3" w14:paraId="6DD43231" w14:textId="77777777" w:rsidTr="00D7774C">
        <w:trPr>
          <w:trHeight w:val="284"/>
        </w:trPr>
        <w:tc>
          <w:tcPr>
            <w:tcW w:w="10962" w:type="dxa"/>
            <w:gridSpan w:val="11"/>
            <w:tcBorders>
              <w:left w:val="nil"/>
              <w:bottom w:val="nil"/>
              <w:right w:val="nil"/>
            </w:tcBorders>
            <w:vAlign w:val="bottom"/>
          </w:tcPr>
          <w:p w14:paraId="295F1D3F" w14:textId="77777777" w:rsidR="00651B59" w:rsidRPr="002278B3" w:rsidRDefault="00651B59" w:rsidP="00D7774C">
            <w:pPr>
              <w:suppressAutoHyphens/>
              <w:ind w:right="57"/>
              <w:jc w:val="right"/>
              <w:rPr>
                <w:lang w:eastAsia="zh-CN"/>
              </w:rPr>
            </w:pPr>
            <w:r w:rsidRPr="002278B3">
              <w:rPr>
                <w:lang w:eastAsia="zh-CN"/>
              </w:rPr>
              <w:t>Итого</w:t>
            </w:r>
          </w:p>
        </w:tc>
        <w:tc>
          <w:tcPr>
            <w:tcW w:w="1485" w:type="dxa"/>
            <w:tcBorders>
              <w:left w:val="single" w:sz="4" w:space="0" w:color="000000"/>
              <w:right w:val="nil"/>
            </w:tcBorders>
            <w:tcMar>
              <w:left w:w="0" w:type="dxa"/>
            </w:tcMar>
            <w:vAlign w:val="bottom"/>
          </w:tcPr>
          <w:p w14:paraId="40F1B7A1"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141E68BE" w14:textId="77777777" w:rsidR="00651B59" w:rsidRPr="002278B3" w:rsidRDefault="00651B59" w:rsidP="00D7774C">
            <w:pPr>
              <w:suppressAutoHyphens/>
              <w:jc w:val="center"/>
              <w:rPr>
                <w:lang w:eastAsia="zh-CN"/>
              </w:rPr>
            </w:pPr>
            <w:r w:rsidRPr="002278B3">
              <w:rPr>
                <w:lang w:eastAsia="zh-CN"/>
              </w:rPr>
              <w:t>Х</w:t>
            </w:r>
          </w:p>
        </w:tc>
        <w:tc>
          <w:tcPr>
            <w:tcW w:w="1493" w:type="dxa"/>
            <w:tcBorders>
              <w:left w:val="single" w:sz="4" w:space="0" w:color="000000"/>
              <w:right w:val="single" w:sz="4" w:space="0" w:color="000000"/>
            </w:tcBorders>
            <w:tcMar>
              <w:left w:w="0" w:type="dxa"/>
            </w:tcMar>
            <w:vAlign w:val="bottom"/>
          </w:tcPr>
          <w:p w14:paraId="6DA4FEE9" w14:textId="77777777" w:rsidR="00651B59" w:rsidRPr="002278B3" w:rsidRDefault="00651B59" w:rsidP="00D7774C">
            <w:pPr>
              <w:suppressAutoHyphens/>
              <w:snapToGrid w:val="0"/>
              <w:jc w:val="center"/>
              <w:rPr>
                <w:lang w:eastAsia="zh-CN"/>
              </w:rPr>
            </w:pPr>
          </w:p>
        </w:tc>
      </w:tr>
      <w:tr w:rsidR="00651B59" w:rsidRPr="002278B3" w14:paraId="4E01A1F9" w14:textId="77777777" w:rsidTr="00D7774C">
        <w:trPr>
          <w:trHeight w:val="284"/>
        </w:trPr>
        <w:tc>
          <w:tcPr>
            <w:tcW w:w="10962" w:type="dxa"/>
            <w:gridSpan w:val="11"/>
            <w:tcBorders>
              <w:top w:val="nil"/>
              <w:left w:val="nil"/>
              <w:bottom w:val="nil"/>
              <w:right w:val="nil"/>
            </w:tcBorders>
            <w:vAlign w:val="bottom"/>
          </w:tcPr>
          <w:p w14:paraId="00968441" w14:textId="77777777" w:rsidR="00651B59" w:rsidRPr="002278B3" w:rsidRDefault="00651B59" w:rsidP="00D7774C">
            <w:pPr>
              <w:suppressAutoHyphens/>
              <w:ind w:right="57"/>
              <w:jc w:val="right"/>
              <w:rPr>
                <w:lang w:eastAsia="zh-CN"/>
              </w:rPr>
            </w:pPr>
            <w:r w:rsidRPr="002278B3">
              <w:rPr>
                <w:lang w:eastAsia="zh-CN"/>
              </w:rPr>
              <w:t>Всего по акту</w:t>
            </w:r>
          </w:p>
        </w:tc>
        <w:tc>
          <w:tcPr>
            <w:tcW w:w="1485" w:type="dxa"/>
            <w:tcBorders>
              <w:left w:val="single" w:sz="4" w:space="0" w:color="000000"/>
              <w:right w:val="nil"/>
            </w:tcBorders>
            <w:tcMar>
              <w:left w:w="0" w:type="dxa"/>
            </w:tcMar>
            <w:vAlign w:val="bottom"/>
          </w:tcPr>
          <w:p w14:paraId="295C6E3B" w14:textId="77777777" w:rsidR="00651B59" w:rsidRPr="002278B3" w:rsidRDefault="00651B59" w:rsidP="00D7774C">
            <w:pPr>
              <w:suppressAutoHyphens/>
              <w:snapToGrid w:val="0"/>
              <w:jc w:val="center"/>
              <w:rPr>
                <w:lang w:eastAsia="zh-CN"/>
              </w:rPr>
            </w:pPr>
          </w:p>
        </w:tc>
        <w:tc>
          <w:tcPr>
            <w:tcW w:w="1478" w:type="dxa"/>
            <w:tcBorders>
              <w:left w:val="single" w:sz="4" w:space="0" w:color="000000"/>
              <w:right w:val="nil"/>
            </w:tcBorders>
            <w:tcMar>
              <w:left w:w="0" w:type="dxa"/>
            </w:tcMar>
            <w:vAlign w:val="bottom"/>
          </w:tcPr>
          <w:p w14:paraId="59FDA540" w14:textId="77777777" w:rsidR="00651B59" w:rsidRPr="002278B3" w:rsidRDefault="00651B59" w:rsidP="00D7774C">
            <w:pPr>
              <w:suppressAutoHyphens/>
              <w:jc w:val="center"/>
              <w:rPr>
                <w:lang w:eastAsia="zh-CN"/>
              </w:rPr>
            </w:pPr>
            <w:r w:rsidRPr="002278B3">
              <w:rPr>
                <w:lang w:eastAsia="zh-CN"/>
              </w:rPr>
              <w:t>Х</w:t>
            </w:r>
          </w:p>
        </w:tc>
        <w:tc>
          <w:tcPr>
            <w:tcW w:w="1493" w:type="dxa"/>
            <w:tcBorders>
              <w:left w:val="single" w:sz="4" w:space="0" w:color="000000"/>
              <w:right w:val="single" w:sz="4" w:space="0" w:color="000000"/>
            </w:tcBorders>
            <w:tcMar>
              <w:left w:w="0" w:type="dxa"/>
            </w:tcMar>
            <w:vAlign w:val="bottom"/>
          </w:tcPr>
          <w:p w14:paraId="72B96918" w14:textId="77777777" w:rsidR="00651B59" w:rsidRPr="002278B3" w:rsidRDefault="00651B59" w:rsidP="00D7774C">
            <w:pPr>
              <w:suppressAutoHyphens/>
              <w:snapToGrid w:val="0"/>
              <w:jc w:val="center"/>
              <w:rPr>
                <w:lang w:eastAsia="zh-CN"/>
              </w:rPr>
            </w:pPr>
          </w:p>
        </w:tc>
      </w:tr>
      <w:tr w:rsidR="00651B59" w:rsidRPr="002278B3" w14:paraId="0C186B1B" w14:textId="77777777" w:rsidTr="00D7774C">
        <w:tblPrEx>
          <w:tblBorders>
            <w:top w:val="none" w:sz="0" w:space="0" w:color="auto"/>
            <w:left w:val="none" w:sz="0" w:space="0" w:color="auto"/>
            <w:bottom w:val="none" w:sz="0" w:space="0" w:color="auto"/>
            <w:insideH w:val="none" w:sz="0" w:space="0" w:color="auto"/>
          </w:tblBorders>
        </w:tblPrEx>
        <w:trPr>
          <w:gridBefore w:val="1"/>
          <w:wBefore w:w="15" w:type="dxa"/>
          <w:trHeight w:val="284"/>
        </w:trPr>
        <w:tc>
          <w:tcPr>
            <w:tcW w:w="840" w:type="dxa"/>
            <w:tcBorders>
              <w:top w:val="nil"/>
              <w:left w:val="nil"/>
              <w:bottom w:val="nil"/>
              <w:right w:val="nil"/>
            </w:tcBorders>
            <w:vAlign w:val="bottom"/>
          </w:tcPr>
          <w:p w14:paraId="2FAFA8CC" w14:textId="77777777" w:rsidR="00651B59" w:rsidRPr="002278B3" w:rsidRDefault="00651B59" w:rsidP="00D7774C">
            <w:pPr>
              <w:suppressAutoHyphens/>
              <w:rPr>
                <w:lang w:eastAsia="zh-CN"/>
              </w:rPr>
            </w:pPr>
            <w:r w:rsidRPr="002278B3">
              <w:rPr>
                <w:lang w:eastAsia="zh-CN"/>
              </w:rPr>
              <w:t>Сдал</w:t>
            </w:r>
          </w:p>
        </w:tc>
        <w:tc>
          <w:tcPr>
            <w:tcW w:w="4170" w:type="dxa"/>
            <w:gridSpan w:val="3"/>
            <w:tcBorders>
              <w:top w:val="nil"/>
              <w:left w:val="nil"/>
              <w:bottom w:val="single" w:sz="4" w:space="0" w:color="000000"/>
              <w:right w:val="nil"/>
            </w:tcBorders>
            <w:vAlign w:val="bottom"/>
          </w:tcPr>
          <w:p w14:paraId="00EB5DB3" w14:textId="77777777" w:rsidR="00651B59" w:rsidRPr="002278B3" w:rsidRDefault="00651B59" w:rsidP="00D7774C">
            <w:pPr>
              <w:suppressAutoHyphens/>
              <w:snapToGrid w:val="0"/>
              <w:jc w:val="center"/>
              <w:rPr>
                <w:lang w:eastAsia="zh-CN"/>
              </w:rPr>
            </w:pPr>
          </w:p>
        </w:tc>
        <w:tc>
          <w:tcPr>
            <w:tcW w:w="526" w:type="dxa"/>
            <w:tcBorders>
              <w:top w:val="nil"/>
              <w:left w:val="nil"/>
              <w:bottom w:val="nil"/>
              <w:right w:val="nil"/>
            </w:tcBorders>
            <w:vAlign w:val="bottom"/>
          </w:tcPr>
          <w:p w14:paraId="6076495B" w14:textId="77777777" w:rsidR="00651B59" w:rsidRPr="002278B3" w:rsidRDefault="00651B59" w:rsidP="00D7774C">
            <w:pPr>
              <w:suppressAutoHyphens/>
              <w:snapToGrid w:val="0"/>
              <w:jc w:val="center"/>
              <w:rPr>
                <w:lang w:eastAsia="zh-CN"/>
              </w:rPr>
            </w:pPr>
          </w:p>
        </w:tc>
        <w:tc>
          <w:tcPr>
            <w:tcW w:w="3171" w:type="dxa"/>
            <w:gridSpan w:val="2"/>
            <w:tcBorders>
              <w:top w:val="nil"/>
              <w:left w:val="nil"/>
              <w:bottom w:val="single" w:sz="4" w:space="0" w:color="000000"/>
              <w:right w:val="nil"/>
            </w:tcBorders>
            <w:vAlign w:val="bottom"/>
          </w:tcPr>
          <w:p w14:paraId="34E92424" w14:textId="77777777" w:rsidR="00651B59" w:rsidRPr="002278B3" w:rsidRDefault="00651B59" w:rsidP="00D7774C">
            <w:pPr>
              <w:suppressAutoHyphens/>
              <w:snapToGrid w:val="0"/>
              <w:jc w:val="center"/>
              <w:rPr>
                <w:lang w:eastAsia="zh-CN"/>
              </w:rPr>
            </w:pPr>
          </w:p>
        </w:tc>
        <w:tc>
          <w:tcPr>
            <w:tcW w:w="519" w:type="dxa"/>
            <w:tcBorders>
              <w:top w:val="nil"/>
              <w:left w:val="nil"/>
              <w:bottom w:val="nil"/>
              <w:right w:val="nil"/>
            </w:tcBorders>
            <w:vAlign w:val="bottom"/>
          </w:tcPr>
          <w:p w14:paraId="6F1C5696" w14:textId="77777777" w:rsidR="00651B59" w:rsidRPr="002278B3" w:rsidRDefault="00651B59" w:rsidP="00D7774C">
            <w:pPr>
              <w:suppressAutoHyphens/>
              <w:snapToGrid w:val="0"/>
              <w:jc w:val="center"/>
              <w:rPr>
                <w:lang w:eastAsia="zh-CN"/>
              </w:rPr>
            </w:pPr>
          </w:p>
        </w:tc>
        <w:tc>
          <w:tcPr>
            <w:tcW w:w="6177" w:type="dxa"/>
            <w:gridSpan w:val="5"/>
            <w:tcBorders>
              <w:top w:val="nil"/>
              <w:left w:val="nil"/>
              <w:bottom w:val="single" w:sz="4" w:space="0" w:color="000000"/>
              <w:right w:val="nil"/>
            </w:tcBorders>
            <w:vAlign w:val="bottom"/>
          </w:tcPr>
          <w:p w14:paraId="2D32ACB5" w14:textId="77777777" w:rsidR="00651B59" w:rsidRPr="002278B3" w:rsidRDefault="00651B59" w:rsidP="00D7774C">
            <w:pPr>
              <w:suppressAutoHyphens/>
              <w:snapToGrid w:val="0"/>
              <w:jc w:val="center"/>
              <w:rPr>
                <w:lang w:eastAsia="zh-CN"/>
              </w:rPr>
            </w:pPr>
          </w:p>
        </w:tc>
      </w:tr>
      <w:tr w:rsidR="00651B59" w:rsidRPr="002278B3" w14:paraId="69F27379" w14:textId="77777777" w:rsidTr="00D7774C">
        <w:tblPrEx>
          <w:tblBorders>
            <w:top w:val="none" w:sz="0" w:space="0" w:color="auto"/>
            <w:left w:val="none" w:sz="0" w:space="0" w:color="auto"/>
            <w:bottom w:val="none" w:sz="0" w:space="0" w:color="auto"/>
            <w:insideH w:val="none" w:sz="0" w:space="0" w:color="auto"/>
          </w:tblBorders>
        </w:tblPrEx>
        <w:trPr>
          <w:gridBefore w:val="1"/>
          <w:wBefore w:w="15" w:type="dxa"/>
        </w:trPr>
        <w:tc>
          <w:tcPr>
            <w:tcW w:w="840" w:type="dxa"/>
            <w:tcBorders>
              <w:top w:val="nil"/>
              <w:left w:val="nil"/>
              <w:bottom w:val="nil"/>
              <w:right w:val="nil"/>
            </w:tcBorders>
          </w:tcPr>
          <w:p w14:paraId="1FD1AC00" w14:textId="77777777" w:rsidR="00651B59" w:rsidRPr="002278B3" w:rsidRDefault="00651B59" w:rsidP="00D7774C">
            <w:pPr>
              <w:suppressAutoHyphens/>
              <w:snapToGrid w:val="0"/>
              <w:rPr>
                <w:lang w:eastAsia="zh-CN"/>
              </w:rPr>
            </w:pPr>
          </w:p>
        </w:tc>
        <w:tc>
          <w:tcPr>
            <w:tcW w:w="4170" w:type="dxa"/>
            <w:gridSpan w:val="3"/>
            <w:tcBorders>
              <w:top w:val="single" w:sz="4" w:space="0" w:color="000000"/>
              <w:left w:val="nil"/>
              <w:bottom w:val="nil"/>
              <w:right w:val="nil"/>
            </w:tcBorders>
          </w:tcPr>
          <w:p w14:paraId="49C03086" w14:textId="77777777" w:rsidR="00651B59" w:rsidRPr="002278B3" w:rsidRDefault="00651B59" w:rsidP="00D7774C">
            <w:pPr>
              <w:suppressAutoHyphens/>
              <w:jc w:val="center"/>
              <w:rPr>
                <w:lang w:eastAsia="zh-CN"/>
              </w:rPr>
            </w:pPr>
            <w:r w:rsidRPr="002278B3">
              <w:rPr>
                <w:lang w:eastAsia="zh-CN"/>
              </w:rPr>
              <w:t>должность</w:t>
            </w:r>
          </w:p>
        </w:tc>
        <w:tc>
          <w:tcPr>
            <w:tcW w:w="526" w:type="dxa"/>
            <w:tcBorders>
              <w:top w:val="nil"/>
              <w:left w:val="nil"/>
              <w:bottom w:val="nil"/>
              <w:right w:val="nil"/>
            </w:tcBorders>
          </w:tcPr>
          <w:p w14:paraId="6D126B2E" w14:textId="77777777" w:rsidR="00651B59" w:rsidRPr="002278B3" w:rsidRDefault="00651B59" w:rsidP="00D7774C">
            <w:pPr>
              <w:suppressAutoHyphens/>
              <w:snapToGrid w:val="0"/>
              <w:jc w:val="center"/>
              <w:rPr>
                <w:lang w:eastAsia="zh-CN"/>
              </w:rPr>
            </w:pPr>
          </w:p>
        </w:tc>
        <w:tc>
          <w:tcPr>
            <w:tcW w:w="3171" w:type="dxa"/>
            <w:gridSpan w:val="2"/>
            <w:tcBorders>
              <w:top w:val="single" w:sz="4" w:space="0" w:color="000000"/>
              <w:left w:val="nil"/>
              <w:bottom w:val="nil"/>
              <w:right w:val="nil"/>
            </w:tcBorders>
          </w:tcPr>
          <w:p w14:paraId="76A6B021" w14:textId="77777777" w:rsidR="00651B59" w:rsidRPr="002278B3" w:rsidRDefault="00651B59" w:rsidP="00D7774C">
            <w:pPr>
              <w:suppressAutoHyphens/>
              <w:jc w:val="center"/>
              <w:rPr>
                <w:lang w:eastAsia="zh-CN"/>
              </w:rPr>
            </w:pPr>
            <w:r w:rsidRPr="002278B3">
              <w:rPr>
                <w:lang w:eastAsia="zh-CN"/>
              </w:rPr>
              <w:t>подпись</w:t>
            </w:r>
          </w:p>
        </w:tc>
        <w:tc>
          <w:tcPr>
            <w:tcW w:w="519" w:type="dxa"/>
            <w:tcBorders>
              <w:top w:val="nil"/>
              <w:left w:val="nil"/>
              <w:bottom w:val="nil"/>
              <w:right w:val="nil"/>
            </w:tcBorders>
          </w:tcPr>
          <w:p w14:paraId="73BFDBE5" w14:textId="77777777" w:rsidR="00651B59" w:rsidRPr="002278B3" w:rsidRDefault="00651B59" w:rsidP="00D7774C">
            <w:pPr>
              <w:suppressAutoHyphens/>
              <w:snapToGrid w:val="0"/>
              <w:jc w:val="center"/>
              <w:rPr>
                <w:lang w:eastAsia="zh-CN"/>
              </w:rPr>
            </w:pPr>
          </w:p>
        </w:tc>
        <w:tc>
          <w:tcPr>
            <w:tcW w:w="6177" w:type="dxa"/>
            <w:gridSpan w:val="5"/>
            <w:tcBorders>
              <w:top w:val="single" w:sz="4" w:space="0" w:color="000000"/>
              <w:left w:val="nil"/>
              <w:bottom w:val="nil"/>
              <w:right w:val="nil"/>
            </w:tcBorders>
          </w:tcPr>
          <w:p w14:paraId="2263CE6A" w14:textId="77777777" w:rsidR="00651B59" w:rsidRPr="002278B3" w:rsidRDefault="00651B59" w:rsidP="00D7774C">
            <w:pPr>
              <w:suppressAutoHyphens/>
              <w:jc w:val="center"/>
              <w:rPr>
                <w:lang w:eastAsia="zh-CN"/>
              </w:rPr>
            </w:pPr>
            <w:r w:rsidRPr="002278B3">
              <w:rPr>
                <w:lang w:eastAsia="zh-CN"/>
              </w:rPr>
              <w:t>расшифровка подписи</w:t>
            </w:r>
          </w:p>
        </w:tc>
      </w:tr>
    </w:tbl>
    <w:p w14:paraId="1544E74A" w14:textId="77777777" w:rsidR="00651B59" w:rsidRPr="002278B3" w:rsidRDefault="00651B59" w:rsidP="00651B59">
      <w:pPr>
        <w:tabs>
          <w:tab w:val="left" w:pos="1843"/>
        </w:tabs>
        <w:suppressAutoHyphens/>
        <w:rPr>
          <w:lang w:eastAsia="zh-CN"/>
        </w:rPr>
      </w:pPr>
      <w:r w:rsidRPr="002278B3">
        <w:rPr>
          <w:lang w:eastAsia="zh-CN"/>
        </w:rPr>
        <w:tab/>
        <w:t>М. П.</w:t>
      </w:r>
    </w:p>
    <w:tbl>
      <w:tblPr>
        <w:tblW w:w="0" w:type="auto"/>
        <w:tblCellMar>
          <w:left w:w="0" w:type="dxa"/>
          <w:right w:w="0" w:type="dxa"/>
        </w:tblCellMar>
        <w:tblLook w:val="0000" w:firstRow="0" w:lastRow="0" w:firstColumn="0" w:lastColumn="0" w:noHBand="0" w:noVBand="0"/>
      </w:tblPr>
      <w:tblGrid>
        <w:gridCol w:w="844"/>
        <w:gridCol w:w="4168"/>
        <w:gridCol w:w="526"/>
        <w:gridCol w:w="3170"/>
        <w:gridCol w:w="519"/>
        <w:gridCol w:w="6171"/>
      </w:tblGrid>
      <w:tr w:rsidR="00651B59" w:rsidRPr="002278B3" w14:paraId="2D8311B1" w14:textId="77777777" w:rsidTr="00D7774C">
        <w:trPr>
          <w:trHeight w:val="284"/>
        </w:trPr>
        <w:tc>
          <w:tcPr>
            <w:tcW w:w="844" w:type="dxa"/>
            <w:tcBorders>
              <w:top w:val="nil"/>
              <w:left w:val="nil"/>
              <w:bottom w:val="nil"/>
              <w:right w:val="nil"/>
            </w:tcBorders>
            <w:vAlign w:val="bottom"/>
          </w:tcPr>
          <w:p w14:paraId="0F69BECE" w14:textId="77777777" w:rsidR="00651B59" w:rsidRPr="002278B3" w:rsidRDefault="00651B59" w:rsidP="00D7774C">
            <w:pPr>
              <w:suppressAutoHyphens/>
              <w:rPr>
                <w:lang w:eastAsia="zh-CN"/>
              </w:rPr>
            </w:pPr>
            <w:r w:rsidRPr="002278B3">
              <w:rPr>
                <w:lang w:eastAsia="zh-CN"/>
              </w:rPr>
              <w:t>Принял</w:t>
            </w:r>
          </w:p>
        </w:tc>
        <w:tc>
          <w:tcPr>
            <w:tcW w:w="4168" w:type="dxa"/>
            <w:tcBorders>
              <w:top w:val="nil"/>
              <w:left w:val="nil"/>
              <w:bottom w:val="single" w:sz="4" w:space="0" w:color="000000"/>
              <w:right w:val="nil"/>
            </w:tcBorders>
            <w:vAlign w:val="bottom"/>
          </w:tcPr>
          <w:p w14:paraId="66C98BCC" w14:textId="77777777" w:rsidR="00651B59" w:rsidRPr="002278B3" w:rsidRDefault="00651B59" w:rsidP="00D7774C">
            <w:pPr>
              <w:suppressAutoHyphens/>
              <w:snapToGrid w:val="0"/>
              <w:jc w:val="center"/>
              <w:rPr>
                <w:lang w:eastAsia="zh-CN"/>
              </w:rPr>
            </w:pPr>
          </w:p>
        </w:tc>
        <w:tc>
          <w:tcPr>
            <w:tcW w:w="526" w:type="dxa"/>
            <w:tcBorders>
              <w:top w:val="nil"/>
              <w:left w:val="nil"/>
              <w:bottom w:val="nil"/>
              <w:right w:val="nil"/>
            </w:tcBorders>
            <w:vAlign w:val="bottom"/>
          </w:tcPr>
          <w:p w14:paraId="5D04FC55" w14:textId="77777777" w:rsidR="00651B59" w:rsidRPr="002278B3" w:rsidRDefault="00651B59" w:rsidP="00D7774C">
            <w:pPr>
              <w:suppressAutoHyphens/>
              <w:snapToGrid w:val="0"/>
              <w:jc w:val="center"/>
              <w:rPr>
                <w:lang w:eastAsia="zh-CN"/>
              </w:rPr>
            </w:pPr>
          </w:p>
        </w:tc>
        <w:tc>
          <w:tcPr>
            <w:tcW w:w="3170" w:type="dxa"/>
            <w:tcBorders>
              <w:top w:val="nil"/>
              <w:left w:val="nil"/>
              <w:bottom w:val="single" w:sz="4" w:space="0" w:color="000000"/>
              <w:right w:val="nil"/>
            </w:tcBorders>
            <w:vAlign w:val="bottom"/>
          </w:tcPr>
          <w:p w14:paraId="23511FF3" w14:textId="77777777" w:rsidR="00651B59" w:rsidRPr="002278B3" w:rsidRDefault="00651B59" w:rsidP="00D7774C">
            <w:pPr>
              <w:suppressAutoHyphens/>
              <w:snapToGrid w:val="0"/>
              <w:jc w:val="center"/>
              <w:rPr>
                <w:lang w:eastAsia="zh-CN"/>
              </w:rPr>
            </w:pPr>
          </w:p>
        </w:tc>
        <w:tc>
          <w:tcPr>
            <w:tcW w:w="519" w:type="dxa"/>
            <w:tcBorders>
              <w:top w:val="nil"/>
              <w:left w:val="nil"/>
              <w:bottom w:val="nil"/>
              <w:right w:val="nil"/>
            </w:tcBorders>
            <w:vAlign w:val="bottom"/>
          </w:tcPr>
          <w:p w14:paraId="7A43634C" w14:textId="77777777" w:rsidR="00651B59" w:rsidRPr="002278B3" w:rsidRDefault="00651B59" w:rsidP="00D7774C">
            <w:pPr>
              <w:suppressAutoHyphens/>
              <w:snapToGrid w:val="0"/>
              <w:jc w:val="center"/>
              <w:rPr>
                <w:lang w:eastAsia="zh-CN"/>
              </w:rPr>
            </w:pPr>
          </w:p>
        </w:tc>
        <w:tc>
          <w:tcPr>
            <w:tcW w:w="6171" w:type="dxa"/>
            <w:tcBorders>
              <w:top w:val="nil"/>
              <w:left w:val="nil"/>
              <w:bottom w:val="single" w:sz="4" w:space="0" w:color="000000"/>
              <w:right w:val="nil"/>
            </w:tcBorders>
            <w:vAlign w:val="bottom"/>
          </w:tcPr>
          <w:p w14:paraId="06455964" w14:textId="77777777" w:rsidR="00651B59" w:rsidRPr="002278B3" w:rsidRDefault="00651B59" w:rsidP="00D7774C">
            <w:pPr>
              <w:suppressAutoHyphens/>
              <w:snapToGrid w:val="0"/>
              <w:jc w:val="center"/>
              <w:rPr>
                <w:lang w:eastAsia="zh-CN"/>
              </w:rPr>
            </w:pPr>
          </w:p>
        </w:tc>
      </w:tr>
      <w:tr w:rsidR="00651B59" w:rsidRPr="002278B3" w14:paraId="57B35327" w14:textId="77777777" w:rsidTr="00D7774C">
        <w:tc>
          <w:tcPr>
            <w:tcW w:w="844" w:type="dxa"/>
            <w:tcBorders>
              <w:top w:val="nil"/>
              <w:left w:val="nil"/>
              <w:bottom w:val="nil"/>
              <w:right w:val="nil"/>
            </w:tcBorders>
          </w:tcPr>
          <w:p w14:paraId="184A8E44" w14:textId="77777777" w:rsidR="00651B59" w:rsidRPr="002278B3" w:rsidRDefault="00651B59" w:rsidP="00D7774C">
            <w:pPr>
              <w:suppressAutoHyphens/>
              <w:snapToGrid w:val="0"/>
              <w:rPr>
                <w:lang w:eastAsia="zh-CN"/>
              </w:rPr>
            </w:pPr>
          </w:p>
        </w:tc>
        <w:tc>
          <w:tcPr>
            <w:tcW w:w="4168" w:type="dxa"/>
            <w:tcBorders>
              <w:top w:val="single" w:sz="4" w:space="0" w:color="000000"/>
              <w:left w:val="nil"/>
              <w:bottom w:val="nil"/>
              <w:right w:val="nil"/>
            </w:tcBorders>
          </w:tcPr>
          <w:p w14:paraId="7F408DCE" w14:textId="77777777" w:rsidR="00651B59" w:rsidRPr="002278B3" w:rsidRDefault="00651B59" w:rsidP="00D7774C">
            <w:pPr>
              <w:suppressAutoHyphens/>
              <w:jc w:val="center"/>
              <w:rPr>
                <w:lang w:eastAsia="zh-CN"/>
              </w:rPr>
            </w:pPr>
            <w:r w:rsidRPr="002278B3">
              <w:rPr>
                <w:lang w:eastAsia="zh-CN"/>
              </w:rPr>
              <w:t>должность</w:t>
            </w:r>
          </w:p>
        </w:tc>
        <w:tc>
          <w:tcPr>
            <w:tcW w:w="526" w:type="dxa"/>
            <w:tcBorders>
              <w:top w:val="nil"/>
              <w:left w:val="nil"/>
              <w:bottom w:val="nil"/>
              <w:right w:val="nil"/>
            </w:tcBorders>
          </w:tcPr>
          <w:p w14:paraId="6A8D267F" w14:textId="77777777" w:rsidR="00651B59" w:rsidRPr="002278B3" w:rsidRDefault="00651B59" w:rsidP="00D7774C">
            <w:pPr>
              <w:suppressAutoHyphens/>
              <w:snapToGrid w:val="0"/>
              <w:jc w:val="center"/>
              <w:rPr>
                <w:lang w:eastAsia="zh-CN"/>
              </w:rPr>
            </w:pPr>
          </w:p>
        </w:tc>
        <w:tc>
          <w:tcPr>
            <w:tcW w:w="3170" w:type="dxa"/>
            <w:tcBorders>
              <w:top w:val="single" w:sz="4" w:space="0" w:color="000000"/>
              <w:left w:val="nil"/>
              <w:bottom w:val="nil"/>
              <w:right w:val="nil"/>
            </w:tcBorders>
          </w:tcPr>
          <w:p w14:paraId="440AD058" w14:textId="77777777" w:rsidR="00651B59" w:rsidRPr="002278B3" w:rsidRDefault="00651B59" w:rsidP="00D7774C">
            <w:pPr>
              <w:suppressAutoHyphens/>
              <w:jc w:val="center"/>
              <w:rPr>
                <w:lang w:eastAsia="zh-CN"/>
              </w:rPr>
            </w:pPr>
            <w:r w:rsidRPr="002278B3">
              <w:rPr>
                <w:lang w:eastAsia="zh-CN"/>
              </w:rPr>
              <w:t>подпись</w:t>
            </w:r>
          </w:p>
        </w:tc>
        <w:tc>
          <w:tcPr>
            <w:tcW w:w="519" w:type="dxa"/>
            <w:tcBorders>
              <w:top w:val="nil"/>
              <w:left w:val="nil"/>
              <w:bottom w:val="nil"/>
              <w:right w:val="nil"/>
            </w:tcBorders>
          </w:tcPr>
          <w:p w14:paraId="6DE7A39F" w14:textId="77777777" w:rsidR="00651B59" w:rsidRPr="002278B3" w:rsidRDefault="00651B59" w:rsidP="00D7774C">
            <w:pPr>
              <w:suppressAutoHyphens/>
              <w:snapToGrid w:val="0"/>
              <w:jc w:val="center"/>
              <w:rPr>
                <w:lang w:eastAsia="zh-CN"/>
              </w:rPr>
            </w:pPr>
          </w:p>
        </w:tc>
        <w:tc>
          <w:tcPr>
            <w:tcW w:w="6171" w:type="dxa"/>
            <w:tcBorders>
              <w:top w:val="single" w:sz="4" w:space="0" w:color="000000"/>
              <w:left w:val="nil"/>
              <w:bottom w:val="nil"/>
              <w:right w:val="nil"/>
            </w:tcBorders>
          </w:tcPr>
          <w:p w14:paraId="6A7CFAED" w14:textId="77777777" w:rsidR="00651B59" w:rsidRPr="002278B3" w:rsidRDefault="00651B59" w:rsidP="00D7774C">
            <w:pPr>
              <w:suppressAutoHyphens/>
              <w:jc w:val="center"/>
              <w:rPr>
                <w:lang w:eastAsia="zh-CN"/>
              </w:rPr>
            </w:pPr>
            <w:r w:rsidRPr="002278B3">
              <w:rPr>
                <w:lang w:eastAsia="zh-CN"/>
              </w:rPr>
              <w:t>расшифровка подписи</w:t>
            </w:r>
          </w:p>
        </w:tc>
      </w:tr>
    </w:tbl>
    <w:p w14:paraId="1589DF14" w14:textId="77777777" w:rsidR="00651B59" w:rsidRPr="002278B3" w:rsidRDefault="00651B59" w:rsidP="00651B59">
      <w:pPr>
        <w:widowControl w:val="0"/>
        <w:autoSpaceDE w:val="0"/>
        <w:autoSpaceDN w:val="0"/>
        <w:jc w:val="center"/>
        <w:rPr>
          <w:b/>
        </w:rPr>
      </w:pPr>
      <w:proofErr w:type="gramStart"/>
      <w:r w:rsidRPr="002278B3">
        <w:rPr>
          <w:b/>
        </w:rPr>
        <w:t xml:space="preserve">Заказчик:   </w:t>
      </w:r>
      <w:proofErr w:type="gramEnd"/>
      <w:r w:rsidRPr="002278B3">
        <w:rPr>
          <w:b/>
        </w:rPr>
        <w:t xml:space="preserve">                                                                                           Подрядчик:</w:t>
      </w:r>
    </w:p>
    <w:p w14:paraId="653FC8EC" w14:textId="77777777" w:rsidR="00651B59" w:rsidRPr="002278B3" w:rsidRDefault="00651B59" w:rsidP="00651B59">
      <w:pPr>
        <w:widowControl w:val="0"/>
        <w:autoSpaceDE w:val="0"/>
        <w:autoSpaceDN w:val="0"/>
        <w:jc w:val="center"/>
      </w:pPr>
      <w:r w:rsidRPr="002278B3">
        <w:t>_________________                                                                                   ____________________</w:t>
      </w:r>
    </w:p>
    <w:p w14:paraId="5B0BEA96" w14:textId="77777777" w:rsidR="00651B59" w:rsidRPr="002278B3" w:rsidRDefault="00D9041F" w:rsidP="00651B59">
      <w:pPr>
        <w:widowControl w:val="0"/>
        <w:autoSpaceDE w:val="0"/>
        <w:autoSpaceDN w:val="0"/>
        <w:jc w:val="center"/>
      </w:pPr>
      <w:r>
        <w:t>«__</w:t>
      </w:r>
      <w:proofErr w:type="gramStart"/>
      <w:r>
        <w:t>_»_</w:t>
      </w:r>
      <w:proofErr w:type="gramEnd"/>
      <w:r>
        <w:t>________2021</w:t>
      </w:r>
      <w:r w:rsidR="00651B59" w:rsidRPr="002278B3">
        <w:t xml:space="preserve"> г.                                                        </w:t>
      </w:r>
      <w:r>
        <w:t xml:space="preserve">                «_</w:t>
      </w:r>
      <w:proofErr w:type="gramStart"/>
      <w:r>
        <w:t>_»_</w:t>
      </w:r>
      <w:proofErr w:type="gramEnd"/>
      <w:r>
        <w:t>_______2021</w:t>
      </w:r>
      <w:r w:rsidR="00651B59" w:rsidRPr="002278B3">
        <w:t xml:space="preserve"> г.</w:t>
      </w:r>
    </w:p>
    <w:p w14:paraId="7333690F" w14:textId="77777777" w:rsidR="00651B59" w:rsidRPr="002278B3" w:rsidRDefault="00651B59" w:rsidP="00651B59">
      <w:pPr>
        <w:widowControl w:val="0"/>
        <w:autoSpaceDE w:val="0"/>
        <w:autoSpaceDN w:val="0"/>
        <w:jc w:val="center"/>
      </w:pPr>
      <w:r w:rsidRPr="002278B3">
        <w:t xml:space="preserve">            М.П.                                                                                                      М.П. (при наличии печати)</w:t>
      </w:r>
    </w:p>
    <w:p w14:paraId="16526C39" w14:textId="77777777" w:rsidR="00651B59" w:rsidRPr="002278B3" w:rsidRDefault="00651B59" w:rsidP="00651B59">
      <w:pPr>
        <w:widowControl w:val="0"/>
        <w:autoSpaceDE w:val="0"/>
        <w:autoSpaceDN w:val="0"/>
      </w:pPr>
    </w:p>
    <w:p w14:paraId="730E7F46" w14:textId="77777777" w:rsidR="00651B59" w:rsidRPr="002278B3" w:rsidRDefault="00651B59" w:rsidP="00651B59">
      <w:pPr>
        <w:widowControl w:val="0"/>
        <w:autoSpaceDE w:val="0"/>
        <w:autoSpaceDN w:val="0"/>
        <w:sectPr w:rsidR="00651B59" w:rsidRPr="002278B3" w:rsidSect="00D7774C">
          <w:headerReference w:type="default" r:id="rId30"/>
          <w:pgSz w:w="16838" w:h="11906" w:orient="landscape"/>
          <w:pgMar w:top="284" w:right="720" w:bottom="397" w:left="720" w:header="709" w:footer="709" w:gutter="0"/>
          <w:cols w:space="708"/>
          <w:titlePg/>
          <w:docGrid w:linePitch="381"/>
        </w:sectPr>
      </w:pPr>
    </w:p>
    <w:p w14:paraId="0E35A5F5" w14:textId="77777777" w:rsidR="00651B59" w:rsidRPr="002278B3" w:rsidRDefault="00651B59" w:rsidP="00651B59">
      <w:pPr>
        <w:widowControl w:val="0"/>
        <w:autoSpaceDE w:val="0"/>
        <w:autoSpaceDN w:val="0"/>
        <w:adjustRightInd w:val="0"/>
        <w:jc w:val="right"/>
        <w:outlineLvl w:val="1"/>
      </w:pPr>
      <w:r w:rsidRPr="002278B3">
        <w:lastRenderedPageBreak/>
        <w:t>Приложение 6</w:t>
      </w:r>
    </w:p>
    <w:p w14:paraId="3B2C4F7E" w14:textId="77777777" w:rsidR="00651B59" w:rsidRPr="002278B3" w:rsidRDefault="00651B59" w:rsidP="00651B59">
      <w:pPr>
        <w:widowControl w:val="0"/>
        <w:autoSpaceDE w:val="0"/>
        <w:autoSpaceDN w:val="0"/>
        <w:jc w:val="right"/>
      </w:pPr>
      <w:r w:rsidRPr="002278B3">
        <w:t>к Контракту</w:t>
      </w:r>
    </w:p>
    <w:p w14:paraId="2DF2640D" w14:textId="77777777" w:rsidR="00651B59" w:rsidRPr="002278B3" w:rsidRDefault="00651B59" w:rsidP="00651B59">
      <w:pPr>
        <w:widowControl w:val="0"/>
        <w:autoSpaceDE w:val="0"/>
        <w:autoSpaceDN w:val="0"/>
        <w:jc w:val="right"/>
      </w:pPr>
      <w:r w:rsidRPr="002278B3">
        <w:t>№ ___ от «__» _____ 20__ г.</w:t>
      </w:r>
    </w:p>
    <w:p w14:paraId="46F500F1" w14:textId="77777777" w:rsidR="00651B59" w:rsidRPr="002278B3" w:rsidRDefault="00651B59" w:rsidP="00651B59">
      <w:pPr>
        <w:widowControl w:val="0"/>
        <w:autoSpaceDE w:val="0"/>
        <w:autoSpaceDN w:val="0"/>
        <w:adjustRightInd w:val="0"/>
        <w:jc w:val="right"/>
        <w:rPr>
          <w:sz w:val="10"/>
          <w:szCs w:val="10"/>
        </w:rPr>
      </w:pPr>
    </w:p>
    <w:p w14:paraId="4031FC8F" w14:textId="77777777" w:rsidR="00651B59" w:rsidRPr="002278B3" w:rsidRDefault="00651B59" w:rsidP="00651B59">
      <w:pPr>
        <w:suppressAutoHyphens/>
        <w:jc w:val="right"/>
        <w:rPr>
          <w:lang w:eastAsia="zh-CN"/>
        </w:rPr>
      </w:pPr>
      <w:r w:rsidRPr="002278B3">
        <w:rPr>
          <w:lang w:eastAsia="zh-CN"/>
        </w:rPr>
        <w:t>Унифицированная форма № КС-3</w:t>
      </w:r>
    </w:p>
    <w:p w14:paraId="58B2E013" w14:textId="77777777" w:rsidR="00651B59" w:rsidRPr="002278B3" w:rsidRDefault="00651B59" w:rsidP="00651B59">
      <w:pPr>
        <w:suppressAutoHyphens/>
        <w:jc w:val="right"/>
        <w:rPr>
          <w:lang w:eastAsia="zh-CN"/>
        </w:rPr>
      </w:pPr>
      <w:r w:rsidRPr="002278B3">
        <w:rPr>
          <w:lang w:eastAsia="zh-CN"/>
        </w:rPr>
        <w:t>Утверждена постановлением Госкомстата России</w:t>
      </w:r>
    </w:p>
    <w:p w14:paraId="614B28D8" w14:textId="77777777" w:rsidR="00651B59" w:rsidRPr="002278B3" w:rsidRDefault="00651B59" w:rsidP="00651B59">
      <w:pPr>
        <w:suppressAutoHyphens/>
        <w:jc w:val="right"/>
        <w:rPr>
          <w:lang w:eastAsia="zh-CN"/>
        </w:rPr>
      </w:pPr>
      <w:r w:rsidRPr="002278B3">
        <w:rPr>
          <w:lang w:eastAsia="zh-CN"/>
        </w:rPr>
        <w:t>от 11 ноября 1999 г. № 100</w:t>
      </w:r>
    </w:p>
    <w:tbl>
      <w:tblPr>
        <w:tblW w:w="0" w:type="auto"/>
        <w:tblInd w:w="14" w:type="dxa"/>
        <w:tblCellMar>
          <w:left w:w="0" w:type="dxa"/>
          <w:right w:w="0" w:type="dxa"/>
        </w:tblCellMar>
        <w:tblLook w:val="0000" w:firstRow="0" w:lastRow="0" w:firstColumn="0" w:lastColumn="0" w:noHBand="0" w:noVBand="0"/>
      </w:tblPr>
      <w:tblGrid>
        <w:gridCol w:w="810"/>
        <w:gridCol w:w="82"/>
        <w:gridCol w:w="1301"/>
        <w:gridCol w:w="230"/>
        <w:gridCol w:w="4484"/>
        <w:gridCol w:w="274"/>
        <w:gridCol w:w="848"/>
        <w:gridCol w:w="646"/>
        <w:gridCol w:w="646"/>
        <w:gridCol w:w="676"/>
      </w:tblGrid>
      <w:tr w:rsidR="00651B59" w:rsidRPr="002278B3" w14:paraId="0AD37521" w14:textId="77777777" w:rsidTr="00D7774C">
        <w:tc>
          <w:tcPr>
            <w:tcW w:w="8029" w:type="dxa"/>
            <w:gridSpan w:val="7"/>
            <w:tcBorders>
              <w:top w:val="nil"/>
              <w:left w:val="nil"/>
              <w:bottom w:val="nil"/>
              <w:right w:val="nil"/>
            </w:tcBorders>
            <w:vAlign w:val="bottom"/>
          </w:tcPr>
          <w:p w14:paraId="1B6ACE8C" w14:textId="77777777" w:rsidR="00651B59" w:rsidRPr="002278B3" w:rsidRDefault="00651B59" w:rsidP="00D7774C">
            <w:pPr>
              <w:suppressAutoHyphens/>
              <w:snapToGrid w:val="0"/>
              <w:jc w:val="center"/>
              <w:rPr>
                <w:lang w:eastAsia="zh-CN"/>
              </w:rPr>
            </w:pPr>
          </w:p>
        </w:tc>
        <w:tc>
          <w:tcPr>
            <w:tcW w:w="1968" w:type="dxa"/>
            <w:gridSpan w:val="3"/>
            <w:tcBorders>
              <w:top w:val="single" w:sz="4" w:space="0" w:color="000000"/>
              <w:left w:val="single" w:sz="4" w:space="0" w:color="000000"/>
              <w:bottom w:val="nil"/>
              <w:right w:val="single" w:sz="4" w:space="0" w:color="000000"/>
            </w:tcBorders>
            <w:tcMar>
              <w:left w:w="-5" w:type="dxa"/>
            </w:tcMar>
            <w:vAlign w:val="bottom"/>
          </w:tcPr>
          <w:p w14:paraId="6B828FCC" w14:textId="77777777" w:rsidR="00651B59" w:rsidRPr="002278B3" w:rsidRDefault="00651B59" w:rsidP="00D7774C">
            <w:pPr>
              <w:suppressAutoHyphens/>
              <w:jc w:val="center"/>
              <w:rPr>
                <w:lang w:eastAsia="zh-CN"/>
              </w:rPr>
            </w:pPr>
            <w:r w:rsidRPr="002278B3">
              <w:rPr>
                <w:lang w:eastAsia="zh-CN"/>
              </w:rPr>
              <w:t>Код</w:t>
            </w:r>
          </w:p>
        </w:tc>
      </w:tr>
      <w:tr w:rsidR="00651B59" w:rsidRPr="002278B3" w14:paraId="13481469" w14:textId="77777777" w:rsidTr="00D7774C">
        <w:trPr>
          <w:trHeight w:val="284"/>
        </w:trPr>
        <w:tc>
          <w:tcPr>
            <w:tcW w:w="8029" w:type="dxa"/>
            <w:gridSpan w:val="7"/>
            <w:tcBorders>
              <w:top w:val="nil"/>
              <w:left w:val="nil"/>
              <w:bottom w:val="nil"/>
              <w:right w:val="nil"/>
            </w:tcBorders>
            <w:vAlign w:val="bottom"/>
          </w:tcPr>
          <w:p w14:paraId="6D413BBE" w14:textId="77777777" w:rsidR="00651B59" w:rsidRPr="002278B3" w:rsidRDefault="00651B59" w:rsidP="00D7774C">
            <w:pPr>
              <w:tabs>
                <w:tab w:val="right" w:pos="13608"/>
              </w:tabs>
              <w:suppressAutoHyphens/>
              <w:ind w:right="57"/>
              <w:jc w:val="right"/>
              <w:rPr>
                <w:lang w:eastAsia="zh-CN"/>
              </w:rPr>
            </w:pPr>
            <w:r w:rsidRPr="002278B3">
              <w:rPr>
                <w:lang w:eastAsia="zh-CN"/>
              </w:rPr>
              <w:t>Форма по ОКУД</w:t>
            </w:r>
          </w:p>
        </w:tc>
        <w:tc>
          <w:tcPr>
            <w:tcW w:w="1968" w:type="dxa"/>
            <w:gridSpan w:val="3"/>
            <w:tcBorders>
              <w:top w:val="single" w:sz="12" w:space="0" w:color="000000"/>
              <w:left w:val="single" w:sz="12" w:space="0" w:color="000000"/>
              <w:bottom w:val="single" w:sz="4" w:space="0" w:color="000000"/>
              <w:right w:val="single" w:sz="12" w:space="0" w:color="000000"/>
            </w:tcBorders>
            <w:tcMar>
              <w:left w:w="-15" w:type="dxa"/>
            </w:tcMar>
            <w:vAlign w:val="bottom"/>
          </w:tcPr>
          <w:p w14:paraId="7A9DD02C" w14:textId="77777777" w:rsidR="00651B59" w:rsidRPr="002278B3" w:rsidRDefault="00651B59" w:rsidP="00D7774C">
            <w:pPr>
              <w:suppressAutoHyphens/>
              <w:jc w:val="center"/>
              <w:rPr>
                <w:lang w:eastAsia="zh-CN"/>
              </w:rPr>
            </w:pPr>
            <w:r w:rsidRPr="002278B3">
              <w:rPr>
                <w:lang w:eastAsia="zh-CN"/>
              </w:rPr>
              <w:t>0322001</w:t>
            </w:r>
          </w:p>
        </w:tc>
      </w:tr>
      <w:tr w:rsidR="00651B59" w:rsidRPr="002278B3" w14:paraId="127B2176" w14:textId="77777777" w:rsidTr="00D7774C">
        <w:trPr>
          <w:trHeight w:val="284"/>
        </w:trPr>
        <w:tc>
          <w:tcPr>
            <w:tcW w:w="892" w:type="dxa"/>
            <w:gridSpan w:val="2"/>
            <w:tcBorders>
              <w:top w:val="nil"/>
              <w:left w:val="nil"/>
              <w:bottom w:val="nil"/>
              <w:right w:val="nil"/>
            </w:tcBorders>
            <w:vAlign w:val="bottom"/>
          </w:tcPr>
          <w:p w14:paraId="4F43AD53" w14:textId="77777777" w:rsidR="00651B59" w:rsidRPr="002278B3" w:rsidRDefault="00651B59" w:rsidP="00D7774C">
            <w:pPr>
              <w:suppressAutoHyphens/>
              <w:rPr>
                <w:lang w:eastAsia="zh-CN"/>
              </w:rPr>
            </w:pPr>
            <w:r w:rsidRPr="002278B3">
              <w:rPr>
                <w:lang w:eastAsia="zh-CN"/>
              </w:rPr>
              <w:t>Инвестор</w:t>
            </w:r>
          </w:p>
        </w:tc>
        <w:tc>
          <w:tcPr>
            <w:tcW w:w="6015" w:type="dxa"/>
            <w:gridSpan w:val="3"/>
            <w:tcBorders>
              <w:top w:val="nil"/>
              <w:left w:val="nil"/>
              <w:bottom w:val="single" w:sz="4" w:space="0" w:color="000000"/>
              <w:right w:val="nil"/>
            </w:tcBorders>
            <w:vAlign w:val="bottom"/>
          </w:tcPr>
          <w:p w14:paraId="725D374B" w14:textId="77777777" w:rsidR="00651B59" w:rsidRPr="002278B3" w:rsidRDefault="00651B59" w:rsidP="00D7774C">
            <w:pPr>
              <w:suppressAutoHyphens/>
              <w:snapToGrid w:val="0"/>
              <w:jc w:val="center"/>
              <w:rPr>
                <w:lang w:eastAsia="zh-CN"/>
              </w:rPr>
            </w:pPr>
          </w:p>
        </w:tc>
        <w:tc>
          <w:tcPr>
            <w:tcW w:w="1122" w:type="dxa"/>
            <w:gridSpan w:val="2"/>
            <w:tcBorders>
              <w:top w:val="nil"/>
              <w:left w:val="nil"/>
              <w:bottom w:val="nil"/>
              <w:right w:val="nil"/>
            </w:tcBorders>
            <w:vAlign w:val="bottom"/>
          </w:tcPr>
          <w:p w14:paraId="7D1F38E5" w14:textId="77777777" w:rsidR="00651B59" w:rsidRPr="002278B3" w:rsidRDefault="00651B59" w:rsidP="00D7774C">
            <w:pPr>
              <w:tabs>
                <w:tab w:val="right" w:pos="1004"/>
                <w:tab w:val="left" w:pos="12758"/>
                <w:tab w:val="right" w:pos="13608"/>
              </w:tabs>
              <w:suppressAutoHyphens/>
              <w:ind w:right="57"/>
              <w:rPr>
                <w:lang w:eastAsia="zh-CN"/>
              </w:rPr>
            </w:pPr>
            <w:r w:rsidRPr="002278B3">
              <w:rPr>
                <w:lang w:eastAsia="zh-CN"/>
              </w:rPr>
              <w:tab/>
              <w:t>по ОКПО</w:t>
            </w:r>
          </w:p>
        </w:tc>
        <w:tc>
          <w:tcPr>
            <w:tcW w:w="1968"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31D6A4C0" w14:textId="77777777" w:rsidR="00651B59" w:rsidRPr="002278B3" w:rsidRDefault="00651B59" w:rsidP="00D7774C">
            <w:pPr>
              <w:suppressAutoHyphens/>
              <w:snapToGrid w:val="0"/>
              <w:jc w:val="center"/>
              <w:rPr>
                <w:lang w:eastAsia="zh-CN"/>
              </w:rPr>
            </w:pPr>
          </w:p>
        </w:tc>
      </w:tr>
      <w:tr w:rsidR="00651B59" w:rsidRPr="002278B3" w14:paraId="6A4A1C41" w14:textId="77777777" w:rsidTr="00D7774C">
        <w:trPr>
          <w:cantSplit/>
        </w:trPr>
        <w:tc>
          <w:tcPr>
            <w:tcW w:w="892" w:type="dxa"/>
            <w:gridSpan w:val="2"/>
            <w:tcBorders>
              <w:top w:val="nil"/>
              <w:left w:val="nil"/>
              <w:bottom w:val="nil"/>
              <w:right w:val="nil"/>
            </w:tcBorders>
          </w:tcPr>
          <w:p w14:paraId="18BF58D4" w14:textId="77777777" w:rsidR="00651B59" w:rsidRPr="002278B3" w:rsidRDefault="00651B59" w:rsidP="00D7774C">
            <w:pPr>
              <w:suppressAutoHyphens/>
              <w:snapToGrid w:val="0"/>
              <w:rPr>
                <w:lang w:eastAsia="zh-CN"/>
              </w:rPr>
            </w:pPr>
          </w:p>
        </w:tc>
        <w:tc>
          <w:tcPr>
            <w:tcW w:w="6015" w:type="dxa"/>
            <w:gridSpan w:val="3"/>
            <w:tcBorders>
              <w:top w:val="nil"/>
              <w:left w:val="nil"/>
              <w:bottom w:val="nil"/>
              <w:right w:val="nil"/>
            </w:tcBorders>
          </w:tcPr>
          <w:p w14:paraId="7FBF6FE3"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122" w:type="dxa"/>
            <w:gridSpan w:val="2"/>
            <w:vMerge w:val="restart"/>
            <w:tcBorders>
              <w:top w:val="nil"/>
              <w:left w:val="nil"/>
              <w:bottom w:val="nil"/>
              <w:right w:val="nil"/>
            </w:tcBorders>
            <w:vAlign w:val="bottom"/>
          </w:tcPr>
          <w:p w14:paraId="6E34647A" w14:textId="77777777" w:rsidR="00651B59" w:rsidRPr="002278B3" w:rsidRDefault="00651B59" w:rsidP="00D7774C">
            <w:pPr>
              <w:tabs>
                <w:tab w:val="right" w:pos="1004"/>
                <w:tab w:val="left" w:pos="12758"/>
                <w:tab w:val="right" w:pos="13608"/>
              </w:tabs>
              <w:suppressAutoHyphens/>
              <w:ind w:right="57"/>
              <w:rPr>
                <w:lang w:eastAsia="zh-CN"/>
              </w:rPr>
            </w:pPr>
            <w:r w:rsidRPr="002278B3">
              <w:rPr>
                <w:lang w:eastAsia="zh-CN"/>
              </w:rPr>
              <w:tab/>
              <w:t>по ОКПО</w:t>
            </w:r>
          </w:p>
        </w:tc>
        <w:tc>
          <w:tcPr>
            <w:tcW w:w="1968" w:type="dxa"/>
            <w:gridSpan w:val="3"/>
            <w:vMerge w:val="restart"/>
            <w:tcBorders>
              <w:top w:val="single" w:sz="4" w:space="0" w:color="000000"/>
              <w:left w:val="single" w:sz="12" w:space="0" w:color="000000"/>
              <w:bottom w:val="single" w:sz="4" w:space="0" w:color="000000"/>
              <w:right w:val="single" w:sz="12" w:space="0" w:color="000000"/>
            </w:tcBorders>
            <w:tcMar>
              <w:left w:w="-15" w:type="dxa"/>
            </w:tcMar>
            <w:vAlign w:val="bottom"/>
          </w:tcPr>
          <w:p w14:paraId="6AFF96D3" w14:textId="77777777" w:rsidR="00651B59" w:rsidRPr="002278B3" w:rsidRDefault="00651B59" w:rsidP="00D7774C">
            <w:pPr>
              <w:suppressAutoHyphens/>
              <w:snapToGrid w:val="0"/>
              <w:jc w:val="center"/>
              <w:rPr>
                <w:lang w:eastAsia="zh-CN"/>
              </w:rPr>
            </w:pPr>
          </w:p>
        </w:tc>
      </w:tr>
      <w:tr w:rsidR="00651B59" w:rsidRPr="002278B3" w14:paraId="2C723FDF" w14:textId="77777777" w:rsidTr="00D7774C">
        <w:trPr>
          <w:cantSplit/>
          <w:trHeight w:val="284"/>
        </w:trPr>
        <w:tc>
          <w:tcPr>
            <w:tcW w:w="2193" w:type="dxa"/>
            <w:gridSpan w:val="3"/>
            <w:tcBorders>
              <w:top w:val="nil"/>
              <w:left w:val="nil"/>
              <w:bottom w:val="nil"/>
              <w:right w:val="nil"/>
            </w:tcBorders>
            <w:vAlign w:val="bottom"/>
          </w:tcPr>
          <w:p w14:paraId="382AD057" w14:textId="77777777" w:rsidR="00651B59" w:rsidRPr="002278B3" w:rsidRDefault="00651B59" w:rsidP="00D7774C">
            <w:pPr>
              <w:suppressAutoHyphens/>
              <w:rPr>
                <w:lang w:eastAsia="zh-CN"/>
              </w:rPr>
            </w:pPr>
            <w:r w:rsidRPr="002278B3">
              <w:rPr>
                <w:lang w:eastAsia="zh-CN"/>
              </w:rPr>
              <w:t>Заказчик (Генподрядчик)</w:t>
            </w:r>
          </w:p>
        </w:tc>
        <w:tc>
          <w:tcPr>
            <w:tcW w:w="4714" w:type="dxa"/>
            <w:gridSpan w:val="2"/>
            <w:tcBorders>
              <w:top w:val="nil"/>
              <w:left w:val="nil"/>
              <w:bottom w:val="single" w:sz="4" w:space="0" w:color="000000"/>
              <w:right w:val="nil"/>
            </w:tcBorders>
            <w:vAlign w:val="bottom"/>
          </w:tcPr>
          <w:p w14:paraId="5D877491" w14:textId="77777777" w:rsidR="00651B59" w:rsidRPr="002278B3" w:rsidRDefault="00651B59" w:rsidP="00D7774C">
            <w:pPr>
              <w:suppressAutoHyphens/>
              <w:snapToGrid w:val="0"/>
              <w:jc w:val="center"/>
              <w:rPr>
                <w:lang w:eastAsia="zh-CN"/>
              </w:rPr>
            </w:pPr>
          </w:p>
        </w:tc>
        <w:tc>
          <w:tcPr>
            <w:tcW w:w="1122" w:type="dxa"/>
            <w:gridSpan w:val="2"/>
            <w:vMerge/>
            <w:tcBorders>
              <w:top w:val="nil"/>
              <w:left w:val="nil"/>
              <w:bottom w:val="nil"/>
              <w:right w:val="nil"/>
            </w:tcBorders>
            <w:vAlign w:val="bottom"/>
          </w:tcPr>
          <w:p w14:paraId="308FCC26"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68" w:type="dxa"/>
            <w:gridSpan w:val="3"/>
            <w:vMerge/>
            <w:tcBorders>
              <w:top w:val="single" w:sz="4" w:space="0" w:color="000000"/>
              <w:left w:val="single" w:sz="12" w:space="0" w:color="000000"/>
              <w:bottom w:val="single" w:sz="4" w:space="0" w:color="000000"/>
              <w:right w:val="single" w:sz="12" w:space="0" w:color="000000"/>
            </w:tcBorders>
            <w:tcMar>
              <w:left w:w="-15" w:type="dxa"/>
            </w:tcMar>
            <w:vAlign w:val="bottom"/>
          </w:tcPr>
          <w:p w14:paraId="17978FBF" w14:textId="77777777" w:rsidR="00651B59" w:rsidRPr="002278B3" w:rsidRDefault="00651B59" w:rsidP="00D7774C">
            <w:pPr>
              <w:suppressAutoHyphens/>
              <w:snapToGrid w:val="0"/>
              <w:jc w:val="center"/>
              <w:rPr>
                <w:lang w:eastAsia="zh-CN"/>
              </w:rPr>
            </w:pPr>
          </w:p>
        </w:tc>
      </w:tr>
      <w:tr w:rsidR="00651B59" w:rsidRPr="002278B3" w14:paraId="67B60616" w14:textId="77777777" w:rsidTr="00D7774C">
        <w:trPr>
          <w:cantSplit/>
        </w:trPr>
        <w:tc>
          <w:tcPr>
            <w:tcW w:w="2193" w:type="dxa"/>
            <w:gridSpan w:val="3"/>
            <w:tcBorders>
              <w:top w:val="nil"/>
              <w:left w:val="nil"/>
              <w:bottom w:val="nil"/>
              <w:right w:val="nil"/>
            </w:tcBorders>
          </w:tcPr>
          <w:p w14:paraId="36090B4E" w14:textId="77777777" w:rsidR="00651B59" w:rsidRPr="002278B3" w:rsidRDefault="00651B59" w:rsidP="00D7774C">
            <w:pPr>
              <w:suppressAutoHyphens/>
              <w:snapToGrid w:val="0"/>
              <w:rPr>
                <w:lang w:eastAsia="zh-CN"/>
              </w:rPr>
            </w:pPr>
          </w:p>
        </w:tc>
        <w:tc>
          <w:tcPr>
            <w:tcW w:w="4714" w:type="dxa"/>
            <w:gridSpan w:val="2"/>
            <w:tcBorders>
              <w:top w:val="single" w:sz="4" w:space="0" w:color="000000"/>
              <w:left w:val="nil"/>
              <w:bottom w:val="nil"/>
              <w:right w:val="nil"/>
            </w:tcBorders>
          </w:tcPr>
          <w:p w14:paraId="14037925"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122" w:type="dxa"/>
            <w:gridSpan w:val="2"/>
            <w:tcBorders>
              <w:top w:val="nil"/>
              <w:left w:val="nil"/>
              <w:bottom w:val="nil"/>
              <w:right w:val="nil"/>
            </w:tcBorders>
          </w:tcPr>
          <w:p w14:paraId="644B30B1"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68"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3397F59B" w14:textId="77777777" w:rsidR="00651B59" w:rsidRPr="002278B3" w:rsidRDefault="00651B59" w:rsidP="00D7774C">
            <w:pPr>
              <w:suppressAutoHyphens/>
              <w:snapToGrid w:val="0"/>
              <w:jc w:val="center"/>
              <w:rPr>
                <w:lang w:eastAsia="zh-CN"/>
              </w:rPr>
            </w:pPr>
          </w:p>
        </w:tc>
      </w:tr>
      <w:tr w:rsidR="00651B59" w:rsidRPr="002278B3" w14:paraId="45FEE8FD" w14:textId="77777777" w:rsidTr="00D7774C">
        <w:trPr>
          <w:cantSplit/>
          <w:trHeight w:val="284"/>
        </w:trPr>
        <w:tc>
          <w:tcPr>
            <w:tcW w:w="2423" w:type="dxa"/>
            <w:gridSpan w:val="4"/>
            <w:tcBorders>
              <w:top w:val="nil"/>
              <w:left w:val="nil"/>
              <w:bottom w:val="nil"/>
              <w:right w:val="nil"/>
            </w:tcBorders>
            <w:vAlign w:val="bottom"/>
          </w:tcPr>
          <w:p w14:paraId="4D145E78" w14:textId="77777777" w:rsidR="00651B59" w:rsidRPr="002278B3" w:rsidRDefault="00651B59" w:rsidP="00D7774C">
            <w:pPr>
              <w:suppressAutoHyphens/>
              <w:rPr>
                <w:lang w:eastAsia="zh-CN"/>
              </w:rPr>
            </w:pPr>
            <w:r w:rsidRPr="002278B3">
              <w:rPr>
                <w:lang w:eastAsia="zh-CN"/>
              </w:rPr>
              <w:t>Подрядчик (Субподрядчик)</w:t>
            </w:r>
          </w:p>
        </w:tc>
        <w:tc>
          <w:tcPr>
            <w:tcW w:w="4484" w:type="dxa"/>
            <w:tcBorders>
              <w:top w:val="nil"/>
              <w:left w:val="nil"/>
              <w:bottom w:val="single" w:sz="4" w:space="0" w:color="000000"/>
              <w:right w:val="nil"/>
            </w:tcBorders>
            <w:vAlign w:val="bottom"/>
          </w:tcPr>
          <w:p w14:paraId="217911B0" w14:textId="77777777" w:rsidR="00651B59" w:rsidRPr="002278B3" w:rsidRDefault="00651B59" w:rsidP="00D7774C">
            <w:pPr>
              <w:suppressAutoHyphens/>
              <w:snapToGrid w:val="0"/>
              <w:jc w:val="center"/>
              <w:rPr>
                <w:lang w:eastAsia="zh-CN"/>
              </w:rPr>
            </w:pPr>
          </w:p>
        </w:tc>
        <w:tc>
          <w:tcPr>
            <w:tcW w:w="1122" w:type="dxa"/>
            <w:gridSpan w:val="2"/>
            <w:tcBorders>
              <w:top w:val="nil"/>
              <w:left w:val="nil"/>
              <w:bottom w:val="nil"/>
              <w:right w:val="nil"/>
            </w:tcBorders>
            <w:vAlign w:val="bottom"/>
          </w:tcPr>
          <w:p w14:paraId="3CA85C96" w14:textId="77777777" w:rsidR="00651B59" w:rsidRPr="002278B3" w:rsidRDefault="00651B59" w:rsidP="00D7774C">
            <w:pPr>
              <w:tabs>
                <w:tab w:val="right" w:pos="992"/>
                <w:tab w:val="left" w:pos="12758"/>
                <w:tab w:val="right" w:pos="13608"/>
              </w:tabs>
              <w:suppressAutoHyphens/>
              <w:ind w:right="57"/>
              <w:rPr>
                <w:lang w:eastAsia="zh-CN"/>
              </w:rPr>
            </w:pPr>
            <w:r w:rsidRPr="002278B3">
              <w:rPr>
                <w:lang w:eastAsia="zh-CN"/>
              </w:rPr>
              <w:tab/>
              <w:t>по ОКПО</w:t>
            </w:r>
          </w:p>
        </w:tc>
        <w:tc>
          <w:tcPr>
            <w:tcW w:w="1968" w:type="dxa"/>
            <w:gridSpan w:val="3"/>
            <w:vMerge/>
            <w:tcBorders>
              <w:top w:val="nil"/>
              <w:left w:val="single" w:sz="12" w:space="0" w:color="000000"/>
              <w:bottom w:val="single" w:sz="4" w:space="0" w:color="000000"/>
              <w:right w:val="single" w:sz="12" w:space="0" w:color="000000"/>
            </w:tcBorders>
            <w:tcMar>
              <w:left w:w="-15" w:type="dxa"/>
            </w:tcMar>
            <w:vAlign w:val="bottom"/>
          </w:tcPr>
          <w:p w14:paraId="21F4C38E" w14:textId="77777777" w:rsidR="00651B59" w:rsidRPr="002278B3" w:rsidRDefault="00651B59" w:rsidP="00D7774C">
            <w:pPr>
              <w:suppressAutoHyphens/>
              <w:snapToGrid w:val="0"/>
              <w:jc w:val="center"/>
              <w:rPr>
                <w:lang w:eastAsia="zh-CN"/>
              </w:rPr>
            </w:pPr>
          </w:p>
        </w:tc>
      </w:tr>
      <w:tr w:rsidR="00651B59" w:rsidRPr="002278B3" w14:paraId="2DA42730" w14:textId="77777777" w:rsidTr="00D7774C">
        <w:trPr>
          <w:cantSplit/>
        </w:trPr>
        <w:tc>
          <w:tcPr>
            <w:tcW w:w="2423" w:type="dxa"/>
            <w:gridSpan w:val="4"/>
            <w:tcBorders>
              <w:top w:val="nil"/>
              <w:left w:val="nil"/>
              <w:bottom w:val="nil"/>
              <w:right w:val="nil"/>
            </w:tcBorders>
          </w:tcPr>
          <w:p w14:paraId="5F3D19E9" w14:textId="77777777" w:rsidR="00651B59" w:rsidRPr="002278B3" w:rsidRDefault="00651B59" w:rsidP="00D7774C">
            <w:pPr>
              <w:suppressAutoHyphens/>
              <w:snapToGrid w:val="0"/>
              <w:rPr>
                <w:lang w:eastAsia="zh-CN"/>
              </w:rPr>
            </w:pPr>
          </w:p>
        </w:tc>
        <w:tc>
          <w:tcPr>
            <w:tcW w:w="4484" w:type="dxa"/>
            <w:tcBorders>
              <w:top w:val="single" w:sz="4" w:space="0" w:color="000000"/>
              <w:left w:val="nil"/>
              <w:bottom w:val="nil"/>
              <w:right w:val="nil"/>
            </w:tcBorders>
          </w:tcPr>
          <w:p w14:paraId="4617DDFB" w14:textId="77777777" w:rsidR="00651B59" w:rsidRPr="002278B3" w:rsidRDefault="00651B59" w:rsidP="00D7774C">
            <w:pPr>
              <w:suppressAutoHyphens/>
              <w:jc w:val="center"/>
              <w:rPr>
                <w:lang w:eastAsia="zh-CN"/>
              </w:rPr>
            </w:pPr>
            <w:r w:rsidRPr="002278B3">
              <w:rPr>
                <w:lang w:eastAsia="zh-CN"/>
              </w:rPr>
              <w:t>организация, адрес, телефон, факс</w:t>
            </w:r>
          </w:p>
        </w:tc>
        <w:tc>
          <w:tcPr>
            <w:tcW w:w="1122" w:type="dxa"/>
            <w:gridSpan w:val="2"/>
            <w:tcBorders>
              <w:top w:val="nil"/>
              <w:left w:val="nil"/>
              <w:bottom w:val="nil"/>
              <w:right w:val="nil"/>
            </w:tcBorders>
          </w:tcPr>
          <w:p w14:paraId="1CABB3F6" w14:textId="77777777" w:rsidR="00651B59" w:rsidRPr="002278B3" w:rsidRDefault="00651B59" w:rsidP="00D7774C">
            <w:pPr>
              <w:tabs>
                <w:tab w:val="right" w:pos="1290"/>
                <w:tab w:val="left" w:pos="12758"/>
                <w:tab w:val="right" w:pos="13608"/>
              </w:tabs>
              <w:suppressAutoHyphens/>
              <w:snapToGrid w:val="0"/>
              <w:ind w:right="57"/>
              <w:rPr>
                <w:lang w:eastAsia="zh-CN"/>
              </w:rPr>
            </w:pPr>
          </w:p>
        </w:tc>
        <w:tc>
          <w:tcPr>
            <w:tcW w:w="1968"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0223ACAD" w14:textId="77777777" w:rsidR="00651B59" w:rsidRPr="002278B3" w:rsidRDefault="00651B59" w:rsidP="00D7774C">
            <w:pPr>
              <w:suppressAutoHyphens/>
              <w:snapToGrid w:val="0"/>
              <w:jc w:val="center"/>
              <w:rPr>
                <w:lang w:eastAsia="zh-CN"/>
              </w:rPr>
            </w:pPr>
          </w:p>
        </w:tc>
      </w:tr>
      <w:tr w:rsidR="00651B59" w:rsidRPr="002278B3" w14:paraId="6CF13586" w14:textId="77777777" w:rsidTr="00D7774C">
        <w:trPr>
          <w:cantSplit/>
          <w:trHeight w:val="284"/>
        </w:trPr>
        <w:tc>
          <w:tcPr>
            <w:tcW w:w="810" w:type="dxa"/>
            <w:tcBorders>
              <w:top w:val="nil"/>
              <w:left w:val="nil"/>
              <w:bottom w:val="nil"/>
              <w:right w:val="nil"/>
            </w:tcBorders>
            <w:vAlign w:val="bottom"/>
          </w:tcPr>
          <w:p w14:paraId="0D803B14" w14:textId="77777777" w:rsidR="00651B59" w:rsidRPr="002278B3" w:rsidRDefault="00651B59" w:rsidP="00D7774C">
            <w:pPr>
              <w:suppressAutoHyphens/>
              <w:rPr>
                <w:lang w:eastAsia="zh-CN"/>
              </w:rPr>
            </w:pPr>
            <w:r w:rsidRPr="002278B3">
              <w:rPr>
                <w:lang w:eastAsia="zh-CN"/>
              </w:rPr>
              <w:t>Стройка</w:t>
            </w:r>
          </w:p>
        </w:tc>
        <w:tc>
          <w:tcPr>
            <w:tcW w:w="6097" w:type="dxa"/>
            <w:gridSpan w:val="4"/>
            <w:tcBorders>
              <w:top w:val="nil"/>
              <w:left w:val="nil"/>
              <w:bottom w:val="single" w:sz="4" w:space="0" w:color="000000"/>
              <w:right w:val="nil"/>
            </w:tcBorders>
            <w:vAlign w:val="bottom"/>
          </w:tcPr>
          <w:p w14:paraId="0B672232"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122" w:type="dxa"/>
            <w:gridSpan w:val="2"/>
            <w:tcBorders>
              <w:top w:val="nil"/>
              <w:left w:val="nil"/>
              <w:bottom w:val="nil"/>
              <w:right w:val="nil"/>
            </w:tcBorders>
            <w:vAlign w:val="bottom"/>
          </w:tcPr>
          <w:p w14:paraId="0E9786EC" w14:textId="77777777" w:rsidR="00651B59" w:rsidRPr="002278B3" w:rsidRDefault="00651B59" w:rsidP="00D7774C">
            <w:pPr>
              <w:tabs>
                <w:tab w:val="right" w:pos="997"/>
                <w:tab w:val="left" w:pos="12758"/>
                <w:tab w:val="right" w:pos="13608"/>
              </w:tabs>
              <w:suppressAutoHyphens/>
              <w:ind w:right="57"/>
              <w:rPr>
                <w:lang w:eastAsia="zh-CN"/>
              </w:rPr>
            </w:pPr>
            <w:r w:rsidRPr="002278B3">
              <w:rPr>
                <w:lang w:eastAsia="zh-CN"/>
              </w:rPr>
              <w:tab/>
              <w:t>по ОКПО</w:t>
            </w:r>
          </w:p>
        </w:tc>
        <w:tc>
          <w:tcPr>
            <w:tcW w:w="1968" w:type="dxa"/>
            <w:gridSpan w:val="3"/>
            <w:vMerge/>
            <w:tcBorders>
              <w:top w:val="nil"/>
              <w:left w:val="single" w:sz="12" w:space="0" w:color="000000"/>
              <w:bottom w:val="single" w:sz="4" w:space="0" w:color="000000"/>
              <w:right w:val="single" w:sz="12" w:space="0" w:color="000000"/>
            </w:tcBorders>
            <w:tcMar>
              <w:left w:w="-15" w:type="dxa"/>
            </w:tcMar>
            <w:vAlign w:val="bottom"/>
          </w:tcPr>
          <w:p w14:paraId="661FCC65" w14:textId="77777777" w:rsidR="00651B59" w:rsidRPr="002278B3" w:rsidRDefault="00651B59" w:rsidP="00D7774C">
            <w:pPr>
              <w:suppressAutoHyphens/>
              <w:snapToGrid w:val="0"/>
              <w:jc w:val="center"/>
              <w:rPr>
                <w:lang w:eastAsia="zh-CN"/>
              </w:rPr>
            </w:pPr>
          </w:p>
        </w:tc>
      </w:tr>
      <w:tr w:rsidR="00651B59" w:rsidRPr="002278B3" w14:paraId="5F2D69CC" w14:textId="77777777" w:rsidTr="00D7774C">
        <w:trPr>
          <w:cantSplit/>
        </w:trPr>
        <w:tc>
          <w:tcPr>
            <w:tcW w:w="810" w:type="dxa"/>
            <w:tcBorders>
              <w:top w:val="nil"/>
              <w:left w:val="nil"/>
              <w:bottom w:val="nil"/>
              <w:right w:val="nil"/>
            </w:tcBorders>
          </w:tcPr>
          <w:p w14:paraId="7C9F5907" w14:textId="77777777" w:rsidR="00651B59" w:rsidRPr="002278B3" w:rsidRDefault="00651B59" w:rsidP="00D7774C">
            <w:pPr>
              <w:suppressAutoHyphens/>
              <w:snapToGrid w:val="0"/>
              <w:rPr>
                <w:lang w:eastAsia="zh-CN"/>
              </w:rPr>
            </w:pPr>
          </w:p>
        </w:tc>
        <w:tc>
          <w:tcPr>
            <w:tcW w:w="6097" w:type="dxa"/>
            <w:gridSpan w:val="4"/>
            <w:tcBorders>
              <w:top w:val="nil"/>
              <w:left w:val="nil"/>
              <w:bottom w:val="nil"/>
              <w:right w:val="nil"/>
            </w:tcBorders>
          </w:tcPr>
          <w:p w14:paraId="08274B6C" w14:textId="77777777" w:rsidR="00651B59" w:rsidRPr="002278B3" w:rsidRDefault="00651B59" w:rsidP="00D7774C">
            <w:pPr>
              <w:tabs>
                <w:tab w:val="left" w:pos="12758"/>
                <w:tab w:val="right" w:pos="13608"/>
              </w:tabs>
              <w:suppressAutoHyphens/>
              <w:ind w:right="57"/>
              <w:jc w:val="center"/>
              <w:rPr>
                <w:lang w:eastAsia="zh-CN"/>
              </w:rPr>
            </w:pPr>
            <w:r w:rsidRPr="002278B3">
              <w:rPr>
                <w:lang w:eastAsia="zh-CN"/>
              </w:rPr>
              <w:t>наименование, адрес</w:t>
            </w:r>
          </w:p>
        </w:tc>
        <w:tc>
          <w:tcPr>
            <w:tcW w:w="1122" w:type="dxa"/>
            <w:gridSpan w:val="2"/>
            <w:tcBorders>
              <w:top w:val="nil"/>
              <w:left w:val="nil"/>
              <w:bottom w:val="nil"/>
              <w:right w:val="nil"/>
            </w:tcBorders>
          </w:tcPr>
          <w:p w14:paraId="668514AC" w14:textId="77777777" w:rsidR="00651B59" w:rsidRPr="002278B3" w:rsidRDefault="00651B59" w:rsidP="00D7774C">
            <w:pPr>
              <w:tabs>
                <w:tab w:val="left" w:pos="12758"/>
                <w:tab w:val="right" w:pos="13608"/>
              </w:tabs>
              <w:suppressAutoHyphens/>
              <w:snapToGrid w:val="0"/>
              <w:ind w:right="57"/>
              <w:jc w:val="center"/>
              <w:rPr>
                <w:lang w:eastAsia="zh-CN"/>
              </w:rPr>
            </w:pPr>
          </w:p>
        </w:tc>
        <w:tc>
          <w:tcPr>
            <w:tcW w:w="1968" w:type="dxa"/>
            <w:gridSpan w:val="3"/>
            <w:vMerge w:val="restart"/>
            <w:tcBorders>
              <w:top w:val="single" w:sz="4" w:space="0" w:color="000000"/>
              <w:left w:val="single" w:sz="12" w:space="0" w:color="000000"/>
              <w:bottom w:val="nil"/>
              <w:right w:val="single" w:sz="12" w:space="0" w:color="000000"/>
            </w:tcBorders>
            <w:tcMar>
              <w:left w:w="-15" w:type="dxa"/>
            </w:tcMar>
            <w:vAlign w:val="bottom"/>
          </w:tcPr>
          <w:p w14:paraId="1A76EB4B" w14:textId="77777777" w:rsidR="00651B59" w:rsidRPr="002278B3" w:rsidRDefault="00651B59" w:rsidP="00D7774C">
            <w:pPr>
              <w:suppressAutoHyphens/>
              <w:snapToGrid w:val="0"/>
              <w:jc w:val="center"/>
              <w:rPr>
                <w:lang w:eastAsia="zh-CN"/>
              </w:rPr>
            </w:pPr>
          </w:p>
        </w:tc>
      </w:tr>
      <w:tr w:rsidR="00651B59" w:rsidRPr="002278B3" w14:paraId="759058D9" w14:textId="77777777" w:rsidTr="00D7774C">
        <w:trPr>
          <w:cantSplit/>
          <w:trHeight w:val="284"/>
        </w:trPr>
        <w:tc>
          <w:tcPr>
            <w:tcW w:w="8029" w:type="dxa"/>
            <w:gridSpan w:val="7"/>
            <w:tcBorders>
              <w:top w:val="nil"/>
              <w:left w:val="nil"/>
              <w:bottom w:val="nil"/>
              <w:right w:val="nil"/>
            </w:tcBorders>
            <w:vAlign w:val="bottom"/>
          </w:tcPr>
          <w:p w14:paraId="6C4090DF" w14:textId="77777777" w:rsidR="00651B59" w:rsidRPr="002278B3" w:rsidRDefault="00651B59" w:rsidP="00D7774C">
            <w:pPr>
              <w:tabs>
                <w:tab w:val="right" w:pos="12899"/>
              </w:tabs>
              <w:suppressAutoHyphens/>
              <w:ind w:right="57"/>
              <w:jc w:val="right"/>
              <w:rPr>
                <w:lang w:eastAsia="zh-CN"/>
              </w:rPr>
            </w:pPr>
            <w:r w:rsidRPr="002278B3">
              <w:rPr>
                <w:lang w:eastAsia="zh-CN"/>
              </w:rPr>
              <w:t>Вид деятельности по ОКДП</w:t>
            </w:r>
          </w:p>
        </w:tc>
        <w:tc>
          <w:tcPr>
            <w:tcW w:w="1968" w:type="dxa"/>
            <w:gridSpan w:val="3"/>
            <w:vMerge/>
            <w:tcBorders>
              <w:top w:val="nil"/>
              <w:left w:val="single" w:sz="12" w:space="0" w:color="000000"/>
              <w:bottom w:val="single" w:sz="4" w:space="0" w:color="000000"/>
              <w:right w:val="single" w:sz="12" w:space="0" w:color="000000"/>
            </w:tcBorders>
            <w:tcMar>
              <w:left w:w="-15" w:type="dxa"/>
            </w:tcMar>
            <w:vAlign w:val="bottom"/>
          </w:tcPr>
          <w:p w14:paraId="0402AC15" w14:textId="77777777" w:rsidR="00651B59" w:rsidRPr="002278B3" w:rsidRDefault="00651B59" w:rsidP="00D7774C">
            <w:pPr>
              <w:suppressAutoHyphens/>
              <w:snapToGrid w:val="0"/>
              <w:jc w:val="center"/>
              <w:rPr>
                <w:lang w:eastAsia="zh-CN"/>
              </w:rPr>
            </w:pPr>
          </w:p>
        </w:tc>
      </w:tr>
      <w:tr w:rsidR="00651B59" w:rsidRPr="002278B3" w14:paraId="31B1B731" w14:textId="77777777" w:rsidTr="00D7774C">
        <w:trPr>
          <w:cantSplit/>
          <w:trHeight w:val="284"/>
        </w:trPr>
        <w:tc>
          <w:tcPr>
            <w:tcW w:w="7181" w:type="dxa"/>
            <w:gridSpan w:val="6"/>
            <w:tcBorders>
              <w:top w:val="nil"/>
              <w:left w:val="nil"/>
              <w:bottom w:val="nil"/>
              <w:right w:val="nil"/>
            </w:tcBorders>
            <w:vAlign w:val="bottom"/>
          </w:tcPr>
          <w:p w14:paraId="3DAD7804" w14:textId="77777777" w:rsidR="00651B59" w:rsidRPr="002278B3" w:rsidRDefault="00651B59" w:rsidP="00D7774C">
            <w:pPr>
              <w:suppressAutoHyphens/>
              <w:ind w:right="57"/>
              <w:jc w:val="right"/>
              <w:rPr>
                <w:lang w:eastAsia="zh-CN"/>
              </w:rPr>
            </w:pPr>
            <w:r w:rsidRPr="002278B3">
              <w:rPr>
                <w:lang w:eastAsia="zh-CN"/>
              </w:rPr>
              <w:t>Договор подряда (контракт)</w:t>
            </w:r>
          </w:p>
        </w:tc>
        <w:tc>
          <w:tcPr>
            <w:tcW w:w="848" w:type="dxa"/>
            <w:tcBorders>
              <w:top w:val="single" w:sz="4" w:space="0" w:color="000000"/>
              <w:left w:val="single" w:sz="4" w:space="0" w:color="000000"/>
              <w:bottom w:val="single" w:sz="4" w:space="0" w:color="000000"/>
              <w:right w:val="nil"/>
            </w:tcBorders>
            <w:tcMar>
              <w:left w:w="-5" w:type="dxa"/>
            </w:tcMar>
            <w:vAlign w:val="bottom"/>
          </w:tcPr>
          <w:p w14:paraId="42E1FC9B"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номер</w:t>
            </w:r>
          </w:p>
        </w:tc>
        <w:tc>
          <w:tcPr>
            <w:tcW w:w="1968" w:type="dxa"/>
            <w:gridSpan w:val="3"/>
            <w:tcBorders>
              <w:top w:val="single" w:sz="4" w:space="0" w:color="000000"/>
              <w:left w:val="single" w:sz="12" w:space="0" w:color="000000"/>
              <w:bottom w:val="single" w:sz="4" w:space="0" w:color="000000"/>
              <w:right w:val="single" w:sz="12" w:space="0" w:color="000000"/>
            </w:tcBorders>
            <w:tcMar>
              <w:left w:w="-15" w:type="dxa"/>
            </w:tcMar>
            <w:vAlign w:val="bottom"/>
          </w:tcPr>
          <w:p w14:paraId="72A4A743" w14:textId="77777777" w:rsidR="00651B59" w:rsidRPr="002278B3" w:rsidRDefault="00651B59" w:rsidP="00D7774C">
            <w:pPr>
              <w:suppressAutoHyphens/>
              <w:snapToGrid w:val="0"/>
              <w:jc w:val="center"/>
              <w:rPr>
                <w:lang w:eastAsia="zh-CN"/>
              </w:rPr>
            </w:pPr>
          </w:p>
        </w:tc>
      </w:tr>
      <w:tr w:rsidR="00651B59" w:rsidRPr="002278B3" w14:paraId="5B148496" w14:textId="77777777" w:rsidTr="00D7774C">
        <w:trPr>
          <w:cantSplit/>
          <w:trHeight w:val="284"/>
        </w:trPr>
        <w:tc>
          <w:tcPr>
            <w:tcW w:w="7181" w:type="dxa"/>
            <w:gridSpan w:val="6"/>
            <w:tcBorders>
              <w:top w:val="nil"/>
              <w:left w:val="nil"/>
              <w:bottom w:val="nil"/>
              <w:right w:val="nil"/>
            </w:tcBorders>
            <w:vAlign w:val="bottom"/>
          </w:tcPr>
          <w:p w14:paraId="09CDA467" w14:textId="77777777" w:rsidR="00651B59" w:rsidRPr="002278B3" w:rsidRDefault="00651B59" w:rsidP="00D7774C">
            <w:pPr>
              <w:suppressAutoHyphens/>
              <w:snapToGrid w:val="0"/>
              <w:jc w:val="center"/>
              <w:rPr>
                <w:lang w:eastAsia="zh-CN"/>
              </w:rPr>
            </w:pPr>
          </w:p>
        </w:tc>
        <w:tc>
          <w:tcPr>
            <w:tcW w:w="848" w:type="dxa"/>
            <w:tcBorders>
              <w:top w:val="nil"/>
              <w:left w:val="single" w:sz="4" w:space="0" w:color="000000"/>
              <w:bottom w:val="single" w:sz="4" w:space="0" w:color="000000"/>
              <w:right w:val="nil"/>
            </w:tcBorders>
            <w:tcMar>
              <w:left w:w="-5" w:type="dxa"/>
            </w:tcMar>
            <w:vAlign w:val="bottom"/>
          </w:tcPr>
          <w:p w14:paraId="3128AF7A" w14:textId="77777777" w:rsidR="00651B59" w:rsidRPr="002278B3" w:rsidRDefault="00651B59" w:rsidP="00D7774C">
            <w:pPr>
              <w:tabs>
                <w:tab w:val="right" w:pos="1149"/>
                <w:tab w:val="left" w:pos="12758"/>
                <w:tab w:val="right" w:pos="13608"/>
              </w:tabs>
              <w:suppressAutoHyphens/>
              <w:ind w:right="57"/>
              <w:jc w:val="right"/>
              <w:rPr>
                <w:lang w:eastAsia="zh-CN"/>
              </w:rPr>
            </w:pPr>
            <w:r w:rsidRPr="002278B3">
              <w:rPr>
                <w:lang w:eastAsia="zh-CN"/>
              </w:rPr>
              <w:t>дата</w:t>
            </w:r>
          </w:p>
        </w:tc>
        <w:tc>
          <w:tcPr>
            <w:tcW w:w="646" w:type="dxa"/>
            <w:tcBorders>
              <w:top w:val="single" w:sz="4" w:space="0" w:color="000000"/>
              <w:left w:val="single" w:sz="12" w:space="0" w:color="000000"/>
              <w:bottom w:val="single" w:sz="4" w:space="0" w:color="000000"/>
              <w:right w:val="nil"/>
            </w:tcBorders>
            <w:tcMar>
              <w:left w:w="-15" w:type="dxa"/>
            </w:tcMar>
            <w:vAlign w:val="bottom"/>
          </w:tcPr>
          <w:p w14:paraId="00E0ADAC" w14:textId="77777777" w:rsidR="00651B59" w:rsidRPr="002278B3" w:rsidRDefault="00651B59" w:rsidP="00D7774C">
            <w:pPr>
              <w:suppressAutoHyphens/>
              <w:snapToGrid w:val="0"/>
              <w:jc w:val="center"/>
              <w:rPr>
                <w:lang w:eastAsia="zh-CN"/>
              </w:rPr>
            </w:pPr>
          </w:p>
        </w:tc>
        <w:tc>
          <w:tcPr>
            <w:tcW w:w="646" w:type="dxa"/>
            <w:tcBorders>
              <w:top w:val="single" w:sz="4" w:space="0" w:color="000000"/>
              <w:left w:val="single" w:sz="4" w:space="0" w:color="000000"/>
              <w:bottom w:val="single" w:sz="4" w:space="0" w:color="000000"/>
              <w:right w:val="nil"/>
            </w:tcBorders>
            <w:tcMar>
              <w:left w:w="-5" w:type="dxa"/>
            </w:tcMar>
            <w:vAlign w:val="bottom"/>
          </w:tcPr>
          <w:p w14:paraId="46734480" w14:textId="77777777" w:rsidR="00651B59" w:rsidRPr="002278B3" w:rsidRDefault="00651B59" w:rsidP="00D7774C">
            <w:pPr>
              <w:suppressAutoHyphens/>
              <w:snapToGrid w:val="0"/>
              <w:jc w:val="center"/>
              <w:rPr>
                <w:lang w:eastAsia="zh-CN"/>
              </w:rPr>
            </w:pPr>
          </w:p>
        </w:tc>
        <w:tc>
          <w:tcPr>
            <w:tcW w:w="676" w:type="dxa"/>
            <w:tcBorders>
              <w:top w:val="single" w:sz="4" w:space="0" w:color="000000"/>
              <w:left w:val="single" w:sz="4" w:space="0" w:color="000000"/>
              <w:bottom w:val="single" w:sz="4" w:space="0" w:color="000000"/>
              <w:right w:val="single" w:sz="12" w:space="0" w:color="000000"/>
            </w:tcBorders>
            <w:tcMar>
              <w:left w:w="-5" w:type="dxa"/>
            </w:tcMar>
            <w:vAlign w:val="bottom"/>
          </w:tcPr>
          <w:p w14:paraId="4F17B200" w14:textId="77777777" w:rsidR="00651B59" w:rsidRPr="002278B3" w:rsidRDefault="00651B59" w:rsidP="00D7774C">
            <w:pPr>
              <w:suppressAutoHyphens/>
              <w:snapToGrid w:val="0"/>
              <w:jc w:val="center"/>
              <w:rPr>
                <w:lang w:eastAsia="zh-CN"/>
              </w:rPr>
            </w:pPr>
          </w:p>
        </w:tc>
      </w:tr>
      <w:tr w:rsidR="00651B59" w:rsidRPr="002278B3" w14:paraId="03C3E8D5" w14:textId="77777777" w:rsidTr="00D7774C">
        <w:trPr>
          <w:cantSplit/>
          <w:trHeight w:val="284"/>
        </w:trPr>
        <w:tc>
          <w:tcPr>
            <w:tcW w:w="8029" w:type="dxa"/>
            <w:gridSpan w:val="7"/>
            <w:tcBorders>
              <w:top w:val="nil"/>
              <w:left w:val="nil"/>
              <w:bottom w:val="nil"/>
              <w:right w:val="nil"/>
            </w:tcBorders>
            <w:vAlign w:val="bottom"/>
          </w:tcPr>
          <w:p w14:paraId="3D2F5F7C" w14:textId="77777777" w:rsidR="00651B59" w:rsidRPr="002278B3" w:rsidRDefault="00651B59" w:rsidP="00D7774C">
            <w:pPr>
              <w:tabs>
                <w:tab w:val="center" w:pos="4536"/>
                <w:tab w:val="right" w:pos="9072"/>
                <w:tab w:val="right" w:pos="13608"/>
              </w:tabs>
              <w:suppressAutoHyphens/>
              <w:ind w:right="57"/>
              <w:jc w:val="right"/>
              <w:rPr>
                <w:lang w:eastAsia="zh-CN"/>
              </w:rPr>
            </w:pPr>
            <w:r w:rsidRPr="002278B3">
              <w:rPr>
                <w:lang w:eastAsia="zh-CN"/>
              </w:rPr>
              <w:t>Вид операции</w:t>
            </w:r>
          </w:p>
        </w:tc>
        <w:tc>
          <w:tcPr>
            <w:tcW w:w="1968" w:type="dxa"/>
            <w:gridSpan w:val="3"/>
            <w:tcBorders>
              <w:top w:val="single" w:sz="4" w:space="0" w:color="000000"/>
              <w:left w:val="single" w:sz="12" w:space="0" w:color="000000"/>
              <w:bottom w:val="single" w:sz="12" w:space="0" w:color="000000"/>
              <w:right w:val="single" w:sz="12" w:space="0" w:color="000000"/>
            </w:tcBorders>
            <w:tcMar>
              <w:left w:w="-15" w:type="dxa"/>
            </w:tcMar>
            <w:vAlign w:val="bottom"/>
          </w:tcPr>
          <w:p w14:paraId="5D6EEE96" w14:textId="77777777" w:rsidR="00651B59" w:rsidRPr="002278B3" w:rsidRDefault="00651B59" w:rsidP="00D7774C">
            <w:pPr>
              <w:suppressAutoHyphens/>
              <w:snapToGrid w:val="0"/>
              <w:jc w:val="center"/>
              <w:rPr>
                <w:lang w:eastAsia="zh-CN"/>
              </w:rPr>
            </w:pPr>
          </w:p>
        </w:tc>
      </w:tr>
    </w:tbl>
    <w:p w14:paraId="0DC7DBEB" w14:textId="77777777" w:rsidR="00651B59" w:rsidRPr="002278B3" w:rsidRDefault="00651B59" w:rsidP="00651B59">
      <w:pPr>
        <w:suppressAutoHyphens/>
        <w:rPr>
          <w:lang w:eastAsia="zh-CN"/>
        </w:rPr>
      </w:pPr>
    </w:p>
    <w:tbl>
      <w:tblPr>
        <w:tblW w:w="0" w:type="auto"/>
        <w:tblCellMar>
          <w:left w:w="0" w:type="dxa"/>
          <w:right w:w="0" w:type="dxa"/>
        </w:tblCellMar>
        <w:tblLook w:val="0000" w:firstRow="0" w:lastRow="0" w:firstColumn="0" w:lastColumn="0" w:noHBand="0" w:noVBand="0"/>
      </w:tblPr>
      <w:tblGrid>
        <w:gridCol w:w="5384"/>
        <w:gridCol w:w="1300"/>
        <w:gridCol w:w="1306"/>
        <w:gridCol w:w="256"/>
        <w:gridCol w:w="838"/>
        <w:gridCol w:w="872"/>
      </w:tblGrid>
      <w:tr w:rsidR="00651B59" w:rsidRPr="002278B3" w14:paraId="31DECCF4" w14:textId="77777777" w:rsidTr="00D7774C">
        <w:tc>
          <w:tcPr>
            <w:tcW w:w="5384" w:type="dxa"/>
            <w:vMerge w:val="restart"/>
            <w:tcBorders>
              <w:top w:val="nil"/>
              <w:left w:val="nil"/>
              <w:bottom w:val="nil"/>
              <w:right w:val="nil"/>
            </w:tcBorders>
            <w:vAlign w:val="bottom"/>
          </w:tcPr>
          <w:p w14:paraId="474C841D" w14:textId="77777777" w:rsidR="00651B59" w:rsidRPr="002278B3" w:rsidRDefault="00651B59" w:rsidP="00D7774C">
            <w:pPr>
              <w:suppressAutoHyphens/>
              <w:snapToGrid w:val="0"/>
              <w:spacing w:after="120"/>
              <w:jc w:val="right"/>
              <w:rPr>
                <w:lang w:eastAsia="zh-CN"/>
              </w:rPr>
            </w:pPr>
          </w:p>
        </w:tc>
        <w:tc>
          <w:tcPr>
            <w:tcW w:w="1300" w:type="dxa"/>
            <w:vMerge w:val="restart"/>
            <w:tcBorders>
              <w:top w:val="single" w:sz="4" w:space="0" w:color="000000"/>
              <w:left w:val="single" w:sz="4" w:space="0" w:color="000000"/>
              <w:bottom w:val="single" w:sz="4" w:space="0" w:color="000000"/>
              <w:right w:val="nil"/>
            </w:tcBorders>
            <w:tcMar>
              <w:left w:w="-5" w:type="dxa"/>
            </w:tcMar>
          </w:tcPr>
          <w:p w14:paraId="5D7519C9" w14:textId="77777777" w:rsidR="00651B59" w:rsidRPr="002278B3" w:rsidRDefault="00651B59" w:rsidP="00D7774C">
            <w:pPr>
              <w:suppressAutoHyphens/>
              <w:spacing w:after="120"/>
              <w:jc w:val="center"/>
              <w:rPr>
                <w:lang w:eastAsia="zh-CN"/>
              </w:rPr>
            </w:pPr>
            <w:r w:rsidRPr="002278B3">
              <w:rPr>
                <w:lang w:eastAsia="zh-CN"/>
              </w:rPr>
              <w:t>Номер документа</w:t>
            </w:r>
          </w:p>
        </w:tc>
        <w:tc>
          <w:tcPr>
            <w:tcW w:w="1306" w:type="dxa"/>
            <w:vMerge w:val="restart"/>
            <w:tcBorders>
              <w:top w:val="single" w:sz="4" w:space="0" w:color="000000"/>
              <w:left w:val="single" w:sz="4" w:space="0" w:color="000000"/>
              <w:bottom w:val="single" w:sz="4" w:space="0" w:color="000000"/>
              <w:right w:val="nil"/>
            </w:tcBorders>
            <w:tcMar>
              <w:left w:w="-5" w:type="dxa"/>
            </w:tcMar>
          </w:tcPr>
          <w:p w14:paraId="706B1845" w14:textId="77777777" w:rsidR="00651B59" w:rsidRPr="002278B3" w:rsidRDefault="00651B59" w:rsidP="00D7774C">
            <w:pPr>
              <w:suppressAutoHyphens/>
              <w:spacing w:after="120"/>
              <w:jc w:val="center"/>
              <w:rPr>
                <w:lang w:eastAsia="zh-CN"/>
              </w:rPr>
            </w:pPr>
            <w:r w:rsidRPr="002278B3">
              <w:rPr>
                <w:lang w:eastAsia="zh-CN"/>
              </w:rPr>
              <w:t>Дата составления</w:t>
            </w:r>
          </w:p>
        </w:tc>
        <w:tc>
          <w:tcPr>
            <w:tcW w:w="256" w:type="dxa"/>
            <w:tcBorders>
              <w:top w:val="nil"/>
              <w:left w:val="single" w:sz="4" w:space="0" w:color="000000"/>
              <w:bottom w:val="nil"/>
              <w:right w:val="nil"/>
            </w:tcBorders>
            <w:tcMar>
              <w:left w:w="-5" w:type="dxa"/>
            </w:tcMar>
            <w:vAlign w:val="bottom"/>
          </w:tcPr>
          <w:p w14:paraId="578F109E" w14:textId="77777777" w:rsidR="00651B59" w:rsidRPr="002278B3" w:rsidRDefault="00651B59" w:rsidP="00D7774C">
            <w:pPr>
              <w:suppressAutoHyphens/>
              <w:snapToGrid w:val="0"/>
              <w:spacing w:after="120"/>
              <w:jc w:val="center"/>
              <w:rPr>
                <w:lang w:eastAsia="zh-CN"/>
              </w:rPr>
            </w:pPr>
          </w:p>
        </w:tc>
        <w:tc>
          <w:tcPr>
            <w:tcW w:w="1690" w:type="dxa"/>
            <w:gridSpan w:val="2"/>
            <w:tcBorders>
              <w:top w:val="single" w:sz="4" w:space="0" w:color="000000"/>
              <w:left w:val="single" w:sz="4" w:space="0" w:color="000000"/>
              <w:bottom w:val="single" w:sz="4" w:space="0" w:color="000000"/>
              <w:right w:val="single" w:sz="4" w:space="0" w:color="000000"/>
            </w:tcBorders>
            <w:tcMar>
              <w:left w:w="-5" w:type="dxa"/>
            </w:tcMar>
            <w:vAlign w:val="bottom"/>
          </w:tcPr>
          <w:p w14:paraId="267D597D" w14:textId="77777777" w:rsidR="00651B59" w:rsidRPr="002278B3" w:rsidRDefault="00651B59" w:rsidP="00D7774C">
            <w:pPr>
              <w:suppressAutoHyphens/>
              <w:spacing w:after="120"/>
              <w:jc w:val="center"/>
              <w:rPr>
                <w:lang w:eastAsia="zh-CN"/>
              </w:rPr>
            </w:pPr>
            <w:r w:rsidRPr="002278B3">
              <w:rPr>
                <w:lang w:eastAsia="zh-CN"/>
              </w:rPr>
              <w:t>Отчетный период</w:t>
            </w:r>
          </w:p>
        </w:tc>
      </w:tr>
      <w:tr w:rsidR="00651B59" w:rsidRPr="002278B3" w14:paraId="769207B8" w14:textId="77777777" w:rsidTr="00D7774C">
        <w:tc>
          <w:tcPr>
            <w:tcW w:w="5384" w:type="dxa"/>
            <w:vMerge/>
            <w:tcBorders>
              <w:top w:val="nil"/>
              <w:left w:val="nil"/>
              <w:bottom w:val="nil"/>
              <w:right w:val="nil"/>
            </w:tcBorders>
            <w:vAlign w:val="bottom"/>
          </w:tcPr>
          <w:p w14:paraId="4B697D7D" w14:textId="77777777" w:rsidR="00651B59" w:rsidRPr="002278B3" w:rsidRDefault="00651B59" w:rsidP="00D7774C">
            <w:pPr>
              <w:suppressAutoHyphens/>
              <w:snapToGrid w:val="0"/>
              <w:spacing w:after="120"/>
              <w:jc w:val="right"/>
              <w:rPr>
                <w:lang w:eastAsia="zh-CN"/>
              </w:rPr>
            </w:pPr>
          </w:p>
        </w:tc>
        <w:tc>
          <w:tcPr>
            <w:tcW w:w="1300" w:type="dxa"/>
            <w:vMerge/>
            <w:tcBorders>
              <w:top w:val="single" w:sz="4" w:space="0" w:color="000000"/>
              <w:left w:val="single" w:sz="4" w:space="0" w:color="000000"/>
              <w:bottom w:val="single" w:sz="12" w:space="0" w:color="000000"/>
              <w:right w:val="nil"/>
            </w:tcBorders>
            <w:tcMar>
              <w:left w:w="-5" w:type="dxa"/>
            </w:tcMar>
            <w:vAlign w:val="bottom"/>
          </w:tcPr>
          <w:p w14:paraId="28FFFDE0" w14:textId="77777777" w:rsidR="00651B59" w:rsidRPr="002278B3" w:rsidRDefault="00651B59" w:rsidP="00D7774C">
            <w:pPr>
              <w:suppressAutoHyphens/>
              <w:snapToGrid w:val="0"/>
              <w:spacing w:after="120"/>
              <w:jc w:val="center"/>
              <w:rPr>
                <w:lang w:eastAsia="zh-CN"/>
              </w:rPr>
            </w:pPr>
          </w:p>
        </w:tc>
        <w:tc>
          <w:tcPr>
            <w:tcW w:w="1306" w:type="dxa"/>
            <w:vMerge/>
            <w:tcBorders>
              <w:top w:val="single" w:sz="4" w:space="0" w:color="000000"/>
              <w:left w:val="single" w:sz="4" w:space="0" w:color="000000"/>
              <w:bottom w:val="single" w:sz="12" w:space="0" w:color="000000"/>
              <w:right w:val="nil"/>
            </w:tcBorders>
            <w:tcMar>
              <w:left w:w="-5" w:type="dxa"/>
            </w:tcMar>
            <w:vAlign w:val="bottom"/>
          </w:tcPr>
          <w:p w14:paraId="7FBB4F91" w14:textId="77777777" w:rsidR="00651B59" w:rsidRPr="002278B3" w:rsidRDefault="00651B59" w:rsidP="00D7774C">
            <w:pPr>
              <w:suppressAutoHyphens/>
              <w:snapToGrid w:val="0"/>
              <w:spacing w:after="120"/>
              <w:jc w:val="center"/>
              <w:rPr>
                <w:lang w:eastAsia="zh-CN"/>
              </w:rPr>
            </w:pPr>
          </w:p>
        </w:tc>
        <w:tc>
          <w:tcPr>
            <w:tcW w:w="256" w:type="dxa"/>
            <w:tcBorders>
              <w:top w:val="nil"/>
              <w:left w:val="single" w:sz="4" w:space="0" w:color="000000"/>
              <w:bottom w:val="nil"/>
              <w:right w:val="nil"/>
            </w:tcBorders>
            <w:tcMar>
              <w:left w:w="-5" w:type="dxa"/>
            </w:tcMar>
            <w:vAlign w:val="bottom"/>
          </w:tcPr>
          <w:p w14:paraId="4FE85BAB" w14:textId="77777777" w:rsidR="00651B59" w:rsidRPr="002278B3" w:rsidRDefault="00651B59" w:rsidP="00D7774C">
            <w:pPr>
              <w:suppressAutoHyphens/>
              <w:snapToGrid w:val="0"/>
              <w:spacing w:after="120"/>
              <w:jc w:val="center"/>
              <w:rPr>
                <w:lang w:eastAsia="zh-CN"/>
              </w:rPr>
            </w:pPr>
          </w:p>
        </w:tc>
        <w:tc>
          <w:tcPr>
            <w:tcW w:w="838" w:type="dxa"/>
            <w:tcBorders>
              <w:top w:val="single" w:sz="4" w:space="0" w:color="000000"/>
              <w:left w:val="single" w:sz="4" w:space="0" w:color="000000"/>
              <w:bottom w:val="single" w:sz="12" w:space="0" w:color="000000"/>
              <w:right w:val="nil"/>
            </w:tcBorders>
            <w:tcMar>
              <w:left w:w="-5" w:type="dxa"/>
            </w:tcMar>
            <w:vAlign w:val="bottom"/>
          </w:tcPr>
          <w:p w14:paraId="2011A1D7" w14:textId="77777777" w:rsidR="00651B59" w:rsidRPr="002278B3" w:rsidRDefault="00651B59" w:rsidP="00D7774C">
            <w:pPr>
              <w:suppressAutoHyphens/>
              <w:spacing w:after="120"/>
              <w:jc w:val="center"/>
              <w:rPr>
                <w:lang w:eastAsia="zh-CN"/>
              </w:rPr>
            </w:pPr>
            <w:r w:rsidRPr="002278B3">
              <w:rPr>
                <w:lang w:eastAsia="zh-CN"/>
              </w:rPr>
              <w:t>с</w:t>
            </w:r>
          </w:p>
        </w:tc>
        <w:tc>
          <w:tcPr>
            <w:tcW w:w="852" w:type="dxa"/>
            <w:tcBorders>
              <w:top w:val="single" w:sz="4" w:space="0" w:color="000000"/>
              <w:left w:val="single" w:sz="4" w:space="0" w:color="000000"/>
              <w:bottom w:val="single" w:sz="12" w:space="0" w:color="000000"/>
              <w:right w:val="single" w:sz="4" w:space="0" w:color="000000"/>
            </w:tcBorders>
            <w:tcMar>
              <w:left w:w="-5" w:type="dxa"/>
            </w:tcMar>
            <w:vAlign w:val="bottom"/>
          </w:tcPr>
          <w:p w14:paraId="5F7A6C1A" w14:textId="77777777" w:rsidR="00651B59" w:rsidRPr="002278B3" w:rsidRDefault="00651B59" w:rsidP="00D7774C">
            <w:pPr>
              <w:suppressAutoHyphens/>
              <w:spacing w:after="120"/>
              <w:jc w:val="center"/>
              <w:rPr>
                <w:lang w:eastAsia="zh-CN"/>
              </w:rPr>
            </w:pPr>
            <w:r w:rsidRPr="002278B3">
              <w:rPr>
                <w:lang w:eastAsia="zh-CN"/>
              </w:rPr>
              <w:t>по</w:t>
            </w:r>
          </w:p>
        </w:tc>
      </w:tr>
      <w:tr w:rsidR="00651B59" w:rsidRPr="002278B3" w14:paraId="221F72A2" w14:textId="77777777" w:rsidTr="00D7774C">
        <w:trPr>
          <w:trHeight w:val="284"/>
        </w:trPr>
        <w:tc>
          <w:tcPr>
            <w:tcW w:w="5384" w:type="dxa"/>
            <w:tcBorders>
              <w:top w:val="nil"/>
              <w:left w:val="nil"/>
              <w:bottom w:val="nil"/>
              <w:right w:val="nil"/>
            </w:tcBorders>
            <w:vAlign w:val="bottom"/>
          </w:tcPr>
          <w:p w14:paraId="5B3F1BB9" w14:textId="77777777" w:rsidR="00651B59" w:rsidRPr="002278B3" w:rsidRDefault="00651B59" w:rsidP="00D7774C">
            <w:pPr>
              <w:suppressAutoHyphens/>
              <w:spacing w:after="120"/>
              <w:ind w:right="57"/>
              <w:jc w:val="right"/>
              <w:rPr>
                <w:b/>
                <w:bCs/>
                <w:lang w:eastAsia="zh-CN"/>
              </w:rPr>
            </w:pPr>
            <w:r w:rsidRPr="002278B3">
              <w:rPr>
                <w:b/>
                <w:bCs/>
                <w:lang w:eastAsia="zh-CN"/>
              </w:rPr>
              <w:t>СПРАВКА</w:t>
            </w:r>
          </w:p>
        </w:tc>
        <w:tc>
          <w:tcPr>
            <w:tcW w:w="1300" w:type="dxa"/>
            <w:tcBorders>
              <w:top w:val="single" w:sz="12" w:space="0" w:color="000000"/>
              <w:left w:val="single" w:sz="12" w:space="0" w:color="000000"/>
              <w:bottom w:val="single" w:sz="12" w:space="0" w:color="000000"/>
              <w:right w:val="nil"/>
            </w:tcBorders>
            <w:tcMar>
              <w:left w:w="-15" w:type="dxa"/>
            </w:tcMar>
            <w:vAlign w:val="center"/>
          </w:tcPr>
          <w:p w14:paraId="1F17680B" w14:textId="77777777" w:rsidR="00651B59" w:rsidRPr="002278B3" w:rsidRDefault="00651B59" w:rsidP="00D7774C">
            <w:pPr>
              <w:suppressAutoHyphens/>
              <w:snapToGrid w:val="0"/>
              <w:spacing w:after="120"/>
              <w:jc w:val="center"/>
              <w:rPr>
                <w:lang w:eastAsia="zh-CN"/>
              </w:rPr>
            </w:pPr>
          </w:p>
        </w:tc>
        <w:tc>
          <w:tcPr>
            <w:tcW w:w="1306" w:type="dxa"/>
            <w:tcBorders>
              <w:top w:val="single" w:sz="12" w:space="0" w:color="000000"/>
              <w:left w:val="single" w:sz="4" w:space="0" w:color="000000"/>
              <w:bottom w:val="single" w:sz="12" w:space="0" w:color="000000"/>
              <w:right w:val="nil"/>
            </w:tcBorders>
            <w:tcMar>
              <w:left w:w="-5" w:type="dxa"/>
            </w:tcMar>
            <w:vAlign w:val="center"/>
          </w:tcPr>
          <w:p w14:paraId="5FFF2DAF" w14:textId="77777777" w:rsidR="00651B59" w:rsidRPr="002278B3" w:rsidRDefault="00651B59" w:rsidP="00D7774C">
            <w:pPr>
              <w:suppressAutoHyphens/>
              <w:snapToGrid w:val="0"/>
              <w:spacing w:after="120"/>
              <w:jc w:val="center"/>
              <w:rPr>
                <w:lang w:eastAsia="zh-CN"/>
              </w:rPr>
            </w:pPr>
          </w:p>
        </w:tc>
        <w:tc>
          <w:tcPr>
            <w:tcW w:w="256" w:type="dxa"/>
            <w:tcBorders>
              <w:top w:val="nil"/>
              <w:left w:val="single" w:sz="12" w:space="0" w:color="000000"/>
              <w:bottom w:val="nil"/>
              <w:right w:val="nil"/>
            </w:tcBorders>
            <w:tcMar>
              <w:left w:w="-15" w:type="dxa"/>
            </w:tcMar>
            <w:vAlign w:val="center"/>
          </w:tcPr>
          <w:p w14:paraId="5B887B8C" w14:textId="77777777" w:rsidR="00651B59" w:rsidRPr="002278B3" w:rsidRDefault="00651B59" w:rsidP="00D7774C">
            <w:pPr>
              <w:suppressAutoHyphens/>
              <w:snapToGrid w:val="0"/>
              <w:spacing w:after="120"/>
              <w:jc w:val="center"/>
              <w:rPr>
                <w:lang w:eastAsia="zh-CN"/>
              </w:rPr>
            </w:pPr>
          </w:p>
        </w:tc>
        <w:tc>
          <w:tcPr>
            <w:tcW w:w="838" w:type="dxa"/>
            <w:tcBorders>
              <w:top w:val="single" w:sz="12" w:space="0" w:color="000000"/>
              <w:left w:val="single" w:sz="12" w:space="0" w:color="000000"/>
              <w:bottom w:val="single" w:sz="12" w:space="0" w:color="000000"/>
              <w:right w:val="nil"/>
            </w:tcBorders>
            <w:tcMar>
              <w:left w:w="-15" w:type="dxa"/>
            </w:tcMar>
            <w:vAlign w:val="center"/>
          </w:tcPr>
          <w:p w14:paraId="1DF8960F" w14:textId="77777777" w:rsidR="00651B59" w:rsidRPr="002278B3" w:rsidRDefault="00651B59" w:rsidP="00D7774C">
            <w:pPr>
              <w:suppressAutoHyphens/>
              <w:snapToGrid w:val="0"/>
              <w:spacing w:after="120"/>
              <w:jc w:val="center"/>
              <w:rPr>
                <w:lang w:eastAsia="zh-CN"/>
              </w:rPr>
            </w:pPr>
          </w:p>
        </w:tc>
        <w:tc>
          <w:tcPr>
            <w:tcW w:w="872" w:type="dxa"/>
            <w:tcBorders>
              <w:top w:val="single" w:sz="12" w:space="0" w:color="000000"/>
              <w:left w:val="single" w:sz="4" w:space="0" w:color="000000"/>
              <w:bottom w:val="single" w:sz="12" w:space="0" w:color="000000"/>
              <w:right w:val="single" w:sz="12" w:space="0" w:color="000000"/>
            </w:tcBorders>
            <w:tcMar>
              <w:left w:w="-5" w:type="dxa"/>
            </w:tcMar>
            <w:vAlign w:val="center"/>
          </w:tcPr>
          <w:p w14:paraId="64A17C03" w14:textId="77777777" w:rsidR="00651B59" w:rsidRPr="002278B3" w:rsidRDefault="00651B59" w:rsidP="00D7774C">
            <w:pPr>
              <w:suppressAutoHyphens/>
              <w:snapToGrid w:val="0"/>
              <w:spacing w:after="120"/>
              <w:jc w:val="center"/>
              <w:rPr>
                <w:lang w:eastAsia="zh-CN"/>
              </w:rPr>
            </w:pPr>
          </w:p>
        </w:tc>
      </w:tr>
    </w:tbl>
    <w:p w14:paraId="2B7D67C7" w14:textId="77777777" w:rsidR="00651B59" w:rsidRPr="002278B3" w:rsidRDefault="00651B59" w:rsidP="00651B59">
      <w:pPr>
        <w:suppressAutoHyphens/>
        <w:jc w:val="center"/>
        <w:rPr>
          <w:b/>
          <w:bCs/>
          <w:lang w:eastAsia="zh-CN"/>
        </w:rPr>
      </w:pPr>
      <w:r w:rsidRPr="002278B3">
        <w:rPr>
          <w:b/>
          <w:bCs/>
          <w:lang w:eastAsia="zh-CN"/>
        </w:rPr>
        <w:t>О СТОИМОСТИ ВЫПОЛНЕННЫХ РАБОТ И ЗАТРАТ</w:t>
      </w:r>
    </w:p>
    <w:tbl>
      <w:tblPr>
        <w:tblW w:w="0" w:type="auto"/>
        <w:tblInd w:w="9" w:type="dxa"/>
        <w:tblBorders>
          <w:top w:val="single" w:sz="4" w:space="0" w:color="000000"/>
          <w:left w:val="single" w:sz="4" w:space="0" w:color="000000"/>
          <w:bottom w:val="single" w:sz="4" w:space="0" w:color="000000"/>
          <w:insideH w:val="single" w:sz="4" w:space="0" w:color="000000"/>
        </w:tblBorders>
        <w:tblCellMar>
          <w:left w:w="-5" w:type="dxa"/>
          <w:right w:w="0" w:type="dxa"/>
        </w:tblCellMar>
        <w:tblLook w:val="0000" w:firstRow="0" w:lastRow="0" w:firstColumn="0" w:lastColumn="0" w:noHBand="0" w:noVBand="0"/>
      </w:tblPr>
      <w:tblGrid>
        <w:gridCol w:w="15"/>
        <w:gridCol w:w="934"/>
        <w:gridCol w:w="1333"/>
        <w:gridCol w:w="170"/>
        <w:gridCol w:w="1467"/>
        <w:gridCol w:w="126"/>
        <w:gridCol w:w="140"/>
        <w:gridCol w:w="114"/>
        <w:gridCol w:w="297"/>
        <w:gridCol w:w="96"/>
        <w:gridCol w:w="1182"/>
        <w:gridCol w:w="390"/>
        <w:gridCol w:w="8"/>
        <w:gridCol w:w="403"/>
        <w:gridCol w:w="1106"/>
        <w:gridCol w:w="1575"/>
        <w:gridCol w:w="646"/>
      </w:tblGrid>
      <w:tr w:rsidR="00651B59" w:rsidRPr="002278B3" w14:paraId="3D978C78" w14:textId="77777777" w:rsidTr="00D7774C">
        <w:trPr>
          <w:gridAfter w:val="1"/>
          <w:wAfter w:w="646" w:type="dxa"/>
        </w:trPr>
        <w:tc>
          <w:tcPr>
            <w:tcW w:w="949" w:type="dxa"/>
            <w:gridSpan w:val="2"/>
            <w:vMerge w:val="restart"/>
            <w:tcBorders>
              <w:right w:val="nil"/>
            </w:tcBorders>
            <w:tcMar>
              <w:left w:w="-5" w:type="dxa"/>
            </w:tcMar>
          </w:tcPr>
          <w:p w14:paraId="0502F63E" w14:textId="77777777" w:rsidR="00651B59" w:rsidRPr="002278B3" w:rsidRDefault="00651B59" w:rsidP="00D7774C">
            <w:pPr>
              <w:suppressAutoHyphens/>
              <w:spacing w:after="120"/>
              <w:jc w:val="center"/>
              <w:rPr>
                <w:lang w:eastAsia="zh-CN"/>
              </w:rPr>
            </w:pPr>
            <w:r w:rsidRPr="002278B3">
              <w:rPr>
                <w:lang w:eastAsia="zh-CN"/>
              </w:rPr>
              <w:t>Номер по порядку</w:t>
            </w:r>
          </w:p>
        </w:tc>
        <w:tc>
          <w:tcPr>
            <w:tcW w:w="3096" w:type="dxa"/>
            <w:gridSpan w:val="4"/>
            <w:vMerge w:val="restart"/>
            <w:tcBorders>
              <w:left w:val="single" w:sz="4" w:space="0" w:color="000000"/>
              <w:right w:val="nil"/>
            </w:tcBorders>
            <w:tcMar>
              <w:left w:w="-5" w:type="dxa"/>
            </w:tcMar>
          </w:tcPr>
          <w:p w14:paraId="5DAD5DCC" w14:textId="77777777" w:rsidR="00651B59" w:rsidRPr="002278B3" w:rsidRDefault="00651B59" w:rsidP="00D7774C">
            <w:pPr>
              <w:suppressAutoHyphens/>
              <w:spacing w:after="120"/>
              <w:jc w:val="center"/>
              <w:rPr>
                <w:lang w:eastAsia="zh-CN"/>
              </w:rPr>
            </w:pPr>
            <w:r w:rsidRPr="002278B3">
              <w:rPr>
                <w:lang w:eastAsia="zh-CN"/>
              </w:rPr>
              <w:t>Наименование пусковых комплексов, этапов, объектов, видов выполненных работ, оборудования, затрат</w:t>
            </w:r>
          </w:p>
        </w:tc>
        <w:tc>
          <w:tcPr>
            <w:tcW w:w="647" w:type="dxa"/>
            <w:gridSpan w:val="4"/>
            <w:vMerge w:val="restart"/>
            <w:tcBorders>
              <w:left w:val="single" w:sz="4" w:space="0" w:color="000000"/>
              <w:right w:val="nil"/>
            </w:tcBorders>
            <w:tcMar>
              <w:left w:w="-5" w:type="dxa"/>
            </w:tcMar>
          </w:tcPr>
          <w:p w14:paraId="5EF43A91" w14:textId="77777777" w:rsidR="00651B59" w:rsidRPr="002278B3" w:rsidRDefault="00651B59" w:rsidP="00D7774C">
            <w:pPr>
              <w:suppressAutoHyphens/>
              <w:spacing w:after="120"/>
              <w:jc w:val="center"/>
              <w:rPr>
                <w:lang w:eastAsia="zh-CN"/>
              </w:rPr>
            </w:pPr>
            <w:r w:rsidRPr="002278B3">
              <w:rPr>
                <w:lang w:eastAsia="zh-CN"/>
              </w:rPr>
              <w:t>Код</w:t>
            </w:r>
          </w:p>
        </w:tc>
        <w:tc>
          <w:tcPr>
            <w:tcW w:w="4664" w:type="dxa"/>
            <w:gridSpan w:val="6"/>
            <w:tcBorders>
              <w:left w:val="single" w:sz="4" w:space="0" w:color="000000"/>
              <w:right w:val="single" w:sz="4" w:space="0" w:color="000000"/>
            </w:tcBorders>
            <w:tcMar>
              <w:left w:w="-5" w:type="dxa"/>
            </w:tcMar>
          </w:tcPr>
          <w:p w14:paraId="5A77B640" w14:textId="77777777" w:rsidR="00651B59" w:rsidRPr="002278B3" w:rsidRDefault="00651B59" w:rsidP="00D7774C">
            <w:pPr>
              <w:suppressAutoHyphens/>
              <w:spacing w:before="20" w:after="120"/>
              <w:jc w:val="center"/>
              <w:rPr>
                <w:lang w:eastAsia="zh-CN"/>
              </w:rPr>
            </w:pPr>
            <w:r w:rsidRPr="002278B3">
              <w:rPr>
                <w:lang w:eastAsia="zh-CN"/>
              </w:rPr>
              <w:t>Стоимость выполненных работ и затрат, руб.</w:t>
            </w:r>
          </w:p>
        </w:tc>
      </w:tr>
      <w:tr w:rsidR="00651B59" w:rsidRPr="002278B3" w14:paraId="34968605" w14:textId="77777777" w:rsidTr="00D7774C">
        <w:trPr>
          <w:gridAfter w:val="1"/>
          <w:wAfter w:w="646" w:type="dxa"/>
        </w:trPr>
        <w:tc>
          <w:tcPr>
            <w:tcW w:w="949" w:type="dxa"/>
            <w:gridSpan w:val="2"/>
            <w:vMerge/>
            <w:tcBorders>
              <w:right w:val="nil"/>
            </w:tcBorders>
            <w:tcMar>
              <w:left w:w="-5" w:type="dxa"/>
            </w:tcMar>
          </w:tcPr>
          <w:p w14:paraId="79F49B8D" w14:textId="77777777" w:rsidR="00651B59" w:rsidRPr="002278B3" w:rsidRDefault="00651B59" w:rsidP="00D7774C">
            <w:pPr>
              <w:suppressAutoHyphens/>
              <w:snapToGrid w:val="0"/>
              <w:spacing w:after="120"/>
              <w:jc w:val="center"/>
              <w:rPr>
                <w:lang w:eastAsia="zh-CN"/>
              </w:rPr>
            </w:pPr>
          </w:p>
        </w:tc>
        <w:tc>
          <w:tcPr>
            <w:tcW w:w="3096" w:type="dxa"/>
            <w:gridSpan w:val="4"/>
            <w:vMerge/>
            <w:tcBorders>
              <w:left w:val="single" w:sz="4" w:space="0" w:color="000000"/>
              <w:right w:val="nil"/>
            </w:tcBorders>
            <w:tcMar>
              <w:left w:w="-5" w:type="dxa"/>
            </w:tcMar>
          </w:tcPr>
          <w:p w14:paraId="380066C3" w14:textId="77777777" w:rsidR="00651B59" w:rsidRPr="002278B3" w:rsidRDefault="00651B59" w:rsidP="00D7774C">
            <w:pPr>
              <w:suppressAutoHyphens/>
              <w:snapToGrid w:val="0"/>
              <w:spacing w:before="20" w:after="120"/>
              <w:jc w:val="center"/>
              <w:rPr>
                <w:lang w:eastAsia="zh-CN"/>
              </w:rPr>
            </w:pPr>
          </w:p>
        </w:tc>
        <w:tc>
          <w:tcPr>
            <w:tcW w:w="647" w:type="dxa"/>
            <w:gridSpan w:val="4"/>
            <w:vMerge/>
            <w:tcBorders>
              <w:left w:val="single" w:sz="4" w:space="0" w:color="000000"/>
              <w:right w:val="nil"/>
            </w:tcBorders>
            <w:tcMar>
              <w:left w:w="-5" w:type="dxa"/>
            </w:tcMar>
          </w:tcPr>
          <w:p w14:paraId="0273081B" w14:textId="77777777" w:rsidR="00651B59" w:rsidRPr="002278B3" w:rsidRDefault="00651B59" w:rsidP="00D7774C">
            <w:pPr>
              <w:suppressAutoHyphens/>
              <w:snapToGrid w:val="0"/>
              <w:spacing w:before="20" w:after="120"/>
              <w:jc w:val="center"/>
              <w:rPr>
                <w:lang w:eastAsia="zh-CN"/>
              </w:rPr>
            </w:pPr>
          </w:p>
        </w:tc>
        <w:tc>
          <w:tcPr>
            <w:tcW w:w="1580" w:type="dxa"/>
            <w:gridSpan w:val="3"/>
            <w:tcBorders>
              <w:left w:val="single" w:sz="4" w:space="0" w:color="000000"/>
              <w:right w:val="nil"/>
            </w:tcBorders>
            <w:tcMar>
              <w:left w:w="-5" w:type="dxa"/>
            </w:tcMar>
          </w:tcPr>
          <w:p w14:paraId="120AAF4E" w14:textId="77777777" w:rsidR="00651B59" w:rsidRPr="002278B3" w:rsidRDefault="00651B59" w:rsidP="00D7774C">
            <w:pPr>
              <w:suppressAutoHyphens/>
              <w:spacing w:before="20" w:after="120"/>
              <w:rPr>
                <w:lang w:eastAsia="zh-CN"/>
              </w:rPr>
            </w:pPr>
            <w:r w:rsidRPr="002278B3">
              <w:rPr>
                <w:lang w:eastAsia="zh-CN"/>
              </w:rPr>
              <w:t>с начала проведения работ</w:t>
            </w:r>
          </w:p>
        </w:tc>
        <w:tc>
          <w:tcPr>
            <w:tcW w:w="1509" w:type="dxa"/>
            <w:gridSpan w:val="2"/>
            <w:tcBorders>
              <w:left w:val="single" w:sz="4" w:space="0" w:color="000000"/>
              <w:right w:val="nil"/>
            </w:tcBorders>
            <w:tcMar>
              <w:left w:w="-5" w:type="dxa"/>
            </w:tcMar>
          </w:tcPr>
          <w:p w14:paraId="3EF3FF5B" w14:textId="77777777" w:rsidR="00651B59" w:rsidRPr="002278B3" w:rsidRDefault="00651B59" w:rsidP="00D7774C">
            <w:pPr>
              <w:suppressAutoHyphens/>
              <w:spacing w:before="20" w:after="120"/>
              <w:jc w:val="center"/>
              <w:rPr>
                <w:lang w:eastAsia="zh-CN"/>
              </w:rPr>
            </w:pPr>
            <w:r w:rsidRPr="002278B3">
              <w:rPr>
                <w:lang w:eastAsia="zh-CN"/>
              </w:rPr>
              <w:t>с начала года</w:t>
            </w:r>
          </w:p>
        </w:tc>
        <w:tc>
          <w:tcPr>
            <w:tcW w:w="1575" w:type="dxa"/>
            <w:tcBorders>
              <w:left w:val="single" w:sz="4" w:space="0" w:color="000000"/>
              <w:right w:val="single" w:sz="4" w:space="0" w:color="000000"/>
            </w:tcBorders>
            <w:tcMar>
              <w:left w:w="-5" w:type="dxa"/>
            </w:tcMar>
          </w:tcPr>
          <w:p w14:paraId="3198237F" w14:textId="77777777" w:rsidR="00651B59" w:rsidRPr="002278B3" w:rsidRDefault="00651B59" w:rsidP="00D7774C">
            <w:pPr>
              <w:suppressAutoHyphens/>
              <w:spacing w:before="20" w:after="120"/>
              <w:jc w:val="center"/>
              <w:rPr>
                <w:lang w:eastAsia="zh-CN"/>
              </w:rPr>
            </w:pPr>
            <w:r w:rsidRPr="002278B3">
              <w:rPr>
                <w:lang w:eastAsia="zh-CN"/>
              </w:rPr>
              <w:t>в том числе за отчетный период</w:t>
            </w:r>
          </w:p>
        </w:tc>
      </w:tr>
      <w:tr w:rsidR="00651B59" w:rsidRPr="002278B3" w14:paraId="7C01FA5D" w14:textId="77777777" w:rsidTr="00D7774C">
        <w:trPr>
          <w:gridAfter w:val="1"/>
          <w:wAfter w:w="646" w:type="dxa"/>
        </w:trPr>
        <w:tc>
          <w:tcPr>
            <w:tcW w:w="949" w:type="dxa"/>
            <w:gridSpan w:val="2"/>
            <w:tcBorders>
              <w:right w:val="nil"/>
            </w:tcBorders>
            <w:tcMar>
              <w:left w:w="-5" w:type="dxa"/>
            </w:tcMar>
            <w:vAlign w:val="center"/>
          </w:tcPr>
          <w:p w14:paraId="0DA04137" w14:textId="77777777" w:rsidR="00651B59" w:rsidRPr="002278B3" w:rsidRDefault="00651B59" w:rsidP="00D7774C">
            <w:pPr>
              <w:suppressAutoHyphens/>
              <w:spacing w:after="120"/>
              <w:jc w:val="center"/>
              <w:rPr>
                <w:lang w:eastAsia="zh-CN"/>
              </w:rPr>
            </w:pPr>
            <w:r w:rsidRPr="002278B3">
              <w:rPr>
                <w:lang w:eastAsia="zh-CN"/>
              </w:rPr>
              <w:t>1</w:t>
            </w:r>
          </w:p>
        </w:tc>
        <w:tc>
          <w:tcPr>
            <w:tcW w:w="3096" w:type="dxa"/>
            <w:gridSpan w:val="4"/>
            <w:tcBorders>
              <w:left w:val="single" w:sz="4" w:space="0" w:color="000000"/>
              <w:right w:val="nil"/>
            </w:tcBorders>
            <w:tcMar>
              <w:left w:w="-5" w:type="dxa"/>
            </w:tcMar>
            <w:vAlign w:val="center"/>
          </w:tcPr>
          <w:p w14:paraId="57F294D3" w14:textId="77777777" w:rsidR="00651B59" w:rsidRPr="002278B3" w:rsidRDefault="00651B59" w:rsidP="00D7774C">
            <w:pPr>
              <w:suppressAutoHyphens/>
              <w:spacing w:after="120"/>
              <w:jc w:val="center"/>
              <w:rPr>
                <w:lang w:eastAsia="zh-CN"/>
              </w:rPr>
            </w:pPr>
            <w:r w:rsidRPr="002278B3">
              <w:rPr>
                <w:lang w:eastAsia="zh-CN"/>
              </w:rPr>
              <w:t>2</w:t>
            </w:r>
          </w:p>
        </w:tc>
        <w:tc>
          <w:tcPr>
            <w:tcW w:w="647" w:type="dxa"/>
            <w:gridSpan w:val="4"/>
            <w:tcBorders>
              <w:left w:val="single" w:sz="4" w:space="0" w:color="000000"/>
              <w:bottom w:val="single" w:sz="12" w:space="0" w:color="000000"/>
              <w:right w:val="nil"/>
            </w:tcBorders>
            <w:tcMar>
              <w:left w:w="-5" w:type="dxa"/>
            </w:tcMar>
            <w:vAlign w:val="center"/>
          </w:tcPr>
          <w:p w14:paraId="10444530" w14:textId="77777777" w:rsidR="00651B59" w:rsidRPr="002278B3" w:rsidRDefault="00651B59" w:rsidP="00D7774C">
            <w:pPr>
              <w:suppressAutoHyphens/>
              <w:spacing w:after="120"/>
              <w:jc w:val="center"/>
              <w:rPr>
                <w:lang w:eastAsia="zh-CN"/>
              </w:rPr>
            </w:pPr>
            <w:r w:rsidRPr="002278B3">
              <w:rPr>
                <w:lang w:eastAsia="zh-CN"/>
              </w:rPr>
              <w:t>3</w:t>
            </w:r>
          </w:p>
        </w:tc>
        <w:tc>
          <w:tcPr>
            <w:tcW w:w="1580" w:type="dxa"/>
            <w:gridSpan w:val="3"/>
            <w:tcBorders>
              <w:left w:val="single" w:sz="4" w:space="0" w:color="000000"/>
              <w:bottom w:val="single" w:sz="12" w:space="0" w:color="000000"/>
              <w:right w:val="nil"/>
            </w:tcBorders>
            <w:tcMar>
              <w:left w:w="-5" w:type="dxa"/>
            </w:tcMar>
            <w:vAlign w:val="center"/>
          </w:tcPr>
          <w:p w14:paraId="261EF072" w14:textId="77777777" w:rsidR="00651B59" w:rsidRPr="002278B3" w:rsidRDefault="00651B59" w:rsidP="00D7774C">
            <w:pPr>
              <w:suppressAutoHyphens/>
              <w:spacing w:after="120"/>
              <w:jc w:val="center"/>
              <w:rPr>
                <w:lang w:eastAsia="zh-CN"/>
              </w:rPr>
            </w:pPr>
            <w:r w:rsidRPr="002278B3">
              <w:rPr>
                <w:lang w:eastAsia="zh-CN"/>
              </w:rPr>
              <w:t>4</w:t>
            </w:r>
          </w:p>
        </w:tc>
        <w:tc>
          <w:tcPr>
            <w:tcW w:w="1509" w:type="dxa"/>
            <w:gridSpan w:val="2"/>
            <w:tcBorders>
              <w:left w:val="single" w:sz="4" w:space="0" w:color="000000"/>
              <w:bottom w:val="single" w:sz="12" w:space="0" w:color="000000"/>
              <w:right w:val="nil"/>
            </w:tcBorders>
            <w:tcMar>
              <w:left w:w="-5" w:type="dxa"/>
            </w:tcMar>
            <w:vAlign w:val="center"/>
          </w:tcPr>
          <w:p w14:paraId="0BFB0D20" w14:textId="77777777" w:rsidR="00651B59" w:rsidRPr="002278B3" w:rsidRDefault="00651B59" w:rsidP="00D7774C">
            <w:pPr>
              <w:suppressAutoHyphens/>
              <w:spacing w:after="120"/>
              <w:jc w:val="center"/>
              <w:rPr>
                <w:lang w:eastAsia="zh-CN"/>
              </w:rPr>
            </w:pPr>
            <w:r w:rsidRPr="002278B3">
              <w:rPr>
                <w:lang w:eastAsia="zh-CN"/>
              </w:rPr>
              <w:t>5</w:t>
            </w:r>
          </w:p>
        </w:tc>
        <w:tc>
          <w:tcPr>
            <w:tcW w:w="1575" w:type="dxa"/>
            <w:tcBorders>
              <w:left w:val="single" w:sz="4" w:space="0" w:color="000000"/>
              <w:bottom w:val="single" w:sz="12" w:space="0" w:color="000000"/>
              <w:right w:val="single" w:sz="4" w:space="0" w:color="000000"/>
            </w:tcBorders>
            <w:tcMar>
              <w:left w:w="-5" w:type="dxa"/>
            </w:tcMar>
            <w:vAlign w:val="center"/>
          </w:tcPr>
          <w:p w14:paraId="39333195" w14:textId="77777777" w:rsidR="00651B59" w:rsidRPr="002278B3" w:rsidRDefault="00651B59" w:rsidP="00D7774C">
            <w:pPr>
              <w:suppressAutoHyphens/>
              <w:spacing w:after="120"/>
              <w:jc w:val="center"/>
              <w:rPr>
                <w:lang w:eastAsia="zh-CN"/>
              </w:rPr>
            </w:pPr>
            <w:r w:rsidRPr="002278B3">
              <w:rPr>
                <w:lang w:eastAsia="zh-CN"/>
              </w:rPr>
              <w:t>6</w:t>
            </w:r>
          </w:p>
        </w:tc>
      </w:tr>
      <w:tr w:rsidR="00651B59" w:rsidRPr="002278B3" w14:paraId="157F216C" w14:textId="77777777" w:rsidTr="00D7774C">
        <w:trPr>
          <w:gridAfter w:val="1"/>
          <w:wAfter w:w="646" w:type="dxa"/>
        </w:trPr>
        <w:tc>
          <w:tcPr>
            <w:tcW w:w="949" w:type="dxa"/>
            <w:gridSpan w:val="2"/>
            <w:tcBorders>
              <w:right w:val="nil"/>
            </w:tcBorders>
            <w:tcMar>
              <w:left w:w="-5" w:type="dxa"/>
            </w:tcMar>
            <w:vAlign w:val="bottom"/>
          </w:tcPr>
          <w:p w14:paraId="72EECECC"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4E80629E" w14:textId="77777777" w:rsidR="00651B59" w:rsidRPr="002278B3" w:rsidRDefault="00651B59" w:rsidP="00D7774C">
            <w:pPr>
              <w:suppressAutoHyphens/>
              <w:spacing w:after="120"/>
              <w:ind w:right="57"/>
              <w:jc w:val="both"/>
              <w:rPr>
                <w:lang w:eastAsia="zh-CN"/>
              </w:rPr>
            </w:pPr>
            <w:r w:rsidRPr="002278B3">
              <w:rPr>
                <w:lang w:eastAsia="zh-CN"/>
              </w:rPr>
              <w:t>Всего работ и затрат, включаемых в стоимость работ</w:t>
            </w:r>
          </w:p>
        </w:tc>
        <w:tc>
          <w:tcPr>
            <w:tcW w:w="647" w:type="dxa"/>
            <w:gridSpan w:val="4"/>
            <w:tcBorders>
              <w:top w:val="single" w:sz="12" w:space="0" w:color="000000"/>
              <w:left w:val="single" w:sz="12" w:space="0" w:color="000000"/>
              <w:right w:val="nil"/>
            </w:tcBorders>
            <w:tcMar>
              <w:left w:w="-15" w:type="dxa"/>
            </w:tcMar>
            <w:vAlign w:val="bottom"/>
          </w:tcPr>
          <w:p w14:paraId="2E5420A4"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top w:val="single" w:sz="12" w:space="0" w:color="000000"/>
              <w:left w:val="single" w:sz="4" w:space="0" w:color="000000"/>
              <w:right w:val="nil"/>
            </w:tcBorders>
            <w:tcMar>
              <w:left w:w="-5" w:type="dxa"/>
            </w:tcMar>
            <w:vAlign w:val="bottom"/>
          </w:tcPr>
          <w:p w14:paraId="6C74F3DD"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top w:val="single" w:sz="12" w:space="0" w:color="000000"/>
              <w:left w:val="single" w:sz="4" w:space="0" w:color="000000"/>
              <w:right w:val="nil"/>
            </w:tcBorders>
            <w:tcMar>
              <w:left w:w="-5" w:type="dxa"/>
            </w:tcMar>
            <w:vAlign w:val="bottom"/>
          </w:tcPr>
          <w:p w14:paraId="5DBC5FA4" w14:textId="77777777" w:rsidR="00651B59" w:rsidRPr="002278B3" w:rsidRDefault="00651B59" w:rsidP="00D7774C">
            <w:pPr>
              <w:suppressAutoHyphens/>
              <w:snapToGrid w:val="0"/>
              <w:spacing w:after="120"/>
              <w:ind w:right="57"/>
              <w:jc w:val="center"/>
              <w:rPr>
                <w:lang w:eastAsia="zh-CN"/>
              </w:rPr>
            </w:pPr>
          </w:p>
        </w:tc>
        <w:tc>
          <w:tcPr>
            <w:tcW w:w="1575" w:type="dxa"/>
            <w:tcBorders>
              <w:top w:val="single" w:sz="12" w:space="0" w:color="000000"/>
              <w:left w:val="single" w:sz="4" w:space="0" w:color="000000"/>
              <w:right w:val="single" w:sz="12" w:space="0" w:color="000000"/>
            </w:tcBorders>
            <w:tcMar>
              <w:left w:w="-5" w:type="dxa"/>
            </w:tcMar>
            <w:vAlign w:val="bottom"/>
          </w:tcPr>
          <w:p w14:paraId="1EAE083F" w14:textId="77777777" w:rsidR="00651B59" w:rsidRPr="002278B3" w:rsidRDefault="00651B59" w:rsidP="00D7774C">
            <w:pPr>
              <w:suppressAutoHyphens/>
              <w:snapToGrid w:val="0"/>
              <w:spacing w:after="120"/>
              <w:ind w:right="57"/>
              <w:jc w:val="center"/>
              <w:rPr>
                <w:lang w:eastAsia="zh-CN"/>
              </w:rPr>
            </w:pPr>
          </w:p>
        </w:tc>
      </w:tr>
      <w:tr w:rsidR="00651B59" w:rsidRPr="002278B3" w14:paraId="49E1B36D" w14:textId="77777777" w:rsidTr="00D7774C">
        <w:trPr>
          <w:gridAfter w:val="1"/>
          <w:wAfter w:w="646" w:type="dxa"/>
          <w:trHeight w:val="284"/>
        </w:trPr>
        <w:tc>
          <w:tcPr>
            <w:tcW w:w="949" w:type="dxa"/>
            <w:gridSpan w:val="2"/>
            <w:tcBorders>
              <w:right w:val="nil"/>
            </w:tcBorders>
            <w:tcMar>
              <w:left w:w="-5" w:type="dxa"/>
            </w:tcMar>
            <w:vAlign w:val="bottom"/>
          </w:tcPr>
          <w:p w14:paraId="4931D91E"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1863262C" w14:textId="77777777" w:rsidR="00651B59" w:rsidRPr="002278B3" w:rsidRDefault="00651B59" w:rsidP="00D7774C">
            <w:pPr>
              <w:suppressAutoHyphens/>
              <w:spacing w:after="120"/>
              <w:ind w:right="57"/>
              <w:rPr>
                <w:lang w:eastAsia="zh-CN"/>
              </w:rPr>
            </w:pPr>
            <w:r w:rsidRPr="002278B3">
              <w:rPr>
                <w:lang w:eastAsia="zh-CN"/>
              </w:rPr>
              <w:t>в том числе:</w:t>
            </w:r>
          </w:p>
        </w:tc>
        <w:tc>
          <w:tcPr>
            <w:tcW w:w="647" w:type="dxa"/>
            <w:gridSpan w:val="4"/>
            <w:tcBorders>
              <w:left w:val="single" w:sz="12" w:space="0" w:color="000000"/>
              <w:right w:val="nil"/>
            </w:tcBorders>
            <w:tcMar>
              <w:left w:w="-15" w:type="dxa"/>
            </w:tcMar>
            <w:vAlign w:val="bottom"/>
          </w:tcPr>
          <w:p w14:paraId="2EBC2A65"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03B33851"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0D8423D1"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215EB8BB" w14:textId="77777777" w:rsidR="00651B59" w:rsidRPr="002278B3" w:rsidRDefault="00651B59" w:rsidP="00D7774C">
            <w:pPr>
              <w:suppressAutoHyphens/>
              <w:snapToGrid w:val="0"/>
              <w:spacing w:after="120"/>
              <w:ind w:right="57"/>
              <w:jc w:val="center"/>
              <w:rPr>
                <w:lang w:eastAsia="zh-CN"/>
              </w:rPr>
            </w:pPr>
          </w:p>
        </w:tc>
      </w:tr>
      <w:tr w:rsidR="00651B59" w:rsidRPr="002278B3" w14:paraId="328A54AE" w14:textId="77777777" w:rsidTr="00D7774C">
        <w:trPr>
          <w:gridAfter w:val="1"/>
          <w:wAfter w:w="646" w:type="dxa"/>
          <w:trHeight w:val="284"/>
        </w:trPr>
        <w:tc>
          <w:tcPr>
            <w:tcW w:w="949" w:type="dxa"/>
            <w:gridSpan w:val="2"/>
            <w:tcBorders>
              <w:right w:val="nil"/>
            </w:tcBorders>
            <w:tcMar>
              <w:left w:w="-5" w:type="dxa"/>
            </w:tcMar>
            <w:vAlign w:val="bottom"/>
          </w:tcPr>
          <w:p w14:paraId="72AD401A"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7B8107AC"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201056C9"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2DDE15E4"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3BFAA07F"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18EC0BB8" w14:textId="77777777" w:rsidR="00651B59" w:rsidRPr="002278B3" w:rsidRDefault="00651B59" w:rsidP="00D7774C">
            <w:pPr>
              <w:suppressAutoHyphens/>
              <w:snapToGrid w:val="0"/>
              <w:spacing w:after="120"/>
              <w:ind w:right="57"/>
              <w:jc w:val="center"/>
              <w:rPr>
                <w:lang w:eastAsia="zh-CN"/>
              </w:rPr>
            </w:pPr>
          </w:p>
        </w:tc>
      </w:tr>
      <w:tr w:rsidR="00651B59" w:rsidRPr="002278B3" w14:paraId="7B082709" w14:textId="77777777" w:rsidTr="00D7774C">
        <w:trPr>
          <w:gridAfter w:val="1"/>
          <w:wAfter w:w="646" w:type="dxa"/>
          <w:trHeight w:val="284"/>
        </w:trPr>
        <w:tc>
          <w:tcPr>
            <w:tcW w:w="949" w:type="dxa"/>
            <w:gridSpan w:val="2"/>
            <w:tcBorders>
              <w:right w:val="nil"/>
            </w:tcBorders>
            <w:tcMar>
              <w:left w:w="-5" w:type="dxa"/>
            </w:tcMar>
            <w:vAlign w:val="bottom"/>
          </w:tcPr>
          <w:p w14:paraId="7FDF71F2"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3A234FD8"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77BADFEA"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572D1B07"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7872C1AB"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657CAD10" w14:textId="77777777" w:rsidR="00651B59" w:rsidRPr="002278B3" w:rsidRDefault="00651B59" w:rsidP="00D7774C">
            <w:pPr>
              <w:suppressAutoHyphens/>
              <w:snapToGrid w:val="0"/>
              <w:spacing w:after="120"/>
              <w:ind w:right="57"/>
              <w:jc w:val="center"/>
              <w:rPr>
                <w:lang w:eastAsia="zh-CN"/>
              </w:rPr>
            </w:pPr>
          </w:p>
        </w:tc>
      </w:tr>
      <w:tr w:rsidR="00651B59" w:rsidRPr="002278B3" w14:paraId="54C82167" w14:textId="77777777" w:rsidTr="00D7774C">
        <w:trPr>
          <w:gridAfter w:val="1"/>
          <w:wAfter w:w="646" w:type="dxa"/>
          <w:trHeight w:val="284"/>
        </w:trPr>
        <w:tc>
          <w:tcPr>
            <w:tcW w:w="949" w:type="dxa"/>
            <w:gridSpan w:val="2"/>
            <w:tcBorders>
              <w:right w:val="nil"/>
            </w:tcBorders>
            <w:tcMar>
              <w:left w:w="-5" w:type="dxa"/>
            </w:tcMar>
            <w:vAlign w:val="bottom"/>
          </w:tcPr>
          <w:p w14:paraId="02CE7783"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45CB9E27"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2F7F158A"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396A11AB"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3534B25A"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41AAE962" w14:textId="77777777" w:rsidR="00651B59" w:rsidRPr="002278B3" w:rsidRDefault="00651B59" w:rsidP="00D7774C">
            <w:pPr>
              <w:suppressAutoHyphens/>
              <w:snapToGrid w:val="0"/>
              <w:spacing w:after="120"/>
              <w:ind w:right="57"/>
              <w:jc w:val="center"/>
              <w:rPr>
                <w:lang w:eastAsia="zh-CN"/>
              </w:rPr>
            </w:pPr>
          </w:p>
        </w:tc>
      </w:tr>
      <w:tr w:rsidR="00651B59" w:rsidRPr="002278B3" w14:paraId="6189530E" w14:textId="77777777" w:rsidTr="00D7774C">
        <w:trPr>
          <w:gridAfter w:val="1"/>
          <w:wAfter w:w="646" w:type="dxa"/>
          <w:trHeight w:val="284"/>
        </w:trPr>
        <w:tc>
          <w:tcPr>
            <w:tcW w:w="949" w:type="dxa"/>
            <w:gridSpan w:val="2"/>
            <w:tcBorders>
              <w:right w:val="nil"/>
            </w:tcBorders>
            <w:tcMar>
              <w:left w:w="-5" w:type="dxa"/>
            </w:tcMar>
            <w:vAlign w:val="bottom"/>
          </w:tcPr>
          <w:p w14:paraId="1CB64D3A"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18BD77A0"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37A2E887"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7FBF4DBE"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691675E5"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1DB5C668" w14:textId="77777777" w:rsidR="00651B59" w:rsidRPr="002278B3" w:rsidRDefault="00651B59" w:rsidP="00D7774C">
            <w:pPr>
              <w:suppressAutoHyphens/>
              <w:snapToGrid w:val="0"/>
              <w:spacing w:after="120"/>
              <w:ind w:right="57"/>
              <w:jc w:val="center"/>
              <w:rPr>
                <w:lang w:eastAsia="zh-CN"/>
              </w:rPr>
            </w:pPr>
          </w:p>
        </w:tc>
      </w:tr>
      <w:tr w:rsidR="00651B59" w:rsidRPr="002278B3" w14:paraId="2CF6AE4B" w14:textId="77777777" w:rsidTr="00D7774C">
        <w:trPr>
          <w:gridAfter w:val="1"/>
          <w:wAfter w:w="646" w:type="dxa"/>
          <w:trHeight w:val="284"/>
        </w:trPr>
        <w:tc>
          <w:tcPr>
            <w:tcW w:w="949" w:type="dxa"/>
            <w:gridSpan w:val="2"/>
            <w:tcBorders>
              <w:right w:val="nil"/>
            </w:tcBorders>
            <w:tcMar>
              <w:left w:w="-5" w:type="dxa"/>
            </w:tcMar>
            <w:vAlign w:val="bottom"/>
          </w:tcPr>
          <w:p w14:paraId="6C4420AB"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0CA61F22"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5C051B1D"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4AEE177A"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2B078B66"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5B7B86FE" w14:textId="77777777" w:rsidR="00651B59" w:rsidRPr="002278B3" w:rsidRDefault="00651B59" w:rsidP="00D7774C">
            <w:pPr>
              <w:suppressAutoHyphens/>
              <w:snapToGrid w:val="0"/>
              <w:spacing w:after="120"/>
              <w:ind w:right="57"/>
              <w:jc w:val="center"/>
              <w:rPr>
                <w:lang w:eastAsia="zh-CN"/>
              </w:rPr>
            </w:pPr>
          </w:p>
        </w:tc>
      </w:tr>
      <w:tr w:rsidR="00651B59" w:rsidRPr="002278B3" w14:paraId="20BB9787" w14:textId="77777777" w:rsidTr="00D7774C">
        <w:trPr>
          <w:gridAfter w:val="1"/>
          <w:wAfter w:w="646" w:type="dxa"/>
          <w:trHeight w:val="284"/>
        </w:trPr>
        <w:tc>
          <w:tcPr>
            <w:tcW w:w="949" w:type="dxa"/>
            <w:gridSpan w:val="2"/>
            <w:tcBorders>
              <w:right w:val="nil"/>
            </w:tcBorders>
            <w:tcMar>
              <w:left w:w="-5" w:type="dxa"/>
            </w:tcMar>
            <w:vAlign w:val="bottom"/>
          </w:tcPr>
          <w:p w14:paraId="0E893BEE"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41CCD448"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right w:val="nil"/>
            </w:tcBorders>
            <w:tcMar>
              <w:left w:w="-15" w:type="dxa"/>
            </w:tcMar>
            <w:vAlign w:val="bottom"/>
          </w:tcPr>
          <w:p w14:paraId="69F8982F"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right w:val="nil"/>
            </w:tcBorders>
            <w:tcMar>
              <w:left w:w="-5" w:type="dxa"/>
            </w:tcMar>
            <w:vAlign w:val="bottom"/>
          </w:tcPr>
          <w:p w14:paraId="00F32E9A"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right w:val="nil"/>
            </w:tcBorders>
            <w:tcMar>
              <w:left w:w="-5" w:type="dxa"/>
            </w:tcMar>
            <w:vAlign w:val="bottom"/>
          </w:tcPr>
          <w:p w14:paraId="0C4F702A"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right w:val="single" w:sz="12" w:space="0" w:color="000000"/>
            </w:tcBorders>
            <w:tcMar>
              <w:left w:w="-5" w:type="dxa"/>
            </w:tcMar>
            <w:vAlign w:val="bottom"/>
          </w:tcPr>
          <w:p w14:paraId="5E8EA0CC" w14:textId="77777777" w:rsidR="00651B59" w:rsidRPr="002278B3" w:rsidRDefault="00651B59" w:rsidP="00D7774C">
            <w:pPr>
              <w:suppressAutoHyphens/>
              <w:snapToGrid w:val="0"/>
              <w:spacing w:after="120"/>
              <w:ind w:right="57"/>
              <w:jc w:val="center"/>
              <w:rPr>
                <w:lang w:eastAsia="zh-CN"/>
              </w:rPr>
            </w:pPr>
          </w:p>
        </w:tc>
      </w:tr>
      <w:tr w:rsidR="00651B59" w:rsidRPr="002278B3" w14:paraId="1D6E21E2" w14:textId="77777777" w:rsidTr="00D7774C">
        <w:trPr>
          <w:gridAfter w:val="1"/>
          <w:wAfter w:w="646" w:type="dxa"/>
          <w:trHeight w:val="284"/>
        </w:trPr>
        <w:tc>
          <w:tcPr>
            <w:tcW w:w="949" w:type="dxa"/>
            <w:gridSpan w:val="2"/>
            <w:tcBorders>
              <w:right w:val="nil"/>
            </w:tcBorders>
            <w:tcMar>
              <w:left w:w="-5" w:type="dxa"/>
            </w:tcMar>
            <w:vAlign w:val="bottom"/>
          </w:tcPr>
          <w:p w14:paraId="57B0D6EE" w14:textId="77777777" w:rsidR="00651B59" w:rsidRPr="002278B3" w:rsidRDefault="00651B59" w:rsidP="00D7774C">
            <w:pPr>
              <w:suppressAutoHyphens/>
              <w:snapToGrid w:val="0"/>
              <w:spacing w:after="120"/>
              <w:ind w:right="57"/>
              <w:jc w:val="center"/>
              <w:rPr>
                <w:lang w:eastAsia="zh-CN"/>
              </w:rPr>
            </w:pPr>
          </w:p>
        </w:tc>
        <w:tc>
          <w:tcPr>
            <w:tcW w:w="3096" w:type="dxa"/>
            <w:gridSpan w:val="4"/>
            <w:tcBorders>
              <w:left w:val="single" w:sz="4" w:space="0" w:color="000000"/>
              <w:right w:val="nil"/>
            </w:tcBorders>
            <w:tcMar>
              <w:left w:w="-5" w:type="dxa"/>
            </w:tcMar>
            <w:vAlign w:val="bottom"/>
          </w:tcPr>
          <w:p w14:paraId="36324DD7" w14:textId="77777777" w:rsidR="00651B59" w:rsidRPr="002278B3" w:rsidRDefault="00651B59" w:rsidP="00D7774C">
            <w:pPr>
              <w:suppressAutoHyphens/>
              <w:snapToGrid w:val="0"/>
              <w:spacing w:after="120"/>
              <w:ind w:right="57"/>
              <w:rPr>
                <w:lang w:eastAsia="zh-CN"/>
              </w:rPr>
            </w:pPr>
          </w:p>
        </w:tc>
        <w:tc>
          <w:tcPr>
            <w:tcW w:w="647" w:type="dxa"/>
            <w:gridSpan w:val="4"/>
            <w:tcBorders>
              <w:left w:val="single" w:sz="12" w:space="0" w:color="000000"/>
              <w:bottom w:val="single" w:sz="12" w:space="0" w:color="000000"/>
              <w:right w:val="nil"/>
            </w:tcBorders>
            <w:tcMar>
              <w:left w:w="-15" w:type="dxa"/>
            </w:tcMar>
            <w:vAlign w:val="bottom"/>
          </w:tcPr>
          <w:p w14:paraId="42E101BA" w14:textId="77777777" w:rsidR="00651B59" w:rsidRPr="002278B3" w:rsidRDefault="00651B59" w:rsidP="00D7774C">
            <w:pPr>
              <w:suppressAutoHyphens/>
              <w:snapToGrid w:val="0"/>
              <w:spacing w:after="120"/>
              <w:ind w:right="57"/>
              <w:jc w:val="center"/>
              <w:rPr>
                <w:lang w:eastAsia="zh-CN"/>
              </w:rPr>
            </w:pPr>
          </w:p>
        </w:tc>
        <w:tc>
          <w:tcPr>
            <w:tcW w:w="1580" w:type="dxa"/>
            <w:gridSpan w:val="3"/>
            <w:tcBorders>
              <w:left w:val="single" w:sz="4" w:space="0" w:color="000000"/>
              <w:bottom w:val="single" w:sz="12" w:space="0" w:color="000000"/>
              <w:right w:val="nil"/>
            </w:tcBorders>
            <w:tcMar>
              <w:left w:w="-5" w:type="dxa"/>
            </w:tcMar>
            <w:vAlign w:val="bottom"/>
          </w:tcPr>
          <w:p w14:paraId="4D0C277E" w14:textId="77777777" w:rsidR="00651B59" w:rsidRPr="002278B3" w:rsidRDefault="00651B59" w:rsidP="00D7774C">
            <w:pPr>
              <w:suppressAutoHyphens/>
              <w:snapToGrid w:val="0"/>
              <w:spacing w:after="120"/>
              <w:ind w:right="57"/>
              <w:jc w:val="center"/>
              <w:rPr>
                <w:lang w:eastAsia="zh-CN"/>
              </w:rPr>
            </w:pPr>
          </w:p>
        </w:tc>
        <w:tc>
          <w:tcPr>
            <w:tcW w:w="1509" w:type="dxa"/>
            <w:gridSpan w:val="2"/>
            <w:tcBorders>
              <w:left w:val="single" w:sz="4" w:space="0" w:color="000000"/>
              <w:bottom w:val="single" w:sz="12" w:space="0" w:color="000000"/>
              <w:right w:val="nil"/>
            </w:tcBorders>
            <w:tcMar>
              <w:left w:w="-5" w:type="dxa"/>
            </w:tcMar>
            <w:vAlign w:val="bottom"/>
          </w:tcPr>
          <w:p w14:paraId="6653EE54" w14:textId="77777777" w:rsidR="00651B59" w:rsidRPr="002278B3" w:rsidRDefault="00651B59" w:rsidP="00D7774C">
            <w:pPr>
              <w:suppressAutoHyphens/>
              <w:snapToGrid w:val="0"/>
              <w:spacing w:after="120"/>
              <w:ind w:right="57"/>
              <w:jc w:val="center"/>
              <w:rPr>
                <w:lang w:eastAsia="zh-CN"/>
              </w:rPr>
            </w:pPr>
          </w:p>
        </w:tc>
        <w:tc>
          <w:tcPr>
            <w:tcW w:w="1575" w:type="dxa"/>
            <w:tcBorders>
              <w:left w:val="single" w:sz="4" w:space="0" w:color="000000"/>
              <w:bottom w:val="single" w:sz="12" w:space="0" w:color="000000"/>
              <w:right w:val="single" w:sz="12" w:space="0" w:color="000000"/>
            </w:tcBorders>
            <w:tcMar>
              <w:left w:w="-5" w:type="dxa"/>
            </w:tcMar>
            <w:vAlign w:val="bottom"/>
          </w:tcPr>
          <w:p w14:paraId="3CEAF963" w14:textId="77777777" w:rsidR="00651B59" w:rsidRPr="002278B3" w:rsidRDefault="00651B59" w:rsidP="00D7774C">
            <w:pPr>
              <w:suppressAutoHyphens/>
              <w:snapToGrid w:val="0"/>
              <w:spacing w:after="120"/>
              <w:ind w:right="57"/>
              <w:jc w:val="center"/>
              <w:rPr>
                <w:lang w:eastAsia="zh-CN"/>
              </w:rPr>
            </w:pPr>
          </w:p>
        </w:tc>
      </w:tr>
      <w:tr w:rsidR="00651B59" w:rsidRPr="002278B3" w14:paraId="733EABB7" w14:textId="77777777" w:rsidTr="00D7774C">
        <w:trPr>
          <w:gridAfter w:val="1"/>
          <w:wAfter w:w="646" w:type="dxa"/>
          <w:trHeight w:val="284"/>
        </w:trPr>
        <w:tc>
          <w:tcPr>
            <w:tcW w:w="7781" w:type="dxa"/>
            <w:gridSpan w:val="15"/>
            <w:tcBorders>
              <w:left w:val="nil"/>
              <w:bottom w:val="nil"/>
              <w:right w:val="nil"/>
            </w:tcBorders>
            <w:vAlign w:val="bottom"/>
          </w:tcPr>
          <w:p w14:paraId="2516A98E" w14:textId="77777777" w:rsidR="00651B59" w:rsidRPr="002278B3" w:rsidRDefault="00651B59" w:rsidP="00D7774C">
            <w:pPr>
              <w:suppressAutoHyphens/>
              <w:spacing w:after="120"/>
              <w:ind w:right="57"/>
              <w:jc w:val="right"/>
              <w:rPr>
                <w:lang w:eastAsia="zh-CN"/>
              </w:rPr>
            </w:pPr>
            <w:r w:rsidRPr="002278B3">
              <w:rPr>
                <w:lang w:eastAsia="zh-CN"/>
              </w:rPr>
              <w:t>Итого</w:t>
            </w:r>
          </w:p>
        </w:tc>
        <w:tc>
          <w:tcPr>
            <w:tcW w:w="1575" w:type="dxa"/>
            <w:tcBorders>
              <w:top w:val="single" w:sz="12" w:space="0" w:color="000000"/>
              <w:left w:val="single" w:sz="4" w:space="0" w:color="000000"/>
              <w:right w:val="single" w:sz="4" w:space="0" w:color="000000"/>
            </w:tcBorders>
            <w:tcMar>
              <w:left w:w="-5" w:type="dxa"/>
            </w:tcMar>
            <w:vAlign w:val="bottom"/>
          </w:tcPr>
          <w:p w14:paraId="717366E1" w14:textId="77777777" w:rsidR="00651B59" w:rsidRPr="002278B3" w:rsidRDefault="00651B59" w:rsidP="00D7774C">
            <w:pPr>
              <w:suppressAutoHyphens/>
              <w:snapToGrid w:val="0"/>
              <w:spacing w:after="120"/>
              <w:ind w:right="57"/>
              <w:jc w:val="center"/>
              <w:rPr>
                <w:lang w:eastAsia="zh-CN"/>
              </w:rPr>
            </w:pPr>
          </w:p>
        </w:tc>
      </w:tr>
      <w:tr w:rsidR="00651B59" w:rsidRPr="002278B3" w14:paraId="7EA20419" w14:textId="77777777" w:rsidTr="00D7774C">
        <w:trPr>
          <w:gridAfter w:val="1"/>
          <w:wAfter w:w="646" w:type="dxa"/>
          <w:trHeight w:val="284"/>
        </w:trPr>
        <w:tc>
          <w:tcPr>
            <w:tcW w:w="7781" w:type="dxa"/>
            <w:gridSpan w:val="15"/>
            <w:tcBorders>
              <w:top w:val="nil"/>
              <w:left w:val="nil"/>
              <w:bottom w:val="nil"/>
              <w:right w:val="nil"/>
            </w:tcBorders>
            <w:vAlign w:val="bottom"/>
          </w:tcPr>
          <w:p w14:paraId="464E6D90" w14:textId="77777777" w:rsidR="00651B59" w:rsidRPr="002278B3" w:rsidRDefault="00651B59" w:rsidP="00D7774C">
            <w:pPr>
              <w:suppressAutoHyphens/>
              <w:spacing w:after="120"/>
              <w:ind w:right="57"/>
              <w:jc w:val="right"/>
              <w:rPr>
                <w:lang w:eastAsia="zh-CN"/>
              </w:rPr>
            </w:pPr>
            <w:r w:rsidRPr="002278B3">
              <w:rPr>
                <w:lang w:eastAsia="zh-CN"/>
              </w:rPr>
              <w:t>Сумма НДС</w:t>
            </w:r>
          </w:p>
        </w:tc>
        <w:tc>
          <w:tcPr>
            <w:tcW w:w="1575" w:type="dxa"/>
            <w:tcBorders>
              <w:left w:val="single" w:sz="4" w:space="0" w:color="000000"/>
              <w:right w:val="single" w:sz="4" w:space="0" w:color="000000"/>
            </w:tcBorders>
            <w:tcMar>
              <w:left w:w="-5" w:type="dxa"/>
            </w:tcMar>
            <w:vAlign w:val="bottom"/>
          </w:tcPr>
          <w:p w14:paraId="49CDFE4F" w14:textId="77777777" w:rsidR="00651B59" w:rsidRPr="002278B3" w:rsidRDefault="00651B59" w:rsidP="00D7774C">
            <w:pPr>
              <w:suppressAutoHyphens/>
              <w:snapToGrid w:val="0"/>
              <w:spacing w:after="120"/>
              <w:ind w:right="57"/>
              <w:jc w:val="center"/>
              <w:rPr>
                <w:lang w:eastAsia="zh-CN"/>
              </w:rPr>
            </w:pPr>
          </w:p>
        </w:tc>
      </w:tr>
      <w:tr w:rsidR="00651B59" w:rsidRPr="002278B3" w14:paraId="58A870DE" w14:textId="77777777" w:rsidTr="00D7774C">
        <w:trPr>
          <w:gridAfter w:val="1"/>
          <w:wAfter w:w="646" w:type="dxa"/>
          <w:trHeight w:val="284"/>
        </w:trPr>
        <w:tc>
          <w:tcPr>
            <w:tcW w:w="7781" w:type="dxa"/>
            <w:gridSpan w:val="15"/>
            <w:tcBorders>
              <w:top w:val="nil"/>
              <w:left w:val="nil"/>
              <w:bottom w:val="nil"/>
              <w:right w:val="nil"/>
            </w:tcBorders>
            <w:vAlign w:val="bottom"/>
          </w:tcPr>
          <w:p w14:paraId="28842666" w14:textId="77777777" w:rsidR="00651B59" w:rsidRPr="002278B3" w:rsidRDefault="00651B59" w:rsidP="00D7774C">
            <w:pPr>
              <w:suppressAutoHyphens/>
              <w:spacing w:after="120"/>
              <w:ind w:right="57"/>
              <w:jc w:val="right"/>
              <w:rPr>
                <w:lang w:eastAsia="zh-CN"/>
              </w:rPr>
            </w:pPr>
            <w:r w:rsidRPr="002278B3">
              <w:rPr>
                <w:lang w:eastAsia="zh-CN"/>
              </w:rPr>
              <w:t>Всего с учетом НДС</w:t>
            </w:r>
          </w:p>
        </w:tc>
        <w:tc>
          <w:tcPr>
            <w:tcW w:w="1575" w:type="dxa"/>
            <w:tcBorders>
              <w:left w:val="single" w:sz="4" w:space="0" w:color="000000"/>
              <w:right w:val="single" w:sz="4" w:space="0" w:color="000000"/>
            </w:tcBorders>
            <w:tcMar>
              <w:left w:w="-5" w:type="dxa"/>
            </w:tcMar>
            <w:vAlign w:val="bottom"/>
          </w:tcPr>
          <w:p w14:paraId="70C1DF82" w14:textId="77777777" w:rsidR="00651B59" w:rsidRPr="002278B3" w:rsidRDefault="00651B59" w:rsidP="00D7774C">
            <w:pPr>
              <w:suppressAutoHyphens/>
              <w:snapToGrid w:val="0"/>
              <w:spacing w:after="120"/>
              <w:ind w:right="57"/>
              <w:jc w:val="center"/>
              <w:rPr>
                <w:lang w:eastAsia="zh-CN"/>
              </w:rPr>
            </w:pPr>
          </w:p>
        </w:tc>
      </w:tr>
      <w:tr w:rsidR="00651B59" w:rsidRPr="002278B3" w14:paraId="57DD9B87" w14:textId="77777777" w:rsidTr="00D7774C">
        <w:trPr>
          <w:gridAfter w:val="1"/>
          <w:wAfter w:w="646" w:type="dxa"/>
          <w:trHeight w:val="23"/>
        </w:trPr>
        <w:tc>
          <w:tcPr>
            <w:tcW w:w="2282" w:type="dxa"/>
            <w:gridSpan w:val="3"/>
            <w:tcBorders>
              <w:top w:val="nil"/>
              <w:left w:val="nil"/>
              <w:bottom w:val="nil"/>
              <w:right w:val="nil"/>
            </w:tcBorders>
            <w:vAlign w:val="bottom"/>
          </w:tcPr>
          <w:p w14:paraId="50FECB31" w14:textId="77777777" w:rsidR="00651B59" w:rsidRPr="002278B3" w:rsidRDefault="00651B59" w:rsidP="00D7774C">
            <w:pPr>
              <w:suppressAutoHyphens/>
              <w:spacing w:after="120"/>
              <w:rPr>
                <w:lang w:eastAsia="zh-CN"/>
              </w:rPr>
            </w:pPr>
            <w:r w:rsidRPr="002278B3">
              <w:rPr>
                <w:lang w:eastAsia="zh-CN"/>
              </w:rPr>
              <w:t>Заказчик (Генподрядчик)</w:t>
            </w:r>
          </w:p>
        </w:tc>
        <w:tc>
          <w:tcPr>
            <w:tcW w:w="1637" w:type="dxa"/>
            <w:gridSpan w:val="2"/>
            <w:tcBorders>
              <w:top w:val="nil"/>
              <w:left w:val="nil"/>
              <w:right w:val="nil"/>
            </w:tcBorders>
            <w:vAlign w:val="bottom"/>
          </w:tcPr>
          <w:p w14:paraId="59C5E8C5" w14:textId="77777777" w:rsidR="00651B59" w:rsidRPr="002278B3" w:rsidRDefault="00651B59" w:rsidP="00D7774C">
            <w:pPr>
              <w:suppressAutoHyphens/>
              <w:snapToGrid w:val="0"/>
              <w:spacing w:after="120"/>
              <w:jc w:val="center"/>
              <w:rPr>
                <w:lang w:eastAsia="zh-CN"/>
              </w:rPr>
            </w:pPr>
          </w:p>
        </w:tc>
        <w:tc>
          <w:tcPr>
            <w:tcW w:w="380" w:type="dxa"/>
            <w:gridSpan w:val="3"/>
            <w:tcBorders>
              <w:top w:val="nil"/>
              <w:left w:val="nil"/>
              <w:bottom w:val="nil"/>
              <w:right w:val="nil"/>
            </w:tcBorders>
            <w:vAlign w:val="bottom"/>
          </w:tcPr>
          <w:p w14:paraId="187FC2D5" w14:textId="77777777" w:rsidR="00651B59" w:rsidRPr="002278B3" w:rsidRDefault="00651B59" w:rsidP="00D7774C">
            <w:pPr>
              <w:suppressAutoHyphens/>
              <w:snapToGrid w:val="0"/>
              <w:spacing w:after="120"/>
              <w:jc w:val="center"/>
              <w:rPr>
                <w:lang w:eastAsia="zh-CN"/>
              </w:rPr>
            </w:pPr>
          </w:p>
        </w:tc>
        <w:tc>
          <w:tcPr>
            <w:tcW w:w="1575" w:type="dxa"/>
            <w:gridSpan w:val="3"/>
            <w:tcBorders>
              <w:top w:val="nil"/>
              <w:left w:val="nil"/>
              <w:right w:val="nil"/>
            </w:tcBorders>
            <w:vAlign w:val="bottom"/>
          </w:tcPr>
          <w:p w14:paraId="7862231E" w14:textId="77777777" w:rsidR="00651B59" w:rsidRPr="002278B3" w:rsidRDefault="00651B59" w:rsidP="00D7774C">
            <w:pPr>
              <w:suppressAutoHyphens/>
              <w:snapToGrid w:val="0"/>
              <w:spacing w:after="120"/>
              <w:jc w:val="center"/>
              <w:rPr>
                <w:lang w:eastAsia="zh-CN"/>
              </w:rPr>
            </w:pPr>
          </w:p>
        </w:tc>
        <w:tc>
          <w:tcPr>
            <w:tcW w:w="398" w:type="dxa"/>
            <w:gridSpan w:val="2"/>
            <w:tcBorders>
              <w:top w:val="nil"/>
              <w:left w:val="nil"/>
              <w:bottom w:val="nil"/>
              <w:right w:val="nil"/>
            </w:tcBorders>
            <w:vAlign w:val="bottom"/>
          </w:tcPr>
          <w:p w14:paraId="67EA2983" w14:textId="77777777" w:rsidR="00651B59" w:rsidRPr="002278B3" w:rsidRDefault="00651B59" w:rsidP="00D7774C">
            <w:pPr>
              <w:suppressAutoHyphens/>
              <w:snapToGrid w:val="0"/>
              <w:spacing w:after="120"/>
              <w:jc w:val="center"/>
              <w:rPr>
                <w:lang w:eastAsia="zh-CN"/>
              </w:rPr>
            </w:pPr>
          </w:p>
        </w:tc>
        <w:tc>
          <w:tcPr>
            <w:tcW w:w="3084" w:type="dxa"/>
            <w:gridSpan w:val="3"/>
            <w:tcBorders>
              <w:top w:val="nil"/>
              <w:left w:val="nil"/>
              <w:right w:val="nil"/>
            </w:tcBorders>
            <w:vAlign w:val="bottom"/>
          </w:tcPr>
          <w:p w14:paraId="1D476AEC" w14:textId="77777777" w:rsidR="00651B59" w:rsidRPr="002278B3" w:rsidRDefault="00651B59" w:rsidP="00D7774C">
            <w:pPr>
              <w:suppressAutoHyphens/>
              <w:snapToGrid w:val="0"/>
              <w:spacing w:after="120"/>
              <w:jc w:val="center"/>
              <w:rPr>
                <w:lang w:eastAsia="zh-CN"/>
              </w:rPr>
            </w:pPr>
          </w:p>
        </w:tc>
      </w:tr>
      <w:tr w:rsidR="00651B59" w:rsidRPr="002278B3" w14:paraId="18E698F4" w14:textId="77777777" w:rsidTr="00D7774C">
        <w:trPr>
          <w:gridAfter w:val="1"/>
          <w:wAfter w:w="646" w:type="dxa"/>
          <w:trHeight w:val="23"/>
        </w:trPr>
        <w:tc>
          <w:tcPr>
            <w:tcW w:w="2282" w:type="dxa"/>
            <w:gridSpan w:val="3"/>
            <w:tcBorders>
              <w:top w:val="nil"/>
              <w:left w:val="nil"/>
              <w:bottom w:val="nil"/>
              <w:right w:val="nil"/>
            </w:tcBorders>
          </w:tcPr>
          <w:p w14:paraId="6BA461EE" w14:textId="77777777" w:rsidR="00651B59" w:rsidRPr="002278B3" w:rsidRDefault="00651B59" w:rsidP="00D7774C">
            <w:pPr>
              <w:suppressAutoHyphens/>
              <w:rPr>
                <w:lang w:eastAsia="zh-CN"/>
              </w:rPr>
            </w:pPr>
            <w:r w:rsidRPr="002278B3">
              <w:rPr>
                <w:lang w:eastAsia="zh-CN"/>
              </w:rPr>
              <w:t>М. П.</w:t>
            </w:r>
          </w:p>
        </w:tc>
        <w:tc>
          <w:tcPr>
            <w:tcW w:w="1637" w:type="dxa"/>
            <w:gridSpan w:val="2"/>
            <w:tcBorders>
              <w:left w:val="nil"/>
              <w:bottom w:val="nil"/>
              <w:right w:val="nil"/>
            </w:tcBorders>
          </w:tcPr>
          <w:p w14:paraId="1C4DEA23" w14:textId="77777777" w:rsidR="00651B59" w:rsidRPr="002278B3" w:rsidRDefault="00651B59" w:rsidP="00D7774C">
            <w:pPr>
              <w:suppressAutoHyphens/>
              <w:spacing w:after="120"/>
              <w:jc w:val="center"/>
              <w:rPr>
                <w:lang w:eastAsia="zh-CN"/>
              </w:rPr>
            </w:pPr>
            <w:r w:rsidRPr="002278B3">
              <w:rPr>
                <w:lang w:eastAsia="zh-CN"/>
              </w:rPr>
              <w:t>должность</w:t>
            </w:r>
          </w:p>
        </w:tc>
        <w:tc>
          <w:tcPr>
            <w:tcW w:w="380" w:type="dxa"/>
            <w:gridSpan w:val="3"/>
            <w:tcBorders>
              <w:top w:val="nil"/>
              <w:left w:val="nil"/>
              <w:bottom w:val="nil"/>
              <w:right w:val="nil"/>
            </w:tcBorders>
          </w:tcPr>
          <w:p w14:paraId="741C1229" w14:textId="77777777" w:rsidR="00651B59" w:rsidRPr="002278B3" w:rsidRDefault="00651B59" w:rsidP="00D7774C">
            <w:pPr>
              <w:suppressAutoHyphens/>
              <w:snapToGrid w:val="0"/>
              <w:spacing w:after="120"/>
              <w:jc w:val="center"/>
              <w:rPr>
                <w:lang w:eastAsia="zh-CN"/>
              </w:rPr>
            </w:pPr>
          </w:p>
        </w:tc>
        <w:tc>
          <w:tcPr>
            <w:tcW w:w="1575" w:type="dxa"/>
            <w:gridSpan w:val="3"/>
            <w:tcBorders>
              <w:left w:val="nil"/>
              <w:bottom w:val="nil"/>
              <w:right w:val="nil"/>
            </w:tcBorders>
          </w:tcPr>
          <w:p w14:paraId="73F199BD" w14:textId="77777777" w:rsidR="00651B59" w:rsidRPr="002278B3" w:rsidRDefault="00651B59" w:rsidP="00D7774C">
            <w:pPr>
              <w:suppressAutoHyphens/>
              <w:spacing w:after="120"/>
              <w:jc w:val="center"/>
              <w:rPr>
                <w:lang w:eastAsia="zh-CN"/>
              </w:rPr>
            </w:pPr>
            <w:r w:rsidRPr="002278B3">
              <w:rPr>
                <w:lang w:eastAsia="zh-CN"/>
              </w:rPr>
              <w:t>подпись</w:t>
            </w:r>
          </w:p>
        </w:tc>
        <w:tc>
          <w:tcPr>
            <w:tcW w:w="398" w:type="dxa"/>
            <w:gridSpan w:val="2"/>
            <w:tcBorders>
              <w:top w:val="nil"/>
              <w:left w:val="nil"/>
              <w:bottom w:val="nil"/>
              <w:right w:val="nil"/>
            </w:tcBorders>
          </w:tcPr>
          <w:p w14:paraId="16A3E8C4" w14:textId="77777777" w:rsidR="00651B59" w:rsidRPr="002278B3" w:rsidRDefault="00651B59" w:rsidP="00D7774C">
            <w:pPr>
              <w:suppressAutoHyphens/>
              <w:snapToGrid w:val="0"/>
              <w:spacing w:after="120"/>
              <w:jc w:val="center"/>
              <w:rPr>
                <w:lang w:eastAsia="zh-CN"/>
              </w:rPr>
            </w:pPr>
          </w:p>
        </w:tc>
        <w:tc>
          <w:tcPr>
            <w:tcW w:w="3084" w:type="dxa"/>
            <w:gridSpan w:val="3"/>
            <w:tcBorders>
              <w:left w:val="nil"/>
              <w:bottom w:val="nil"/>
              <w:right w:val="nil"/>
            </w:tcBorders>
          </w:tcPr>
          <w:p w14:paraId="2925597B" w14:textId="77777777" w:rsidR="00651B59" w:rsidRPr="002278B3" w:rsidRDefault="00651B59" w:rsidP="00D7774C">
            <w:pPr>
              <w:suppressAutoHyphens/>
              <w:spacing w:after="120"/>
              <w:jc w:val="center"/>
              <w:rPr>
                <w:lang w:eastAsia="zh-CN"/>
              </w:rPr>
            </w:pPr>
            <w:r w:rsidRPr="002278B3">
              <w:rPr>
                <w:lang w:eastAsia="zh-CN"/>
              </w:rPr>
              <w:t>расшифровка подписи</w:t>
            </w:r>
          </w:p>
        </w:tc>
      </w:tr>
      <w:tr w:rsidR="00651B59" w:rsidRPr="002278B3" w14:paraId="65BB3F16" w14:textId="77777777" w:rsidTr="00D7774C">
        <w:tblPrEx>
          <w:tblBorders>
            <w:top w:val="none" w:sz="0" w:space="0" w:color="auto"/>
            <w:left w:val="none" w:sz="0" w:space="0" w:color="auto"/>
            <w:bottom w:val="none" w:sz="0" w:space="0" w:color="auto"/>
            <w:insideH w:val="none" w:sz="0" w:space="0" w:color="auto"/>
          </w:tblBorders>
          <w:tblCellMar>
            <w:left w:w="0" w:type="dxa"/>
          </w:tblCellMar>
        </w:tblPrEx>
        <w:trPr>
          <w:gridBefore w:val="1"/>
          <w:wBefore w:w="15" w:type="dxa"/>
          <w:trHeight w:val="23"/>
        </w:trPr>
        <w:tc>
          <w:tcPr>
            <w:tcW w:w="2437" w:type="dxa"/>
            <w:gridSpan w:val="3"/>
            <w:tcBorders>
              <w:top w:val="nil"/>
              <w:left w:val="nil"/>
              <w:bottom w:val="nil"/>
              <w:right w:val="nil"/>
            </w:tcBorders>
          </w:tcPr>
          <w:p w14:paraId="6186973D" w14:textId="77777777" w:rsidR="00651B59" w:rsidRPr="002278B3" w:rsidRDefault="00651B59" w:rsidP="00D7774C">
            <w:pPr>
              <w:suppressAutoHyphens/>
              <w:spacing w:after="120"/>
              <w:jc w:val="center"/>
              <w:rPr>
                <w:lang w:eastAsia="zh-CN"/>
              </w:rPr>
            </w:pPr>
            <w:r w:rsidRPr="002278B3">
              <w:rPr>
                <w:lang w:eastAsia="zh-CN"/>
              </w:rPr>
              <w:t>Подрядчик (Субподрядчик)</w:t>
            </w:r>
          </w:p>
        </w:tc>
        <w:tc>
          <w:tcPr>
            <w:tcW w:w="1733" w:type="dxa"/>
            <w:gridSpan w:val="3"/>
            <w:tcBorders>
              <w:top w:val="nil"/>
              <w:left w:val="nil"/>
              <w:bottom w:val="single" w:sz="4" w:space="0" w:color="000000"/>
              <w:right w:val="nil"/>
            </w:tcBorders>
          </w:tcPr>
          <w:p w14:paraId="0364EDC2" w14:textId="77777777" w:rsidR="00651B59" w:rsidRPr="002278B3" w:rsidRDefault="00651B59" w:rsidP="00D7774C">
            <w:pPr>
              <w:suppressAutoHyphens/>
              <w:snapToGrid w:val="0"/>
              <w:spacing w:after="120"/>
              <w:jc w:val="center"/>
              <w:rPr>
                <w:lang w:eastAsia="zh-CN"/>
              </w:rPr>
            </w:pPr>
          </w:p>
        </w:tc>
        <w:tc>
          <w:tcPr>
            <w:tcW w:w="411" w:type="dxa"/>
            <w:gridSpan w:val="2"/>
            <w:tcBorders>
              <w:top w:val="nil"/>
              <w:left w:val="nil"/>
              <w:bottom w:val="nil"/>
              <w:right w:val="nil"/>
            </w:tcBorders>
          </w:tcPr>
          <w:p w14:paraId="5201E2D9" w14:textId="77777777" w:rsidR="00651B59" w:rsidRPr="002278B3" w:rsidRDefault="00651B59" w:rsidP="00D7774C">
            <w:pPr>
              <w:suppressAutoHyphens/>
              <w:snapToGrid w:val="0"/>
              <w:spacing w:after="120"/>
              <w:jc w:val="center"/>
              <w:rPr>
                <w:lang w:eastAsia="zh-CN"/>
              </w:rPr>
            </w:pPr>
          </w:p>
        </w:tc>
        <w:tc>
          <w:tcPr>
            <w:tcW w:w="1668" w:type="dxa"/>
            <w:gridSpan w:val="3"/>
            <w:tcBorders>
              <w:top w:val="nil"/>
              <w:left w:val="nil"/>
              <w:bottom w:val="single" w:sz="4" w:space="0" w:color="000000"/>
              <w:right w:val="nil"/>
            </w:tcBorders>
          </w:tcPr>
          <w:p w14:paraId="2D688197" w14:textId="77777777" w:rsidR="00651B59" w:rsidRPr="002278B3" w:rsidRDefault="00651B59" w:rsidP="00D7774C">
            <w:pPr>
              <w:suppressAutoHyphens/>
              <w:snapToGrid w:val="0"/>
              <w:spacing w:after="120"/>
              <w:jc w:val="center"/>
              <w:rPr>
                <w:lang w:eastAsia="zh-CN"/>
              </w:rPr>
            </w:pPr>
          </w:p>
        </w:tc>
        <w:tc>
          <w:tcPr>
            <w:tcW w:w="411" w:type="dxa"/>
            <w:gridSpan w:val="2"/>
            <w:tcBorders>
              <w:top w:val="nil"/>
              <w:left w:val="nil"/>
              <w:bottom w:val="nil"/>
              <w:right w:val="nil"/>
            </w:tcBorders>
          </w:tcPr>
          <w:p w14:paraId="1D4040C5" w14:textId="77777777" w:rsidR="00651B59" w:rsidRPr="002278B3" w:rsidRDefault="00651B59" w:rsidP="00D7774C">
            <w:pPr>
              <w:suppressAutoHyphens/>
              <w:snapToGrid w:val="0"/>
              <w:spacing w:after="120"/>
              <w:jc w:val="center"/>
              <w:rPr>
                <w:lang w:eastAsia="zh-CN"/>
              </w:rPr>
            </w:pPr>
          </w:p>
        </w:tc>
        <w:tc>
          <w:tcPr>
            <w:tcW w:w="3327" w:type="dxa"/>
            <w:gridSpan w:val="3"/>
            <w:tcBorders>
              <w:top w:val="nil"/>
              <w:left w:val="nil"/>
              <w:bottom w:val="single" w:sz="4" w:space="0" w:color="000000"/>
              <w:right w:val="nil"/>
            </w:tcBorders>
          </w:tcPr>
          <w:p w14:paraId="450180E9" w14:textId="77777777" w:rsidR="00651B59" w:rsidRPr="002278B3" w:rsidRDefault="00651B59" w:rsidP="00D7774C">
            <w:pPr>
              <w:suppressAutoHyphens/>
              <w:snapToGrid w:val="0"/>
              <w:spacing w:after="120"/>
              <w:jc w:val="center"/>
              <w:rPr>
                <w:lang w:eastAsia="zh-CN"/>
              </w:rPr>
            </w:pPr>
          </w:p>
        </w:tc>
      </w:tr>
      <w:tr w:rsidR="00651B59" w:rsidRPr="002278B3" w14:paraId="684CD701" w14:textId="77777777" w:rsidTr="00D7774C">
        <w:tblPrEx>
          <w:tblBorders>
            <w:top w:val="none" w:sz="0" w:space="0" w:color="auto"/>
            <w:left w:val="none" w:sz="0" w:space="0" w:color="auto"/>
            <w:bottom w:val="none" w:sz="0" w:space="0" w:color="auto"/>
            <w:insideH w:val="none" w:sz="0" w:space="0" w:color="auto"/>
          </w:tblBorders>
          <w:tblCellMar>
            <w:left w:w="0" w:type="dxa"/>
          </w:tblCellMar>
        </w:tblPrEx>
        <w:trPr>
          <w:gridBefore w:val="1"/>
          <w:wBefore w:w="15" w:type="dxa"/>
          <w:trHeight w:val="23"/>
        </w:trPr>
        <w:tc>
          <w:tcPr>
            <w:tcW w:w="2437" w:type="dxa"/>
            <w:gridSpan w:val="3"/>
            <w:tcBorders>
              <w:top w:val="nil"/>
              <w:left w:val="nil"/>
              <w:bottom w:val="nil"/>
              <w:right w:val="nil"/>
            </w:tcBorders>
          </w:tcPr>
          <w:p w14:paraId="5B702407" w14:textId="77777777" w:rsidR="00651B59" w:rsidRPr="002278B3" w:rsidRDefault="00651B59" w:rsidP="00D7774C">
            <w:pPr>
              <w:suppressAutoHyphens/>
              <w:snapToGrid w:val="0"/>
              <w:spacing w:after="120"/>
              <w:jc w:val="center"/>
              <w:rPr>
                <w:lang w:eastAsia="zh-CN"/>
              </w:rPr>
            </w:pPr>
          </w:p>
        </w:tc>
        <w:tc>
          <w:tcPr>
            <w:tcW w:w="1733" w:type="dxa"/>
            <w:gridSpan w:val="3"/>
            <w:tcBorders>
              <w:top w:val="single" w:sz="4" w:space="0" w:color="000000"/>
              <w:left w:val="nil"/>
              <w:bottom w:val="nil"/>
              <w:right w:val="nil"/>
            </w:tcBorders>
          </w:tcPr>
          <w:p w14:paraId="7823161A" w14:textId="77777777" w:rsidR="00651B59" w:rsidRPr="002278B3" w:rsidRDefault="00651B59" w:rsidP="00D7774C">
            <w:pPr>
              <w:suppressAutoHyphens/>
              <w:spacing w:after="120"/>
              <w:jc w:val="center"/>
              <w:rPr>
                <w:lang w:eastAsia="zh-CN"/>
              </w:rPr>
            </w:pPr>
            <w:r w:rsidRPr="002278B3">
              <w:rPr>
                <w:lang w:eastAsia="zh-CN"/>
              </w:rPr>
              <w:t>должность</w:t>
            </w:r>
          </w:p>
        </w:tc>
        <w:tc>
          <w:tcPr>
            <w:tcW w:w="411" w:type="dxa"/>
            <w:gridSpan w:val="2"/>
            <w:tcBorders>
              <w:top w:val="nil"/>
              <w:left w:val="nil"/>
              <w:bottom w:val="nil"/>
              <w:right w:val="nil"/>
            </w:tcBorders>
          </w:tcPr>
          <w:p w14:paraId="7513E36B" w14:textId="77777777" w:rsidR="00651B59" w:rsidRPr="002278B3" w:rsidRDefault="00651B59" w:rsidP="00D7774C">
            <w:pPr>
              <w:suppressAutoHyphens/>
              <w:snapToGrid w:val="0"/>
              <w:spacing w:after="120"/>
              <w:jc w:val="center"/>
              <w:rPr>
                <w:lang w:eastAsia="zh-CN"/>
              </w:rPr>
            </w:pPr>
          </w:p>
        </w:tc>
        <w:tc>
          <w:tcPr>
            <w:tcW w:w="1668" w:type="dxa"/>
            <w:gridSpan w:val="3"/>
            <w:tcBorders>
              <w:top w:val="single" w:sz="4" w:space="0" w:color="000000"/>
              <w:left w:val="nil"/>
              <w:bottom w:val="nil"/>
              <w:right w:val="nil"/>
            </w:tcBorders>
          </w:tcPr>
          <w:p w14:paraId="1708895E" w14:textId="77777777" w:rsidR="00651B59" w:rsidRPr="002278B3" w:rsidRDefault="00651B59" w:rsidP="00D7774C">
            <w:pPr>
              <w:suppressAutoHyphens/>
              <w:spacing w:after="120"/>
              <w:jc w:val="center"/>
              <w:rPr>
                <w:lang w:eastAsia="zh-CN"/>
              </w:rPr>
            </w:pPr>
            <w:r w:rsidRPr="002278B3">
              <w:rPr>
                <w:lang w:eastAsia="zh-CN"/>
              </w:rPr>
              <w:t>подпись</w:t>
            </w:r>
          </w:p>
        </w:tc>
        <w:tc>
          <w:tcPr>
            <w:tcW w:w="411" w:type="dxa"/>
            <w:gridSpan w:val="2"/>
            <w:tcBorders>
              <w:top w:val="nil"/>
              <w:left w:val="nil"/>
              <w:bottom w:val="nil"/>
              <w:right w:val="nil"/>
            </w:tcBorders>
          </w:tcPr>
          <w:p w14:paraId="3D8A9A9D" w14:textId="77777777" w:rsidR="00651B59" w:rsidRPr="002278B3" w:rsidRDefault="00651B59" w:rsidP="00D7774C">
            <w:pPr>
              <w:suppressAutoHyphens/>
              <w:snapToGrid w:val="0"/>
              <w:spacing w:after="120"/>
              <w:jc w:val="center"/>
              <w:rPr>
                <w:lang w:eastAsia="zh-CN"/>
              </w:rPr>
            </w:pPr>
          </w:p>
        </w:tc>
        <w:tc>
          <w:tcPr>
            <w:tcW w:w="3327" w:type="dxa"/>
            <w:gridSpan w:val="3"/>
            <w:tcBorders>
              <w:top w:val="single" w:sz="4" w:space="0" w:color="000000"/>
              <w:left w:val="nil"/>
              <w:bottom w:val="nil"/>
              <w:right w:val="nil"/>
            </w:tcBorders>
          </w:tcPr>
          <w:p w14:paraId="095A4D1C" w14:textId="77777777" w:rsidR="00651B59" w:rsidRPr="002278B3" w:rsidRDefault="00651B59" w:rsidP="00D7774C">
            <w:pPr>
              <w:suppressAutoHyphens/>
              <w:spacing w:after="120"/>
              <w:jc w:val="center"/>
              <w:rPr>
                <w:lang w:eastAsia="zh-CN"/>
              </w:rPr>
            </w:pPr>
            <w:r w:rsidRPr="002278B3">
              <w:rPr>
                <w:lang w:eastAsia="zh-CN"/>
              </w:rPr>
              <w:t>расшифровка подписи</w:t>
            </w:r>
          </w:p>
        </w:tc>
      </w:tr>
    </w:tbl>
    <w:p w14:paraId="66E1252A" w14:textId="77777777" w:rsidR="00651B59" w:rsidRPr="002278B3" w:rsidRDefault="00651B59" w:rsidP="00651B59">
      <w:pPr>
        <w:widowControl w:val="0"/>
        <w:autoSpaceDE w:val="0"/>
        <w:autoSpaceDN w:val="0"/>
        <w:jc w:val="center"/>
        <w:rPr>
          <w:b/>
        </w:rPr>
      </w:pPr>
      <w:proofErr w:type="gramStart"/>
      <w:r w:rsidRPr="002278B3">
        <w:rPr>
          <w:b/>
        </w:rPr>
        <w:t xml:space="preserve">Заказчик:   </w:t>
      </w:r>
      <w:proofErr w:type="gramEnd"/>
      <w:r w:rsidRPr="002278B3">
        <w:rPr>
          <w:b/>
        </w:rPr>
        <w:t xml:space="preserve">                                                                                           Подрядчик:</w:t>
      </w:r>
    </w:p>
    <w:p w14:paraId="665BBA5C" w14:textId="77777777" w:rsidR="00651B59" w:rsidRPr="002278B3" w:rsidRDefault="00651B59" w:rsidP="00651B59">
      <w:pPr>
        <w:widowControl w:val="0"/>
        <w:autoSpaceDE w:val="0"/>
        <w:autoSpaceDN w:val="0"/>
        <w:jc w:val="center"/>
      </w:pPr>
      <w:r w:rsidRPr="002278B3">
        <w:t>_________________                                                                                 ____________________</w:t>
      </w:r>
    </w:p>
    <w:p w14:paraId="68095028" w14:textId="77777777" w:rsidR="00651B59" w:rsidRPr="002278B3" w:rsidRDefault="00D9041F" w:rsidP="00651B59">
      <w:pPr>
        <w:widowControl w:val="0"/>
        <w:autoSpaceDE w:val="0"/>
        <w:autoSpaceDN w:val="0"/>
        <w:jc w:val="center"/>
      </w:pPr>
      <w:r>
        <w:t>«__</w:t>
      </w:r>
      <w:proofErr w:type="gramStart"/>
      <w:r>
        <w:t>_»_</w:t>
      </w:r>
      <w:proofErr w:type="gramEnd"/>
      <w:r>
        <w:t>________2021</w:t>
      </w:r>
      <w:r w:rsidR="00651B59" w:rsidRPr="002278B3">
        <w:t xml:space="preserve"> г.                                                       </w:t>
      </w:r>
      <w:r>
        <w:t xml:space="preserve">                «_</w:t>
      </w:r>
      <w:proofErr w:type="gramStart"/>
      <w:r>
        <w:t>_»_</w:t>
      </w:r>
      <w:proofErr w:type="gramEnd"/>
      <w:r>
        <w:t>_______2021</w:t>
      </w:r>
      <w:r w:rsidR="00651B59" w:rsidRPr="002278B3">
        <w:t xml:space="preserve"> г.</w:t>
      </w:r>
    </w:p>
    <w:p w14:paraId="48550E95" w14:textId="77777777" w:rsidR="001B1027" w:rsidRDefault="00651B59" w:rsidP="00D9041F">
      <w:pPr>
        <w:widowControl w:val="0"/>
        <w:autoSpaceDE w:val="0"/>
        <w:autoSpaceDN w:val="0"/>
        <w:jc w:val="center"/>
        <w:rPr>
          <w:b/>
        </w:rPr>
      </w:pPr>
      <w:r w:rsidRPr="002278B3">
        <w:t xml:space="preserve">            М.П.                                                                                                      М.П. (при наличии печати)</w:t>
      </w:r>
    </w:p>
    <w:sectPr w:rsidR="001B1027" w:rsidSect="00D9041F">
      <w:headerReference w:type="even" r:id="rId31"/>
      <w:headerReference w:type="default" r:id="rId32"/>
      <w:footerReference w:type="even" r:id="rId33"/>
      <w:footerReference w:type="default" r:id="rId34"/>
      <w:pgSz w:w="11907" w:h="16840"/>
      <w:pgMar w:top="284" w:right="708" w:bottom="426" w:left="1134" w:header="284"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BE4AD" w14:textId="77777777" w:rsidR="006908BA" w:rsidRDefault="006908BA">
      <w:r>
        <w:separator/>
      </w:r>
    </w:p>
  </w:endnote>
  <w:endnote w:type="continuationSeparator" w:id="0">
    <w:p w14:paraId="100D67E6" w14:textId="77777777" w:rsidR="006908BA" w:rsidRDefault="0069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Liberation Serif">
    <w:altName w:val="Times New Roman"/>
    <w:charset w:val="00"/>
    <w:family w:val="roman"/>
    <w:pitch w:val="variable"/>
  </w:font>
  <w:font w:name="DejaVu Sans">
    <w:altName w:val="Times New Roman"/>
    <w:charset w:val="00"/>
    <w:family w:val="auto"/>
    <w:pitch w:val="variable"/>
  </w:font>
  <w:font w:name="Lucida Sans">
    <w:charset w:val="00"/>
    <w:family w:val="swiss"/>
    <w:pitch w:val="variable"/>
    <w:sig w:usb0="00000003" w:usb1="00000000" w:usb2="00000000" w:usb3="00000000" w:csb0="00000001" w:csb1="00000000"/>
  </w:font>
  <w:font w:name="Times New Roman Полужирный">
    <w:panose1 w:val="02020803070505020304"/>
    <w:charset w:val="00"/>
    <w:family w:val="auto"/>
    <w:pitch w:val="variable"/>
    <w:sig w:usb0="E0002AFF" w:usb1="C0007841" w:usb2="00000009" w:usb3="00000000" w:csb0="000001FF" w:csb1="00000000"/>
  </w:font>
  <w:font w:name="Pragmatica">
    <w:altName w:val="Times New Roman"/>
    <w:charset w:val="00"/>
    <w:family w:val="auto"/>
    <w:pitch w:val="variable"/>
    <w:sig w:usb0="00000001" w:usb1="00000000" w:usb2="00000000" w:usb3="00000000" w:csb0="00000005" w:csb1="00000000"/>
  </w:font>
  <w:font w:name="MS Mincho">
    <w:altName w:val="Yu Gothic"/>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D2C59" w14:textId="77777777" w:rsidR="00A23F98" w:rsidRDefault="00A23F98">
    <w:pPr>
      <w:pStyle w:val="af3"/>
      <w:framePr w:wrap="around" w:vAnchor="text" w:hAnchor="margin" w:xAlign="right" w:y="1"/>
      <w:rPr>
        <w:rStyle w:val="afff8"/>
      </w:rPr>
    </w:pPr>
    <w:r>
      <w:rPr>
        <w:rStyle w:val="afff8"/>
      </w:rPr>
      <w:fldChar w:fldCharType="begin"/>
    </w:r>
    <w:r>
      <w:rPr>
        <w:rStyle w:val="afff8"/>
      </w:rPr>
      <w:instrText xml:space="preserve">PAGE  </w:instrText>
    </w:r>
    <w:r>
      <w:rPr>
        <w:rStyle w:val="afff8"/>
      </w:rPr>
      <w:fldChar w:fldCharType="separate"/>
    </w:r>
    <w:r>
      <w:rPr>
        <w:rStyle w:val="afff8"/>
      </w:rPr>
      <w:t>#</w:t>
    </w:r>
    <w:r>
      <w:rPr>
        <w:rStyle w:val="afff8"/>
      </w:rPr>
      <w:fldChar w:fldCharType="end"/>
    </w:r>
  </w:p>
  <w:p w14:paraId="042B14B9" w14:textId="77777777" w:rsidR="00A23F98" w:rsidRDefault="00A23F98">
    <w:pPr>
      <w:pStyle w:val="af3"/>
      <w:ind w:right="360"/>
    </w:pPr>
  </w:p>
  <w:p w14:paraId="03C6AE24" w14:textId="77777777" w:rsidR="00A23F98" w:rsidRDefault="00A23F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68FF" w14:textId="77777777" w:rsidR="00A23F98" w:rsidRDefault="00A23F98">
    <w:pPr>
      <w:pStyle w:val="af3"/>
      <w:framePr w:wrap="around" w:vAnchor="text" w:hAnchor="page" w:x="10789" w:y="14"/>
      <w:rPr>
        <w:rStyle w:val="afff8"/>
      </w:rPr>
    </w:pPr>
    <w:r>
      <w:rPr>
        <w:rStyle w:val="afff8"/>
      </w:rPr>
      <w:fldChar w:fldCharType="begin"/>
    </w:r>
    <w:r>
      <w:rPr>
        <w:rStyle w:val="afff8"/>
      </w:rPr>
      <w:instrText xml:space="preserve">PAGE  </w:instrText>
    </w:r>
    <w:r>
      <w:rPr>
        <w:rStyle w:val="afff8"/>
      </w:rPr>
      <w:fldChar w:fldCharType="separate"/>
    </w:r>
    <w:r>
      <w:rPr>
        <w:rStyle w:val="afff8"/>
        <w:noProof/>
      </w:rPr>
      <w:t>61</w:t>
    </w:r>
    <w:r>
      <w:rPr>
        <w:rStyle w:val="afff8"/>
      </w:rPr>
      <w:fldChar w:fldCharType="end"/>
    </w:r>
  </w:p>
  <w:p w14:paraId="0731C034" w14:textId="77777777" w:rsidR="00A23F98" w:rsidRDefault="00A23F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815F5" w14:textId="77777777" w:rsidR="006908BA" w:rsidRDefault="006908BA">
      <w:r>
        <w:separator/>
      </w:r>
    </w:p>
  </w:footnote>
  <w:footnote w:type="continuationSeparator" w:id="0">
    <w:p w14:paraId="468E5E9F" w14:textId="77777777" w:rsidR="006908BA" w:rsidRDefault="00690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D519F" w14:textId="77777777" w:rsidR="00A23F98" w:rsidRDefault="00A23F98">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DF411" w14:textId="77777777" w:rsidR="00A23F98" w:rsidRPr="001B5963" w:rsidRDefault="00A23F98" w:rsidP="00D7774C">
    <w:pPr>
      <w:pStyle w:val="af1"/>
      <w:rPr>
        <w:rFonts w:eastAsia="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42413" w14:textId="77777777" w:rsidR="00A23F98" w:rsidRDefault="00A23F98" w:rsidP="00D7774C">
    <w:pPr>
      <w:pStyle w:val="af1"/>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B980C" w14:textId="77777777" w:rsidR="00A23F98" w:rsidRDefault="00A23F98">
    <w:pPr>
      <w:pStyle w:val="af1"/>
      <w:framePr w:wrap="around" w:vAnchor="text" w:hAnchor="margin" w:xAlign="center" w:y="1"/>
      <w:rPr>
        <w:rStyle w:val="afff8"/>
      </w:rPr>
    </w:pPr>
    <w:r>
      <w:rPr>
        <w:rStyle w:val="afff8"/>
      </w:rPr>
      <w:fldChar w:fldCharType="begin"/>
    </w:r>
    <w:r>
      <w:rPr>
        <w:rStyle w:val="afff8"/>
      </w:rPr>
      <w:instrText xml:space="preserve">PAGE  </w:instrText>
    </w:r>
    <w:r>
      <w:rPr>
        <w:rStyle w:val="afff8"/>
      </w:rPr>
      <w:fldChar w:fldCharType="separate"/>
    </w:r>
    <w:r>
      <w:rPr>
        <w:rStyle w:val="afff8"/>
      </w:rPr>
      <w:t>#</w:t>
    </w:r>
    <w:r>
      <w:rPr>
        <w:rStyle w:val="afff8"/>
      </w:rPr>
      <w:fldChar w:fldCharType="end"/>
    </w:r>
  </w:p>
  <w:p w14:paraId="2AD4EF82" w14:textId="77777777" w:rsidR="00A23F98" w:rsidRDefault="00A23F98">
    <w:pPr>
      <w:pStyle w:val="af1"/>
    </w:pPr>
  </w:p>
  <w:p w14:paraId="45F51E7A" w14:textId="77777777" w:rsidR="00A23F98" w:rsidRDefault="00A23F9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F9D37" w14:textId="77777777" w:rsidR="00A23F98" w:rsidRDefault="00A23F9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multilevel"/>
    <w:tmpl w:val="5616F16A"/>
    <w:lvl w:ilvl="0">
      <w:start w:val="1"/>
      <w:numFmt w:val="decimal"/>
      <w:lvlText w:val="*"/>
      <w:lvlJc w:val="left"/>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00000077"/>
    <w:multiLevelType w:val="multilevel"/>
    <w:tmpl w:val="810E6D5E"/>
    <w:lvl w:ilvl="0">
      <w:start w:val="1"/>
      <w:numFmt w:val="bullet"/>
      <w:pStyle w:val="1"/>
      <w:lvlText w:val=""/>
      <w:lvlJc w:val="left"/>
      <w:pPr>
        <w:ind w:left="3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3" w15:restartNumberingAfterBreak="0">
    <w:nsid w:val="01D04A65"/>
    <w:multiLevelType w:val="multilevel"/>
    <w:tmpl w:val="24D8C6D8"/>
    <w:lvl w:ilvl="0">
      <w:start w:val="1"/>
      <w:numFmt w:val="decimal"/>
      <w:lvlText w:val="%1."/>
      <w:lvlJc w:val="left"/>
      <w:pPr>
        <w:ind w:left="720" w:hanging="360"/>
      </w:pPr>
      <w:rPr>
        <w:rFonts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A37612"/>
    <w:multiLevelType w:val="hybridMultilevel"/>
    <w:tmpl w:val="6C1CFC6E"/>
    <w:lvl w:ilvl="0" w:tplc="8094389C">
      <w:start w:val="1"/>
      <w:numFmt w:val="bullet"/>
      <w:lvlText w:val=""/>
      <w:lvlJc w:val="left"/>
      <w:pPr>
        <w:ind w:left="2138" w:hanging="360"/>
      </w:pPr>
      <w:rPr>
        <w:rFonts w:ascii="Symbol" w:hAnsi="Symbol"/>
      </w:rPr>
    </w:lvl>
    <w:lvl w:ilvl="1" w:tplc="C4929ED6">
      <w:start w:val="1"/>
      <w:numFmt w:val="bullet"/>
      <w:pStyle w:val="20"/>
      <w:lvlText w:val=""/>
      <w:lvlJc w:val="left"/>
      <w:pPr>
        <w:ind w:left="2149" w:hanging="360"/>
      </w:pPr>
      <w:rPr>
        <w:rFonts w:ascii="Wingdings" w:hAnsi="Wingdings"/>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5" w15:restartNumberingAfterBreak="0">
    <w:nsid w:val="173F1294"/>
    <w:multiLevelType w:val="hybridMultilevel"/>
    <w:tmpl w:val="E7BA64E2"/>
    <w:lvl w:ilvl="0" w:tplc="936C037C">
      <w:start w:val="1"/>
      <w:numFmt w:val="bullet"/>
      <w:lvlText w:val=""/>
      <w:lvlJc w:val="left"/>
      <w:pPr>
        <w:tabs>
          <w:tab w:val="num" w:pos="34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44484A"/>
    <w:multiLevelType w:val="hybridMultilevel"/>
    <w:tmpl w:val="EC6CACA4"/>
    <w:lvl w:ilvl="0" w:tplc="04190001">
      <w:start w:val="1"/>
      <w:numFmt w:val="bullet"/>
      <w:pStyle w:val="a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27609F"/>
    <w:multiLevelType w:val="hybridMultilevel"/>
    <w:tmpl w:val="5A40E090"/>
    <w:lvl w:ilvl="0" w:tplc="74AA0468">
      <w:start w:val="1"/>
      <w:numFmt w:val="bullet"/>
      <w:pStyle w:val="a1"/>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2F842965"/>
    <w:multiLevelType w:val="hybridMultilevel"/>
    <w:tmpl w:val="B4A22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1C46B9"/>
    <w:multiLevelType w:val="multilevel"/>
    <w:tmpl w:val="8B76C566"/>
    <w:lvl w:ilvl="0">
      <w:start w:val="1"/>
      <w:numFmt w:val="decimal"/>
      <w:lvlText w:val="%1."/>
      <w:lvlJc w:val="left"/>
      <w:pPr>
        <w:ind w:left="720" w:hanging="360"/>
      </w:pPr>
      <w:rPr>
        <w:rFonts w:cs="Times New Roman" w:hint="default"/>
      </w:rPr>
    </w:lvl>
    <w:lvl w:ilvl="1">
      <w:start w:val="1"/>
      <w:numFmt w:val="decimal"/>
      <w:isLgl/>
      <w:lvlText w:val="%1.%2."/>
      <w:lvlJc w:val="left"/>
      <w:pPr>
        <w:ind w:left="1785" w:hanging="1065"/>
      </w:pPr>
      <w:rPr>
        <w:rFonts w:cs="Times New Roman" w:hint="default"/>
      </w:rPr>
    </w:lvl>
    <w:lvl w:ilvl="2">
      <w:start w:val="1"/>
      <w:numFmt w:val="decimal"/>
      <w:isLgl/>
      <w:lvlText w:val="%1.%2.%3."/>
      <w:lvlJc w:val="left"/>
      <w:pPr>
        <w:ind w:left="2123" w:hanging="1065"/>
      </w:pPr>
      <w:rPr>
        <w:rFonts w:cs="Times New Roman" w:hint="default"/>
        <w:b w:val="0"/>
      </w:rPr>
    </w:lvl>
    <w:lvl w:ilvl="3">
      <w:start w:val="1"/>
      <w:numFmt w:val="decimal"/>
      <w:isLgl/>
      <w:lvlText w:val="%1.%2.%3.%4."/>
      <w:lvlJc w:val="left"/>
      <w:pPr>
        <w:ind w:left="2472" w:hanging="1065"/>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0" w15:restartNumberingAfterBreak="0">
    <w:nsid w:val="378C32DA"/>
    <w:multiLevelType w:val="multilevel"/>
    <w:tmpl w:val="14D2220A"/>
    <w:lvl w:ilvl="0">
      <w:start w:val="1"/>
      <w:numFmt w:val="decimal"/>
      <w:pStyle w:val="6"/>
      <w:lvlText w:val="%1."/>
      <w:lvlJc w:val="left"/>
      <w:pPr>
        <w:ind w:firstLine="720"/>
      </w:pPr>
    </w:lvl>
    <w:lvl w:ilvl="1">
      <w:start w:val="1"/>
      <w:numFmt w:val="decimal"/>
      <w:lvlText w:val="%1.%2."/>
      <w:lvlJc w:val="left"/>
      <w:pPr>
        <w:ind w:firstLine="720"/>
      </w:pPr>
    </w:lvl>
    <w:lvl w:ilvl="2">
      <w:start w:val="1"/>
      <w:numFmt w:val="decimal"/>
      <w:lvlText w:val="%1.%2.%3."/>
      <w:lvlJc w:val="left"/>
      <w:pPr>
        <w:ind w:firstLine="720"/>
      </w:pPr>
    </w:lvl>
    <w:lvl w:ilvl="3">
      <w:start w:val="1"/>
      <w:numFmt w:val="decimal"/>
      <w:lvlText w:val="%1.%2.%3.%4."/>
      <w:lvlJc w:val="left"/>
      <w:pPr>
        <w:ind w:firstLine="72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7219DF"/>
    <w:multiLevelType w:val="multilevel"/>
    <w:tmpl w:val="8CB44EF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D31F98"/>
    <w:multiLevelType w:val="hybridMultilevel"/>
    <w:tmpl w:val="AA865CD0"/>
    <w:lvl w:ilvl="0" w:tplc="FDAEA3E0">
      <w:start w:val="1"/>
      <w:numFmt w:val="bullet"/>
      <w:pStyle w:val="10"/>
      <w:lvlText w:val=""/>
      <w:lvlJc w:val="left"/>
      <w:pPr>
        <w:ind w:left="1854" w:hanging="360"/>
      </w:pPr>
      <w:rPr>
        <w:rFonts w:ascii="Symbol" w:hAnsi="Symbol" w:hint="default"/>
      </w:rPr>
    </w:lvl>
    <w:lvl w:ilvl="1" w:tplc="78749410">
      <w:start w:val="1"/>
      <w:numFmt w:val="bullet"/>
      <w:lvlText w:val="o"/>
      <w:lvlJc w:val="left"/>
      <w:pPr>
        <w:ind w:left="2574" w:hanging="360"/>
      </w:pPr>
      <w:rPr>
        <w:rFonts w:ascii="Courier New" w:hAnsi="Courier New" w:cs="Courier New" w:hint="default"/>
      </w:rPr>
    </w:lvl>
    <w:lvl w:ilvl="2" w:tplc="2F52AB70">
      <w:numFmt w:val="bullet"/>
      <w:lvlText w:val="•"/>
      <w:lvlJc w:val="left"/>
      <w:pPr>
        <w:ind w:left="3294" w:hanging="360"/>
      </w:pPr>
      <w:rPr>
        <w:rFonts w:ascii="Times New Roman" w:eastAsia="Times New Roman" w:hAnsi="Times New Roman" w:cs="Times New Roman" w:hint="default"/>
      </w:rPr>
    </w:lvl>
    <w:lvl w:ilvl="3" w:tplc="6C22D2AE" w:tentative="1">
      <w:start w:val="1"/>
      <w:numFmt w:val="bullet"/>
      <w:lvlText w:val=""/>
      <w:lvlJc w:val="left"/>
      <w:pPr>
        <w:ind w:left="4014" w:hanging="360"/>
      </w:pPr>
      <w:rPr>
        <w:rFonts w:ascii="Symbol" w:hAnsi="Symbol" w:hint="default"/>
      </w:rPr>
    </w:lvl>
    <w:lvl w:ilvl="4" w:tplc="F9C81EF6" w:tentative="1">
      <w:start w:val="1"/>
      <w:numFmt w:val="bullet"/>
      <w:lvlText w:val="o"/>
      <w:lvlJc w:val="left"/>
      <w:pPr>
        <w:ind w:left="4734" w:hanging="360"/>
      </w:pPr>
      <w:rPr>
        <w:rFonts w:ascii="Courier New" w:hAnsi="Courier New" w:cs="Courier New" w:hint="default"/>
      </w:rPr>
    </w:lvl>
    <w:lvl w:ilvl="5" w:tplc="4154B096" w:tentative="1">
      <w:start w:val="1"/>
      <w:numFmt w:val="bullet"/>
      <w:lvlText w:val=""/>
      <w:lvlJc w:val="left"/>
      <w:pPr>
        <w:ind w:left="5454" w:hanging="360"/>
      </w:pPr>
      <w:rPr>
        <w:rFonts w:ascii="Wingdings" w:hAnsi="Wingdings" w:hint="default"/>
      </w:rPr>
    </w:lvl>
    <w:lvl w:ilvl="6" w:tplc="0534D488" w:tentative="1">
      <w:start w:val="1"/>
      <w:numFmt w:val="bullet"/>
      <w:lvlText w:val=""/>
      <w:lvlJc w:val="left"/>
      <w:pPr>
        <w:ind w:left="6174" w:hanging="360"/>
      </w:pPr>
      <w:rPr>
        <w:rFonts w:ascii="Symbol" w:hAnsi="Symbol" w:hint="default"/>
      </w:rPr>
    </w:lvl>
    <w:lvl w:ilvl="7" w:tplc="E376C8F4" w:tentative="1">
      <w:start w:val="1"/>
      <w:numFmt w:val="bullet"/>
      <w:lvlText w:val="o"/>
      <w:lvlJc w:val="left"/>
      <w:pPr>
        <w:ind w:left="6894" w:hanging="360"/>
      </w:pPr>
      <w:rPr>
        <w:rFonts w:ascii="Courier New" w:hAnsi="Courier New" w:cs="Courier New" w:hint="default"/>
      </w:rPr>
    </w:lvl>
    <w:lvl w:ilvl="8" w:tplc="D5165080" w:tentative="1">
      <w:start w:val="1"/>
      <w:numFmt w:val="bullet"/>
      <w:lvlText w:val=""/>
      <w:lvlJc w:val="left"/>
      <w:pPr>
        <w:ind w:left="7614" w:hanging="360"/>
      </w:pPr>
      <w:rPr>
        <w:rFonts w:ascii="Wingdings" w:hAnsi="Wingdings" w:hint="default"/>
      </w:rPr>
    </w:lvl>
  </w:abstractNum>
  <w:abstractNum w:abstractNumId="23" w15:restartNumberingAfterBreak="0">
    <w:nsid w:val="39E83152"/>
    <w:multiLevelType w:val="multilevel"/>
    <w:tmpl w:val="9F7CE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D588C"/>
    <w:multiLevelType w:val="multilevel"/>
    <w:tmpl w:val="75D61BC0"/>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1"/>
      <w:lvlText w:val="%1.%2.%3"/>
      <w:lvlJc w:val="left"/>
      <w:pPr>
        <w:tabs>
          <w:tab w:val="num" w:pos="1440"/>
        </w:tabs>
        <w:ind w:left="1224" w:hanging="504"/>
      </w:pPr>
      <w:rPr>
        <w:rFonts w:cs="Times New Roman" w:hint="default"/>
      </w:rPr>
    </w:lvl>
    <w:lvl w:ilvl="3">
      <w:start w:val="1"/>
      <w:numFmt w:val="decimal"/>
      <w:pStyle w:val="41"/>
      <w:lvlText w:val="%1.%2.%3.%4"/>
      <w:lvlJc w:val="left"/>
      <w:pPr>
        <w:tabs>
          <w:tab w:val="num" w:pos="1800"/>
        </w:tabs>
        <w:ind w:left="1728" w:hanging="648"/>
      </w:pPr>
      <w:rPr>
        <w:rFonts w:cs="Times New Roman" w:hint="default"/>
      </w:rPr>
    </w:lvl>
    <w:lvl w:ilvl="4">
      <w:start w:val="1"/>
      <w:numFmt w:val="decimal"/>
      <w:pStyle w:val="51"/>
      <w:lvlText w:val="%1.%2.%3.%4.%5."/>
      <w:lvlJc w:val="left"/>
      <w:pPr>
        <w:tabs>
          <w:tab w:val="num" w:pos="2520"/>
        </w:tabs>
        <w:ind w:left="2232" w:hanging="792"/>
      </w:pPr>
      <w:rPr>
        <w:rFonts w:cs="Times New Roman" w:hint="default"/>
      </w:rPr>
    </w:lvl>
    <w:lvl w:ilvl="5">
      <w:start w:val="1"/>
      <w:numFmt w:val="decimal"/>
      <w:pStyle w:val="60"/>
      <w:lvlText w:val="%1.%2.%3.%4.%5.%6"/>
      <w:lvlJc w:val="left"/>
      <w:pPr>
        <w:tabs>
          <w:tab w:val="num" w:pos="2880"/>
        </w:tabs>
        <w:ind w:left="2736" w:hanging="936"/>
      </w:pPr>
      <w:rPr>
        <w:rFonts w:cs="Times New Roman" w:hint="default"/>
      </w:rPr>
    </w:lvl>
    <w:lvl w:ilvl="6">
      <w:start w:val="1"/>
      <w:numFmt w:val="decimal"/>
      <w:pStyle w:val="7"/>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13B3CD4"/>
    <w:multiLevelType w:val="hybridMultilevel"/>
    <w:tmpl w:val="0CDEEE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4977AC"/>
    <w:multiLevelType w:val="hybridMultilevel"/>
    <w:tmpl w:val="C6E4A93C"/>
    <w:lvl w:ilvl="0" w:tplc="5B6470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15:restartNumberingAfterBreak="0">
    <w:nsid w:val="4C337412"/>
    <w:multiLevelType w:val="hybridMultilevel"/>
    <w:tmpl w:val="0B8E864E"/>
    <w:lvl w:ilvl="0" w:tplc="110C802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3BD3C04"/>
    <w:multiLevelType w:val="multilevel"/>
    <w:tmpl w:val="B05EB104"/>
    <w:lvl w:ilvl="0">
      <w:start w:val="15"/>
      <w:numFmt w:val="decimal"/>
      <w:lvlText w:val="%1."/>
      <w:lvlJc w:val="left"/>
      <w:pPr>
        <w:ind w:left="480" w:hanging="480"/>
      </w:pPr>
      <w:rPr>
        <w:rFonts w:hint="default"/>
        <w:b/>
      </w:rPr>
    </w:lvl>
    <w:lvl w:ilvl="1">
      <w:start w:val="1"/>
      <w:numFmt w:val="decimal"/>
      <w:lvlText w:val="%2."/>
      <w:lvlJc w:val="left"/>
      <w:pPr>
        <w:ind w:left="1330" w:hanging="480"/>
      </w:pPr>
      <w:rPr>
        <w:rFonts w:ascii="Times New Roman" w:eastAsia="Times New Roman" w:hAnsi="Times New Roman" w:cs="Times New Roman"/>
        <w:b/>
        <w:color w:val="auto"/>
        <w:sz w:val="22"/>
        <w:szCs w:val="22"/>
        <w:vertAlign w:val="baseline"/>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3D31C51"/>
    <w:multiLevelType w:val="hybridMultilevel"/>
    <w:tmpl w:val="0AE8D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A33F31"/>
    <w:multiLevelType w:val="multilevel"/>
    <w:tmpl w:val="54104AD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i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5A2E6483"/>
    <w:multiLevelType w:val="hybridMultilevel"/>
    <w:tmpl w:val="69960D9C"/>
    <w:lvl w:ilvl="0" w:tplc="110C80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B34A10"/>
    <w:multiLevelType w:val="hybridMultilevel"/>
    <w:tmpl w:val="B0E6D612"/>
    <w:lvl w:ilvl="0" w:tplc="DC983D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6529202E"/>
    <w:multiLevelType w:val="multilevel"/>
    <w:tmpl w:val="04662458"/>
    <w:lvl w:ilvl="0">
      <w:start w:val="1"/>
      <w:numFmt w:val="decimal"/>
      <w:pStyle w:val="a2"/>
      <w:lvlText w:val="%1"/>
      <w:lvlJc w:val="left"/>
      <w:pPr>
        <w:ind w:left="1069" w:hanging="360"/>
      </w:pPr>
      <w:rPr>
        <w:rFonts w:cs="Times New Roman" w:hint="default"/>
      </w:rPr>
    </w:lvl>
    <w:lvl w:ilvl="1">
      <w:start w:val="1"/>
      <w:numFmt w:val="decimal"/>
      <w:pStyle w:val="a3"/>
      <w:suff w:val="space"/>
      <w:lvlText w:val="%1.%2"/>
      <w:lvlJc w:val="left"/>
      <w:pPr>
        <w:ind w:firstLine="851"/>
      </w:pPr>
      <w:rPr>
        <w:rFonts w:cs="Times New Roman" w:hint="default"/>
      </w:rPr>
    </w:lvl>
    <w:lvl w:ilvl="2">
      <w:start w:val="1"/>
      <w:numFmt w:val="decimal"/>
      <w:pStyle w:val="a4"/>
      <w:suff w:val="space"/>
      <w:lvlText w:val="%1.%2.%3"/>
      <w:lvlJc w:val="left"/>
      <w:pPr>
        <w:ind w:firstLine="851"/>
      </w:pPr>
      <w:rPr>
        <w:rFonts w:cs="Times New Roman" w:hint="default"/>
      </w:rPr>
    </w:lvl>
    <w:lvl w:ilvl="3">
      <w:start w:val="1"/>
      <w:numFmt w:val="decimal"/>
      <w:pStyle w:val="a5"/>
      <w:suff w:val="space"/>
      <w:lvlText w:val="%1.%2.%3.%4."/>
      <w:lvlJc w:val="left"/>
      <w:pPr>
        <w:ind w:firstLine="851"/>
      </w:pPr>
      <w:rPr>
        <w:rFonts w:cs="Times New Roman" w:hint="default"/>
      </w:rPr>
    </w:lvl>
    <w:lvl w:ilvl="4">
      <w:start w:val="1"/>
      <w:numFmt w:val="decimal"/>
      <w:lvlText w:val="%1.%2.%3.%4.%5."/>
      <w:lvlJc w:val="left"/>
      <w:pPr>
        <w:ind w:firstLine="851"/>
      </w:pPr>
      <w:rPr>
        <w:rFonts w:cs="Times New Roman" w:hint="default"/>
      </w:rPr>
    </w:lvl>
    <w:lvl w:ilvl="5">
      <w:start w:val="1"/>
      <w:numFmt w:val="decimal"/>
      <w:lvlText w:val="%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5390199"/>
    <w:multiLevelType w:val="hybridMultilevel"/>
    <w:tmpl w:val="9766B400"/>
    <w:lvl w:ilvl="0" w:tplc="04190001">
      <w:start w:val="1"/>
      <w:numFmt w:val="bullet"/>
      <w:pStyle w:val="a6"/>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D11FC2"/>
    <w:multiLevelType w:val="hybridMultilevel"/>
    <w:tmpl w:val="E7CE8BCE"/>
    <w:lvl w:ilvl="0" w:tplc="F0BE321C">
      <w:start w:val="1"/>
      <w:numFmt w:val="bullet"/>
      <w:pStyle w:val="11"/>
      <w:lvlText w:val="−"/>
      <w:lvlJc w:val="left"/>
      <w:pPr>
        <w:ind w:left="1495"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CF70BC1"/>
    <w:multiLevelType w:val="multilevel"/>
    <w:tmpl w:val="504A9D40"/>
    <w:lvl w:ilvl="0">
      <w:start w:val="1"/>
      <w:numFmt w:val="decimal"/>
      <w:pStyle w:val="12"/>
      <w:lvlText w:val="%1."/>
      <w:lvlJc w:val="left"/>
      <w:pPr>
        <w:ind w:left="432" w:hanging="432"/>
      </w:pPr>
    </w:lvl>
    <w:lvl w:ilvl="1">
      <w:start w:val="1"/>
      <w:numFmt w:val="decimal"/>
      <w:pStyle w:val="22"/>
      <w:lvlText w:val="%1.%2"/>
      <w:lvlJc w:val="left"/>
      <w:pPr>
        <w:ind w:left="1836" w:hanging="576"/>
      </w:pPr>
    </w:lvl>
    <w:lvl w:ilvl="2">
      <w:start w:val="1"/>
      <w:numFmt w:val="decimal"/>
      <w:lvlText w:val="%1.%2.%3"/>
      <w:lvlJc w:val="left"/>
      <w:pPr>
        <w:ind w:left="54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DB86FBE"/>
    <w:multiLevelType w:val="multilevel"/>
    <w:tmpl w:val="57D4B902"/>
    <w:lvl w:ilvl="0">
      <w:start w:val="3"/>
      <w:numFmt w:val="decimal"/>
      <w:pStyle w:val="13"/>
      <w:lvlText w:val="%1."/>
      <w:lvlJc w:val="left"/>
      <w:pPr>
        <w:ind w:left="720" w:hanging="360"/>
      </w:pPr>
      <w:rPr>
        <w:rFonts w:hint="default"/>
      </w:rPr>
    </w:lvl>
    <w:lvl w:ilvl="1">
      <w:start w:val="1"/>
      <w:numFmt w:val="decimal"/>
      <w:pStyle w:val="14"/>
      <w:isLgl/>
      <w:lvlText w:val="%1.%2."/>
      <w:lvlJc w:val="left"/>
      <w:pPr>
        <w:ind w:left="1430" w:hanging="720"/>
      </w:pPr>
      <w:rPr>
        <w:rFonts w:hint="default"/>
        <w:b/>
        <w:sz w:val="24"/>
      </w:rPr>
    </w:lvl>
    <w:lvl w:ilvl="2">
      <w:start w:val="1"/>
      <w:numFmt w:val="decimal"/>
      <w:pStyle w:val="23"/>
      <w:isLgl/>
      <w:lvlText w:val="%1.%2.%3."/>
      <w:lvlJc w:val="left"/>
      <w:pPr>
        <w:ind w:left="1077" w:hanging="113"/>
      </w:pPr>
      <w:rPr>
        <w:rFonts w:hint="default"/>
        <w:b/>
      </w:rPr>
    </w:lvl>
    <w:lvl w:ilvl="3">
      <w:start w:val="1"/>
      <w:numFmt w:val="decimal"/>
      <w:pStyle w:val="32"/>
      <w:isLgl/>
      <w:lvlText w:val="%1.%2.%3.%4."/>
      <w:lvlJc w:val="left"/>
      <w:pPr>
        <w:ind w:left="2357" w:hanging="1080"/>
      </w:pPr>
      <w:rPr>
        <w:rFonts w:hint="default"/>
        <w:b/>
      </w:rPr>
    </w:lvl>
    <w:lvl w:ilvl="4">
      <w:start w:val="1"/>
      <w:numFmt w:val="decimal"/>
      <w:pStyle w:val="41111"/>
      <w:isLgl/>
      <w:lvlText w:val="%1.%2.%3.%4.%5."/>
      <w:lvlJc w:val="left"/>
      <w:pPr>
        <w:ind w:left="4000" w:hanging="1080"/>
      </w:pPr>
      <w:rPr>
        <w:rFonts w:hint="default"/>
        <w:b/>
      </w:rPr>
    </w:lvl>
    <w:lvl w:ilvl="5">
      <w:start w:val="1"/>
      <w:numFmt w:val="decimal"/>
      <w:isLgl/>
      <w:lvlText w:val="%1.%2.%3.%4.%5.%6."/>
      <w:lvlJc w:val="left"/>
      <w:pPr>
        <w:ind w:left="5000" w:hanging="1440"/>
      </w:pPr>
      <w:rPr>
        <w:rFonts w:hint="default"/>
      </w:rPr>
    </w:lvl>
    <w:lvl w:ilvl="6">
      <w:start w:val="1"/>
      <w:numFmt w:val="decimal"/>
      <w:isLgl/>
      <w:lvlText w:val="%1.%2.%3.%4.%5.%6.%7."/>
      <w:lvlJc w:val="left"/>
      <w:pPr>
        <w:ind w:left="6000" w:hanging="1800"/>
      </w:pPr>
      <w:rPr>
        <w:rFonts w:hint="default"/>
      </w:rPr>
    </w:lvl>
    <w:lvl w:ilvl="7">
      <w:start w:val="1"/>
      <w:numFmt w:val="decimal"/>
      <w:isLgl/>
      <w:lvlText w:val="%1.%2.%3.%4.%5.%6.%7.%8."/>
      <w:lvlJc w:val="left"/>
      <w:pPr>
        <w:ind w:left="6640" w:hanging="1800"/>
      </w:pPr>
      <w:rPr>
        <w:rFonts w:hint="default"/>
      </w:rPr>
    </w:lvl>
    <w:lvl w:ilvl="8">
      <w:start w:val="1"/>
      <w:numFmt w:val="decimal"/>
      <w:isLgl/>
      <w:lvlText w:val="%1.%2.%3.%4.%5.%6.%7.%8.%9."/>
      <w:lvlJc w:val="left"/>
      <w:pPr>
        <w:ind w:left="7640" w:hanging="2160"/>
      </w:pPr>
      <w:rPr>
        <w:rFonts w:hint="default"/>
      </w:rPr>
    </w:lvl>
  </w:abstractNum>
  <w:abstractNum w:abstractNumId="38" w15:restartNumberingAfterBreak="0">
    <w:nsid w:val="6EC125C2"/>
    <w:multiLevelType w:val="multilevel"/>
    <w:tmpl w:val="3BEC15C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i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9" w15:restartNumberingAfterBreak="0">
    <w:nsid w:val="71F9200D"/>
    <w:multiLevelType w:val="multilevel"/>
    <w:tmpl w:val="94340B2C"/>
    <w:lvl w:ilvl="0">
      <w:start w:val="2"/>
      <w:numFmt w:val="decimal"/>
      <w:lvlText w:val="%1."/>
      <w:lvlJc w:val="left"/>
      <w:pPr>
        <w:ind w:left="0" w:firstLine="851"/>
      </w:pPr>
      <w:rPr>
        <w:rFonts w:ascii="Times New Roman" w:eastAsia="Times New Roman" w:hAnsi="Times New Roman" w:cs="Times New Roman" w:hint="default"/>
      </w:rPr>
    </w:lvl>
    <w:lvl w:ilvl="1">
      <w:start w:val="1"/>
      <w:numFmt w:val="decimal"/>
      <w:lvlText w:val="%1.%2."/>
      <w:lvlJc w:val="left"/>
      <w:pPr>
        <w:ind w:left="851" w:firstLine="0"/>
      </w:pPr>
      <w:rPr>
        <w:rFonts w:hint="default"/>
      </w:rPr>
    </w:lvl>
    <w:lvl w:ilvl="2">
      <w:start w:val="1"/>
      <w:numFmt w:val="decimal"/>
      <w:pStyle w:val="a7"/>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99C3B75"/>
    <w:multiLevelType w:val="multilevel"/>
    <w:tmpl w:val="D6AAB164"/>
    <w:lvl w:ilvl="0">
      <w:start w:val="1"/>
      <w:numFmt w:val="decimal"/>
      <w:lvlText w:val="%1."/>
      <w:lvlJc w:val="left"/>
      <w:pPr>
        <w:ind w:left="54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12"/>
  </w:num>
  <w:num w:numId="2">
    <w:abstractNumId w:val="11"/>
    <w:lvlOverride w:ilvl="0">
      <w:lvl w:ilvl="0">
        <w:start w:val="1"/>
        <w:numFmt w:val="bullet"/>
        <w:lvlText w:val=""/>
        <w:legacy w:legacy="1" w:legacySpace="0" w:legacyIndent="283"/>
        <w:lvlJc w:val="left"/>
        <w:pPr>
          <w:ind w:left="283" w:hanging="283"/>
        </w:pPr>
        <w:rPr>
          <w:rFonts w:ascii="Symbol" w:hAnsi="Symbol"/>
        </w:rPr>
      </w:lvl>
    </w:lvlOverride>
  </w:num>
  <w:num w:numId="3">
    <w:abstractNumId w:val="36"/>
  </w:num>
  <w:num w:numId="4">
    <w:abstractNumId w:val="14"/>
  </w:num>
  <w:num w:numId="5">
    <w:abstractNumId w:val="20"/>
  </w:num>
  <w:num w:numId="6">
    <w:abstractNumId w:val="26"/>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8"/>
  </w:num>
  <w:num w:numId="10">
    <w:abstractNumId w:val="1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41"/>
  </w:num>
  <w:num w:numId="22">
    <w:abstractNumId w:val="16"/>
  </w:num>
  <w:num w:numId="23">
    <w:abstractNumId w:val="13"/>
  </w:num>
  <w:num w:numId="24">
    <w:abstractNumId w:val="33"/>
  </w:num>
  <w:num w:numId="25">
    <w:abstractNumId w:val="22"/>
  </w:num>
  <w:num w:numId="26">
    <w:abstractNumId w:val="17"/>
  </w:num>
  <w:num w:numId="27">
    <w:abstractNumId w:val="35"/>
  </w:num>
  <w:num w:numId="28">
    <w:abstractNumId w:val="24"/>
  </w:num>
  <w:num w:numId="29">
    <w:abstractNumId w:val="21"/>
  </w:num>
  <w:num w:numId="30">
    <w:abstractNumId w:val="30"/>
  </w:num>
  <w:num w:numId="31">
    <w:abstractNumId w:val="34"/>
  </w:num>
  <w:num w:numId="32">
    <w:abstractNumId w:val="37"/>
  </w:num>
  <w:num w:numId="33">
    <w:abstractNumId w:val="39"/>
  </w:num>
  <w:num w:numId="34">
    <w:abstractNumId w:val="27"/>
  </w:num>
  <w:num w:numId="35">
    <w:abstractNumId w:val="15"/>
  </w:num>
  <w:num w:numId="36">
    <w:abstractNumId w:val="31"/>
  </w:num>
  <w:num w:numId="37">
    <w:abstractNumId w:val="23"/>
  </w:num>
  <w:num w:numId="38">
    <w:abstractNumId w:val="3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29"/>
  </w:num>
  <w:num w:numId="42">
    <w:abstractNumId w:val="3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D64"/>
    <w:rsid w:val="00003DC8"/>
    <w:rsid w:val="00012C83"/>
    <w:rsid w:val="000154F1"/>
    <w:rsid w:val="00022121"/>
    <w:rsid w:val="00023EBD"/>
    <w:rsid w:val="00027A75"/>
    <w:rsid w:val="00036CE5"/>
    <w:rsid w:val="00041ACE"/>
    <w:rsid w:val="00045E74"/>
    <w:rsid w:val="0005146A"/>
    <w:rsid w:val="00055EB2"/>
    <w:rsid w:val="000660E4"/>
    <w:rsid w:val="0006758B"/>
    <w:rsid w:val="00074F21"/>
    <w:rsid w:val="00076378"/>
    <w:rsid w:val="00082AFE"/>
    <w:rsid w:val="000925F9"/>
    <w:rsid w:val="00092CF4"/>
    <w:rsid w:val="000A353F"/>
    <w:rsid w:val="000A3F8E"/>
    <w:rsid w:val="000A7186"/>
    <w:rsid w:val="000B4F38"/>
    <w:rsid w:val="000D2C61"/>
    <w:rsid w:val="000E0E55"/>
    <w:rsid w:val="000F20E4"/>
    <w:rsid w:val="000F426C"/>
    <w:rsid w:val="00102603"/>
    <w:rsid w:val="00111068"/>
    <w:rsid w:val="00143198"/>
    <w:rsid w:val="00146284"/>
    <w:rsid w:val="00161855"/>
    <w:rsid w:val="00162F4B"/>
    <w:rsid w:val="00175E77"/>
    <w:rsid w:val="001857C6"/>
    <w:rsid w:val="001B1027"/>
    <w:rsid w:val="001C1708"/>
    <w:rsid w:val="001E1457"/>
    <w:rsid w:val="00205D65"/>
    <w:rsid w:val="00231950"/>
    <w:rsid w:val="00243C5C"/>
    <w:rsid w:val="002645F7"/>
    <w:rsid w:val="00272243"/>
    <w:rsid w:val="002755D7"/>
    <w:rsid w:val="00286E26"/>
    <w:rsid w:val="00290208"/>
    <w:rsid w:val="002A7AD4"/>
    <w:rsid w:val="002B6CA4"/>
    <w:rsid w:val="002C60A4"/>
    <w:rsid w:val="0030049A"/>
    <w:rsid w:val="00314C12"/>
    <w:rsid w:val="00322D67"/>
    <w:rsid w:val="00331F62"/>
    <w:rsid w:val="003431BE"/>
    <w:rsid w:val="00354FFE"/>
    <w:rsid w:val="003668EB"/>
    <w:rsid w:val="00371651"/>
    <w:rsid w:val="003737EF"/>
    <w:rsid w:val="00381E81"/>
    <w:rsid w:val="003A4DAC"/>
    <w:rsid w:val="003B7665"/>
    <w:rsid w:val="003C56C3"/>
    <w:rsid w:val="003D1532"/>
    <w:rsid w:val="003D638A"/>
    <w:rsid w:val="003E2386"/>
    <w:rsid w:val="00401932"/>
    <w:rsid w:val="00404AC7"/>
    <w:rsid w:val="00406E38"/>
    <w:rsid w:val="00416C11"/>
    <w:rsid w:val="0042494D"/>
    <w:rsid w:val="004364C1"/>
    <w:rsid w:val="00443074"/>
    <w:rsid w:val="004451D0"/>
    <w:rsid w:val="00447E87"/>
    <w:rsid w:val="004617E3"/>
    <w:rsid w:val="0046208C"/>
    <w:rsid w:val="00470C1B"/>
    <w:rsid w:val="00486F78"/>
    <w:rsid w:val="0048720D"/>
    <w:rsid w:val="00496DFE"/>
    <w:rsid w:val="004C134C"/>
    <w:rsid w:val="004C1842"/>
    <w:rsid w:val="004D7581"/>
    <w:rsid w:val="004E3A1E"/>
    <w:rsid w:val="004E3A36"/>
    <w:rsid w:val="004F61C2"/>
    <w:rsid w:val="004F798C"/>
    <w:rsid w:val="005172AC"/>
    <w:rsid w:val="005237C9"/>
    <w:rsid w:val="00525793"/>
    <w:rsid w:val="0052719B"/>
    <w:rsid w:val="005316CF"/>
    <w:rsid w:val="0054669B"/>
    <w:rsid w:val="0056747E"/>
    <w:rsid w:val="00596A73"/>
    <w:rsid w:val="005A4F13"/>
    <w:rsid w:val="005E335C"/>
    <w:rsid w:val="005E4B8D"/>
    <w:rsid w:val="005F0641"/>
    <w:rsid w:val="00602AF6"/>
    <w:rsid w:val="00607B6A"/>
    <w:rsid w:val="006173B8"/>
    <w:rsid w:val="00637328"/>
    <w:rsid w:val="00651B59"/>
    <w:rsid w:val="00653C90"/>
    <w:rsid w:val="00656ABB"/>
    <w:rsid w:val="0066494B"/>
    <w:rsid w:val="00675E59"/>
    <w:rsid w:val="00676AD6"/>
    <w:rsid w:val="00680131"/>
    <w:rsid w:val="00686626"/>
    <w:rsid w:val="006908BA"/>
    <w:rsid w:val="006B7104"/>
    <w:rsid w:val="006F4D51"/>
    <w:rsid w:val="00700D13"/>
    <w:rsid w:val="00765F40"/>
    <w:rsid w:val="00767F00"/>
    <w:rsid w:val="0079293A"/>
    <w:rsid w:val="00796B67"/>
    <w:rsid w:val="0079762E"/>
    <w:rsid w:val="007A1EEE"/>
    <w:rsid w:val="007B39A9"/>
    <w:rsid w:val="007C5E0B"/>
    <w:rsid w:val="007D7DC3"/>
    <w:rsid w:val="007E0D7A"/>
    <w:rsid w:val="008012B1"/>
    <w:rsid w:val="00805F55"/>
    <w:rsid w:val="0082320A"/>
    <w:rsid w:val="00856193"/>
    <w:rsid w:val="00866C55"/>
    <w:rsid w:val="00877B88"/>
    <w:rsid w:val="00891D64"/>
    <w:rsid w:val="0089754A"/>
    <w:rsid w:val="008977DE"/>
    <w:rsid w:val="008A2617"/>
    <w:rsid w:val="008A43E6"/>
    <w:rsid w:val="008A5DE7"/>
    <w:rsid w:val="008A6EC5"/>
    <w:rsid w:val="008C25D5"/>
    <w:rsid w:val="008C6799"/>
    <w:rsid w:val="008D1ECA"/>
    <w:rsid w:val="008E0D55"/>
    <w:rsid w:val="008E5C36"/>
    <w:rsid w:val="008E7FC2"/>
    <w:rsid w:val="00915FBD"/>
    <w:rsid w:val="009179BD"/>
    <w:rsid w:val="00920366"/>
    <w:rsid w:val="00932E8C"/>
    <w:rsid w:val="00933122"/>
    <w:rsid w:val="00954C4D"/>
    <w:rsid w:val="00960BCD"/>
    <w:rsid w:val="009769FD"/>
    <w:rsid w:val="0099527B"/>
    <w:rsid w:val="009B16A2"/>
    <w:rsid w:val="009C2BE7"/>
    <w:rsid w:val="009C456A"/>
    <w:rsid w:val="009E5CE1"/>
    <w:rsid w:val="00A07822"/>
    <w:rsid w:val="00A11498"/>
    <w:rsid w:val="00A1458D"/>
    <w:rsid w:val="00A23F98"/>
    <w:rsid w:val="00A26386"/>
    <w:rsid w:val="00A53059"/>
    <w:rsid w:val="00A93C1E"/>
    <w:rsid w:val="00AE15BE"/>
    <w:rsid w:val="00AE7DB5"/>
    <w:rsid w:val="00B002B8"/>
    <w:rsid w:val="00B0311B"/>
    <w:rsid w:val="00B10F6E"/>
    <w:rsid w:val="00B1409D"/>
    <w:rsid w:val="00B235A0"/>
    <w:rsid w:val="00B363EF"/>
    <w:rsid w:val="00B50DC5"/>
    <w:rsid w:val="00B52064"/>
    <w:rsid w:val="00B528CB"/>
    <w:rsid w:val="00B535F5"/>
    <w:rsid w:val="00B56CB9"/>
    <w:rsid w:val="00B6113E"/>
    <w:rsid w:val="00B716B3"/>
    <w:rsid w:val="00B73565"/>
    <w:rsid w:val="00B90C1F"/>
    <w:rsid w:val="00BA2E32"/>
    <w:rsid w:val="00BA3230"/>
    <w:rsid w:val="00BA34F0"/>
    <w:rsid w:val="00BB04CA"/>
    <w:rsid w:val="00BE58C2"/>
    <w:rsid w:val="00BF7A22"/>
    <w:rsid w:val="00C00D9A"/>
    <w:rsid w:val="00C169A3"/>
    <w:rsid w:val="00C22054"/>
    <w:rsid w:val="00C30CE9"/>
    <w:rsid w:val="00C55A8D"/>
    <w:rsid w:val="00C813C7"/>
    <w:rsid w:val="00C84479"/>
    <w:rsid w:val="00C93089"/>
    <w:rsid w:val="00CA1089"/>
    <w:rsid w:val="00CA4613"/>
    <w:rsid w:val="00CC0AF0"/>
    <w:rsid w:val="00CC0D23"/>
    <w:rsid w:val="00CC3EBB"/>
    <w:rsid w:val="00CD5387"/>
    <w:rsid w:val="00D10990"/>
    <w:rsid w:val="00D343B8"/>
    <w:rsid w:val="00D43391"/>
    <w:rsid w:val="00D43871"/>
    <w:rsid w:val="00D47BF0"/>
    <w:rsid w:val="00D6458B"/>
    <w:rsid w:val="00D6715F"/>
    <w:rsid w:val="00D73BB2"/>
    <w:rsid w:val="00D7774C"/>
    <w:rsid w:val="00D813A9"/>
    <w:rsid w:val="00D83962"/>
    <w:rsid w:val="00D8510A"/>
    <w:rsid w:val="00D9041F"/>
    <w:rsid w:val="00D95D2F"/>
    <w:rsid w:val="00DA2E02"/>
    <w:rsid w:val="00DD2CD6"/>
    <w:rsid w:val="00DE550F"/>
    <w:rsid w:val="00DF38D5"/>
    <w:rsid w:val="00E11D64"/>
    <w:rsid w:val="00E63C27"/>
    <w:rsid w:val="00E7314F"/>
    <w:rsid w:val="00E815CA"/>
    <w:rsid w:val="00E92F84"/>
    <w:rsid w:val="00EC53CB"/>
    <w:rsid w:val="00EC5D54"/>
    <w:rsid w:val="00ED0F83"/>
    <w:rsid w:val="00ED5D2F"/>
    <w:rsid w:val="00ED76B5"/>
    <w:rsid w:val="00EE0B58"/>
    <w:rsid w:val="00F01D69"/>
    <w:rsid w:val="00F1516C"/>
    <w:rsid w:val="00F33E73"/>
    <w:rsid w:val="00F7335C"/>
    <w:rsid w:val="00F75623"/>
    <w:rsid w:val="00F7776C"/>
    <w:rsid w:val="00F77EE7"/>
    <w:rsid w:val="00F77F5E"/>
    <w:rsid w:val="00F81CBE"/>
    <w:rsid w:val="00F90214"/>
    <w:rsid w:val="00FB0A21"/>
    <w:rsid w:val="00FB0A9C"/>
    <w:rsid w:val="00FB2B6A"/>
    <w:rsid w:val="00FC6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202A8"/>
  <w15:docId w15:val="{4A17CF40-8454-407F-9DFF-75E1018A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style>
  <w:style w:type="paragraph" w:styleId="15">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_Заголовок1,1"/>
    <w:basedOn w:val="a8"/>
    <w:next w:val="a8"/>
    <w:link w:val="16"/>
    <w:uiPriority w:val="9"/>
    <w:qFormat/>
    <w:pPr>
      <w:keepNext/>
      <w:ind w:left="180"/>
      <w:jc w:val="center"/>
      <w:outlineLvl w:val="0"/>
    </w:pPr>
    <w:rPr>
      <w:b/>
    </w:rPr>
  </w:style>
  <w:style w:type="paragraph" w:styleId="24">
    <w:name w:val="heading 2"/>
    <w:aliases w:val="H2,H2 Знак,Заголовок 21,h2,Б2,RTC,iz2,Numbered text 3,HD2,Heading 2 Hidden,Раздел Знак,Level 2 Topic Heading,H21,Major,CHS,H2-Heading 2,l2,Header2,22,heading2,list2,A,A.B.C.,list 2,Heading2,Heading Indent No L2"/>
    <w:basedOn w:val="a8"/>
    <w:next w:val="a8"/>
    <w:link w:val="25"/>
    <w:qFormat/>
    <w:pPr>
      <w:keepNext/>
      <w:jc w:val="center"/>
      <w:outlineLvl w:val="1"/>
    </w:pPr>
    <w:rPr>
      <w:b/>
    </w:rPr>
  </w:style>
  <w:style w:type="paragraph" w:styleId="33">
    <w:name w:val="heading 3"/>
    <w:basedOn w:val="a8"/>
    <w:next w:val="a8"/>
    <w:link w:val="34"/>
    <w:qFormat/>
    <w:pPr>
      <w:keepNext/>
      <w:jc w:val="both"/>
      <w:outlineLvl w:val="2"/>
    </w:pPr>
    <w:rPr>
      <w:b/>
    </w:rPr>
  </w:style>
  <w:style w:type="paragraph" w:styleId="42">
    <w:name w:val="heading 4"/>
    <w:aliases w:val="H4,Заголовок 4 (Приложение),Level 2 - a,Параграф,1.1. Заголовок 4,Level 3,(подпункт),(Приложение),Текст пункта подраздела,1.1.1 Текст подпункта в разделе,1.1.1 ????? ????????? ? ???????,Пункт подразд.,Пункт подраздела,пунк,4,I4,l4,Знак8"/>
    <w:basedOn w:val="a8"/>
    <w:next w:val="a8"/>
    <w:link w:val="43"/>
    <w:qFormat/>
    <w:pPr>
      <w:keepNext/>
      <w:ind w:left="-73"/>
      <w:jc w:val="both"/>
      <w:outlineLvl w:val="3"/>
    </w:pPr>
    <w:rPr>
      <w:b/>
    </w:rPr>
  </w:style>
  <w:style w:type="paragraph" w:styleId="52">
    <w:name w:val="heading 5"/>
    <w:basedOn w:val="a8"/>
    <w:next w:val="a8"/>
    <w:link w:val="53"/>
    <w:qFormat/>
    <w:pPr>
      <w:keepNext/>
      <w:jc w:val="center"/>
      <w:outlineLvl w:val="4"/>
    </w:pPr>
    <w:rPr>
      <w:b/>
    </w:rPr>
  </w:style>
  <w:style w:type="paragraph" w:styleId="61">
    <w:name w:val="heading 6"/>
    <w:basedOn w:val="a8"/>
    <w:next w:val="a8"/>
    <w:link w:val="62"/>
    <w:qFormat/>
    <w:pPr>
      <w:keepNext/>
      <w:jc w:val="center"/>
      <w:outlineLvl w:val="5"/>
    </w:pPr>
    <w:rPr>
      <w:b/>
      <w:sz w:val="22"/>
    </w:rPr>
  </w:style>
  <w:style w:type="paragraph" w:styleId="70">
    <w:name w:val="heading 7"/>
    <w:basedOn w:val="a8"/>
    <w:next w:val="a8"/>
    <w:link w:val="71"/>
    <w:qFormat/>
    <w:rsid w:val="00651B59"/>
    <w:pPr>
      <w:spacing w:before="240" w:after="60"/>
      <w:outlineLvl w:val="6"/>
    </w:pPr>
    <w:rPr>
      <w:rFonts w:ascii="Arial" w:hAnsi="Arial"/>
      <w:color w:val="auto"/>
      <w:lang w:val="x-none" w:eastAsia="x-none"/>
    </w:rPr>
  </w:style>
  <w:style w:type="paragraph" w:styleId="8">
    <w:name w:val="heading 8"/>
    <w:basedOn w:val="a8"/>
    <w:next w:val="a8"/>
    <w:link w:val="80"/>
    <w:qFormat/>
    <w:pPr>
      <w:spacing w:before="240" w:after="60"/>
      <w:outlineLvl w:val="7"/>
    </w:pPr>
    <w:rPr>
      <w:i/>
      <w:sz w:val="24"/>
    </w:rPr>
  </w:style>
  <w:style w:type="paragraph" w:styleId="9">
    <w:name w:val="heading 9"/>
    <w:basedOn w:val="a8"/>
    <w:next w:val="a8"/>
    <w:link w:val="90"/>
    <w:uiPriority w:val="9"/>
    <w:qFormat/>
    <w:pPr>
      <w:spacing w:before="240" w:after="6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Body Text"/>
    <w:aliases w:val="Çàã1,BO,ID,body indent,andrad,EHPT,Body Text2,L1 Body Text,ändrad,bt,буйнак,Body Text Char1,Body Text Char Char,Body Text Char1 Char Char,Body Text Char Char1 Char Char,Body Text Char Char1,Основной текст Знак1 Знак Знак"/>
    <w:basedOn w:val="a8"/>
    <w:link w:val="17"/>
    <w:rPr>
      <w:sz w:val="24"/>
    </w:rPr>
  </w:style>
  <w:style w:type="paragraph" w:styleId="ad">
    <w:name w:val="Body Text Indent"/>
    <w:aliases w:val="Основной текст без отступа,текст,текст Знак"/>
    <w:basedOn w:val="a8"/>
    <w:link w:val="ae"/>
    <w:qFormat/>
    <w:pPr>
      <w:ind w:firstLine="708"/>
      <w:jc w:val="both"/>
    </w:pPr>
    <w:rPr>
      <w:sz w:val="24"/>
    </w:rPr>
  </w:style>
  <w:style w:type="paragraph" w:styleId="26">
    <w:name w:val="Body Text Indent 2"/>
    <w:basedOn w:val="a8"/>
    <w:link w:val="27"/>
    <w:pPr>
      <w:ind w:firstLine="709"/>
      <w:jc w:val="both"/>
    </w:pPr>
    <w:rPr>
      <w:sz w:val="24"/>
    </w:rPr>
  </w:style>
  <w:style w:type="paragraph" w:styleId="28">
    <w:name w:val="Body Text 2"/>
    <w:basedOn w:val="a8"/>
    <w:link w:val="29"/>
    <w:pPr>
      <w:jc w:val="center"/>
    </w:pPr>
    <w:rPr>
      <w:b/>
      <w:sz w:val="24"/>
    </w:rPr>
  </w:style>
  <w:style w:type="paragraph" w:styleId="35">
    <w:name w:val="Body Text Indent 3"/>
    <w:basedOn w:val="a8"/>
    <w:link w:val="36"/>
    <w:pPr>
      <w:ind w:firstLine="709"/>
      <w:jc w:val="both"/>
    </w:pPr>
  </w:style>
  <w:style w:type="paragraph" w:styleId="af">
    <w:name w:val="Title"/>
    <w:basedOn w:val="a8"/>
    <w:link w:val="af0"/>
    <w:uiPriority w:val="10"/>
    <w:qFormat/>
    <w:pPr>
      <w:jc w:val="center"/>
    </w:pPr>
    <w:rPr>
      <w:b/>
      <w:sz w:val="28"/>
    </w:rPr>
  </w:style>
  <w:style w:type="paragraph" w:styleId="af1">
    <w:name w:val="header"/>
    <w:aliases w:val="Название 2,Верхний колонтитул Знак1 Знак,Верхний колонтитул Знак Знак Знак,Верхний колонтитул Знак1 Знак Знак Знак,Верхний колонтитул Знак Знак Знак Знак Знак,Знак1 Знак Знак Знак1 Знак"/>
    <w:basedOn w:val="a8"/>
    <w:link w:val="af2"/>
    <w:pPr>
      <w:tabs>
        <w:tab w:val="center" w:pos="4677"/>
        <w:tab w:val="right" w:pos="9355"/>
      </w:tabs>
    </w:pPr>
  </w:style>
  <w:style w:type="paragraph" w:styleId="af3">
    <w:name w:val="footer"/>
    <w:basedOn w:val="a8"/>
    <w:link w:val="af4"/>
    <w:pPr>
      <w:tabs>
        <w:tab w:val="center" w:pos="4677"/>
        <w:tab w:val="right" w:pos="9355"/>
      </w:tabs>
    </w:pPr>
  </w:style>
  <w:style w:type="paragraph" w:customStyle="1" w:styleId="ConsNormal">
    <w:name w:val="ConsNormal"/>
    <w:link w:val="ConsNormal0"/>
    <w:pPr>
      <w:widowControl w:val="0"/>
      <w:ind w:right="19772" w:firstLine="720"/>
    </w:pPr>
    <w:rPr>
      <w:rFonts w:ascii="Arial" w:hAnsi="Arial"/>
      <w:sz w:val="22"/>
    </w:rPr>
  </w:style>
  <w:style w:type="paragraph" w:customStyle="1" w:styleId="ConsNonformat">
    <w:name w:val="ConsNonformat"/>
    <w:pPr>
      <w:widowControl w:val="0"/>
      <w:ind w:right="19772"/>
    </w:pPr>
    <w:rPr>
      <w:rFonts w:ascii="Courier New" w:hAnsi="Courier New"/>
    </w:rPr>
  </w:style>
  <w:style w:type="paragraph" w:styleId="37">
    <w:name w:val="Body Text 3"/>
    <w:basedOn w:val="a8"/>
    <w:link w:val="38"/>
    <w:pPr>
      <w:jc w:val="both"/>
    </w:pPr>
  </w:style>
  <w:style w:type="paragraph" w:styleId="af5">
    <w:name w:val="footnote text"/>
    <w:basedOn w:val="a8"/>
    <w:link w:val="af6"/>
  </w:style>
  <w:style w:type="paragraph" w:customStyle="1" w:styleId="12">
    <w:name w:val="Стиль1"/>
    <w:basedOn w:val="a8"/>
    <w:pPr>
      <w:keepNext/>
      <w:keepLines/>
      <w:widowControl w:val="0"/>
      <w:numPr>
        <w:numId w:val="3"/>
      </w:numPr>
      <w:suppressLineNumbers/>
      <w:suppressAutoHyphens/>
      <w:spacing w:after="60"/>
    </w:pPr>
    <w:rPr>
      <w:b/>
      <w:sz w:val="28"/>
    </w:rPr>
  </w:style>
  <w:style w:type="paragraph" w:customStyle="1" w:styleId="22">
    <w:name w:val="Стиль2"/>
    <w:basedOn w:val="2a"/>
    <w:pPr>
      <w:keepNext/>
      <w:keepLines/>
      <w:widowControl w:val="0"/>
      <w:numPr>
        <w:ilvl w:val="1"/>
        <w:numId w:val="3"/>
      </w:numPr>
      <w:suppressLineNumbers/>
      <w:suppressAutoHyphens/>
      <w:spacing w:after="60"/>
      <w:jc w:val="both"/>
    </w:pPr>
    <w:rPr>
      <w:b/>
      <w:sz w:val="24"/>
    </w:rPr>
  </w:style>
  <w:style w:type="paragraph" w:styleId="2a">
    <w:name w:val="List Number 2"/>
    <w:basedOn w:val="a8"/>
    <w:pPr>
      <w:tabs>
        <w:tab w:val="left" w:pos="643"/>
      </w:tabs>
      <w:ind w:left="643" w:hanging="360"/>
    </w:pPr>
  </w:style>
  <w:style w:type="paragraph" w:customStyle="1" w:styleId="39">
    <w:name w:val="Стиль3"/>
    <w:basedOn w:val="26"/>
    <w:uiPriority w:val="99"/>
    <w:pPr>
      <w:widowControl w:val="0"/>
      <w:tabs>
        <w:tab w:val="left" w:pos="767"/>
      </w:tabs>
      <w:ind w:left="540" w:firstLine="0"/>
    </w:pPr>
  </w:style>
  <w:style w:type="paragraph" w:customStyle="1" w:styleId="FR1">
    <w:name w:val="FR1"/>
    <w:pPr>
      <w:widowControl w:val="0"/>
      <w:spacing w:before="200"/>
      <w:jc w:val="center"/>
    </w:pPr>
    <w:rPr>
      <w:rFonts w:ascii="Arial" w:hAnsi="Arial"/>
      <w:b/>
      <w:sz w:val="36"/>
    </w:rPr>
  </w:style>
  <w:style w:type="paragraph" w:styleId="af7">
    <w:name w:val="Block Text"/>
    <w:basedOn w:val="a8"/>
    <w:pPr>
      <w:ind w:left="567" w:right="1276" w:hanging="567"/>
      <w:jc w:val="both"/>
    </w:pPr>
    <w:rPr>
      <w:sz w:val="24"/>
    </w:rPr>
  </w:style>
  <w:style w:type="paragraph" w:customStyle="1" w:styleId="ConsPlusNormal">
    <w:name w:val="ConsPlusNormal"/>
    <w:link w:val="ConsPlusNormal0"/>
    <w:qFormat/>
    <w:pPr>
      <w:ind w:firstLine="720"/>
    </w:pPr>
    <w:rPr>
      <w:rFonts w:ascii="Arial" w:hAnsi="Arial"/>
      <w:sz w:val="22"/>
    </w:rPr>
  </w:style>
  <w:style w:type="paragraph" w:customStyle="1" w:styleId="ConsPlusNonformat">
    <w:name w:val="ConsPlusNonformat"/>
    <w:link w:val="ConsPlusNonformat0"/>
    <w:qFormat/>
    <w:rPr>
      <w:rFonts w:ascii="Courier New" w:hAnsi="Courier New"/>
    </w:rPr>
  </w:style>
  <w:style w:type="paragraph" w:styleId="af8">
    <w:name w:val="Balloon Text"/>
    <w:basedOn w:val="a8"/>
    <w:link w:val="af9"/>
    <w:rPr>
      <w:rFonts w:ascii="Tahoma" w:hAnsi="Tahoma"/>
      <w:sz w:val="16"/>
    </w:rPr>
  </w:style>
  <w:style w:type="paragraph" w:styleId="afa">
    <w:name w:val="Subtitle"/>
    <w:basedOn w:val="a8"/>
    <w:link w:val="afb"/>
    <w:qFormat/>
    <w:pPr>
      <w:jc w:val="center"/>
    </w:pPr>
    <w:rPr>
      <w:b/>
      <w:sz w:val="18"/>
    </w:rPr>
  </w:style>
  <w:style w:type="paragraph" w:customStyle="1" w:styleId="310">
    <w:name w:val="Основной текст с отступом 31"/>
    <w:basedOn w:val="a8"/>
    <w:qFormat/>
    <w:pPr>
      <w:widowControl w:val="0"/>
      <w:ind w:firstLine="720"/>
      <w:jc w:val="both"/>
    </w:pPr>
    <w:rPr>
      <w:rFonts w:ascii="Arial" w:hAnsi="Arial"/>
      <w:sz w:val="24"/>
    </w:rPr>
  </w:style>
  <w:style w:type="paragraph" w:customStyle="1" w:styleId="18">
    <w:name w:val="Знак Знак Знак Знак Знак1 Знак"/>
    <w:basedOn w:val="a8"/>
    <w:semiHidden/>
    <w:pPr>
      <w:spacing w:after="160" w:line="240" w:lineRule="exact"/>
    </w:pPr>
    <w:rPr>
      <w:rFonts w:ascii="Verdana" w:hAnsi="Verdana"/>
      <w:lang w:val="en-GB" w:eastAsia="en-US"/>
    </w:rPr>
  </w:style>
  <w:style w:type="paragraph" w:customStyle="1" w:styleId="19">
    <w:name w:val="Обычный1"/>
    <w:link w:val="CharChar"/>
    <w:rPr>
      <w:sz w:val="26"/>
    </w:rPr>
  </w:style>
  <w:style w:type="paragraph" w:customStyle="1" w:styleId="afc">
    <w:name w:val="Знак Знак Знак Знак"/>
    <w:basedOn w:val="a8"/>
    <w:pPr>
      <w:spacing w:before="100" w:beforeAutospacing="1" w:after="100" w:afterAutospacing="1"/>
    </w:pPr>
    <w:rPr>
      <w:rFonts w:ascii="Tahoma" w:hAnsi="Tahoma"/>
      <w:lang w:val="en-US" w:eastAsia="en-US"/>
    </w:rPr>
  </w:style>
  <w:style w:type="paragraph" w:customStyle="1" w:styleId="afd">
    <w:name w:val="Знак Знак Знак"/>
    <w:basedOn w:val="a8"/>
    <w:pPr>
      <w:spacing w:after="160" w:line="240" w:lineRule="exact"/>
    </w:pPr>
    <w:rPr>
      <w:rFonts w:ascii="Verdana" w:hAnsi="Verdana"/>
      <w:lang w:val="en-GB" w:eastAsia="en-US"/>
    </w:rPr>
  </w:style>
  <w:style w:type="paragraph" w:styleId="afe">
    <w:name w:val="Plain Text"/>
    <w:basedOn w:val="a8"/>
    <w:link w:val="aff"/>
    <w:rPr>
      <w:rFonts w:ascii="Courier New" w:hAnsi="Courier New"/>
    </w:rPr>
  </w:style>
  <w:style w:type="paragraph" w:customStyle="1" w:styleId="1a">
    <w:name w:val="Знак Знак1 Знак"/>
    <w:basedOn w:val="a8"/>
    <w:semiHidden/>
    <w:pPr>
      <w:spacing w:after="160" w:line="240" w:lineRule="exact"/>
    </w:pPr>
    <w:rPr>
      <w:rFonts w:ascii="Verdana" w:hAnsi="Verdana"/>
      <w:lang w:val="en-GB" w:eastAsia="en-US"/>
    </w:rPr>
  </w:style>
  <w:style w:type="paragraph" w:customStyle="1" w:styleId="WW-3">
    <w:name w:val="WW-Основной текст 3"/>
    <w:basedOn w:val="a8"/>
    <w:pPr>
      <w:widowControl w:val="0"/>
      <w:ind w:right="-518"/>
      <w:jc w:val="both"/>
    </w:pPr>
    <w:rPr>
      <w:sz w:val="24"/>
    </w:rPr>
  </w:style>
  <w:style w:type="paragraph" w:customStyle="1" w:styleId="aff0">
    <w:name w:val="Знак Знак Знак Знак Знак Знак Знак Знак Знак"/>
    <w:basedOn w:val="a8"/>
    <w:semiHidden/>
    <w:pPr>
      <w:spacing w:after="160" w:line="240" w:lineRule="exact"/>
    </w:pPr>
    <w:rPr>
      <w:rFonts w:ascii="Verdana" w:hAnsi="Verdana"/>
      <w:lang w:val="en-GB" w:eastAsia="en-US"/>
    </w:rPr>
  </w:style>
  <w:style w:type="paragraph" w:customStyle="1" w:styleId="aff1">
    <w:name w:val="Âíóòðåííèé àäðåñ"/>
    <w:basedOn w:val="ac"/>
    <w:pPr>
      <w:spacing w:line="220" w:lineRule="atLeast"/>
    </w:pPr>
    <w:rPr>
      <w:rFonts w:ascii="Arial" w:hAnsi="Arial"/>
      <w:sz w:val="20"/>
    </w:rPr>
  </w:style>
  <w:style w:type="paragraph" w:customStyle="1" w:styleId="aff2">
    <w:name w:val="Обычный + по ширине"/>
    <w:basedOn w:val="a8"/>
    <w:pPr>
      <w:jc w:val="both"/>
    </w:pPr>
    <w:rPr>
      <w:sz w:val="24"/>
    </w:rPr>
  </w:style>
  <w:style w:type="paragraph" w:customStyle="1" w:styleId="aff3">
    <w:name w:val="Абзац раздела договора"/>
    <w:basedOn w:val="15"/>
    <w:next w:val="a8"/>
    <w:pPr>
      <w:suppressAutoHyphens/>
      <w:spacing w:before="283"/>
      <w:ind w:left="299" w:hanging="283"/>
    </w:pPr>
    <w:rPr>
      <w:sz w:val="28"/>
      <w:lang w:eastAsia="ar-SA"/>
    </w:rPr>
  </w:style>
  <w:style w:type="paragraph" w:customStyle="1" w:styleId="aff4">
    <w:name w:val="Пункт договора"/>
    <w:basedOn w:val="ac"/>
    <w:next w:val="a8"/>
    <w:qFormat/>
    <w:pPr>
      <w:widowControl w:val="0"/>
      <w:suppressAutoHyphens/>
      <w:ind w:left="299" w:hanging="283"/>
      <w:jc w:val="both"/>
    </w:pPr>
    <w:rPr>
      <w:sz w:val="28"/>
      <w:lang w:eastAsia="ar-SA"/>
    </w:rPr>
  </w:style>
  <w:style w:type="paragraph" w:customStyle="1" w:styleId="aff5">
    <w:name w:val="Знак Знак Знак Знак Знак"/>
    <w:basedOn w:val="a8"/>
    <w:semiHidden/>
    <w:pPr>
      <w:spacing w:after="160" w:line="240" w:lineRule="exact"/>
    </w:pPr>
    <w:rPr>
      <w:rFonts w:ascii="Verdana" w:hAnsi="Verdana"/>
      <w:lang w:val="en-GB" w:eastAsia="en-US"/>
    </w:rPr>
  </w:style>
  <w:style w:type="paragraph" w:customStyle="1" w:styleId="aff6">
    <w:name w:val="Знак Знак 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b">
    <w:name w:val="Обычный 1"/>
    <w:basedOn w:val="a8"/>
    <w:link w:val="1c"/>
    <w:pPr>
      <w:spacing w:before="60" w:after="60" w:line="360" w:lineRule="auto"/>
      <w:ind w:firstLine="709"/>
      <w:jc w:val="both"/>
    </w:pPr>
    <w:rPr>
      <w:sz w:val="24"/>
    </w:rPr>
  </w:style>
  <w:style w:type="paragraph" w:customStyle="1" w:styleId="1">
    <w:name w:val="Дефис 1"/>
    <w:basedOn w:val="aff7"/>
    <w:pPr>
      <w:keepLines/>
      <w:numPr>
        <w:numId w:val="1"/>
      </w:numPr>
      <w:spacing w:before="60" w:after="60" w:line="360" w:lineRule="auto"/>
      <w:jc w:val="both"/>
    </w:pPr>
    <w:rPr>
      <w:sz w:val="24"/>
    </w:rPr>
  </w:style>
  <w:style w:type="paragraph" w:customStyle="1" w:styleId="20">
    <w:name w:val="Дефис 2"/>
    <w:basedOn w:val="1"/>
    <w:pPr>
      <w:numPr>
        <w:ilvl w:val="1"/>
        <w:numId w:val="4"/>
      </w:numPr>
      <w:spacing w:line="240" w:lineRule="auto"/>
    </w:pPr>
  </w:style>
  <w:style w:type="paragraph" w:styleId="aff7">
    <w:name w:val="List Bullet"/>
    <w:basedOn w:val="a8"/>
    <w:pPr>
      <w:tabs>
        <w:tab w:val="left" w:pos="900"/>
      </w:tabs>
      <w:ind w:left="-168" w:firstLine="708"/>
    </w:pPr>
  </w:style>
  <w:style w:type="paragraph" w:customStyle="1" w:styleId="1d">
    <w:name w:val="Знак1"/>
    <w:basedOn w:val="a8"/>
    <w:pPr>
      <w:spacing w:after="160" w:line="240" w:lineRule="exact"/>
    </w:pPr>
    <w:rPr>
      <w:rFonts w:ascii="Verdana" w:hAnsi="Verdana"/>
      <w:sz w:val="24"/>
      <w:lang w:val="en-US" w:eastAsia="en-US"/>
    </w:rPr>
  </w:style>
  <w:style w:type="paragraph" w:customStyle="1" w:styleId="aff8">
    <w:name w:val="Таблица текст"/>
    <w:basedOn w:val="a8"/>
    <w:pPr>
      <w:spacing w:before="40" w:after="40"/>
      <w:ind w:left="57" w:right="57"/>
    </w:pPr>
    <w:rPr>
      <w:sz w:val="24"/>
    </w:rPr>
  </w:style>
  <w:style w:type="paragraph" w:styleId="1e">
    <w:name w:val="toc 1"/>
    <w:basedOn w:val="a8"/>
    <w:next w:val="a8"/>
    <w:pPr>
      <w:spacing w:before="120" w:after="120"/>
    </w:pPr>
    <w:rPr>
      <w:b/>
      <w:caps/>
    </w:rPr>
  </w:style>
  <w:style w:type="paragraph" w:styleId="2b">
    <w:name w:val="toc 2"/>
    <w:basedOn w:val="a8"/>
    <w:next w:val="a8"/>
    <w:pPr>
      <w:ind w:left="240"/>
    </w:pPr>
  </w:style>
  <w:style w:type="paragraph" w:styleId="3a">
    <w:name w:val="toc 3"/>
    <w:basedOn w:val="a8"/>
    <w:next w:val="a8"/>
    <w:pPr>
      <w:ind w:left="480"/>
    </w:pPr>
    <w:rPr>
      <w:i/>
    </w:rPr>
  </w:style>
  <w:style w:type="paragraph" w:customStyle="1" w:styleId="1f">
    <w:name w:val="Обычный 1 Многоуровневый нумерованный"/>
    <w:basedOn w:val="a8"/>
    <w:pPr>
      <w:tabs>
        <w:tab w:val="left" w:pos="360"/>
        <w:tab w:val="left" w:pos="736"/>
      </w:tabs>
      <w:spacing w:line="360" w:lineRule="auto"/>
      <w:ind w:left="736"/>
      <w:jc w:val="both"/>
    </w:pPr>
    <w:rPr>
      <w:sz w:val="24"/>
    </w:rPr>
  </w:style>
  <w:style w:type="paragraph" w:styleId="6">
    <w:name w:val="toc 6"/>
    <w:basedOn w:val="a8"/>
    <w:next w:val="a8"/>
    <w:pPr>
      <w:numPr>
        <w:numId w:val="5"/>
      </w:numPr>
      <w:ind w:left="1200" w:firstLine="0"/>
    </w:pPr>
    <w:rPr>
      <w:sz w:val="18"/>
    </w:rPr>
  </w:style>
  <w:style w:type="paragraph" w:customStyle="1" w:styleId="1f0">
    <w:name w:val="Сноска 1"/>
    <w:basedOn w:val="af5"/>
    <w:pPr>
      <w:jc w:val="both"/>
    </w:pPr>
    <w:rPr>
      <w:rFonts w:ascii="Courier New" w:hAnsi="Courier New"/>
      <w:sz w:val="22"/>
    </w:rPr>
  </w:style>
  <w:style w:type="paragraph" w:customStyle="1" w:styleId="1f1">
    <w:name w:val="Таблица 1"/>
    <w:basedOn w:val="a8"/>
    <w:pPr>
      <w:keepNext/>
      <w:jc w:val="right"/>
    </w:pPr>
    <w:rPr>
      <w:b/>
      <w:sz w:val="27"/>
    </w:rPr>
  </w:style>
  <w:style w:type="paragraph" w:customStyle="1" w:styleId="aff9">
    <w:name w:val="Таблица заголовок"/>
    <w:basedOn w:val="a8"/>
    <w:pPr>
      <w:keepNext/>
    </w:pPr>
    <w:rPr>
      <w:b/>
      <w:sz w:val="27"/>
    </w:rPr>
  </w:style>
  <w:style w:type="paragraph" w:customStyle="1" w:styleId="affa">
    <w:name w:val="Знак Знак Знак Знак Знак Знак Знак Знак Знак Знак Знак"/>
    <w:basedOn w:val="a8"/>
    <w:semiHidden/>
    <w:pPr>
      <w:spacing w:after="160" w:line="240" w:lineRule="exact"/>
    </w:pPr>
    <w:rPr>
      <w:rFonts w:ascii="Verdana" w:hAnsi="Verdana"/>
      <w:lang w:val="en-GB" w:eastAsia="en-US"/>
    </w:rPr>
  </w:style>
  <w:style w:type="paragraph" w:customStyle="1" w:styleId="CharChar0">
    <w:name w:val="Char Char Знак Знак Знак Знак Знак"/>
    <w:basedOn w:val="a8"/>
    <w:semiHidden/>
    <w:pPr>
      <w:spacing w:after="160" w:line="240" w:lineRule="exact"/>
    </w:pPr>
    <w:rPr>
      <w:rFonts w:ascii="Verdana" w:hAnsi="Verdana"/>
      <w:lang w:val="en-GB" w:eastAsia="en-US"/>
    </w:rPr>
  </w:style>
  <w:style w:type="paragraph" w:customStyle="1" w:styleId="1f2">
    <w:name w:val="Знак1 Знак Знак Знак Знак Знак"/>
    <w:basedOn w:val="a8"/>
    <w:semiHidden/>
    <w:pPr>
      <w:spacing w:after="160" w:line="240" w:lineRule="exact"/>
    </w:pPr>
    <w:rPr>
      <w:rFonts w:ascii="Verdana" w:hAnsi="Verdana"/>
      <w:lang w:val="en-GB" w:eastAsia="en-US"/>
    </w:rPr>
  </w:style>
  <w:style w:type="paragraph" w:customStyle="1" w:styleId="110">
    <w:name w:val="Обычный11"/>
    <w:pPr>
      <w:widowControl w:val="0"/>
    </w:pPr>
    <w:rPr>
      <w:sz w:val="24"/>
    </w:rPr>
  </w:style>
  <w:style w:type="paragraph" w:customStyle="1" w:styleId="affb">
    <w:name w:val="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3">
    <w:name w:val="Текст1"/>
    <w:basedOn w:val="a8"/>
    <w:rPr>
      <w:rFonts w:ascii="Courier New" w:hAnsi="Courier New"/>
    </w:rPr>
  </w:style>
  <w:style w:type="paragraph" w:customStyle="1" w:styleId="ConsPlusTitle">
    <w:name w:val="ConsPlusTitle"/>
    <w:uiPriority w:val="99"/>
    <w:pPr>
      <w:widowControl w:val="0"/>
    </w:pPr>
    <w:rPr>
      <w:rFonts w:ascii="Arial" w:hAnsi="Arial"/>
      <w:b/>
    </w:rPr>
  </w:style>
  <w:style w:type="paragraph" w:customStyle="1" w:styleId="3b">
    <w:name w:val="Знак Знак Знак3"/>
    <w:basedOn w:val="a8"/>
    <w:pPr>
      <w:spacing w:before="100" w:beforeAutospacing="1" w:after="100" w:afterAutospacing="1"/>
    </w:pPr>
    <w:rPr>
      <w:rFonts w:ascii="Tahoma" w:hAnsi="Tahoma"/>
      <w:lang w:val="en-US" w:eastAsia="en-US"/>
    </w:rPr>
  </w:style>
  <w:style w:type="paragraph" w:customStyle="1" w:styleId="affc">
    <w:name w:val="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2c">
    <w:name w:val="Знак2"/>
    <w:basedOn w:val="a8"/>
    <w:pPr>
      <w:spacing w:before="100" w:beforeAutospacing="1" w:after="100" w:afterAutospacing="1"/>
    </w:pPr>
    <w:rPr>
      <w:rFonts w:ascii="Tahoma" w:hAnsi="Tahoma"/>
      <w:lang w:val="en-US" w:eastAsia="en-US"/>
    </w:rPr>
  </w:style>
  <w:style w:type="paragraph" w:customStyle="1" w:styleId="111">
    <w:name w:val="Знак1 Знак Знак1 Знак Знак Знак Знак Знак Знак Знак"/>
    <w:basedOn w:val="a8"/>
    <w:pPr>
      <w:spacing w:after="160" w:line="240" w:lineRule="exact"/>
    </w:pPr>
    <w:rPr>
      <w:rFonts w:ascii="Tahoma" w:hAnsi="Tahoma"/>
      <w:lang w:val="en-US" w:eastAsia="en-US"/>
    </w:rPr>
  </w:style>
  <w:style w:type="paragraph" w:customStyle="1" w:styleId="affd">
    <w:name w:val="Знак Знак Знак Знак Знак Знак"/>
    <w:basedOn w:val="a8"/>
    <w:pPr>
      <w:spacing w:before="100" w:beforeAutospacing="1" w:after="100" w:afterAutospacing="1"/>
    </w:pPr>
    <w:rPr>
      <w:rFonts w:ascii="Tahoma" w:hAnsi="Tahoma"/>
      <w:lang w:val="en-US" w:eastAsia="en-US"/>
    </w:rPr>
  </w:style>
  <w:style w:type="paragraph" w:customStyle="1" w:styleId="1f4">
    <w:name w:val="Знак Знак1 Знак Знак Знак Знак"/>
    <w:basedOn w:val="a8"/>
    <w:semiHidden/>
    <w:pPr>
      <w:spacing w:after="160" w:line="240" w:lineRule="exact"/>
    </w:pPr>
    <w:rPr>
      <w:rFonts w:ascii="Verdana" w:hAnsi="Verdana"/>
      <w:lang w:val="en-GB" w:eastAsia="en-US"/>
    </w:rPr>
  </w:style>
  <w:style w:type="paragraph" w:customStyle="1" w:styleId="1f5">
    <w:name w:val="Знак Знак1 Знак Знак Знак Знак Знак Знак Знак"/>
    <w:basedOn w:val="a8"/>
    <w:semiHidden/>
    <w:pPr>
      <w:spacing w:after="160" w:line="240" w:lineRule="exact"/>
    </w:pPr>
    <w:rPr>
      <w:rFonts w:ascii="Verdana" w:hAnsi="Verdana"/>
      <w:lang w:val="en-GB" w:eastAsia="en-US"/>
    </w:rPr>
  </w:style>
  <w:style w:type="paragraph" w:customStyle="1" w:styleId="112">
    <w:name w:val="Знак1 Знак Знак Знак1 Знак Знак Знак"/>
    <w:basedOn w:val="a8"/>
    <w:pPr>
      <w:spacing w:before="100" w:beforeAutospacing="1" w:after="100" w:afterAutospacing="1"/>
    </w:pPr>
    <w:rPr>
      <w:rFonts w:ascii="Tahoma" w:hAnsi="Tahoma"/>
      <w:lang w:val="en-US" w:eastAsia="en-US"/>
    </w:rPr>
  </w:style>
  <w:style w:type="paragraph" w:customStyle="1" w:styleId="2d">
    <w:name w:val="Знак Знак Знак Знак2"/>
    <w:basedOn w:val="a8"/>
    <w:pPr>
      <w:spacing w:before="100" w:beforeAutospacing="1" w:after="100" w:afterAutospacing="1"/>
    </w:pPr>
    <w:rPr>
      <w:rFonts w:ascii="Tahoma" w:hAnsi="Tahoma"/>
      <w:lang w:val="en-US" w:eastAsia="en-US"/>
    </w:rPr>
  </w:style>
  <w:style w:type="paragraph" w:customStyle="1" w:styleId="affe">
    <w:name w:val="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3c">
    <w:name w:val="Знак Знак Знак3 Знак Знак Знак Знак"/>
    <w:basedOn w:val="a8"/>
    <w:pPr>
      <w:spacing w:before="100" w:beforeAutospacing="1" w:after="100" w:afterAutospacing="1"/>
    </w:pPr>
    <w:rPr>
      <w:rFonts w:ascii="Tahoma" w:hAnsi="Tahoma"/>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6">
    <w:name w:val="Знак Знак Знак Знак Знак1 Знак Знак Знак Знак Знак Знак Знак"/>
    <w:basedOn w:val="a8"/>
    <w:semiHidden/>
    <w:pPr>
      <w:spacing w:after="160" w:line="240" w:lineRule="exact"/>
    </w:pPr>
    <w:rPr>
      <w:rFonts w:ascii="Verdana" w:hAnsi="Verdana"/>
      <w:lang w:val="en-GB" w:eastAsia="en-US"/>
    </w:rPr>
  </w:style>
  <w:style w:type="paragraph" w:styleId="afff0">
    <w:name w:val="List Paragraph"/>
    <w:aliases w:val="Bullet List,FooterText,numbered,Bullet 1,Use Case List Paragraph,ТЗ список"/>
    <w:basedOn w:val="a8"/>
    <w:link w:val="afff1"/>
    <w:uiPriority w:val="34"/>
    <w:qFormat/>
    <w:pPr>
      <w:spacing w:after="200" w:line="276" w:lineRule="auto"/>
      <w:ind w:left="720"/>
      <w:contextualSpacing/>
    </w:pPr>
    <w:rPr>
      <w:rFonts w:ascii="Calibri" w:hAnsi="Calibri"/>
      <w:sz w:val="22"/>
      <w:lang w:eastAsia="en-US"/>
    </w:rPr>
  </w:style>
  <w:style w:type="paragraph" w:styleId="afff2">
    <w:name w:val="No Spacing"/>
    <w:qFormat/>
    <w:rPr>
      <w:rFonts w:ascii="Calibri" w:hAnsi="Calibri"/>
      <w:sz w:val="22"/>
      <w:lang w:eastAsia="en-US"/>
    </w:rPr>
  </w:style>
  <w:style w:type="paragraph" w:customStyle="1" w:styleId="1f7">
    <w:name w:val="Знак Знак Знак1 Знак Знак Знак"/>
    <w:basedOn w:val="a8"/>
    <w:pPr>
      <w:spacing w:before="100" w:beforeAutospacing="1" w:after="100" w:afterAutospacing="1"/>
    </w:pPr>
    <w:rPr>
      <w:rFonts w:ascii="Tahoma" w:hAnsi="Tahoma"/>
      <w:lang w:val="en-US" w:eastAsia="en-US"/>
    </w:rPr>
  </w:style>
  <w:style w:type="paragraph" w:customStyle="1" w:styleId="1f8">
    <w:name w:val="Знак Знак Знак1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44">
    <w:name w:val="Знак Знак Знак4 Знак"/>
    <w:basedOn w:val="a8"/>
    <w:semiHidden/>
    <w:pPr>
      <w:spacing w:after="160" w:line="240" w:lineRule="exact"/>
    </w:pPr>
    <w:rPr>
      <w:rFonts w:ascii="Verdana" w:hAnsi="Verdana"/>
      <w:lang w:val="en-GB" w:eastAsia="en-US"/>
    </w:rPr>
  </w:style>
  <w:style w:type="paragraph" w:customStyle="1" w:styleId="1f9">
    <w:name w:val="Знак1 Знак Знак Знак"/>
    <w:basedOn w:val="a8"/>
    <w:pPr>
      <w:spacing w:before="100" w:beforeAutospacing="1" w:after="100" w:afterAutospacing="1"/>
    </w:pPr>
    <w:rPr>
      <w:rFonts w:ascii="Tahoma" w:hAnsi="Tahoma"/>
      <w:lang w:val="en-US" w:eastAsia="en-US"/>
    </w:rPr>
  </w:style>
  <w:style w:type="paragraph" w:styleId="afff3">
    <w:name w:val="caption"/>
    <w:aliases w:val="Resp caption,ca,ref,Fig &amp; Table Title,Название объекта Знак1,Название объекта Знак Знак"/>
    <w:basedOn w:val="a8"/>
    <w:next w:val="a8"/>
    <w:link w:val="afff4"/>
    <w:qFormat/>
    <w:pPr>
      <w:spacing w:before="120" w:after="120"/>
    </w:pPr>
    <w:rPr>
      <w:b/>
    </w:rPr>
  </w:style>
  <w:style w:type="paragraph" w:styleId="afff5">
    <w:name w:val="Normal (Web)"/>
    <w:aliases w:val="Обычный (Web)"/>
    <w:basedOn w:val="a8"/>
    <w:uiPriority w:val="99"/>
    <w:qFormat/>
    <w:pPr>
      <w:spacing w:before="100" w:beforeAutospacing="1" w:after="100" w:afterAutospacing="1"/>
    </w:pPr>
    <w:rPr>
      <w:sz w:val="24"/>
    </w:rPr>
  </w:style>
  <w:style w:type="paragraph" w:customStyle="1" w:styleId="1fa">
    <w:name w:val="Знак Знак Знак1 Знак Знак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b">
    <w:name w:val="Знак Знак1"/>
    <w:basedOn w:val="a8"/>
    <w:pPr>
      <w:spacing w:before="100" w:beforeAutospacing="1" w:after="100" w:afterAutospacing="1"/>
    </w:pPr>
    <w:rPr>
      <w:rFonts w:ascii="Tahoma" w:hAnsi="Tahoma"/>
      <w:lang w:val="en-US" w:eastAsia="en-US"/>
    </w:rPr>
  </w:style>
  <w:style w:type="paragraph" w:customStyle="1" w:styleId="1fc">
    <w:name w:val="Основной текст1"/>
    <w:basedOn w:val="a8"/>
    <w:pPr>
      <w:spacing w:after="200" w:line="276" w:lineRule="auto"/>
      <w:ind w:left="142" w:firstLine="284"/>
      <w:jc w:val="both"/>
    </w:pPr>
    <w:rPr>
      <w:rFonts w:ascii="Calibri" w:hAnsi="Calibri"/>
      <w:sz w:val="24"/>
      <w:lang w:eastAsia="en-US"/>
    </w:rPr>
  </w:style>
  <w:style w:type="paragraph" w:customStyle="1" w:styleId="113">
    <w:name w:val="Знак1 Знак Знак Знак Знак Знак Знак1 Знак Знак Знак Знак Знак"/>
    <w:basedOn w:val="a8"/>
    <w:pPr>
      <w:spacing w:before="100" w:beforeAutospacing="1" w:after="100" w:afterAutospacing="1"/>
    </w:pPr>
    <w:rPr>
      <w:rFonts w:ascii="Tahoma" w:hAnsi="Tahoma"/>
      <w:lang w:val="en-US" w:eastAsia="en-US"/>
    </w:rPr>
  </w:style>
  <w:style w:type="paragraph" w:customStyle="1" w:styleId="114">
    <w:name w:val="Знак1 Знак Знак Знак Знак Знак Знак1 Знак Знак Знак"/>
    <w:basedOn w:val="a8"/>
    <w:pPr>
      <w:spacing w:before="100" w:beforeAutospacing="1" w:after="100" w:afterAutospacing="1"/>
    </w:pPr>
    <w:rPr>
      <w:rFonts w:ascii="Tahoma" w:hAnsi="Tahoma"/>
      <w:lang w:val="en-US" w:eastAsia="en-US"/>
    </w:rPr>
  </w:style>
  <w:style w:type="paragraph" w:customStyle="1" w:styleId="1fd">
    <w:name w:val="Знак1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e">
    <w:name w:val="Знак1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ff">
    <w:name w:val="Знак1 Знак Знак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320">
    <w:name w:val="Основной текст с отступом 32"/>
    <w:basedOn w:val="a8"/>
    <w:pPr>
      <w:widowControl w:val="0"/>
      <w:ind w:firstLine="720"/>
      <w:jc w:val="both"/>
    </w:pPr>
    <w:rPr>
      <w:rFonts w:ascii="Arial" w:hAnsi="Arial"/>
      <w:sz w:val="24"/>
    </w:rPr>
  </w:style>
  <w:style w:type="paragraph" w:customStyle="1" w:styleId="115">
    <w:name w:val="Знак Знак Знак1 Знак Знак Знак Знак Знак Знак Знак Знак Знак Знак Знак Знак Знак1"/>
    <w:basedOn w:val="a8"/>
    <w:pPr>
      <w:spacing w:before="100" w:beforeAutospacing="1" w:after="100" w:afterAutospacing="1"/>
    </w:pPr>
    <w:rPr>
      <w:rFonts w:ascii="Tahoma" w:hAnsi="Tahoma"/>
      <w:lang w:val="en-US" w:eastAsia="en-US"/>
    </w:rPr>
  </w:style>
  <w:style w:type="paragraph" w:customStyle="1" w:styleId="330">
    <w:name w:val="Основной текст с отступом 33"/>
    <w:basedOn w:val="a8"/>
    <w:pPr>
      <w:widowControl w:val="0"/>
      <w:ind w:firstLine="720"/>
      <w:jc w:val="both"/>
    </w:pPr>
    <w:rPr>
      <w:rFonts w:ascii="Arial" w:hAnsi="Arial"/>
      <w:sz w:val="24"/>
    </w:rPr>
  </w:style>
  <w:style w:type="paragraph" w:customStyle="1" w:styleId="340">
    <w:name w:val="Основной текст с отступом 34"/>
    <w:basedOn w:val="a8"/>
    <w:pPr>
      <w:widowControl w:val="0"/>
      <w:ind w:firstLine="720"/>
      <w:jc w:val="both"/>
    </w:pPr>
    <w:rPr>
      <w:rFonts w:ascii="Arial" w:hAnsi="Arial"/>
      <w:sz w:val="24"/>
    </w:rPr>
  </w:style>
  <w:style w:type="paragraph" w:customStyle="1" w:styleId="410">
    <w:name w:val="Знак Знак Знак4 Знак Знак Знак1 Знак Знак Знак"/>
    <w:basedOn w:val="a8"/>
    <w:pPr>
      <w:spacing w:before="100" w:beforeAutospacing="1" w:after="100" w:afterAutospacing="1"/>
    </w:pPr>
    <w:rPr>
      <w:rFonts w:ascii="Tahoma" w:hAnsi="Tahoma"/>
      <w:lang w:val="en-US" w:eastAsia="en-US"/>
    </w:rPr>
  </w:style>
  <w:style w:type="paragraph" w:customStyle="1" w:styleId="350">
    <w:name w:val="Основной текст с отступом 35"/>
    <w:basedOn w:val="a8"/>
    <w:pPr>
      <w:widowControl w:val="0"/>
      <w:ind w:firstLine="720"/>
      <w:jc w:val="both"/>
    </w:pPr>
    <w:rPr>
      <w:rFonts w:ascii="Arial" w:hAnsi="Arial"/>
      <w:sz w:val="24"/>
    </w:rPr>
  </w:style>
  <w:style w:type="paragraph" w:customStyle="1" w:styleId="116">
    <w:name w:val="Знак1 Знак Знак Знак Знак Знак Знак1 Знак Знак Знак Знак Знак Знак Знак Знак Знак"/>
    <w:basedOn w:val="a8"/>
    <w:pPr>
      <w:spacing w:before="100" w:beforeAutospacing="1" w:after="100" w:afterAutospacing="1"/>
    </w:pPr>
    <w:rPr>
      <w:rFonts w:ascii="Tahoma" w:hAnsi="Tahoma"/>
      <w:lang w:val="en-US" w:eastAsia="en-US"/>
    </w:rPr>
  </w:style>
  <w:style w:type="paragraph" w:customStyle="1" w:styleId="1110">
    <w:name w:val="Знак1 Знак Знак Знак Знак Знак Знак1 Знак Знак Знак Знак Знак Знак Знак Знак Знак1"/>
    <w:basedOn w:val="a8"/>
    <w:pPr>
      <w:spacing w:before="100" w:beforeAutospacing="1" w:after="100" w:afterAutospacing="1"/>
    </w:pPr>
    <w:rPr>
      <w:rFonts w:ascii="Tahoma" w:hAnsi="Tahoma"/>
      <w:lang w:val="en-US" w:eastAsia="en-US"/>
    </w:rPr>
  </w:style>
  <w:style w:type="paragraph" w:customStyle="1" w:styleId="117">
    <w:name w:val="Знак1 Знак Знак Знак Знак Знак Знак Знак Знак Знак Знак Знак1"/>
    <w:basedOn w:val="a8"/>
    <w:pPr>
      <w:spacing w:before="100" w:beforeAutospacing="1" w:after="100" w:afterAutospacing="1"/>
    </w:pPr>
    <w:rPr>
      <w:rFonts w:ascii="Tahoma" w:hAnsi="Tahoma"/>
      <w:lang w:val="en-US" w:eastAsia="en-US"/>
    </w:rPr>
  </w:style>
  <w:style w:type="paragraph" w:customStyle="1" w:styleId="120">
    <w:name w:val="Знак Знак Знак1 Знак Знак Знак Знак Знак Знак Знак Знак Знак Знак Знак Знак Знак2"/>
    <w:basedOn w:val="a8"/>
    <w:pPr>
      <w:spacing w:before="100" w:beforeAutospacing="1" w:after="100" w:afterAutospacing="1"/>
    </w:pPr>
    <w:rPr>
      <w:rFonts w:ascii="Tahoma" w:hAnsi="Tahoma"/>
      <w:lang w:val="en-US" w:eastAsia="en-US"/>
    </w:rPr>
  </w:style>
  <w:style w:type="paragraph" w:customStyle="1" w:styleId="1111">
    <w:name w:val="Знак1 Знак Знак Знак Знак Знак Знак1 Знак Знак Знак Знак Знак1"/>
    <w:basedOn w:val="a8"/>
    <w:pPr>
      <w:spacing w:before="100" w:beforeAutospacing="1" w:after="100" w:afterAutospacing="1"/>
    </w:pPr>
    <w:rPr>
      <w:rFonts w:ascii="Tahoma" w:hAnsi="Tahoma"/>
      <w:lang w:val="en-US" w:eastAsia="en-US"/>
    </w:rPr>
  </w:style>
  <w:style w:type="paragraph" w:customStyle="1" w:styleId="360">
    <w:name w:val="Основной текст с отступом 36"/>
    <w:basedOn w:val="a8"/>
    <w:pPr>
      <w:widowControl w:val="0"/>
      <w:ind w:firstLine="720"/>
      <w:jc w:val="both"/>
    </w:pPr>
    <w:rPr>
      <w:rFonts w:ascii="Arial" w:hAnsi="Arial"/>
      <w:sz w:val="24"/>
    </w:rPr>
  </w:style>
  <w:style w:type="paragraph" w:customStyle="1" w:styleId="370">
    <w:name w:val="Основной текст с отступом 37"/>
    <w:basedOn w:val="a8"/>
    <w:pPr>
      <w:widowControl w:val="0"/>
      <w:ind w:firstLine="720"/>
      <w:jc w:val="both"/>
    </w:pPr>
    <w:rPr>
      <w:rFonts w:ascii="Arial" w:hAnsi="Arial"/>
      <w:sz w:val="24"/>
    </w:rPr>
  </w:style>
  <w:style w:type="paragraph" w:customStyle="1" w:styleId="11110">
    <w:name w:val="Знак1 Знак Знак Знак Знак Знак Знак1 Знак Знак Знак Знак Знак11"/>
    <w:basedOn w:val="a8"/>
    <w:pPr>
      <w:spacing w:before="100" w:beforeAutospacing="1" w:after="100" w:afterAutospacing="1"/>
    </w:pPr>
    <w:rPr>
      <w:rFonts w:ascii="Tahoma" w:hAnsi="Tahoma"/>
      <w:lang w:val="en-US" w:eastAsia="en-US"/>
    </w:rPr>
  </w:style>
  <w:style w:type="paragraph" w:customStyle="1" w:styleId="ConsPlusCell">
    <w:name w:val="ConsPlusCell"/>
    <w:qFormat/>
    <w:pPr>
      <w:widowControl w:val="0"/>
    </w:pPr>
    <w:rPr>
      <w:rFonts w:ascii="Calibri" w:hAnsi="Calibri"/>
      <w:sz w:val="22"/>
    </w:rPr>
  </w:style>
  <w:style w:type="character" w:styleId="afff6">
    <w:name w:val="line number"/>
    <w:basedOn w:val="a9"/>
  </w:style>
  <w:style w:type="character" w:styleId="afff7">
    <w:name w:val="Hyperlink"/>
    <w:rPr>
      <w:color w:val="0000FF"/>
      <w:u w:val="single"/>
    </w:rPr>
  </w:style>
  <w:style w:type="character" w:customStyle="1" w:styleId="16">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_Заголовок1 Знак,1 Знак"/>
    <w:link w:val="15"/>
    <w:uiPriority w:val="9"/>
    <w:rPr>
      <w:b/>
    </w:rPr>
  </w:style>
  <w:style w:type="character" w:customStyle="1" w:styleId="25">
    <w:name w:val="Заголовок 2 Знак"/>
    <w:aliases w:val="H2 Знак1,H2 Знак Знак,Заголовок 21 Знак,h2 Знак,Б2 Знак,RTC Знак,iz2 Знак,Numbered text 3 Знак,HD2 Знак,Heading 2 Hidden Знак,Раздел Знак Знак,Level 2 Topic Heading Знак,H21 Знак,Major Знак,CHS Знак,H2-Heading 2 Знак,l2 Знак,22 Знак"/>
    <w:link w:val="24"/>
    <w:rPr>
      <w:b/>
    </w:rPr>
  </w:style>
  <w:style w:type="character" w:customStyle="1" w:styleId="34">
    <w:name w:val="Заголовок 3 Знак"/>
    <w:link w:val="33"/>
    <w:rPr>
      <w:b/>
    </w:rPr>
  </w:style>
  <w:style w:type="character" w:customStyle="1" w:styleId="43">
    <w:name w:val="Заголовок 4 Знак"/>
    <w:aliases w:val="H4 Знак,Заголовок 4 (Приложение) Знак,Level 2 - a Знак,Параграф Знак,1.1. Заголовок 4 Знак,Level 3 Знак,(подпункт) Знак,(Приложение) Знак,Текст пункта подраздела Знак,1.1.1 Текст подпункта в разделе Знак,Пункт подразд. Знак,пунк Знак"/>
    <w:link w:val="42"/>
    <w:rPr>
      <w:b/>
    </w:rPr>
  </w:style>
  <w:style w:type="character" w:customStyle="1" w:styleId="53">
    <w:name w:val="Заголовок 5 Знак"/>
    <w:link w:val="52"/>
    <w:rPr>
      <w:b/>
    </w:rPr>
  </w:style>
  <w:style w:type="character" w:customStyle="1" w:styleId="62">
    <w:name w:val="Заголовок 6 Знак"/>
    <w:link w:val="61"/>
    <w:rPr>
      <w:b/>
      <w:sz w:val="22"/>
    </w:rPr>
  </w:style>
  <w:style w:type="character" w:customStyle="1" w:styleId="80">
    <w:name w:val="Заголовок 8 Знак"/>
    <w:link w:val="8"/>
    <w:rPr>
      <w:i/>
      <w:sz w:val="24"/>
    </w:rPr>
  </w:style>
  <w:style w:type="character" w:customStyle="1" w:styleId="90">
    <w:name w:val="Заголовок 9 Знак"/>
    <w:link w:val="9"/>
    <w:uiPriority w:val="9"/>
    <w:rPr>
      <w:rFonts w:ascii="Arial" w:hAnsi="Arial"/>
      <w:sz w:val="22"/>
    </w:rPr>
  </w:style>
  <w:style w:type="character" w:customStyle="1" w:styleId="17">
    <w:name w:val="Основной текст Знак1"/>
    <w:aliases w:val="Çàã1 Знак1,BO Знак1,ID Знак1,body indent Знак1,andrad Знак1,EHPT Знак1,Body Text2 Знак1,L1 Body Text Знак1,ändrad Знак1,bt Знак1,буйнак Знак1,Body Text Char1 Знак1,Body Text Char Char Знак1,Body Text Char1 Char Char Знак1"/>
    <w:link w:val="ac"/>
    <w:rPr>
      <w:sz w:val="24"/>
    </w:rPr>
  </w:style>
  <w:style w:type="character" w:customStyle="1" w:styleId="ae">
    <w:name w:val="Основной текст с отступом Знак"/>
    <w:aliases w:val="Основной текст без отступа Знак1,текст Знак2,текст Знак Знак1"/>
    <w:link w:val="ad"/>
    <w:uiPriority w:val="99"/>
    <w:rPr>
      <w:sz w:val="24"/>
    </w:rPr>
  </w:style>
  <w:style w:type="character" w:customStyle="1" w:styleId="27">
    <w:name w:val="Основной текст с отступом 2 Знак"/>
    <w:link w:val="26"/>
    <w:rPr>
      <w:sz w:val="24"/>
    </w:rPr>
  </w:style>
  <w:style w:type="character" w:customStyle="1" w:styleId="29">
    <w:name w:val="Основной текст 2 Знак"/>
    <w:link w:val="28"/>
    <w:rPr>
      <w:b/>
      <w:sz w:val="24"/>
    </w:rPr>
  </w:style>
  <w:style w:type="character" w:customStyle="1" w:styleId="36">
    <w:name w:val="Основной текст с отступом 3 Знак"/>
    <w:link w:val="35"/>
  </w:style>
  <w:style w:type="character" w:customStyle="1" w:styleId="af0">
    <w:name w:val="Заголовок Знак"/>
    <w:link w:val="af"/>
    <w:uiPriority w:val="10"/>
    <w:rPr>
      <w:b/>
      <w:sz w:val="28"/>
    </w:rPr>
  </w:style>
  <w:style w:type="character" w:customStyle="1" w:styleId="af2">
    <w:name w:val="Верхний колонтитул Знак"/>
    <w:aliases w:val="Название 2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1 Знак Знак Знак1 Знак Знак"/>
    <w:link w:val="af1"/>
  </w:style>
  <w:style w:type="character" w:customStyle="1" w:styleId="af4">
    <w:name w:val="Нижний колонтитул Знак"/>
    <w:link w:val="af3"/>
  </w:style>
  <w:style w:type="character" w:styleId="afff8">
    <w:name w:val="page number"/>
  </w:style>
  <w:style w:type="character" w:customStyle="1" w:styleId="38">
    <w:name w:val="Основной текст 3 Знак"/>
    <w:link w:val="37"/>
  </w:style>
  <w:style w:type="character" w:customStyle="1" w:styleId="FootnoteTextChar">
    <w:name w:val="Footnote Text Char"/>
    <w:semiHidden/>
    <w:rPr>
      <w:sz w:val="20"/>
    </w:rPr>
  </w:style>
  <w:style w:type="character" w:styleId="afff9">
    <w:name w:val="footnote reference"/>
    <w:rPr>
      <w:vertAlign w:val="superscript"/>
    </w:rPr>
  </w:style>
  <w:style w:type="character" w:customStyle="1" w:styleId="af9">
    <w:name w:val="Текст выноски Знак"/>
    <w:link w:val="af8"/>
    <w:rPr>
      <w:rFonts w:ascii="Tahoma" w:hAnsi="Tahoma"/>
      <w:sz w:val="16"/>
    </w:rPr>
  </w:style>
  <w:style w:type="character" w:customStyle="1" w:styleId="afffa">
    <w:name w:val="Основной текст Знак"/>
    <w:aliases w:val="Çàã1 Знак,BO Знак,ID Знак,body indent Знак,andrad Знак,EHPT Знак,Body Text2 Знак,L1 Body Text Знак,ändrad Знак,bt Знак,буйнак Знак,Body Text Char1 Знак,Body Text Char Char Знак,Body Text Char1 Char Char Знак,Body Text Char Char1 Знак"/>
    <w:rPr>
      <w:sz w:val="24"/>
      <w:lang w:val="ru-RU" w:eastAsia="ru-RU" w:bidi="ar-SA"/>
    </w:rPr>
  </w:style>
  <w:style w:type="character" w:customStyle="1" w:styleId="afb">
    <w:name w:val="Подзаголовок Знак"/>
    <w:link w:val="afa"/>
    <w:rPr>
      <w:b/>
      <w:sz w:val="18"/>
    </w:rPr>
  </w:style>
  <w:style w:type="character" w:customStyle="1" w:styleId="aff">
    <w:name w:val="Текст Знак"/>
    <w:link w:val="afe"/>
    <w:rPr>
      <w:rFonts w:ascii="Courier New" w:hAnsi="Courier New"/>
    </w:rPr>
  </w:style>
  <w:style w:type="character" w:customStyle="1" w:styleId="afffb">
    <w:name w:val="Раздел договора"/>
    <w:rPr>
      <w:rFonts w:ascii="Times New Roman" w:hAnsi="Times New Roman"/>
      <w:b/>
      <w:color w:val="000000"/>
      <w:sz w:val="28"/>
      <w:lang w:val="ru-RU" w:eastAsia="ar-SA" w:bidi="ar-SA"/>
    </w:rPr>
  </w:style>
  <w:style w:type="character" w:customStyle="1" w:styleId="1c">
    <w:name w:val="Обычный 1 Знак"/>
    <w:link w:val="1b"/>
    <w:rPr>
      <w:sz w:val="24"/>
    </w:rPr>
  </w:style>
  <w:style w:type="character" w:customStyle="1" w:styleId="2e">
    <w:name w:val="Знак Знак Знак2"/>
    <w:rPr>
      <w:sz w:val="24"/>
      <w:lang w:val="ru-RU" w:eastAsia="ru-RU" w:bidi="ar-SA"/>
    </w:rPr>
  </w:style>
  <w:style w:type="character" w:customStyle="1" w:styleId="iceouttxt1">
    <w:name w:val="iceouttxt1"/>
    <w:rPr>
      <w:rFonts w:ascii="Arial" w:hAnsi="Arial"/>
      <w:color w:val="666666"/>
      <w:sz w:val="14"/>
    </w:rPr>
  </w:style>
  <w:style w:type="character" w:styleId="afffc">
    <w:name w:val="Strong"/>
    <w:qFormat/>
    <w:rPr>
      <w:b/>
    </w:rPr>
  </w:style>
  <w:style w:type="character" w:customStyle="1" w:styleId="afff1">
    <w:name w:val="Абзац списка Знак"/>
    <w:aliases w:val="Bullet List Знак,FooterText Знак,numbered Знак,Bullet 1 Знак,Use Case List Paragraph Знак,ТЗ список Знак"/>
    <w:link w:val="afff0"/>
    <w:uiPriority w:val="34"/>
    <w:qFormat/>
    <w:rPr>
      <w:rFonts w:ascii="Calibri" w:hAnsi="Calibri"/>
      <w:sz w:val="22"/>
      <w:lang w:eastAsia="en-US"/>
    </w:rPr>
  </w:style>
  <w:style w:type="character" w:customStyle="1" w:styleId="style1">
    <w:name w:val="style1"/>
  </w:style>
  <w:style w:type="character" w:customStyle="1" w:styleId="iceouttxt5">
    <w:name w:val="iceouttxt5"/>
    <w:rPr>
      <w:rFonts w:ascii="Arial" w:hAnsi="Arial"/>
      <w:color w:val="666666"/>
      <w:sz w:val="17"/>
    </w:rPr>
  </w:style>
  <w:style w:type="character" w:customStyle="1" w:styleId="ConsPlusNormal0">
    <w:name w:val="ConsPlusNormal Знак"/>
    <w:link w:val="ConsPlusNormal"/>
    <w:rPr>
      <w:rFonts w:ascii="Arial" w:hAnsi="Arial"/>
      <w:sz w:val="22"/>
    </w:rPr>
  </w:style>
  <w:style w:type="character" w:styleId="afffd">
    <w:name w:val="endnote reference"/>
    <w:rPr>
      <w:vertAlign w:val="superscript"/>
    </w:rPr>
  </w:style>
  <w:style w:type="character" w:customStyle="1" w:styleId="ConsNormal0">
    <w:name w:val="ConsNormal Знак"/>
    <w:link w:val="ConsNormal"/>
    <w:rPr>
      <w:rFonts w:ascii="Arial" w:hAnsi="Arial"/>
      <w:sz w:val="22"/>
    </w:rPr>
  </w:style>
  <w:style w:type="character" w:customStyle="1" w:styleId="af6">
    <w:name w:val="Текст сноски Знак"/>
    <w:link w:val="af5"/>
  </w:style>
  <w:style w:type="table" w:styleId="1ff0">
    <w:name w:val="Table Simple 1"/>
    <w:basedOn w:val="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e">
    <w:name w:val="Table Grid"/>
    <w:aliases w:val="OTR"/>
    <w:basedOn w:val="a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2z1">
    <w:name w:val="WW8Num2z1"/>
    <w:rsid w:val="00205D65"/>
    <w:rPr>
      <w:rFonts w:ascii="OpenSymbol" w:hAnsi="OpenSymbol" w:cs="OpenSymbol"/>
    </w:rPr>
  </w:style>
  <w:style w:type="character" w:styleId="affff">
    <w:name w:val="Emphasis"/>
    <w:uiPriority w:val="20"/>
    <w:qFormat/>
    <w:rsid w:val="00651B59"/>
    <w:rPr>
      <w:i/>
    </w:rPr>
  </w:style>
  <w:style w:type="character" w:customStyle="1" w:styleId="71">
    <w:name w:val="Заголовок 7 Знак"/>
    <w:basedOn w:val="a9"/>
    <w:link w:val="70"/>
    <w:rsid w:val="00651B59"/>
    <w:rPr>
      <w:rFonts w:ascii="Arial" w:hAnsi="Arial"/>
      <w:color w:val="auto"/>
      <w:lang w:val="x-none" w:eastAsia="x-none"/>
    </w:rPr>
  </w:style>
  <w:style w:type="paragraph" w:customStyle="1" w:styleId="-1">
    <w:name w:val="абзац-1"/>
    <w:basedOn w:val="a8"/>
    <w:rsid w:val="00651B59"/>
    <w:pPr>
      <w:spacing w:line="360" w:lineRule="auto"/>
      <w:ind w:firstLine="709"/>
    </w:pPr>
    <w:rPr>
      <w:color w:val="auto"/>
      <w:sz w:val="24"/>
    </w:rPr>
  </w:style>
  <w:style w:type="paragraph" w:styleId="affff0">
    <w:name w:val="envelope address"/>
    <w:basedOn w:val="a8"/>
    <w:rsid w:val="00651B59"/>
    <w:pPr>
      <w:framePr w:w="7920" w:h="1980" w:hRule="exact" w:hSpace="180" w:wrap="auto" w:hAnchor="page" w:xAlign="center" w:yAlign="bottom"/>
      <w:ind w:left="2880"/>
    </w:pPr>
    <w:rPr>
      <w:rFonts w:ascii="Arial" w:hAnsi="Arial"/>
      <w:color w:val="auto"/>
      <w:sz w:val="24"/>
    </w:rPr>
  </w:style>
  <w:style w:type="paragraph" w:styleId="affff1">
    <w:name w:val="Date"/>
    <w:basedOn w:val="a8"/>
    <w:next w:val="a8"/>
    <w:link w:val="affff2"/>
    <w:rsid w:val="00651B59"/>
    <w:rPr>
      <w:color w:val="auto"/>
      <w:sz w:val="24"/>
      <w:lang w:val="x-none" w:eastAsia="x-none"/>
    </w:rPr>
  </w:style>
  <w:style w:type="character" w:customStyle="1" w:styleId="affff2">
    <w:name w:val="Дата Знак"/>
    <w:basedOn w:val="a9"/>
    <w:link w:val="affff1"/>
    <w:rsid w:val="00651B59"/>
    <w:rPr>
      <w:color w:val="auto"/>
      <w:sz w:val="24"/>
      <w:lang w:val="x-none" w:eastAsia="x-none"/>
    </w:rPr>
  </w:style>
  <w:style w:type="paragraph" w:styleId="affff3">
    <w:name w:val="Note Heading"/>
    <w:basedOn w:val="a8"/>
    <w:next w:val="a8"/>
    <w:link w:val="affff4"/>
    <w:rsid w:val="00651B59"/>
    <w:rPr>
      <w:color w:val="auto"/>
      <w:sz w:val="24"/>
      <w:lang w:val="x-none" w:eastAsia="x-none"/>
    </w:rPr>
  </w:style>
  <w:style w:type="character" w:customStyle="1" w:styleId="affff4">
    <w:name w:val="Заголовок записки Знак"/>
    <w:basedOn w:val="a9"/>
    <w:link w:val="affff3"/>
    <w:rsid w:val="00651B59"/>
    <w:rPr>
      <w:color w:val="auto"/>
      <w:sz w:val="24"/>
      <w:lang w:val="x-none" w:eastAsia="x-none"/>
    </w:rPr>
  </w:style>
  <w:style w:type="paragraph" w:styleId="affff5">
    <w:name w:val="toa heading"/>
    <w:basedOn w:val="a8"/>
    <w:next w:val="a8"/>
    <w:semiHidden/>
    <w:rsid w:val="00651B59"/>
    <w:pPr>
      <w:spacing w:before="120"/>
    </w:pPr>
    <w:rPr>
      <w:rFonts w:ascii="Arial" w:hAnsi="Arial"/>
      <w:b/>
      <w:color w:val="auto"/>
      <w:sz w:val="24"/>
    </w:rPr>
  </w:style>
  <w:style w:type="character" w:styleId="affff6">
    <w:name w:val="annotation reference"/>
    <w:rsid w:val="00651B59"/>
    <w:rPr>
      <w:sz w:val="16"/>
    </w:rPr>
  </w:style>
  <w:style w:type="paragraph" w:styleId="affff7">
    <w:name w:val="Body Text First Indent"/>
    <w:basedOn w:val="ac"/>
    <w:link w:val="affff8"/>
    <w:rsid w:val="00651B59"/>
    <w:pPr>
      <w:spacing w:after="120"/>
      <w:ind w:firstLine="210"/>
    </w:pPr>
    <w:rPr>
      <w:color w:val="auto"/>
      <w:lang w:val="x-none" w:eastAsia="x-none"/>
    </w:rPr>
  </w:style>
  <w:style w:type="character" w:customStyle="1" w:styleId="affff8">
    <w:name w:val="Красная строка Знак"/>
    <w:basedOn w:val="17"/>
    <w:link w:val="affff7"/>
    <w:rsid w:val="00651B59"/>
    <w:rPr>
      <w:color w:val="auto"/>
      <w:sz w:val="24"/>
      <w:lang w:val="x-none" w:eastAsia="x-none"/>
    </w:rPr>
  </w:style>
  <w:style w:type="paragraph" w:styleId="2f">
    <w:name w:val="Body Text First Indent 2"/>
    <w:basedOn w:val="ad"/>
    <w:link w:val="2f0"/>
    <w:rsid w:val="00651B59"/>
    <w:pPr>
      <w:spacing w:after="120"/>
      <w:ind w:left="283" w:firstLine="210"/>
      <w:jc w:val="left"/>
    </w:pPr>
    <w:rPr>
      <w:color w:val="auto"/>
      <w:lang w:val="x-none" w:eastAsia="x-none"/>
    </w:rPr>
  </w:style>
  <w:style w:type="character" w:customStyle="1" w:styleId="2f0">
    <w:name w:val="Красная строка 2 Знак"/>
    <w:basedOn w:val="ae"/>
    <w:link w:val="2f"/>
    <w:rsid w:val="00651B59"/>
    <w:rPr>
      <w:color w:val="auto"/>
      <w:sz w:val="24"/>
      <w:lang w:val="x-none" w:eastAsia="x-none"/>
    </w:rPr>
  </w:style>
  <w:style w:type="paragraph" w:styleId="2">
    <w:name w:val="List Bullet 2"/>
    <w:basedOn w:val="a8"/>
    <w:autoRedefine/>
    <w:rsid w:val="00651B59"/>
    <w:pPr>
      <w:numPr>
        <w:numId w:val="12"/>
      </w:numPr>
    </w:pPr>
    <w:rPr>
      <w:color w:val="auto"/>
      <w:sz w:val="24"/>
    </w:rPr>
  </w:style>
  <w:style w:type="paragraph" w:styleId="30">
    <w:name w:val="List Bullet 3"/>
    <w:basedOn w:val="a8"/>
    <w:autoRedefine/>
    <w:rsid w:val="00651B59"/>
    <w:pPr>
      <w:numPr>
        <w:numId w:val="13"/>
      </w:numPr>
    </w:pPr>
    <w:rPr>
      <w:color w:val="auto"/>
      <w:sz w:val="24"/>
    </w:rPr>
  </w:style>
  <w:style w:type="paragraph" w:styleId="40">
    <w:name w:val="List Bullet 4"/>
    <w:basedOn w:val="a8"/>
    <w:autoRedefine/>
    <w:rsid w:val="00651B59"/>
    <w:pPr>
      <w:numPr>
        <w:numId w:val="14"/>
      </w:numPr>
    </w:pPr>
    <w:rPr>
      <w:color w:val="auto"/>
      <w:sz w:val="24"/>
    </w:rPr>
  </w:style>
  <w:style w:type="paragraph" w:styleId="50">
    <w:name w:val="List Bullet 5"/>
    <w:basedOn w:val="a8"/>
    <w:autoRedefine/>
    <w:rsid w:val="00651B59"/>
    <w:pPr>
      <w:numPr>
        <w:numId w:val="15"/>
      </w:numPr>
    </w:pPr>
    <w:rPr>
      <w:color w:val="auto"/>
      <w:sz w:val="24"/>
    </w:rPr>
  </w:style>
  <w:style w:type="paragraph" w:styleId="a">
    <w:name w:val="List Number"/>
    <w:basedOn w:val="a8"/>
    <w:rsid w:val="00651B59"/>
    <w:pPr>
      <w:numPr>
        <w:numId w:val="16"/>
      </w:numPr>
    </w:pPr>
    <w:rPr>
      <w:color w:val="auto"/>
      <w:sz w:val="24"/>
    </w:rPr>
  </w:style>
  <w:style w:type="paragraph" w:styleId="3">
    <w:name w:val="List Number 3"/>
    <w:basedOn w:val="a8"/>
    <w:rsid w:val="00651B59"/>
    <w:pPr>
      <w:numPr>
        <w:numId w:val="18"/>
      </w:numPr>
    </w:pPr>
    <w:rPr>
      <w:color w:val="auto"/>
      <w:sz w:val="24"/>
    </w:rPr>
  </w:style>
  <w:style w:type="paragraph" w:styleId="4">
    <w:name w:val="List Number 4"/>
    <w:basedOn w:val="a8"/>
    <w:link w:val="45"/>
    <w:rsid w:val="00651B59"/>
    <w:pPr>
      <w:numPr>
        <w:numId w:val="19"/>
      </w:numPr>
    </w:pPr>
    <w:rPr>
      <w:color w:val="auto"/>
      <w:sz w:val="24"/>
      <w:lang w:val="x-none" w:eastAsia="x-none"/>
    </w:rPr>
  </w:style>
  <w:style w:type="paragraph" w:styleId="5">
    <w:name w:val="List Number 5"/>
    <w:basedOn w:val="a8"/>
    <w:rsid w:val="00651B59"/>
    <w:pPr>
      <w:numPr>
        <w:numId w:val="20"/>
      </w:numPr>
    </w:pPr>
    <w:rPr>
      <w:color w:val="auto"/>
      <w:sz w:val="24"/>
    </w:rPr>
  </w:style>
  <w:style w:type="paragraph" w:styleId="2f1">
    <w:name w:val="envelope return"/>
    <w:basedOn w:val="a8"/>
    <w:rsid w:val="00651B59"/>
    <w:rPr>
      <w:rFonts w:ascii="Arial" w:hAnsi="Arial"/>
      <w:color w:val="auto"/>
    </w:rPr>
  </w:style>
  <w:style w:type="paragraph" w:styleId="affff9">
    <w:name w:val="Normal Indent"/>
    <w:basedOn w:val="a8"/>
    <w:rsid w:val="00651B59"/>
    <w:pPr>
      <w:ind w:left="720"/>
    </w:pPr>
    <w:rPr>
      <w:color w:val="auto"/>
      <w:sz w:val="24"/>
    </w:rPr>
  </w:style>
  <w:style w:type="paragraph" w:styleId="46">
    <w:name w:val="toc 4"/>
    <w:basedOn w:val="a8"/>
    <w:next w:val="a8"/>
    <w:autoRedefine/>
    <w:rsid w:val="00651B59"/>
    <w:pPr>
      <w:ind w:left="720"/>
    </w:pPr>
    <w:rPr>
      <w:color w:val="auto"/>
      <w:sz w:val="24"/>
    </w:rPr>
  </w:style>
  <w:style w:type="paragraph" w:styleId="54">
    <w:name w:val="toc 5"/>
    <w:basedOn w:val="a8"/>
    <w:next w:val="a8"/>
    <w:autoRedefine/>
    <w:rsid w:val="00651B59"/>
    <w:pPr>
      <w:ind w:left="960"/>
    </w:pPr>
    <w:rPr>
      <w:color w:val="auto"/>
      <w:sz w:val="24"/>
    </w:rPr>
  </w:style>
  <w:style w:type="paragraph" w:styleId="72">
    <w:name w:val="toc 7"/>
    <w:basedOn w:val="a8"/>
    <w:next w:val="a8"/>
    <w:autoRedefine/>
    <w:rsid w:val="00651B59"/>
    <w:pPr>
      <w:ind w:left="1440"/>
    </w:pPr>
    <w:rPr>
      <w:color w:val="auto"/>
      <w:sz w:val="24"/>
    </w:rPr>
  </w:style>
  <w:style w:type="paragraph" w:styleId="81">
    <w:name w:val="toc 8"/>
    <w:basedOn w:val="a8"/>
    <w:next w:val="a8"/>
    <w:autoRedefine/>
    <w:rsid w:val="00651B59"/>
    <w:pPr>
      <w:ind w:left="1680"/>
    </w:pPr>
    <w:rPr>
      <w:color w:val="auto"/>
      <w:sz w:val="24"/>
    </w:rPr>
  </w:style>
  <w:style w:type="paragraph" w:styleId="91">
    <w:name w:val="toc 9"/>
    <w:basedOn w:val="a8"/>
    <w:next w:val="a8"/>
    <w:autoRedefine/>
    <w:rsid w:val="00651B59"/>
    <w:pPr>
      <w:ind w:left="1920"/>
    </w:pPr>
    <w:rPr>
      <w:color w:val="auto"/>
      <w:sz w:val="24"/>
    </w:rPr>
  </w:style>
  <w:style w:type="paragraph" w:styleId="affffa">
    <w:name w:val="table of figures"/>
    <w:basedOn w:val="a8"/>
    <w:next w:val="a8"/>
    <w:semiHidden/>
    <w:rsid w:val="00651B59"/>
    <w:pPr>
      <w:ind w:left="480" w:hanging="480"/>
    </w:pPr>
    <w:rPr>
      <w:color w:val="auto"/>
      <w:sz w:val="24"/>
    </w:rPr>
  </w:style>
  <w:style w:type="paragraph" w:styleId="affffb">
    <w:name w:val="Signature"/>
    <w:basedOn w:val="a8"/>
    <w:link w:val="affffc"/>
    <w:rsid w:val="00651B59"/>
    <w:pPr>
      <w:ind w:left="4252"/>
    </w:pPr>
    <w:rPr>
      <w:color w:val="auto"/>
      <w:sz w:val="24"/>
      <w:lang w:val="x-none" w:eastAsia="x-none"/>
    </w:rPr>
  </w:style>
  <w:style w:type="character" w:customStyle="1" w:styleId="affffc">
    <w:name w:val="Подпись Знак"/>
    <w:basedOn w:val="a9"/>
    <w:link w:val="affffb"/>
    <w:rsid w:val="00651B59"/>
    <w:rPr>
      <w:color w:val="auto"/>
      <w:sz w:val="24"/>
      <w:lang w:val="x-none" w:eastAsia="x-none"/>
    </w:rPr>
  </w:style>
  <w:style w:type="paragraph" w:styleId="affffd">
    <w:name w:val="Salutation"/>
    <w:basedOn w:val="a8"/>
    <w:next w:val="a8"/>
    <w:link w:val="affffe"/>
    <w:rsid w:val="00651B59"/>
    <w:rPr>
      <w:color w:val="auto"/>
      <w:sz w:val="24"/>
      <w:lang w:val="x-none" w:eastAsia="x-none"/>
    </w:rPr>
  </w:style>
  <w:style w:type="character" w:customStyle="1" w:styleId="affffe">
    <w:name w:val="Приветствие Знак"/>
    <w:basedOn w:val="a9"/>
    <w:link w:val="affffd"/>
    <w:rsid w:val="00651B59"/>
    <w:rPr>
      <w:color w:val="auto"/>
      <w:sz w:val="24"/>
      <w:lang w:val="x-none" w:eastAsia="x-none"/>
    </w:rPr>
  </w:style>
  <w:style w:type="paragraph" w:styleId="afffff">
    <w:name w:val="List Continue"/>
    <w:basedOn w:val="a8"/>
    <w:rsid w:val="00651B59"/>
    <w:pPr>
      <w:spacing w:after="120"/>
      <w:ind w:left="283"/>
    </w:pPr>
    <w:rPr>
      <w:color w:val="auto"/>
      <w:sz w:val="24"/>
    </w:rPr>
  </w:style>
  <w:style w:type="paragraph" w:styleId="2f2">
    <w:name w:val="List Continue 2"/>
    <w:basedOn w:val="a8"/>
    <w:rsid w:val="00651B59"/>
    <w:pPr>
      <w:spacing w:after="120"/>
      <w:ind w:left="566"/>
    </w:pPr>
    <w:rPr>
      <w:color w:val="auto"/>
      <w:sz w:val="24"/>
    </w:rPr>
  </w:style>
  <w:style w:type="paragraph" w:styleId="3d">
    <w:name w:val="List Continue 3"/>
    <w:basedOn w:val="a8"/>
    <w:rsid w:val="00651B59"/>
    <w:pPr>
      <w:spacing w:after="120"/>
      <w:ind w:left="849"/>
    </w:pPr>
    <w:rPr>
      <w:color w:val="auto"/>
      <w:sz w:val="24"/>
    </w:rPr>
  </w:style>
  <w:style w:type="paragraph" w:styleId="47">
    <w:name w:val="List Continue 4"/>
    <w:basedOn w:val="a8"/>
    <w:rsid w:val="00651B59"/>
    <w:pPr>
      <w:spacing w:after="120"/>
      <w:ind w:left="1132"/>
    </w:pPr>
    <w:rPr>
      <w:color w:val="auto"/>
      <w:sz w:val="24"/>
    </w:rPr>
  </w:style>
  <w:style w:type="paragraph" w:styleId="55">
    <w:name w:val="List Continue 5"/>
    <w:basedOn w:val="a8"/>
    <w:rsid w:val="00651B59"/>
    <w:pPr>
      <w:spacing w:after="120"/>
      <w:ind w:left="1415"/>
    </w:pPr>
    <w:rPr>
      <w:color w:val="auto"/>
      <w:sz w:val="24"/>
    </w:rPr>
  </w:style>
  <w:style w:type="character" w:styleId="afffff0">
    <w:name w:val="FollowedHyperlink"/>
    <w:uiPriority w:val="99"/>
    <w:rsid w:val="00651B59"/>
    <w:rPr>
      <w:color w:val="800080"/>
      <w:u w:val="single"/>
    </w:rPr>
  </w:style>
  <w:style w:type="paragraph" w:styleId="afffff1">
    <w:name w:val="Closing"/>
    <w:basedOn w:val="a8"/>
    <w:link w:val="afffff2"/>
    <w:rsid w:val="00651B59"/>
    <w:pPr>
      <w:ind w:left="4252"/>
    </w:pPr>
    <w:rPr>
      <w:color w:val="auto"/>
      <w:sz w:val="24"/>
      <w:lang w:val="x-none" w:eastAsia="x-none"/>
    </w:rPr>
  </w:style>
  <w:style w:type="character" w:customStyle="1" w:styleId="afffff2">
    <w:name w:val="Прощание Знак"/>
    <w:basedOn w:val="a9"/>
    <w:link w:val="afffff1"/>
    <w:rsid w:val="00651B59"/>
    <w:rPr>
      <w:color w:val="auto"/>
      <w:sz w:val="24"/>
      <w:lang w:val="x-none" w:eastAsia="x-none"/>
    </w:rPr>
  </w:style>
  <w:style w:type="paragraph" w:styleId="afffff3">
    <w:name w:val="List"/>
    <w:basedOn w:val="a8"/>
    <w:rsid w:val="00651B59"/>
    <w:pPr>
      <w:ind w:left="283" w:hanging="283"/>
    </w:pPr>
    <w:rPr>
      <w:color w:val="auto"/>
      <w:sz w:val="24"/>
    </w:rPr>
  </w:style>
  <w:style w:type="paragraph" w:styleId="2f3">
    <w:name w:val="List 2"/>
    <w:basedOn w:val="a8"/>
    <w:rsid w:val="00651B59"/>
    <w:pPr>
      <w:ind w:left="566" w:hanging="283"/>
    </w:pPr>
    <w:rPr>
      <w:color w:val="auto"/>
      <w:sz w:val="24"/>
    </w:rPr>
  </w:style>
  <w:style w:type="paragraph" w:styleId="3e">
    <w:name w:val="List 3"/>
    <w:basedOn w:val="a8"/>
    <w:rsid w:val="00651B59"/>
    <w:pPr>
      <w:ind w:left="849" w:hanging="283"/>
    </w:pPr>
    <w:rPr>
      <w:color w:val="auto"/>
      <w:sz w:val="24"/>
    </w:rPr>
  </w:style>
  <w:style w:type="paragraph" w:styleId="48">
    <w:name w:val="List 4"/>
    <w:basedOn w:val="a8"/>
    <w:rsid w:val="00651B59"/>
    <w:pPr>
      <w:ind w:left="1132" w:hanging="283"/>
    </w:pPr>
    <w:rPr>
      <w:color w:val="auto"/>
      <w:sz w:val="24"/>
    </w:rPr>
  </w:style>
  <w:style w:type="paragraph" w:styleId="56">
    <w:name w:val="List 5"/>
    <w:basedOn w:val="a8"/>
    <w:rsid w:val="00651B59"/>
    <w:pPr>
      <w:ind w:left="1415" w:hanging="283"/>
    </w:pPr>
    <w:rPr>
      <w:color w:val="auto"/>
      <w:sz w:val="24"/>
    </w:rPr>
  </w:style>
  <w:style w:type="paragraph" w:styleId="afffff4">
    <w:name w:val="Document Map"/>
    <w:basedOn w:val="a8"/>
    <w:link w:val="afffff5"/>
    <w:semiHidden/>
    <w:rsid w:val="00651B59"/>
    <w:pPr>
      <w:shd w:val="clear" w:color="auto" w:fill="000080"/>
    </w:pPr>
    <w:rPr>
      <w:rFonts w:ascii="Tahoma" w:hAnsi="Tahoma"/>
      <w:color w:val="auto"/>
      <w:sz w:val="24"/>
      <w:lang w:val="x-none" w:eastAsia="x-none"/>
    </w:rPr>
  </w:style>
  <w:style w:type="character" w:customStyle="1" w:styleId="afffff5">
    <w:name w:val="Схема документа Знак"/>
    <w:basedOn w:val="a9"/>
    <w:link w:val="afffff4"/>
    <w:semiHidden/>
    <w:rsid w:val="00651B59"/>
    <w:rPr>
      <w:rFonts w:ascii="Tahoma" w:hAnsi="Tahoma"/>
      <w:color w:val="auto"/>
      <w:sz w:val="24"/>
      <w:shd w:val="clear" w:color="auto" w:fill="000080"/>
      <w:lang w:val="x-none" w:eastAsia="x-none"/>
    </w:rPr>
  </w:style>
  <w:style w:type="paragraph" w:styleId="afffff6">
    <w:name w:val="table of authorities"/>
    <w:basedOn w:val="a8"/>
    <w:next w:val="a8"/>
    <w:semiHidden/>
    <w:rsid w:val="00651B59"/>
    <w:pPr>
      <w:ind w:left="240" w:hanging="240"/>
    </w:pPr>
    <w:rPr>
      <w:color w:val="auto"/>
      <w:sz w:val="24"/>
    </w:rPr>
  </w:style>
  <w:style w:type="paragraph" w:styleId="afffff7">
    <w:name w:val="endnote text"/>
    <w:basedOn w:val="a8"/>
    <w:link w:val="afffff8"/>
    <w:semiHidden/>
    <w:rsid w:val="00651B59"/>
    <w:rPr>
      <w:color w:val="auto"/>
    </w:rPr>
  </w:style>
  <w:style w:type="character" w:customStyle="1" w:styleId="afffff8">
    <w:name w:val="Текст концевой сноски Знак"/>
    <w:basedOn w:val="a9"/>
    <w:link w:val="afffff7"/>
    <w:semiHidden/>
    <w:rsid w:val="00651B59"/>
    <w:rPr>
      <w:color w:val="auto"/>
    </w:rPr>
  </w:style>
  <w:style w:type="paragraph" w:styleId="afffff9">
    <w:name w:val="macro"/>
    <w:link w:val="afffffa"/>
    <w:semiHidden/>
    <w:rsid w:val="00651B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auto"/>
    </w:rPr>
  </w:style>
  <w:style w:type="character" w:customStyle="1" w:styleId="afffffa">
    <w:name w:val="Текст макроса Знак"/>
    <w:basedOn w:val="a9"/>
    <w:link w:val="afffff9"/>
    <w:semiHidden/>
    <w:rsid w:val="00651B59"/>
    <w:rPr>
      <w:rFonts w:ascii="Courier New" w:hAnsi="Courier New"/>
      <w:color w:val="auto"/>
    </w:rPr>
  </w:style>
  <w:style w:type="paragraph" w:styleId="afffffb">
    <w:name w:val="annotation text"/>
    <w:basedOn w:val="a8"/>
    <w:link w:val="1ff1"/>
    <w:uiPriority w:val="99"/>
    <w:rsid w:val="00651B59"/>
    <w:rPr>
      <w:color w:val="auto"/>
    </w:rPr>
  </w:style>
  <w:style w:type="character" w:customStyle="1" w:styleId="afffffc">
    <w:name w:val="Текст примечания Знак"/>
    <w:basedOn w:val="a9"/>
    <w:uiPriority w:val="99"/>
    <w:rsid w:val="00651B59"/>
  </w:style>
  <w:style w:type="paragraph" w:styleId="1ff2">
    <w:name w:val="index 1"/>
    <w:basedOn w:val="a8"/>
    <w:next w:val="a8"/>
    <w:autoRedefine/>
    <w:semiHidden/>
    <w:rsid w:val="00651B59"/>
    <w:pPr>
      <w:ind w:left="240" w:hanging="240"/>
    </w:pPr>
    <w:rPr>
      <w:color w:val="auto"/>
      <w:sz w:val="24"/>
    </w:rPr>
  </w:style>
  <w:style w:type="paragraph" w:styleId="afffffd">
    <w:name w:val="index heading"/>
    <w:basedOn w:val="a8"/>
    <w:next w:val="1ff2"/>
    <w:semiHidden/>
    <w:rsid w:val="00651B59"/>
    <w:rPr>
      <w:rFonts w:ascii="Arial" w:hAnsi="Arial"/>
      <w:b/>
      <w:color w:val="auto"/>
      <w:sz w:val="24"/>
    </w:rPr>
  </w:style>
  <w:style w:type="paragraph" w:styleId="2f4">
    <w:name w:val="index 2"/>
    <w:basedOn w:val="a8"/>
    <w:next w:val="a8"/>
    <w:autoRedefine/>
    <w:semiHidden/>
    <w:rsid w:val="00651B59"/>
    <w:pPr>
      <w:ind w:left="480" w:hanging="240"/>
    </w:pPr>
    <w:rPr>
      <w:color w:val="auto"/>
      <w:sz w:val="24"/>
    </w:rPr>
  </w:style>
  <w:style w:type="paragraph" w:styleId="3f">
    <w:name w:val="index 3"/>
    <w:basedOn w:val="a8"/>
    <w:next w:val="a8"/>
    <w:autoRedefine/>
    <w:semiHidden/>
    <w:rsid w:val="00651B59"/>
    <w:pPr>
      <w:ind w:left="720" w:hanging="240"/>
    </w:pPr>
    <w:rPr>
      <w:color w:val="auto"/>
      <w:sz w:val="24"/>
    </w:rPr>
  </w:style>
  <w:style w:type="paragraph" w:styleId="49">
    <w:name w:val="index 4"/>
    <w:basedOn w:val="a8"/>
    <w:next w:val="a8"/>
    <w:autoRedefine/>
    <w:semiHidden/>
    <w:rsid w:val="00651B59"/>
    <w:pPr>
      <w:ind w:left="960" w:hanging="240"/>
    </w:pPr>
    <w:rPr>
      <w:color w:val="auto"/>
      <w:sz w:val="24"/>
    </w:rPr>
  </w:style>
  <w:style w:type="paragraph" w:styleId="57">
    <w:name w:val="index 5"/>
    <w:basedOn w:val="a8"/>
    <w:next w:val="a8"/>
    <w:autoRedefine/>
    <w:semiHidden/>
    <w:rsid w:val="00651B59"/>
    <w:pPr>
      <w:ind w:left="1200" w:hanging="240"/>
    </w:pPr>
    <w:rPr>
      <w:color w:val="auto"/>
      <w:sz w:val="24"/>
    </w:rPr>
  </w:style>
  <w:style w:type="paragraph" w:styleId="63">
    <w:name w:val="index 6"/>
    <w:basedOn w:val="a8"/>
    <w:next w:val="a8"/>
    <w:autoRedefine/>
    <w:semiHidden/>
    <w:rsid w:val="00651B59"/>
    <w:pPr>
      <w:ind w:left="1440" w:hanging="240"/>
    </w:pPr>
    <w:rPr>
      <w:color w:val="auto"/>
      <w:sz w:val="24"/>
    </w:rPr>
  </w:style>
  <w:style w:type="paragraph" w:styleId="73">
    <w:name w:val="index 7"/>
    <w:basedOn w:val="a8"/>
    <w:next w:val="a8"/>
    <w:autoRedefine/>
    <w:semiHidden/>
    <w:rsid w:val="00651B59"/>
    <w:pPr>
      <w:ind w:left="1680" w:hanging="240"/>
    </w:pPr>
    <w:rPr>
      <w:color w:val="auto"/>
      <w:sz w:val="24"/>
    </w:rPr>
  </w:style>
  <w:style w:type="paragraph" w:styleId="82">
    <w:name w:val="index 8"/>
    <w:basedOn w:val="a8"/>
    <w:next w:val="a8"/>
    <w:autoRedefine/>
    <w:semiHidden/>
    <w:rsid w:val="00651B59"/>
    <w:pPr>
      <w:ind w:left="1920" w:hanging="240"/>
    </w:pPr>
    <w:rPr>
      <w:color w:val="auto"/>
      <w:sz w:val="24"/>
    </w:rPr>
  </w:style>
  <w:style w:type="paragraph" w:styleId="92">
    <w:name w:val="index 9"/>
    <w:basedOn w:val="a8"/>
    <w:next w:val="a8"/>
    <w:autoRedefine/>
    <w:semiHidden/>
    <w:rsid w:val="00651B59"/>
    <w:pPr>
      <w:ind w:left="2160" w:hanging="240"/>
    </w:pPr>
    <w:rPr>
      <w:color w:val="auto"/>
      <w:sz w:val="24"/>
    </w:rPr>
  </w:style>
  <w:style w:type="paragraph" w:styleId="afffffe">
    <w:name w:val="Message Header"/>
    <w:basedOn w:val="a8"/>
    <w:link w:val="affffff"/>
    <w:rsid w:val="00651B5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olor w:val="auto"/>
      <w:sz w:val="24"/>
      <w:lang w:val="x-none" w:eastAsia="x-none"/>
    </w:rPr>
  </w:style>
  <w:style w:type="character" w:customStyle="1" w:styleId="affffff">
    <w:name w:val="Шапка Знак"/>
    <w:basedOn w:val="a9"/>
    <w:link w:val="afffffe"/>
    <w:rsid w:val="00651B59"/>
    <w:rPr>
      <w:rFonts w:ascii="Arial" w:hAnsi="Arial"/>
      <w:color w:val="auto"/>
      <w:sz w:val="24"/>
      <w:shd w:val="pct20" w:color="auto" w:fill="auto"/>
      <w:lang w:val="x-none" w:eastAsia="x-none"/>
    </w:rPr>
  </w:style>
  <w:style w:type="character" w:customStyle="1" w:styleId="WW8Num2z0">
    <w:name w:val="WW8Num2z0"/>
    <w:rsid w:val="00651B59"/>
    <w:rPr>
      <w:rFonts w:ascii="Symbol" w:hAnsi="Symbol" w:cs="Symbol"/>
      <w:sz w:val="24"/>
      <w:szCs w:val="24"/>
    </w:rPr>
  </w:style>
  <w:style w:type="character" w:customStyle="1" w:styleId="WW8Num2z2">
    <w:name w:val="WW8Num2z2"/>
    <w:rsid w:val="00651B59"/>
    <w:rPr>
      <w:rFonts w:ascii="Wingdings" w:hAnsi="Wingdings" w:cs="Wingdings"/>
    </w:rPr>
  </w:style>
  <w:style w:type="character" w:customStyle="1" w:styleId="WW8Num2z3">
    <w:name w:val="WW8Num2z3"/>
    <w:rsid w:val="00651B59"/>
    <w:rPr>
      <w:rFonts w:ascii="Symbol" w:hAnsi="Symbol" w:cs="Symbol"/>
    </w:rPr>
  </w:style>
  <w:style w:type="character" w:customStyle="1" w:styleId="WW8Num2z4">
    <w:name w:val="WW8Num2z4"/>
    <w:rsid w:val="00651B59"/>
    <w:rPr>
      <w:rFonts w:ascii="Courier New" w:hAnsi="Courier New" w:cs="Courier New"/>
    </w:rPr>
  </w:style>
  <w:style w:type="character" w:customStyle="1" w:styleId="WW8Num3z0">
    <w:name w:val="WW8Num3z0"/>
    <w:rsid w:val="00651B59"/>
    <w:rPr>
      <w:b/>
      <w:color w:val="00000A"/>
      <w:sz w:val="18"/>
      <w:szCs w:val="18"/>
    </w:rPr>
  </w:style>
  <w:style w:type="character" w:customStyle="1" w:styleId="WW8Num4z0">
    <w:name w:val="WW8Num4z0"/>
    <w:rsid w:val="00651B59"/>
    <w:rPr>
      <w:rFonts w:ascii="Symbol" w:hAnsi="Symbol" w:cs="OpenSymbol"/>
    </w:rPr>
  </w:style>
  <w:style w:type="character" w:customStyle="1" w:styleId="WW8Num5z0">
    <w:name w:val="WW8Num5z0"/>
    <w:rsid w:val="00651B59"/>
    <w:rPr>
      <w:rFonts w:ascii="Symbol" w:hAnsi="Symbol" w:cs="OpenSymbol"/>
    </w:rPr>
  </w:style>
  <w:style w:type="character" w:customStyle="1" w:styleId="WW8Num6z0">
    <w:name w:val="WW8Num6z0"/>
    <w:rsid w:val="00651B59"/>
    <w:rPr>
      <w:rFonts w:ascii="Symbol" w:hAnsi="Symbol" w:cs="OpenSymbol"/>
    </w:rPr>
  </w:style>
  <w:style w:type="character" w:customStyle="1" w:styleId="WW8Num7z0">
    <w:name w:val="WW8Num7z0"/>
    <w:rsid w:val="00651B59"/>
    <w:rPr>
      <w:rFonts w:ascii="Symbol" w:hAnsi="Symbol" w:cs="OpenSymbol"/>
    </w:rPr>
  </w:style>
  <w:style w:type="character" w:customStyle="1" w:styleId="WW8Num8z0">
    <w:name w:val="WW8Num8z0"/>
    <w:rsid w:val="00651B59"/>
    <w:rPr>
      <w:rFonts w:ascii="Symbol" w:hAnsi="Symbol" w:cs="OpenSymbol"/>
    </w:rPr>
  </w:style>
  <w:style w:type="character" w:customStyle="1" w:styleId="WW8Num9z0">
    <w:name w:val="WW8Num9z0"/>
    <w:rsid w:val="00651B59"/>
    <w:rPr>
      <w:rFonts w:ascii="Symbol" w:hAnsi="Symbol" w:cs="OpenSymbol"/>
    </w:rPr>
  </w:style>
  <w:style w:type="character" w:customStyle="1" w:styleId="WW8Num10z0">
    <w:name w:val="WW8Num10z0"/>
    <w:rsid w:val="00651B59"/>
    <w:rPr>
      <w:rFonts w:ascii="Symbol" w:hAnsi="Symbol" w:cs="OpenSymbol"/>
    </w:rPr>
  </w:style>
  <w:style w:type="character" w:customStyle="1" w:styleId="WW8Num11z0">
    <w:name w:val="WW8Num11z0"/>
    <w:rsid w:val="00651B59"/>
    <w:rPr>
      <w:rFonts w:ascii="Symbol" w:hAnsi="Symbol" w:cs="OpenSymbol"/>
    </w:rPr>
  </w:style>
  <w:style w:type="character" w:customStyle="1" w:styleId="WW8Num14z0">
    <w:name w:val="WW8Num14z0"/>
    <w:rsid w:val="00651B59"/>
    <w:rPr>
      <w:rFonts w:ascii="Times New Roman" w:eastAsia="Times New Roman" w:hAnsi="Times New Roman" w:cs="Times New Roman"/>
    </w:rPr>
  </w:style>
  <w:style w:type="character" w:customStyle="1" w:styleId="WW8Num14z1">
    <w:name w:val="WW8Num14z1"/>
    <w:rsid w:val="00651B59"/>
    <w:rPr>
      <w:rFonts w:ascii="Courier New" w:hAnsi="Courier New" w:cs="Courier New"/>
    </w:rPr>
  </w:style>
  <w:style w:type="character" w:customStyle="1" w:styleId="WW8Num14z2">
    <w:name w:val="WW8Num14z2"/>
    <w:rsid w:val="00651B59"/>
    <w:rPr>
      <w:rFonts w:ascii="Wingdings" w:hAnsi="Wingdings" w:cs="Wingdings"/>
    </w:rPr>
  </w:style>
  <w:style w:type="character" w:customStyle="1" w:styleId="WW8Num14z3">
    <w:name w:val="WW8Num14z3"/>
    <w:rsid w:val="00651B59"/>
    <w:rPr>
      <w:rFonts w:ascii="Symbol" w:hAnsi="Symbol" w:cs="Symbol"/>
    </w:rPr>
  </w:style>
  <w:style w:type="character" w:customStyle="1" w:styleId="WW8Num15z0">
    <w:name w:val="WW8Num15z0"/>
    <w:rsid w:val="00651B59"/>
    <w:rPr>
      <w:b/>
    </w:rPr>
  </w:style>
  <w:style w:type="character" w:customStyle="1" w:styleId="WW8Num16z0">
    <w:name w:val="WW8Num16z0"/>
    <w:rsid w:val="00651B59"/>
    <w:rPr>
      <w:rFonts w:ascii="Symbol" w:hAnsi="Symbol" w:cs="Symbol"/>
    </w:rPr>
  </w:style>
  <w:style w:type="character" w:customStyle="1" w:styleId="WW8Num16z1">
    <w:name w:val="WW8Num16z1"/>
    <w:rsid w:val="00651B59"/>
    <w:rPr>
      <w:rFonts w:ascii="Courier New" w:hAnsi="Courier New" w:cs="Courier New"/>
    </w:rPr>
  </w:style>
  <w:style w:type="character" w:customStyle="1" w:styleId="WW8Num16z2">
    <w:name w:val="WW8Num16z2"/>
    <w:rsid w:val="00651B59"/>
    <w:rPr>
      <w:rFonts w:ascii="Wingdings" w:hAnsi="Wingdings" w:cs="Wingdings"/>
    </w:rPr>
  </w:style>
  <w:style w:type="character" w:customStyle="1" w:styleId="WW8Num18z1">
    <w:name w:val="WW8Num18z1"/>
    <w:rsid w:val="00651B59"/>
    <w:rPr>
      <w:color w:val="auto"/>
    </w:rPr>
  </w:style>
  <w:style w:type="character" w:customStyle="1" w:styleId="WW8Num19z0">
    <w:name w:val="WW8Num19z0"/>
    <w:rsid w:val="00651B59"/>
    <w:rPr>
      <w:rFonts w:cs="Times New Roman"/>
    </w:rPr>
  </w:style>
  <w:style w:type="character" w:customStyle="1" w:styleId="WW8Num22z0">
    <w:name w:val="WW8Num22z0"/>
    <w:rsid w:val="00651B59"/>
    <w:rPr>
      <w:rFonts w:ascii="Times New Roman" w:eastAsia="Times New Roman" w:hAnsi="Times New Roman" w:cs="Times New Roman"/>
    </w:rPr>
  </w:style>
  <w:style w:type="character" w:customStyle="1" w:styleId="WW8Num27z0">
    <w:name w:val="WW8Num27z0"/>
    <w:rsid w:val="00651B59"/>
    <w:rPr>
      <w:rFonts w:ascii="Symbol" w:hAnsi="Symbol" w:cs="Symbol"/>
    </w:rPr>
  </w:style>
  <w:style w:type="character" w:customStyle="1" w:styleId="WW8Num27z1">
    <w:name w:val="WW8Num27z1"/>
    <w:rsid w:val="00651B59"/>
    <w:rPr>
      <w:rFonts w:ascii="Courier New" w:hAnsi="Courier New" w:cs="Courier New"/>
    </w:rPr>
  </w:style>
  <w:style w:type="character" w:customStyle="1" w:styleId="WW8Num27z2">
    <w:name w:val="WW8Num27z2"/>
    <w:rsid w:val="00651B59"/>
    <w:rPr>
      <w:rFonts w:ascii="Wingdings" w:hAnsi="Wingdings" w:cs="Wingdings"/>
    </w:rPr>
  </w:style>
  <w:style w:type="character" w:customStyle="1" w:styleId="WW8Num28z1">
    <w:name w:val="WW8Num28z1"/>
    <w:rsid w:val="00651B59"/>
    <w:rPr>
      <w:color w:val="auto"/>
    </w:rPr>
  </w:style>
  <w:style w:type="character" w:customStyle="1" w:styleId="WW8Num32z0">
    <w:name w:val="WW8Num32z0"/>
    <w:rsid w:val="00651B59"/>
    <w:rPr>
      <w:rFonts w:cs="Times New Roman"/>
    </w:rPr>
  </w:style>
  <w:style w:type="character" w:customStyle="1" w:styleId="WW8Num34z0">
    <w:name w:val="WW8Num34z0"/>
    <w:rsid w:val="00651B59"/>
    <w:rPr>
      <w:rFonts w:ascii="Symbol" w:hAnsi="Symbol" w:cs="Symbol"/>
    </w:rPr>
  </w:style>
  <w:style w:type="character" w:customStyle="1" w:styleId="WW8Num34z1">
    <w:name w:val="WW8Num34z1"/>
    <w:rsid w:val="00651B59"/>
    <w:rPr>
      <w:rFonts w:ascii="Courier New" w:hAnsi="Courier New" w:cs="Courier New"/>
    </w:rPr>
  </w:style>
  <w:style w:type="character" w:customStyle="1" w:styleId="WW8Num34z2">
    <w:name w:val="WW8Num34z2"/>
    <w:rsid w:val="00651B59"/>
    <w:rPr>
      <w:rFonts w:ascii="Wingdings" w:hAnsi="Wingdings" w:cs="Wingdings"/>
    </w:rPr>
  </w:style>
  <w:style w:type="character" w:customStyle="1" w:styleId="WW8Num36z0">
    <w:name w:val="WW8Num36z0"/>
    <w:rsid w:val="00651B59"/>
    <w:rPr>
      <w:rFonts w:ascii="Symbol" w:hAnsi="Symbol" w:cs="Symbol"/>
    </w:rPr>
  </w:style>
  <w:style w:type="character" w:customStyle="1" w:styleId="WW8Num36z1">
    <w:name w:val="WW8Num36z1"/>
    <w:rsid w:val="00651B59"/>
    <w:rPr>
      <w:rFonts w:ascii="Courier New" w:hAnsi="Courier New" w:cs="Courier New"/>
    </w:rPr>
  </w:style>
  <w:style w:type="character" w:customStyle="1" w:styleId="WW8Num36z2">
    <w:name w:val="WW8Num36z2"/>
    <w:rsid w:val="00651B59"/>
    <w:rPr>
      <w:rFonts w:ascii="Wingdings" w:hAnsi="Wingdings" w:cs="Wingdings"/>
    </w:rPr>
  </w:style>
  <w:style w:type="character" w:customStyle="1" w:styleId="WW8Num37z0">
    <w:name w:val="WW8Num37z0"/>
    <w:rsid w:val="00651B59"/>
    <w:rPr>
      <w:rFonts w:ascii="Symbol" w:hAnsi="Symbol" w:cs="Symbol"/>
    </w:rPr>
  </w:style>
  <w:style w:type="character" w:customStyle="1" w:styleId="WW8Num37z1">
    <w:name w:val="WW8Num37z1"/>
    <w:rsid w:val="00651B59"/>
    <w:rPr>
      <w:rFonts w:ascii="Courier New" w:hAnsi="Courier New" w:cs="Courier New"/>
    </w:rPr>
  </w:style>
  <w:style w:type="character" w:customStyle="1" w:styleId="WW8Num37z2">
    <w:name w:val="WW8Num37z2"/>
    <w:rsid w:val="00651B59"/>
    <w:rPr>
      <w:rFonts w:ascii="Wingdings" w:hAnsi="Wingdings" w:cs="Wingdings"/>
    </w:rPr>
  </w:style>
  <w:style w:type="character" w:customStyle="1" w:styleId="WW8NumSt37z0">
    <w:name w:val="WW8NumSt37z0"/>
    <w:rsid w:val="00651B59"/>
    <w:rPr>
      <w:rFonts w:ascii="Times New Roman" w:hAnsi="Times New Roman" w:cs="Times New Roman"/>
    </w:rPr>
  </w:style>
  <w:style w:type="character" w:customStyle="1" w:styleId="1ff3">
    <w:name w:val="Основной шрифт абзаца1"/>
    <w:rsid w:val="00651B59"/>
  </w:style>
  <w:style w:type="character" w:customStyle="1" w:styleId="160">
    <w:name w:val="Знак Знак16"/>
    <w:rsid w:val="00651B59"/>
    <w:rPr>
      <w:b/>
      <w:bCs/>
      <w:sz w:val="28"/>
      <w:szCs w:val="28"/>
      <w:lang w:val="ru-RU" w:eastAsia="ar-SA" w:bidi="ar-SA"/>
    </w:rPr>
  </w:style>
  <w:style w:type="character" w:customStyle="1" w:styleId="2f5">
    <w:name w:val="Название 2 Знак Знак Знак"/>
    <w:rsid w:val="00651B59"/>
    <w:rPr>
      <w:lang w:val="ru-RU" w:eastAsia="ar-SA" w:bidi="ar-SA"/>
    </w:rPr>
  </w:style>
  <w:style w:type="character" w:customStyle="1" w:styleId="74">
    <w:name w:val="Знак Знак7"/>
    <w:rsid w:val="00651B59"/>
    <w:rPr>
      <w:lang w:val="ru-RU" w:eastAsia="ar-SA" w:bidi="ar-SA"/>
    </w:rPr>
  </w:style>
  <w:style w:type="character" w:customStyle="1" w:styleId="affffff0">
    <w:name w:val="Знак Знак"/>
    <w:rsid w:val="00651B59"/>
    <w:rPr>
      <w:lang w:val="ru-RU" w:eastAsia="ar-SA" w:bidi="ar-SA"/>
    </w:rPr>
  </w:style>
  <w:style w:type="character" w:customStyle="1" w:styleId="3f0">
    <w:name w:val="Стиль3 Знак"/>
    <w:rsid w:val="00651B59"/>
    <w:rPr>
      <w:sz w:val="24"/>
      <w:lang w:val="ru-RU" w:eastAsia="ar-SA" w:bidi="ar-SA"/>
    </w:rPr>
  </w:style>
  <w:style w:type="character" w:customStyle="1" w:styleId="2f6">
    <w:name w:val="Знак Знак2"/>
    <w:rsid w:val="00651B59"/>
    <w:rPr>
      <w:bCs/>
      <w:color w:val="000000"/>
      <w:spacing w:val="13"/>
      <w:sz w:val="24"/>
      <w:szCs w:val="22"/>
      <w:lang w:val="ru-RU" w:eastAsia="ar-SA" w:bidi="ar-SA"/>
    </w:rPr>
  </w:style>
  <w:style w:type="character" w:customStyle="1" w:styleId="Normal">
    <w:name w:val="Normal Знак"/>
    <w:rsid w:val="00651B59"/>
    <w:rPr>
      <w:rFonts w:eastAsia="Arial"/>
      <w:sz w:val="22"/>
      <w:lang w:val="ru-RU" w:eastAsia="ar-SA" w:bidi="ar-SA"/>
    </w:rPr>
  </w:style>
  <w:style w:type="character" w:customStyle="1" w:styleId="100">
    <w:name w:val="Знак Знак10"/>
    <w:rsid w:val="00651B59"/>
    <w:rPr>
      <w:lang w:val="ru-RU" w:eastAsia="ar-SA" w:bidi="ar-SA"/>
    </w:rPr>
  </w:style>
  <w:style w:type="character" w:styleId="affffff1">
    <w:name w:val="Subtle Emphasis"/>
    <w:qFormat/>
    <w:rsid w:val="00651B59"/>
    <w:rPr>
      <w:i/>
      <w:iCs/>
      <w:color w:val="808080"/>
    </w:rPr>
  </w:style>
  <w:style w:type="character" w:customStyle="1" w:styleId="affffff2">
    <w:name w:val="Непропорциональный текст"/>
    <w:rsid w:val="00651B59"/>
    <w:rPr>
      <w:rFonts w:ascii="Courier New" w:eastAsia="Courier New" w:hAnsi="Courier New" w:cs="Courier New"/>
    </w:rPr>
  </w:style>
  <w:style w:type="character" w:customStyle="1" w:styleId="1ff4">
    <w:name w:val="Слабое выделение1"/>
    <w:rsid w:val="00651B59"/>
    <w:rPr>
      <w:rFonts w:cs="Times New Roman"/>
      <w:i/>
      <w:iCs/>
      <w:color w:val="808080"/>
    </w:rPr>
  </w:style>
  <w:style w:type="character" w:customStyle="1" w:styleId="BalloonTextChar">
    <w:name w:val="Balloon Text Char"/>
    <w:rsid w:val="00651B59"/>
    <w:rPr>
      <w:rFonts w:ascii="Tahoma" w:hAnsi="Tahoma" w:cs="Tahoma"/>
      <w:sz w:val="16"/>
      <w:szCs w:val="16"/>
      <w:lang w:val="ru-RU" w:eastAsia="ar-SA" w:bidi="ar-SA"/>
    </w:rPr>
  </w:style>
  <w:style w:type="character" w:customStyle="1" w:styleId="apple-converted-space">
    <w:name w:val="apple-converted-space"/>
    <w:rsid w:val="00651B59"/>
  </w:style>
  <w:style w:type="character" w:customStyle="1" w:styleId="affffff3">
    <w:name w:val="Без интервала Знак"/>
    <w:aliases w:val="Основной текст1 Знак"/>
    <w:rsid w:val="00651B59"/>
    <w:rPr>
      <w:rFonts w:ascii="Calibri" w:hAnsi="Calibri" w:cs="Calibri"/>
      <w:sz w:val="22"/>
      <w:szCs w:val="22"/>
      <w:lang w:val="ru-RU" w:eastAsia="ar-SA" w:bidi="ar-SA"/>
    </w:rPr>
  </w:style>
  <w:style w:type="character" w:customStyle="1" w:styleId="4a">
    <w:name w:val="Знак Знак4"/>
    <w:rsid w:val="00651B59"/>
    <w:rPr>
      <w:lang w:val="ru-RU" w:eastAsia="ar-SA" w:bidi="ar-SA"/>
    </w:rPr>
  </w:style>
  <w:style w:type="character" w:customStyle="1" w:styleId="2f7">
    <w:name w:val="Основной шрифт абзаца2"/>
    <w:rsid w:val="00651B59"/>
  </w:style>
  <w:style w:type="character" w:customStyle="1" w:styleId="ListLabel1">
    <w:name w:val="ListLabel 1"/>
    <w:rsid w:val="00651B59"/>
    <w:rPr>
      <w:sz w:val="24"/>
      <w:szCs w:val="24"/>
    </w:rPr>
  </w:style>
  <w:style w:type="character" w:customStyle="1" w:styleId="ListLabel2">
    <w:name w:val="ListLabel 2"/>
    <w:rsid w:val="00651B59"/>
    <w:rPr>
      <w:rFonts w:cs="Courier New"/>
    </w:rPr>
  </w:style>
  <w:style w:type="character" w:customStyle="1" w:styleId="ListLabel3">
    <w:name w:val="ListLabel 3"/>
    <w:rsid w:val="00651B59"/>
    <w:rPr>
      <w:b/>
      <w:color w:val="00000A"/>
      <w:sz w:val="18"/>
      <w:szCs w:val="18"/>
    </w:rPr>
  </w:style>
  <w:style w:type="character" w:customStyle="1" w:styleId="ListLabel4">
    <w:name w:val="ListLabel 4"/>
    <w:rsid w:val="00651B59"/>
    <w:rPr>
      <w:b w:val="0"/>
      <w:i w:val="0"/>
      <w:sz w:val="22"/>
    </w:rPr>
  </w:style>
  <w:style w:type="character" w:customStyle="1" w:styleId="ListLabel5">
    <w:name w:val="ListLabel 5"/>
    <w:rsid w:val="00651B59"/>
    <w:rPr>
      <w:rFonts w:cs="OpenSymbol"/>
    </w:rPr>
  </w:style>
  <w:style w:type="character" w:customStyle="1" w:styleId="ListLabel6">
    <w:name w:val="ListLabel 6"/>
    <w:rsid w:val="00651B59"/>
    <w:rPr>
      <w:rFonts w:cs="Times New Roman"/>
    </w:rPr>
  </w:style>
  <w:style w:type="character" w:customStyle="1" w:styleId="Web">
    <w:name w:val="Обычный (Web) Знак"/>
    <w:rsid w:val="00651B59"/>
    <w:rPr>
      <w:sz w:val="24"/>
      <w:lang w:val="ru-RU" w:eastAsia="ar-SA" w:bidi="ar-SA"/>
    </w:rPr>
  </w:style>
  <w:style w:type="character" w:customStyle="1" w:styleId="121">
    <w:name w:val="Знак Знак12"/>
    <w:rsid w:val="00651B59"/>
    <w:rPr>
      <w:b/>
      <w:bCs/>
      <w:sz w:val="28"/>
      <w:szCs w:val="28"/>
      <w:lang w:val="ru-RU" w:eastAsia="ar-SA" w:bidi="ar-SA"/>
    </w:rPr>
  </w:style>
  <w:style w:type="character" w:customStyle="1" w:styleId="2f8">
    <w:name w:val="Название 2 Знак Знак"/>
    <w:rsid w:val="00651B59"/>
    <w:rPr>
      <w:lang w:val="ru-RU" w:eastAsia="ar-SA" w:bidi="ar-SA"/>
    </w:rPr>
  </w:style>
  <w:style w:type="character" w:customStyle="1" w:styleId="HeaderChar">
    <w:name w:val="Header Char"/>
    <w:rsid w:val="00651B59"/>
    <w:rPr>
      <w:rFonts w:ascii="Times New Roman" w:hAnsi="Times New Roman" w:cs="Times New Roman"/>
      <w:sz w:val="24"/>
      <w:szCs w:val="24"/>
    </w:rPr>
  </w:style>
  <w:style w:type="character" w:customStyle="1" w:styleId="FooterChar">
    <w:name w:val="Footer Char"/>
    <w:rsid w:val="00651B59"/>
    <w:rPr>
      <w:lang w:val="ru-RU" w:eastAsia="ar-SA" w:bidi="ar-SA"/>
    </w:rPr>
  </w:style>
  <w:style w:type="character" w:customStyle="1" w:styleId="Heading1Char">
    <w:name w:val="Heading 1 Char"/>
    <w:rsid w:val="00651B59"/>
    <w:rPr>
      <w:rFonts w:ascii="Cambria" w:hAnsi="Cambria" w:cs="Times New Roman"/>
      <w:kern w:val="1"/>
      <w:sz w:val="32"/>
      <w:szCs w:val="32"/>
    </w:rPr>
  </w:style>
  <w:style w:type="character" w:customStyle="1" w:styleId="Heading2Char">
    <w:name w:val="Heading 2 Char"/>
    <w:aliases w:val="H2 Char,H2 Знак Char,Заголовок 21 Char,2 Char,h2 Char,Б2 Char,RTC Char,iz2 Char,Numbered text 3 Char,HD2 Char,Heading 2 Hidden Char,Раздел Знак Char,Level 2 Topic Heading Char,H21 Char,Major Char,CHS Char,H2-Heading 2 Char,l2 Char,22 Char"/>
    <w:uiPriority w:val="9"/>
    <w:rsid w:val="00651B59"/>
    <w:rPr>
      <w:b/>
      <w:kern w:val="1"/>
      <w:sz w:val="30"/>
      <w:lang w:val="ru-RU" w:eastAsia="ar-SA" w:bidi="ar-SA"/>
    </w:rPr>
  </w:style>
  <w:style w:type="character" w:customStyle="1" w:styleId="BodyTextChar">
    <w:name w:val="Body Text Char"/>
    <w:rsid w:val="00651B59"/>
    <w:rPr>
      <w:sz w:val="24"/>
    </w:rPr>
  </w:style>
  <w:style w:type="character" w:customStyle="1" w:styleId="affffff4">
    <w:name w:val="Маркеры списка"/>
    <w:rsid w:val="00651B59"/>
    <w:rPr>
      <w:rFonts w:ascii="OpenSymbol" w:eastAsia="OpenSymbol" w:hAnsi="OpenSymbol" w:cs="OpenSymbol"/>
    </w:rPr>
  </w:style>
  <w:style w:type="character" w:customStyle="1" w:styleId="affffff5">
    <w:name w:val="Символ нумерации"/>
    <w:rsid w:val="00651B59"/>
  </w:style>
  <w:style w:type="paragraph" w:customStyle="1" w:styleId="1ff5">
    <w:name w:val="Заголовок1"/>
    <w:basedOn w:val="a8"/>
    <w:next w:val="ac"/>
    <w:rsid w:val="00651B59"/>
    <w:pPr>
      <w:widowControl w:val="0"/>
      <w:shd w:val="clear" w:color="auto" w:fill="FFFFFF"/>
      <w:suppressAutoHyphens/>
      <w:autoSpaceDE w:val="0"/>
      <w:ind w:left="72"/>
      <w:jc w:val="center"/>
    </w:pPr>
    <w:rPr>
      <w:bCs/>
      <w:spacing w:val="13"/>
      <w:sz w:val="24"/>
      <w:szCs w:val="22"/>
      <w:lang w:eastAsia="ar-SA"/>
    </w:rPr>
  </w:style>
  <w:style w:type="paragraph" w:customStyle="1" w:styleId="1ff6">
    <w:name w:val="Название1"/>
    <w:basedOn w:val="a8"/>
    <w:rsid w:val="00651B59"/>
    <w:pPr>
      <w:suppressLineNumbers/>
      <w:suppressAutoHyphens/>
      <w:spacing w:before="120" w:after="120"/>
    </w:pPr>
    <w:rPr>
      <w:rFonts w:cs="FreeSans"/>
      <w:i/>
      <w:iCs/>
      <w:color w:val="auto"/>
      <w:sz w:val="24"/>
      <w:szCs w:val="24"/>
      <w:lang w:eastAsia="ar-SA"/>
    </w:rPr>
  </w:style>
  <w:style w:type="paragraph" w:customStyle="1" w:styleId="2f9">
    <w:name w:val="Указатель2"/>
    <w:basedOn w:val="a8"/>
    <w:rsid w:val="00651B59"/>
    <w:pPr>
      <w:suppressLineNumbers/>
      <w:suppressAutoHyphens/>
    </w:pPr>
    <w:rPr>
      <w:rFonts w:cs="FreeSans"/>
      <w:color w:val="auto"/>
      <w:lang w:eastAsia="ar-SA"/>
    </w:rPr>
  </w:style>
  <w:style w:type="paragraph" w:customStyle="1" w:styleId="210">
    <w:name w:val="Основной текст с отступом 21"/>
    <w:basedOn w:val="a8"/>
    <w:rsid w:val="00651B59"/>
    <w:pPr>
      <w:suppressAutoHyphens/>
      <w:spacing w:after="120" w:line="480" w:lineRule="auto"/>
      <w:ind w:left="283"/>
    </w:pPr>
    <w:rPr>
      <w:color w:val="auto"/>
      <w:lang w:eastAsia="ar-SA"/>
    </w:rPr>
  </w:style>
  <w:style w:type="paragraph" w:customStyle="1" w:styleId="affffff6">
    <w:name w:val="Содержимое таблицы"/>
    <w:basedOn w:val="a8"/>
    <w:rsid w:val="00651B59"/>
    <w:pPr>
      <w:widowControl w:val="0"/>
      <w:suppressLineNumbers/>
      <w:suppressAutoHyphens/>
    </w:pPr>
    <w:rPr>
      <w:rFonts w:ascii="Arial" w:eastAsia="Arial Unicode MS" w:hAnsi="Arial" w:cs="Arial"/>
      <w:color w:val="auto"/>
      <w:kern w:val="1"/>
      <w:szCs w:val="24"/>
      <w:lang w:eastAsia="ar-SA"/>
    </w:rPr>
  </w:style>
  <w:style w:type="paragraph" w:customStyle="1" w:styleId="1ff7">
    <w:name w:val="Знак Знак Знак1 Знак"/>
    <w:basedOn w:val="a8"/>
    <w:rsid w:val="00651B59"/>
    <w:pPr>
      <w:suppressAutoHyphens/>
      <w:spacing w:after="160" w:line="240" w:lineRule="exact"/>
    </w:pPr>
    <w:rPr>
      <w:rFonts w:ascii="Verdana" w:hAnsi="Verdana" w:cs="Verdana"/>
      <w:color w:val="auto"/>
      <w:lang w:val="en-US" w:eastAsia="ar-SA"/>
    </w:rPr>
  </w:style>
  <w:style w:type="paragraph" w:customStyle="1" w:styleId="affffff7">
    <w:name w:val="Заголовок таблицы"/>
    <w:basedOn w:val="affffff6"/>
    <w:rsid w:val="00651B59"/>
    <w:pPr>
      <w:widowControl/>
      <w:suppressAutoHyphens w:val="0"/>
      <w:jc w:val="center"/>
    </w:pPr>
    <w:rPr>
      <w:rFonts w:ascii="Times New Roman" w:eastAsia="Times New Roman" w:hAnsi="Times New Roman" w:cs="Times New Roman"/>
      <w:b/>
      <w:bCs/>
      <w:sz w:val="24"/>
    </w:rPr>
  </w:style>
  <w:style w:type="paragraph" w:customStyle="1" w:styleId="1ff8">
    <w:name w:val="Без интервала1"/>
    <w:rsid w:val="00651B59"/>
    <w:pPr>
      <w:suppressAutoHyphens/>
    </w:pPr>
    <w:rPr>
      <w:rFonts w:ascii="Calibri" w:hAnsi="Calibri" w:cs="Calibri"/>
      <w:color w:val="auto"/>
      <w:sz w:val="22"/>
      <w:szCs w:val="22"/>
      <w:lang w:eastAsia="ar-SA"/>
    </w:rPr>
  </w:style>
  <w:style w:type="paragraph" w:customStyle="1" w:styleId="211">
    <w:name w:val="Знак Знак Знак2 Знак1"/>
    <w:basedOn w:val="a8"/>
    <w:rsid w:val="00651B59"/>
    <w:pPr>
      <w:suppressAutoHyphens/>
      <w:spacing w:before="280" w:after="280"/>
    </w:pPr>
    <w:rPr>
      <w:rFonts w:ascii="Tahoma" w:hAnsi="Tahoma" w:cs="Tahoma"/>
      <w:color w:val="auto"/>
      <w:lang w:val="en-US" w:eastAsia="ar-SA"/>
    </w:rPr>
  </w:style>
  <w:style w:type="character" w:customStyle="1" w:styleId="1ff9">
    <w:name w:val="Текст выноски Знак1"/>
    <w:rsid w:val="00651B59"/>
    <w:rPr>
      <w:rFonts w:ascii="Tahoma" w:hAnsi="Tahoma" w:cs="Tahoma"/>
      <w:sz w:val="16"/>
      <w:szCs w:val="16"/>
      <w:lang w:eastAsia="ar-SA"/>
    </w:rPr>
  </w:style>
  <w:style w:type="paragraph" w:customStyle="1" w:styleId="118">
    <w:name w:val="Знак1 Знак Знак1 Знак"/>
    <w:basedOn w:val="a8"/>
    <w:rsid w:val="00651B59"/>
    <w:pPr>
      <w:suppressAutoHyphens/>
      <w:spacing w:before="280" w:after="280"/>
    </w:pPr>
    <w:rPr>
      <w:rFonts w:ascii="Tahoma" w:hAnsi="Tahoma" w:cs="Tahoma"/>
      <w:color w:val="auto"/>
      <w:lang w:val="en-US" w:eastAsia="ar-SA"/>
    </w:rPr>
  </w:style>
  <w:style w:type="paragraph" w:customStyle="1" w:styleId="2fa">
    <w:name w:val="Текст2"/>
    <w:basedOn w:val="a8"/>
    <w:rsid w:val="00651B59"/>
    <w:pPr>
      <w:suppressAutoHyphens/>
    </w:pPr>
    <w:rPr>
      <w:rFonts w:ascii="Consolas" w:eastAsia="Calibri" w:hAnsi="Consolas" w:cs="Consolas"/>
      <w:color w:val="auto"/>
      <w:sz w:val="21"/>
      <w:szCs w:val="21"/>
      <w:lang w:eastAsia="ar-SA"/>
    </w:rPr>
  </w:style>
  <w:style w:type="paragraph" w:customStyle="1" w:styleId="WW-">
    <w:name w:val="WW-Заголовок"/>
    <w:basedOn w:val="a8"/>
    <w:next w:val="ac"/>
    <w:rsid w:val="00651B59"/>
    <w:pPr>
      <w:keepNext/>
      <w:suppressAutoHyphens/>
      <w:spacing w:before="240" w:after="120" w:line="254" w:lineRule="auto"/>
    </w:pPr>
    <w:rPr>
      <w:rFonts w:ascii="Arial" w:eastAsia="Microsoft YaHei" w:hAnsi="Arial" w:cs="Mangal"/>
      <w:color w:val="auto"/>
      <w:kern w:val="1"/>
      <w:sz w:val="28"/>
      <w:szCs w:val="28"/>
      <w:lang w:eastAsia="ar-SA"/>
    </w:rPr>
  </w:style>
  <w:style w:type="paragraph" w:customStyle="1" w:styleId="1ffa">
    <w:name w:val="Название объекта1"/>
    <w:basedOn w:val="a8"/>
    <w:rsid w:val="00651B59"/>
    <w:pPr>
      <w:suppressLineNumbers/>
      <w:suppressAutoHyphens/>
      <w:spacing w:before="120" w:after="120" w:line="254" w:lineRule="auto"/>
    </w:pPr>
    <w:rPr>
      <w:rFonts w:ascii="Calibri" w:eastAsia="SimSun" w:hAnsi="Calibri" w:cs="Mangal"/>
      <w:i/>
      <w:iCs/>
      <w:color w:val="auto"/>
      <w:kern w:val="1"/>
      <w:sz w:val="24"/>
      <w:szCs w:val="24"/>
      <w:lang w:eastAsia="ar-SA"/>
    </w:rPr>
  </w:style>
  <w:style w:type="paragraph" w:customStyle="1" w:styleId="1ffb">
    <w:name w:val="Указатель1"/>
    <w:basedOn w:val="a8"/>
    <w:rsid w:val="00651B59"/>
    <w:pPr>
      <w:suppressLineNumbers/>
      <w:suppressAutoHyphens/>
      <w:spacing w:after="160" w:line="254" w:lineRule="auto"/>
    </w:pPr>
    <w:rPr>
      <w:rFonts w:ascii="Calibri" w:eastAsia="SimSun" w:hAnsi="Calibri" w:cs="Mangal"/>
      <w:color w:val="auto"/>
      <w:kern w:val="1"/>
      <w:sz w:val="22"/>
      <w:szCs w:val="22"/>
      <w:lang w:eastAsia="ar-SA"/>
    </w:rPr>
  </w:style>
  <w:style w:type="paragraph" w:customStyle="1" w:styleId="1ffc">
    <w:name w:val="Текст выноски1"/>
    <w:basedOn w:val="a8"/>
    <w:rsid w:val="00651B59"/>
    <w:pPr>
      <w:suppressAutoHyphens/>
      <w:spacing w:line="100" w:lineRule="atLeast"/>
    </w:pPr>
    <w:rPr>
      <w:rFonts w:ascii="Tahoma" w:hAnsi="Tahoma" w:cs="Tahoma"/>
      <w:color w:val="auto"/>
      <w:kern w:val="1"/>
      <w:sz w:val="16"/>
      <w:szCs w:val="16"/>
      <w:lang w:eastAsia="ar-SA"/>
    </w:rPr>
  </w:style>
  <w:style w:type="paragraph" w:customStyle="1" w:styleId="1ffd">
    <w:name w:val="Знак1 Знак Знак Знак Знак Знак Знак"/>
    <w:basedOn w:val="a8"/>
    <w:rsid w:val="00651B59"/>
    <w:pPr>
      <w:suppressAutoHyphens/>
      <w:spacing w:before="280" w:after="280"/>
    </w:pPr>
    <w:rPr>
      <w:rFonts w:ascii="Tahoma" w:hAnsi="Tahoma" w:cs="Tahoma"/>
      <w:color w:val="auto"/>
      <w:lang w:val="en-US" w:eastAsia="ar-SA"/>
    </w:rPr>
  </w:style>
  <w:style w:type="paragraph" w:customStyle="1" w:styleId="affffff8">
    <w:name w:val="А_обычный"/>
    <w:basedOn w:val="a8"/>
    <w:rsid w:val="00651B59"/>
    <w:pPr>
      <w:suppressAutoHyphens/>
      <w:ind w:firstLine="709"/>
      <w:jc w:val="both"/>
    </w:pPr>
    <w:rPr>
      <w:color w:val="auto"/>
      <w:sz w:val="24"/>
      <w:szCs w:val="24"/>
      <w:lang w:eastAsia="ar-SA"/>
    </w:rPr>
  </w:style>
  <w:style w:type="paragraph" w:customStyle="1" w:styleId="1ffe">
    <w:name w:val="Абзац списка1"/>
    <w:basedOn w:val="a8"/>
    <w:rsid w:val="00651B59"/>
    <w:pPr>
      <w:suppressAutoHyphens/>
      <w:ind w:left="720"/>
    </w:pPr>
    <w:rPr>
      <w:rFonts w:eastAsia="Calibri"/>
      <w:color w:val="auto"/>
      <w:sz w:val="24"/>
      <w:szCs w:val="24"/>
      <w:lang w:eastAsia="ar-SA"/>
    </w:rPr>
  </w:style>
  <w:style w:type="paragraph" w:customStyle="1" w:styleId="affffff9">
    <w:name w:val="Содержимое врезки"/>
    <w:basedOn w:val="ac"/>
    <w:rsid w:val="00651B59"/>
    <w:pPr>
      <w:suppressAutoHyphens/>
      <w:spacing w:after="120"/>
    </w:pPr>
    <w:rPr>
      <w:color w:val="auto"/>
      <w:sz w:val="20"/>
      <w:lang w:val="x-none" w:eastAsia="ar-SA"/>
    </w:rPr>
  </w:style>
  <w:style w:type="character" w:customStyle="1" w:styleId="1fff">
    <w:name w:val="Основной текст с отступом Знак1"/>
    <w:aliases w:val="Основной текст без отступа Знак,текст Знак1,текст Знак Знак"/>
    <w:locked/>
    <w:rsid w:val="00651B59"/>
    <w:rPr>
      <w:sz w:val="24"/>
    </w:rPr>
  </w:style>
  <w:style w:type="character" w:customStyle="1" w:styleId="1fff0">
    <w:name w:val="Текст Знак1"/>
    <w:locked/>
    <w:rsid w:val="00651B59"/>
    <w:rPr>
      <w:rFonts w:ascii="Courier New" w:hAnsi="Courier New"/>
    </w:rPr>
  </w:style>
  <w:style w:type="paragraph" w:customStyle="1" w:styleId="Heading4">
    <w:name w:val="Heading4"/>
    <w:basedOn w:val="a8"/>
    <w:rsid w:val="00651B59"/>
    <w:pPr>
      <w:numPr>
        <w:ilvl w:val="1"/>
        <w:numId w:val="21"/>
      </w:numPr>
      <w:suppressAutoHyphens/>
      <w:spacing w:before="60"/>
      <w:outlineLvl w:val="1"/>
    </w:pPr>
    <w:rPr>
      <w:rFonts w:eastAsia="Calibri"/>
      <w:color w:val="auto"/>
      <w:sz w:val="22"/>
      <w:lang w:eastAsia="ar-SA"/>
    </w:rPr>
  </w:style>
  <w:style w:type="character" w:customStyle="1" w:styleId="610">
    <w:name w:val="Заголовок 6 Знак1"/>
    <w:locked/>
    <w:rsid w:val="00651B59"/>
    <w:rPr>
      <w:i/>
      <w:sz w:val="22"/>
    </w:rPr>
  </w:style>
  <w:style w:type="table" w:customStyle="1" w:styleId="1fff1">
    <w:name w:val="Сетка таблицы1"/>
    <w:rsid w:val="00651B59"/>
    <w:rPr>
      <w:rFonts w:ascii="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8"/>
    <w:rsid w:val="00651B59"/>
    <w:pPr>
      <w:ind w:firstLine="720"/>
    </w:pPr>
    <w:rPr>
      <w:color w:val="auto"/>
      <w:sz w:val="14"/>
      <w:szCs w:val="14"/>
    </w:rPr>
  </w:style>
  <w:style w:type="character" w:customStyle="1" w:styleId="b-serp-urlitem1">
    <w:name w:val="b-serp-url__item1"/>
    <w:rsid w:val="00651B59"/>
    <w:rPr>
      <w:vanish w:val="0"/>
      <w:webHidden w:val="0"/>
      <w:specVanish w:val="0"/>
    </w:rPr>
  </w:style>
  <w:style w:type="paragraph" w:styleId="affffffa">
    <w:name w:val="annotation subject"/>
    <w:basedOn w:val="afffffb"/>
    <w:next w:val="afffffb"/>
    <w:link w:val="affffffb"/>
    <w:rsid w:val="00651B59"/>
    <w:pPr>
      <w:suppressAutoHyphens/>
    </w:pPr>
    <w:rPr>
      <w:b/>
      <w:bCs/>
      <w:lang w:val="x-none" w:eastAsia="ar-SA"/>
    </w:rPr>
  </w:style>
  <w:style w:type="character" w:customStyle="1" w:styleId="affffffb">
    <w:name w:val="Тема примечания Знак"/>
    <w:basedOn w:val="afffffc"/>
    <w:link w:val="affffffa"/>
    <w:rsid w:val="00651B59"/>
    <w:rPr>
      <w:b/>
      <w:bCs/>
      <w:color w:val="auto"/>
      <w:lang w:val="x-none" w:eastAsia="ar-SA"/>
    </w:rPr>
  </w:style>
  <w:style w:type="character" w:customStyle="1" w:styleId="1ff1">
    <w:name w:val="Текст примечания Знак1"/>
    <w:basedOn w:val="a9"/>
    <w:link w:val="afffffb"/>
    <w:uiPriority w:val="99"/>
    <w:rsid w:val="00651B59"/>
    <w:rPr>
      <w:color w:val="auto"/>
    </w:rPr>
  </w:style>
  <w:style w:type="paragraph" w:styleId="affffffc">
    <w:name w:val="Revision"/>
    <w:hidden/>
    <w:uiPriority w:val="99"/>
    <w:semiHidden/>
    <w:rsid w:val="00651B59"/>
    <w:rPr>
      <w:color w:val="auto"/>
      <w:sz w:val="24"/>
    </w:rPr>
  </w:style>
  <w:style w:type="paragraph" w:customStyle="1" w:styleId="2fb">
    <w:name w:val="Абзац списка2"/>
    <w:basedOn w:val="a8"/>
    <w:uiPriority w:val="99"/>
    <w:qFormat/>
    <w:rsid w:val="00651B59"/>
    <w:pPr>
      <w:suppressAutoHyphens/>
      <w:ind w:left="720"/>
    </w:pPr>
    <w:rPr>
      <w:color w:val="auto"/>
      <w:sz w:val="24"/>
      <w:szCs w:val="24"/>
      <w:lang w:eastAsia="ar-SA"/>
    </w:rPr>
  </w:style>
  <w:style w:type="paragraph" w:customStyle="1" w:styleId="Document1">
    <w:name w:val="Document 1"/>
    <w:rsid w:val="00651B59"/>
    <w:pPr>
      <w:keepNext/>
      <w:keepLines/>
      <w:tabs>
        <w:tab w:val="left" w:pos="-720"/>
      </w:tabs>
      <w:suppressAutoHyphens/>
    </w:pPr>
    <w:rPr>
      <w:rFonts w:ascii="Courier" w:hAnsi="Courier"/>
      <w:color w:val="auto"/>
      <w:sz w:val="24"/>
      <w:lang w:val="en-US"/>
    </w:rPr>
  </w:style>
  <w:style w:type="paragraph" w:customStyle="1" w:styleId="3f1">
    <w:name w:val="Абзац списка3"/>
    <w:basedOn w:val="a8"/>
    <w:rsid w:val="00651B59"/>
    <w:pPr>
      <w:spacing w:after="200" w:line="276" w:lineRule="auto"/>
      <w:ind w:left="720"/>
      <w:contextualSpacing/>
    </w:pPr>
    <w:rPr>
      <w:rFonts w:ascii="Calibri" w:eastAsia="Calibri" w:hAnsi="Calibri"/>
      <w:color w:val="auto"/>
      <w:sz w:val="22"/>
      <w:szCs w:val="22"/>
    </w:rPr>
  </w:style>
  <w:style w:type="paragraph" w:customStyle="1" w:styleId="affffffd">
    <w:name w:val="Знак"/>
    <w:basedOn w:val="a8"/>
    <w:rsid w:val="00651B59"/>
    <w:pPr>
      <w:spacing w:before="100" w:beforeAutospacing="1" w:after="100" w:afterAutospacing="1"/>
    </w:pPr>
    <w:rPr>
      <w:rFonts w:ascii="Tahoma" w:hAnsi="Tahoma"/>
      <w:color w:val="auto"/>
      <w:lang w:val="en-US" w:eastAsia="en-US"/>
    </w:rPr>
  </w:style>
  <w:style w:type="paragraph" w:customStyle="1" w:styleId="1fff2">
    <w:name w:val="Знак1 Знак Знак Знак Знак Знак Знак Знак"/>
    <w:basedOn w:val="a8"/>
    <w:rsid w:val="00651B59"/>
    <w:pPr>
      <w:spacing w:before="100" w:beforeAutospacing="1" w:after="100" w:afterAutospacing="1"/>
    </w:pPr>
    <w:rPr>
      <w:rFonts w:ascii="Tahoma" w:hAnsi="Tahoma" w:cs="Tahoma"/>
      <w:color w:val="auto"/>
      <w:lang w:val="en-US" w:eastAsia="en-US"/>
    </w:rPr>
  </w:style>
  <w:style w:type="character" w:customStyle="1" w:styleId="150">
    <w:name w:val="Знак Знак15"/>
    <w:rsid w:val="00651B59"/>
    <w:rPr>
      <w:lang w:val="ru-RU" w:eastAsia="ru-RU" w:bidi="ar-SA"/>
    </w:rPr>
  </w:style>
  <w:style w:type="numbering" w:customStyle="1" w:styleId="1fff3">
    <w:name w:val="Нет списка1"/>
    <w:next w:val="ab"/>
    <w:semiHidden/>
    <w:unhideWhenUsed/>
    <w:rsid w:val="00651B59"/>
  </w:style>
  <w:style w:type="paragraph" w:styleId="HTML">
    <w:name w:val="HTML Preformatted"/>
    <w:basedOn w:val="a8"/>
    <w:link w:val="HTML0"/>
    <w:uiPriority w:val="99"/>
    <w:unhideWhenUsed/>
    <w:rsid w:val="00651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lang w:val="x-none" w:eastAsia="x-none"/>
    </w:rPr>
  </w:style>
  <w:style w:type="character" w:customStyle="1" w:styleId="HTML0">
    <w:name w:val="Стандартный HTML Знак"/>
    <w:basedOn w:val="a9"/>
    <w:link w:val="HTML"/>
    <w:uiPriority w:val="99"/>
    <w:rsid w:val="00651B59"/>
    <w:rPr>
      <w:rFonts w:ascii="Courier New" w:hAnsi="Courier New"/>
      <w:color w:val="auto"/>
      <w:lang w:val="x-none" w:eastAsia="x-none"/>
    </w:rPr>
  </w:style>
  <w:style w:type="paragraph" w:customStyle="1" w:styleId="TableText">
    <w:name w:val="Table Text"/>
    <w:basedOn w:val="a8"/>
    <w:link w:val="TableText0"/>
    <w:qFormat/>
    <w:rsid w:val="00651B59"/>
    <w:pPr>
      <w:tabs>
        <w:tab w:val="num" w:pos="360"/>
      </w:tabs>
      <w:spacing w:before="40" w:after="40"/>
      <w:jc w:val="center"/>
    </w:pPr>
    <w:rPr>
      <w:rFonts w:ascii="Arial" w:hAnsi="Arial"/>
      <w:noProof/>
      <w:color w:val="auto"/>
      <w:lang w:val="x-none" w:eastAsia="x-none"/>
    </w:rPr>
  </w:style>
  <w:style w:type="character" w:customStyle="1" w:styleId="TableText0">
    <w:name w:val="Table Text Знак"/>
    <w:link w:val="TableText"/>
    <w:rsid w:val="00651B59"/>
    <w:rPr>
      <w:rFonts w:ascii="Arial" w:hAnsi="Arial"/>
      <w:noProof/>
      <w:color w:val="auto"/>
      <w:lang w:val="x-none" w:eastAsia="x-none"/>
    </w:rPr>
  </w:style>
  <w:style w:type="paragraph" w:customStyle="1" w:styleId="left1">
    <w:name w:val="left1"/>
    <w:basedOn w:val="a8"/>
    <w:rsid w:val="00651B59"/>
    <w:pPr>
      <w:spacing w:before="100" w:beforeAutospacing="1" w:after="100" w:afterAutospacing="1"/>
    </w:pPr>
    <w:rPr>
      <w:color w:val="auto"/>
      <w:sz w:val="24"/>
      <w:szCs w:val="24"/>
    </w:rPr>
  </w:style>
  <w:style w:type="paragraph" w:customStyle="1" w:styleId="right1">
    <w:name w:val="right1"/>
    <w:basedOn w:val="a8"/>
    <w:rsid w:val="00651B59"/>
    <w:pPr>
      <w:spacing w:before="100" w:beforeAutospacing="1" w:after="100" w:afterAutospacing="1"/>
      <w:jc w:val="right"/>
    </w:pPr>
    <w:rPr>
      <w:color w:val="auto"/>
      <w:sz w:val="24"/>
      <w:szCs w:val="24"/>
    </w:rPr>
  </w:style>
  <w:style w:type="paragraph" w:customStyle="1" w:styleId="just1">
    <w:name w:val="just1"/>
    <w:basedOn w:val="a8"/>
    <w:rsid w:val="00651B59"/>
    <w:pPr>
      <w:spacing w:before="100" w:beforeAutospacing="1" w:after="100" w:afterAutospacing="1"/>
      <w:jc w:val="both"/>
    </w:pPr>
    <w:rPr>
      <w:color w:val="auto"/>
      <w:sz w:val="24"/>
      <w:szCs w:val="24"/>
    </w:rPr>
  </w:style>
  <w:style w:type="character" w:styleId="affffffe">
    <w:name w:val="Placeholder Text"/>
    <w:uiPriority w:val="99"/>
    <w:semiHidden/>
    <w:rsid w:val="00651B59"/>
    <w:rPr>
      <w:color w:val="808080"/>
    </w:rPr>
  </w:style>
  <w:style w:type="paragraph" w:customStyle="1" w:styleId="2fc">
    <w:name w:val="2"/>
    <w:basedOn w:val="a8"/>
    <w:rsid w:val="00651B59"/>
    <w:pPr>
      <w:spacing w:after="160" w:line="240" w:lineRule="exact"/>
    </w:pPr>
    <w:rPr>
      <w:rFonts w:ascii="Verdana" w:hAnsi="Verdana" w:cs="Verdana"/>
      <w:color w:val="auto"/>
      <w:lang w:val="en-US" w:eastAsia="en-US"/>
    </w:rPr>
  </w:style>
  <w:style w:type="paragraph" w:customStyle="1" w:styleId="ConsPlusDocList">
    <w:name w:val="ConsPlusDocList"/>
    <w:uiPriority w:val="99"/>
    <w:rsid w:val="00651B59"/>
    <w:pPr>
      <w:widowControl w:val="0"/>
      <w:autoSpaceDE w:val="0"/>
      <w:autoSpaceDN w:val="0"/>
    </w:pPr>
    <w:rPr>
      <w:rFonts w:ascii="Courier New" w:hAnsi="Courier New" w:cs="Courier New"/>
      <w:color w:val="auto"/>
    </w:rPr>
  </w:style>
  <w:style w:type="paragraph" w:customStyle="1" w:styleId="ConsPlusTitlePage">
    <w:name w:val="ConsPlusTitlePage"/>
    <w:uiPriority w:val="99"/>
    <w:rsid w:val="00651B59"/>
    <w:pPr>
      <w:widowControl w:val="0"/>
      <w:autoSpaceDE w:val="0"/>
      <w:autoSpaceDN w:val="0"/>
    </w:pPr>
    <w:rPr>
      <w:rFonts w:ascii="Tahoma" w:hAnsi="Tahoma" w:cs="Tahoma"/>
      <w:color w:val="auto"/>
    </w:rPr>
  </w:style>
  <w:style w:type="paragraph" w:customStyle="1" w:styleId="ConsPlusJurTerm">
    <w:name w:val="ConsPlusJurTerm"/>
    <w:uiPriority w:val="99"/>
    <w:rsid w:val="00651B59"/>
    <w:pPr>
      <w:widowControl w:val="0"/>
      <w:autoSpaceDE w:val="0"/>
      <w:autoSpaceDN w:val="0"/>
    </w:pPr>
    <w:rPr>
      <w:rFonts w:ascii="Tahoma" w:hAnsi="Tahoma" w:cs="Tahoma"/>
      <w:color w:val="auto"/>
      <w:sz w:val="26"/>
    </w:rPr>
  </w:style>
  <w:style w:type="paragraph" w:customStyle="1" w:styleId="ConsPlusTextList">
    <w:name w:val="ConsPlusTextList"/>
    <w:uiPriority w:val="99"/>
    <w:rsid w:val="00651B59"/>
    <w:pPr>
      <w:widowControl w:val="0"/>
      <w:autoSpaceDE w:val="0"/>
      <w:autoSpaceDN w:val="0"/>
    </w:pPr>
    <w:rPr>
      <w:rFonts w:ascii="Arial" w:hAnsi="Arial" w:cs="Arial"/>
      <w:color w:val="auto"/>
    </w:rPr>
  </w:style>
  <w:style w:type="numbering" w:customStyle="1" w:styleId="2fd">
    <w:name w:val="Нет списка2"/>
    <w:next w:val="ab"/>
    <w:uiPriority w:val="99"/>
    <w:semiHidden/>
    <w:unhideWhenUsed/>
    <w:rsid w:val="00651B59"/>
  </w:style>
  <w:style w:type="paragraph" w:customStyle="1" w:styleId="xl65">
    <w:name w:val="xl65"/>
    <w:basedOn w:val="a8"/>
    <w:rsid w:val="00651B59"/>
    <w:pPr>
      <w:spacing w:before="100" w:beforeAutospacing="1" w:after="100" w:afterAutospacing="1"/>
    </w:pPr>
    <w:rPr>
      <w:color w:val="auto"/>
      <w:sz w:val="16"/>
      <w:szCs w:val="16"/>
    </w:rPr>
  </w:style>
  <w:style w:type="paragraph" w:customStyle="1" w:styleId="xl66">
    <w:name w:val="xl66"/>
    <w:basedOn w:val="a8"/>
    <w:rsid w:val="00651B59"/>
    <w:pPr>
      <w:spacing w:before="100" w:beforeAutospacing="1" w:after="100" w:afterAutospacing="1"/>
    </w:pPr>
    <w:rPr>
      <w:color w:val="auto"/>
    </w:rPr>
  </w:style>
  <w:style w:type="paragraph" w:customStyle="1" w:styleId="xl67">
    <w:name w:val="xl67"/>
    <w:basedOn w:val="a8"/>
    <w:rsid w:val="00651B59"/>
    <w:pPr>
      <w:spacing w:before="100" w:beforeAutospacing="1" w:after="100" w:afterAutospacing="1"/>
    </w:pPr>
    <w:rPr>
      <w:color w:val="auto"/>
    </w:rPr>
  </w:style>
  <w:style w:type="paragraph" w:customStyle="1" w:styleId="xl68">
    <w:name w:val="xl68"/>
    <w:basedOn w:val="a8"/>
    <w:rsid w:val="00651B59"/>
    <w:pPr>
      <w:spacing w:before="100" w:beforeAutospacing="1" w:after="100" w:afterAutospacing="1"/>
    </w:pPr>
    <w:rPr>
      <w:b/>
      <w:bCs/>
      <w:color w:val="auto"/>
    </w:rPr>
  </w:style>
  <w:style w:type="paragraph" w:customStyle="1" w:styleId="xl69">
    <w:name w:val="xl69"/>
    <w:basedOn w:val="a8"/>
    <w:rsid w:val="00651B59"/>
    <w:pPr>
      <w:pBdr>
        <w:top w:val="single" w:sz="4" w:space="0" w:color="auto"/>
        <w:left w:val="single" w:sz="4" w:space="0" w:color="auto"/>
        <w:bottom w:val="single" w:sz="4" w:space="0" w:color="auto"/>
      </w:pBdr>
      <w:spacing w:before="100" w:beforeAutospacing="1" w:after="100" w:afterAutospacing="1"/>
    </w:pPr>
    <w:rPr>
      <w:color w:val="auto"/>
    </w:rPr>
  </w:style>
  <w:style w:type="paragraph" w:customStyle="1" w:styleId="xl70">
    <w:name w:val="xl70"/>
    <w:basedOn w:val="a8"/>
    <w:rsid w:val="00651B59"/>
    <w:pPr>
      <w:spacing w:before="100" w:beforeAutospacing="1" w:after="100" w:afterAutospacing="1"/>
      <w:jc w:val="right"/>
    </w:pPr>
    <w:rPr>
      <w:color w:val="auto"/>
    </w:rPr>
  </w:style>
  <w:style w:type="paragraph" w:customStyle="1" w:styleId="xl71">
    <w:name w:val="xl71"/>
    <w:basedOn w:val="a8"/>
    <w:rsid w:val="00651B59"/>
    <w:pPr>
      <w:spacing w:before="100" w:beforeAutospacing="1" w:after="100" w:afterAutospacing="1"/>
      <w:jc w:val="center"/>
    </w:pPr>
    <w:rPr>
      <w:color w:val="auto"/>
    </w:rPr>
  </w:style>
  <w:style w:type="paragraph" w:customStyle="1" w:styleId="xl72">
    <w:name w:val="xl72"/>
    <w:basedOn w:val="a8"/>
    <w:rsid w:val="00651B59"/>
    <w:pPr>
      <w:spacing w:before="100" w:beforeAutospacing="1" w:after="100" w:afterAutospacing="1"/>
      <w:jc w:val="center"/>
    </w:pPr>
    <w:rPr>
      <w:color w:val="auto"/>
      <w:sz w:val="16"/>
      <w:szCs w:val="16"/>
    </w:rPr>
  </w:style>
  <w:style w:type="paragraph" w:customStyle="1" w:styleId="xl73">
    <w:name w:val="xl73"/>
    <w:basedOn w:val="a8"/>
    <w:rsid w:val="00651B59"/>
    <w:pPr>
      <w:spacing w:before="100" w:beforeAutospacing="1" w:after="100" w:afterAutospacing="1"/>
      <w:jc w:val="center"/>
      <w:textAlignment w:val="center"/>
    </w:pPr>
    <w:rPr>
      <w:color w:val="auto"/>
    </w:rPr>
  </w:style>
  <w:style w:type="paragraph" w:customStyle="1" w:styleId="xl74">
    <w:name w:val="xl74"/>
    <w:basedOn w:val="a8"/>
    <w:rsid w:val="00651B59"/>
    <w:pPr>
      <w:spacing w:before="100" w:beforeAutospacing="1" w:after="100" w:afterAutospacing="1"/>
    </w:pPr>
    <w:rPr>
      <w:color w:val="auto"/>
      <w:sz w:val="18"/>
      <w:szCs w:val="18"/>
    </w:rPr>
  </w:style>
  <w:style w:type="paragraph" w:customStyle="1" w:styleId="xl75">
    <w:name w:val="xl75"/>
    <w:basedOn w:val="a8"/>
    <w:rsid w:val="00651B59"/>
    <w:pPr>
      <w:pBdr>
        <w:right w:val="single" w:sz="8" w:space="0" w:color="auto"/>
      </w:pBdr>
      <w:spacing w:before="100" w:beforeAutospacing="1" w:after="100" w:afterAutospacing="1"/>
      <w:jc w:val="right"/>
    </w:pPr>
    <w:rPr>
      <w:color w:val="auto"/>
    </w:rPr>
  </w:style>
  <w:style w:type="paragraph" w:customStyle="1" w:styleId="xl76">
    <w:name w:val="xl76"/>
    <w:basedOn w:val="a8"/>
    <w:rsid w:val="00651B59"/>
    <w:pPr>
      <w:pBdr>
        <w:top w:val="single" w:sz="4" w:space="0" w:color="auto"/>
        <w:left w:val="single" w:sz="4" w:space="0" w:color="auto"/>
        <w:bottom w:val="single" w:sz="4" w:space="0" w:color="auto"/>
      </w:pBdr>
      <w:spacing w:before="100" w:beforeAutospacing="1" w:after="100" w:afterAutospacing="1"/>
      <w:jc w:val="right"/>
    </w:pPr>
    <w:rPr>
      <w:color w:val="auto"/>
    </w:rPr>
  </w:style>
  <w:style w:type="paragraph" w:customStyle="1" w:styleId="xl77">
    <w:name w:val="xl77"/>
    <w:basedOn w:val="a8"/>
    <w:rsid w:val="00651B59"/>
    <w:pPr>
      <w:pBdr>
        <w:top w:val="single" w:sz="4" w:space="0" w:color="auto"/>
        <w:bottom w:val="single" w:sz="4" w:space="0" w:color="auto"/>
      </w:pBdr>
      <w:spacing w:before="100" w:beforeAutospacing="1" w:after="100" w:afterAutospacing="1"/>
      <w:jc w:val="right"/>
    </w:pPr>
    <w:rPr>
      <w:color w:val="auto"/>
    </w:rPr>
  </w:style>
  <w:style w:type="paragraph" w:customStyle="1" w:styleId="xl78">
    <w:name w:val="xl78"/>
    <w:basedOn w:val="a8"/>
    <w:rsid w:val="00651B59"/>
    <w:pPr>
      <w:pBdr>
        <w:top w:val="single" w:sz="4" w:space="0" w:color="auto"/>
        <w:bottom w:val="single" w:sz="4" w:space="0" w:color="auto"/>
        <w:right w:val="single" w:sz="8" w:space="0" w:color="auto"/>
      </w:pBdr>
      <w:spacing w:before="100" w:beforeAutospacing="1" w:after="100" w:afterAutospacing="1"/>
      <w:jc w:val="right"/>
    </w:pPr>
    <w:rPr>
      <w:color w:val="auto"/>
    </w:rPr>
  </w:style>
  <w:style w:type="paragraph" w:customStyle="1" w:styleId="xl79">
    <w:name w:val="xl79"/>
    <w:basedOn w:val="a8"/>
    <w:rsid w:val="00651B59"/>
    <w:pPr>
      <w:pBdr>
        <w:top w:val="single" w:sz="4" w:space="0" w:color="auto"/>
        <w:left w:val="single" w:sz="4" w:space="0" w:color="auto"/>
        <w:bottom w:val="single" w:sz="8" w:space="0" w:color="auto"/>
      </w:pBdr>
      <w:spacing w:before="100" w:beforeAutospacing="1" w:after="100" w:afterAutospacing="1"/>
      <w:jc w:val="center"/>
    </w:pPr>
    <w:rPr>
      <w:color w:val="auto"/>
    </w:rPr>
  </w:style>
  <w:style w:type="paragraph" w:customStyle="1" w:styleId="xl80">
    <w:name w:val="xl80"/>
    <w:basedOn w:val="a8"/>
    <w:rsid w:val="00651B59"/>
    <w:pPr>
      <w:pBdr>
        <w:top w:val="single" w:sz="4" w:space="0" w:color="auto"/>
        <w:bottom w:val="single" w:sz="8" w:space="0" w:color="auto"/>
      </w:pBdr>
      <w:spacing w:before="100" w:beforeAutospacing="1" w:after="100" w:afterAutospacing="1"/>
      <w:jc w:val="center"/>
    </w:pPr>
    <w:rPr>
      <w:color w:val="auto"/>
    </w:rPr>
  </w:style>
  <w:style w:type="paragraph" w:customStyle="1" w:styleId="xl81">
    <w:name w:val="xl81"/>
    <w:basedOn w:val="a8"/>
    <w:rsid w:val="00651B59"/>
    <w:pPr>
      <w:pBdr>
        <w:top w:val="single" w:sz="4" w:space="0" w:color="auto"/>
        <w:bottom w:val="single" w:sz="8" w:space="0" w:color="auto"/>
        <w:right w:val="single" w:sz="8" w:space="0" w:color="auto"/>
      </w:pBdr>
      <w:spacing w:before="100" w:beforeAutospacing="1" w:after="100" w:afterAutospacing="1"/>
      <w:jc w:val="center"/>
    </w:pPr>
    <w:rPr>
      <w:color w:val="auto"/>
    </w:rPr>
  </w:style>
  <w:style w:type="paragraph" w:customStyle="1" w:styleId="xl82">
    <w:name w:val="xl82"/>
    <w:basedOn w:val="a8"/>
    <w:rsid w:val="00651B59"/>
    <w:pPr>
      <w:pBdr>
        <w:top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83">
    <w:name w:val="xl83"/>
    <w:basedOn w:val="a8"/>
    <w:rsid w:val="00651B59"/>
    <w:pPr>
      <w:pBdr>
        <w:top w:val="single" w:sz="4" w:space="0" w:color="auto"/>
        <w:left w:val="single" w:sz="4" w:space="0" w:color="auto"/>
        <w:bottom w:val="single" w:sz="4" w:space="0" w:color="auto"/>
      </w:pBdr>
      <w:spacing w:before="100" w:beforeAutospacing="1" w:after="100" w:afterAutospacing="1"/>
      <w:jc w:val="center"/>
    </w:pPr>
    <w:rPr>
      <w:color w:val="auto"/>
    </w:rPr>
  </w:style>
  <w:style w:type="paragraph" w:customStyle="1" w:styleId="xl84">
    <w:name w:val="xl84"/>
    <w:basedOn w:val="a8"/>
    <w:rsid w:val="00651B59"/>
    <w:pPr>
      <w:pBdr>
        <w:top w:val="single" w:sz="4" w:space="0" w:color="auto"/>
        <w:bottom w:val="single" w:sz="4" w:space="0" w:color="auto"/>
      </w:pBdr>
      <w:spacing w:before="100" w:beforeAutospacing="1" w:after="100" w:afterAutospacing="1"/>
      <w:jc w:val="center"/>
    </w:pPr>
    <w:rPr>
      <w:color w:val="auto"/>
    </w:rPr>
  </w:style>
  <w:style w:type="paragraph" w:customStyle="1" w:styleId="xl85">
    <w:name w:val="xl85"/>
    <w:basedOn w:val="a8"/>
    <w:rsid w:val="00651B59"/>
    <w:pPr>
      <w:pBdr>
        <w:top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86">
    <w:name w:val="xl86"/>
    <w:basedOn w:val="a8"/>
    <w:rsid w:val="00651B59"/>
    <w:pPr>
      <w:pBdr>
        <w:left w:val="single" w:sz="4" w:space="0" w:color="auto"/>
        <w:bottom w:val="single" w:sz="4" w:space="0" w:color="auto"/>
      </w:pBdr>
      <w:spacing w:before="100" w:beforeAutospacing="1" w:after="100" w:afterAutospacing="1"/>
      <w:jc w:val="center"/>
    </w:pPr>
    <w:rPr>
      <w:color w:val="auto"/>
    </w:rPr>
  </w:style>
  <w:style w:type="paragraph" w:customStyle="1" w:styleId="xl87">
    <w:name w:val="xl87"/>
    <w:basedOn w:val="a8"/>
    <w:rsid w:val="00651B59"/>
    <w:pPr>
      <w:pBdr>
        <w:bottom w:val="single" w:sz="4" w:space="0" w:color="auto"/>
      </w:pBdr>
      <w:spacing w:before="100" w:beforeAutospacing="1" w:after="100" w:afterAutospacing="1"/>
      <w:jc w:val="center"/>
    </w:pPr>
    <w:rPr>
      <w:color w:val="auto"/>
    </w:rPr>
  </w:style>
  <w:style w:type="paragraph" w:customStyle="1" w:styleId="xl88">
    <w:name w:val="xl88"/>
    <w:basedOn w:val="a8"/>
    <w:rsid w:val="00651B59"/>
    <w:pPr>
      <w:pBdr>
        <w:bottom w:val="single" w:sz="4" w:space="0" w:color="auto"/>
        <w:right w:val="single" w:sz="4" w:space="0" w:color="auto"/>
      </w:pBdr>
      <w:spacing w:before="100" w:beforeAutospacing="1" w:after="100" w:afterAutospacing="1"/>
      <w:jc w:val="center"/>
    </w:pPr>
    <w:rPr>
      <w:color w:val="auto"/>
    </w:rPr>
  </w:style>
  <w:style w:type="paragraph" w:customStyle="1" w:styleId="xl89">
    <w:name w:val="xl89"/>
    <w:basedOn w:val="a8"/>
    <w:rsid w:val="00651B59"/>
    <w:pPr>
      <w:pBdr>
        <w:top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90">
    <w:name w:val="xl90"/>
    <w:basedOn w:val="a8"/>
    <w:rsid w:val="00651B59"/>
    <w:pPr>
      <w:pBdr>
        <w:top w:val="single" w:sz="4" w:space="0" w:color="auto"/>
      </w:pBdr>
      <w:spacing w:before="100" w:beforeAutospacing="1" w:after="100" w:afterAutospacing="1"/>
      <w:jc w:val="center"/>
    </w:pPr>
    <w:rPr>
      <w:color w:val="auto"/>
      <w:sz w:val="16"/>
      <w:szCs w:val="16"/>
    </w:rPr>
  </w:style>
  <w:style w:type="paragraph" w:customStyle="1" w:styleId="xl91">
    <w:name w:val="xl91"/>
    <w:basedOn w:val="a8"/>
    <w:rsid w:val="00651B59"/>
    <w:pPr>
      <w:pBdr>
        <w:top w:val="single" w:sz="4" w:space="0" w:color="auto"/>
        <w:left w:val="single" w:sz="8" w:space="0" w:color="auto"/>
        <w:bottom w:val="single" w:sz="4" w:space="0" w:color="auto"/>
      </w:pBdr>
      <w:spacing w:before="100" w:beforeAutospacing="1" w:after="100" w:afterAutospacing="1"/>
      <w:jc w:val="center"/>
    </w:pPr>
    <w:rPr>
      <w:color w:val="auto"/>
    </w:rPr>
  </w:style>
  <w:style w:type="paragraph" w:customStyle="1" w:styleId="xl92">
    <w:name w:val="xl92"/>
    <w:basedOn w:val="a8"/>
    <w:rsid w:val="00651B59"/>
    <w:pPr>
      <w:pBdr>
        <w:top w:val="single" w:sz="4" w:space="0" w:color="auto"/>
        <w:bottom w:val="single" w:sz="4" w:space="0" w:color="auto"/>
      </w:pBdr>
      <w:spacing w:before="100" w:beforeAutospacing="1" w:after="100" w:afterAutospacing="1"/>
      <w:jc w:val="center"/>
    </w:pPr>
    <w:rPr>
      <w:color w:val="auto"/>
    </w:rPr>
  </w:style>
  <w:style w:type="paragraph" w:customStyle="1" w:styleId="xl93">
    <w:name w:val="xl93"/>
    <w:basedOn w:val="a8"/>
    <w:rsid w:val="00651B59"/>
    <w:pPr>
      <w:pBdr>
        <w:top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94">
    <w:name w:val="xl94"/>
    <w:basedOn w:val="a8"/>
    <w:rsid w:val="00651B59"/>
    <w:pPr>
      <w:pBdr>
        <w:top w:val="single" w:sz="4" w:space="0" w:color="auto"/>
        <w:left w:val="single" w:sz="8" w:space="0" w:color="auto"/>
        <w:bottom w:val="single" w:sz="8" w:space="0" w:color="auto"/>
      </w:pBdr>
      <w:spacing w:before="100" w:beforeAutospacing="1" w:after="100" w:afterAutospacing="1"/>
      <w:jc w:val="center"/>
    </w:pPr>
    <w:rPr>
      <w:color w:val="auto"/>
    </w:rPr>
  </w:style>
  <w:style w:type="paragraph" w:customStyle="1" w:styleId="xl95">
    <w:name w:val="xl95"/>
    <w:basedOn w:val="a8"/>
    <w:rsid w:val="00651B59"/>
    <w:pPr>
      <w:pBdr>
        <w:top w:val="single" w:sz="4" w:space="0" w:color="auto"/>
        <w:bottom w:val="single" w:sz="8" w:space="0" w:color="auto"/>
      </w:pBdr>
      <w:spacing w:before="100" w:beforeAutospacing="1" w:after="100" w:afterAutospacing="1"/>
      <w:jc w:val="center"/>
    </w:pPr>
    <w:rPr>
      <w:color w:val="auto"/>
    </w:rPr>
  </w:style>
  <w:style w:type="paragraph" w:customStyle="1" w:styleId="xl96">
    <w:name w:val="xl96"/>
    <w:basedOn w:val="a8"/>
    <w:rsid w:val="00651B59"/>
    <w:pPr>
      <w:pBdr>
        <w:top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97">
    <w:name w:val="xl97"/>
    <w:basedOn w:val="a8"/>
    <w:rsid w:val="00651B59"/>
    <w:pPr>
      <w:pBdr>
        <w:top w:val="single" w:sz="4" w:space="0" w:color="auto"/>
        <w:bottom w:val="single" w:sz="4" w:space="0" w:color="auto"/>
      </w:pBdr>
      <w:spacing w:before="100" w:beforeAutospacing="1" w:after="100" w:afterAutospacing="1"/>
    </w:pPr>
    <w:rPr>
      <w:color w:val="auto"/>
    </w:rPr>
  </w:style>
  <w:style w:type="paragraph" w:customStyle="1" w:styleId="xl98">
    <w:name w:val="xl98"/>
    <w:basedOn w:val="a8"/>
    <w:rsid w:val="00651B5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auto"/>
    </w:rPr>
  </w:style>
  <w:style w:type="paragraph" w:customStyle="1" w:styleId="xl99">
    <w:name w:val="xl99"/>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0">
    <w:name w:val="xl100"/>
    <w:basedOn w:val="a8"/>
    <w:rsid w:val="00651B5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01">
    <w:name w:val="xl101"/>
    <w:basedOn w:val="a8"/>
    <w:rsid w:val="00651B5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2">
    <w:name w:val="xl102"/>
    <w:basedOn w:val="a8"/>
    <w:rsid w:val="00651B5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3">
    <w:name w:val="xl103"/>
    <w:basedOn w:val="a8"/>
    <w:rsid w:val="00651B5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04">
    <w:name w:val="xl104"/>
    <w:basedOn w:val="a8"/>
    <w:rsid w:val="00651B59"/>
    <w:pPr>
      <w:pBdr>
        <w:top w:val="single" w:sz="4" w:space="0" w:color="auto"/>
        <w:left w:val="single" w:sz="4" w:space="0" w:color="auto"/>
        <w:right w:val="single" w:sz="4" w:space="0" w:color="auto"/>
      </w:pBdr>
      <w:spacing w:before="100" w:beforeAutospacing="1" w:after="100" w:afterAutospacing="1"/>
      <w:jc w:val="center"/>
    </w:pPr>
    <w:rPr>
      <w:color w:val="auto"/>
    </w:rPr>
  </w:style>
  <w:style w:type="paragraph" w:customStyle="1" w:styleId="xl105">
    <w:name w:val="xl105"/>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rPr>
  </w:style>
  <w:style w:type="paragraph" w:customStyle="1" w:styleId="xl106">
    <w:name w:val="xl106"/>
    <w:basedOn w:val="a8"/>
    <w:rsid w:val="00651B59"/>
    <w:pPr>
      <w:pBdr>
        <w:top w:val="single" w:sz="4" w:space="0" w:color="auto"/>
        <w:left w:val="single" w:sz="4" w:space="0" w:color="auto"/>
        <w:right w:val="single" w:sz="4" w:space="0" w:color="auto"/>
      </w:pBdr>
      <w:spacing w:before="100" w:beforeAutospacing="1" w:after="100" w:afterAutospacing="1"/>
      <w:jc w:val="center"/>
      <w:textAlignment w:val="center"/>
    </w:pPr>
    <w:rPr>
      <w:color w:val="auto"/>
    </w:rPr>
  </w:style>
  <w:style w:type="paragraph" w:customStyle="1" w:styleId="xl107">
    <w:name w:val="xl107"/>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08">
    <w:name w:val="xl108"/>
    <w:basedOn w:val="a8"/>
    <w:rsid w:val="00651B59"/>
    <w:pPr>
      <w:pBdr>
        <w:top w:val="single" w:sz="4" w:space="0" w:color="auto"/>
        <w:left w:val="single" w:sz="4" w:space="0" w:color="auto"/>
      </w:pBdr>
      <w:spacing w:before="100" w:beforeAutospacing="1" w:after="100" w:afterAutospacing="1"/>
    </w:pPr>
    <w:rPr>
      <w:color w:val="auto"/>
    </w:rPr>
  </w:style>
  <w:style w:type="paragraph" w:customStyle="1" w:styleId="xl109">
    <w:name w:val="xl109"/>
    <w:basedOn w:val="a8"/>
    <w:rsid w:val="00651B59"/>
    <w:pPr>
      <w:pBdr>
        <w:top w:val="single" w:sz="4" w:space="0" w:color="auto"/>
      </w:pBdr>
      <w:spacing w:before="100" w:beforeAutospacing="1" w:after="100" w:afterAutospacing="1"/>
    </w:pPr>
    <w:rPr>
      <w:color w:val="auto"/>
    </w:rPr>
  </w:style>
  <w:style w:type="paragraph" w:customStyle="1" w:styleId="xl110">
    <w:name w:val="xl110"/>
    <w:basedOn w:val="a8"/>
    <w:rsid w:val="00651B59"/>
    <w:pPr>
      <w:pBdr>
        <w:left w:val="single" w:sz="4" w:space="0" w:color="auto"/>
        <w:bottom w:val="single" w:sz="4" w:space="0" w:color="auto"/>
      </w:pBdr>
      <w:spacing w:before="100" w:beforeAutospacing="1" w:after="100" w:afterAutospacing="1"/>
    </w:pPr>
    <w:rPr>
      <w:color w:val="auto"/>
    </w:rPr>
  </w:style>
  <w:style w:type="paragraph" w:customStyle="1" w:styleId="xl111">
    <w:name w:val="xl111"/>
    <w:basedOn w:val="a8"/>
    <w:rsid w:val="00651B59"/>
    <w:pPr>
      <w:pBdr>
        <w:bottom w:val="single" w:sz="4" w:space="0" w:color="auto"/>
      </w:pBdr>
      <w:spacing w:before="100" w:beforeAutospacing="1" w:after="100" w:afterAutospacing="1"/>
    </w:pPr>
    <w:rPr>
      <w:color w:val="auto"/>
    </w:rPr>
  </w:style>
  <w:style w:type="paragraph" w:customStyle="1" w:styleId="xl112">
    <w:name w:val="xl112"/>
    <w:basedOn w:val="a8"/>
    <w:rsid w:val="00651B5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13">
    <w:name w:val="xl113"/>
    <w:basedOn w:val="a8"/>
    <w:rsid w:val="00651B5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14">
    <w:name w:val="xl114"/>
    <w:basedOn w:val="a8"/>
    <w:rsid w:val="00651B5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auto"/>
    </w:rPr>
  </w:style>
  <w:style w:type="paragraph" w:customStyle="1" w:styleId="xl115">
    <w:name w:val="xl115"/>
    <w:basedOn w:val="a8"/>
    <w:rsid w:val="00651B5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auto"/>
    </w:rPr>
  </w:style>
  <w:style w:type="paragraph" w:customStyle="1" w:styleId="xl116">
    <w:name w:val="xl116"/>
    <w:basedOn w:val="a8"/>
    <w:rsid w:val="00651B59"/>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17">
    <w:name w:val="xl117"/>
    <w:basedOn w:val="a8"/>
    <w:rsid w:val="00651B5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auto"/>
    </w:rPr>
  </w:style>
  <w:style w:type="paragraph" w:customStyle="1" w:styleId="xl118">
    <w:name w:val="xl118"/>
    <w:basedOn w:val="a8"/>
    <w:rsid w:val="00651B5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19">
    <w:name w:val="xl119"/>
    <w:basedOn w:val="a8"/>
    <w:rsid w:val="00651B5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auto"/>
    </w:rPr>
  </w:style>
  <w:style w:type="paragraph" w:customStyle="1" w:styleId="xl120">
    <w:name w:val="xl120"/>
    <w:basedOn w:val="a8"/>
    <w:rsid w:val="00651B5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color w:val="auto"/>
    </w:rPr>
  </w:style>
  <w:style w:type="paragraph" w:customStyle="1" w:styleId="xl121">
    <w:name w:val="xl121"/>
    <w:basedOn w:val="a8"/>
    <w:rsid w:val="00651B59"/>
    <w:pPr>
      <w:spacing w:before="100" w:beforeAutospacing="1" w:after="100" w:afterAutospacing="1"/>
      <w:jc w:val="center"/>
    </w:pPr>
    <w:rPr>
      <w:b/>
      <w:bCs/>
      <w:color w:val="auto"/>
    </w:rPr>
  </w:style>
  <w:style w:type="paragraph" w:customStyle="1" w:styleId="xl122">
    <w:name w:val="xl122"/>
    <w:basedOn w:val="a8"/>
    <w:rsid w:val="00651B5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auto"/>
    </w:rPr>
  </w:style>
  <w:style w:type="paragraph" w:customStyle="1" w:styleId="xl123">
    <w:name w:val="xl123"/>
    <w:basedOn w:val="a8"/>
    <w:rsid w:val="00651B5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auto"/>
    </w:rPr>
  </w:style>
  <w:style w:type="paragraph" w:customStyle="1" w:styleId="xl124">
    <w:name w:val="xl124"/>
    <w:basedOn w:val="a8"/>
    <w:rsid w:val="00651B59"/>
    <w:pPr>
      <w:pBdr>
        <w:top w:val="single" w:sz="4" w:space="0" w:color="auto"/>
        <w:left w:val="single" w:sz="4" w:space="0" w:color="auto"/>
      </w:pBdr>
      <w:spacing w:before="100" w:beforeAutospacing="1" w:after="100" w:afterAutospacing="1"/>
      <w:jc w:val="center"/>
      <w:textAlignment w:val="top"/>
    </w:pPr>
    <w:rPr>
      <w:color w:val="auto"/>
    </w:rPr>
  </w:style>
  <w:style w:type="paragraph" w:customStyle="1" w:styleId="xl125">
    <w:name w:val="xl125"/>
    <w:basedOn w:val="a8"/>
    <w:rsid w:val="00651B59"/>
    <w:pPr>
      <w:pBdr>
        <w:top w:val="single" w:sz="4" w:space="0" w:color="auto"/>
      </w:pBdr>
      <w:spacing w:before="100" w:beforeAutospacing="1" w:after="100" w:afterAutospacing="1"/>
      <w:jc w:val="center"/>
      <w:textAlignment w:val="top"/>
    </w:pPr>
    <w:rPr>
      <w:color w:val="auto"/>
    </w:rPr>
  </w:style>
  <w:style w:type="paragraph" w:customStyle="1" w:styleId="xl126">
    <w:name w:val="xl126"/>
    <w:basedOn w:val="a8"/>
    <w:rsid w:val="00651B59"/>
    <w:pPr>
      <w:pBdr>
        <w:top w:val="single" w:sz="4" w:space="0" w:color="auto"/>
        <w:right w:val="single" w:sz="4" w:space="0" w:color="auto"/>
      </w:pBdr>
      <w:spacing w:before="100" w:beforeAutospacing="1" w:after="100" w:afterAutospacing="1"/>
      <w:jc w:val="center"/>
      <w:textAlignment w:val="top"/>
    </w:pPr>
    <w:rPr>
      <w:color w:val="auto"/>
    </w:rPr>
  </w:style>
  <w:style w:type="paragraph" w:customStyle="1" w:styleId="xl127">
    <w:name w:val="xl127"/>
    <w:basedOn w:val="a8"/>
    <w:rsid w:val="00651B59"/>
    <w:pPr>
      <w:pBdr>
        <w:left w:val="single" w:sz="4" w:space="0" w:color="auto"/>
        <w:bottom w:val="single" w:sz="4" w:space="0" w:color="auto"/>
      </w:pBdr>
      <w:spacing w:before="100" w:beforeAutospacing="1" w:after="100" w:afterAutospacing="1"/>
      <w:jc w:val="center"/>
      <w:textAlignment w:val="top"/>
    </w:pPr>
    <w:rPr>
      <w:color w:val="auto"/>
    </w:rPr>
  </w:style>
  <w:style w:type="paragraph" w:customStyle="1" w:styleId="xl128">
    <w:name w:val="xl128"/>
    <w:basedOn w:val="a8"/>
    <w:rsid w:val="00651B59"/>
    <w:pPr>
      <w:pBdr>
        <w:bottom w:val="single" w:sz="4" w:space="0" w:color="auto"/>
      </w:pBdr>
      <w:spacing w:before="100" w:beforeAutospacing="1" w:after="100" w:afterAutospacing="1"/>
      <w:jc w:val="center"/>
      <w:textAlignment w:val="top"/>
    </w:pPr>
    <w:rPr>
      <w:color w:val="auto"/>
    </w:rPr>
  </w:style>
  <w:style w:type="paragraph" w:customStyle="1" w:styleId="xl129">
    <w:name w:val="xl129"/>
    <w:basedOn w:val="a8"/>
    <w:rsid w:val="00651B59"/>
    <w:pPr>
      <w:pBdr>
        <w:bottom w:val="single" w:sz="4" w:space="0" w:color="auto"/>
        <w:right w:val="single" w:sz="4" w:space="0" w:color="auto"/>
      </w:pBdr>
      <w:spacing w:before="100" w:beforeAutospacing="1" w:after="100" w:afterAutospacing="1"/>
      <w:jc w:val="center"/>
      <w:textAlignment w:val="top"/>
    </w:pPr>
    <w:rPr>
      <w:color w:val="auto"/>
    </w:rPr>
  </w:style>
  <w:style w:type="paragraph" w:customStyle="1" w:styleId="xl130">
    <w:name w:val="xl130"/>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rPr>
  </w:style>
  <w:style w:type="paragraph" w:customStyle="1" w:styleId="xl131">
    <w:name w:val="xl131"/>
    <w:basedOn w:val="a8"/>
    <w:rsid w:val="00651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rPr>
  </w:style>
  <w:style w:type="numbering" w:customStyle="1" w:styleId="3f2">
    <w:name w:val="Нет списка3"/>
    <w:next w:val="ab"/>
    <w:uiPriority w:val="99"/>
    <w:semiHidden/>
    <w:unhideWhenUsed/>
    <w:rsid w:val="00651B59"/>
  </w:style>
  <w:style w:type="character" w:customStyle="1" w:styleId="pinkbg1">
    <w:name w:val="pinkbg1"/>
    <w:rsid w:val="00651B59"/>
    <w:rPr>
      <w:caps w:val="0"/>
      <w:shd w:val="clear" w:color="auto" w:fill="FDD7C9"/>
    </w:rPr>
  </w:style>
  <w:style w:type="paragraph" w:customStyle="1" w:styleId="consplusnormal1">
    <w:name w:val="consplusnormal"/>
    <w:basedOn w:val="a8"/>
    <w:rsid w:val="00651B59"/>
    <w:pPr>
      <w:spacing w:before="100" w:beforeAutospacing="1" w:after="100" w:afterAutospacing="1"/>
    </w:pPr>
    <w:rPr>
      <w:color w:val="auto"/>
      <w:sz w:val="24"/>
      <w:szCs w:val="24"/>
    </w:rPr>
  </w:style>
  <w:style w:type="paragraph" w:customStyle="1" w:styleId="Standard">
    <w:name w:val="Standard"/>
    <w:rsid w:val="00651B59"/>
    <w:pPr>
      <w:widowControl w:val="0"/>
      <w:suppressAutoHyphens/>
      <w:autoSpaceDN w:val="0"/>
      <w:textAlignment w:val="baseline"/>
    </w:pPr>
    <w:rPr>
      <w:rFonts w:ascii="Liberation Serif" w:eastAsia="DejaVu Sans" w:hAnsi="Liberation Serif" w:cs="Lucida Sans"/>
      <w:color w:val="auto"/>
      <w:kern w:val="3"/>
      <w:sz w:val="24"/>
      <w:szCs w:val="24"/>
      <w:lang w:eastAsia="zh-CN" w:bidi="hi-IN"/>
    </w:rPr>
  </w:style>
  <w:style w:type="paragraph" w:customStyle="1" w:styleId="msonormalmailrucssattributepostfix">
    <w:name w:val="msonormal_mailru_css_attribute_postfix"/>
    <w:basedOn w:val="a8"/>
    <w:rsid w:val="00651B59"/>
    <w:pPr>
      <w:spacing w:before="100" w:beforeAutospacing="1" w:after="100" w:afterAutospacing="1"/>
    </w:pPr>
    <w:rPr>
      <w:color w:val="auto"/>
      <w:sz w:val="24"/>
      <w:szCs w:val="24"/>
    </w:rPr>
  </w:style>
  <w:style w:type="paragraph" w:customStyle="1" w:styleId="afffffff">
    <w:name w:val="Нормальный (таблица)"/>
    <w:basedOn w:val="a8"/>
    <w:next w:val="a8"/>
    <w:uiPriority w:val="99"/>
    <w:rsid w:val="00651B59"/>
    <w:pPr>
      <w:widowControl w:val="0"/>
      <w:autoSpaceDE w:val="0"/>
      <w:autoSpaceDN w:val="0"/>
      <w:adjustRightInd w:val="0"/>
      <w:jc w:val="both"/>
    </w:pPr>
    <w:rPr>
      <w:rFonts w:ascii="Arial" w:hAnsi="Arial" w:cs="Arial"/>
      <w:color w:val="auto"/>
      <w:sz w:val="24"/>
      <w:szCs w:val="24"/>
    </w:rPr>
  </w:style>
  <w:style w:type="table" w:customStyle="1" w:styleId="2fe">
    <w:name w:val="Сетка таблицы2"/>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
    <w:name w:val="preformat"/>
    <w:basedOn w:val="a8"/>
    <w:uiPriority w:val="99"/>
    <w:rsid w:val="00651B59"/>
    <w:pPr>
      <w:spacing w:before="100" w:beforeAutospacing="1" w:after="100" w:afterAutospacing="1"/>
    </w:pPr>
    <w:rPr>
      <w:rFonts w:eastAsia="Calibri"/>
      <w:color w:val="auto"/>
      <w:sz w:val="24"/>
      <w:szCs w:val="24"/>
    </w:rPr>
  </w:style>
  <w:style w:type="character" w:customStyle="1" w:styleId="FontStyle12">
    <w:name w:val="Font Style12"/>
    <w:rsid w:val="00651B59"/>
    <w:rPr>
      <w:rFonts w:ascii="Times New Roman" w:hAnsi="Times New Roman" w:cs="Times New Roman"/>
      <w:sz w:val="22"/>
      <w:szCs w:val="22"/>
    </w:rPr>
  </w:style>
  <w:style w:type="paragraph" w:customStyle="1" w:styleId="afffffff0">
    <w:name w:val="Стиль"/>
    <w:rsid w:val="00651B59"/>
    <w:pPr>
      <w:widowControl w:val="0"/>
      <w:autoSpaceDE w:val="0"/>
      <w:autoSpaceDN w:val="0"/>
      <w:adjustRightInd w:val="0"/>
    </w:pPr>
    <w:rPr>
      <w:rFonts w:ascii="Arial" w:hAnsi="Arial" w:cs="Arial"/>
      <w:color w:val="auto"/>
      <w:sz w:val="24"/>
      <w:szCs w:val="24"/>
    </w:rPr>
  </w:style>
  <w:style w:type="paragraph" w:customStyle="1" w:styleId="formattext">
    <w:name w:val="formattext"/>
    <w:basedOn w:val="a8"/>
    <w:rsid w:val="00651B59"/>
    <w:pPr>
      <w:spacing w:before="100" w:beforeAutospacing="1" w:after="100" w:afterAutospacing="1"/>
    </w:pPr>
    <w:rPr>
      <w:color w:val="auto"/>
      <w:sz w:val="24"/>
      <w:szCs w:val="24"/>
    </w:rPr>
  </w:style>
  <w:style w:type="paragraph" w:customStyle="1" w:styleId="1fff4">
    <w:name w:val="Текст сноски1"/>
    <w:basedOn w:val="a8"/>
    <w:rsid w:val="00651B59"/>
    <w:pPr>
      <w:suppressAutoHyphens/>
    </w:pPr>
    <w:rPr>
      <w:rFonts w:eastAsia="Tahoma"/>
      <w:color w:val="auto"/>
      <w:kern w:val="1"/>
      <w:szCs w:val="24"/>
      <w:lang w:bidi="hi-IN"/>
    </w:rPr>
  </w:style>
  <w:style w:type="table" w:customStyle="1" w:styleId="3f3">
    <w:name w:val="Сетка таблицы3"/>
    <w:basedOn w:val="aa"/>
    <w:next w:val="afffe"/>
    <w:uiPriority w:val="59"/>
    <w:rsid w:val="00651B59"/>
    <w:rPr>
      <w:rFonts w:ascii="Calibri" w:eastAsia="Calibri" w:hAnsi="Calibri"/>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b">
    <w:name w:val="Сетка таблицы4"/>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
    <w:next w:val="ab"/>
    <w:uiPriority w:val="99"/>
    <w:semiHidden/>
    <w:unhideWhenUsed/>
    <w:rsid w:val="00651B59"/>
  </w:style>
  <w:style w:type="table" w:customStyle="1" w:styleId="58">
    <w:name w:val="Сетка таблицы5"/>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b"/>
    <w:uiPriority w:val="99"/>
    <w:semiHidden/>
    <w:unhideWhenUsed/>
    <w:rsid w:val="00651B59"/>
  </w:style>
  <w:style w:type="numbering" w:customStyle="1" w:styleId="212">
    <w:name w:val="Нет списка21"/>
    <w:next w:val="ab"/>
    <w:uiPriority w:val="99"/>
    <w:semiHidden/>
    <w:unhideWhenUsed/>
    <w:rsid w:val="00651B59"/>
  </w:style>
  <w:style w:type="numbering" w:customStyle="1" w:styleId="11111">
    <w:name w:val="Нет списка1111"/>
    <w:next w:val="ab"/>
    <w:uiPriority w:val="99"/>
    <w:semiHidden/>
    <w:unhideWhenUsed/>
    <w:rsid w:val="00651B59"/>
  </w:style>
  <w:style w:type="table" w:customStyle="1" w:styleId="11a">
    <w:name w:val="Сетка таблицы11"/>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b"/>
    <w:uiPriority w:val="99"/>
    <w:semiHidden/>
    <w:unhideWhenUsed/>
    <w:rsid w:val="00651B59"/>
  </w:style>
  <w:style w:type="numbering" w:customStyle="1" w:styleId="122">
    <w:name w:val="Нет списка12"/>
    <w:next w:val="ab"/>
    <w:uiPriority w:val="99"/>
    <w:semiHidden/>
    <w:unhideWhenUsed/>
    <w:rsid w:val="00651B59"/>
  </w:style>
  <w:style w:type="table" w:customStyle="1" w:styleId="213">
    <w:name w:val="Сетка таблицы21"/>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b"/>
    <w:uiPriority w:val="99"/>
    <w:semiHidden/>
    <w:unhideWhenUsed/>
    <w:rsid w:val="00651B59"/>
  </w:style>
  <w:style w:type="numbering" w:customStyle="1" w:styleId="2110">
    <w:name w:val="Нет списка211"/>
    <w:next w:val="ab"/>
    <w:uiPriority w:val="99"/>
    <w:semiHidden/>
    <w:unhideWhenUsed/>
    <w:rsid w:val="00651B59"/>
  </w:style>
  <w:style w:type="numbering" w:customStyle="1" w:styleId="111111">
    <w:name w:val="Нет списка111111"/>
    <w:next w:val="ab"/>
    <w:uiPriority w:val="99"/>
    <w:semiHidden/>
    <w:unhideWhenUsed/>
    <w:rsid w:val="00651B59"/>
  </w:style>
  <w:style w:type="numbering" w:customStyle="1" w:styleId="1111111">
    <w:name w:val="Нет списка1111111"/>
    <w:next w:val="ab"/>
    <w:uiPriority w:val="99"/>
    <w:semiHidden/>
    <w:unhideWhenUsed/>
    <w:rsid w:val="00651B59"/>
  </w:style>
  <w:style w:type="numbering" w:customStyle="1" w:styleId="311">
    <w:name w:val="Нет списка31"/>
    <w:next w:val="ab"/>
    <w:uiPriority w:val="99"/>
    <w:semiHidden/>
    <w:unhideWhenUsed/>
    <w:rsid w:val="00651B59"/>
  </w:style>
  <w:style w:type="numbering" w:customStyle="1" w:styleId="1210">
    <w:name w:val="Нет списка121"/>
    <w:next w:val="ab"/>
    <w:uiPriority w:val="99"/>
    <w:semiHidden/>
    <w:unhideWhenUsed/>
    <w:rsid w:val="00651B59"/>
  </w:style>
  <w:style w:type="numbering" w:customStyle="1" w:styleId="2111">
    <w:name w:val="Нет списка2111"/>
    <w:next w:val="ab"/>
    <w:uiPriority w:val="99"/>
    <w:semiHidden/>
    <w:unhideWhenUsed/>
    <w:rsid w:val="00651B59"/>
  </w:style>
  <w:style w:type="numbering" w:customStyle="1" w:styleId="1121">
    <w:name w:val="Нет списка1121"/>
    <w:next w:val="ab"/>
    <w:uiPriority w:val="99"/>
    <w:semiHidden/>
    <w:unhideWhenUsed/>
    <w:rsid w:val="00651B59"/>
  </w:style>
  <w:style w:type="numbering" w:customStyle="1" w:styleId="11120">
    <w:name w:val="Нет списка1112"/>
    <w:next w:val="ab"/>
    <w:uiPriority w:val="99"/>
    <w:semiHidden/>
    <w:unhideWhenUsed/>
    <w:rsid w:val="00651B59"/>
  </w:style>
  <w:style w:type="numbering" w:customStyle="1" w:styleId="3110">
    <w:name w:val="Нет списка311"/>
    <w:next w:val="ab"/>
    <w:uiPriority w:val="99"/>
    <w:semiHidden/>
    <w:unhideWhenUsed/>
    <w:rsid w:val="00651B59"/>
  </w:style>
  <w:style w:type="numbering" w:customStyle="1" w:styleId="1211">
    <w:name w:val="Нет списка1211"/>
    <w:next w:val="ab"/>
    <w:uiPriority w:val="99"/>
    <w:semiHidden/>
    <w:unhideWhenUsed/>
    <w:rsid w:val="00651B59"/>
  </w:style>
  <w:style w:type="numbering" w:customStyle="1" w:styleId="11211">
    <w:name w:val="Нет списка11211"/>
    <w:next w:val="ab"/>
    <w:uiPriority w:val="99"/>
    <w:semiHidden/>
    <w:unhideWhenUsed/>
    <w:rsid w:val="00651B59"/>
  </w:style>
  <w:style w:type="numbering" w:customStyle="1" w:styleId="21111">
    <w:name w:val="Нет списка21111"/>
    <w:next w:val="ab"/>
    <w:uiPriority w:val="99"/>
    <w:semiHidden/>
    <w:unhideWhenUsed/>
    <w:rsid w:val="00651B59"/>
  </w:style>
  <w:style w:type="numbering" w:customStyle="1" w:styleId="11111111">
    <w:name w:val="Нет списка11111111"/>
    <w:next w:val="ab"/>
    <w:uiPriority w:val="99"/>
    <w:semiHidden/>
    <w:unhideWhenUsed/>
    <w:rsid w:val="00651B59"/>
  </w:style>
  <w:style w:type="numbering" w:customStyle="1" w:styleId="111111111">
    <w:name w:val="Нет списка111111111"/>
    <w:next w:val="ab"/>
    <w:uiPriority w:val="99"/>
    <w:semiHidden/>
    <w:unhideWhenUsed/>
    <w:rsid w:val="00651B59"/>
  </w:style>
  <w:style w:type="table" w:customStyle="1" w:styleId="312">
    <w:name w:val="Сетка таблицы31"/>
    <w:basedOn w:val="aa"/>
    <w:next w:val="afffe"/>
    <w:uiPriority w:val="5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c">
    <w:name w:val="Нет списка4"/>
    <w:next w:val="ab"/>
    <w:uiPriority w:val="99"/>
    <w:semiHidden/>
    <w:unhideWhenUsed/>
    <w:rsid w:val="00651B59"/>
  </w:style>
  <w:style w:type="paragraph" w:customStyle="1" w:styleId="afffffff1">
    <w:name w:val="Основной абзац"/>
    <w:basedOn w:val="a8"/>
    <w:qFormat/>
    <w:rsid w:val="00651B59"/>
    <w:pPr>
      <w:spacing w:line="360" w:lineRule="auto"/>
      <w:ind w:firstLine="567"/>
      <w:jc w:val="both"/>
    </w:pPr>
    <w:rPr>
      <w:color w:val="auto"/>
      <w:sz w:val="24"/>
      <w:szCs w:val="24"/>
      <w:lang w:eastAsia="en-US"/>
    </w:rPr>
  </w:style>
  <w:style w:type="character" w:customStyle="1" w:styleId="2ff">
    <w:name w:val="Подпункт уровня 2 Знак"/>
    <w:link w:val="2ff0"/>
    <w:rsid w:val="00651B59"/>
    <w:rPr>
      <w:rFonts w:ascii="Cambria" w:hAnsi="Cambria"/>
      <w:sz w:val="24"/>
    </w:rPr>
  </w:style>
  <w:style w:type="paragraph" w:customStyle="1" w:styleId="a0">
    <w:name w:val="Пункт приложения"/>
    <w:basedOn w:val="a8"/>
    <w:link w:val="afffffff2"/>
    <w:qFormat/>
    <w:rsid w:val="00651B59"/>
    <w:pPr>
      <w:numPr>
        <w:numId w:val="22"/>
      </w:numPr>
      <w:spacing w:after="200" w:line="276" w:lineRule="auto"/>
      <w:jc w:val="both"/>
    </w:pPr>
    <w:rPr>
      <w:rFonts w:ascii="Cambria" w:hAnsi="Cambria"/>
      <w:color w:val="auto"/>
      <w:sz w:val="24"/>
      <w:szCs w:val="22"/>
      <w:lang w:val="x-none" w:eastAsia="x-none"/>
    </w:rPr>
  </w:style>
  <w:style w:type="character" w:customStyle="1" w:styleId="afffffff2">
    <w:name w:val="Пункт приложения Знак"/>
    <w:link w:val="a0"/>
    <w:rsid w:val="00651B59"/>
    <w:rPr>
      <w:rFonts w:ascii="Cambria" w:hAnsi="Cambria"/>
      <w:color w:val="auto"/>
      <w:sz w:val="24"/>
      <w:szCs w:val="22"/>
      <w:lang w:val="x-none" w:eastAsia="x-none"/>
    </w:rPr>
  </w:style>
  <w:style w:type="paragraph" w:customStyle="1" w:styleId="afffffff3">
    <w:name w:val="_Текст таблицы"/>
    <w:basedOn w:val="a8"/>
    <w:link w:val="afffffff4"/>
    <w:qFormat/>
    <w:rsid w:val="00651B59"/>
    <w:rPr>
      <w:rFonts w:ascii="Calibri" w:hAnsi="Calibri"/>
      <w:color w:val="auto"/>
      <w:lang w:val="x-none" w:eastAsia="x-none"/>
    </w:rPr>
  </w:style>
  <w:style w:type="paragraph" w:customStyle="1" w:styleId="afffffff5">
    <w:name w:val="Подпункт договора"/>
    <w:basedOn w:val="a8"/>
    <w:link w:val="afffffff6"/>
    <w:qFormat/>
    <w:rsid w:val="00651B59"/>
    <w:pPr>
      <w:spacing w:after="200" w:line="276" w:lineRule="auto"/>
      <w:jc w:val="both"/>
    </w:pPr>
    <w:rPr>
      <w:rFonts w:ascii="Cambria" w:hAnsi="Cambria"/>
      <w:color w:val="auto"/>
      <w:sz w:val="24"/>
      <w:szCs w:val="22"/>
      <w:lang w:val="x-none" w:eastAsia="x-none"/>
    </w:rPr>
  </w:style>
  <w:style w:type="character" w:customStyle="1" w:styleId="afffffff6">
    <w:name w:val="Подпункт договора Знак"/>
    <w:link w:val="afffffff5"/>
    <w:rsid w:val="00651B59"/>
    <w:rPr>
      <w:rFonts w:ascii="Cambria" w:hAnsi="Cambria"/>
      <w:color w:val="auto"/>
      <w:sz w:val="24"/>
      <w:szCs w:val="22"/>
      <w:lang w:val="x-none" w:eastAsia="x-none"/>
    </w:rPr>
  </w:style>
  <w:style w:type="paragraph" w:customStyle="1" w:styleId="2ff0">
    <w:name w:val="Подпункт уровня 2"/>
    <w:basedOn w:val="afffffff5"/>
    <w:link w:val="2ff"/>
    <w:qFormat/>
    <w:rsid w:val="00651B59"/>
    <w:pPr>
      <w:ind w:left="1080" w:hanging="720"/>
    </w:pPr>
    <w:rPr>
      <w:color w:val="000000"/>
      <w:szCs w:val="20"/>
      <w:lang w:val="ru-RU" w:eastAsia="ru-RU"/>
    </w:rPr>
  </w:style>
  <w:style w:type="character" w:customStyle="1" w:styleId="afffffff4">
    <w:name w:val="_Текст таблицы Знак"/>
    <w:link w:val="afffffff3"/>
    <w:rsid w:val="00651B59"/>
    <w:rPr>
      <w:rFonts w:ascii="Calibri" w:hAnsi="Calibri"/>
      <w:color w:val="auto"/>
      <w:lang w:val="x-none" w:eastAsia="x-none"/>
    </w:rPr>
  </w:style>
  <w:style w:type="paragraph" w:customStyle="1" w:styleId="a2">
    <w:name w:val="Раздел"/>
    <w:basedOn w:val="a8"/>
    <w:next w:val="a3"/>
    <w:uiPriority w:val="99"/>
    <w:rsid w:val="00651B59"/>
    <w:pPr>
      <w:keepNext/>
      <w:keepLines/>
      <w:numPr>
        <w:numId w:val="24"/>
      </w:numPr>
      <w:spacing w:before="240" w:after="240" w:line="360" w:lineRule="auto"/>
      <w:jc w:val="both"/>
      <w:outlineLvl w:val="0"/>
    </w:pPr>
    <w:rPr>
      <w:rFonts w:eastAsia="Calibri"/>
      <w:b/>
      <w:caps/>
      <w:color w:val="auto"/>
      <w:sz w:val="28"/>
      <w:szCs w:val="24"/>
      <w:lang w:eastAsia="en-US"/>
    </w:rPr>
  </w:style>
  <w:style w:type="paragraph" w:customStyle="1" w:styleId="a3">
    <w:name w:val="Подраздел"/>
    <w:next w:val="a8"/>
    <w:uiPriority w:val="99"/>
    <w:rsid w:val="00651B59"/>
    <w:pPr>
      <w:numPr>
        <w:ilvl w:val="1"/>
        <w:numId w:val="24"/>
      </w:numPr>
      <w:spacing w:before="120" w:after="120" w:line="360" w:lineRule="auto"/>
      <w:jc w:val="both"/>
      <w:outlineLvl w:val="1"/>
    </w:pPr>
    <w:rPr>
      <w:rFonts w:eastAsia="Calibri"/>
      <w:b/>
      <w:color w:val="auto"/>
      <w:sz w:val="28"/>
      <w:szCs w:val="24"/>
      <w:lang w:eastAsia="en-US"/>
    </w:rPr>
  </w:style>
  <w:style w:type="paragraph" w:customStyle="1" w:styleId="a4">
    <w:name w:val="Пункт"/>
    <w:next w:val="a8"/>
    <w:rsid w:val="00651B59"/>
    <w:pPr>
      <w:numPr>
        <w:ilvl w:val="2"/>
        <w:numId w:val="24"/>
      </w:numPr>
      <w:spacing w:before="120" w:line="360" w:lineRule="auto"/>
      <w:jc w:val="both"/>
      <w:outlineLvl w:val="2"/>
    </w:pPr>
    <w:rPr>
      <w:rFonts w:eastAsia="Calibri"/>
      <w:b/>
      <w:color w:val="auto"/>
      <w:sz w:val="28"/>
      <w:szCs w:val="24"/>
      <w:lang w:eastAsia="en-US"/>
    </w:rPr>
  </w:style>
  <w:style w:type="paragraph" w:customStyle="1" w:styleId="a5">
    <w:name w:val="Подпункт"/>
    <w:next w:val="a8"/>
    <w:rsid w:val="00651B59"/>
    <w:pPr>
      <w:numPr>
        <w:ilvl w:val="3"/>
        <w:numId w:val="24"/>
      </w:numPr>
      <w:spacing w:line="360" w:lineRule="auto"/>
      <w:jc w:val="both"/>
      <w:outlineLvl w:val="3"/>
    </w:pPr>
    <w:rPr>
      <w:rFonts w:eastAsia="Calibri"/>
      <w:b/>
      <w:color w:val="auto"/>
      <w:sz w:val="28"/>
      <w:szCs w:val="24"/>
      <w:lang w:eastAsia="en-US"/>
    </w:rPr>
  </w:style>
  <w:style w:type="paragraph" w:customStyle="1" w:styleId="afffffff7">
    <w:name w:val="_Основной с красной строки"/>
    <w:basedOn w:val="a8"/>
    <w:link w:val="afffffff8"/>
    <w:qFormat/>
    <w:rsid w:val="00651B59"/>
    <w:pPr>
      <w:spacing w:line="360" w:lineRule="exact"/>
      <w:ind w:firstLine="709"/>
      <w:jc w:val="both"/>
    </w:pPr>
    <w:rPr>
      <w:color w:val="auto"/>
      <w:sz w:val="24"/>
      <w:szCs w:val="24"/>
      <w:lang w:val="x-none" w:eastAsia="x-none"/>
    </w:rPr>
  </w:style>
  <w:style w:type="character" w:customStyle="1" w:styleId="afffffff8">
    <w:name w:val="_Основной с красной строки Знак"/>
    <w:link w:val="afffffff7"/>
    <w:locked/>
    <w:rsid w:val="00651B59"/>
    <w:rPr>
      <w:color w:val="auto"/>
      <w:sz w:val="24"/>
      <w:szCs w:val="24"/>
      <w:lang w:val="x-none" w:eastAsia="x-none"/>
    </w:rPr>
  </w:style>
  <w:style w:type="paragraph" w:customStyle="1" w:styleId="10">
    <w:name w:val="_Маркированный список уровня 1"/>
    <w:basedOn w:val="a8"/>
    <w:link w:val="1fff5"/>
    <w:qFormat/>
    <w:rsid w:val="00651B59"/>
    <w:pPr>
      <w:widowControl w:val="0"/>
      <w:numPr>
        <w:numId w:val="25"/>
      </w:numPr>
      <w:tabs>
        <w:tab w:val="left" w:pos="1134"/>
      </w:tabs>
      <w:autoSpaceDN w:val="0"/>
      <w:adjustRightInd w:val="0"/>
      <w:spacing w:after="60" w:line="360" w:lineRule="atLeast"/>
      <w:jc w:val="both"/>
      <w:textAlignment w:val="baseline"/>
    </w:pPr>
    <w:rPr>
      <w:color w:val="auto"/>
      <w:sz w:val="24"/>
      <w:szCs w:val="24"/>
      <w:lang w:val="x-none" w:eastAsia="x-none"/>
    </w:rPr>
  </w:style>
  <w:style w:type="character" w:customStyle="1" w:styleId="1fff5">
    <w:name w:val="_Маркированный список уровня 1 Знак"/>
    <w:link w:val="10"/>
    <w:rsid w:val="00651B59"/>
    <w:rPr>
      <w:color w:val="auto"/>
      <w:sz w:val="24"/>
      <w:szCs w:val="24"/>
      <w:lang w:val="x-none" w:eastAsia="x-none"/>
    </w:rPr>
  </w:style>
  <w:style w:type="paragraph" w:customStyle="1" w:styleId="afffffff9">
    <w:name w:val="Заголовок документа"/>
    <w:basedOn w:val="24"/>
    <w:link w:val="afffffffa"/>
    <w:qFormat/>
    <w:rsid w:val="00651B59"/>
    <w:pPr>
      <w:keepNext w:val="0"/>
      <w:numPr>
        <w:ilvl w:val="1"/>
      </w:numPr>
      <w:spacing w:before="360" w:after="240" w:line="271" w:lineRule="auto"/>
      <w:ind w:left="792" w:hanging="432"/>
    </w:pPr>
    <w:rPr>
      <w:rFonts w:ascii="Cambria" w:eastAsia="Calibri" w:hAnsi="Cambria"/>
      <w:b w:val="0"/>
      <w:smallCaps/>
      <w:color w:val="auto"/>
      <w:sz w:val="24"/>
      <w:szCs w:val="24"/>
      <w:lang w:val="x-none" w:eastAsia="x-none"/>
    </w:rPr>
  </w:style>
  <w:style w:type="character" w:customStyle="1" w:styleId="afffffffa">
    <w:name w:val="Заголовок документа Знак"/>
    <w:link w:val="afffffff9"/>
    <w:locked/>
    <w:rsid w:val="00651B59"/>
    <w:rPr>
      <w:rFonts w:ascii="Cambria" w:eastAsia="Calibri" w:hAnsi="Cambria"/>
      <w:smallCaps/>
      <w:color w:val="auto"/>
      <w:sz w:val="24"/>
      <w:szCs w:val="24"/>
      <w:lang w:val="x-none" w:eastAsia="x-none"/>
    </w:rPr>
  </w:style>
  <w:style w:type="table" w:customStyle="1" w:styleId="GR1">
    <w:name w:val="Сетка таблицы GR1"/>
    <w:basedOn w:val="aa"/>
    <w:next w:val="afffe"/>
    <w:uiPriority w:val="9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vetkrasn301">
    <w:name w:val="otvet_krasn_301"/>
    <w:rsid w:val="00651B59"/>
    <w:rPr>
      <w:rFonts w:ascii="Arial" w:hAnsi="Arial" w:cs="Arial" w:hint="default"/>
      <w:b/>
      <w:bCs/>
      <w:color w:val="C80E00"/>
      <w:sz w:val="45"/>
      <w:szCs w:val="45"/>
    </w:rPr>
  </w:style>
  <w:style w:type="paragraph" w:customStyle="1" w:styleId="TableCellL">
    <w:name w:val="Table Cell L"/>
    <w:basedOn w:val="a8"/>
    <w:link w:val="TableCellL0"/>
    <w:rsid w:val="00651B59"/>
    <w:rPr>
      <w:color w:val="auto"/>
      <w:sz w:val="24"/>
      <w:lang w:val="x-none" w:eastAsia="en-US"/>
    </w:rPr>
  </w:style>
  <w:style w:type="paragraph" w:customStyle="1" w:styleId="a1">
    <w:name w:val="!! Маркированный список"/>
    <w:basedOn w:val="TableCellL"/>
    <w:link w:val="afffffffb"/>
    <w:qFormat/>
    <w:rsid w:val="00651B59"/>
    <w:pPr>
      <w:numPr>
        <w:numId w:val="26"/>
      </w:numPr>
      <w:tabs>
        <w:tab w:val="left" w:pos="1134"/>
      </w:tabs>
      <w:ind w:left="1440"/>
      <w:jc w:val="both"/>
    </w:pPr>
    <w:rPr>
      <w:sz w:val="28"/>
      <w:szCs w:val="28"/>
    </w:rPr>
  </w:style>
  <w:style w:type="character" w:customStyle="1" w:styleId="TableCellL0">
    <w:name w:val="Table Cell L Знак"/>
    <w:link w:val="TableCellL"/>
    <w:rsid w:val="00651B59"/>
    <w:rPr>
      <w:color w:val="auto"/>
      <w:sz w:val="24"/>
      <w:lang w:val="x-none" w:eastAsia="en-US"/>
    </w:rPr>
  </w:style>
  <w:style w:type="character" w:customStyle="1" w:styleId="afffffffb">
    <w:name w:val="!! Маркированный список Знак"/>
    <w:link w:val="a1"/>
    <w:rsid w:val="00651B59"/>
    <w:rPr>
      <w:color w:val="auto"/>
      <w:sz w:val="28"/>
      <w:szCs w:val="28"/>
      <w:lang w:val="x-none" w:eastAsia="en-US"/>
    </w:rPr>
  </w:style>
  <w:style w:type="paragraph" w:customStyle="1" w:styleId="afffffffc">
    <w:name w:val="!! Нумерованный список"/>
    <w:basedOn w:val="ac"/>
    <w:link w:val="afffffffd"/>
    <w:qFormat/>
    <w:rsid w:val="00651B59"/>
    <w:pPr>
      <w:spacing w:before="60" w:after="60"/>
      <w:jc w:val="both"/>
    </w:pPr>
    <w:rPr>
      <w:color w:val="auto"/>
      <w:sz w:val="28"/>
      <w:szCs w:val="28"/>
      <w:lang w:val="x-none" w:eastAsia="en-US"/>
    </w:rPr>
  </w:style>
  <w:style w:type="character" w:customStyle="1" w:styleId="afffffffd">
    <w:name w:val="!! Нумерованный список Знак"/>
    <w:link w:val="afffffffc"/>
    <w:rsid w:val="00651B59"/>
    <w:rPr>
      <w:color w:val="auto"/>
      <w:sz w:val="28"/>
      <w:szCs w:val="28"/>
      <w:lang w:val="x-none" w:eastAsia="en-US"/>
    </w:rPr>
  </w:style>
  <w:style w:type="paragraph" w:customStyle="1" w:styleId="14125">
    <w:name w:val="Стиль Основной текст + 14 пт Синий Первая строка:  125 см"/>
    <w:basedOn w:val="ac"/>
    <w:rsid w:val="00651B59"/>
    <w:pPr>
      <w:suppressAutoHyphens/>
      <w:spacing w:after="120"/>
      <w:ind w:firstLine="709"/>
      <w:jc w:val="both"/>
    </w:pPr>
    <w:rPr>
      <w:rFonts w:cs="Calibri"/>
      <w:color w:val="auto"/>
      <w:spacing w:val="-2"/>
      <w:sz w:val="28"/>
      <w:szCs w:val="28"/>
      <w:lang w:val="x-none" w:eastAsia="ar-SA"/>
    </w:rPr>
  </w:style>
  <w:style w:type="character" w:customStyle="1" w:styleId="45">
    <w:name w:val="Нумерованный список 4 Знак"/>
    <w:link w:val="4"/>
    <w:rsid w:val="00651B59"/>
    <w:rPr>
      <w:color w:val="auto"/>
      <w:sz w:val="24"/>
      <w:lang w:val="x-none" w:eastAsia="x-none"/>
    </w:rPr>
  </w:style>
  <w:style w:type="paragraph" w:customStyle="1" w:styleId="75">
    <w:name w:val="Стиль7"/>
    <w:basedOn w:val="a8"/>
    <w:link w:val="76"/>
    <w:qFormat/>
    <w:rsid w:val="00651B59"/>
    <w:pPr>
      <w:spacing w:before="120" w:line="360" w:lineRule="auto"/>
      <w:contextualSpacing/>
      <w:jc w:val="both"/>
    </w:pPr>
    <w:rPr>
      <w:rFonts w:eastAsia="Calibri"/>
      <w:color w:val="auto"/>
      <w:sz w:val="28"/>
      <w:szCs w:val="28"/>
      <w:lang w:val="x-none" w:eastAsia="x-none"/>
    </w:rPr>
  </w:style>
  <w:style w:type="character" w:customStyle="1" w:styleId="76">
    <w:name w:val="Стиль7 Знак"/>
    <w:link w:val="75"/>
    <w:rsid w:val="00651B59"/>
    <w:rPr>
      <w:rFonts w:eastAsia="Calibri"/>
      <w:color w:val="auto"/>
      <w:sz w:val="28"/>
      <w:szCs w:val="28"/>
      <w:lang w:val="x-none" w:eastAsia="x-none"/>
    </w:rPr>
  </w:style>
  <w:style w:type="paragraph" w:customStyle="1" w:styleId="afffffffe">
    <w:name w:val="Основной шрифт"/>
    <w:basedOn w:val="ad"/>
    <w:link w:val="affffffff"/>
    <w:uiPriority w:val="99"/>
    <w:rsid w:val="00651B59"/>
    <w:pPr>
      <w:spacing w:before="120" w:line="360" w:lineRule="auto"/>
      <w:ind w:firstLine="709"/>
      <w:contextualSpacing/>
    </w:pPr>
    <w:rPr>
      <w:rFonts w:eastAsia="Calibri"/>
      <w:color w:val="auto"/>
      <w:sz w:val="28"/>
      <w:szCs w:val="28"/>
      <w:lang w:val="x-none" w:eastAsia="x-none"/>
    </w:rPr>
  </w:style>
  <w:style w:type="character" w:customStyle="1" w:styleId="affffffff">
    <w:name w:val="Основной шрифт Знак"/>
    <w:link w:val="afffffffe"/>
    <w:uiPriority w:val="99"/>
    <w:locked/>
    <w:rsid w:val="00651B59"/>
    <w:rPr>
      <w:rFonts w:eastAsia="Calibri"/>
      <w:color w:val="auto"/>
      <w:sz w:val="28"/>
      <w:szCs w:val="28"/>
      <w:lang w:val="x-none" w:eastAsia="x-none"/>
    </w:rPr>
  </w:style>
  <w:style w:type="paragraph" w:customStyle="1" w:styleId="affffffff0">
    <w:name w:val="Название таблицы"/>
    <w:basedOn w:val="afffffffe"/>
    <w:uiPriority w:val="99"/>
    <w:qFormat/>
    <w:rsid w:val="00651B59"/>
    <w:pPr>
      <w:keepNext/>
      <w:tabs>
        <w:tab w:val="right" w:pos="9355"/>
      </w:tabs>
      <w:spacing w:before="360" w:after="120"/>
      <w:jc w:val="center"/>
    </w:pPr>
  </w:style>
  <w:style w:type="paragraph" w:customStyle="1" w:styleId="affffffff1">
    <w:name w:val="Заголовок колонки"/>
    <w:basedOn w:val="ac"/>
    <w:uiPriority w:val="99"/>
    <w:qFormat/>
    <w:rsid w:val="00651B59"/>
    <w:pPr>
      <w:keepNext/>
      <w:spacing w:before="120" w:after="120"/>
      <w:ind w:left="113"/>
      <w:jc w:val="center"/>
    </w:pPr>
    <w:rPr>
      <w:rFonts w:eastAsia="Calibri"/>
      <w:b/>
      <w:color w:val="auto"/>
      <w:szCs w:val="24"/>
      <w:lang w:val="x-none" w:eastAsia="x-none"/>
    </w:rPr>
  </w:style>
  <w:style w:type="paragraph" w:customStyle="1" w:styleId="59">
    <w:name w:val="Стиль5"/>
    <w:basedOn w:val="aff7"/>
    <w:link w:val="5a"/>
    <w:qFormat/>
    <w:rsid w:val="00651B59"/>
    <w:pPr>
      <w:tabs>
        <w:tab w:val="clear" w:pos="900"/>
        <w:tab w:val="left" w:pos="1276"/>
      </w:tabs>
      <w:spacing w:after="120" w:line="360" w:lineRule="auto"/>
      <w:ind w:left="720" w:hanging="360"/>
      <w:jc w:val="both"/>
    </w:pPr>
    <w:rPr>
      <w:color w:val="auto"/>
      <w:sz w:val="28"/>
      <w:szCs w:val="28"/>
      <w:lang w:val="x-none" w:eastAsia="en-US"/>
    </w:rPr>
  </w:style>
  <w:style w:type="character" w:customStyle="1" w:styleId="5a">
    <w:name w:val="Стиль5 Знак"/>
    <w:link w:val="59"/>
    <w:rsid w:val="00651B59"/>
    <w:rPr>
      <w:color w:val="auto"/>
      <w:sz w:val="28"/>
      <w:szCs w:val="28"/>
      <w:lang w:val="x-none" w:eastAsia="en-US"/>
    </w:rPr>
  </w:style>
  <w:style w:type="paragraph" w:customStyle="1" w:styleId="affffffff2">
    <w:name w:val="Текст таблицы"/>
    <w:basedOn w:val="a8"/>
    <w:qFormat/>
    <w:rsid w:val="00651B59"/>
    <w:pPr>
      <w:spacing w:before="120"/>
    </w:pPr>
    <w:rPr>
      <w:rFonts w:eastAsia="Calibri"/>
      <w:color w:val="auto"/>
      <w:sz w:val="24"/>
      <w:szCs w:val="24"/>
    </w:rPr>
  </w:style>
  <w:style w:type="character" w:customStyle="1" w:styleId="rvts6">
    <w:name w:val="rvts6"/>
    <w:rsid w:val="00651B59"/>
  </w:style>
  <w:style w:type="character" w:customStyle="1" w:styleId="1fff6">
    <w:name w:val="МаркСписок1 Знак"/>
    <w:link w:val="11"/>
    <w:locked/>
    <w:rsid w:val="00651B59"/>
    <w:rPr>
      <w:sz w:val="28"/>
      <w:szCs w:val="28"/>
    </w:rPr>
  </w:style>
  <w:style w:type="paragraph" w:customStyle="1" w:styleId="11">
    <w:name w:val="МаркСписок1"/>
    <w:basedOn w:val="a8"/>
    <w:link w:val="1fff6"/>
    <w:qFormat/>
    <w:rsid w:val="00651B59"/>
    <w:pPr>
      <w:numPr>
        <w:numId w:val="27"/>
      </w:numPr>
      <w:spacing w:line="360" w:lineRule="auto"/>
      <w:contextualSpacing/>
      <w:jc w:val="both"/>
    </w:pPr>
    <w:rPr>
      <w:sz w:val="28"/>
      <w:szCs w:val="28"/>
    </w:rPr>
  </w:style>
  <w:style w:type="paragraph" w:customStyle="1" w:styleId="affffffff3">
    <w:name w:val="Заго"/>
    <w:basedOn w:val="1ff5"/>
    <w:rsid w:val="00651B59"/>
    <w:pPr>
      <w:widowControl/>
      <w:numPr>
        <w:ilvl w:val="1"/>
      </w:numPr>
      <w:shd w:val="clear" w:color="auto" w:fill="auto"/>
      <w:suppressAutoHyphens w:val="0"/>
      <w:autoSpaceDE/>
      <w:spacing w:before="360" w:after="240" w:line="271" w:lineRule="auto"/>
      <w:ind w:left="792" w:hanging="432"/>
      <w:outlineLvl w:val="1"/>
    </w:pPr>
    <w:rPr>
      <w:rFonts w:ascii="Cambria" w:eastAsia="Calibri" w:hAnsi="Cambria"/>
      <w:bCs w:val="0"/>
      <w:smallCaps/>
      <w:color w:val="auto"/>
      <w:spacing w:val="0"/>
      <w:szCs w:val="24"/>
      <w:lang w:val="x-none" w:eastAsia="x-none"/>
    </w:rPr>
  </w:style>
  <w:style w:type="paragraph" w:customStyle="1" w:styleId="affffffff4">
    <w:name w:val="АбзацОбычный"/>
    <w:basedOn w:val="a8"/>
    <w:qFormat/>
    <w:rsid w:val="00651B59"/>
    <w:pPr>
      <w:spacing w:line="360" w:lineRule="auto"/>
      <w:ind w:firstLine="709"/>
      <w:jc w:val="both"/>
    </w:pPr>
    <w:rPr>
      <w:sz w:val="28"/>
      <w:szCs w:val="24"/>
    </w:rPr>
  </w:style>
  <w:style w:type="character" w:customStyle="1" w:styleId="lsd-header-link-list-item-wrapper-text">
    <w:name w:val="lsd-header-link-list-item-wrapper-text"/>
    <w:basedOn w:val="a9"/>
    <w:rsid w:val="00651B59"/>
  </w:style>
  <w:style w:type="paragraph" w:customStyle="1" w:styleId="2ff1">
    <w:name w:val="Список 2а"/>
    <w:link w:val="2ff2"/>
    <w:qFormat/>
    <w:rsid w:val="00651B59"/>
    <w:pPr>
      <w:ind w:left="2232" w:hanging="792"/>
    </w:pPr>
    <w:rPr>
      <w:color w:val="auto"/>
      <w:sz w:val="26"/>
      <w:szCs w:val="26"/>
    </w:rPr>
  </w:style>
  <w:style w:type="paragraph" w:customStyle="1" w:styleId="1fff7">
    <w:name w:val="Список 1а"/>
    <w:link w:val="1fff8"/>
    <w:qFormat/>
    <w:rsid w:val="00651B59"/>
    <w:pPr>
      <w:ind w:left="2066" w:hanging="648"/>
    </w:pPr>
    <w:rPr>
      <w:color w:val="auto"/>
      <w:sz w:val="26"/>
      <w:szCs w:val="26"/>
    </w:rPr>
  </w:style>
  <w:style w:type="paragraph" w:customStyle="1" w:styleId="0">
    <w:name w:val="Список 0а"/>
    <w:basedOn w:val="33"/>
    <w:qFormat/>
    <w:rsid w:val="00651B59"/>
    <w:pPr>
      <w:keepNext w:val="0"/>
      <w:widowControl w:val="0"/>
      <w:autoSpaceDE w:val="0"/>
      <w:autoSpaceDN w:val="0"/>
      <w:adjustRightInd w:val="0"/>
      <w:spacing w:before="240" w:after="120"/>
      <w:ind w:left="1224" w:hanging="504"/>
    </w:pPr>
    <w:rPr>
      <w:color w:val="auto"/>
      <w:sz w:val="26"/>
      <w:szCs w:val="26"/>
      <w:lang w:val="x-none" w:eastAsia="x-none"/>
    </w:rPr>
  </w:style>
  <w:style w:type="character" w:customStyle="1" w:styleId="1fff8">
    <w:name w:val="Список 1а Знак"/>
    <w:link w:val="1fff7"/>
    <w:rsid w:val="00651B59"/>
    <w:rPr>
      <w:color w:val="auto"/>
      <w:sz w:val="26"/>
      <w:szCs w:val="26"/>
    </w:rPr>
  </w:style>
  <w:style w:type="character" w:customStyle="1" w:styleId="2ff2">
    <w:name w:val="Список 2а Знак"/>
    <w:link w:val="2ff1"/>
    <w:rsid w:val="00651B59"/>
    <w:rPr>
      <w:color w:val="auto"/>
      <w:sz w:val="26"/>
      <w:szCs w:val="26"/>
    </w:rPr>
  </w:style>
  <w:style w:type="paragraph" w:customStyle="1" w:styleId="1fff9">
    <w:name w:val="ТЗ 1ур"/>
    <w:basedOn w:val="24"/>
    <w:autoRedefine/>
    <w:qFormat/>
    <w:rsid w:val="00651B59"/>
    <w:pPr>
      <w:tabs>
        <w:tab w:val="num" w:pos="792"/>
      </w:tabs>
      <w:spacing w:before="480" w:after="240" w:line="480" w:lineRule="auto"/>
      <w:ind w:left="792" w:hanging="432"/>
      <w:contextualSpacing/>
      <w:jc w:val="both"/>
    </w:pPr>
    <w:rPr>
      <w:rFonts w:ascii="Times New Roman Полужирный" w:eastAsia="Calibri" w:hAnsi="Times New Roman Полужирный"/>
      <w:caps/>
      <w:color w:val="auto"/>
      <w:sz w:val="32"/>
      <w:szCs w:val="32"/>
    </w:rPr>
  </w:style>
  <w:style w:type="paragraph" w:customStyle="1" w:styleId="21">
    <w:name w:val="ТЗ 2ур"/>
    <w:basedOn w:val="24"/>
    <w:qFormat/>
    <w:rsid w:val="00651B59"/>
    <w:pPr>
      <w:numPr>
        <w:ilvl w:val="1"/>
        <w:numId w:val="28"/>
      </w:numPr>
      <w:spacing w:before="480" w:after="240" w:line="480" w:lineRule="auto"/>
      <w:contextualSpacing/>
      <w:jc w:val="both"/>
    </w:pPr>
    <w:rPr>
      <w:rFonts w:eastAsia="Calibri"/>
      <w:color w:val="auto"/>
      <w:sz w:val="32"/>
      <w:szCs w:val="32"/>
    </w:rPr>
  </w:style>
  <w:style w:type="paragraph" w:customStyle="1" w:styleId="31">
    <w:name w:val="ТЗ 3ур"/>
    <w:basedOn w:val="afff0"/>
    <w:qFormat/>
    <w:rsid w:val="00651B59"/>
    <w:pPr>
      <w:numPr>
        <w:ilvl w:val="2"/>
        <w:numId w:val="28"/>
      </w:numPr>
      <w:spacing w:after="0" w:line="360" w:lineRule="auto"/>
    </w:pPr>
    <w:rPr>
      <w:rFonts w:ascii="Times New Roman" w:eastAsia="Calibri" w:hAnsi="Times New Roman" w:cs="Verdana"/>
      <w:color w:val="auto"/>
      <w:sz w:val="28"/>
      <w:lang w:val="x-none" w:eastAsia="ru-RU"/>
    </w:rPr>
  </w:style>
  <w:style w:type="paragraph" w:customStyle="1" w:styleId="41">
    <w:name w:val="ТЗ 4 ур"/>
    <w:basedOn w:val="31"/>
    <w:link w:val="4d"/>
    <w:qFormat/>
    <w:rsid w:val="00651B59"/>
    <w:pPr>
      <w:numPr>
        <w:ilvl w:val="3"/>
      </w:numPr>
    </w:pPr>
    <w:rPr>
      <w:rFonts w:cs="Times New Roman"/>
      <w:lang w:eastAsia="x-none"/>
    </w:rPr>
  </w:style>
  <w:style w:type="paragraph" w:customStyle="1" w:styleId="51">
    <w:name w:val="ТЗ 5ур"/>
    <w:basedOn w:val="41"/>
    <w:link w:val="5b"/>
    <w:qFormat/>
    <w:rsid w:val="00651B59"/>
    <w:pPr>
      <w:numPr>
        <w:ilvl w:val="4"/>
      </w:numPr>
    </w:pPr>
  </w:style>
  <w:style w:type="character" w:customStyle="1" w:styleId="4d">
    <w:name w:val="ТЗ 4 ур Знак"/>
    <w:link w:val="41"/>
    <w:rsid w:val="00651B59"/>
    <w:rPr>
      <w:rFonts w:eastAsia="Calibri"/>
      <w:color w:val="auto"/>
      <w:sz w:val="28"/>
      <w:lang w:val="x-none" w:eastAsia="x-none"/>
    </w:rPr>
  </w:style>
  <w:style w:type="paragraph" w:customStyle="1" w:styleId="60">
    <w:name w:val="ТЗ 6ур"/>
    <w:basedOn w:val="51"/>
    <w:link w:val="64"/>
    <w:qFormat/>
    <w:rsid w:val="00651B59"/>
    <w:pPr>
      <w:numPr>
        <w:ilvl w:val="5"/>
      </w:numPr>
    </w:pPr>
  </w:style>
  <w:style w:type="character" w:customStyle="1" w:styleId="5b">
    <w:name w:val="ТЗ 5ур Знак"/>
    <w:link w:val="51"/>
    <w:rsid w:val="00651B59"/>
    <w:rPr>
      <w:rFonts w:eastAsia="Calibri"/>
      <w:color w:val="auto"/>
      <w:sz w:val="28"/>
      <w:lang w:val="x-none" w:eastAsia="x-none"/>
    </w:rPr>
  </w:style>
  <w:style w:type="paragraph" w:customStyle="1" w:styleId="7">
    <w:name w:val="ТЗ 7ур"/>
    <w:basedOn w:val="60"/>
    <w:qFormat/>
    <w:rsid w:val="00651B59"/>
    <w:pPr>
      <w:numPr>
        <w:ilvl w:val="6"/>
      </w:numPr>
      <w:tabs>
        <w:tab w:val="clear" w:pos="3600"/>
        <w:tab w:val="num" w:pos="360"/>
      </w:tabs>
      <w:ind w:left="5040" w:hanging="360"/>
    </w:pPr>
  </w:style>
  <w:style w:type="character" w:customStyle="1" w:styleId="64">
    <w:name w:val="ТЗ 6ур Знак"/>
    <w:link w:val="60"/>
    <w:rsid w:val="00651B59"/>
    <w:rPr>
      <w:rFonts w:eastAsia="Calibri"/>
      <w:color w:val="auto"/>
      <w:sz w:val="28"/>
      <w:lang w:val="x-none" w:eastAsia="x-none"/>
    </w:rPr>
  </w:style>
  <w:style w:type="paragraph" w:styleId="affffffff5">
    <w:name w:val="TOC Heading"/>
    <w:basedOn w:val="15"/>
    <w:next w:val="a8"/>
    <w:uiPriority w:val="39"/>
    <w:unhideWhenUsed/>
    <w:qFormat/>
    <w:rsid w:val="00651B59"/>
    <w:pPr>
      <w:keepLines/>
      <w:spacing w:before="120" w:after="120" w:line="259" w:lineRule="auto"/>
      <w:ind w:left="0"/>
      <w:outlineLvl w:val="9"/>
    </w:pPr>
    <w:rPr>
      <w:rFonts w:ascii="Cambria" w:hAnsi="Cambria"/>
      <w:b w:val="0"/>
      <w:color w:val="365F91"/>
      <w:sz w:val="32"/>
      <w:szCs w:val="32"/>
    </w:rPr>
  </w:style>
  <w:style w:type="paragraph" w:customStyle="1" w:styleId="Closed">
    <w:name w:val="Closed"/>
    <w:basedOn w:val="a8"/>
    <w:rsid w:val="00651B59"/>
    <w:pPr>
      <w:spacing w:line="360" w:lineRule="atLeast"/>
    </w:pPr>
    <w:rPr>
      <w:rFonts w:ascii="Pragmatica" w:hAnsi="Pragmatica"/>
      <w:color w:val="auto"/>
      <w:sz w:val="24"/>
      <w:lang w:val="en-GB"/>
    </w:rPr>
  </w:style>
  <w:style w:type="character" w:customStyle="1" w:styleId="afff4">
    <w:name w:val="Название объекта Знак"/>
    <w:aliases w:val="Resp caption Знак,ca Знак,ref Знак,Fig &amp; Table Title Знак,Название объекта Знак1 Знак,Название объекта Знак Знак Знак"/>
    <w:link w:val="afff3"/>
    <w:locked/>
    <w:rsid w:val="00651B59"/>
    <w:rPr>
      <w:b/>
    </w:rPr>
  </w:style>
  <w:style w:type="paragraph" w:customStyle="1" w:styleId="1fffa">
    <w:name w:val="Заголовок 1 Приложение"/>
    <w:basedOn w:val="15"/>
    <w:next w:val="a8"/>
    <w:rsid w:val="00651B59"/>
    <w:pPr>
      <w:keepLines/>
      <w:pageBreakBefore/>
      <w:spacing w:before="120" w:after="120" w:line="360" w:lineRule="auto"/>
      <w:ind w:left="360" w:hanging="360"/>
    </w:pPr>
    <w:rPr>
      <w:bCs/>
      <w:caps/>
      <w:color w:val="auto"/>
      <w:sz w:val="32"/>
      <w:szCs w:val="32"/>
    </w:rPr>
  </w:style>
  <w:style w:type="paragraph" w:customStyle="1" w:styleId="2ff3">
    <w:name w:val="_Заголовок 2"/>
    <w:basedOn w:val="24"/>
    <w:next w:val="afffffff7"/>
    <w:link w:val="2ff4"/>
    <w:qFormat/>
    <w:rsid w:val="00651B59"/>
    <w:pPr>
      <w:spacing w:before="120" w:after="120" w:line="360" w:lineRule="auto"/>
      <w:ind w:left="792" w:hanging="432"/>
      <w:jc w:val="left"/>
    </w:pPr>
    <w:rPr>
      <w:bCs/>
      <w:iCs/>
      <w:sz w:val="32"/>
      <w:szCs w:val="32"/>
      <w:lang w:val="x-none" w:eastAsia="x-none"/>
    </w:rPr>
  </w:style>
  <w:style w:type="character" w:customStyle="1" w:styleId="2ff4">
    <w:name w:val="_Заголовок 2 Знак"/>
    <w:link w:val="2ff3"/>
    <w:rsid w:val="00651B59"/>
    <w:rPr>
      <w:b/>
      <w:bCs/>
      <w:iCs/>
      <w:sz w:val="32"/>
      <w:szCs w:val="32"/>
      <w:lang w:val="x-none" w:eastAsia="x-none"/>
    </w:rPr>
  </w:style>
  <w:style w:type="paragraph" w:customStyle="1" w:styleId="3f4">
    <w:name w:val="_Заголовок 3"/>
    <w:basedOn w:val="33"/>
    <w:next w:val="afffffff7"/>
    <w:qFormat/>
    <w:rsid w:val="00651B59"/>
    <w:pPr>
      <w:spacing w:before="120" w:after="120"/>
      <w:ind w:left="1224" w:hanging="504"/>
      <w:jc w:val="left"/>
    </w:pPr>
    <w:rPr>
      <w:rFonts w:cs="Arial"/>
      <w:b w:val="0"/>
      <w:bCs/>
      <w:sz w:val="32"/>
      <w:szCs w:val="32"/>
      <w:lang w:val="x-none" w:eastAsia="x-none"/>
    </w:rPr>
  </w:style>
  <w:style w:type="paragraph" w:customStyle="1" w:styleId="affffffff6">
    <w:name w:val="Текст_маркер"/>
    <w:basedOn w:val="afe"/>
    <w:link w:val="affffffff7"/>
    <w:qFormat/>
    <w:rsid w:val="00651B59"/>
    <w:pPr>
      <w:jc w:val="both"/>
    </w:pPr>
    <w:rPr>
      <w:rFonts w:ascii="Times New Roman" w:eastAsia="MS Mincho" w:hAnsi="Times New Roman"/>
      <w:color w:val="auto"/>
      <w:sz w:val="26"/>
      <w:lang w:val="x-none" w:eastAsia="x-none"/>
    </w:rPr>
  </w:style>
  <w:style w:type="character" w:customStyle="1" w:styleId="affffffff7">
    <w:name w:val="Текст_маркер Знак"/>
    <w:link w:val="affffffff6"/>
    <w:locked/>
    <w:rsid w:val="00651B59"/>
    <w:rPr>
      <w:rFonts w:eastAsia="MS Mincho"/>
      <w:color w:val="auto"/>
      <w:sz w:val="26"/>
      <w:lang w:val="x-none" w:eastAsia="x-none"/>
    </w:rPr>
  </w:style>
  <w:style w:type="paragraph" w:customStyle="1" w:styleId="14">
    <w:name w:val="ТЗ п1"/>
    <w:basedOn w:val="a8"/>
    <w:link w:val="1Char"/>
    <w:uiPriority w:val="99"/>
    <w:qFormat/>
    <w:rsid w:val="00651B59"/>
    <w:pPr>
      <w:widowControl w:val="0"/>
      <w:numPr>
        <w:ilvl w:val="1"/>
        <w:numId w:val="32"/>
      </w:numPr>
      <w:autoSpaceDE w:val="0"/>
      <w:autoSpaceDN w:val="0"/>
      <w:adjustRightInd w:val="0"/>
      <w:spacing w:before="60" w:after="60"/>
      <w:jc w:val="both"/>
      <w:textAlignment w:val="baseline"/>
      <w:outlineLvl w:val="1"/>
    </w:pPr>
    <w:rPr>
      <w:color w:val="auto"/>
      <w:sz w:val="28"/>
      <w:szCs w:val="28"/>
      <w:lang w:val="x-none" w:eastAsia="en-US"/>
    </w:rPr>
  </w:style>
  <w:style w:type="paragraph" w:customStyle="1" w:styleId="23">
    <w:name w:val="ТЗ п2"/>
    <w:basedOn w:val="a8"/>
    <w:uiPriority w:val="99"/>
    <w:qFormat/>
    <w:rsid w:val="00651B59"/>
    <w:pPr>
      <w:widowControl w:val="0"/>
      <w:numPr>
        <w:ilvl w:val="2"/>
        <w:numId w:val="32"/>
      </w:numPr>
      <w:autoSpaceDE w:val="0"/>
      <w:autoSpaceDN w:val="0"/>
      <w:adjustRightInd w:val="0"/>
      <w:spacing w:before="120" w:after="60"/>
      <w:jc w:val="both"/>
      <w:textAlignment w:val="baseline"/>
      <w:outlineLvl w:val="1"/>
    </w:pPr>
    <w:rPr>
      <w:color w:val="auto"/>
      <w:sz w:val="28"/>
      <w:szCs w:val="28"/>
      <w:lang w:eastAsia="en-US"/>
    </w:rPr>
  </w:style>
  <w:style w:type="character" w:customStyle="1" w:styleId="1Char">
    <w:name w:val="ТЗ п1 Char"/>
    <w:link w:val="14"/>
    <w:uiPriority w:val="99"/>
    <w:rsid w:val="00651B59"/>
    <w:rPr>
      <w:color w:val="auto"/>
      <w:sz w:val="28"/>
      <w:szCs w:val="28"/>
      <w:lang w:val="x-none" w:eastAsia="en-US"/>
    </w:rPr>
  </w:style>
  <w:style w:type="paragraph" w:customStyle="1" w:styleId="32">
    <w:name w:val="ТЗ п3"/>
    <w:basedOn w:val="a8"/>
    <w:uiPriority w:val="99"/>
    <w:qFormat/>
    <w:rsid w:val="00651B59"/>
    <w:pPr>
      <w:widowControl w:val="0"/>
      <w:numPr>
        <w:ilvl w:val="3"/>
        <w:numId w:val="32"/>
      </w:numPr>
      <w:tabs>
        <w:tab w:val="left" w:pos="1701"/>
      </w:tabs>
      <w:autoSpaceDE w:val="0"/>
      <w:autoSpaceDN w:val="0"/>
      <w:adjustRightInd w:val="0"/>
      <w:spacing w:before="60" w:after="60"/>
      <w:jc w:val="both"/>
      <w:textAlignment w:val="baseline"/>
      <w:outlineLvl w:val="1"/>
    </w:pPr>
    <w:rPr>
      <w:color w:val="auto"/>
      <w:sz w:val="28"/>
      <w:szCs w:val="28"/>
      <w:lang w:eastAsia="en-US"/>
    </w:rPr>
  </w:style>
  <w:style w:type="paragraph" w:customStyle="1" w:styleId="13">
    <w:name w:val="Пункты 1"/>
    <w:basedOn w:val="a8"/>
    <w:link w:val="1fffb"/>
    <w:uiPriority w:val="99"/>
    <w:qFormat/>
    <w:rsid w:val="00651B59"/>
    <w:pPr>
      <w:keepNext/>
      <w:numPr>
        <w:numId w:val="32"/>
      </w:numPr>
      <w:tabs>
        <w:tab w:val="left" w:pos="426"/>
      </w:tabs>
      <w:autoSpaceDN w:val="0"/>
      <w:adjustRightInd w:val="0"/>
      <w:spacing w:before="120" w:after="120"/>
      <w:jc w:val="center"/>
      <w:textAlignment w:val="baseline"/>
      <w:outlineLvl w:val="0"/>
    </w:pPr>
    <w:rPr>
      <w:b/>
      <w:bCs/>
      <w:caps/>
      <w:color w:val="auto"/>
      <w:sz w:val="28"/>
      <w:szCs w:val="28"/>
      <w:lang w:val="x-none" w:eastAsia="en-US"/>
    </w:rPr>
  </w:style>
  <w:style w:type="paragraph" w:customStyle="1" w:styleId="11b">
    <w:name w:val="Пункты 1.1"/>
    <w:basedOn w:val="14"/>
    <w:link w:val="11c"/>
    <w:uiPriority w:val="99"/>
    <w:qFormat/>
    <w:rsid w:val="00651B59"/>
  </w:style>
  <w:style w:type="character" w:customStyle="1" w:styleId="1fffb">
    <w:name w:val="Пункты 1 Знак"/>
    <w:link w:val="13"/>
    <w:uiPriority w:val="99"/>
    <w:rsid w:val="00651B59"/>
    <w:rPr>
      <w:b/>
      <w:bCs/>
      <w:caps/>
      <w:color w:val="auto"/>
      <w:sz w:val="28"/>
      <w:szCs w:val="28"/>
      <w:lang w:val="x-none" w:eastAsia="en-US"/>
    </w:rPr>
  </w:style>
  <w:style w:type="paragraph" w:customStyle="1" w:styleId="11d">
    <w:name w:val="Пункты 1.1 с названием"/>
    <w:basedOn w:val="11b"/>
    <w:link w:val="11e"/>
    <w:uiPriority w:val="99"/>
    <w:qFormat/>
    <w:rsid w:val="00651B59"/>
    <w:rPr>
      <w:b/>
    </w:rPr>
  </w:style>
  <w:style w:type="character" w:customStyle="1" w:styleId="11c">
    <w:name w:val="Пункты 1.1 Знак"/>
    <w:link w:val="11b"/>
    <w:uiPriority w:val="99"/>
    <w:rsid w:val="00651B59"/>
    <w:rPr>
      <w:color w:val="auto"/>
      <w:sz w:val="28"/>
      <w:szCs w:val="28"/>
      <w:lang w:val="x-none" w:eastAsia="en-US"/>
    </w:rPr>
  </w:style>
  <w:style w:type="paragraph" w:customStyle="1" w:styleId="1113">
    <w:name w:val="Пункты 1.1.1 с названием"/>
    <w:basedOn w:val="23"/>
    <w:link w:val="1114"/>
    <w:uiPriority w:val="99"/>
    <w:qFormat/>
    <w:rsid w:val="00651B59"/>
    <w:pPr>
      <w:keepNext/>
      <w:widowControl/>
      <w:tabs>
        <w:tab w:val="left" w:pos="993"/>
      </w:tabs>
      <w:spacing w:before="60"/>
      <w:jc w:val="left"/>
      <w:outlineLvl w:val="2"/>
    </w:pPr>
    <w:rPr>
      <w:b/>
      <w:lang w:val="x-none"/>
    </w:rPr>
  </w:style>
  <w:style w:type="character" w:customStyle="1" w:styleId="11e">
    <w:name w:val="Пункты 1.1 с названием Знак"/>
    <w:link w:val="11d"/>
    <w:uiPriority w:val="99"/>
    <w:rsid w:val="00651B59"/>
    <w:rPr>
      <w:b/>
      <w:color w:val="auto"/>
      <w:sz w:val="28"/>
      <w:szCs w:val="28"/>
      <w:lang w:val="x-none" w:eastAsia="en-US"/>
    </w:rPr>
  </w:style>
  <w:style w:type="character" w:customStyle="1" w:styleId="1114">
    <w:name w:val="Пункты 1.1.1 с названием Знак"/>
    <w:link w:val="1113"/>
    <w:uiPriority w:val="99"/>
    <w:rsid w:val="00651B59"/>
    <w:rPr>
      <w:b/>
      <w:color w:val="auto"/>
      <w:sz w:val="28"/>
      <w:szCs w:val="28"/>
      <w:lang w:val="x-none" w:eastAsia="en-US"/>
    </w:rPr>
  </w:style>
  <w:style w:type="paragraph" w:customStyle="1" w:styleId="affffffff8">
    <w:name w:val="Текст ТЗ"/>
    <w:basedOn w:val="a8"/>
    <w:link w:val="affffffff9"/>
    <w:qFormat/>
    <w:rsid w:val="00651B59"/>
    <w:pPr>
      <w:autoSpaceDN w:val="0"/>
      <w:adjustRightInd w:val="0"/>
      <w:ind w:firstLine="567"/>
      <w:jc w:val="both"/>
      <w:textAlignment w:val="baseline"/>
    </w:pPr>
    <w:rPr>
      <w:color w:val="auto"/>
      <w:sz w:val="28"/>
      <w:szCs w:val="28"/>
      <w:lang w:val="x-none" w:eastAsia="en-US"/>
    </w:rPr>
  </w:style>
  <w:style w:type="paragraph" w:customStyle="1" w:styleId="affffffffa">
    <w:name w:val="Список ненумерованный ТЗ"/>
    <w:basedOn w:val="10"/>
    <w:link w:val="affffffffb"/>
    <w:uiPriority w:val="99"/>
    <w:qFormat/>
    <w:rsid w:val="00651B59"/>
    <w:pPr>
      <w:widowControl/>
      <w:numPr>
        <w:numId w:val="0"/>
      </w:numPr>
      <w:tabs>
        <w:tab w:val="clear" w:pos="1134"/>
        <w:tab w:val="left" w:pos="709"/>
      </w:tabs>
      <w:spacing w:after="0" w:line="240" w:lineRule="auto"/>
    </w:pPr>
    <w:rPr>
      <w:sz w:val="28"/>
      <w:szCs w:val="28"/>
    </w:rPr>
  </w:style>
  <w:style w:type="character" w:customStyle="1" w:styleId="affffffff9">
    <w:name w:val="Текст ТЗ Знак"/>
    <w:link w:val="affffffff8"/>
    <w:rsid w:val="00651B59"/>
    <w:rPr>
      <w:color w:val="auto"/>
      <w:sz w:val="28"/>
      <w:szCs w:val="28"/>
      <w:lang w:val="x-none" w:eastAsia="en-US"/>
    </w:rPr>
  </w:style>
  <w:style w:type="paragraph" w:customStyle="1" w:styleId="affffffffc">
    <w:name w:val="Заголовок таблицы ТЗ"/>
    <w:basedOn w:val="afffffff3"/>
    <w:link w:val="affffffffd"/>
    <w:qFormat/>
    <w:rsid w:val="00651B59"/>
    <w:pPr>
      <w:jc w:val="center"/>
      <w:textAlignment w:val="baseline"/>
    </w:pPr>
    <w:rPr>
      <w:sz w:val="28"/>
      <w:szCs w:val="28"/>
    </w:rPr>
  </w:style>
  <w:style w:type="character" w:customStyle="1" w:styleId="affffffffb">
    <w:name w:val="Список ненумерованный ТЗ Знак"/>
    <w:link w:val="affffffffa"/>
    <w:uiPriority w:val="99"/>
    <w:rsid w:val="00651B59"/>
    <w:rPr>
      <w:color w:val="auto"/>
      <w:sz w:val="28"/>
      <w:szCs w:val="28"/>
      <w:lang w:val="x-none" w:eastAsia="x-none"/>
    </w:rPr>
  </w:style>
  <w:style w:type="paragraph" w:customStyle="1" w:styleId="affffffffe">
    <w:name w:val="Текст таблицы ТЗ"/>
    <w:basedOn w:val="afffffff3"/>
    <w:link w:val="afffffffff"/>
    <w:qFormat/>
    <w:rsid w:val="00651B59"/>
    <w:pPr>
      <w:textAlignment w:val="baseline"/>
    </w:pPr>
    <w:rPr>
      <w:sz w:val="28"/>
      <w:szCs w:val="28"/>
    </w:rPr>
  </w:style>
  <w:style w:type="character" w:customStyle="1" w:styleId="affffffffd">
    <w:name w:val="Заголовок таблицы ТЗ Знак"/>
    <w:link w:val="affffffffc"/>
    <w:rsid w:val="00651B59"/>
    <w:rPr>
      <w:rFonts w:ascii="Calibri" w:hAnsi="Calibri"/>
      <w:color w:val="auto"/>
      <w:sz w:val="28"/>
      <w:szCs w:val="28"/>
      <w:lang w:val="x-none" w:eastAsia="x-none"/>
    </w:rPr>
  </w:style>
  <w:style w:type="character" w:customStyle="1" w:styleId="afffffffff">
    <w:name w:val="Текст таблицы ТЗ Знак"/>
    <w:link w:val="affffffffe"/>
    <w:rsid w:val="00651B59"/>
    <w:rPr>
      <w:rFonts w:ascii="Calibri" w:hAnsi="Calibri"/>
      <w:color w:val="auto"/>
      <w:sz w:val="28"/>
      <w:szCs w:val="28"/>
      <w:lang w:val="x-none" w:eastAsia="x-none"/>
    </w:rPr>
  </w:style>
  <w:style w:type="paragraph" w:customStyle="1" w:styleId="afffffffff0">
    <w:name w:val="Список ненумерованный со сдвигом ТЗ"/>
    <w:basedOn w:val="a8"/>
    <w:link w:val="afffffffff1"/>
    <w:uiPriority w:val="99"/>
    <w:qFormat/>
    <w:rsid w:val="00651B59"/>
    <w:pPr>
      <w:tabs>
        <w:tab w:val="left" w:pos="709"/>
      </w:tabs>
      <w:autoSpaceDN w:val="0"/>
      <w:adjustRightInd w:val="0"/>
      <w:jc w:val="both"/>
      <w:textAlignment w:val="baseline"/>
    </w:pPr>
    <w:rPr>
      <w:color w:val="auto"/>
      <w:sz w:val="28"/>
      <w:szCs w:val="28"/>
      <w:lang w:val="x-none" w:eastAsia="en-US"/>
    </w:rPr>
  </w:style>
  <w:style w:type="character" w:customStyle="1" w:styleId="afffffffff1">
    <w:name w:val="Список ненумерованный со сдвигом ТЗ Знак"/>
    <w:link w:val="afffffffff0"/>
    <w:uiPriority w:val="99"/>
    <w:rsid w:val="00651B59"/>
    <w:rPr>
      <w:color w:val="auto"/>
      <w:sz w:val="28"/>
      <w:szCs w:val="28"/>
      <w:lang w:val="x-none" w:eastAsia="en-US"/>
    </w:rPr>
  </w:style>
  <w:style w:type="paragraph" w:customStyle="1" w:styleId="41111">
    <w:name w:val="Пункты 4.1.1.1.1 с названием"/>
    <w:basedOn w:val="a8"/>
    <w:uiPriority w:val="99"/>
    <w:qFormat/>
    <w:rsid w:val="00651B59"/>
    <w:pPr>
      <w:numPr>
        <w:ilvl w:val="4"/>
        <w:numId w:val="32"/>
      </w:numPr>
      <w:tabs>
        <w:tab w:val="left" w:pos="1701"/>
      </w:tabs>
      <w:autoSpaceDE w:val="0"/>
      <w:autoSpaceDN w:val="0"/>
      <w:adjustRightInd w:val="0"/>
      <w:spacing w:before="60" w:after="60"/>
      <w:jc w:val="both"/>
      <w:textAlignment w:val="baseline"/>
      <w:outlineLvl w:val="4"/>
    </w:pPr>
    <w:rPr>
      <w:b/>
      <w:color w:val="auto"/>
      <w:sz w:val="28"/>
      <w:szCs w:val="28"/>
      <w:lang w:eastAsia="en-US"/>
    </w:rPr>
  </w:style>
  <w:style w:type="paragraph" w:customStyle="1" w:styleId="a6">
    <w:name w:val="!!СПИСОК"/>
    <w:basedOn w:val="a8"/>
    <w:qFormat/>
    <w:rsid w:val="00651B59"/>
    <w:pPr>
      <w:numPr>
        <w:numId w:val="31"/>
      </w:numPr>
      <w:tabs>
        <w:tab w:val="num" w:pos="360"/>
        <w:tab w:val="left" w:pos="1134"/>
      </w:tabs>
      <w:ind w:left="0" w:firstLine="0"/>
      <w:jc w:val="both"/>
    </w:pPr>
    <w:rPr>
      <w:rFonts w:eastAsia="MS Mincho"/>
      <w:color w:val="auto"/>
      <w:sz w:val="24"/>
    </w:rPr>
  </w:style>
  <w:style w:type="paragraph" w:customStyle="1" w:styleId="TableHeading">
    <w:name w:val="Table Heading"/>
    <w:basedOn w:val="TableCellL"/>
    <w:rsid w:val="00651B59"/>
    <w:pPr>
      <w:keepNext/>
      <w:keepLines/>
      <w:spacing w:before="120" w:after="120"/>
      <w:jc w:val="center"/>
    </w:pPr>
    <w:rPr>
      <w:b/>
      <w:i/>
    </w:rPr>
  </w:style>
  <w:style w:type="character" w:customStyle="1" w:styleId="CharChar">
    <w:name w:val="Обычный Char Char"/>
    <w:link w:val="19"/>
    <w:locked/>
    <w:rsid w:val="00651B59"/>
    <w:rPr>
      <w:sz w:val="26"/>
    </w:rPr>
  </w:style>
  <w:style w:type="paragraph" w:customStyle="1" w:styleId="afffffffff2">
    <w:name w:val="Стиль Маркированный список + Черный"/>
    <w:basedOn w:val="2"/>
    <w:uiPriority w:val="99"/>
    <w:rsid w:val="00651B59"/>
    <w:pPr>
      <w:keepNext/>
      <w:numPr>
        <w:numId w:val="0"/>
      </w:numPr>
      <w:tabs>
        <w:tab w:val="num" w:pos="720"/>
        <w:tab w:val="left" w:pos="980"/>
      </w:tabs>
      <w:spacing w:before="120" w:after="120" w:line="360" w:lineRule="auto"/>
      <w:ind w:left="680" w:hanging="680"/>
    </w:pPr>
    <w:rPr>
      <w:color w:val="000000"/>
      <w:szCs w:val="28"/>
      <w:lang w:eastAsia="en-US"/>
    </w:rPr>
  </w:style>
  <w:style w:type="paragraph" w:customStyle="1" w:styleId="a7">
    <w:name w:val="Нумерованный список основной"/>
    <w:basedOn w:val="24"/>
    <w:qFormat/>
    <w:rsid w:val="00651B59"/>
    <w:pPr>
      <w:numPr>
        <w:ilvl w:val="2"/>
        <w:numId w:val="33"/>
      </w:numPr>
      <w:spacing w:before="100" w:beforeAutospacing="1" w:after="100" w:afterAutospacing="1"/>
      <w:jc w:val="left"/>
    </w:pPr>
    <w:rPr>
      <w:bCs/>
      <w:color w:val="auto"/>
      <w:kern w:val="32"/>
      <w:sz w:val="28"/>
      <w:szCs w:val="32"/>
      <w:lang w:eastAsia="en-US"/>
    </w:rPr>
  </w:style>
  <w:style w:type="numbering" w:customStyle="1" w:styleId="130">
    <w:name w:val="Нет списка13"/>
    <w:next w:val="ab"/>
    <w:uiPriority w:val="99"/>
    <w:semiHidden/>
    <w:unhideWhenUsed/>
    <w:rsid w:val="00651B59"/>
  </w:style>
  <w:style w:type="table" w:customStyle="1" w:styleId="123">
    <w:name w:val="Сетка таблицы12"/>
    <w:basedOn w:val="aa"/>
    <w:next w:val="afffe"/>
    <w:uiPriority w:val="59"/>
    <w:rsid w:val="00651B59"/>
    <w:pPr>
      <w:autoSpaceDE w:val="0"/>
      <w:autoSpaceDN w:val="0"/>
    </w:pPr>
    <w:rPr>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
    <w:uiPriority w:val="59"/>
    <w:rsid w:val="00651B59"/>
    <w:rPr>
      <w:rFonts w:ascii="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b"/>
    <w:uiPriority w:val="99"/>
    <w:semiHidden/>
    <w:unhideWhenUsed/>
    <w:rsid w:val="00651B59"/>
  </w:style>
  <w:style w:type="numbering" w:customStyle="1" w:styleId="220">
    <w:name w:val="Нет списка22"/>
    <w:next w:val="ab"/>
    <w:uiPriority w:val="99"/>
    <w:semiHidden/>
    <w:unhideWhenUsed/>
    <w:rsid w:val="00651B59"/>
  </w:style>
  <w:style w:type="numbering" w:customStyle="1" w:styleId="11130">
    <w:name w:val="Нет списка1113"/>
    <w:next w:val="ab"/>
    <w:uiPriority w:val="99"/>
    <w:semiHidden/>
    <w:unhideWhenUsed/>
    <w:rsid w:val="00651B59"/>
  </w:style>
  <w:style w:type="paragraph" w:styleId="2ff5">
    <w:name w:val="Quote"/>
    <w:basedOn w:val="a8"/>
    <w:next w:val="a8"/>
    <w:link w:val="2ff6"/>
    <w:uiPriority w:val="29"/>
    <w:qFormat/>
    <w:rsid w:val="00651B59"/>
    <w:pPr>
      <w:spacing w:before="200" w:after="160" w:line="276" w:lineRule="auto"/>
      <w:ind w:left="864" w:right="864"/>
      <w:jc w:val="center"/>
    </w:pPr>
    <w:rPr>
      <w:rFonts w:ascii="Calibri" w:eastAsia="Calibri" w:hAnsi="Calibri"/>
      <w:i/>
      <w:iCs/>
      <w:color w:val="404040"/>
      <w:sz w:val="22"/>
      <w:szCs w:val="22"/>
      <w:lang w:val="x-none" w:eastAsia="en-US"/>
    </w:rPr>
  </w:style>
  <w:style w:type="character" w:customStyle="1" w:styleId="2ff6">
    <w:name w:val="Цитата 2 Знак"/>
    <w:basedOn w:val="a9"/>
    <w:link w:val="2ff5"/>
    <w:uiPriority w:val="29"/>
    <w:rsid w:val="00651B59"/>
    <w:rPr>
      <w:rFonts w:ascii="Calibri" w:eastAsia="Calibri" w:hAnsi="Calibri"/>
      <w:i/>
      <w:iCs/>
      <w:color w:val="404040"/>
      <w:sz w:val="22"/>
      <w:szCs w:val="22"/>
      <w:lang w:val="x-none" w:eastAsia="en-US"/>
    </w:rPr>
  </w:style>
  <w:style w:type="paragraph" w:customStyle="1" w:styleId="Default">
    <w:name w:val="Default"/>
    <w:rsid w:val="00651B59"/>
    <w:pPr>
      <w:autoSpaceDE w:val="0"/>
      <w:autoSpaceDN w:val="0"/>
      <w:adjustRightInd w:val="0"/>
    </w:pPr>
    <w:rPr>
      <w:rFonts w:eastAsia="Calibri"/>
      <w:sz w:val="24"/>
      <w:szCs w:val="24"/>
      <w:lang w:eastAsia="en-US"/>
    </w:rPr>
  </w:style>
  <w:style w:type="character" w:customStyle="1" w:styleId="3f5">
    <w:name w:val="Основной текст (3)"/>
    <w:link w:val="313"/>
    <w:uiPriority w:val="99"/>
    <w:locked/>
    <w:rsid w:val="00651B59"/>
    <w:rPr>
      <w:sz w:val="24"/>
      <w:szCs w:val="24"/>
      <w:shd w:val="clear" w:color="auto" w:fill="FFFFFF"/>
    </w:rPr>
  </w:style>
  <w:style w:type="paragraph" w:customStyle="1" w:styleId="313">
    <w:name w:val="Основной текст (3)1"/>
    <w:basedOn w:val="a8"/>
    <w:link w:val="3f5"/>
    <w:uiPriority w:val="99"/>
    <w:rsid w:val="00651B59"/>
    <w:pPr>
      <w:shd w:val="clear" w:color="auto" w:fill="FFFFFF"/>
      <w:spacing w:before="240" w:line="269" w:lineRule="exact"/>
      <w:ind w:firstLine="420"/>
    </w:pPr>
    <w:rPr>
      <w:sz w:val="24"/>
      <w:szCs w:val="24"/>
    </w:rPr>
  </w:style>
  <w:style w:type="character" w:customStyle="1" w:styleId="65">
    <w:name w:val="Основной текст (6)"/>
    <w:link w:val="611"/>
    <w:uiPriority w:val="99"/>
    <w:locked/>
    <w:rsid w:val="00651B59"/>
    <w:rPr>
      <w:sz w:val="24"/>
      <w:szCs w:val="24"/>
      <w:shd w:val="clear" w:color="auto" w:fill="FFFFFF"/>
    </w:rPr>
  </w:style>
  <w:style w:type="paragraph" w:customStyle="1" w:styleId="611">
    <w:name w:val="Основной текст (6)1"/>
    <w:basedOn w:val="a8"/>
    <w:link w:val="65"/>
    <w:uiPriority w:val="99"/>
    <w:rsid w:val="00651B59"/>
    <w:pPr>
      <w:shd w:val="clear" w:color="auto" w:fill="FFFFFF"/>
      <w:spacing w:line="269" w:lineRule="exact"/>
    </w:pPr>
    <w:rPr>
      <w:sz w:val="24"/>
      <w:szCs w:val="24"/>
    </w:rPr>
  </w:style>
  <w:style w:type="paragraph" w:customStyle="1" w:styleId="214">
    <w:name w:val="Обычный.Обычный 21"/>
    <w:uiPriority w:val="99"/>
    <w:rsid w:val="00651B59"/>
    <w:rPr>
      <w:color w:val="auto"/>
      <w:sz w:val="24"/>
    </w:rPr>
  </w:style>
  <w:style w:type="character" w:styleId="afffffffff3">
    <w:name w:val="Intense Emphasis"/>
    <w:uiPriority w:val="21"/>
    <w:qFormat/>
    <w:rsid w:val="00651B59"/>
    <w:rPr>
      <w:i/>
      <w:iCs/>
      <w:color w:val="5B9BD5"/>
    </w:rPr>
  </w:style>
  <w:style w:type="character" w:customStyle="1" w:styleId="83">
    <w:name w:val="Основной шрифт абзаца8"/>
    <w:rsid w:val="00651B59"/>
  </w:style>
  <w:style w:type="character" w:customStyle="1" w:styleId="WW8Num3z6">
    <w:name w:val="WW8Num3z6"/>
    <w:rsid w:val="00651B59"/>
  </w:style>
  <w:style w:type="character" w:customStyle="1" w:styleId="93">
    <w:name w:val="Основной шрифт абзаца9"/>
    <w:rsid w:val="00651B59"/>
  </w:style>
  <w:style w:type="character" w:customStyle="1" w:styleId="blk">
    <w:name w:val="blk"/>
    <w:rsid w:val="00651B59"/>
  </w:style>
  <w:style w:type="table" w:customStyle="1" w:styleId="11112">
    <w:name w:val="Сетка таблицы1111"/>
    <w:basedOn w:val="aa"/>
    <w:next w:val="afffe"/>
    <w:uiPriority w:val="3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a"/>
    <w:uiPriority w:val="59"/>
    <w:rsid w:val="00651B59"/>
    <w:rPr>
      <w:rFonts w:ascii="Calibri" w:eastAsia="Calibri" w:hAnsi="Calibri"/>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
    <w:basedOn w:val="aa"/>
    <w:uiPriority w:val="39"/>
    <w:rsid w:val="00651B59"/>
    <w:rPr>
      <w:rFonts w:ascii="Calibri" w:eastAsia="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locked/>
    <w:rsid w:val="00651B59"/>
    <w:rPr>
      <w:rFonts w:ascii="Courier New" w:hAnsi="Courier New"/>
    </w:rPr>
  </w:style>
  <w:style w:type="character" w:customStyle="1" w:styleId="FontStyle14">
    <w:name w:val="Font Style14"/>
    <w:rsid w:val="00651B59"/>
    <w:rPr>
      <w:rFonts w:ascii="Times New Roman" w:hAnsi="Times New Roman"/>
      <w:sz w:val="22"/>
    </w:rPr>
  </w:style>
  <w:style w:type="paragraph" w:customStyle="1" w:styleId="font5">
    <w:name w:val="font5"/>
    <w:basedOn w:val="a8"/>
    <w:rsid w:val="00651B59"/>
    <w:pPr>
      <w:spacing w:before="100" w:beforeAutospacing="1" w:after="100" w:afterAutospacing="1"/>
    </w:pPr>
    <w:rPr>
      <w:b/>
      <w:bCs/>
      <w:sz w:val="16"/>
      <w:szCs w:val="16"/>
    </w:rPr>
  </w:style>
  <w:style w:type="paragraph" w:customStyle="1" w:styleId="font6">
    <w:name w:val="font6"/>
    <w:basedOn w:val="a8"/>
    <w:rsid w:val="00651B59"/>
    <w:pPr>
      <w:spacing w:before="100" w:beforeAutospacing="1" w:after="100" w:afterAutospacing="1"/>
    </w:pPr>
    <w:rPr>
      <w:i/>
      <w:iCs/>
      <w:sz w:val="16"/>
      <w:szCs w:val="16"/>
    </w:rPr>
  </w:style>
  <w:style w:type="paragraph" w:customStyle="1" w:styleId="font7">
    <w:name w:val="font7"/>
    <w:basedOn w:val="a8"/>
    <w:rsid w:val="00651B59"/>
    <w:pPr>
      <w:spacing w:before="100" w:beforeAutospacing="1" w:after="100" w:afterAutospacing="1"/>
    </w:pPr>
    <w:rPr>
      <w:sz w:val="16"/>
      <w:szCs w:val="16"/>
    </w:rPr>
  </w:style>
  <w:style w:type="character" w:customStyle="1" w:styleId="okpdspan1">
    <w:name w:val="okpd_span1"/>
    <w:rsid w:val="00651B59"/>
    <w:rPr>
      <w:b/>
      <w:bCs/>
    </w:rPr>
  </w:style>
  <w:style w:type="character" w:customStyle="1" w:styleId="WW8Num1z0">
    <w:name w:val="WW8Num1z0"/>
    <w:rsid w:val="00651B59"/>
  </w:style>
  <w:style w:type="character" w:customStyle="1" w:styleId="WW8Num1z1">
    <w:name w:val="WW8Num1z1"/>
    <w:rsid w:val="00651B59"/>
  </w:style>
  <w:style w:type="character" w:customStyle="1" w:styleId="WW8Num1z2">
    <w:name w:val="WW8Num1z2"/>
    <w:rsid w:val="00651B59"/>
  </w:style>
  <w:style w:type="character" w:customStyle="1" w:styleId="WW8Num1z3">
    <w:name w:val="WW8Num1z3"/>
    <w:rsid w:val="00651B59"/>
  </w:style>
  <w:style w:type="character" w:customStyle="1" w:styleId="WW8Num1z4">
    <w:name w:val="WW8Num1z4"/>
    <w:rsid w:val="00651B59"/>
  </w:style>
  <w:style w:type="character" w:customStyle="1" w:styleId="WW8Num1z5">
    <w:name w:val="WW8Num1z5"/>
    <w:rsid w:val="00651B59"/>
  </w:style>
  <w:style w:type="character" w:customStyle="1" w:styleId="WW8Num1z6">
    <w:name w:val="WW8Num1z6"/>
    <w:rsid w:val="00651B59"/>
  </w:style>
  <w:style w:type="character" w:customStyle="1" w:styleId="WW8Num1z7">
    <w:name w:val="WW8Num1z7"/>
    <w:rsid w:val="00651B59"/>
  </w:style>
  <w:style w:type="character" w:customStyle="1" w:styleId="WW8Num1z8">
    <w:name w:val="WW8Num1z8"/>
    <w:rsid w:val="00651B59"/>
  </w:style>
  <w:style w:type="character" w:customStyle="1" w:styleId="WW8Num3z1">
    <w:name w:val="WW8Num3z1"/>
    <w:rsid w:val="00651B59"/>
  </w:style>
  <w:style w:type="character" w:customStyle="1" w:styleId="WW8Num3z2">
    <w:name w:val="WW8Num3z2"/>
    <w:rsid w:val="00651B59"/>
  </w:style>
  <w:style w:type="character" w:customStyle="1" w:styleId="WW8Num3z3">
    <w:name w:val="WW8Num3z3"/>
    <w:rsid w:val="00651B59"/>
  </w:style>
  <w:style w:type="character" w:customStyle="1" w:styleId="WW8Num3z4">
    <w:name w:val="WW8Num3z4"/>
    <w:rsid w:val="00651B59"/>
  </w:style>
  <w:style w:type="character" w:customStyle="1" w:styleId="WW8Num3z5">
    <w:name w:val="WW8Num3z5"/>
    <w:rsid w:val="00651B59"/>
  </w:style>
  <w:style w:type="character" w:customStyle="1" w:styleId="WW8Num3z7">
    <w:name w:val="WW8Num3z7"/>
    <w:rsid w:val="00651B59"/>
  </w:style>
  <w:style w:type="character" w:customStyle="1" w:styleId="WW8Num3z8">
    <w:name w:val="WW8Num3z8"/>
    <w:rsid w:val="00651B59"/>
  </w:style>
  <w:style w:type="character" w:customStyle="1" w:styleId="WW8Num4z1">
    <w:name w:val="WW8Num4z1"/>
    <w:rsid w:val="00651B59"/>
    <w:rPr>
      <w:rFonts w:ascii="Courier New" w:hAnsi="Courier New" w:cs="Courier New"/>
      <w:sz w:val="22"/>
      <w:szCs w:val="22"/>
    </w:rPr>
  </w:style>
  <w:style w:type="character" w:customStyle="1" w:styleId="WW8Num4z2">
    <w:name w:val="WW8Num4z2"/>
    <w:rsid w:val="00651B59"/>
    <w:rPr>
      <w:rFonts w:ascii="Wingdings" w:hAnsi="Wingdings" w:cs="Wingdings"/>
    </w:rPr>
  </w:style>
  <w:style w:type="character" w:customStyle="1" w:styleId="WW8Num4z3">
    <w:name w:val="WW8Num4z3"/>
    <w:rsid w:val="00651B59"/>
    <w:rPr>
      <w:rFonts w:ascii="Symbol" w:hAnsi="Symbol" w:cs="Symbol"/>
    </w:rPr>
  </w:style>
  <w:style w:type="character" w:customStyle="1" w:styleId="WW8Num4z4">
    <w:name w:val="WW8Num4z4"/>
    <w:rsid w:val="00651B59"/>
  </w:style>
  <w:style w:type="character" w:customStyle="1" w:styleId="WW8Num4z5">
    <w:name w:val="WW8Num4z5"/>
    <w:rsid w:val="00651B59"/>
  </w:style>
  <w:style w:type="character" w:customStyle="1" w:styleId="WW8Num4z6">
    <w:name w:val="WW8Num4z6"/>
    <w:rsid w:val="00651B59"/>
  </w:style>
  <w:style w:type="character" w:customStyle="1" w:styleId="WW8Num4z7">
    <w:name w:val="WW8Num4z7"/>
    <w:rsid w:val="00651B59"/>
  </w:style>
  <w:style w:type="character" w:customStyle="1" w:styleId="WW8Num4z8">
    <w:name w:val="WW8Num4z8"/>
    <w:rsid w:val="00651B59"/>
  </w:style>
  <w:style w:type="character" w:customStyle="1" w:styleId="WW8Num5z1">
    <w:name w:val="WW8Num5z1"/>
    <w:rsid w:val="00651B59"/>
    <w:rPr>
      <w:rFonts w:cs="Times New Roman"/>
      <w:b/>
      <w:bCs/>
    </w:rPr>
  </w:style>
  <w:style w:type="character" w:customStyle="1" w:styleId="WW8Num5z2">
    <w:name w:val="WW8Num5z2"/>
    <w:rsid w:val="00651B59"/>
  </w:style>
  <w:style w:type="character" w:customStyle="1" w:styleId="WW8Num5z3">
    <w:name w:val="WW8Num5z3"/>
    <w:rsid w:val="00651B59"/>
  </w:style>
  <w:style w:type="character" w:customStyle="1" w:styleId="WW8Num5z4">
    <w:name w:val="WW8Num5z4"/>
    <w:rsid w:val="00651B59"/>
  </w:style>
  <w:style w:type="character" w:customStyle="1" w:styleId="WW8Num5z5">
    <w:name w:val="WW8Num5z5"/>
    <w:rsid w:val="00651B59"/>
  </w:style>
  <w:style w:type="character" w:customStyle="1" w:styleId="WW8Num5z6">
    <w:name w:val="WW8Num5z6"/>
    <w:rsid w:val="00651B59"/>
  </w:style>
  <w:style w:type="character" w:customStyle="1" w:styleId="WW8Num5z7">
    <w:name w:val="WW8Num5z7"/>
    <w:rsid w:val="00651B59"/>
  </w:style>
  <w:style w:type="character" w:customStyle="1" w:styleId="WW8Num5z8">
    <w:name w:val="WW8Num5z8"/>
    <w:rsid w:val="00651B59"/>
  </w:style>
  <w:style w:type="character" w:customStyle="1" w:styleId="WW8Num6z1">
    <w:name w:val="WW8Num6z1"/>
    <w:rsid w:val="00651B59"/>
    <w:rPr>
      <w:rFonts w:cs="Times New Roman"/>
      <w:b/>
      <w:bCs/>
    </w:rPr>
  </w:style>
  <w:style w:type="character" w:customStyle="1" w:styleId="WW8Num6z2">
    <w:name w:val="WW8Num6z2"/>
    <w:rsid w:val="00651B59"/>
  </w:style>
  <w:style w:type="character" w:customStyle="1" w:styleId="WW8Num6z3">
    <w:name w:val="WW8Num6z3"/>
    <w:rsid w:val="00651B59"/>
  </w:style>
  <w:style w:type="character" w:customStyle="1" w:styleId="WW8Num6z4">
    <w:name w:val="WW8Num6z4"/>
    <w:rsid w:val="00651B59"/>
  </w:style>
  <w:style w:type="character" w:customStyle="1" w:styleId="WW8Num6z5">
    <w:name w:val="WW8Num6z5"/>
    <w:rsid w:val="00651B59"/>
  </w:style>
  <w:style w:type="character" w:customStyle="1" w:styleId="WW8Num6z6">
    <w:name w:val="WW8Num6z6"/>
    <w:rsid w:val="00651B59"/>
  </w:style>
  <w:style w:type="character" w:customStyle="1" w:styleId="WW8Num6z7">
    <w:name w:val="WW8Num6z7"/>
    <w:rsid w:val="00651B59"/>
  </w:style>
  <w:style w:type="character" w:customStyle="1" w:styleId="WW8Num6z8">
    <w:name w:val="WW8Num6z8"/>
    <w:rsid w:val="00651B59"/>
  </w:style>
  <w:style w:type="character" w:customStyle="1" w:styleId="WW8Num7z1">
    <w:name w:val="WW8Num7z1"/>
    <w:rsid w:val="00651B59"/>
  </w:style>
  <w:style w:type="character" w:customStyle="1" w:styleId="WW8Num7z2">
    <w:name w:val="WW8Num7z2"/>
    <w:rsid w:val="00651B59"/>
  </w:style>
  <w:style w:type="character" w:customStyle="1" w:styleId="WW8Num7z3">
    <w:name w:val="WW8Num7z3"/>
    <w:rsid w:val="00651B59"/>
  </w:style>
  <w:style w:type="character" w:customStyle="1" w:styleId="WW8Num7z4">
    <w:name w:val="WW8Num7z4"/>
    <w:rsid w:val="00651B59"/>
  </w:style>
  <w:style w:type="character" w:customStyle="1" w:styleId="WW8Num7z5">
    <w:name w:val="WW8Num7z5"/>
    <w:rsid w:val="00651B59"/>
  </w:style>
  <w:style w:type="character" w:customStyle="1" w:styleId="WW8Num7z6">
    <w:name w:val="WW8Num7z6"/>
    <w:rsid w:val="00651B59"/>
  </w:style>
  <w:style w:type="character" w:customStyle="1" w:styleId="WW8Num7z7">
    <w:name w:val="WW8Num7z7"/>
    <w:rsid w:val="00651B59"/>
  </w:style>
  <w:style w:type="character" w:customStyle="1" w:styleId="WW8Num7z8">
    <w:name w:val="WW8Num7z8"/>
    <w:rsid w:val="00651B59"/>
  </w:style>
  <w:style w:type="character" w:customStyle="1" w:styleId="4e">
    <w:name w:val="Основной шрифт абзаца4"/>
    <w:rsid w:val="00651B59"/>
  </w:style>
  <w:style w:type="character" w:customStyle="1" w:styleId="1fffc">
    <w:name w:val="Пункт Знак1"/>
    <w:rsid w:val="00651B59"/>
    <w:rPr>
      <w:sz w:val="28"/>
    </w:rPr>
  </w:style>
  <w:style w:type="character" w:customStyle="1" w:styleId="3f6">
    <w:name w:val="Основной шрифт абзаца3"/>
    <w:rsid w:val="00651B59"/>
  </w:style>
  <w:style w:type="character" w:customStyle="1" w:styleId="1fffd">
    <w:name w:val="Знак примечания1"/>
    <w:rsid w:val="00651B59"/>
    <w:rPr>
      <w:sz w:val="16"/>
      <w:szCs w:val="16"/>
    </w:rPr>
  </w:style>
  <w:style w:type="paragraph" w:customStyle="1" w:styleId="4f">
    <w:name w:val="Название4"/>
    <w:basedOn w:val="a8"/>
    <w:rsid w:val="00651B59"/>
    <w:pPr>
      <w:suppressLineNumbers/>
      <w:suppressAutoHyphens/>
      <w:spacing w:before="120" w:after="120"/>
    </w:pPr>
    <w:rPr>
      <w:rFonts w:cs="Mangal"/>
      <w:i/>
      <w:iCs/>
      <w:color w:val="auto"/>
      <w:sz w:val="24"/>
      <w:szCs w:val="24"/>
      <w:lang w:eastAsia="ar-SA"/>
    </w:rPr>
  </w:style>
  <w:style w:type="paragraph" w:customStyle="1" w:styleId="4f0">
    <w:name w:val="Указатель4"/>
    <w:basedOn w:val="a8"/>
    <w:rsid w:val="00651B59"/>
    <w:pPr>
      <w:suppressLineNumbers/>
      <w:suppressAutoHyphens/>
    </w:pPr>
    <w:rPr>
      <w:rFonts w:cs="Mangal"/>
      <w:color w:val="auto"/>
      <w:sz w:val="24"/>
      <w:szCs w:val="24"/>
      <w:lang w:eastAsia="ar-SA"/>
    </w:rPr>
  </w:style>
  <w:style w:type="paragraph" w:customStyle="1" w:styleId="2ff7">
    <w:name w:val="Название2"/>
    <w:basedOn w:val="a8"/>
    <w:rsid w:val="00651B59"/>
    <w:pPr>
      <w:suppressLineNumbers/>
      <w:suppressAutoHyphens/>
      <w:spacing w:before="120" w:after="120"/>
    </w:pPr>
    <w:rPr>
      <w:rFonts w:cs="Mangal"/>
      <w:i/>
      <w:iCs/>
      <w:color w:val="auto"/>
      <w:sz w:val="24"/>
      <w:szCs w:val="24"/>
      <w:lang w:eastAsia="ar-SA"/>
    </w:rPr>
  </w:style>
  <w:style w:type="paragraph" w:customStyle="1" w:styleId="222">
    <w:name w:val="Основной текст 22"/>
    <w:basedOn w:val="a8"/>
    <w:rsid w:val="00651B59"/>
    <w:pPr>
      <w:suppressAutoHyphens/>
      <w:spacing w:after="120" w:line="480" w:lineRule="auto"/>
    </w:pPr>
    <w:rPr>
      <w:color w:val="auto"/>
      <w:sz w:val="24"/>
      <w:szCs w:val="24"/>
      <w:lang w:eastAsia="ar-SA"/>
    </w:rPr>
  </w:style>
  <w:style w:type="paragraph" w:customStyle="1" w:styleId="314">
    <w:name w:val="Основной текст 31"/>
    <w:basedOn w:val="a8"/>
    <w:rsid w:val="00651B59"/>
    <w:pPr>
      <w:suppressAutoHyphens/>
      <w:jc w:val="both"/>
    </w:pPr>
    <w:rPr>
      <w:rFonts w:ascii="Arial" w:hAnsi="Arial" w:cs="Arial"/>
      <w:color w:val="auto"/>
      <w:sz w:val="24"/>
      <w:lang w:eastAsia="ar-SA"/>
    </w:rPr>
  </w:style>
  <w:style w:type="paragraph" w:customStyle="1" w:styleId="215">
    <w:name w:val="Основной текст 21"/>
    <w:basedOn w:val="a8"/>
    <w:rsid w:val="00651B59"/>
    <w:pPr>
      <w:suppressAutoHyphens/>
      <w:jc w:val="both"/>
    </w:pPr>
    <w:rPr>
      <w:rFonts w:ascii="Arial" w:hAnsi="Arial" w:cs="Arial"/>
      <w:b/>
      <w:color w:val="auto"/>
      <w:sz w:val="24"/>
      <w:lang w:eastAsia="ar-SA"/>
    </w:rPr>
  </w:style>
  <w:style w:type="paragraph" w:customStyle="1" w:styleId="afffffffff4">
    <w:name w:val="Подподпункт"/>
    <w:basedOn w:val="a5"/>
    <w:rsid w:val="00651B59"/>
    <w:pPr>
      <w:numPr>
        <w:ilvl w:val="0"/>
        <w:numId w:val="0"/>
      </w:numPr>
      <w:suppressAutoHyphens/>
      <w:ind w:left="2694" w:hanging="1134"/>
      <w:outlineLvl w:val="9"/>
    </w:pPr>
    <w:rPr>
      <w:rFonts w:eastAsia="Times New Roman"/>
      <w:b w:val="0"/>
      <w:szCs w:val="20"/>
      <w:lang w:eastAsia="ar-SA"/>
    </w:rPr>
  </w:style>
  <w:style w:type="paragraph" w:customStyle="1" w:styleId="1fffe">
    <w:name w:val="Схема документа1"/>
    <w:basedOn w:val="a8"/>
    <w:rsid w:val="00651B59"/>
    <w:pPr>
      <w:shd w:val="clear" w:color="auto" w:fill="000080"/>
      <w:suppressAutoHyphens/>
    </w:pPr>
    <w:rPr>
      <w:rFonts w:ascii="Tahoma" w:hAnsi="Tahoma" w:cs="Tahoma"/>
      <w:color w:val="auto"/>
      <w:lang w:eastAsia="ar-SA"/>
    </w:rPr>
  </w:style>
  <w:style w:type="paragraph" w:customStyle="1" w:styleId="Times12">
    <w:name w:val="Times 12"/>
    <w:basedOn w:val="a8"/>
    <w:rsid w:val="00651B59"/>
    <w:pPr>
      <w:suppressAutoHyphens/>
      <w:ind w:firstLine="567"/>
      <w:jc w:val="both"/>
    </w:pPr>
    <w:rPr>
      <w:bCs/>
      <w:color w:val="auto"/>
      <w:sz w:val="24"/>
      <w:szCs w:val="22"/>
      <w:lang w:eastAsia="ar-SA"/>
    </w:rPr>
  </w:style>
  <w:style w:type="paragraph" w:customStyle="1" w:styleId="3f7">
    <w:name w:val="Название3"/>
    <w:basedOn w:val="a8"/>
    <w:rsid w:val="00651B59"/>
    <w:pPr>
      <w:suppressLineNumbers/>
      <w:suppressAutoHyphens/>
      <w:spacing w:before="120" w:after="120"/>
    </w:pPr>
    <w:rPr>
      <w:rFonts w:cs="Mangal"/>
      <w:i/>
      <w:iCs/>
      <w:color w:val="auto"/>
      <w:sz w:val="24"/>
      <w:szCs w:val="24"/>
      <w:lang w:eastAsia="ar-SA"/>
    </w:rPr>
  </w:style>
  <w:style w:type="paragraph" w:customStyle="1" w:styleId="3f8">
    <w:name w:val="Указатель3"/>
    <w:basedOn w:val="a8"/>
    <w:rsid w:val="00651B59"/>
    <w:pPr>
      <w:suppressLineNumbers/>
      <w:suppressAutoHyphens/>
    </w:pPr>
    <w:rPr>
      <w:rFonts w:cs="Mangal"/>
      <w:color w:val="auto"/>
      <w:sz w:val="24"/>
      <w:szCs w:val="24"/>
      <w:lang w:eastAsia="ar-SA"/>
    </w:rPr>
  </w:style>
  <w:style w:type="paragraph" w:customStyle="1" w:styleId="1ffff">
    <w:name w:val="Текст примечания1"/>
    <w:basedOn w:val="a8"/>
    <w:rsid w:val="00651B59"/>
    <w:pPr>
      <w:suppressAutoHyphens/>
    </w:pPr>
    <w:rPr>
      <w:color w:val="auto"/>
      <w:lang w:eastAsia="ar-SA"/>
    </w:rPr>
  </w:style>
  <w:style w:type="paragraph" w:customStyle="1" w:styleId="2ff8">
    <w:name w:val="Без интервала2"/>
    <w:rsid w:val="00651B59"/>
    <w:pPr>
      <w:suppressAutoHyphens/>
    </w:pPr>
    <w:rPr>
      <w:rFonts w:ascii="Calibri" w:hAnsi="Calibri" w:cs="Calibri"/>
      <w:color w:val="auto"/>
      <w:sz w:val="22"/>
      <w:szCs w:val="22"/>
      <w:lang w:eastAsia="ar-SA"/>
    </w:rPr>
  </w:style>
  <w:style w:type="character" w:customStyle="1" w:styleId="ConsPlusNonformat1">
    <w:name w:val="ConsPlusNonformat1"/>
    <w:locked/>
    <w:rsid w:val="00651B59"/>
    <w:rPr>
      <w:rFonts w:ascii="Courier New" w:hAnsi="Courier New" w:cs="Courier New"/>
      <w:lang w:eastAsia="ar-SA" w:bidi="ar-SA"/>
    </w:rPr>
  </w:style>
  <w:style w:type="paragraph" w:customStyle="1" w:styleId="131">
    <w:name w:val="Основной текст (13)1"/>
    <w:basedOn w:val="a8"/>
    <w:rsid w:val="00651B59"/>
    <w:pPr>
      <w:shd w:val="clear" w:color="000000" w:fill="FFFFFF"/>
      <w:suppressAutoHyphens/>
      <w:spacing w:before="240" w:after="540" w:line="240" w:lineRule="atLeast"/>
      <w:ind w:hanging="360"/>
    </w:pPr>
    <w:rPr>
      <w:sz w:val="18"/>
      <w:szCs w:val="18"/>
      <w:lang w:eastAsia="zh-CN"/>
    </w:rPr>
  </w:style>
  <w:style w:type="paragraph" w:customStyle="1" w:styleId="paragraph">
    <w:name w:val="paragraph"/>
    <w:basedOn w:val="a8"/>
    <w:rsid w:val="00651B59"/>
    <w:pPr>
      <w:spacing w:before="100" w:beforeAutospacing="1" w:after="100" w:afterAutospacing="1"/>
    </w:pPr>
    <w:rPr>
      <w:color w:val="auto"/>
      <w:sz w:val="24"/>
      <w:szCs w:val="24"/>
    </w:rPr>
  </w:style>
  <w:style w:type="character" w:customStyle="1" w:styleId="normaltextrun">
    <w:name w:val="normaltextrun"/>
    <w:basedOn w:val="a9"/>
    <w:rsid w:val="00651B59"/>
  </w:style>
  <w:style w:type="character" w:customStyle="1" w:styleId="eop">
    <w:name w:val="eop"/>
    <w:basedOn w:val="a9"/>
    <w:rsid w:val="00651B59"/>
  </w:style>
  <w:style w:type="character" w:customStyle="1" w:styleId="FontStyle13">
    <w:name w:val="Font Style13"/>
    <w:uiPriority w:val="99"/>
    <w:rsid w:val="00651B59"/>
    <w:rPr>
      <w:rFonts w:ascii="Times New Roman" w:hAnsi="Times New Roman" w:cs="Times New Roman" w:hint="default"/>
      <w:sz w:val="22"/>
      <w:szCs w:val="22"/>
    </w:rPr>
  </w:style>
  <w:style w:type="paragraph" w:customStyle="1" w:styleId="3f9">
    <w:name w:val="Основной текст3"/>
    <w:basedOn w:val="a8"/>
    <w:rsid w:val="00651B59"/>
    <w:pPr>
      <w:shd w:val="clear" w:color="auto" w:fill="FFFFFF"/>
      <w:spacing w:line="436" w:lineRule="exact"/>
      <w:ind w:hanging="1080"/>
    </w:pPr>
    <w:rPr>
      <w:rFonts w:ascii="Arial" w:eastAsia="Arial" w:hAnsi="Arial"/>
      <w:color w:val="auto"/>
      <w:spacing w:val="8"/>
      <w:sz w:val="24"/>
      <w:szCs w:val="24"/>
      <w:lang w:eastAsia="en-US"/>
    </w:rPr>
  </w:style>
  <w:style w:type="character" w:customStyle="1" w:styleId="hl">
    <w:name w:val="hl"/>
    <w:basedOn w:val="a9"/>
    <w:rsid w:val="00651B59"/>
  </w:style>
  <w:style w:type="character" w:customStyle="1" w:styleId="calculatorpercentanswercalculatevalue">
    <w:name w:val="calculator_percent_answercalculatevalue"/>
    <w:basedOn w:val="a9"/>
    <w:rsid w:val="00651B59"/>
  </w:style>
  <w:style w:type="paragraph" w:customStyle="1" w:styleId="Normal1">
    <w:name w:val="Normal1"/>
    <w:qFormat/>
    <w:rsid w:val="00856193"/>
    <w:pPr>
      <w:tabs>
        <w:tab w:val="left" w:pos="708"/>
      </w:tabs>
      <w:suppressAutoHyphens/>
      <w:spacing w:after="60" w:line="276" w:lineRule="auto"/>
    </w:pPr>
    <w:rPr>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219854">
      <w:bodyDiv w:val="1"/>
      <w:marLeft w:val="0"/>
      <w:marRight w:val="0"/>
      <w:marTop w:val="0"/>
      <w:marBottom w:val="0"/>
      <w:divBdr>
        <w:top w:val="none" w:sz="0" w:space="0" w:color="auto"/>
        <w:left w:val="none" w:sz="0" w:space="0" w:color="auto"/>
        <w:bottom w:val="none" w:sz="0" w:space="0" w:color="auto"/>
        <w:right w:val="none" w:sz="0" w:space="0" w:color="auto"/>
      </w:divBdr>
    </w:div>
    <w:div w:id="254828285">
      <w:bodyDiv w:val="1"/>
      <w:marLeft w:val="0"/>
      <w:marRight w:val="0"/>
      <w:marTop w:val="0"/>
      <w:marBottom w:val="0"/>
      <w:divBdr>
        <w:top w:val="none" w:sz="0" w:space="0" w:color="auto"/>
        <w:left w:val="none" w:sz="0" w:space="0" w:color="auto"/>
        <w:bottom w:val="none" w:sz="0" w:space="0" w:color="auto"/>
        <w:right w:val="none" w:sz="0" w:space="0" w:color="auto"/>
      </w:divBdr>
    </w:div>
    <w:div w:id="674260139">
      <w:bodyDiv w:val="1"/>
      <w:marLeft w:val="0"/>
      <w:marRight w:val="0"/>
      <w:marTop w:val="0"/>
      <w:marBottom w:val="0"/>
      <w:divBdr>
        <w:top w:val="none" w:sz="0" w:space="0" w:color="auto"/>
        <w:left w:val="none" w:sz="0" w:space="0" w:color="auto"/>
        <w:bottom w:val="none" w:sz="0" w:space="0" w:color="auto"/>
        <w:right w:val="none" w:sz="0" w:space="0" w:color="auto"/>
      </w:divBdr>
    </w:div>
    <w:div w:id="985357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42439/de5cd3096c9ee62e2f4e4a63009e6c00e845e0fc/" TargetMode="External"/><Relationship Id="rId18" Type="http://schemas.openxmlformats.org/officeDocument/2006/relationships/hyperlink" Target="http://docs.cntd.ru/document/499011838" TargetMode="External"/><Relationship Id="rId26" Type="http://schemas.openxmlformats.org/officeDocument/2006/relationships/hyperlink" Target="consultantplus://offline/ref=63644F4247E16D1BFE5C522E45BCFAC864AA28D6BA3D54035F30AF26C875F271516A7EFAD6732C23DBz3C" TargetMode="External"/><Relationship Id="rId3" Type="http://schemas.openxmlformats.org/officeDocument/2006/relationships/styles" Target="styles.xml"/><Relationship Id="rId21" Type="http://schemas.openxmlformats.org/officeDocument/2006/relationships/hyperlink" Target="http://www.consultant.ru/document/cons_doc_LAW_351490/f4823c3311874efd0ecdfa668c9705968edbc47c/"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consultant.ru/document/cons_doc_LAW_342439/de5cd3096c9ee62e2f4e4a63009e6c00e845e0fc/" TargetMode="External"/><Relationship Id="rId17" Type="http://schemas.openxmlformats.org/officeDocument/2006/relationships/hyperlink" Target="http://docs.cntd.ru/document/499011838" TargetMode="External"/><Relationship Id="rId25" Type="http://schemas.openxmlformats.org/officeDocument/2006/relationships/hyperlink" Target="consultantplus://offline/ref=63644F4247E16D1BFE5C522E45BCFAC864AA28D6BA3D54035F30AF26C875F271516A7EFAD1D7z2C"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ocs.cntd.ru/document/499011838" TargetMode="External"/><Relationship Id="rId20" Type="http://schemas.openxmlformats.org/officeDocument/2006/relationships/hyperlink" Target="consultantplus://offline/ref=63644F4247E16D1BFE5C522E45BCFAC864AA28D6BA3D54035F30AF26C8D7z5C"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42439/de5cd3096c9ee62e2f4e4a63009e6c00e845e0fc/" TargetMode="External"/><Relationship Id="rId24" Type="http://schemas.openxmlformats.org/officeDocument/2006/relationships/hyperlink" Target="consultantplus://offline/ref=63644F4247E16D1BFE5C522E45BCFAC864AA24D3B93254035F30AF26C8D7z5C"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consultant.ru/document/cons_doc_LAW_351490/c5cbc4acc59ffed792a3921dbc18900d2d0f7eb1/" TargetMode="External"/><Relationship Id="rId23" Type="http://schemas.openxmlformats.org/officeDocument/2006/relationships/hyperlink" Target="consultantplus://offline/ref=63644F4247E16D1BFE5C522E45BCFAC864AA28D6BA3D54035F30AF26C8D7z5C"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www.consultant.ru/document/cons_doc_LAW_340350/bf888ae559e9d1f239d6c71c8a16548013ff34c0/" TargetMode="External"/><Relationship Id="rId19" Type="http://schemas.openxmlformats.org/officeDocument/2006/relationships/hyperlink" Target="consultantplus://offline/ref=63644F4247E16D1BFE5C522E45BCFAC864AA28D6BA3D54035F30AF26C875F271516A7EFEDDz0C"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63644F4247E16D1BFE5C522E45BCFAC864AA28D6BA3D54035F30AF26C8D7z5C" TargetMode="External"/><Relationship Id="rId14" Type="http://schemas.openxmlformats.org/officeDocument/2006/relationships/hyperlink" Target="http://www.consultant.ru/document/cons_doc_LAW_342439/de5cd3096c9ee62e2f4e4a63009e6c00e845e0fc/" TargetMode="External"/><Relationship Id="rId22" Type="http://schemas.openxmlformats.org/officeDocument/2006/relationships/hyperlink" Target="http://www.consultant.ru/document/cons_doc_LAW_342380/61657e3f731b9c26e662efa54b60c51fd48fded0/" TargetMode="External"/><Relationship Id="rId27" Type="http://schemas.openxmlformats.org/officeDocument/2006/relationships/hyperlink" Target="consultantplus://offline/main?base=LAW;n=33017;fld=134;dst=100009" TargetMode="External"/><Relationship Id="rId30" Type="http://schemas.openxmlformats.org/officeDocument/2006/relationships/header" Target="header3.xml"/><Relationship Id="rId35" Type="http://schemas.openxmlformats.org/officeDocument/2006/relationships/fontTable" Target="fontTable.xml"/><Relationship Id="rId8" Type="http://schemas.openxmlformats.org/officeDocument/2006/relationships/hyperlink" Target="consultantplus://offline/ref=63644F4247E16D1BFE5C522E45BCFAC864AA24D3B93254035F30AF26C8D7z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E4420-EB2C-47FA-8015-BF754EFAF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12715</Words>
  <Characters>72477</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 Максим Александрович</dc:creator>
  <cp:lastModifiedBy>User</cp:lastModifiedBy>
  <cp:revision>2</cp:revision>
  <cp:lastPrinted>2021-02-15T06:09:00Z</cp:lastPrinted>
  <dcterms:created xsi:type="dcterms:W3CDTF">2021-03-29T08:31:00Z</dcterms:created>
  <dcterms:modified xsi:type="dcterms:W3CDTF">2021-03-29T08:31:00Z</dcterms:modified>
</cp:coreProperties>
</file>