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3A" w:rsidRPr="00C02207" w:rsidRDefault="0000783A">
      <w:pPr>
        <w:rPr>
          <w:b/>
        </w:rPr>
      </w:pPr>
      <w:r w:rsidRPr="00C02207">
        <w:rPr>
          <w:b/>
          <w:i/>
        </w:rPr>
        <w:t xml:space="preserve">                                                    </w:t>
      </w:r>
      <w:r w:rsidR="00245987" w:rsidRPr="00245987">
        <w:rPr>
          <w:b/>
        </w:rPr>
        <w:t xml:space="preserve">ПРОЕКТ </w:t>
      </w:r>
      <w:r w:rsidRPr="00C02207">
        <w:rPr>
          <w:b/>
        </w:rPr>
        <w:t>ДОГОВОР</w:t>
      </w:r>
      <w:r w:rsidR="00245987">
        <w:rPr>
          <w:b/>
        </w:rPr>
        <w:t>А</w:t>
      </w:r>
      <w:r w:rsidRPr="00C02207">
        <w:rPr>
          <w:b/>
        </w:rPr>
        <w:t xml:space="preserve"> ПОДРЯДА   №</w:t>
      </w:r>
      <w:r w:rsidR="00DB5F0B" w:rsidRPr="00C02207">
        <w:rPr>
          <w:b/>
        </w:rPr>
        <w:t xml:space="preserve"> </w:t>
      </w:r>
      <w:r w:rsidR="00250179">
        <w:rPr>
          <w:b/>
        </w:rPr>
        <w:t>_______</w:t>
      </w:r>
    </w:p>
    <w:p w:rsidR="00395D65" w:rsidRPr="00C02207" w:rsidRDefault="00395D65">
      <w:pPr>
        <w:rPr>
          <w:b/>
        </w:rPr>
      </w:pPr>
    </w:p>
    <w:p w:rsidR="0000783A" w:rsidRPr="00C02207" w:rsidRDefault="0000783A">
      <w:pPr>
        <w:jc w:val="center"/>
      </w:pPr>
      <w:r w:rsidRPr="00C02207">
        <w:t xml:space="preserve">       </w:t>
      </w:r>
      <w:r w:rsidR="00DB5F0B" w:rsidRPr="00C02207">
        <w:t xml:space="preserve">г. </w:t>
      </w:r>
      <w:r w:rsidR="00AD3CCE">
        <w:t>Пермь</w:t>
      </w:r>
      <w:r w:rsidRPr="00C02207">
        <w:t xml:space="preserve">                                                                                               </w:t>
      </w:r>
      <w:r w:rsidR="00510FE9" w:rsidRPr="00C02207">
        <w:t>«</w:t>
      </w:r>
      <w:r w:rsidR="00250179">
        <w:t>__</w:t>
      </w:r>
      <w:r w:rsidR="00DE7964" w:rsidRPr="00C02207">
        <w:t xml:space="preserve">» </w:t>
      </w:r>
      <w:r w:rsidR="00250179">
        <w:t>__________</w:t>
      </w:r>
      <w:r w:rsidR="00DE7964" w:rsidRPr="00C02207">
        <w:t xml:space="preserve"> </w:t>
      </w:r>
      <w:r w:rsidR="007503BD" w:rsidRPr="00C02207">
        <w:t>20</w:t>
      </w:r>
      <w:r w:rsidR="00250179">
        <w:t>21</w:t>
      </w:r>
      <w:r w:rsidRPr="00C02207">
        <w:t xml:space="preserve"> г.</w:t>
      </w:r>
    </w:p>
    <w:p w:rsidR="0000783A" w:rsidRPr="00C02207" w:rsidRDefault="0000783A">
      <w:pPr>
        <w:jc w:val="center"/>
        <w:rPr>
          <w:i/>
        </w:rPr>
      </w:pPr>
    </w:p>
    <w:p w:rsidR="0000783A" w:rsidRPr="00C02207" w:rsidRDefault="00AD3CCE" w:rsidP="00384967">
      <w:pPr>
        <w:jc w:val="both"/>
      </w:pPr>
      <w:r w:rsidRPr="00CF05B8">
        <w:rPr>
          <w:b/>
        </w:rPr>
        <w:t xml:space="preserve">       </w:t>
      </w:r>
      <w:proofErr w:type="gramStart"/>
      <w:r w:rsidR="00081EA6">
        <w:rPr>
          <w:b/>
        </w:rPr>
        <w:t>А</w:t>
      </w:r>
      <w:r w:rsidR="00CF05B8">
        <w:rPr>
          <w:b/>
        </w:rPr>
        <w:t>кционерное общество</w:t>
      </w:r>
      <w:r w:rsidR="00CF05B8" w:rsidRPr="00CF05B8">
        <w:rPr>
          <w:b/>
        </w:rPr>
        <w:t xml:space="preserve"> «Протон - </w:t>
      </w:r>
      <w:r w:rsidR="00CF05B8" w:rsidRPr="003C05BB">
        <w:rPr>
          <w:b/>
        </w:rPr>
        <w:t>Пермские моторы»</w:t>
      </w:r>
      <w:r w:rsidR="00CF05B8" w:rsidRPr="003C05BB">
        <w:t xml:space="preserve"> (</w:t>
      </w:r>
      <w:r w:rsidRPr="003C05BB">
        <w:rPr>
          <w:b/>
        </w:rPr>
        <w:t>АО «Протон-ПМ</w:t>
      </w:r>
      <w:r w:rsidR="00DE7964" w:rsidRPr="003C05BB">
        <w:rPr>
          <w:b/>
        </w:rPr>
        <w:t>»</w:t>
      </w:r>
      <w:r w:rsidR="00CF05B8" w:rsidRPr="003C05BB">
        <w:rPr>
          <w:b/>
        </w:rPr>
        <w:t>)</w:t>
      </w:r>
      <w:r w:rsidR="00DE7964" w:rsidRPr="003C05BB">
        <w:t xml:space="preserve"> именуемое в дальнейшем «Заказчик</w:t>
      </w:r>
      <w:r w:rsidR="00DE7964" w:rsidRPr="00250179">
        <w:t xml:space="preserve">», в лице </w:t>
      </w:r>
      <w:r w:rsidR="003C05BB" w:rsidRPr="00250179">
        <w:t>_____________________________________________</w:t>
      </w:r>
      <w:r w:rsidR="003C05BB" w:rsidRPr="00250179">
        <w:br/>
        <w:t>____________________________________________________________________________________</w:t>
      </w:r>
      <w:r w:rsidR="00DE7964" w:rsidRPr="00250179">
        <w:t>,</w:t>
      </w:r>
      <w:r w:rsidR="00DE7964" w:rsidRPr="00C02207">
        <w:t xml:space="preserve"> с одной стороны</w:t>
      </w:r>
      <w:r w:rsidR="00402EEB" w:rsidRPr="00C02207">
        <w:t xml:space="preserve">, и </w:t>
      </w:r>
      <w:r w:rsidR="00250179" w:rsidRPr="00250179">
        <w:rPr>
          <w:b/>
          <w:u w:val="single"/>
        </w:rPr>
        <w:t>__________________________________________________________</w:t>
      </w:r>
      <w:r w:rsidR="00402EEB" w:rsidRPr="00250179">
        <w:rPr>
          <w:b/>
        </w:rPr>
        <w:t>,</w:t>
      </w:r>
      <w:r w:rsidR="00402EEB" w:rsidRPr="00C02207">
        <w:t xml:space="preserve"> имену</w:t>
      </w:r>
      <w:r w:rsidR="00402EEB" w:rsidRPr="00C02207">
        <w:t>е</w:t>
      </w:r>
      <w:r w:rsidR="00402EEB" w:rsidRPr="00C02207">
        <w:t>м</w:t>
      </w:r>
      <w:r w:rsidR="00250179">
        <w:t>ый</w:t>
      </w:r>
      <w:r w:rsidR="00402EEB" w:rsidRPr="00C02207">
        <w:t xml:space="preserve"> в дальнейшем «Подрядчик» в лице </w:t>
      </w:r>
      <w:r w:rsidR="00250179">
        <w:t>______________________________________</w:t>
      </w:r>
      <w:r w:rsidR="00402EEB" w:rsidRPr="00C02207">
        <w:t xml:space="preserve">, </w:t>
      </w:r>
      <w:r w:rsidR="00217061">
        <w:t xml:space="preserve"> </w:t>
      </w:r>
      <w:r w:rsidR="00402EEB" w:rsidRPr="00C02207">
        <w:t>действу</w:t>
      </w:r>
      <w:r w:rsidR="00402EEB" w:rsidRPr="00C02207">
        <w:t>ю</w:t>
      </w:r>
      <w:r w:rsidR="00402EEB" w:rsidRPr="00C02207">
        <w:t xml:space="preserve">щего на основании </w:t>
      </w:r>
      <w:r w:rsidR="00250179">
        <w:t>____________________________</w:t>
      </w:r>
      <w:r w:rsidR="00402EEB" w:rsidRPr="00C02207">
        <w:t xml:space="preserve"> с другой стороны, заключили настоящий д</w:t>
      </w:r>
      <w:r w:rsidR="00402EEB" w:rsidRPr="00C02207">
        <w:t>о</w:t>
      </w:r>
      <w:r w:rsidR="00402EEB" w:rsidRPr="00C02207">
        <w:t>говор о нижеследующем:</w:t>
      </w:r>
      <w:proofErr w:type="gramEnd"/>
    </w:p>
    <w:p w:rsidR="00C02207" w:rsidRPr="00C02207" w:rsidRDefault="00C02207" w:rsidP="00A51976">
      <w:pPr>
        <w:ind w:left="2832"/>
        <w:rPr>
          <w:b/>
        </w:rPr>
      </w:pPr>
    </w:p>
    <w:p w:rsidR="0000783A" w:rsidRPr="00C02207" w:rsidRDefault="00A51976" w:rsidP="00A51976">
      <w:pPr>
        <w:ind w:left="2832"/>
        <w:rPr>
          <w:b/>
        </w:rPr>
      </w:pPr>
      <w:r w:rsidRPr="00C02207">
        <w:rPr>
          <w:b/>
        </w:rPr>
        <w:t xml:space="preserve">1. </w:t>
      </w:r>
      <w:r w:rsidR="0000783A" w:rsidRPr="00C02207">
        <w:rPr>
          <w:b/>
        </w:rPr>
        <w:t>ПРЕДМЕТ ДОГОВОРА</w:t>
      </w:r>
    </w:p>
    <w:p w:rsidR="00250179" w:rsidRPr="00C02207" w:rsidRDefault="0000783A" w:rsidP="00250179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1.1. Подрядчик обязуется в соответствии с </w:t>
      </w:r>
      <w:r w:rsidR="00DF71D8" w:rsidRPr="00140CCD">
        <w:rPr>
          <w:b w:val="0"/>
        </w:rPr>
        <w:t>Техническим заданием</w:t>
      </w:r>
      <w:r w:rsidR="00A51976" w:rsidRPr="00140CCD">
        <w:rPr>
          <w:b w:val="0"/>
        </w:rPr>
        <w:t xml:space="preserve"> </w:t>
      </w:r>
      <w:r w:rsidRPr="00C02207">
        <w:rPr>
          <w:b w:val="0"/>
        </w:rPr>
        <w:t>(Прил</w:t>
      </w:r>
      <w:r w:rsidR="0072077A" w:rsidRPr="00C02207">
        <w:rPr>
          <w:b w:val="0"/>
        </w:rPr>
        <w:t>ожение №</w:t>
      </w:r>
      <w:r w:rsidRPr="00C02207">
        <w:rPr>
          <w:b w:val="0"/>
        </w:rPr>
        <w:t xml:space="preserve">1), собственными силами и своим оборудованием выполнить работы по теме: </w:t>
      </w:r>
      <w:r w:rsidR="003E770E" w:rsidRPr="00C02207">
        <w:t>«</w:t>
      </w:r>
      <w:r w:rsidR="00250179">
        <w:t xml:space="preserve">Комплексное обследование технического состояния зданий и сооружений спортивного комплекса АО «Протон-ПМ» по адресу:  Пермский край, г. Пермь, Свердловский район, пос. Новые Ляды, ул. 40-летия Победы, 9  </w:t>
      </w:r>
      <w:r w:rsidR="00250179" w:rsidRPr="00C02207">
        <w:rPr>
          <w:b w:val="0"/>
        </w:rPr>
        <w:t>и сдать резу</w:t>
      </w:r>
      <w:r w:rsidR="00250179">
        <w:rPr>
          <w:b w:val="0"/>
        </w:rPr>
        <w:t>льтат работ в виде технической документации</w:t>
      </w:r>
      <w:r w:rsidR="00250179" w:rsidRPr="00C02207">
        <w:rPr>
          <w:b w:val="0"/>
        </w:rPr>
        <w:t xml:space="preserve">. 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1.2. Заказчик обязуется принять результат работы и оплатить его.</w:t>
      </w:r>
    </w:p>
    <w:p w:rsidR="0000783A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1.3. Работа считается выполненной после подписания акта сдачи</w:t>
      </w:r>
      <w:r w:rsidR="00865BEE" w:rsidRPr="00C02207">
        <w:rPr>
          <w:b w:val="0"/>
        </w:rPr>
        <w:t xml:space="preserve">-приемки </w:t>
      </w:r>
      <w:r w:rsidRPr="00C02207">
        <w:rPr>
          <w:b w:val="0"/>
        </w:rPr>
        <w:t>работ Заказчиком.</w:t>
      </w:r>
    </w:p>
    <w:p w:rsidR="00140CCD" w:rsidRPr="00140CCD" w:rsidRDefault="00140CCD" w:rsidP="00140CCD"/>
    <w:p w:rsidR="0000783A" w:rsidRPr="00C02207" w:rsidRDefault="0000783A">
      <w:pPr>
        <w:ind w:left="2832"/>
        <w:rPr>
          <w:b/>
        </w:rPr>
      </w:pPr>
      <w:r w:rsidRPr="00C02207">
        <w:rPr>
          <w:b/>
        </w:rPr>
        <w:t xml:space="preserve">2. СТОИМОСТЬ   РАБОТ </w:t>
      </w:r>
    </w:p>
    <w:p w:rsidR="00975D51" w:rsidRDefault="00DE7964" w:rsidP="00DE7964">
      <w:pPr>
        <w:pStyle w:val="2"/>
        <w:keepNext w:val="0"/>
        <w:widowControl w:val="0"/>
        <w:suppressAutoHyphens/>
        <w:jc w:val="both"/>
        <w:rPr>
          <w:b w:val="0"/>
        </w:rPr>
      </w:pPr>
      <w:r w:rsidRPr="00C02207">
        <w:rPr>
          <w:b w:val="0"/>
        </w:rPr>
        <w:t xml:space="preserve">         2.1. </w:t>
      </w:r>
      <w:r w:rsidR="0000783A" w:rsidRPr="00C02207">
        <w:rPr>
          <w:b w:val="0"/>
        </w:rPr>
        <w:t xml:space="preserve">Стоимость работ по </w:t>
      </w:r>
      <w:r w:rsidR="0000783A" w:rsidRPr="00975D51">
        <w:rPr>
          <w:b w:val="0"/>
        </w:rPr>
        <w:t xml:space="preserve">настоящему договору определяется </w:t>
      </w:r>
      <w:r w:rsidR="0072077A" w:rsidRPr="00975D51">
        <w:rPr>
          <w:b w:val="0"/>
        </w:rPr>
        <w:t>на основании сметы (Приложение №2</w:t>
      </w:r>
      <w:r w:rsidR="0000783A" w:rsidRPr="00975D51">
        <w:rPr>
          <w:b w:val="0"/>
        </w:rPr>
        <w:t>)</w:t>
      </w:r>
      <w:r w:rsidR="0072077A" w:rsidRPr="00975D51">
        <w:rPr>
          <w:b w:val="0"/>
        </w:rPr>
        <w:t xml:space="preserve"> </w:t>
      </w:r>
      <w:r w:rsidR="00140CCD" w:rsidRPr="00140CCD">
        <w:rPr>
          <w:b w:val="0"/>
        </w:rPr>
        <w:t>являющ</w:t>
      </w:r>
      <w:r w:rsidR="00140CCD">
        <w:rPr>
          <w:b w:val="0"/>
        </w:rPr>
        <w:t>ей</w:t>
      </w:r>
      <w:r w:rsidR="00140CCD" w:rsidRPr="00140CCD">
        <w:rPr>
          <w:b w:val="0"/>
        </w:rPr>
        <w:t>ся неотъемлемой частью настоящего договора и сформированн</w:t>
      </w:r>
      <w:r w:rsidR="00140CCD">
        <w:rPr>
          <w:b w:val="0"/>
        </w:rPr>
        <w:t>ой</w:t>
      </w:r>
      <w:r w:rsidR="00140CCD" w:rsidRPr="00140CCD">
        <w:rPr>
          <w:b w:val="0"/>
        </w:rPr>
        <w:t xml:space="preserve"> в соответствии с Протоколом подведения итогов процедуры закупки № ___ от </w:t>
      </w:r>
      <w:r w:rsidR="00140CCD">
        <w:rPr>
          <w:b w:val="0"/>
        </w:rPr>
        <w:t xml:space="preserve">____ </w:t>
      </w:r>
      <w:r w:rsidR="0072077A" w:rsidRPr="00975D51">
        <w:rPr>
          <w:b w:val="0"/>
        </w:rPr>
        <w:t xml:space="preserve">и составляет: </w:t>
      </w:r>
      <w:r w:rsidR="00250179" w:rsidRPr="00250179">
        <w:rPr>
          <w:b w:val="0"/>
        </w:rPr>
        <w:t>_______________________________</w:t>
      </w:r>
      <w:r w:rsidR="00975D51" w:rsidRPr="00250179">
        <w:rPr>
          <w:b w:val="0"/>
        </w:rPr>
        <w:t>, в</w:t>
      </w:r>
      <w:r w:rsidR="00975D51" w:rsidRPr="00975D51">
        <w:rPr>
          <w:b w:val="0"/>
        </w:rPr>
        <w:t xml:space="preserve"> </w:t>
      </w:r>
      <w:proofErr w:type="spellStart"/>
      <w:r w:rsidR="00975D51" w:rsidRPr="00975D51">
        <w:rPr>
          <w:b w:val="0"/>
        </w:rPr>
        <w:t>т.ч</w:t>
      </w:r>
      <w:proofErr w:type="spellEnd"/>
      <w:r w:rsidR="00975D51" w:rsidRPr="00975D51">
        <w:rPr>
          <w:b w:val="0"/>
        </w:rPr>
        <w:t>. НДС 20</w:t>
      </w:r>
      <w:proofErr w:type="gramStart"/>
      <w:r w:rsidR="0072077A" w:rsidRPr="00975D51">
        <w:rPr>
          <w:b w:val="0"/>
        </w:rPr>
        <w:t xml:space="preserve"> </w:t>
      </w:r>
      <w:r w:rsidR="008D3613" w:rsidRPr="00975D51">
        <w:rPr>
          <w:b w:val="0"/>
        </w:rPr>
        <w:t xml:space="preserve">% </w:t>
      </w:r>
      <w:r w:rsidR="00250179">
        <w:rPr>
          <w:b w:val="0"/>
        </w:rPr>
        <w:t>/Б</w:t>
      </w:r>
      <w:proofErr w:type="gramEnd"/>
      <w:r w:rsidR="00250179">
        <w:rPr>
          <w:b w:val="0"/>
        </w:rPr>
        <w:t>ез учета НДС (УСНО)</w:t>
      </w:r>
      <w:r w:rsidR="00975D51" w:rsidRPr="00975D51">
        <w:rPr>
          <w:b w:val="0"/>
        </w:rPr>
        <w:t>.</w:t>
      </w:r>
    </w:p>
    <w:p w:rsidR="00DE7964" w:rsidRPr="00C02207" w:rsidRDefault="00DE7964" w:rsidP="00DE7964">
      <w:pPr>
        <w:pStyle w:val="2"/>
        <w:keepNext w:val="0"/>
        <w:widowControl w:val="0"/>
        <w:suppressAutoHyphens/>
        <w:jc w:val="both"/>
        <w:rPr>
          <w:b w:val="0"/>
        </w:rPr>
      </w:pPr>
      <w:r w:rsidRPr="00C02207">
        <w:rPr>
          <w:b w:val="0"/>
        </w:rPr>
        <w:t xml:space="preserve">      2.2. Оговоренная договором цена является твердой и изменению не подлежит.</w:t>
      </w:r>
    </w:p>
    <w:p w:rsidR="00DE7964" w:rsidRPr="00C02207" w:rsidRDefault="00DE7964" w:rsidP="00DE7964">
      <w:pPr>
        <w:tabs>
          <w:tab w:val="num" w:pos="851"/>
          <w:tab w:val="left" w:pos="9072"/>
        </w:tabs>
        <w:ind w:firstLine="357"/>
        <w:jc w:val="both"/>
      </w:pPr>
      <w:r w:rsidRPr="00C02207">
        <w:t>2.3. Условия и порядок внесения изменений в стоимость работ, связанных с изменением их объемов и видов, установлены п. 1</w:t>
      </w:r>
      <w:r w:rsidR="00571A09">
        <w:t>2</w:t>
      </w:r>
      <w:r w:rsidRPr="00C02207">
        <w:t>.1. настоящего Договора.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</w:p>
    <w:p w:rsidR="0000783A" w:rsidRPr="00C02207" w:rsidRDefault="0000783A">
      <w:pPr>
        <w:ind w:left="2832"/>
        <w:rPr>
          <w:b/>
        </w:rPr>
      </w:pPr>
      <w:r w:rsidRPr="00C02207">
        <w:rPr>
          <w:b/>
        </w:rPr>
        <w:t xml:space="preserve">3. </w:t>
      </w:r>
      <w:r w:rsidR="00DE7964" w:rsidRPr="00C02207">
        <w:rPr>
          <w:b/>
        </w:rPr>
        <w:t>ПОРЯДОК РАСЧЕТОВ</w:t>
      </w:r>
    </w:p>
    <w:p w:rsidR="0064535E" w:rsidRDefault="0000783A" w:rsidP="00265457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3.1. </w:t>
      </w:r>
      <w:r w:rsidR="00DE7964" w:rsidRPr="00C02207">
        <w:rPr>
          <w:b w:val="0"/>
        </w:rPr>
        <w:t xml:space="preserve">Расчет Заказчика с Подрядчиком за выполненные работы осуществляется </w:t>
      </w:r>
      <w:r w:rsidR="0064535E" w:rsidRPr="00140CCD">
        <w:rPr>
          <w:b w:val="0"/>
        </w:rPr>
        <w:t xml:space="preserve">в течение </w:t>
      </w:r>
      <w:r w:rsidR="00CB7883" w:rsidRPr="00140CCD">
        <w:rPr>
          <w:b w:val="0"/>
        </w:rPr>
        <w:t>15</w:t>
      </w:r>
      <w:r w:rsidR="0064535E" w:rsidRPr="00140CCD">
        <w:rPr>
          <w:b w:val="0"/>
        </w:rPr>
        <w:t xml:space="preserve">-и </w:t>
      </w:r>
      <w:r w:rsidR="00CB7883" w:rsidRPr="00140CCD">
        <w:rPr>
          <w:b w:val="0"/>
        </w:rPr>
        <w:t>рабочих</w:t>
      </w:r>
      <w:r w:rsidR="0064535E" w:rsidRPr="00140CCD">
        <w:rPr>
          <w:b w:val="0"/>
        </w:rPr>
        <w:t xml:space="preserve"> дней</w:t>
      </w:r>
      <w:r w:rsidR="0064535E" w:rsidRPr="0064535E">
        <w:rPr>
          <w:b w:val="0"/>
        </w:rPr>
        <w:t xml:space="preserve"> </w:t>
      </w:r>
      <w:r w:rsidR="0064535E" w:rsidRPr="00C02207">
        <w:rPr>
          <w:b w:val="0"/>
        </w:rPr>
        <w:t>на основании представленных Подрядчиком актов сдачи-приемки выполненных работ, утвержденных Заказчиком, счета и счета-фактуры.</w:t>
      </w:r>
    </w:p>
    <w:p w:rsidR="0000783A" w:rsidRPr="00C02207" w:rsidRDefault="0000783A" w:rsidP="00C30298">
      <w:pPr>
        <w:pStyle w:val="2"/>
        <w:suppressAutoHyphens/>
        <w:ind w:firstLine="357"/>
        <w:jc w:val="both"/>
        <w:rPr>
          <w:b w:val="0"/>
        </w:rPr>
      </w:pPr>
    </w:p>
    <w:p w:rsidR="0000783A" w:rsidRPr="00C02207" w:rsidRDefault="0000783A">
      <w:pPr>
        <w:ind w:left="2832"/>
      </w:pPr>
      <w:r w:rsidRPr="00C02207">
        <w:rPr>
          <w:b/>
        </w:rPr>
        <w:t>4. СРОКИ ВЫПОЛНЕНИЯ РАБОТ</w:t>
      </w:r>
    </w:p>
    <w:p w:rsidR="00357BE8" w:rsidRDefault="0000783A" w:rsidP="00945DAC">
      <w:pPr>
        <w:pStyle w:val="2"/>
        <w:keepNext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4.1. </w:t>
      </w:r>
      <w:r w:rsidR="009E37D2" w:rsidRPr="00C02207">
        <w:rPr>
          <w:b w:val="0"/>
        </w:rPr>
        <w:t>Сроки выполнения работ</w:t>
      </w:r>
      <w:r w:rsidR="00C46DAF">
        <w:rPr>
          <w:b w:val="0"/>
        </w:rPr>
        <w:t>:</w:t>
      </w:r>
    </w:p>
    <w:p w:rsidR="00357BE8" w:rsidRDefault="00357BE8" w:rsidP="00945DAC">
      <w:pPr>
        <w:pStyle w:val="2"/>
        <w:keepNext w:val="0"/>
        <w:suppressAutoHyphens/>
        <w:ind w:firstLine="360"/>
        <w:jc w:val="both"/>
        <w:rPr>
          <w:b w:val="0"/>
        </w:rPr>
      </w:pPr>
      <w:r>
        <w:rPr>
          <w:b w:val="0"/>
        </w:rPr>
        <w:t xml:space="preserve">Начало работ </w:t>
      </w:r>
      <w:r w:rsidR="00C46DAF">
        <w:rPr>
          <w:b w:val="0"/>
        </w:rPr>
        <w:t>-</w:t>
      </w:r>
      <w:r w:rsidR="00A7535D">
        <w:rPr>
          <w:b w:val="0"/>
        </w:rPr>
        <w:t xml:space="preserve"> в течение 3-х дней</w:t>
      </w:r>
      <w:r>
        <w:rPr>
          <w:b w:val="0"/>
        </w:rPr>
        <w:t xml:space="preserve"> с момента подписания настоящего договора.</w:t>
      </w:r>
    </w:p>
    <w:p w:rsidR="00945DAC" w:rsidRPr="00C02207" w:rsidRDefault="00C46DAF" w:rsidP="00357BE8">
      <w:pPr>
        <w:rPr>
          <w:b/>
        </w:rPr>
      </w:pPr>
      <w:r>
        <w:t xml:space="preserve">    </w:t>
      </w:r>
      <w:r w:rsidR="003756BD">
        <w:t xml:space="preserve"> </w:t>
      </w:r>
      <w:r>
        <w:t xml:space="preserve"> </w:t>
      </w:r>
      <w:r w:rsidR="00357BE8">
        <w:t>Окончание</w:t>
      </w:r>
      <w:r>
        <w:t xml:space="preserve"> всех</w:t>
      </w:r>
      <w:r w:rsidR="00357BE8">
        <w:t xml:space="preserve"> работ</w:t>
      </w:r>
      <w:r>
        <w:t xml:space="preserve"> по</w:t>
      </w:r>
      <w:r w:rsidR="003756BD">
        <w:t xml:space="preserve"> договору</w:t>
      </w:r>
      <w:r>
        <w:t xml:space="preserve"> </w:t>
      </w:r>
      <w:r w:rsidR="00306B38">
        <w:t>–</w:t>
      </w:r>
      <w:r w:rsidR="00357BE8">
        <w:t xml:space="preserve"> </w:t>
      </w:r>
      <w:r w:rsidR="0052156E">
        <w:t>в течение 60 календарных дней</w:t>
      </w:r>
      <w:r w:rsidR="00781C85">
        <w:t xml:space="preserve"> с момента подписания настоящего договора</w:t>
      </w:r>
      <w:r>
        <w:t>.</w:t>
      </w:r>
      <w:r w:rsidR="00C60455" w:rsidRPr="00C02207">
        <w:t xml:space="preserve"> </w:t>
      </w:r>
    </w:p>
    <w:p w:rsidR="0000783A" w:rsidRPr="00C02207" w:rsidRDefault="0000783A">
      <w:pPr>
        <w:rPr>
          <w:b/>
          <w:color w:val="003366"/>
        </w:rPr>
      </w:pPr>
    </w:p>
    <w:p w:rsidR="0000783A" w:rsidRPr="00C02207" w:rsidRDefault="0000783A">
      <w:pPr>
        <w:ind w:left="2832"/>
      </w:pPr>
      <w:r w:rsidRPr="00C02207">
        <w:rPr>
          <w:b/>
        </w:rPr>
        <w:t>5. ПРАВА И ОБЯЗАННОСТИ СТОРОН</w:t>
      </w:r>
    </w:p>
    <w:p w:rsidR="0000783A" w:rsidRPr="00C02207" w:rsidRDefault="0000783A">
      <w:pPr>
        <w:ind w:firstLine="360"/>
      </w:pPr>
      <w:r w:rsidRPr="00C02207">
        <w:t xml:space="preserve">5.1. </w:t>
      </w:r>
      <w:r w:rsidRPr="00C02207">
        <w:rPr>
          <w:b/>
        </w:rPr>
        <w:t>Подрядчик обязан: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5.1.1. Выполнить все работы с надлежащим качеством, в объеме и сроки, </w:t>
      </w:r>
      <w:r w:rsidR="007F48AD" w:rsidRPr="00C02207">
        <w:rPr>
          <w:b w:val="0"/>
        </w:rPr>
        <w:t>предусмотренные настоящим</w:t>
      </w:r>
      <w:r w:rsidRPr="00C02207">
        <w:rPr>
          <w:b w:val="0"/>
        </w:rPr>
        <w:t xml:space="preserve"> договором и сдать работ</w:t>
      </w:r>
      <w:r w:rsidR="00893B62" w:rsidRPr="00C02207">
        <w:rPr>
          <w:b w:val="0"/>
        </w:rPr>
        <w:t>у</w:t>
      </w:r>
      <w:r w:rsidRPr="00C02207">
        <w:rPr>
          <w:b w:val="0"/>
        </w:rPr>
        <w:t xml:space="preserve"> Заказчику</w:t>
      </w:r>
      <w:r w:rsidR="00893B62" w:rsidRPr="00C02207">
        <w:rPr>
          <w:b w:val="0"/>
        </w:rPr>
        <w:t>.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5.1.2. Производить работы в полном соответствии с </w:t>
      </w:r>
      <w:r w:rsidR="006409D4" w:rsidRPr="00140CCD">
        <w:rPr>
          <w:b w:val="0"/>
        </w:rPr>
        <w:t>Техническим заданием</w:t>
      </w:r>
      <w:r w:rsidR="006409D4">
        <w:rPr>
          <w:b w:val="0"/>
        </w:rPr>
        <w:t xml:space="preserve"> </w:t>
      </w:r>
      <w:r w:rsidRPr="00C02207">
        <w:rPr>
          <w:b w:val="0"/>
        </w:rPr>
        <w:t>и действующими нормативными документами.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5.1.3. Обеспечить соблюдение правил техники безопасности при производстве работ,</w:t>
      </w:r>
      <w:r w:rsidR="00893B62" w:rsidRPr="00C02207">
        <w:rPr>
          <w:b w:val="0"/>
        </w:rPr>
        <w:t xml:space="preserve"> </w:t>
      </w:r>
      <w:r w:rsidR="007F48AD" w:rsidRPr="00C02207">
        <w:rPr>
          <w:b w:val="0"/>
        </w:rPr>
        <w:t>выполнение необходимых</w:t>
      </w:r>
      <w:r w:rsidRPr="00C02207">
        <w:rPr>
          <w:b w:val="0"/>
        </w:rPr>
        <w:t xml:space="preserve"> противопожарных мероприятий, мероприятий по охране труда.  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5.1.</w:t>
      </w:r>
      <w:r w:rsidR="00893B62" w:rsidRPr="00C02207">
        <w:rPr>
          <w:b w:val="0"/>
        </w:rPr>
        <w:t>4</w:t>
      </w:r>
      <w:r w:rsidRPr="00C02207">
        <w:rPr>
          <w:b w:val="0"/>
        </w:rPr>
        <w:t>. Назначить лицо</w:t>
      </w:r>
      <w:r w:rsidR="00893B62" w:rsidRPr="00C02207">
        <w:rPr>
          <w:b w:val="0"/>
        </w:rPr>
        <w:t>,</w:t>
      </w:r>
      <w:r w:rsidRPr="00C02207">
        <w:rPr>
          <w:b w:val="0"/>
        </w:rPr>
        <w:t xml:space="preserve"> ответственное за производство работ </w:t>
      </w:r>
      <w:r w:rsidR="00893B62" w:rsidRPr="00C02207">
        <w:rPr>
          <w:b w:val="0"/>
        </w:rPr>
        <w:t xml:space="preserve">и </w:t>
      </w:r>
      <w:r w:rsidRPr="00C02207">
        <w:rPr>
          <w:b w:val="0"/>
        </w:rPr>
        <w:t xml:space="preserve">соблюдение правил техники </w:t>
      </w:r>
      <w:r w:rsidR="00893B62" w:rsidRPr="00C02207">
        <w:rPr>
          <w:b w:val="0"/>
        </w:rPr>
        <w:t>б</w:t>
      </w:r>
      <w:r w:rsidRPr="00C02207">
        <w:rPr>
          <w:b w:val="0"/>
        </w:rPr>
        <w:t>езопасности, пожарной и экологической безопасности.</w:t>
      </w:r>
    </w:p>
    <w:p w:rsidR="0074646C" w:rsidRPr="005419CB" w:rsidRDefault="00F43D3A" w:rsidP="0074646C">
      <w:pPr>
        <w:tabs>
          <w:tab w:val="num" w:pos="900"/>
          <w:tab w:val="left" w:pos="9072"/>
        </w:tabs>
        <w:ind w:firstLine="284"/>
        <w:jc w:val="both"/>
      </w:pPr>
      <w:r w:rsidRPr="005419CB">
        <w:t>5.1.5. При выполнении работ по настоящему договору не изменять в одностороннем порядке сроки выполнения работ в сторону продления сроков их выполнения.</w:t>
      </w:r>
    </w:p>
    <w:p w:rsidR="00F43D3A" w:rsidRPr="005419CB" w:rsidRDefault="00F43D3A" w:rsidP="0074646C">
      <w:pPr>
        <w:tabs>
          <w:tab w:val="num" w:pos="900"/>
          <w:tab w:val="left" w:pos="9072"/>
        </w:tabs>
        <w:ind w:firstLine="284"/>
        <w:jc w:val="both"/>
      </w:pPr>
      <w:r w:rsidRPr="005419CB">
        <w:t>5.1.6. Соблюдать требования природоохранного законодательства РФ.</w:t>
      </w:r>
    </w:p>
    <w:p w:rsidR="00F43D3A" w:rsidRPr="005419CB" w:rsidRDefault="00F43D3A" w:rsidP="00F43D3A">
      <w:pPr>
        <w:tabs>
          <w:tab w:val="num" w:pos="900"/>
          <w:tab w:val="left" w:pos="9072"/>
        </w:tabs>
        <w:ind w:firstLine="284"/>
        <w:jc w:val="both"/>
      </w:pPr>
      <w:r w:rsidRPr="005419CB">
        <w:lastRenderedPageBreak/>
        <w:t>5.1.7. Соблюдать требования Правил внутри-объектного и пропускного режимов на объекте в рамках полученного инструктажа.</w:t>
      </w:r>
    </w:p>
    <w:p w:rsidR="00F43D3A" w:rsidRPr="005419CB" w:rsidRDefault="00F43D3A" w:rsidP="00F43D3A">
      <w:pPr>
        <w:tabs>
          <w:tab w:val="num" w:pos="900"/>
          <w:tab w:val="left" w:pos="9072"/>
        </w:tabs>
        <w:ind w:firstLine="284"/>
        <w:jc w:val="both"/>
      </w:pPr>
      <w:r w:rsidRPr="005419CB">
        <w:t>5.1.8. При полном завершении работ в трехдневный срок известить об этом Заказчика.</w:t>
      </w:r>
    </w:p>
    <w:p w:rsidR="00F43D3A" w:rsidRDefault="00FE6444" w:rsidP="00F43D3A">
      <w:pPr>
        <w:tabs>
          <w:tab w:val="num" w:pos="900"/>
          <w:tab w:val="left" w:pos="9072"/>
        </w:tabs>
        <w:ind w:firstLine="284"/>
        <w:jc w:val="both"/>
      </w:pPr>
      <w:r>
        <w:t>5.1.9</w:t>
      </w:r>
      <w:r w:rsidR="00F43D3A" w:rsidRPr="005419CB">
        <w:t>. Исполнять полученные в ходе работ указания Заказчика, если такие указания не против</w:t>
      </w:r>
      <w:r w:rsidR="00F43D3A" w:rsidRPr="005419CB">
        <w:t>о</w:t>
      </w:r>
      <w:r w:rsidR="00F43D3A" w:rsidRPr="005419CB">
        <w:t>речат условиям договора и не представляют собой вмешательства в оперативн</w:t>
      </w:r>
      <w:proofErr w:type="gramStart"/>
      <w:r w:rsidR="00F43D3A" w:rsidRPr="005419CB">
        <w:t>о-</w:t>
      </w:r>
      <w:proofErr w:type="gramEnd"/>
      <w:r w:rsidR="00F43D3A" w:rsidRPr="005419CB">
        <w:t xml:space="preserve"> хозяйственную деятельность Подрядчика.</w:t>
      </w:r>
    </w:p>
    <w:p w:rsidR="0092572C" w:rsidRPr="0092572C" w:rsidRDefault="0092572C" w:rsidP="0092572C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92572C">
        <w:rPr>
          <w:b w:val="0"/>
        </w:rPr>
        <w:t>5.1.10</w:t>
      </w:r>
      <w:proofErr w:type="gramStart"/>
      <w:r>
        <w:t xml:space="preserve"> </w:t>
      </w:r>
      <w:r w:rsidRPr="00140CCD">
        <w:rPr>
          <w:b w:val="0"/>
        </w:rPr>
        <w:t>С</w:t>
      </w:r>
      <w:proofErr w:type="gramEnd"/>
      <w:r w:rsidRPr="00140CCD">
        <w:rPr>
          <w:b w:val="0"/>
        </w:rPr>
        <w:t>воими силами и за свой счет выполнить, при необходимости, вскрытия в конструкциях и их заделку, другие вспомогательные работы (устройство лесов и подмостей, откопку шурфов).</w:t>
      </w:r>
    </w:p>
    <w:p w:rsidR="00F43D3A" w:rsidRPr="005419CB" w:rsidRDefault="0092572C" w:rsidP="00F43D3A">
      <w:pPr>
        <w:tabs>
          <w:tab w:val="num" w:pos="900"/>
          <w:tab w:val="left" w:pos="9072"/>
        </w:tabs>
        <w:ind w:firstLine="284"/>
        <w:jc w:val="both"/>
      </w:pPr>
      <w:r>
        <w:t>5.1.11</w:t>
      </w:r>
      <w:r w:rsidR="00F43D3A" w:rsidRPr="005419CB">
        <w:t>. Выполнить в полном объеме все свои обязательства, предусмотренные в других разд</w:t>
      </w:r>
      <w:r w:rsidR="00F43D3A" w:rsidRPr="005419CB">
        <w:t>е</w:t>
      </w:r>
      <w:r w:rsidR="00F43D3A" w:rsidRPr="005419CB">
        <w:t>лах настоящего договора.</w:t>
      </w:r>
    </w:p>
    <w:p w:rsidR="0000783A" w:rsidRPr="00C02207" w:rsidRDefault="0000783A">
      <w:pPr>
        <w:ind w:firstLine="360"/>
      </w:pPr>
      <w:r w:rsidRPr="00C02207">
        <w:t xml:space="preserve">5.2. </w:t>
      </w:r>
      <w:r w:rsidRPr="00C02207">
        <w:rPr>
          <w:b/>
        </w:rPr>
        <w:t>Подрядчик имеет право</w:t>
      </w:r>
      <w:r w:rsidRPr="00C02207">
        <w:t xml:space="preserve"> требовать от Заказчика выполнения </w:t>
      </w:r>
      <w:r w:rsidR="00234758" w:rsidRPr="00C02207">
        <w:t xml:space="preserve">им </w:t>
      </w:r>
      <w:r w:rsidRPr="00C02207">
        <w:t>условий настоящего д</w:t>
      </w:r>
      <w:r w:rsidRPr="00C02207">
        <w:t>о</w:t>
      </w:r>
      <w:r w:rsidRPr="00C02207">
        <w:t>говора в полном объеме.</w:t>
      </w:r>
    </w:p>
    <w:p w:rsidR="0000783A" w:rsidRPr="00C02207" w:rsidRDefault="0000783A">
      <w:pPr>
        <w:ind w:firstLine="360"/>
      </w:pPr>
      <w:r w:rsidRPr="00C02207">
        <w:t xml:space="preserve">5.3. </w:t>
      </w:r>
      <w:r w:rsidR="007F48AD" w:rsidRPr="00C02207">
        <w:rPr>
          <w:b/>
        </w:rPr>
        <w:t>Заказчик обязан</w:t>
      </w:r>
      <w:r w:rsidRPr="00C02207">
        <w:t>: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5.3.1. Передать Подрядчику все необходимые исходные данные (проектную и исполнительную техническую документацию </w:t>
      </w:r>
      <w:r w:rsidR="00234758" w:rsidRPr="00C02207">
        <w:rPr>
          <w:b w:val="0"/>
        </w:rPr>
        <w:t xml:space="preserve">по </w:t>
      </w:r>
      <w:r w:rsidRPr="00C02207">
        <w:rPr>
          <w:b w:val="0"/>
        </w:rPr>
        <w:t>объект</w:t>
      </w:r>
      <w:r w:rsidR="00234758" w:rsidRPr="00C02207">
        <w:rPr>
          <w:b w:val="0"/>
        </w:rPr>
        <w:t>у</w:t>
      </w:r>
      <w:r w:rsidRPr="00C02207">
        <w:rPr>
          <w:b w:val="0"/>
        </w:rPr>
        <w:t>) до начала работ.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5.3.2. Обеспечить доступ работников Подрядчика на объект в рабочее время. При необходимости, выделить помещение для переодевания сотрудников и временного хранения инструмента.</w:t>
      </w:r>
    </w:p>
    <w:p w:rsidR="0000783A" w:rsidRPr="00C02207" w:rsidRDefault="0092572C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>
        <w:rPr>
          <w:b w:val="0"/>
        </w:rPr>
        <w:t>5.3.3</w:t>
      </w:r>
      <w:r w:rsidR="0000783A" w:rsidRPr="00C02207">
        <w:rPr>
          <w:b w:val="0"/>
        </w:rPr>
        <w:t xml:space="preserve">. Принять выполненные работы по </w:t>
      </w:r>
      <w:r w:rsidR="00C84DCE">
        <w:rPr>
          <w:b w:val="0"/>
        </w:rPr>
        <w:t xml:space="preserve">акту </w:t>
      </w:r>
      <w:r w:rsidR="00C84DCE" w:rsidRPr="00C02207">
        <w:rPr>
          <w:b w:val="0"/>
        </w:rPr>
        <w:t>сдачи-приемки</w:t>
      </w:r>
      <w:r w:rsidR="0000783A" w:rsidRPr="00C02207">
        <w:rPr>
          <w:b w:val="0"/>
        </w:rPr>
        <w:t xml:space="preserve"> выполненных работ.</w:t>
      </w:r>
    </w:p>
    <w:p w:rsidR="0000783A" w:rsidRPr="00C02207" w:rsidRDefault="0092572C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>
        <w:rPr>
          <w:b w:val="0"/>
        </w:rPr>
        <w:t>5.3.4</w:t>
      </w:r>
      <w:r w:rsidR="0000783A" w:rsidRPr="00C02207">
        <w:rPr>
          <w:b w:val="0"/>
        </w:rPr>
        <w:t>. Своевременно оплачивать выполняемые работы.</w:t>
      </w:r>
    </w:p>
    <w:p w:rsidR="0000783A" w:rsidRPr="00C02207" w:rsidRDefault="0000783A">
      <w:pPr>
        <w:ind w:firstLine="360"/>
        <w:rPr>
          <w:b/>
        </w:rPr>
      </w:pPr>
      <w:r w:rsidRPr="00C02207">
        <w:t xml:space="preserve">5.4. </w:t>
      </w:r>
      <w:r w:rsidR="007F48AD" w:rsidRPr="00C02207">
        <w:rPr>
          <w:b/>
        </w:rPr>
        <w:t>Заказчик имеет право</w:t>
      </w:r>
      <w:r w:rsidRPr="00C02207">
        <w:rPr>
          <w:b/>
        </w:rPr>
        <w:t>:</w:t>
      </w:r>
    </w:p>
    <w:p w:rsidR="00234758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5.4.1. Осуществлять технический надзор за выполнением работ</w:t>
      </w:r>
      <w:r w:rsidR="00234758" w:rsidRPr="00C02207">
        <w:rPr>
          <w:b w:val="0"/>
        </w:rPr>
        <w:t>.</w:t>
      </w:r>
    </w:p>
    <w:p w:rsidR="0000783A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5.4.2. Требовать от Подрядчика выполнения </w:t>
      </w:r>
      <w:r w:rsidR="00234758" w:rsidRPr="00C02207">
        <w:rPr>
          <w:b w:val="0"/>
        </w:rPr>
        <w:t xml:space="preserve">им </w:t>
      </w:r>
      <w:r w:rsidRPr="00C02207">
        <w:rPr>
          <w:b w:val="0"/>
        </w:rPr>
        <w:t>условий настоящего договора в полном объеме.</w:t>
      </w:r>
    </w:p>
    <w:p w:rsidR="00140CCD" w:rsidRPr="00140CCD" w:rsidRDefault="00140CCD" w:rsidP="00140CCD"/>
    <w:p w:rsidR="0000783A" w:rsidRPr="00C02207" w:rsidRDefault="0000783A">
      <w:pPr>
        <w:ind w:left="2124" w:firstLine="708"/>
        <w:rPr>
          <w:b/>
        </w:rPr>
      </w:pPr>
      <w:r w:rsidRPr="00C02207">
        <w:rPr>
          <w:b/>
        </w:rPr>
        <w:t xml:space="preserve">6. </w:t>
      </w:r>
      <w:r w:rsidR="007F48AD" w:rsidRPr="00C02207">
        <w:rPr>
          <w:b/>
        </w:rPr>
        <w:t>ПОРЯДОК СДАЧИ</w:t>
      </w:r>
      <w:r w:rsidRPr="00C02207">
        <w:rPr>
          <w:b/>
        </w:rPr>
        <w:t>-</w:t>
      </w:r>
      <w:r w:rsidR="007F48AD" w:rsidRPr="00C02207">
        <w:rPr>
          <w:b/>
        </w:rPr>
        <w:t>ПРИЁМКИ РАБОТ</w:t>
      </w:r>
    </w:p>
    <w:p w:rsidR="004E4445" w:rsidRPr="00C02207" w:rsidRDefault="0000783A" w:rsidP="004E4445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6.1. </w:t>
      </w:r>
      <w:r w:rsidR="004E4445" w:rsidRPr="00C02207">
        <w:rPr>
          <w:b w:val="0"/>
        </w:rPr>
        <w:t>П</w:t>
      </w:r>
      <w:r w:rsidR="003D6129">
        <w:rPr>
          <w:b w:val="0"/>
        </w:rPr>
        <w:t>о завершении этапа работ П</w:t>
      </w:r>
      <w:r w:rsidR="004E4445" w:rsidRPr="00C02207">
        <w:rPr>
          <w:b w:val="0"/>
        </w:rPr>
        <w:t>одрядчик пр</w:t>
      </w:r>
      <w:r w:rsidR="003D6129">
        <w:rPr>
          <w:b w:val="0"/>
        </w:rPr>
        <w:t>едоставляет Заказчику:</w:t>
      </w:r>
    </w:p>
    <w:p w:rsidR="004E4445" w:rsidRPr="00C02207" w:rsidRDefault="004E4445" w:rsidP="004E4445">
      <w:pPr>
        <w:ind w:firstLine="720"/>
        <w:jc w:val="both"/>
      </w:pPr>
      <w:r w:rsidRPr="00C02207">
        <w:t>- оформленный акт сдачи-приемки выполненных работ</w:t>
      </w:r>
    </w:p>
    <w:p w:rsidR="004E4445" w:rsidRPr="00C02207" w:rsidRDefault="004E4445" w:rsidP="004E4445">
      <w:pPr>
        <w:ind w:firstLine="720"/>
        <w:jc w:val="both"/>
      </w:pPr>
      <w:r w:rsidRPr="00C02207">
        <w:t>- счет на оплату</w:t>
      </w:r>
    </w:p>
    <w:p w:rsidR="004E4445" w:rsidRPr="00C02207" w:rsidRDefault="004E4445" w:rsidP="004E4445">
      <w:pPr>
        <w:ind w:firstLine="720"/>
        <w:jc w:val="both"/>
      </w:pPr>
      <w:r w:rsidRPr="00C02207">
        <w:t>- счет-фактуру</w:t>
      </w:r>
    </w:p>
    <w:p w:rsidR="004E4445" w:rsidRPr="00C02207" w:rsidRDefault="004E4445" w:rsidP="004E4445">
      <w:pPr>
        <w:ind w:firstLine="426"/>
        <w:jc w:val="both"/>
      </w:pPr>
      <w:r w:rsidRPr="00C02207">
        <w:t xml:space="preserve">6.2. </w:t>
      </w:r>
      <w:r w:rsidRPr="00882EC5">
        <w:t xml:space="preserve">Заказчик в течение 5 (пяти) </w:t>
      </w:r>
      <w:r w:rsidR="00140CCD" w:rsidRPr="00882EC5">
        <w:t xml:space="preserve">рабочих </w:t>
      </w:r>
      <w:r w:rsidRPr="00882EC5">
        <w:t xml:space="preserve">дней </w:t>
      </w:r>
      <w:proofErr w:type="gramStart"/>
      <w:r w:rsidRPr="00882EC5">
        <w:t>с даты получения</w:t>
      </w:r>
      <w:proofErr w:type="gramEnd"/>
      <w:r w:rsidRPr="00882EC5">
        <w:t xml:space="preserve"> всех документов, указанных в п.6.1. настоящего Договора, обязан направить П</w:t>
      </w:r>
      <w:r w:rsidR="00877139" w:rsidRPr="00882EC5">
        <w:t>одрядчику</w:t>
      </w:r>
      <w:r w:rsidRPr="00882EC5">
        <w:t xml:space="preserve"> подписанный акт сдачи-приемки, я</w:t>
      </w:r>
      <w:r w:rsidRPr="00882EC5">
        <w:t>в</w:t>
      </w:r>
      <w:r w:rsidRPr="00882EC5">
        <w:t>ляющийся основанием для проведения соответствующих платежей, или мотивированный отказ от приемки работ.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</w:p>
    <w:p w:rsidR="0000783A" w:rsidRPr="00C02207" w:rsidRDefault="0000783A">
      <w:pPr>
        <w:ind w:left="2832"/>
        <w:rPr>
          <w:b/>
        </w:rPr>
      </w:pPr>
      <w:r w:rsidRPr="00C02207">
        <w:rPr>
          <w:b/>
        </w:rPr>
        <w:t>7.</w:t>
      </w:r>
      <w:r w:rsidR="00234758" w:rsidRPr="00C02207">
        <w:rPr>
          <w:b/>
        </w:rPr>
        <w:t xml:space="preserve"> </w:t>
      </w:r>
      <w:r w:rsidR="007F48AD" w:rsidRPr="00C02207">
        <w:rPr>
          <w:b/>
        </w:rPr>
        <w:t>СРОК ДЕЙСТВИЯ ДОГОВОРА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7.</w:t>
      </w:r>
      <w:r w:rsidR="00234758" w:rsidRPr="00C02207">
        <w:rPr>
          <w:b w:val="0"/>
        </w:rPr>
        <w:t>1</w:t>
      </w:r>
      <w:r w:rsidRPr="00C02207">
        <w:rPr>
          <w:b w:val="0"/>
        </w:rPr>
        <w:t xml:space="preserve">. Настоящий договор вступает в силу с момента его подписания </w:t>
      </w:r>
      <w:r w:rsidR="00234758" w:rsidRPr="00C02207">
        <w:rPr>
          <w:b w:val="0"/>
        </w:rPr>
        <w:t xml:space="preserve">обеими </w:t>
      </w:r>
      <w:r w:rsidRPr="00C02207">
        <w:rPr>
          <w:b w:val="0"/>
        </w:rPr>
        <w:t xml:space="preserve">сторонами и </w:t>
      </w:r>
      <w:r w:rsidR="007F48AD" w:rsidRPr="00C02207">
        <w:rPr>
          <w:b w:val="0"/>
        </w:rPr>
        <w:t>действует до</w:t>
      </w:r>
      <w:r w:rsidRPr="00C02207">
        <w:rPr>
          <w:b w:val="0"/>
        </w:rPr>
        <w:t xml:space="preserve"> исполнения ими принятых </w:t>
      </w:r>
      <w:r w:rsidR="00234758" w:rsidRPr="00C02207">
        <w:rPr>
          <w:b w:val="0"/>
        </w:rPr>
        <w:t xml:space="preserve">на себя </w:t>
      </w:r>
      <w:r w:rsidRPr="00C02207">
        <w:rPr>
          <w:b w:val="0"/>
        </w:rPr>
        <w:t>обязательств. Окончание срока действия настоящего договора не прекращает неисполненных или ненадлежащим образом исполненных обязательств сторон.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7.3.</w:t>
      </w:r>
      <w:r w:rsidR="008A201B" w:rsidRPr="00C02207">
        <w:rPr>
          <w:b w:val="0"/>
        </w:rPr>
        <w:t xml:space="preserve"> </w:t>
      </w:r>
      <w:r w:rsidRPr="00C02207">
        <w:rPr>
          <w:b w:val="0"/>
        </w:rPr>
        <w:t>Расторжение настоящего договора осуществляется сторонами в соответствии с</w:t>
      </w:r>
      <w:r w:rsidR="008A201B" w:rsidRPr="00C02207">
        <w:rPr>
          <w:b w:val="0"/>
        </w:rPr>
        <w:t xml:space="preserve"> </w:t>
      </w:r>
      <w:r w:rsidR="007F48AD" w:rsidRPr="00C02207">
        <w:rPr>
          <w:b w:val="0"/>
        </w:rPr>
        <w:t>законодательством РФ</w:t>
      </w:r>
      <w:r w:rsidRPr="00C02207">
        <w:rPr>
          <w:b w:val="0"/>
        </w:rPr>
        <w:t>.</w:t>
      </w:r>
    </w:p>
    <w:p w:rsidR="0000783A" w:rsidRPr="00C02207" w:rsidRDefault="0000783A">
      <w:pPr>
        <w:pStyle w:val="a3"/>
        <w:rPr>
          <w:b w:val="0"/>
          <w:color w:val="003366"/>
          <w:u w:val="single"/>
        </w:rPr>
      </w:pPr>
    </w:p>
    <w:p w:rsidR="0000783A" w:rsidRPr="00C02207" w:rsidRDefault="0000783A">
      <w:pPr>
        <w:ind w:left="2124" w:firstLine="708"/>
        <w:rPr>
          <w:b/>
        </w:rPr>
      </w:pPr>
      <w:r w:rsidRPr="00C02207">
        <w:rPr>
          <w:b/>
        </w:rPr>
        <w:t>8. ОТВЕТСТВЕННОСТЬ СТОРОН</w:t>
      </w:r>
    </w:p>
    <w:p w:rsidR="0000783A" w:rsidRDefault="0000783A" w:rsidP="001E40AC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8.1. За неисполнение или ненадлежащее исполнение </w:t>
      </w:r>
      <w:r w:rsidR="007F48AD" w:rsidRPr="00C02207">
        <w:rPr>
          <w:b w:val="0"/>
        </w:rPr>
        <w:t>своих обязательств</w:t>
      </w:r>
      <w:r w:rsidRPr="00C02207">
        <w:rPr>
          <w:b w:val="0"/>
        </w:rPr>
        <w:t xml:space="preserve"> по настоящему договору стороны несут ответственность в соответствии с действующим законодательством РФ.</w:t>
      </w:r>
    </w:p>
    <w:p w:rsidR="00F837A7" w:rsidRDefault="00F837A7" w:rsidP="001E40AC">
      <w:pPr>
        <w:jc w:val="both"/>
      </w:pPr>
      <w:r>
        <w:t xml:space="preserve">      8.2. В случае просрочки выполнения работ по договору, в том числе вследствие устранения н</w:t>
      </w:r>
      <w:r>
        <w:t>е</w:t>
      </w:r>
      <w:r>
        <w:t>достатков выполненных работ, Подрядчик выплачивает Заказчику неустойку в размере 0,05% от стоимости работ, выполнение которых просрочено, за каждый день просрочки.</w:t>
      </w:r>
    </w:p>
    <w:p w:rsidR="00F837A7" w:rsidRDefault="00F837A7" w:rsidP="001E40AC">
      <w:pPr>
        <w:jc w:val="both"/>
      </w:pPr>
      <w:r>
        <w:t>Заказчик вправе удержать сумму неустойки (пени), начисленной за просрочку выполнения работ по договору, из денежных средств, подлежащих перечислению Подрядчику в счет оплаты выпо</w:t>
      </w:r>
      <w:r>
        <w:t>л</w:t>
      </w:r>
      <w:r>
        <w:t>ненных работ.</w:t>
      </w:r>
    </w:p>
    <w:p w:rsidR="00F837A7" w:rsidRPr="00F837A7" w:rsidRDefault="00F837A7" w:rsidP="001E40AC">
      <w:pPr>
        <w:jc w:val="both"/>
      </w:pPr>
      <w:r>
        <w:t xml:space="preserve">      8.3. Уплата неустойки не освобождает стороны от исполнения обязательств или устранения нарушений.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lastRenderedPageBreak/>
        <w:t>8.</w:t>
      </w:r>
      <w:r w:rsidR="00F837A7">
        <w:rPr>
          <w:b w:val="0"/>
        </w:rPr>
        <w:t>4</w:t>
      </w:r>
      <w:r w:rsidRPr="00C02207">
        <w:rPr>
          <w:b w:val="0"/>
        </w:rPr>
        <w:t>. Подрядчик несёт ответственность за достоверность сведений, заключений и выводов,</w:t>
      </w:r>
      <w:r w:rsidR="00E03048">
        <w:rPr>
          <w:b w:val="0"/>
        </w:rPr>
        <w:t xml:space="preserve"> отраженных в технической документации</w:t>
      </w:r>
      <w:r w:rsidRPr="00C02207">
        <w:rPr>
          <w:b w:val="0"/>
        </w:rPr>
        <w:t>.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8.</w:t>
      </w:r>
      <w:r w:rsidR="00F837A7">
        <w:rPr>
          <w:b w:val="0"/>
        </w:rPr>
        <w:t>5</w:t>
      </w:r>
      <w:r w:rsidRPr="00C02207">
        <w:rPr>
          <w:b w:val="0"/>
        </w:rPr>
        <w:t xml:space="preserve">. Подрядчик несёт ответственность за нарушение </w:t>
      </w:r>
      <w:r w:rsidR="007F48AD" w:rsidRPr="00C02207">
        <w:rPr>
          <w:b w:val="0"/>
        </w:rPr>
        <w:t>правил техники безопасности работниками Подрядчика</w:t>
      </w:r>
      <w:r w:rsidRPr="00C02207">
        <w:rPr>
          <w:b w:val="0"/>
        </w:rPr>
        <w:t xml:space="preserve"> при выполнении работ.</w:t>
      </w:r>
    </w:p>
    <w:p w:rsidR="00893B62" w:rsidRDefault="008A201B" w:rsidP="00893B62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8.</w:t>
      </w:r>
      <w:r w:rsidR="00F837A7">
        <w:rPr>
          <w:b w:val="0"/>
        </w:rPr>
        <w:t>6</w:t>
      </w:r>
      <w:r w:rsidR="00893B62" w:rsidRPr="00C02207">
        <w:rPr>
          <w:b w:val="0"/>
        </w:rPr>
        <w:t xml:space="preserve">. </w:t>
      </w:r>
      <w:r w:rsidRPr="00C02207">
        <w:rPr>
          <w:b w:val="0"/>
        </w:rPr>
        <w:t>Подрядчик н</w:t>
      </w:r>
      <w:r w:rsidR="00893B62" w:rsidRPr="00C02207">
        <w:rPr>
          <w:b w:val="0"/>
        </w:rPr>
        <w:t>есет материальную ответственность за допущенные по его вине аварийные ситуации и возмещает расходы по их устранению.</w:t>
      </w:r>
    </w:p>
    <w:p w:rsidR="00571A09" w:rsidRDefault="00571A09" w:rsidP="00571A09"/>
    <w:p w:rsidR="00571A09" w:rsidRPr="00571A09" w:rsidRDefault="00571A09" w:rsidP="00571A09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9</w:t>
      </w:r>
      <w:r w:rsidRPr="00571A09">
        <w:rPr>
          <w:b/>
        </w:rPr>
        <w:t>.  З</w:t>
      </w:r>
      <w:r>
        <w:rPr>
          <w:b/>
        </w:rPr>
        <w:t>АВЕРЕНИЯ ОБ ОБСТОЯТЕЛЬСТВАХ</w:t>
      </w:r>
      <w:r w:rsidRPr="00571A09">
        <w:rPr>
          <w:b/>
        </w:rPr>
        <w:t>.</w:t>
      </w:r>
    </w:p>
    <w:p w:rsidR="00571A09" w:rsidRPr="00571A09" w:rsidRDefault="00571A09" w:rsidP="00571A09">
      <w:pPr>
        <w:widowControl w:val="0"/>
        <w:autoSpaceDE w:val="0"/>
        <w:autoSpaceDN w:val="0"/>
        <w:adjustRightInd w:val="0"/>
        <w:ind w:firstLine="540"/>
        <w:jc w:val="both"/>
      </w:pPr>
      <w:r w:rsidRPr="00571A09">
        <w:t>9.1. Подрядчик гарантирует и обязуется отражать в налоговой отчетности налог на добавле</w:t>
      </w:r>
      <w:r w:rsidRPr="00571A09">
        <w:t>н</w:t>
      </w:r>
      <w:r w:rsidRPr="00571A09">
        <w:t>ную стоимость (НДС), уплаченный Заказчиком Подрядчику в составе стоимости работ/услуг в рамках выполнения настоящего договора.</w:t>
      </w:r>
    </w:p>
    <w:p w:rsidR="00571A09" w:rsidRPr="00571A09" w:rsidRDefault="00571A09" w:rsidP="00571A09">
      <w:pPr>
        <w:widowControl w:val="0"/>
        <w:autoSpaceDE w:val="0"/>
        <w:autoSpaceDN w:val="0"/>
        <w:adjustRightInd w:val="0"/>
        <w:ind w:firstLine="540"/>
        <w:jc w:val="both"/>
      </w:pPr>
      <w:r w:rsidRPr="00571A09">
        <w:t>9.2. Подрядчик обязуется по требованию налоговых органов (в т. ч. при встречной налоговой проверке)  предоставлять копии документов Заказчику, относящихся к исполнению настоящего договора и подтверждающих гарантии и заверения Подрядчика в течение 5 (пяти) рабочих дней с момента получения соответствующего запроса.</w:t>
      </w:r>
    </w:p>
    <w:p w:rsidR="00571A09" w:rsidRPr="00571A09" w:rsidRDefault="00571A09" w:rsidP="00571A09">
      <w:pPr>
        <w:widowControl w:val="0"/>
        <w:autoSpaceDE w:val="0"/>
        <w:autoSpaceDN w:val="0"/>
        <w:adjustRightInd w:val="0"/>
        <w:ind w:firstLine="540"/>
        <w:jc w:val="both"/>
      </w:pPr>
      <w:r w:rsidRPr="00571A09">
        <w:t>9.3. Подрядчик осознает, что Заказчик будет полагаться в своей деятельности на обязател</w:t>
      </w:r>
      <w:r w:rsidRPr="00571A09">
        <w:t>ь</w:t>
      </w:r>
      <w:r w:rsidRPr="00571A09">
        <w:t>ства и гарантии, данные Заказчиком.</w:t>
      </w:r>
    </w:p>
    <w:p w:rsidR="00571A09" w:rsidRPr="00571A09" w:rsidRDefault="00571A09" w:rsidP="00571A09"/>
    <w:p w:rsidR="0000783A" w:rsidRPr="00C02207" w:rsidRDefault="00571A09" w:rsidP="007757FA">
      <w:pPr>
        <w:jc w:val="center"/>
        <w:rPr>
          <w:b/>
        </w:rPr>
      </w:pPr>
      <w:r>
        <w:rPr>
          <w:b/>
        </w:rPr>
        <w:t>10</w:t>
      </w:r>
      <w:r w:rsidR="0000783A" w:rsidRPr="00C02207">
        <w:rPr>
          <w:b/>
        </w:rPr>
        <w:t xml:space="preserve">. </w:t>
      </w:r>
      <w:r w:rsidR="007F48AD" w:rsidRPr="00C02207">
        <w:rPr>
          <w:b/>
        </w:rPr>
        <w:t>ОБСТОЯТЕЛЬСТВА НЕПРЕОДОЛИМОЙ СИЛЫ</w:t>
      </w:r>
    </w:p>
    <w:p w:rsidR="0000783A" w:rsidRPr="00C02207" w:rsidRDefault="00571A09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>
        <w:rPr>
          <w:b w:val="0"/>
        </w:rPr>
        <w:t>10</w:t>
      </w:r>
      <w:r w:rsidR="0000783A" w:rsidRPr="00C02207">
        <w:rPr>
          <w:b w:val="0"/>
        </w:rPr>
        <w:t xml:space="preserve">.1. Стороны освобождаются от ответственности за частичное или неполное </w:t>
      </w:r>
      <w:r w:rsidR="007F48AD" w:rsidRPr="00C02207">
        <w:rPr>
          <w:b w:val="0"/>
        </w:rPr>
        <w:t>исполнение обязательств</w:t>
      </w:r>
      <w:r w:rsidR="0000783A" w:rsidRPr="00C02207">
        <w:rPr>
          <w:b w:val="0"/>
        </w:rPr>
        <w:t xml:space="preserve"> по настоящему Договору, если оно явилось следствием обстоятельств </w:t>
      </w:r>
      <w:r w:rsidR="007F48AD" w:rsidRPr="00C02207">
        <w:rPr>
          <w:b w:val="0"/>
        </w:rPr>
        <w:t>непреодолимой силы</w:t>
      </w:r>
      <w:r w:rsidR="0000783A" w:rsidRPr="00C02207">
        <w:rPr>
          <w:b w:val="0"/>
        </w:rPr>
        <w:t xml:space="preserve">, которые стороны не могли предвидеть и предотвратить, и которые непосредственно </w:t>
      </w:r>
      <w:r w:rsidR="007F48AD" w:rsidRPr="00C02207">
        <w:rPr>
          <w:b w:val="0"/>
        </w:rPr>
        <w:t>повлияли на</w:t>
      </w:r>
      <w:r w:rsidR="0000783A" w:rsidRPr="00C02207">
        <w:rPr>
          <w:b w:val="0"/>
        </w:rPr>
        <w:t xml:space="preserve"> исполнение настоящего Договора. </w:t>
      </w:r>
    </w:p>
    <w:p w:rsidR="00216C00" w:rsidRPr="00C02207" w:rsidRDefault="00216C00" w:rsidP="00216C00"/>
    <w:p w:rsidR="0000783A" w:rsidRPr="00C02207" w:rsidRDefault="0000783A" w:rsidP="007757FA">
      <w:pPr>
        <w:jc w:val="center"/>
        <w:rPr>
          <w:b/>
        </w:rPr>
      </w:pPr>
      <w:r w:rsidRPr="00C02207">
        <w:rPr>
          <w:b/>
        </w:rPr>
        <w:t>1</w:t>
      </w:r>
      <w:r w:rsidR="00571A09">
        <w:rPr>
          <w:b/>
        </w:rPr>
        <w:t>1</w:t>
      </w:r>
      <w:r w:rsidRPr="00C02207">
        <w:rPr>
          <w:b/>
        </w:rPr>
        <w:t>. ГАРАНТИИ</w:t>
      </w:r>
    </w:p>
    <w:p w:rsidR="0000783A" w:rsidRPr="00C02207" w:rsidRDefault="0000783A">
      <w:pPr>
        <w:ind w:firstLine="360"/>
        <w:rPr>
          <w:b/>
        </w:rPr>
      </w:pPr>
      <w:r w:rsidRPr="00C02207">
        <w:t>1</w:t>
      </w:r>
      <w:r w:rsidR="00571A09">
        <w:t>1</w:t>
      </w:r>
      <w:r w:rsidRPr="00C02207">
        <w:t xml:space="preserve">.1. </w:t>
      </w:r>
      <w:r w:rsidR="007F48AD" w:rsidRPr="00C02207">
        <w:rPr>
          <w:b/>
        </w:rPr>
        <w:t>Подрядчик гарантирует</w:t>
      </w:r>
      <w:r w:rsidRPr="00C02207">
        <w:rPr>
          <w:b/>
        </w:rPr>
        <w:t>:</w:t>
      </w:r>
    </w:p>
    <w:p w:rsidR="0000783A" w:rsidRPr="00C02207" w:rsidRDefault="0000783A" w:rsidP="007503BD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1</w:t>
      </w:r>
      <w:r w:rsidRPr="00C02207">
        <w:rPr>
          <w:b w:val="0"/>
        </w:rPr>
        <w:t xml:space="preserve">.1.1. Качество выполнения всех работ в соответствии с </w:t>
      </w:r>
      <w:r w:rsidR="00DF71D8" w:rsidRPr="00140CCD">
        <w:rPr>
          <w:b w:val="0"/>
        </w:rPr>
        <w:t>Техническим заданием</w:t>
      </w:r>
      <w:r w:rsidR="00DF71D8" w:rsidRPr="00C02207">
        <w:rPr>
          <w:b w:val="0"/>
        </w:rPr>
        <w:t xml:space="preserve"> </w:t>
      </w:r>
      <w:r w:rsidRPr="00C02207">
        <w:rPr>
          <w:b w:val="0"/>
        </w:rPr>
        <w:t>и нормативными документами.</w:t>
      </w:r>
    </w:p>
    <w:p w:rsidR="00216C00" w:rsidRPr="00C02207" w:rsidRDefault="00216C00" w:rsidP="00216C00"/>
    <w:p w:rsidR="00B671FA" w:rsidRPr="00C02207" w:rsidRDefault="00B671FA" w:rsidP="00B671FA">
      <w:pPr>
        <w:jc w:val="center"/>
        <w:rPr>
          <w:b/>
        </w:rPr>
      </w:pPr>
      <w:r w:rsidRPr="00C02207">
        <w:rPr>
          <w:b/>
        </w:rPr>
        <w:t>1</w:t>
      </w:r>
      <w:r w:rsidR="00571A09">
        <w:rPr>
          <w:b/>
        </w:rPr>
        <w:t>2</w:t>
      </w:r>
      <w:r w:rsidRPr="00C02207">
        <w:rPr>
          <w:b/>
        </w:rPr>
        <w:t>. ВНЕСЕНИЕ ИЗМЕНЕНИЙ В ДОГОВОР</w:t>
      </w:r>
    </w:p>
    <w:p w:rsidR="00B671FA" w:rsidRPr="00C02207" w:rsidRDefault="00B671FA" w:rsidP="00B671FA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2</w:t>
      </w:r>
      <w:r w:rsidRPr="00C02207">
        <w:rPr>
          <w:b w:val="0"/>
        </w:rPr>
        <w:t>.1. В случае изменений объема работ, Заказчик обязан направить письменное распоряжение, обязательное для выполнения Подрядчиком, с указанием:</w:t>
      </w:r>
    </w:p>
    <w:p w:rsidR="00B671FA" w:rsidRPr="00C02207" w:rsidRDefault="00B671FA" w:rsidP="00B671FA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- </w:t>
      </w:r>
      <w:r w:rsidR="00BD4D42">
        <w:rPr>
          <w:b w:val="0"/>
        </w:rPr>
        <w:t xml:space="preserve"> </w:t>
      </w:r>
      <w:r w:rsidRPr="00C02207">
        <w:rPr>
          <w:b w:val="0"/>
        </w:rPr>
        <w:t xml:space="preserve">увеличить или сократить объем любой указанной работы, включенной в настоящий договор; </w:t>
      </w:r>
    </w:p>
    <w:p w:rsidR="00B671FA" w:rsidRPr="00C02207" w:rsidRDefault="00B671FA" w:rsidP="00B671FA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 xml:space="preserve">- </w:t>
      </w:r>
      <w:r w:rsidR="00BD4D42">
        <w:rPr>
          <w:b w:val="0"/>
        </w:rPr>
        <w:t xml:space="preserve"> </w:t>
      </w:r>
      <w:r w:rsidRPr="00C02207">
        <w:rPr>
          <w:b w:val="0"/>
        </w:rPr>
        <w:t>исключить любую указанную работу;</w:t>
      </w:r>
    </w:p>
    <w:p w:rsidR="00B671FA" w:rsidRPr="00C02207" w:rsidRDefault="00B671FA" w:rsidP="00B671FA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- выполнить дополнительную работу, необходимую для проведения работ по мониторингу объекта.</w:t>
      </w:r>
    </w:p>
    <w:p w:rsidR="00B671FA" w:rsidRDefault="00B671FA" w:rsidP="00B671FA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Если такие изменения повлияют на стоимость</w:t>
      </w:r>
      <w:r w:rsidR="00571A09">
        <w:rPr>
          <w:b w:val="0"/>
        </w:rPr>
        <w:t>,</w:t>
      </w:r>
      <w:r w:rsidRPr="00C02207">
        <w:rPr>
          <w:b w:val="0"/>
        </w:rPr>
        <w:t xml:space="preserve"> </w:t>
      </w:r>
      <w:r w:rsidR="00571A09" w:rsidRPr="00571A09">
        <w:rPr>
          <w:b w:val="0"/>
        </w:rPr>
        <w:t>но не более чем на 30 %</w:t>
      </w:r>
      <w:r w:rsidR="00571A09">
        <w:rPr>
          <w:b w:val="0"/>
        </w:rPr>
        <w:t xml:space="preserve"> от общей стоимости по договору</w:t>
      </w:r>
      <w:r w:rsidR="00571A09" w:rsidRPr="00571A09">
        <w:rPr>
          <w:b w:val="0"/>
        </w:rPr>
        <w:t>,</w:t>
      </w:r>
      <w:r w:rsidR="00571A09">
        <w:rPr>
          <w:b w:val="0"/>
        </w:rPr>
        <w:t xml:space="preserve"> </w:t>
      </w:r>
      <w:r w:rsidRPr="00C02207">
        <w:rPr>
          <w:b w:val="0"/>
        </w:rPr>
        <w:t>или срок завершения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B671FA" w:rsidRPr="00C02207" w:rsidRDefault="00B671FA">
      <w:pPr>
        <w:jc w:val="both"/>
        <w:rPr>
          <w:color w:val="003366"/>
        </w:rPr>
      </w:pPr>
    </w:p>
    <w:p w:rsidR="00B671FA" w:rsidRPr="00C02207" w:rsidRDefault="00B671FA" w:rsidP="00B671FA">
      <w:pPr>
        <w:jc w:val="center"/>
        <w:rPr>
          <w:b/>
        </w:rPr>
      </w:pPr>
      <w:r w:rsidRPr="00C02207">
        <w:rPr>
          <w:b/>
        </w:rPr>
        <w:t>1</w:t>
      </w:r>
      <w:r w:rsidR="00571A09">
        <w:rPr>
          <w:b/>
        </w:rPr>
        <w:t>3</w:t>
      </w:r>
      <w:r w:rsidRPr="00C02207">
        <w:rPr>
          <w:b/>
        </w:rPr>
        <w:t>. РАСТОРЖЕНИЕ ДОГОВОРА</w:t>
      </w:r>
    </w:p>
    <w:p w:rsidR="00B671FA" w:rsidRPr="00C02207" w:rsidRDefault="00B671FA" w:rsidP="008D3613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3</w:t>
      </w:r>
      <w:r w:rsidRPr="00C02207">
        <w:rPr>
          <w:b w:val="0"/>
        </w:rPr>
        <w:t>.1. Настоящий Договор может быть изменён или расторгнут в любое время по основаниям, в порядке и на условиях, предусмотренных законодательством, с учетом положений, предусмотренных Договором.</w:t>
      </w:r>
    </w:p>
    <w:p w:rsidR="00B671FA" w:rsidRPr="00C02207" w:rsidRDefault="00B671FA" w:rsidP="008D3613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3</w:t>
      </w:r>
      <w:r w:rsidRPr="00C02207">
        <w:rPr>
          <w:b w:val="0"/>
        </w:rPr>
        <w:t>.2. Заказчик вправе в одностороннем внесудебном порядке отказаться от исполнения Договора путем напра</w:t>
      </w:r>
      <w:r w:rsidR="00F71C16">
        <w:rPr>
          <w:b w:val="0"/>
        </w:rPr>
        <w:t>вления письменного уведомления П</w:t>
      </w:r>
      <w:r w:rsidRPr="00C02207">
        <w:rPr>
          <w:b w:val="0"/>
        </w:rPr>
        <w:t xml:space="preserve">одрядчику. Стороны согласовали, что моментом расторжения договора по указанному в настоящем пункте основанию является момент получения подрядчиком письменного уведомления Заказчика об отказе от исполнения Договора, если иной момент не указан в уведомлении. В случае отказа от исполнения обязательств, предусмотренных настоящим Договором, по инициативе Заказчика, Заказчик производит оплату выполненных </w:t>
      </w:r>
      <w:r w:rsidR="00C84DCE">
        <w:rPr>
          <w:b w:val="0"/>
        </w:rPr>
        <w:t>П</w:t>
      </w:r>
      <w:r w:rsidRPr="00C02207">
        <w:rPr>
          <w:b w:val="0"/>
        </w:rPr>
        <w:t>одрядчиком Работ на день отказа и оплачивает документально подтвержденные обоснован</w:t>
      </w:r>
      <w:r w:rsidR="00F71C16">
        <w:rPr>
          <w:b w:val="0"/>
        </w:rPr>
        <w:t>ные расходы.  Упущенная выгода П</w:t>
      </w:r>
      <w:r w:rsidRPr="00C02207">
        <w:rPr>
          <w:b w:val="0"/>
        </w:rPr>
        <w:t>одрядчика возмещению не подлежит.</w:t>
      </w:r>
    </w:p>
    <w:p w:rsidR="00B671FA" w:rsidRDefault="008D3613" w:rsidP="008D3613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3</w:t>
      </w:r>
      <w:r w:rsidR="00B671FA" w:rsidRPr="00C02207">
        <w:rPr>
          <w:b w:val="0"/>
        </w:rPr>
        <w:t xml:space="preserve">.3. Подрядчик вправе отказаться от исполнения Договора и потребовать возмещения </w:t>
      </w:r>
      <w:r w:rsidR="00B671FA" w:rsidRPr="00C02207">
        <w:rPr>
          <w:b w:val="0"/>
        </w:rPr>
        <w:lastRenderedPageBreak/>
        <w:t xml:space="preserve">убытков в случаях, предусмотренных законодательством. При этом </w:t>
      </w:r>
      <w:r w:rsidR="00C84DCE">
        <w:rPr>
          <w:b w:val="0"/>
        </w:rPr>
        <w:t>П</w:t>
      </w:r>
      <w:r w:rsidR="00B671FA" w:rsidRPr="00C02207">
        <w:rPr>
          <w:b w:val="0"/>
        </w:rPr>
        <w:t xml:space="preserve">одрядчик направляет письменное уведомление Заказчику за </w:t>
      </w:r>
      <w:r w:rsidR="00571A09">
        <w:rPr>
          <w:b w:val="0"/>
        </w:rPr>
        <w:t>1</w:t>
      </w:r>
      <w:r w:rsidR="00B671FA" w:rsidRPr="00C02207">
        <w:rPr>
          <w:b w:val="0"/>
        </w:rPr>
        <w:t>0 (</w:t>
      </w:r>
      <w:r w:rsidR="00571A09">
        <w:rPr>
          <w:b w:val="0"/>
        </w:rPr>
        <w:t>десять</w:t>
      </w:r>
      <w:r w:rsidR="00B671FA" w:rsidRPr="00C02207">
        <w:rPr>
          <w:b w:val="0"/>
        </w:rPr>
        <w:t xml:space="preserve">) дней до прекращения отношений Сторон по Договору. </w:t>
      </w:r>
    </w:p>
    <w:p w:rsidR="001E40AC" w:rsidRPr="001E40AC" w:rsidRDefault="001E40AC" w:rsidP="002649B0">
      <w:pPr>
        <w:jc w:val="both"/>
      </w:pPr>
      <w:r>
        <w:t xml:space="preserve">      13</w:t>
      </w:r>
      <w:r w:rsidRPr="001E40AC">
        <w:t>.4.  В случае</w:t>
      </w:r>
      <w:proofErr w:type="gramStart"/>
      <w:r w:rsidRPr="001E40AC">
        <w:t>,</w:t>
      </w:r>
      <w:proofErr w:type="gramEnd"/>
      <w:r w:rsidRPr="001E40AC">
        <w:t xml:space="preserve"> если Подрядчик не приступил к выполнению работ по Договору в течение 10 (десяти) календарных дней с момента его заключения, Заказчик вправе отказаться от исполнения договора и потребовать от Подрядчика уплаты штрафа в размере 10% от суммы договора.</w:t>
      </w:r>
      <w:r>
        <w:t xml:space="preserve"> </w:t>
      </w:r>
    </w:p>
    <w:p w:rsidR="00B671FA" w:rsidRDefault="00B671FA" w:rsidP="008D3613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3</w:t>
      </w:r>
      <w:r w:rsidRPr="00C02207">
        <w:rPr>
          <w:b w:val="0"/>
        </w:rPr>
        <w:t>.</w:t>
      </w:r>
      <w:r w:rsidR="001E40AC">
        <w:rPr>
          <w:b w:val="0"/>
        </w:rPr>
        <w:t>5</w:t>
      </w:r>
      <w:r w:rsidRPr="00C02207">
        <w:rPr>
          <w:b w:val="0"/>
        </w:rPr>
        <w:t xml:space="preserve">. В случае расторжения настоящего Договора по любому основанию </w:t>
      </w:r>
      <w:r w:rsidR="00C84DCE">
        <w:rPr>
          <w:b w:val="0"/>
        </w:rPr>
        <w:t>П</w:t>
      </w:r>
      <w:r w:rsidRPr="00C02207">
        <w:rPr>
          <w:b w:val="0"/>
        </w:rPr>
        <w:t>одрядчик обязан передать Заказчику Исполнительную документацию на объём выполненных Работ, а также всю ранее полученную Проектную и Рабочую документацию.</w:t>
      </w:r>
    </w:p>
    <w:p w:rsidR="00571A09" w:rsidRPr="00571A09" w:rsidRDefault="00571A09" w:rsidP="00571A09"/>
    <w:p w:rsidR="00B671FA" w:rsidRPr="00C02207" w:rsidRDefault="000B2C69" w:rsidP="00B671FA">
      <w:pPr>
        <w:spacing w:before="120" w:after="120"/>
        <w:ind w:firstLine="539"/>
        <w:jc w:val="center"/>
        <w:rPr>
          <w:b/>
        </w:rPr>
      </w:pPr>
      <w:r w:rsidRPr="00C02207">
        <w:rPr>
          <w:b/>
        </w:rPr>
        <w:t>1</w:t>
      </w:r>
      <w:r w:rsidR="00571A09">
        <w:rPr>
          <w:b/>
        </w:rPr>
        <w:t>4</w:t>
      </w:r>
      <w:r w:rsidR="00B671FA" w:rsidRPr="00C02207">
        <w:rPr>
          <w:b/>
        </w:rPr>
        <w:t>. ПРОЧИЕ УСЛОВИЯ</w:t>
      </w:r>
    </w:p>
    <w:p w:rsidR="00B671FA" w:rsidRPr="00C02207" w:rsidRDefault="000B2C69" w:rsidP="000B2C69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4</w:t>
      </w:r>
      <w:r w:rsidR="00FC4ECF">
        <w:rPr>
          <w:b w:val="0"/>
        </w:rPr>
        <w:t>.1</w:t>
      </w:r>
      <w:r w:rsidR="00B671FA" w:rsidRPr="00C02207">
        <w:rPr>
          <w:b w:val="0"/>
        </w:rPr>
        <w:t>. Положения о законных процентах (ст. 317.1   ГК    РФ) не применяются к денежным обязательствам сторон по настоящему договору.</w:t>
      </w:r>
    </w:p>
    <w:p w:rsidR="00F837A7" w:rsidRPr="00F837A7" w:rsidRDefault="008D3613" w:rsidP="00F837A7">
      <w:pPr>
        <w:pStyle w:val="2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4</w:t>
      </w:r>
      <w:r w:rsidR="00FC4ECF">
        <w:rPr>
          <w:b w:val="0"/>
        </w:rPr>
        <w:t>.2</w:t>
      </w:r>
      <w:r w:rsidRPr="00C02207">
        <w:rPr>
          <w:b w:val="0"/>
        </w:rPr>
        <w:t xml:space="preserve">. </w:t>
      </w:r>
      <w:r w:rsidR="00F837A7" w:rsidRPr="00F837A7">
        <w:rPr>
          <w:b w:val="0"/>
        </w:rPr>
        <w:t xml:space="preserve">Все вопросы или разногласия, возникающие между сторонами по настоящему договору или в связи с ним, разрешаются путем переговоров между сторонами. Досудебный (претензионный) порядок урегулирования споров является обязательным. </w:t>
      </w:r>
    </w:p>
    <w:p w:rsidR="00F837A7" w:rsidRDefault="00F837A7" w:rsidP="00F837A7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F837A7">
        <w:rPr>
          <w:b w:val="0"/>
        </w:rPr>
        <w:t>Срок рассмотрения претензии – 15 (пятнадцать) дней с момента её получения стороной, которой она адресована.</w:t>
      </w:r>
    </w:p>
    <w:p w:rsidR="000B2C69" w:rsidRPr="00C02207" w:rsidRDefault="008D3613" w:rsidP="000B2C69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Споры или разногласия по настоящему договору, которые не могут быть разрешены путём переговоров, разрешаются в установленном порядке в Арбитражном суде Пермско</w:t>
      </w:r>
      <w:r w:rsidR="00F837A7">
        <w:rPr>
          <w:b w:val="0"/>
        </w:rPr>
        <w:t>го</w:t>
      </w:r>
      <w:r w:rsidRPr="00C02207">
        <w:rPr>
          <w:b w:val="0"/>
        </w:rPr>
        <w:t xml:space="preserve"> </w:t>
      </w:r>
      <w:r w:rsidR="00F837A7">
        <w:rPr>
          <w:b w:val="0"/>
        </w:rPr>
        <w:t>края</w:t>
      </w:r>
      <w:r w:rsidRPr="00C02207">
        <w:rPr>
          <w:b w:val="0"/>
        </w:rPr>
        <w:t>.</w:t>
      </w:r>
    </w:p>
    <w:p w:rsidR="000B2C69" w:rsidRPr="00C02207" w:rsidRDefault="000B2C69" w:rsidP="000B2C69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4</w:t>
      </w:r>
      <w:r w:rsidR="00FC4ECF">
        <w:rPr>
          <w:b w:val="0"/>
        </w:rPr>
        <w:t>.3</w:t>
      </w:r>
      <w:r w:rsidR="00B671FA" w:rsidRPr="00C02207">
        <w:rPr>
          <w:b w:val="0"/>
        </w:rPr>
        <w:t>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0B2C69" w:rsidRPr="00C02207" w:rsidRDefault="000B2C69" w:rsidP="000B2C69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4</w:t>
      </w:r>
      <w:r w:rsidR="00FC4ECF">
        <w:rPr>
          <w:b w:val="0"/>
        </w:rPr>
        <w:t>.4</w:t>
      </w:r>
      <w:r w:rsidR="00B671FA" w:rsidRPr="00C02207">
        <w:rPr>
          <w:b w:val="0"/>
        </w:rPr>
        <w:t>. Любые изменения и дополнения к настоящему договору действительны при условии, что они совершены в письменной форме и подписаны надлежащее уполномоченными на то представителями обеих сторон.</w:t>
      </w:r>
    </w:p>
    <w:p w:rsidR="000B2C69" w:rsidRPr="00C02207" w:rsidRDefault="000B2C69" w:rsidP="000B2C69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4</w:t>
      </w:r>
      <w:r w:rsidR="00FC4ECF">
        <w:rPr>
          <w:b w:val="0"/>
        </w:rPr>
        <w:t>.5</w:t>
      </w:r>
      <w:r w:rsidR="00B671FA" w:rsidRPr="00C02207">
        <w:rPr>
          <w:b w:val="0"/>
        </w:rPr>
        <w:t>. Настоящий договор вступает в силу с момента его подписания сторонами и действует до полного выполнения обязательств.</w:t>
      </w:r>
    </w:p>
    <w:p w:rsidR="00B671FA" w:rsidRDefault="000B2C69" w:rsidP="000B2C69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571A09">
        <w:rPr>
          <w:b w:val="0"/>
        </w:rPr>
        <w:t>4</w:t>
      </w:r>
      <w:r w:rsidR="00FC4ECF">
        <w:rPr>
          <w:b w:val="0"/>
        </w:rPr>
        <w:t>.6</w:t>
      </w:r>
      <w:r w:rsidR="00B671FA" w:rsidRPr="00C02207">
        <w:rPr>
          <w:b w:val="0"/>
        </w:rPr>
        <w:t>.Настоящий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571A09" w:rsidRDefault="00571A09" w:rsidP="00571A09"/>
    <w:p w:rsidR="00D91FC0" w:rsidRPr="00D91FC0" w:rsidRDefault="00D91FC0" w:rsidP="00D91FC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D91FC0">
        <w:rPr>
          <w:b/>
        </w:rPr>
        <w:t>1</w:t>
      </w:r>
      <w:r>
        <w:rPr>
          <w:b/>
        </w:rPr>
        <w:t>5</w:t>
      </w:r>
      <w:r w:rsidRPr="00D91FC0">
        <w:rPr>
          <w:b/>
        </w:rPr>
        <w:t>. А</w:t>
      </w:r>
      <w:r>
        <w:rPr>
          <w:b/>
        </w:rPr>
        <w:t>НТИКОРРУПЦИОННАЯ</w:t>
      </w:r>
      <w:r w:rsidRPr="00D91FC0">
        <w:rPr>
          <w:b/>
        </w:rPr>
        <w:t xml:space="preserve"> </w:t>
      </w:r>
      <w:r>
        <w:rPr>
          <w:b/>
        </w:rPr>
        <w:t>ОГОВОРКА</w:t>
      </w:r>
    </w:p>
    <w:p w:rsidR="00D91FC0" w:rsidRPr="00D91FC0" w:rsidRDefault="00D91FC0" w:rsidP="00D91FC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D91FC0">
        <w:t>1</w:t>
      </w:r>
      <w:r>
        <w:t>5</w:t>
      </w:r>
      <w:r w:rsidRPr="00D91FC0">
        <w:t>.1. Стороны настоящего Договора подтверждают, что ведут легитимную хозяйственную д</w:t>
      </w:r>
      <w:r w:rsidRPr="00D91FC0">
        <w:t>е</w:t>
      </w:r>
      <w:r w:rsidRPr="00D91FC0">
        <w:t>ятельность и имеют только законные источники финансирования.</w:t>
      </w:r>
    </w:p>
    <w:p w:rsidR="00D91FC0" w:rsidRPr="00D91FC0" w:rsidRDefault="00D91FC0" w:rsidP="00D91FC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D91FC0">
        <w:t>1</w:t>
      </w:r>
      <w:r>
        <w:t>5</w:t>
      </w:r>
      <w:r w:rsidRPr="00D91FC0">
        <w:t>.2. Стороны настоящего Договора обязуются соблюдать, а также обеспечивать соблюдение их аффилированными лицами, работниками и посредниками, действующими по настоящему Д</w:t>
      </w:r>
      <w:r w:rsidRPr="00D91FC0">
        <w:t>о</w:t>
      </w:r>
      <w:r w:rsidRPr="00D91FC0">
        <w:t>говору, настоящей оговорки, а также оказывать друг другу содействие в случае действительного или возможного нарушения ее требований.</w:t>
      </w:r>
    </w:p>
    <w:p w:rsidR="00D91FC0" w:rsidRPr="00D91FC0" w:rsidRDefault="00D91FC0" w:rsidP="00D91FC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D91FC0">
        <w:t>1</w:t>
      </w:r>
      <w:r>
        <w:t>5</w:t>
      </w:r>
      <w:r w:rsidRPr="00D91FC0">
        <w:t>.3. Стороны Договора, обязуются не совершать, а также обязуются обеспечивать, чтобы их аффилированные лица, работники и посредники, не совершали прямо или косвенно следующих действий при исполнении настоящего Договора:</w:t>
      </w:r>
    </w:p>
    <w:p w:rsidR="00D91FC0" w:rsidRPr="00D91FC0" w:rsidRDefault="00D91FC0" w:rsidP="00D91FC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D91FC0">
        <w:t>1</w:t>
      </w:r>
      <w:r>
        <w:t>5</w:t>
      </w:r>
      <w:r w:rsidRPr="00D91FC0">
        <w:t xml:space="preserve">.3.1. Платить или предлагать уплатить денежные средства или предоставить иные ценности, безвозмездно выполнить работы (услуги) и т.д. публичным органам, должностным лицам, лицам, которые является близким родственниками публичных органов и должностных лиц, либо лицам, иным </w:t>
      </w:r>
      <w:proofErr w:type="gramStart"/>
      <w:r w:rsidRPr="00D91FC0">
        <w:t>образом</w:t>
      </w:r>
      <w:proofErr w:type="gramEnd"/>
      <w:r w:rsidRPr="00D91FC0">
        <w:t xml:space="preserve"> связанным с государством, в целях неправомерного получения преимуществ для Сторон настоящего Договора, их аффилированных лиц, работников или посредников, действу</w:t>
      </w:r>
      <w:r w:rsidRPr="00D91FC0">
        <w:t>ю</w:t>
      </w:r>
      <w:r w:rsidRPr="00D91FC0">
        <w:t>щих по настоящему Договору.</w:t>
      </w:r>
    </w:p>
    <w:p w:rsidR="00D91FC0" w:rsidRPr="00D91FC0" w:rsidRDefault="00D91FC0" w:rsidP="00D91FC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D91FC0">
        <w:t>1</w:t>
      </w:r>
      <w:r>
        <w:t>5</w:t>
      </w:r>
      <w:r w:rsidRPr="00D91FC0">
        <w:t>.3.2. Платить или предлагать уплатить денежные средства или предоставить иные ценности, безвозмездно выполнить работы (услуги) и т.д. работникам другой Стороны настоящего Договора, ее аффилированных лиц с целью обеспечить совершение ими каких-либо действий в пользу ст</w:t>
      </w:r>
      <w:r w:rsidRPr="00D91FC0">
        <w:t>и</w:t>
      </w:r>
      <w:r w:rsidRPr="00D91FC0">
        <w:t>мулирующей стороны (предоставить неоправданные преимущества, предоставить какие-либо г</w:t>
      </w:r>
      <w:r w:rsidRPr="00D91FC0">
        <w:t>а</w:t>
      </w:r>
      <w:r w:rsidRPr="00D91FC0">
        <w:t>рантии, ускорить существующие процедуры и т.д.).</w:t>
      </w:r>
    </w:p>
    <w:p w:rsidR="00D91FC0" w:rsidRPr="00D91FC0" w:rsidRDefault="00D91FC0" w:rsidP="00D91FC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D91FC0">
        <w:t>1</w:t>
      </w:r>
      <w:r>
        <w:t>5</w:t>
      </w:r>
      <w:r w:rsidRPr="00D91FC0">
        <w:t>.3.3. Не совершать иных действий, нарушающих действующее антикоррупционное закон</w:t>
      </w:r>
      <w:r w:rsidRPr="00D91FC0">
        <w:t>о</w:t>
      </w:r>
      <w:r w:rsidRPr="00D91FC0">
        <w:t xml:space="preserve">дательство, включая коммерческий подкуп и иные противозаконные и неправомерные средства </w:t>
      </w:r>
      <w:r w:rsidRPr="00D91FC0">
        <w:lastRenderedPageBreak/>
        <w:t>ведения бизнеса.</w:t>
      </w:r>
    </w:p>
    <w:p w:rsidR="00D91FC0" w:rsidRPr="00D91FC0" w:rsidRDefault="00D91FC0" w:rsidP="00D91FC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D91FC0">
        <w:t>1</w:t>
      </w:r>
      <w:r>
        <w:t>5</w:t>
      </w:r>
      <w:r w:rsidRPr="00D91FC0">
        <w:t>.4. В случае возникновения у Стороны настоящего Договора подозрений, что произошло или может произойти нарушение каких-либо положений оговорки, соответствующая Сторона об</w:t>
      </w:r>
      <w:r w:rsidRPr="00D91FC0">
        <w:t>я</w:t>
      </w:r>
      <w:r w:rsidRPr="00D91FC0">
        <w:t>зуется уведомить другую Сторону настоящего Договора в письменной форме и имеет право пр</w:t>
      </w:r>
      <w:r w:rsidRPr="00D91FC0">
        <w:t>и</w:t>
      </w:r>
      <w:r w:rsidRPr="00D91FC0">
        <w:t xml:space="preserve">остановить исполнение обязательств по настоящему Договору до получения подтверждения от другой Стороны, что нарушение не произошло или не произойдет. Подтверждение должно быть направлено в течение 10 (Десяти) рабочих дней </w:t>
      </w:r>
      <w:proofErr w:type="gramStart"/>
      <w:r w:rsidRPr="00D91FC0">
        <w:t>с даты получения</w:t>
      </w:r>
      <w:proofErr w:type="gramEnd"/>
      <w:r w:rsidRPr="00D91FC0">
        <w:t xml:space="preserve"> письменного уведомления. Ст</w:t>
      </w:r>
      <w:r w:rsidRPr="00D91FC0">
        <w:t>о</w:t>
      </w:r>
      <w:r w:rsidRPr="00D91FC0">
        <w:t>роны обязуются совместно вести письменные и устные переговоры по урегулированию спорной ситуации.</w:t>
      </w:r>
    </w:p>
    <w:p w:rsidR="00D91FC0" w:rsidRPr="00D91FC0" w:rsidRDefault="00D91FC0" w:rsidP="00D91FC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426"/>
        <w:jc w:val="both"/>
      </w:pPr>
      <w:r w:rsidRPr="00D91FC0">
        <w:t>1</w:t>
      </w:r>
      <w:r>
        <w:t>5</w:t>
      </w:r>
      <w:r w:rsidRPr="00D91FC0">
        <w:t>.5. В случае наличия подтверждений (доказательств) нарушения одной Стороной настоящ</w:t>
      </w:r>
      <w:r w:rsidRPr="00D91FC0">
        <w:t>е</w:t>
      </w:r>
      <w:r w:rsidRPr="00D91FC0">
        <w:t>го Договора настоящей оговорки другая Сторона имеет право расторгнуть настоящий Договор в одностороннем порядке, направив письменное уведомление о расторжении.</w:t>
      </w:r>
    </w:p>
    <w:p w:rsidR="00B671FA" w:rsidRPr="00C02207" w:rsidRDefault="00B671FA" w:rsidP="007757FA">
      <w:pPr>
        <w:jc w:val="center"/>
        <w:rPr>
          <w:b/>
        </w:rPr>
      </w:pPr>
    </w:p>
    <w:p w:rsidR="007F48AD" w:rsidRPr="00C02207" w:rsidRDefault="000B2C69" w:rsidP="00B671FA">
      <w:pPr>
        <w:jc w:val="center"/>
        <w:rPr>
          <w:b/>
        </w:rPr>
      </w:pPr>
      <w:r w:rsidRPr="00C02207">
        <w:rPr>
          <w:b/>
        </w:rPr>
        <w:t>1</w:t>
      </w:r>
      <w:r w:rsidR="00D91FC0">
        <w:rPr>
          <w:b/>
        </w:rPr>
        <w:t>6</w:t>
      </w:r>
      <w:r w:rsidR="00B671FA" w:rsidRPr="00C02207">
        <w:rPr>
          <w:b/>
        </w:rPr>
        <w:t xml:space="preserve">. </w:t>
      </w:r>
      <w:r w:rsidR="007F48AD" w:rsidRPr="00C02207">
        <w:rPr>
          <w:b/>
        </w:rPr>
        <w:t>ПЕРЕЧЕНЬ ПРИЛОЖЕНИЙ К НАСТОЯЩЕМУ ДОГОВОРУ</w:t>
      </w:r>
    </w:p>
    <w:p w:rsidR="0000783A" w:rsidRPr="00C02207" w:rsidRDefault="00B671FA" w:rsidP="00B671FA">
      <w:pPr>
        <w:pStyle w:val="2"/>
        <w:keepNext w:val="0"/>
        <w:widowControl w:val="0"/>
        <w:suppressAutoHyphens/>
        <w:ind w:firstLine="360"/>
        <w:jc w:val="both"/>
        <w:rPr>
          <w:b w:val="0"/>
        </w:rPr>
      </w:pPr>
      <w:r w:rsidRPr="00C02207">
        <w:rPr>
          <w:b w:val="0"/>
        </w:rPr>
        <w:t>1</w:t>
      </w:r>
      <w:r w:rsidR="00D91FC0">
        <w:rPr>
          <w:b w:val="0"/>
        </w:rPr>
        <w:t>6</w:t>
      </w:r>
      <w:r w:rsidRPr="00C02207">
        <w:rPr>
          <w:b w:val="0"/>
        </w:rPr>
        <w:t xml:space="preserve">.1. </w:t>
      </w:r>
      <w:r w:rsidR="008475E2" w:rsidRPr="00C02207">
        <w:rPr>
          <w:b w:val="0"/>
        </w:rPr>
        <w:t xml:space="preserve">Приложение №1 </w:t>
      </w:r>
      <w:r w:rsidR="00A51976" w:rsidRPr="00C02207">
        <w:rPr>
          <w:b w:val="0"/>
        </w:rPr>
        <w:t>–</w:t>
      </w:r>
      <w:r w:rsidR="0000783A" w:rsidRPr="00C02207">
        <w:rPr>
          <w:b w:val="0"/>
        </w:rPr>
        <w:t xml:space="preserve"> </w:t>
      </w:r>
      <w:r w:rsidR="00F71C16" w:rsidRPr="00571A09">
        <w:rPr>
          <w:b w:val="0"/>
        </w:rPr>
        <w:t>Техническое задание.</w:t>
      </w:r>
    </w:p>
    <w:p w:rsidR="00B671FA" w:rsidRPr="00C02207" w:rsidRDefault="00B671FA" w:rsidP="00B671FA">
      <w:r w:rsidRPr="00C02207">
        <w:t xml:space="preserve">      1</w:t>
      </w:r>
      <w:r w:rsidR="00D91FC0">
        <w:t>6</w:t>
      </w:r>
      <w:r w:rsidRPr="00C02207">
        <w:t xml:space="preserve">.2. </w:t>
      </w:r>
      <w:proofErr w:type="gramStart"/>
      <w:r w:rsidR="008475E2" w:rsidRPr="00C02207">
        <w:t>Приложение №2 – Смета</w:t>
      </w:r>
      <w:r w:rsidR="00571A09">
        <w:t xml:space="preserve"> </w:t>
      </w:r>
      <w:r w:rsidR="00571A09" w:rsidRPr="00571A09">
        <w:t>(Представляется победителем процедуры закупки одновремен</w:t>
      </w:r>
      <w:r w:rsidR="00571A09">
        <w:t>но с подписанием договора.</w:t>
      </w:r>
      <w:proofErr w:type="gramEnd"/>
      <w:r w:rsidR="00571A09">
        <w:t xml:space="preserve"> </w:t>
      </w:r>
      <w:proofErr w:type="gramStart"/>
      <w:r w:rsidR="00571A09">
        <w:t>Долж</w:t>
      </w:r>
      <w:r w:rsidR="00571A09" w:rsidRPr="00571A09">
        <w:t>н</w:t>
      </w:r>
      <w:r w:rsidR="00571A09">
        <w:t>а</w:t>
      </w:r>
      <w:r w:rsidR="00571A09" w:rsidRPr="00571A09">
        <w:t xml:space="preserve"> быть рассчитан</w:t>
      </w:r>
      <w:r w:rsidR="00571A09">
        <w:t>а</w:t>
      </w:r>
      <w:r w:rsidR="00571A09" w:rsidRPr="00571A09">
        <w:t xml:space="preserve"> исходя из предложенной цены).</w:t>
      </w:r>
      <w:proofErr w:type="gramEnd"/>
    </w:p>
    <w:p w:rsidR="008A201B" w:rsidRPr="00C02207" w:rsidRDefault="008A201B">
      <w:pPr>
        <w:pStyle w:val="a3"/>
        <w:ind w:left="2484" w:firstLine="348"/>
      </w:pPr>
    </w:p>
    <w:p w:rsidR="004C0CDA" w:rsidRPr="00C02207" w:rsidRDefault="0000783A" w:rsidP="000B2C69">
      <w:pPr>
        <w:jc w:val="center"/>
        <w:rPr>
          <w:b/>
        </w:rPr>
      </w:pPr>
      <w:r w:rsidRPr="00C02207">
        <w:rPr>
          <w:b/>
        </w:rPr>
        <w:t>1</w:t>
      </w:r>
      <w:r w:rsidR="000B2C69" w:rsidRPr="00C02207">
        <w:rPr>
          <w:b/>
        </w:rPr>
        <w:t>5</w:t>
      </w:r>
      <w:r w:rsidRPr="00C02207">
        <w:rPr>
          <w:b/>
        </w:rPr>
        <w:t xml:space="preserve">. </w:t>
      </w:r>
      <w:r w:rsidR="00B671FA" w:rsidRPr="00C02207">
        <w:rPr>
          <w:b/>
        </w:rPr>
        <w:t>РЕКВИЗИТЫ И ПОДПИСИ СТОРОН</w:t>
      </w:r>
    </w:p>
    <w:tbl>
      <w:tblPr>
        <w:tblW w:w="10301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3"/>
        <w:gridCol w:w="243"/>
        <w:gridCol w:w="4755"/>
      </w:tblGrid>
      <w:tr w:rsidR="00582791" w:rsidRPr="00C02207" w:rsidTr="00C84DCE">
        <w:trPr>
          <w:trHeight w:val="241"/>
          <w:jc w:val="center"/>
        </w:trPr>
        <w:tc>
          <w:tcPr>
            <w:tcW w:w="5303" w:type="dxa"/>
            <w:tcBorders>
              <w:top w:val="nil"/>
              <w:bottom w:val="nil"/>
              <w:right w:val="nil"/>
            </w:tcBorders>
          </w:tcPr>
          <w:p w:rsidR="00582791" w:rsidRDefault="00582791" w:rsidP="005316F7">
            <w:pPr>
              <w:rPr>
                <w:b/>
                <w:caps/>
              </w:rPr>
            </w:pPr>
            <w:r w:rsidRPr="00CF05B8">
              <w:rPr>
                <w:b/>
                <w:caps/>
              </w:rPr>
              <w:t>ЗАКАЗЧИК:</w:t>
            </w:r>
          </w:p>
          <w:p w:rsidR="00D91FC0" w:rsidRPr="00026C21" w:rsidRDefault="00D91FC0" w:rsidP="00026C21">
            <w:pPr>
              <w:rPr>
                <w:b/>
                <w:bCs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582791" w:rsidRPr="00C02207" w:rsidRDefault="00582791" w:rsidP="005316F7">
            <w:pPr>
              <w:pStyle w:val="2"/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</w:tcBorders>
          </w:tcPr>
          <w:p w:rsidR="00582791" w:rsidRPr="00C02207" w:rsidRDefault="00582791" w:rsidP="005316F7">
            <w:pPr>
              <w:rPr>
                <w:b/>
                <w:caps/>
              </w:rPr>
            </w:pPr>
            <w:r w:rsidRPr="00C02207">
              <w:rPr>
                <w:b/>
                <w:caps/>
              </w:rPr>
              <w:t>Подрядчик:</w:t>
            </w:r>
          </w:p>
        </w:tc>
      </w:tr>
      <w:tr w:rsidR="00582791" w:rsidRPr="00C02207" w:rsidTr="00C84DCE">
        <w:trPr>
          <w:trHeight w:val="3256"/>
          <w:jc w:val="center"/>
        </w:trPr>
        <w:tc>
          <w:tcPr>
            <w:tcW w:w="5303" w:type="dxa"/>
            <w:tcBorders>
              <w:top w:val="nil"/>
              <w:bottom w:val="nil"/>
              <w:right w:val="nil"/>
            </w:tcBorders>
          </w:tcPr>
          <w:p w:rsidR="00026C21" w:rsidRPr="00026C21" w:rsidRDefault="00026C21" w:rsidP="00C84DCE">
            <w:pPr>
              <w:rPr>
                <w:b/>
              </w:rPr>
            </w:pPr>
            <w:r w:rsidRPr="00026C21">
              <w:rPr>
                <w:b/>
              </w:rPr>
              <w:t>АО «Протон-ПМ»</w:t>
            </w:r>
            <w:bookmarkStart w:id="0" w:name="_GoBack"/>
            <w:bookmarkEnd w:id="0"/>
          </w:p>
          <w:p w:rsidR="00C84DCE" w:rsidRPr="00C26F63" w:rsidRDefault="00C84DCE" w:rsidP="00C84DCE">
            <w:r w:rsidRPr="00C26F63">
              <w:t>614010, г. Пермь, Комсомольский проспект, 93</w:t>
            </w:r>
          </w:p>
          <w:p w:rsidR="00C84DCE" w:rsidRPr="00C26F63" w:rsidRDefault="00C84DCE" w:rsidP="00C84DCE">
            <w:r w:rsidRPr="00C26F63">
              <w:t>ИНН 5904006044</w:t>
            </w:r>
          </w:p>
          <w:p w:rsidR="00C84DCE" w:rsidRPr="00C26F63" w:rsidRDefault="00C84DCE" w:rsidP="00C84DCE">
            <w:r w:rsidRPr="00C26F63">
              <w:t>КПП 590</w:t>
            </w:r>
            <w:r>
              <w:t>401001</w:t>
            </w:r>
          </w:p>
          <w:p w:rsidR="00C84DCE" w:rsidRPr="00C26F63" w:rsidRDefault="00C84DCE" w:rsidP="00C84DCE">
            <w:r w:rsidRPr="00C26F63">
              <w:t>ОГРН 1025900893622</w:t>
            </w:r>
          </w:p>
          <w:p w:rsidR="00C84DCE" w:rsidRPr="00C26F63" w:rsidRDefault="00C84DCE" w:rsidP="00C84DCE">
            <w:proofErr w:type="gramStart"/>
            <w:r w:rsidRPr="00C26F63">
              <w:t>Р</w:t>
            </w:r>
            <w:proofErr w:type="gramEnd"/>
            <w:r w:rsidRPr="00C26F63">
              <w:t>/</w:t>
            </w:r>
            <w:proofErr w:type="spellStart"/>
            <w:r w:rsidRPr="00C26F63">
              <w:t>сч</w:t>
            </w:r>
            <w:proofErr w:type="spellEnd"/>
            <w:r w:rsidRPr="00C26F63">
              <w:t xml:space="preserve">: 40702810349090172046  </w:t>
            </w:r>
          </w:p>
          <w:p w:rsidR="00C84DCE" w:rsidRPr="00C26F63" w:rsidRDefault="00C84DCE" w:rsidP="00C84DCE">
            <w:r w:rsidRPr="00C26F63">
              <w:t>в Волго-Вятском Банке ПАО Сбербанк  г. Пермь</w:t>
            </w:r>
          </w:p>
          <w:p w:rsidR="00C84DCE" w:rsidRPr="00C26F63" w:rsidRDefault="00C84DCE" w:rsidP="00C84DCE">
            <w:r w:rsidRPr="00C26F63">
              <w:t>БИК 042202603</w:t>
            </w:r>
          </w:p>
          <w:p w:rsidR="00C84DCE" w:rsidRPr="00C26F63" w:rsidRDefault="00C84DCE" w:rsidP="00C84DCE">
            <w:r w:rsidRPr="00C26F63">
              <w:t>К/с 30101810900000000603</w:t>
            </w:r>
          </w:p>
          <w:p w:rsidR="00CF05B8" w:rsidRDefault="00CF05B8" w:rsidP="00CF05B8">
            <w:pPr>
              <w:jc w:val="both"/>
            </w:pPr>
          </w:p>
          <w:p w:rsidR="00582791" w:rsidRPr="00CF05B8" w:rsidRDefault="00582791" w:rsidP="0038084B">
            <w:pPr>
              <w:jc w:val="both"/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582791" w:rsidRPr="00C02207" w:rsidRDefault="00582791" w:rsidP="005316F7">
            <w:pPr>
              <w:pStyle w:val="2"/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</w:tcBorders>
          </w:tcPr>
          <w:p w:rsidR="00582791" w:rsidRPr="00C02207" w:rsidRDefault="00582791" w:rsidP="00C84DCE">
            <w:pPr>
              <w:suppressAutoHyphens/>
              <w:rPr>
                <w:b/>
              </w:rPr>
            </w:pPr>
          </w:p>
        </w:tc>
      </w:tr>
      <w:tr w:rsidR="00582791" w:rsidRPr="00C02207" w:rsidTr="00C84DCE">
        <w:trPr>
          <w:trHeight w:val="612"/>
          <w:jc w:val="center"/>
        </w:trPr>
        <w:tc>
          <w:tcPr>
            <w:tcW w:w="5303" w:type="dxa"/>
            <w:tcBorders>
              <w:top w:val="nil"/>
              <w:bottom w:val="nil"/>
              <w:right w:val="nil"/>
            </w:tcBorders>
            <w:vAlign w:val="bottom"/>
          </w:tcPr>
          <w:p w:rsidR="00582791" w:rsidRDefault="0092526E" w:rsidP="000B2C69">
            <w:r w:rsidRPr="0092526E">
              <w:t>___________________</w:t>
            </w:r>
            <w:r>
              <w:t>___________</w:t>
            </w:r>
            <w:r w:rsidRPr="0092526E">
              <w:t>_</w:t>
            </w:r>
          </w:p>
          <w:p w:rsidR="0092526E" w:rsidRPr="0092526E" w:rsidRDefault="0092526E" w:rsidP="000B2C69"/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582791" w:rsidRPr="00C02207" w:rsidRDefault="00582791" w:rsidP="005316F7">
            <w:pPr>
              <w:pStyle w:val="2"/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</w:tcBorders>
            <w:vAlign w:val="bottom"/>
          </w:tcPr>
          <w:p w:rsidR="00582791" w:rsidRPr="00C02207" w:rsidRDefault="00C84DCE" w:rsidP="005316F7">
            <w:r>
              <w:t>____________________________</w:t>
            </w:r>
          </w:p>
          <w:p w:rsidR="00582791" w:rsidRPr="00C02207" w:rsidRDefault="00582791" w:rsidP="005316F7"/>
        </w:tc>
      </w:tr>
      <w:tr w:rsidR="00582791" w:rsidRPr="00C02207" w:rsidTr="00C84DCE">
        <w:trPr>
          <w:trHeight w:val="317"/>
          <w:jc w:val="center"/>
        </w:trPr>
        <w:tc>
          <w:tcPr>
            <w:tcW w:w="5303" w:type="dxa"/>
            <w:tcBorders>
              <w:top w:val="nil"/>
              <w:bottom w:val="nil"/>
              <w:right w:val="nil"/>
            </w:tcBorders>
            <w:vAlign w:val="bottom"/>
          </w:tcPr>
          <w:p w:rsidR="00582791" w:rsidRPr="00C02207" w:rsidRDefault="00582791" w:rsidP="0092526E">
            <w:r w:rsidRPr="00C02207">
              <w:t xml:space="preserve">_______________ </w:t>
            </w:r>
            <w:r w:rsidR="0092526E">
              <w:t>____________________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582791" w:rsidRPr="00C02207" w:rsidRDefault="00582791" w:rsidP="005316F7">
            <w:pPr>
              <w:pStyle w:val="2"/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</w:tcBorders>
            <w:vAlign w:val="bottom"/>
          </w:tcPr>
          <w:p w:rsidR="00582791" w:rsidRPr="00C02207" w:rsidRDefault="00582791" w:rsidP="00C84DCE">
            <w:r w:rsidRPr="00C02207">
              <w:t>_______________</w:t>
            </w:r>
            <w:r w:rsidR="00B671FA" w:rsidRPr="00C02207">
              <w:t xml:space="preserve">_ </w:t>
            </w:r>
            <w:r w:rsidR="00C84DCE">
              <w:t>_______________</w:t>
            </w:r>
          </w:p>
        </w:tc>
      </w:tr>
      <w:tr w:rsidR="00582791" w:rsidRPr="00C02207" w:rsidTr="00C84DCE">
        <w:trPr>
          <w:trHeight w:val="405"/>
          <w:jc w:val="center"/>
        </w:trPr>
        <w:tc>
          <w:tcPr>
            <w:tcW w:w="5303" w:type="dxa"/>
            <w:tcBorders>
              <w:top w:val="nil"/>
              <w:bottom w:val="nil"/>
              <w:right w:val="nil"/>
            </w:tcBorders>
          </w:tcPr>
          <w:p w:rsidR="00582791" w:rsidRPr="00C02207" w:rsidRDefault="00582791" w:rsidP="005316F7">
            <w:r w:rsidRPr="00C02207">
              <w:t>М.П.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</w:tcPr>
          <w:p w:rsidR="00582791" w:rsidRPr="00C02207" w:rsidRDefault="00582791" w:rsidP="005316F7">
            <w:pPr>
              <w:pStyle w:val="2"/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</w:tcBorders>
          </w:tcPr>
          <w:p w:rsidR="00582791" w:rsidRPr="00C02207" w:rsidRDefault="00582791" w:rsidP="005316F7">
            <w:r w:rsidRPr="00C02207">
              <w:t>М.П.</w:t>
            </w:r>
          </w:p>
        </w:tc>
      </w:tr>
    </w:tbl>
    <w:p w:rsidR="0000783A" w:rsidRDefault="0000783A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4C0CDA">
      <w:pPr>
        <w:pStyle w:val="a3"/>
        <w:jc w:val="both"/>
      </w:pPr>
    </w:p>
    <w:p w:rsidR="000549E5" w:rsidRDefault="000549E5" w:rsidP="000549E5">
      <w:pPr>
        <w:pStyle w:val="a3"/>
        <w:jc w:val="right"/>
      </w:pPr>
      <w:r>
        <w:lastRenderedPageBreak/>
        <w:t>Приложение № 1 к договору № ____ от ____</w:t>
      </w:r>
    </w:p>
    <w:p w:rsidR="000549E5" w:rsidRDefault="000549E5" w:rsidP="000549E5">
      <w:pPr>
        <w:pStyle w:val="a3"/>
        <w:jc w:val="right"/>
      </w:pPr>
    </w:p>
    <w:p w:rsidR="00440E2A" w:rsidRDefault="00440E2A" w:rsidP="00440E2A">
      <w:pPr>
        <w:pStyle w:val="ac"/>
        <w:spacing w:after="0"/>
        <w:jc w:val="center"/>
      </w:pPr>
      <w:r>
        <w:rPr>
          <w:b/>
          <w:bCs/>
        </w:rPr>
        <w:t>ТЕХНИЧЕСКОЕ ЗАДАНИЕ</w:t>
      </w:r>
    </w:p>
    <w:p w:rsidR="00440E2A" w:rsidRDefault="00440E2A" w:rsidP="00440E2A">
      <w:pPr>
        <w:jc w:val="center"/>
      </w:pPr>
      <w:r>
        <w:rPr>
          <w:sz w:val="28"/>
          <w:szCs w:val="28"/>
        </w:rPr>
        <w:t xml:space="preserve">на </w:t>
      </w:r>
      <w:r w:rsidRPr="009B1ABF">
        <w:rPr>
          <w:sz w:val="28"/>
          <w:szCs w:val="28"/>
        </w:rPr>
        <w:t>комплексное обследование технического состояния зданий и сооружений</w:t>
      </w:r>
    </w:p>
    <w:p w:rsidR="00440E2A" w:rsidRDefault="00440E2A" w:rsidP="00440E2A"/>
    <w:tbl>
      <w:tblPr>
        <w:tblW w:w="10598" w:type="dxa"/>
        <w:tblCellSpacing w:w="0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"/>
        <w:gridCol w:w="438"/>
        <w:gridCol w:w="2746"/>
        <w:gridCol w:w="1929"/>
        <w:gridCol w:w="5211"/>
        <w:gridCol w:w="176"/>
      </w:tblGrid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№п.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Наименование данных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Содержание данных для проектирования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293909" w:rsidRDefault="00440E2A" w:rsidP="00C12C87">
            <w:pPr>
              <w:jc w:val="both"/>
            </w:pPr>
            <w:r w:rsidRPr="00293909">
              <w:t>1</w:t>
            </w:r>
          </w:p>
        </w:tc>
        <w:tc>
          <w:tcPr>
            <w:tcW w:w="2746" w:type="dxa"/>
            <w:vAlign w:val="center"/>
            <w:hideMark/>
          </w:tcPr>
          <w:p w:rsidR="00440E2A" w:rsidRPr="00293909" w:rsidRDefault="00440E2A" w:rsidP="00C12C87">
            <w:pPr>
              <w:jc w:val="both"/>
            </w:pPr>
            <w:r w:rsidRPr="00293909">
              <w:t>Заказчик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>
              <w:t>АО «Протон-ПМ»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1.</w:t>
            </w:r>
            <w:r>
              <w:t>1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r w:rsidRPr="00E76325">
              <w:t>Основание для технич</w:t>
            </w:r>
            <w:r w:rsidRPr="00E76325">
              <w:t>е</w:t>
            </w:r>
            <w:r w:rsidRPr="00E76325">
              <w:t>ского обследования с</w:t>
            </w:r>
            <w:r w:rsidRPr="00E76325">
              <w:t>о</w:t>
            </w:r>
            <w:r w:rsidRPr="00E76325">
              <w:t>стояния зданий и соор</w:t>
            </w:r>
            <w:r w:rsidRPr="00E76325">
              <w:t>у</w:t>
            </w:r>
            <w:r w:rsidRPr="00E76325">
              <w:t>жений.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r w:rsidRPr="00E76325">
              <w:t>СП 13-102-2003 «Правила обследование несущих строительных ко</w:t>
            </w:r>
            <w:r w:rsidRPr="00E76325">
              <w:t>н</w:t>
            </w:r>
            <w:r w:rsidRPr="00E76325">
              <w:t>струкций зданий и сооружений»: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1.</w:t>
            </w:r>
            <w:r>
              <w:t>2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r>
              <w:t>Наименование и м</w:t>
            </w:r>
            <w:r w:rsidRPr="00E76325">
              <w:t>естоп</w:t>
            </w:r>
            <w:r w:rsidRPr="00E76325">
              <w:t>о</w:t>
            </w:r>
            <w:r w:rsidRPr="00E76325">
              <w:t>ложение объекта</w:t>
            </w:r>
            <w:r>
              <w:t xml:space="preserve"> обсл</w:t>
            </w:r>
            <w:r>
              <w:t>е</w:t>
            </w:r>
            <w:r>
              <w:t>дования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proofErr w:type="gramStart"/>
            <w:r w:rsidRPr="00A964D5">
              <w:rPr>
                <w:u w:val="single"/>
              </w:rPr>
              <w:t>Спортивный комплекс АО «Протон-ПМ»</w:t>
            </w:r>
            <w:r w:rsidRPr="00A964D5">
              <w:rPr>
                <w:u w:val="single"/>
              </w:rPr>
              <w:br/>
            </w:r>
            <w:r w:rsidRPr="00A964D5">
              <w:br/>
              <w:t>Пермский край, г.</w:t>
            </w:r>
            <w:r>
              <w:t xml:space="preserve"> </w:t>
            </w:r>
            <w:r w:rsidRPr="00A964D5">
              <w:t>Пермь, Свердловский район, пос.</w:t>
            </w:r>
            <w:r>
              <w:t xml:space="preserve"> </w:t>
            </w:r>
            <w:r w:rsidRPr="00A964D5">
              <w:t>Но</w:t>
            </w:r>
            <w:r>
              <w:t>вые Ляды, ул.40-летия Победы,</w:t>
            </w:r>
            <w:r w:rsidRPr="00A964D5">
              <w:t xml:space="preserve"> 9</w:t>
            </w:r>
            <w:r>
              <w:t>.</w:t>
            </w:r>
            <w:proofErr w:type="gramEnd"/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1.</w:t>
            </w:r>
            <w:r>
              <w:t>3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Вид строительства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r w:rsidRPr="00E76325">
              <w:t>Реконструкция</w:t>
            </w:r>
            <w:r>
              <w:t>.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1.</w:t>
            </w:r>
            <w:r>
              <w:t>4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r w:rsidRPr="00E76325">
              <w:t>Стадийность изысканий и обследований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r>
              <w:t>Рабочая</w:t>
            </w:r>
            <w:r w:rsidRPr="00E76325">
              <w:t xml:space="preserve"> документация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1.</w:t>
            </w:r>
            <w:r>
              <w:t>5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r w:rsidRPr="00E76325">
              <w:t>Указания по очередям, этапам инженерных изы</w:t>
            </w:r>
            <w:r w:rsidRPr="00E76325">
              <w:t>с</w:t>
            </w:r>
            <w:r w:rsidRPr="00E76325">
              <w:t>каний и обследований.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r>
              <w:t>В соответствии с проектом договора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1.</w:t>
            </w:r>
            <w:r>
              <w:t>6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r w:rsidRPr="00E76325">
              <w:t>Основные исходные да</w:t>
            </w:r>
            <w:r w:rsidRPr="00E76325">
              <w:t>н</w:t>
            </w:r>
            <w:r w:rsidRPr="00E76325">
              <w:t>ные для обследования технического состояния существующего здания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r w:rsidRPr="00E76325">
              <w:t>1. Р</w:t>
            </w:r>
            <w:r>
              <w:t xml:space="preserve">азделы КЖ, КМ, </w:t>
            </w:r>
            <w:proofErr w:type="gramStart"/>
            <w:r>
              <w:t>КР</w:t>
            </w:r>
            <w:proofErr w:type="gramEnd"/>
            <w:r>
              <w:t xml:space="preserve"> на обследуемые части</w:t>
            </w:r>
            <w:r w:rsidRPr="00E76325">
              <w:t xml:space="preserve"> здания</w:t>
            </w:r>
            <w:r>
              <w:t>,  трибун и по</w:t>
            </w:r>
            <w:r>
              <w:t>д</w:t>
            </w:r>
            <w:r>
              <w:t>порных стен (имеющиеся в наличие</w:t>
            </w:r>
            <w:r w:rsidRPr="00E76325">
              <w:t>)</w:t>
            </w:r>
            <w:r>
              <w:t>.</w:t>
            </w:r>
            <w:r w:rsidRPr="00E76325">
              <w:t xml:space="preserve"> </w:t>
            </w:r>
            <w:r w:rsidRPr="00E76325">
              <w:br/>
              <w:t xml:space="preserve">2. Результаты геологических изысканий (предшествующих). </w:t>
            </w:r>
            <w:r w:rsidRPr="00E76325">
              <w:br/>
            </w:r>
            <w:r w:rsidRPr="001016FB">
              <w:t xml:space="preserve">3. Планы БТИ. 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1.</w:t>
            </w:r>
            <w:r>
              <w:t>7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Сроки обследования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r>
              <w:t xml:space="preserve"> 20 рабочих дней.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r w:rsidRPr="00E76325">
              <w:t>Основные требования и цель работ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pPr>
              <w:shd w:val="clear" w:color="auto" w:fill="FFFFFF"/>
            </w:pPr>
            <w:r w:rsidRPr="00E76325">
              <w:t>Выдача технического заключения по результатам технического обсл</w:t>
            </w:r>
            <w:r w:rsidRPr="00E76325">
              <w:t>е</w:t>
            </w:r>
            <w:r w:rsidRPr="00E76325">
              <w:t>дования состояния несущих и ограждающих конструкций обслед</w:t>
            </w:r>
            <w:r>
              <w:t>у</w:t>
            </w:r>
            <w:r>
              <w:t>е</w:t>
            </w:r>
            <w:r>
              <w:t>мой части здания,</w:t>
            </w:r>
            <w:r w:rsidRPr="00E76325">
              <w:t xml:space="preserve"> в соответствии с СП 13-102-2003 «Правила обсл</w:t>
            </w:r>
            <w:r w:rsidRPr="00E76325">
              <w:t>е</w:t>
            </w:r>
            <w:r w:rsidRPr="00E76325">
              <w:t xml:space="preserve">дование несущих строительных конструкций зданий и сооружений». 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2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Основная цель работ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843C1B" w:rsidRDefault="00440E2A" w:rsidP="00C12C87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843C1B">
              <w:rPr>
                <w:color w:val="000000"/>
              </w:rPr>
              <w:t xml:space="preserve">роизводство обследовательских работ для установления </w:t>
            </w:r>
            <w:r>
              <w:rPr>
                <w:color w:val="000000"/>
              </w:rPr>
              <w:t>возможн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сти надстройки здания </w:t>
            </w:r>
            <w:r w:rsidRPr="00843C1B">
              <w:rPr>
                <w:color w:val="000000"/>
              </w:rPr>
              <w:t>или </w:t>
            </w:r>
            <w:hyperlink r:id="rId8" w:history="1">
              <w:r w:rsidRPr="00843C1B">
                <w:t>пристройки</w:t>
              </w:r>
            </w:hyperlink>
            <w:r>
              <w:t>.</w:t>
            </w:r>
          </w:p>
          <w:p w:rsidR="00440E2A" w:rsidRPr="00E76325" w:rsidRDefault="00440E2A" w:rsidP="00C12C87">
            <w:r w:rsidRPr="001E5A62">
              <w:t>Проведение обследования</w:t>
            </w:r>
            <w:r>
              <w:t xml:space="preserve"> внутренних и</w:t>
            </w:r>
            <w:r w:rsidRPr="001E5A62">
              <w:t xml:space="preserve"> </w:t>
            </w:r>
            <w:r>
              <w:t xml:space="preserve">наружных </w:t>
            </w:r>
            <w:r w:rsidRPr="001E5A62">
              <w:t>инженерных с</w:t>
            </w:r>
            <w:r w:rsidRPr="001E5A62">
              <w:t>и</w:t>
            </w:r>
            <w:r w:rsidRPr="001E5A62">
              <w:t>стем здания с целью последующей реконструкции</w:t>
            </w:r>
            <w:r>
              <w:t>.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2.1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Основные требования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r w:rsidRPr="00E76325">
              <w:t>Определить действительное технического сост</w:t>
            </w:r>
            <w:r>
              <w:t>ояние обследуемой ч</w:t>
            </w:r>
            <w:r>
              <w:t>а</w:t>
            </w:r>
            <w:r>
              <w:t>сти здания, сооружений и их</w:t>
            </w:r>
            <w:r w:rsidRPr="00E76325">
              <w:t xml:space="preserve"> элементов, получить фактические пок</w:t>
            </w:r>
            <w:r w:rsidRPr="00E76325">
              <w:t>а</w:t>
            </w:r>
            <w:r w:rsidRPr="00E76325">
              <w:t>затели качества конструкций на дату обследования для реконстру</w:t>
            </w:r>
            <w:r w:rsidRPr="00E76325">
              <w:t>к</w:t>
            </w:r>
            <w:r w:rsidRPr="00E76325">
              <w:t>ции</w:t>
            </w:r>
            <w:r>
              <w:t>. Определить состояние наружных и внутренних инженерных с</w:t>
            </w:r>
            <w:r>
              <w:t>е</w:t>
            </w:r>
            <w:r>
              <w:t>тей и сопутствующие им конструкции  в пределах выделенного з</w:t>
            </w:r>
            <w:r>
              <w:t>е</w:t>
            </w:r>
            <w:r>
              <w:t xml:space="preserve">мельного участка, с кадастровыми номерами </w:t>
            </w:r>
            <w:r w:rsidRPr="00A964D5">
              <w:t>59:01:5111561:8</w:t>
            </w:r>
            <w:r>
              <w:t xml:space="preserve">,  </w:t>
            </w:r>
            <w:r w:rsidRPr="00A964D5">
              <w:t>59:01:5111561:32</w:t>
            </w:r>
            <w:r>
              <w:t xml:space="preserve">, </w:t>
            </w:r>
            <w:r w:rsidRPr="00A964D5">
              <w:t>59:01:5111561:33</w:t>
            </w:r>
            <w:r>
              <w:t xml:space="preserve">, </w:t>
            </w:r>
            <w:r w:rsidRPr="00D357FA">
              <w:t>59:01:5111561:6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2.2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r w:rsidRPr="00E76325">
              <w:t>Состав работ по обслед</w:t>
            </w:r>
            <w:r w:rsidRPr="00E76325">
              <w:t>о</w:t>
            </w:r>
            <w:r w:rsidRPr="00E76325">
              <w:t>ванию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Default="00440E2A" w:rsidP="00C12C87">
            <w:pPr>
              <w:rPr>
                <w:color w:val="000000"/>
              </w:rPr>
            </w:pPr>
            <w:r w:rsidRPr="00184C0D">
              <w:rPr>
                <w:b/>
                <w:bCs/>
                <w:color w:val="000000"/>
                <w:u w:val="single"/>
              </w:rPr>
              <w:t>Генеральный план</w:t>
            </w:r>
            <w:r w:rsidRPr="00184C0D">
              <w:rPr>
                <w:color w:val="000000"/>
              </w:rPr>
              <w:br/>
              <w:t xml:space="preserve">Отчет должен содержать текстовую и графическую части. В текстовой части произвести описание обследованной местности. В графической части отобразить топографические материалы. Отчет предоставить в формате </w:t>
            </w:r>
            <w:proofErr w:type="spellStart"/>
            <w:r w:rsidRPr="00184C0D">
              <w:rPr>
                <w:color w:val="000000"/>
              </w:rPr>
              <w:t>dwg</w:t>
            </w:r>
            <w:proofErr w:type="spellEnd"/>
            <w:r w:rsidRPr="00184C0D">
              <w:rPr>
                <w:color w:val="000000"/>
              </w:rPr>
              <w:t>, предоставить топографический план М</w:t>
            </w:r>
            <w:proofErr w:type="gramStart"/>
            <w:r w:rsidRPr="00184C0D">
              <w:rPr>
                <w:color w:val="000000"/>
              </w:rPr>
              <w:t>1</w:t>
            </w:r>
            <w:proofErr w:type="gramEnd"/>
            <w:r w:rsidRPr="00184C0D">
              <w:rPr>
                <w:color w:val="000000"/>
              </w:rPr>
              <w:t>:500</w:t>
            </w:r>
            <w:r w:rsidRPr="00184C0D">
              <w:rPr>
                <w:color w:val="000000"/>
              </w:rPr>
              <w:br/>
              <w:t>Топографический план с обязательным нанесением:</w:t>
            </w:r>
            <w:r w:rsidRPr="00184C0D">
              <w:rPr>
                <w:color w:val="000000"/>
              </w:rPr>
              <w:br/>
              <w:t>· границ участка, красных линий;</w:t>
            </w:r>
            <w:r w:rsidRPr="00184C0D">
              <w:rPr>
                <w:color w:val="000000"/>
              </w:rPr>
              <w:br/>
              <w:t>· выполнить в</w:t>
            </w:r>
            <w:r>
              <w:rPr>
                <w:color w:val="000000"/>
              </w:rPr>
              <w:t xml:space="preserve"> </w:t>
            </w:r>
            <w:r w:rsidRPr="00184C0D">
              <w:rPr>
                <w:color w:val="000000"/>
              </w:rPr>
              <w:t xml:space="preserve">виде подложки, которая представляет собой </w:t>
            </w:r>
            <w:proofErr w:type="spellStart"/>
            <w:r w:rsidRPr="00184C0D">
              <w:rPr>
                <w:color w:val="000000"/>
              </w:rPr>
              <w:t>выкоп</w:t>
            </w:r>
            <w:r w:rsidRPr="00184C0D">
              <w:rPr>
                <w:color w:val="000000"/>
              </w:rPr>
              <w:t>и</w:t>
            </w:r>
            <w:r w:rsidRPr="00184C0D">
              <w:rPr>
                <w:color w:val="000000"/>
              </w:rPr>
              <w:t>ровку</w:t>
            </w:r>
            <w:proofErr w:type="spellEnd"/>
            <w:r w:rsidRPr="00184C0D">
              <w:rPr>
                <w:color w:val="000000"/>
              </w:rPr>
              <w:t xml:space="preserve"> из системы обеспечения градостроительной деятельности м</w:t>
            </w:r>
            <w:r w:rsidRPr="00184C0D">
              <w:rPr>
                <w:color w:val="000000"/>
              </w:rPr>
              <w:t>у</w:t>
            </w:r>
            <w:r w:rsidRPr="00184C0D">
              <w:rPr>
                <w:color w:val="000000"/>
              </w:rPr>
              <w:t>ниципального образования (планшет);</w:t>
            </w:r>
            <w:r w:rsidRPr="00184C0D">
              <w:rPr>
                <w:color w:val="000000"/>
              </w:rPr>
              <w:br/>
              <w:t>· графическое отображение разных покрытий;</w:t>
            </w:r>
            <w:r w:rsidRPr="00184C0D">
              <w:rPr>
                <w:color w:val="000000"/>
              </w:rPr>
              <w:br/>
              <w:t>· парковочных мест, в том числе мест для инвалидов</w:t>
            </w:r>
            <w:r w:rsidRPr="00184C0D">
              <w:rPr>
                <w:color w:val="000000"/>
              </w:rPr>
              <w:br/>
            </w:r>
            <w:r w:rsidRPr="00184C0D">
              <w:rPr>
                <w:color w:val="000000"/>
              </w:rPr>
              <w:lastRenderedPageBreak/>
              <w:t>· отразить все существующие технические средства организации д</w:t>
            </w:r>
            <w:r w:rsidRPr="00184C0D">
              <w:rPr>
                <w:color w:val="000000"/>
              </w:rPr>
              <w:t>о</w:t>
            </w:r>
            <w:r w:rsidRPr="00184C0D">
              <w:rPr>
                <w:color w:val="000000"/>
              </w:rPr>
              <w:t>рожного движения. Дорожные знаки с номерами, светофоры, доро</w:t>
            </w:r>
            <w:r w:rsidRPr="00184C0D">
              <w:rPr>
                <w:color w:val="000000"/>
              </w:rPr>
              <w:t>ж</w:t>
            </w:r>
            <w:r w:rsidRPr="00184C0D">
              <w:rPr>
                <w:color w:val="000000"/>
              </w:rPr>
              <w:t>ные ограждения, направляющие устройства.</w:t>
            </w:r>
            <w:r w:rsidRPr="00184C0D">
              <w:rPr>
                <w:color w:val="000000"/>
              </w:rPr>
              <w:br/>
              <w:t>· Предоставление уже существующих проектов объекта.</w:t>
            </w:r>
            <w:r w:rsidRPr="00184C0D">
              <w:rPr>
                <w:color w:val="000000"/>
              </w:rPr>
              <w:br/>
              <w:t xml:space="preserve">· </w:t>
            </w:r>
            <w:proofErr w:type="spellStart"/>
            <w:r w:rsidRPr="00184C0D">
              <w:rPr>
                <w:color w:val="000000"/>
              </w:rPr>
              <w:t>Фотофиксация</w:t>
            </w:r>
            <w:proofErr w:type="spellEnd"/>
            <w:r w:rsidRPr="00184C0D">
              <w:rPr>
                <w:color w:val="000000"/>
              </w:rPr>
              <w:t xml:space="preserve"> (с указанием направления на плане)</w:t>
            </w:r>
            <w:proofErr w:type="gramStart"/>
            <w:r w:rsidRPr="00184C0D">
              <w:rPr>
                <w:color w:val="000000"/>
              </w:rPr>
              <w:t>.</w:t>
            </w:r>
            <w:proofErr w:type="gramEnd"/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  <w:u w:val="single"/>
              </w:rPr>
              <w:t xml:space="preserve">- </w:t>
            </w:r>
            <w:proofErr w:type="gramStart"/>
            <w:r w:rsidRPr="00184C0D">
              <w:rPr>
                <w:b/>
                <w:bCs/>
                <w:color w:val="000000"/>
                <w:u w:val="single"/>
              </w:rPr>
              <w:t>п</w:t>
            </w:r>
            <w:proofErr w:type="gramEnd"/>
            <w:r w:rsidRPr="00184C0D">
              <w:rPr>
                <w:b/>
                <w:bCs/>
                <w:color w:val="000000"/>
                <w:u w:val="single"/>
              </w:rPr>
              <w:t xml:space="preserve">редоставить </w:t>
            </w:r>
            <w:proofErr w:type="spellStart"/>
            <w:r w:rsidRPr="00184C0D">
              <w:rPr>
                <w:b/>
                <w:bCs/>
                <w:color w:val="000000"/>
                <w:u w:val="single"/>
              </w:rPr>
              <w:t>выкопировки</w:t>
            </w:r>
            <w:proofErr w:type="spellEnd"/>
            <w:r w:rsidRPr="00184C0D">
              <w:rPr>
                <w:b/>
                <w:bCs/>
                <w:color w:val="000000"/>
                <w:u w:val="single"/>
              </w:rPr>
              <w:t xml:space="preserve"> топографической съемки (пл</w:t>
            </w:r>
            <w:r>
              <w:rPr>
                <w:b/>
                <w:bCs/>
                <w:color w:val="000000"/>
                <w:u w:val="single"/>
              </w:rPr>
              <w:t>анш</w:t>
            </w:r>
            <w:r>
              <w:rPr>
                <w:b/>
                <w:bCs/>
                <w:color w:val="000000"/>
                <w:u w:val="single"/>
              </w:rPr>
              <w:t>е</w:t>
            </w:r>
            <w:r>
              <w:rPr>
                <w:b/>
                <w:bCs/>
                <w:color w:val="000000"/>
                <w:u w:val="single"/>
              </w:rPr>
              <w:t>ты) в радиусе 100м от объекта</w:t>
            </w:r>
            <w:r w:rsidRPr="00184C0D">
              <w:rPr>
                <w:b/>
                <w:bCs/>
                <w:color w:val="000000"/>
                <w:u w:val="single"/>
              </w:rPr>
              <w:t>, взятые в Архитектуре города.</w:t>
            </w:r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  <w:u w:val="single"/>
              </w:rPr>
              <w:t>В части обмерных работ по зданию:</w:t>
            </w:r>
            <w:r w:rsidRPr="00184C0D">
              <w:rPr>
                <w:color w:val="000000"/>
              </w:rPr>
              <w:br/>
              <w:t>Общее</w:t>
            </w:r>
            <w:r>
              <w:rPr>
                <w:color w:val="000000"/>
              </w:rPr>
              <w:t>.</w:t>
            </w:r>
            <w:r w:rsidRPr="00184C0D">
              <w:rPr>
                <w:color w:val="000000"/>
              </w:rPr>
              <w:br/>
              <w:t xml:space="preserve">· </w:t>
            </w:r>
            <w:proofErr w:type="gramStart"/>
            <w:r w:rsidRPr="00184C0D">
              <w:rPr>
                <w:color w:val="000000"/>
              </w:rPr>
              <w:t>Определение габаритных размеров здания, помещений и их хара</w:t>
            </w:r>
            <w:r w:rsidRPr="00184C0D">
              <w:rPr>
                <w:color w:val="000000"/>
              </w:rPr>
              <w:t>к</w:t>
            </w:r>
            <w:r w:rsidRPr="00184C0D">
              <w:rPr>
                <w:color w:val="000000"/>
              </w:rPr>
              <w:t>терных частей: (выступы, фермы, связи, и т.д.), лифтовые и лестни</w:t>
            </w:r>
            <w:r w:rsidRPr="00184C0D">
              <w:rPr>
                <w:color w:val="000000"/>
              </w:rPr>
              <w:t>ч</w:t>
            </w:r>
            <w:r w:rsidRPr="00184C0D">
              <w:rPr>
                <w:color w:val="000000"/>
              </w:rPr>
              <w:t>ные клетки, положений колонн, стоек, фахверка в плане, балок, пр</w:t>
            </w:r>
            <w:r w:rsidRPr="00184C0D">
              <w:rPr>
                <w:color w:val="000000"/>
              </w:rPr>
              <w:t>и</w:t>
            </w:r>
            <w:r w:rsidRPr="00184C0D">
              <w:rPr>
                <w:color w:val="000000"/>
              </w:rPr>
              <w:t>вязка проемов (оконных, дверных и др.) и их высот, приямки полов и отверстия в перекрытиях (в том числе отверстия лестниц и лифтов), положение пожарных кранов.</w:t>
            </w:r>
            <w:proofErr w:type="gramEnd"/>
            <w:r w:rsidRPr="00184C0D">
              <w:rPr>
                <w:color w:val="000000"/>
              </w:rPr>
              <w:t xml:space="preserve"> Обмеры производить в капитальн</w:t>
            </w:r>
            <w:r>
              <w:rPr>
                <w:color w:val="000000"/>
              </w:rPr>
              <w:t>ых конструкциях, без отделки</w:t>
            </w:r>
            <w:r>
              <w:rPr>
                <w:color w:val="000000"/>
              </w:rPr>
              <w:br/>
              <w:t>· О</w:t>
            </w:r>
            <w:r w:rsidRPr="00184C0D">
              <w:rPr>
                <w:color w:val="000000"/>
              </w:rPr>
              <w:t>пределение типа, состава и планово-высотного положения пер</w:t>
            </w:r>
            <w:r w:rsidRPr="00184C0D">
              <w:rPr>
                <w:color w:val="000000"/>
              </w:rPr>
              <w:t>е</w:t>
            </w:r>
            <w:r w:rsidRPr="00184C0D">
              <w:rPr>
                <w:color w:val="000000"/>
              </w:rPr>
              <w:t>крытий этажей и покрытия.</w:t>
            </w:r>
            <w:r w:rsidRPr="00184C0D">
              <w:rPr>
                <w:color w:val="000000"/>
              </w:rPr>
              <w:br/>
            </w:r>
            <w:r>
              <w:rPr>
                <w:color w:val="000000"/>
              </w:rPr>
              <w:t xml:space="preserve">  </w:t>
            </w:r>
            <w:r w:rsidRPr="00184C0D">
              <w:rPr>
                <w:color w:val="000000"/>
              </w:rPr>
              <w:t>Стены и перегородки</w:t>
            </w:r>
            <w:r>
              <w:rPr>
                <w:color w:val="000000"/>
              </w:rPr>
              <w:t>.</w:t>
            </w:r>
            <w:r w:rsidRPr="00184C0D">
              <w:rPr>
                <w:color w:val="000000"/>
              </w:rPr>
              <w:br/>
              <w:t>· Подтверждение соответствия строительных конструкций (несущих и ограждающих) здания техническим решениям, отраженным в рабочей документации на данный объект.</w:t>
            </w:r>
            <w:r w:rsidRPr="00184C0D">
              <w:rPr>
                <w:color w:val="000000"/>
              </w:rPr>
              <w:br/>
              <w:t>· Определение состава, планово-высотного положения, перегородок, с указанием положения и габаритов проемов.</w:t>
            </w:r>
            <w:r w:rsidRPr="00184C0D">
              <w:rPr>
                <w:color w:val="000000"/>
              </w:rPr>
              <w:br/>
              <w:t>· Определение типов и конструкций стен и перегородок.</w:t>
            </w:r>
            <w:r w:rsidRPr="00184C0D">
              <w:rPr>
                <w:color w:val="000000"/>
              </w:rPr>
              <w:br/>
              <w:t>Полы:</w:t>
            </w:r>
            <w:r w:rsidRPr="00184C0D">
              <w:rPr>
                <w:color w:val="000000"/>
              </w:rPr>
              <w:br/>
              <w:t>· Определение планово-высотного положения полов и покрытия те</w:t>
            </w:r>
            <w:r w:rsidRPr="00184C0D">
              <w:rPr>
                <w:color w:val="000000"/>
              </w:rPr>
              <w:t>р</w:t>
            </w:r>
            <w:r w:rsidRPr="00184C0D">
              <w:rPr>
                <w:color w:val="000000"/>
              </w:rPr>
              <w:t>ритории в границах 1 метра от здания</w:t>
            </w:r>
            <w:r>
              <w:rPr>
                <w:color w:val="000000"/>
              </w:rPr>
              <w:t xml:space="preserve"> и сооружений</w:t>
            </w:r>
            <w:r w:rsidRPr="00184C0D">
              <w:rPr>
                <w:color w:val="000000"/>
              </w:rPr>
              <w:t>. Составление плана помещения с нанесенными на нем высотными отметками.</w:t>
            </w:r>
            <w:r w:rsidRPr="00184C0D">
              <w:rPr>
                <w:color w:val="000000"/>
              </w:rPr>
              <w:br/>
              <w:t>Требования к точности, надежности, достоверности и обеспеченности данных и характеристик, получаемых при инженерных обследован</w:t>
            </w:r>
            <w:r w:rsidRPr="00184C0D">
              <w:rPr>
                <w:color w:val="000000"/>
              </w:rPr>
              <w:t>и</w:t>
            </w:r>
            <w:r w:rsidRPr="00184C0D">
              <w:rPr>
                <w:color w:val="000000"/>
              </w:rPr>
              <w:t>ях:</w:t>
            </w:r>
            <w:r w:rsidRPr="00184C0D">
              <w:rPr>
                <w:color w:val="000000"/>
              </w:rPr>
              <w:br/>
            </w:r>
            <w:proofErr w:type="gramStart"/>
            <w:r w:rsidRPr="00184C0D">
              <w:rPr>
                <w:color w:val="000000"/>
              </w:rPr>
              <w:t>Создание инженерно-топографического плана в М 1:100).</w:t>
            </w:r>
            <w:proofErr w:type="gramEnd"/>
            <w:r w:rsidRPr="00184C0D">
              <w:rPr>
                <w:color w:val="000000"/>
              </w:rPr>
              <w:br/>
              <w:t>· Погрешность измерений 1 мм. Метод измерения определяет Подря</w:t>
            </w:r>
            <w:r w:rsidRPr="00184C0D">
              <w:rPr>
                <w:color w:val="000000"/>
              </w:rPr>
              <w:t>д</w:t>
            </w:r>
            <w:r w:rsidRPr="00184C0D">
              <w:rPr>
                <w:color w:val="000000"/>
              </w:rPr>
              <w:t>чик и дополнительно согласовывает с Заказчиком.</w:t>
            </w:r>
            <w:r w:rsidRPr="00184C0D">
              <w:rPr>
                <w:color w:val="000000"/>
              </w:rPr>
              <w:br/>
              <w:t>· План помещения (уровень в границах которого будет производиться обмер) с указанием текущей отметки плиты пола, покрытия с частотой 1 точка на 20 м², шаг 4,5х</w:t>
            </w:r>
            <w:proofErr w:type="gramStart"/>
            <w:r w:rsidRPr="00184C0D">
              <w:rPr>
                <w:color w:val="000000"/>
              </w:rPr>
              <w:t>4</w:t>
            </w:r>
            <w:proofErr w:type="gramEnd"/>
            <w:r w:rsidRPr="00184C0D">
              <w:rPr>
                <w:color w:val="000000"/>
              </w:rPr>
              <w:t>,5 метров (с обязательным определением отметки точки на входе в помещение, углах помещения и серединах стен, плиты входной группы и покрытия, примыкающего к ней). Я</w:t>
            </w:r>
            <w:r w:rsidRPr="00184C0D">
              <w:rPr>
                <w:color w:val="000000"/>
              </w:rPr>
              <w:t>в</w:t>
            </w:r>
            <w:r w:rsidRPr="00184C0D">
              <w:rPr>
                <w:color w:val="000000"/>
              </w:rPr>
              <w:t xml:space="preserve">ные перепады высот </w:t>
            </w:r>
            <w:proofErr w:type="spellStart"/>
            <w:r w:rsidRPr="00184C0D">
              <w:rPr>
                <w:color w:val="000000"/>
              </w:rPr>
              <w:t>ввиде</w:t>
            </w:r>
            <w:proofErr w:type="spellEnd"/>
            <w:r w:rsidRPr="00184C0D">
              <w:rPr>
                <w:color w:val="000000"/>
              </w:rPr>
              <w:t xml:space="preserve"> ступеней, лестниц, порогов должны быть нанесены на съемке.</w:t>
            </w:r>
            <w:r w:rsidRPr="00184C0D">
              <w:rPr>
                <w:color w:val="000000"/>
              </w:rPr>
              <w:br/>
              <w:t xml:space="preserve">· Все применяемые инструменты и приборы должны быть </w:t>
            </w:r>
            <w:proofErr w:type="spellStart"/>
            <w:r w:rsidRPr="00184C0D">
              <w:rPr>
                <w:color w:val="000000"/>
              </w:rPr>
              <w:t>поверены</w:t>
            </w:r>
            <w:proofErr w:type="spellEnd"/>
            <w:r w:rsidRPr="00184C0D">
              <w:rPr>
                <w:color w:val="000000"/>
              </w:rPr>
              <w:t xml:space="preserve"> в установленном порядке.</w:t>
            </w:r>
            <w:r w:rsidRPr="00184C0D">
              <w:rPr>
                <w:color w:val="000000"/>
              </w:rPr>
              <w:br/>
              <w:t>Проемы:</w:t>
            </w:r>
            <w:r w:rsidRPr="00184C0D">
              <w:rPr>
                <w:color w:val="000000"/>
              </w:rPr>
              <w:br/>
              <w:t>· Выполнить привязку оконных и дверных проемов, указать высотные отметки. У наружных проемов привязку и высотные отметки указать изнутри и снаружи здания</w:t>
            </w:r>
            <w:r>
              <w:rPr>
                <w:color w:val="000000"/>
              </w:rPr>
              <w:t>.</w:t>
            </w:r>
            <w:r w:rsidRPr="00184C0D">
              <w:rPr>
                <w:color w:val="000000"/>
              </w:rPr>
              <w:br/>
              <w:t>· Определить габариты, тип заполнения дверных про</w:t>
            </w:r>
            <w:r>
              <w:rPr>
                <w:color w:val="000000"/>
              </w:rPr>
              <w:t xml:space="preserve">емов (дверей, люков, ворот, </w:t>
            </w:r>
            <w:proofErr w:type="spellStart"/>
            <w:r>
              <w:rPr>
                <w:color w:val="000000"/>
              </w:rPr>
              <w:t>ролл</w:t>
            </w:r>
            <w:r w:rsidRPr="00184C0D">
              <w:rPr>
                <w:color w:val="000000"/>
              </w:rPr>
              <w:t>ет</w:t>
            </w:r>
            <w:proofErr w:type="spellEnd"/>
            <w:r w:rsidRPr="00184C0D">
              <w:rPr>
                <w:color w:val="000000"/>
              </w:rPr>
              <w:t>, противопожарных штор), открывание, материал, наличие и габариты порога, предел огнестойкости и т.п., их состояния</w:t>
            </w:r>
            <w:proofErr w:type="gramStart"/>
            <w:r w:rsidRPr="00184C0D">
              <w:rPr>
                <w:color w:val="000000"/>
              </w:rPr>
              <w:br/>
              <w:t>· О</w:t>
            </w:r>
            <w:proofErr w:type="gramEnd"/>
            <w:r w:rsidRPr="00184C0D">
              <w:rPr>
                <w:color w:val="000000"/>
              </w:rPr>
              <w:t>пределить габариты, тип заполнения оконных проемов, открывание створок, их состояние</w:t>
            </w:r>
            <w:r w:rsidRPr="00184C0D">
              <w:rPr>
                <w:color w:val="000000"/>
              </w:rPr>
              <w:br/>
              <w:t>Указать наружную отделку здания:</w:t>
            </w:r>
            <w:r w:rsidRPr="00184C0D">
              <w:rPr>
                <w:color w:val="000000"/>
              </w:rPr>
              <w:br/>
            </w:r>
            <w:r w:rsidRPr="00184C0D">
              <w:rPr>
                <w:color w:val="000000"/>
              </w:rPr>
              <w:lastRenderedPageBreak/>
              <w:t>· Указать типы и состояние наружной отделки здания, её планово-высотное положение, в том числе привязку и описание каркаса наве</w:t>
            </w:r>
            <w:r w:rsidRPr="00184C0D">
              <w:rPr>
                <w:color w:val="000000"/>
              </w:rPr>
              <w:t>с</w:t>
            </w:r>
            <w:r w:rsidRPr="00184C0D">
              <w:rPr>
                <w:color w:val="000000"/>
              </w:rPr>
              <w:t>ных фасадов. Визуальный осмотр наружных стен здания.</w:t>
            </w:r>
            <w:r w:rsidRPr="00184C0D">
              <w:rPr>
                <w:color w:val="000000"/>
              </w:rPr>
              <w:br/>
              <w:t>Указать внутреннюю отделку каждого помещения:</w:t>
            </w:r>
            <w:r w:rsidRPr="00184C0D">
              <w:rPr>
                <w:color w:val="000000"/>
              </w:rPr>
              <w:br/>
              <w:t>· тип и состояние конструкции и отделки потолка, его планово-высотное положение, заполнение, тип каркаса</w:t>
            </w:r>
            <w:r w:rsidRPr="00184C0D">
              <w:rPr>
                <w:color w:val="000000"/>
              </w:rPr>
              <w:br/>
              <w:t>· тип, состав и состояние отделочного слоя напольного покрытия, ук</w:t>
            </w:r>
            <w:r w:rsidRPr="00184C0D">
              <w:rPr>
                <w:color w:val="000000"/>
              </w:rPr>
              <w:t>а</w:t>
            </w:r>
            <w:r w:rsidRPr="00184C0D">
              <w:rPr>
                <w:color w:val="000000"/>
              </w:rPr>
              <w:t xml:space="preserve">зать наличие гидроизоляции, </w:t>
            </w:r>
            <w:proofErr w:type="spellStart"/>
            <w:r w:rsidRPr="00184C0D">
              <w:rPr>
                <w:color w:val="000000"/>
              </w:rPr>
              <w:t>разуклонки</w:t>
            </w:r>
            <w:proofErr w:type="spellEnd"/>
            <w:r w:rsidRPr="00184C0D">
              <w:rPr>
                <w:color w:val="000000"/>
              </w:rPr>
              <w:t xml:space="preserve"> пола (к трапам, пандусы) и размещение трапов</w:t>
            </w:r>
            <w:r w:rsidRPr="00184C0D">
              <w:rPr>
                <w:color w:val="000000"/>
              </w:rPr>
              <w:br/>
              <w:t>· тип и состояние отделки стен, перегородок, колонн, связей, фахверка и др. металлических конструкций. Указать планово-высотное полож</w:t>
            </w:r>
            <w:r w:rsidRPr="00184C0D">
              <w:rPr>
                <w:color w:val="000000"/>
              </w:rPr>
              <w:t>е</w:t>
            </w:r>
            <w:r w:rsidRPr="00184C0D">
              <w:rPr>
                <w:color w:val="000000"/>
              </w:rPr>
              <w:t>ние разных типов отделки. При наличии облицовки несущих и огра</w:t>
            </w:r>
            <w:r w:rsidRPr="00184C0D">
              <w:rPr>
                <w:color w:val="000000"/>
              </w:rPr>
              <w:t>ж</w:t>
            </w:r>
            <w:r w:rsidRPr="00184C0D">
              <w:rPr>
                <w:color w:val="000000"/>
              </w:rPr>
              <w:t>дающих конструкций указать толщину и тип облицовки по каждой поверхности.</w:t>
            </w:r>
            <w:r w:rsidRPr="00184C0D">
              <w:rPr>
                <w:color w:val="000000"/>
              </w:rPr>
              <w:br/>
              <w:t xml:space="preserve">· Отразить на </w:t>
            </w:r>
            <w:proofErr w:type="spellStart"/>
            <w:r w:rsidRPr="00184C0D">
              <w:rPr>
                <w:color w:val="000000"/>
              </w:rPr>
              <w:t>обмерочном</w:t>
            </w:r>
            <w:proofErr w:type="spellEnd"/>
            <w:r w:rsidRPr="00184C0D">
              <w:rPr>
                <w:color w:val="000000"/>
              </w:rPr>
              <w:t xml:space="preserve"> плане облицовки стен и зашивку всех и</w:t>
            </w:r>
            <w:r w:rsidRPr="00184C0D">
              <w:rPr>
                <w:color w:val="000000"/>
              </w:rPr>
              <w:t>н</w:t>
            </w:r>
            <w:r w:rsidRPr="00184C0D">
              <w:rPr>
                <w:color w:val="000000"/>
              </w:rPr>
              <w:t>женерных коммуникаций</w:t>
            </w:r>
            <w:proofErr w:type="gramStart"/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  <w:u w:val="single"/>
              </w:rPr>
              <w:t>В</w:t>
            </w:r>
            <w:proofErr w:type="gramEnd"/>
            <w:r w:rsidRPr="00184C0D">
              <w:rPr>
                <w:b/>
                <w:bCs/>
                <w:color w:val="000000"/>
                <w:u w:val="single"/>
              </w:rPr>
              <w:t xml:space="preserve"> части обследования строительных конструкций здания:</w:t>
            </w:r>
            <w:r w:rsidRPr="00184C0D">
              <w:rPr>
                <w:color w:val="000000"/>
              </w:rPr>
              <w:br/>
              <w:t>Цель обследования:</w:t>
            </w:r>
            <w:r w:rsidRPr="00184C0D">
              <w:rPr>
                <w:color w:val="000000"/>
              </w:rPr>
              <w:br/>
              <w:t>· Выявить конструктивные особенности объекта.</w:t>
            </w:r>
            <w:r w:rsidRPr="00184C0D">
              <w:rPr>
                <w:color w:val="000000"/>
              </w:rPr>
              <w:br/>
              <w:t>· Выявить достаточность несущей способности строительных ко</w:t>
            </w:r>
            <w:r w:rsidRPr="00184C0D">
              <w:rPr>
                <w:color w:val="000000"/>
              </w:rPr>
              <w:t>н</w:t>
            </w:r>
            <w:r w:rsidRPr="00184C0D">
              <w:rPr>
                <w:color w:val="000000"/>
              </w:rPr>
              <w:t>струкций на значения нагрузок, действующих по актуальным стро</w:t>
            </w:r>
            <w:r w:rsidRPr="00184C0D">
              <w:rPr>
                <w:color w:val="000000"/>
              </w:rPr>
              <w:t>и</w:t>
            </w:r>
            <w:r w:rsidRPr="00184C0D">
              <w:rPr>
                <w:color w:val="000000"/>
              </w:rPr>
              <w:t>тельным нормам.</w:t>
            </w:r>
            <w:r w:rsidRPr="00184C0D">
              <w:rPr>
                <w:color w:val="000000"/>
              </w:rPr>
              <w:br/>
              <w:t>· Выявить остаточную несущую способность строительных констру</w:t>
            </w:r>
            <w:r w:rsidRPr="00184C0D">
              <w:rPr>
                <w:color w:val="000000"/>
              </w:rPr>
              <w:t>к</w:t>
            </w:r>
            <w:r w:rsidRPr="00184C0D">
              <w:rPr>
                <w:color w:val="000000"/>
              </w:rPr>
              <w:t>ций.</w:t>
            </w:r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</w:rPr>
              <w:t>Предварительное обследование</w:t>
            </w:r>
            <w:r w:rsidRPr="00184C0D">
              <w:rPr>
                <w:color w:val="000000"/>
              </w:rPr>
              <w:br/>
              <w:t>Цель:</w:t>
            </w:r>
            <w:r w:rsidRPr="00184C0D">
              <w:rPr>
                <w:color w:val="000000"/>
              </w:rPr>
              <w:br/>
              <w:t>· определение общего технического состояния строительных ко</w:t>
            </w:r>
            <w:r w:rsidRPr="00184C0D">
              <w:rPr>
                <w:color w:val="000000"/>
              </w:rPr>
              <w:t>н</w:t>
            </w:r>
            <w:r w:rsidRPr="00184C0D">
              <w:rPr>
                <w:color w:val="000000"/>
              </w:rPr>
              <w:t>струкций (в том числе фундаментов) и ограждающих элементов зд</w:t>
            </w:r>
            <w:r w:rsidRPr="00184C0D">
              <w:rPr>
                <w:color w:val="000000"/>
              </w:rPr>
              <w:t>а</w:t>
            </w:r>
            <w:r w:rsidRPr="00184C0D">
              <w:rPr>
                <w:color w:val="000000"/>
              </w:rPr>
              <w:t>ния;</w:t>
            </w:r>
            <w:r w:rsidRPr="00184C0D">
              <w:rPr>
                <w:color w:val="000000"/>
              </w:rPr>
              <w:br/>
              <w:t>· определение состава планируемых работ детального обследования;</w:t>
            </w:r>
            <w:r w:rsidRPr="00184C0D">
              <w:rPr>
                <w:color w:val="000000"/>
              </w:rPr>
              <w:br/>
              <w:t>· сбор исходных данных (проектная, рабочая, исполнительная док</w:t>
            </w:r>
            <w:r w:rsidRPr="00184C0D">
              <w:rPr>
                <w:color w:val="000000"/>
              </w:rPr>
              <w:t>у</w:t>
            </w:r>
            <w:r w:rsidRPr="00184C0D">
              <w:rPr>
                <w:color w:val="000000"/>
              </w:rPr>
              <w:t>ментация на объект), необходимых для составления технического з</w:t>
            </w:r>
            <w:r w:rsidRPr="00184C0D">
              <w:rPr>
                <w:color w:val="000000"/>
              </w:rPr>
              <w:t>а</w:t>
            </w:r>
            <w:r w:rsidRPr="00184C0D">
              <w:rPr>
                <w:color w:val="000000"/>
              </w:rPr>
              <w:t>дания на детальное инструментальное обследование;</w:t>
            </w:r>
            <w:r w:rsidRPr="00184C0D">
              <w:rPr>
                <w:color w:val="000000"/>
              </w:rPr>
              <w:br/>
              <w:t>· проведение оценки несущей способности строительных констру</w:t>
            </w:r>
            <w:r w:rsidRPr="00184C0D">
              <w:rPr>
                <w:color w:val="000000"/>
              </w:rPr>
              <w:t>к</w:t>
            </w:r>
            <w:r w:rsidRPr="00184C0D">
              <w:rPr>
                <w:color w:val="000000"/>
              </w:rPr>
              <w:t>ций.</w:t>
            </w:r>
            <w:r w:rsidRPr="00184C0D">
              <w:rPr>
                <w:color w:val="000000"/>
              </w:rPr>
              <w:br/>
            </w:r>
            <w:proofErr w:type="gramStart"/>
            <w:r w:rsidRPr="00184C0D">
              <w:rPr>
                <w:b/>
                <w:bCs/>
                <w:color w:val="000000"/>
              </w:rPr>
              <w:t>Состав работ по предварительному обследованию:</w:t>
            </w:r>
            <w:r w:rsidRPr="00184C0D">
              <w:rPr>
                <w:color w:val="000000"/>
              </w:rPr>
              <w:br/>
              <w:t>· общий осмотр объекта;</w:t>
            </w:r>
            <w:r w:rsidRPr="00184C0D">
              <w:rPr>
                <w:color w:val="000000"/>
              </w:rPr>
              <w:br/>
              <w:t>· сбор информации об особенностях региона строительства; климат</w:t>
            </w:r>
            <w:r w:rsidRPr="00184C0D">
              <w:rPr>
                <w:color w:val="000000"/>
              </w:rPr>
              <w:t>и</w:t>
            </w:r>
            <w:r w:rsidRPr="00184C0D">
              <w:rPr>
                <w:color w:val="000000"/>
              </w:rPr>
              <w:t>ческие и природно-геологические условия; сейсмичность региона и</w:t>
            </w:r>
            <w:r>
              <w:rPr>
                <w:color w:val="000000"/>
              </w:rPr>
              <w:t xml:space="preserve"> др.;</w:t>
            </w:r>
            <w:r>
              <w:rPr>
                <w:color w:val="000000"/>
              </w:rPr>
              <w:br/>
              <w:t>· общие сведения о здании и</w:t>
            </w:r>
            <w:r w:rsidRPr="00184C0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сооружениях,  </w:t>
            </w:r>
            <w:r w:rsidRPr="00184C0D">
              <w:rPr>
                <w:color w:val="000000"/>
              </w:rPr>
              <w:t>время строительства, ср</w:t>
            </w:r>
            <w:r w:rsidRPr="00184C0D">
              <w:rPr>
                <w:color w:val="000000"/>
              </w:rPr>
              <w:t>о</w:t>
            </w:r>
            <w:r w:rsidRPr="00184C0D">
              <w:rPr>
                <w:color w:val="000000"/>
              </w:rPr>
              <w:t>ки эксплуатации;</w:t>
            </w:r>
            <w:r w:rsidRPr="00184C0D">
              <w:rPr>
                <w:color w:val="000000"/>
              </w:rPr>
              <w:br/>
              <w:t>· общие характеристики объемно-планировочных и конструктивных решений;</w:t>
            </w:r>
            <w:r w:rsidRPr="00184C0D">
              <w:rPr>
                <w:color w:val="000000"/>
              </w:rPr>
              <w:br/>
              <w:t>· фактические параметры микроклимата или производственной среды, температурно-влажностный режим, наличие агрессивных к стро</w:t>
            </w:r>
            <w:r w:rsidRPr="00184C0D">
              <w:rPr>
                <w:color w:val="000000"/>
              </w:rPr>
              <w:t>и</w:t>
            </w:r>
            <w:r w:rsidRPr="00184C0D">
              <w:rPr>
                <w:color w:val="000000"/>
              </w:rPr>
              <w:t>тельным конструкциям технологических выделений, сведения об а</w:t>
            </w:r>
            <w:r w:rsidRPr="00184C0D">
              <w:rPr>
                <w:color w:val="000000"/>
              </w:rPr>
              <w:t>н</w:t>
            </w:r>
            <w:r w:rsidRPr="00184C0D">
              <w:rPr>
                <w:color w:val="000000"/>
              </w:rPr>
              <w:t>тикоррозионных мероприятиях;</w:t>
            </w:r>
            <w:proofErr w:type="gramEnd"/>
            <w:r w:rsidRPr="00184C0D">
              <w:rPr>
                <w:color w:val="000000"/>
              </w:rPr>
              <w:br/>
              <w:t>· изучение материалов ранее проводившихся на данном объекте о</w:t>
            </w:r>
            <w:r w:rsidRPr="00184C0D">
              <w:rPr>
                <w:color w:val="000000"/>
              </w:rPr>
              <w:t>б</w:t>
            </w:r>
            <w:r w:rsidRPr="00184C0D">
              <w:rPr>
                <w:color w:val="000000"/>
              </w:rPr>
              <w:t>следований состояния строительных конструкций;</w:t>
            </w:r>
            <w:r w:rsidRPr="00184C0D">
              <w:rPr>
                <w:color w:val="000000"/>
              </w:rPr>
              <w:br/>
              <w:t>· изучение материалов по ранее проводившимся работам по ремонту, усилению и восстановлению эксплуатационных каче</w:t>
            </w:r>
            <w:proofErr w:type="gramStart"/>
            <w:r w:rsidRPr="00184C0D">
              <w:rPr>
                <w:color w:val="000000"/>
              </w:rPr>
              <w:t>ств стр</w:t>
            </w:r>
            <w:proofErr w:type="gramEnd"/>
            <w:r w:rsidRPr="00184C0D">
              <w:rPr>
                <w:color w:val="000000"/>
              </w:rPr>
              <w:t>оительных конструкций.</w:t>
            </w:r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</w:rPr>
              <w:t>Вывод по предварительному обследованию объекта:</w:t>
            </w:r>
            <w:r w:rsidRPr="00184C0D">
              <w:rPr>
                <w:color w:val="000000"/>
              </w:rPr>
              <w:br/>
            </w:r>
            <w:r w:rsidRPr="00184C0D">
              <w:rPr>
                <w:color w:val="000000"/>
              </w:rPr>
              <w:lastRenderedPageBreak/>
              <w:t>· на стадии предварительного визуального обследования по внешним признакам должны быть установлены категории технического состо</w:t>
            </w:r>
            <w:r w:rsidRPr="00184C0D">
              <w:rPr>
                <w:color w:val="000000"/>
              </w:rPr>
              <w:t>я</w:t>
            </w:r>
            <w:r w:rsidRPr="00184C0D">
              <w:rPr>
                <w:color w:val="000000"/>
              </w:rPr>
              <w:t>ния конструкций в зависимости от имеющихся дефектов и поврежд</w:t>
            </w:r>
            <w:r w:rsidRPr="00184C0D">
              <w:rPr>
                <w:color w:val="000000"/>
              </w:rPr>
              <w:t>е</w:t>
            </w:r>
            <w:r w:rsidRPr="00184C0D">
              <w:rPr>
                <w:color w:val="000000"/>
              </w:rPr>
              <w:t>ний согласно общим признакам]</w:t>
            </w:r>
            <w:proofErr w:type="gramStart"/>
            <w:r w:rsidRPr="00184C0D">
              <w:rPr>
                <w:color w:val="000000"/>
              </w:rPr>
              <w:t>.</w:t>
            </w:r>
            <w:proofErr w:type="gramEnd"/>
            <w:r w:rsidRPr="00184C0D">
              <w:rPr>
                <w:color w:val="000000"/>
              </w:rPr>
              <w:br/>
              <w:t xml:space="preserve">· </w:t>
            </w:r>
            <w:proofErr w:type="gramStart"/>
            <w:r w:rsidRPr="00184C0D">
              <w:rPr>
                <w:color w:val="000000"/>
              </w:rPr>
              <w:t>с</w:t>
            </w:r>
            <w:proofErr w:type="gramEnd"/>
            <w:r w:rsidRPr="00184C0D">
              <w:rPr>
                <w:color w:val="000000"/>
              </w:rPr>
              <w:t>оставление технического задания на детальное инструментальное обследование объекта с обязательным согласованием с Заказчиком.</w:t>
            </w:r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</w:rPr>
              <w:t>Детальное обследование</w:t>
            </w:r>
            <w:r w:rsidRPr="00184C0D">
              <w:rPr>
                <w:color w:val="000000"/>
              </w:rPr>
              <w:br/>
              <w:t>Определение геометрических параметров, прогибов и деформации конструкций </w:t>
            </w:r>
            <w:r w:rsidRPr="00184C0D">
              <w:rPr>
                <w:b/>
                <w:bCs/>
                <w:color w:val="000000"/>
              </w:rPr>
              <w:t>(инструментальное обследование)</w:t>
            </w:r>
            <w:r w:rsidRPr="00184C0D">
              <w:rPr>
                <w:color w:val="000000"/>
              </w:rPr>
              <w:br/>
              <w:t>В части определения технического состояния конструкций:</w:t>
            </w:r>
            <w:r w:rsidRPr="00184C0D">
              <w:rPr>
                <w:color w:val="000000"/>
              </w:rPr>
              <w:br/>
              <w:t>· обследование всех несущих конструктивных элементов здания на предмет установления их технического состояния и повреждений: фундаменты (по визуальным признакам), наружные ограждающие конструкции, плиты покрытия и перекрытий, колонны, фермы, балки покрытия и перекрытий.</w:t>
            </w:r>
            <w:r w:rsidRPr="00184C0D">
              <w:rPr>
                <w:color w:val="000000"/>
              </w:rPr>
              <w:br/>
            </w:r>
            <w:proofErr w:type="gramStart"/>
            <w:r w:rsidRPr="00184C0D">
              <w:rPr>
                <w:color w:val="000000"/>
              </w:rPr>
              <w:t>В части измерения прогибов и деформаций конструкций:</w:t>
            </w:r>
            <w:r w:rsidRPr="00184C0D">
              <w:rPr>
                <w:color w:val="000000"/>
              </w:rPr>
              <w:br/>
              <w:t>· выявление характера прогибов и деформаций (причины развития);</w:t>
            </w:r>
            <w:r w:rsidRPr="00184C0D">
              <w:rPr>
                <w:color w:val="000000"/>
              </w:rPr>
              <w:br/>
              <w:t>· определение величин прогибов в горизонтальной и вертикальной плоскостях, а также деформаций фундаментов, плит перекрытий, стен, витражей, балок, ферм;</w:t>
            </w:r>
            <w:r>
              <w:rPr>
                <w:color w:val="000000"/>
              </w:rPr>
              <w:t xml:space="preserve"> </w:t>
            </w:r>
            <w:r w:rsidRPr="00184C0D">
              <w:rPr>
                <w:color w:val="000000"/>
              </w:rPr>
              <w:t>выявление трещин.</w:t>
            </w:r>
            <w:proofErr w:type="gramEnd"/>
            <w:r w:rsidRPr="00184C0D">
              <w:rPr>
                <w:color w:val="000000"/>
              </w:rPr>
              <w:br/>
              <w:t>В части определения технического состояния конструкций (визуал</w:t>
            </w:r>
            <w:r w:rsidRPr="00184C0D">
              <w:rPr>
                <w:color w:val="000000"/>
              </w:rPr>
              <w:t>ь</w:t>
            </w:r>
            <w:r w:rsidRPr="00184C0D">
              <w:rPr>
                <w:color w:val="000000"/>
              </w:rPr>
              <w:t>ное обследование):</w:t>
            </w:r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</w:rPr>
              <w:t>В случае выявления любых видов деформаций (трещины, прог</w:t>
            </w:r>
            <w:r w:rsidRPr="00184C0D">
              <w:rPr>
                <w:b/>
                <w:bCs/>
                <w:color w:val="000000"/>
              </w:rPr>
              <w:t>и</w:t>
            </w:r>
            <w:r w:rsidRPr="00184C0D">
              <w:rPr>
                <w:b/>
                <w:bCs/>
                <w:color w:val="000000"/>
              </w:rPr>
              <w:t>бы, разрушения, коррозии и подобное) по визуальным признакам, необходимо более детально обследовать по отдельной программе обследования по согласованию с Заказчиком.</w:t>
            </w:r>
            <w:r w:rsidRPr="00184C0D">
              <w:rPr>
                <w:color w:val="000000"/>
              </w:rPr>
              <w:br/>
            </w:r>
            <w:proofErr w:type="gramStart"/>
            <w:r w:rsidRPr="00184C0D">
              <w:rPr>
                <w:b/>
                <w:bCs/>
                <w:color w:val="000000"/>
              </w:rPr>
              <w:t>Обследование бетонных и железобетонных конструкций:</w:t>
            </w:r>
            <w:r w:rsidRPr="00184C0D">
              <w:rPr>
                <w:color w:val="000000"/>
              </w:rPr>
              <w:br/>
              <w:t>· определение защитных слоев арматуры и степени коррозии бетона и арматуры;</w:t>
            </w:r>
            <w:r w:rsidRPr="00184C0D">
              <w:rPr>
                <w:color w:val="000000"/>
              </w:rPr>
              <w:br/>
              <w:t>· определение диаметра рабочей арматуры и ее расположения;</w:t>
            </w:r>
            <w:r w:rsidRPr="00184C0D">
              <w:rPr>
                <w:color w:val="000000"/>
              </w:rPr>
              <w:br/>
              <w:t>· определение прочности бетона и прочностных характеристик арм</w:t>
            </w:r>
            <w:r w:rsidRPr="00184C0D">
              <w:rPr>
                <w:color w:val="000000"/>
              </w:rPr>
              <w:t>а</w:t>
            </w:r>
            <w:r w:rsidRPr="00184C0D">
              <w:rPr>
                <w:color w:val="000000"/>
              </w:rPr>
              <w:t>туры (неразрушающий метод);</w:t>
            </w:r>
            <w:r w:rsidRPr="00184C0D">
              <w:rPr>
                <w:color w:val="000000"/>
              </w:rPr>
              <w:br/>
              <w:t xml:space="preserve">· </w:t>
            </w:r>
            <w:proofErr w:type="spellStart"/>
            <w:r w:rsidRPr="00184C0D">
              <w:rPr>
                <w:color w:val="000000"/>
              </w:rPr>
              <w:t>фотофиксация</w:t>
            </w:r>
            <w:proofErr w:type="spellEnd"/>
            <w:r w:rsidRPr="00184C0D">
              <w:rPr>
                <w:color w:val="000000"/>
              </w:rPr>
              <w:t xml:space="preserve"> мест разрушений и замеры;</w:t>
            </w:r>
            <w:r w:rsidRPr="00184C0D">
              <w:rPr>
                <w:color w:val="000000"/>
              </w:rPr>
              <w:br/>
              <w:t>· величина раскрытия трещин;</w:t>
            </w:r>
            <w:r w:rsidRPr="00184C0D">
              <w:rPr>
                <w:color w:val="000000"/>
              </w:rPr>
              <w:br/>
              <w:t>· идентификация ж/б элементов сериям с определением их несущей способности;</w:t>
            </w:r>
            <w:r w:rsidRPr="00184C0D">
              <w:rPr>
                <w:color w:val="000000"/>
              </w:rPr>
              <w:br/>
              <w:t>· размеры сечений элементов и их соответствие серийным размерам, проектным значениям;</w:t>
            </w:r>
            <w:proofErr w:type="gramEnd"/>
            <w:r w:rsidRPr="00184C0D">
              <w:rPr>
                <w:color w:val="000000"/>
              </w:rPr>
              <w:br/>
              <w:t xml:space="preserve">· составление схемы дефектов </w:t>
            </w:r>
            <w:proofErr w:type="gramStart"/>
            <w:r w:rsidRPr="00184C0D">
              <w:rPr>
                <w:color w:val="000000"/>
              </w:rPr>
              <w:t>ж/б</w:t>
            </w:r>
            <w:proofErr w:type="gramEnd"/>
            <w:r w:rsidRPr="00184C0D">
              <w:rPr>
                <w:color w:val="000000"/>
              </w:rPr>
              <w:t xml:space="preserve"> конструкций.</w:t>
            </w:r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</w:rPr>
              <w:t>Обследование металлических конструкций (только несущие ко</w:t>
            </w:r>
            <w:r w:rsidRPr="00184C0D">
              <w:rPr>
                <w:b/>
                <w:bCs/>
                <w:color w:val="000000"/>
              </w:rPr>
              <w:t>н</w:t>
            </w:r>
            <w:r w:rsidRPr="00184C0D">
              <w:rPr>
                <w:b/>
                <w:bCs/>
                <w:color w:val="000000"/>
              </w:rPr>
              <w:t>струкции):</w:t>
            </w:r>
            <w:r w:rsidRPr="00184C0D">
              <w:rPr>
                <w:color w:val="000000"/>
              </w:rPr>
              <w:br/>
              <w:t>· определение геометрических размеров сечения элементов и идент</w:t>
            </w:r>
            <w:r w:rsidRPr="00184C0D">
              <w:rPr>
                <w:color w:val="000000"/>
              </w:rPr>
              <w:t>и</w:t>
            </w:r>
            <w:r w:rsidRPr="00184C0D">
              <w:rPr>
                <w:color w:val="000000"/>
              </w:rPr>
              <w:t>фикация их марки в соответствии с сортаментом, шага, катетов сва</w:t>
            </w:r>
            <w:r w:rsidRPr="00184C0D">
              <w:rPr>
                <w:color w:val="000000"/>
              </w:rPr>
              <w:t>р</w:t>
            </w:r>
            <w:r w:rsidRPr="00184C0D">
              <w:rPr>
                <w:color w:val="000000"/>
              </w:rPr>
              <w:t>ных соединений (для катетов при возможности доступа);</w:t>
            </w:r>
            <w:r w:rsidRPr="00184C0D">
              <w:rPr>
                <w:color w:val="000000"/>
              </w:rPr>
              <w:br/>
              <w:t>· определение наличия /отсутствия огнезащиты и антикоррозионной защиты, толщины и состояния;</w:t>
            </w:r>
            <w:r w:rsidRPr="00184C0D">
              <w:rPr>
                <w:color w:val="000000"/>
              </w:rPr>
              <w:br/>
              <w:t>· составление схемы дефектов металлических конструкций по вне</w:t>
            </w:r>
            <w:r w:rsidRPr="00184C0D">
              <w:rPr>
                <w:color w:val="000000"/>
              </w:rPr>
              <w:t>ш</w:t>
            </w:r>
            <w:r w:rsidRPr="00184C0D">
              <w:rPr>
                <w:color w:val="000000"/>
              </w:rPr>
              <w:t>ним признакам;</w:t>
            </w:r>
            <w:r w:rsidRPr="00184C0D">
              <w:rPr>
                <w:color w:val="000000"/>
              </w:rPr>
              <w:br/>
              <w:t>· определение класса стали МК.</w:t>
            </w:r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</w:rPr>
              <w:t>Обследование деревянных элементов (при наличии):</w:t>
            </w:r>
            <w:r w:rsidRPr="00184C0D">
              <w:rPr>
                <w:color w:val="000000"/>
              </w:rPr>
              <w:br/>
              <w:t>· определение геометрических размеров сечения элементов, шага;</w:t>
            </w:r>
            <w:r w:rsidRPr="00184C0D">
              <w:rPr>
                <w:color w:val="000000"/>
              </w:rPr>
              <w:br/>
              <w:t>· определение наличия /отсутствия огнезащиты;</w:t>
            </w:r>
            <w:r w:rsidRPr="00184C0D">
              <w:rPr>
                <w:color w:val="000000"/>
              </w:rPr>
              <w:br/>
              <w:t>· составление схемы дефектов деревянных конструкций, требующих усиления;</w:t>
            </w:r>
            <w:r w:rsidRPr="00184C0D">
              <w:rPr>
                <w:color w:val="000000"/>
              </w:rPr>
              <w:br/>
            </w:r>
            <w:r w:rsidRPr="00184C0D">
              <w:rPr>
                <w:color w:val="000000"/>
              </w:rPr>
              <w:lastRenderedPageBreak/>
              <w:t>· определение сорта и породы древесины.</w:t>
            </w:r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</w:rPr>
              <w:t>Обследование кирпичной кладки (при наличии):</w:t>
            </w:r>
            <w:r w:rsidRPr="00184C0D">
              <w:rPr>
                <w:color w:val="000000"/>
              </w:rPr>
              <w:br/>
              <w:t xml:space="preserve">· определение марки кирпича и </w:t>
            </w:r>
            <w:r>
              <w:rPr>
                <w:color w:val="000000"/>
              </w:rPr>
              <w:t>раствора (неразрушающие методы)</w:t>
            </w:r>
            <w:r w:rsidRPr="00184C0D">
              <w:rPr>
                <w:color w:val="000000"/>
              </w:rPr>
              <w:t>;</w:t>
            </w:r>
            <w:r w:rsidRPr="00184C0D">
              <w:rPr>
                <w:color w:val="000000"/>
              </w:rPr>
              <w:br/>
              <w:t xml:space="preserve">· подсчет площади поврежденных участков, определение состояния и типа повреждения кирпичной кладки, </w:t>
            </w:r>
            <w:proofErr w:type="spellStart"/>
            <w:r w:rsidRPr="00184C0D">
              <w:rPr>
                <w:color w:val="000000"/>
              </w:rPr>
              <w:t>фотофиксация</w:t>
            </w:r>
            <w:proofErr w:type="spellEnd"/>
            <w:r w:rsidRPr="00184C0D">
              <w:rPr>
                <w:color w:val="000000"/>
              </w:rPr>
              <w:t xml:space="preserve"> мест поврежд</w:t>
            </w:r>
            <w:r w:rsidRPr="00184C0D">
              <w:rPr>
                <w:color w:val="000000"/>
              </w:rPr>
              <w:t>е</w:t>
            </w:r>
            <w:r w:rsidRPr="00184C0D">
              <w:rPr>
                <w:color w:val="000000"/>
              </w:rPr>
              <w:t>ния;</w:t>
            </w:r>
            <w:r w:rsidRPr="00184C0D">
              <w:rPr>
                <w:color w:val="000000"/>
              </w:rPr>
              <w:br/>
              <w:t>· определение расположения несущих и самонесущих стен;</w:t>
            </w:r>
            <w:r w:rsidRPr="00184C0D">
              <w:rPr>
                <w:color w:val="000000"/>
              </w:rPr>
              <w:br/>
              <w:t>· определение армирования кирпичной кладки, выводы о достаточн</w:t>
            </w:r>
            <w:r w:rsidRPr="00184C0D">
              <w:rPr>
                <w:color w:val="000000"/>
              </w:rPr>
              <w:t>о</w:t>
            </w:r>
            <w:r w:rsidRPr="00184C0D">
              <w:rPr>
                <w:color w:val="000000"/>
              </w:rPr>
              <w:t>сти /избыточности армирования;</w:t>
            </w:r>
            <w:r w:rsidRPr="00184C0D">
              <w:rPr>
                <w:color w:val="000000"/>
              </w:rPr>
              <w:br/>
              <w:t>· составление схемы дефектов конструкций.</w:t>
            </w:r>
            <w:r w:rsidRPr="00184C0D">
              <w:rPr>
                <w:color w:val="000000"/>
              </w:rPr>
              <w:br/>
            </w:r>
            <w:r w:rsidRPr="00184C0D">
              <w:rPr>
                <w:b/>
                <w:bCs/>
                <w:color w:val="000000"/>
              </w:rPr>
              <w:t>Дополнительно:</w:t>
            </w:r>
            <w:r w:rsidRPr="00184C0D">
              <w:rPr>
                <w:color w:val="000000"/>
              </w:rPr>
              <w:br/>
              <w:t xml:space="preserve">· выполнить </w:t>
            </w:r>
            <w:proofErr w:type="gramStart"/>
            <w:r w:rsidRPr="00184C0D">
              <w:rPr>
                <w:color w:val="000000"/>
              </w:rPr>
              <w:t>детальную</w:t>
            </w:r>
            <w:proofErr w:type="gramEnd"/>
            <w:r w:rsidRPr="00184C0D">
              <w:rPr>
                <w:color w:val="000000"/>
              </w:rPr>
              <w:t xml:space="preserve"> </w:t>
            </w:r>
            <w:proofErr w:type="spellStart"/>
            <w:r w:rsidRPr="00184C0D">
              <w:rPr>
                <w:color w:val="000000"/>
              </w:rPr>
              <w:t>фотофиксацию</w:t>
            </w:r>
            <w:proofErr w:type="spellEnd"/>
            <w:r w:rsidRPr="00184C0D">
              <w:rPr>
                <w:color w:val="000000"/>
              </w:rPr>
              <w:t xml:space="preserve"> всего объекта с указанием на планах нумерации и местоположения выполненных фото для получ</w:t>
            </w:r>
            <w:r w:rsidRPr="00184C0D">
              <w:rPr>
                <w:color w:val="000000"/>
              </w:rPr>
              <w:t>е</w:t>
            </w:r>
            <w:r w:rsidRPr="00184C0D">
              <w:rPr>
                <w:color w:val="000000"/>
              </w:rPr>
              <w:t>ния общей и полной информации об объекте;</w:t>
            </w:r>
            <w:r w:rsidRPr="00184C0D">
              <w:rPr>
                <w:color w:val="000000"/>
              </w:rPr>
              <w:br/>
              <w:t>· определить тип перегородок; выполнить описание конструкций п</w:t>
            </w:r>
            <w:r w:rsidRPr="00184C0D">
              <w:rPr>
                <w:color w:val="000000"/>
              </w:rPr>
              <w:t>е</w:t>
            </w:r>
            <w:r w:rsidRPr="00184C0D">
              <w:rPr>
                <w:color w:val="000000"/>
              </w:rPr>
              <w:t>регородок (для сборных перегородок: наличие усиленного металлич</w:t>
            </w:r>
            <w:r w:rsidRPr="00184C0D">
              <w:rPr>
                <w:color w:val="000000"/>
              </w:rPr>
              <w:t>е</w:t>
            </w:r>
            <w:r w:rsidRPr="00184C0D">
              <w:rPr>
                <w:color w:val="000000"/>
              </w:rPr>
              <w:t>ского каркаса, количество слоев панелей, шаг стоек, вид наружной о</w:t>
            </w:r>
            <w:r w:rsidRPr="00184C0D">
              <w:rPr>
                <w:color w:val="000000"/>
              </w:rPr>
              <w:t>т</w:t>
            </w:r>
            <w:r w:rsidRPr="00184C0D">
              <w:rPr>
                <w:color w:val="000000"/>
              </w:rPr>
              <w:t>делки);</w:t>
            </w:r>
            <w:r w:rsidRPr="00184C0D">
              <w:rPr>
                <w:color w:val="000000"/>
              </w:rPr>
              <w:br/>
              <w:t xml:space="preserve">· </w:t>
            </w:r>
            <w:proofErr w:type="gramStart"/>
            <w:r w:rsidRPr="00184C0D">
              <w:rPr>
                <w:color w:val="000000"/>
              </w:rPr>
              <w:t>выполнить привязку оконных и дверных проемов (наружные и вну</w:t>
            </w:r>
            <w:r w:rsidRPr="00184C0D">
              <w:rPr>
                <w:color w:val="000000"/>
              </w:rPr>
              <w:t>т</w:t>
            </w:r>
            <w:r w:rsidRPr="00184C0D">
              <w:rPr>
                <w:color w:val="000000"/>
              </w:rPr>
              <w:t>ренние), указать тип заполнения проемов и высотные отметки;</w:t>
            </w:r>
            <w:r w:rsidRPr="00184C0D">
              <w:rPr>
                <w:color w:val="000000"/>
              </w:rPr>
              <w:br/>
              <w:t>· указать типы наружной отделки здания, выполнить визуальный осмотр наружных стен здания;</w:t>
            </w:r>
            <w:r w:rsidRPr="00184C0D">
              <w:rPr>
                <w:color w:val="000000"/>
              </w:rPr>
              <w:br/>
              <w:t>· указать внутреннюю отделку каждого помещения (тип потолка, его высоту, отделочный слой пола, отделку стен и перегородок);</w:t>
            </w:r>
            <w:r w:rsidRPr="00184C0D">
              <w:rPr>
                <w:color w:val="000000"/>
              </w:rPr>
              <w:br/>
              <w:t>· обследовать кровельное покрытие; указать материалы, типы и то</w:t>
            </w:r>
            <w:r w:rsidRPr="00184C0D">
              <w:rPr>
                <w:color w:val="000000"/>
              </w:rPr>
              <w:t>л</w:t>
            </w:r>
            <w:r w:rsidRPr="00184C0D">
              <w:rPr>
                <w:color w:val="000000"/>
              </w:rPr>
              <w:t>щины слоев;</w:t>
            </w:r>
            <w:proofErr w:type="gramEnd"/>
            <w:r w:rsidRPr="00184C0D">
              <w:rPr>
                <w:color w:val="000000"/>
              </w:rPr>
              <w:t xml:space="preserve"> оценить состояние узлов примыкания кровли; составить дефектную ведомость;</w:t>
            </w:r>
            <w:r w:rsidRPr="00184C0D">
              <w:rPr>
                <w:color w:val="000000"/>
              </w:rPr>
              <w:br/>
              <w:t>· определить типы и толщины полов</w:t>
            </w:r>
            <w:proofErr w:type="gramStart"/>
            <w:r w:rsidRPr="00184C0D">
              <w:rPr>
                <w:color w:val="000000"/>
              </w:rPr>
              <w:t>.</w:t>
            </w:r>
            <w:proofErr w:type="gramEnd"/>
            <w:r w:rsidRPr="00184C0D">
              <w:rPr>
                <w:color w:val="000000"/>
              </w:rPr>
              <w:br/>
              <w:t xml:space="preserve">· </w:t>
            </w:r>
            <w:proofErr w:type="gramStart"/>
            <w:r w:rsidRPr="00184C0D">
              <w:rPr>
                <w:color w:val="000000"/>
              </w:rPr>
              <w:t>о</w:t>
            </w:r>
            <w:proofErr w:type="gramEnd"/>
            <w:r w:rsidRPr="00184C0D">
              <w:rPr>
                <w:color w:val="000000"/>
              </w:rPr>
              <w:t>пределить наличие / отсутствие существующих котельных, насо</w:t>
            </w:r>
            <w:r w:rsidRPr="00184C0D">
              <w:rPr>
                <w:color w:val="000000"/>
              </w:rPr>
              <w:t>с</w:t>
            </w:r>
            <w:r w:rsidRPr="00184C0D">
              <w:rPr>
                <w:color w:val="000000"/>
              </w:rPr>
              <w:t xml:space="preserve">ных, водомерных узлов, компрессорных, </w:t>
            </w:r>
            <w:proofErr w:type="spellStart"/>
            <w:r w:rsidRPr="00184C0D">
              <w:rPr>
                <w:color w:val="000000"/>
              </w:rPr>
              <w:t>электрощитовых</w:t>
            </w:r>
            <w:proofErr w:type="spellEnd"/>
            <w:r w:rsidRPr="00184C0D">
              <w:rPr>
                <w:color w:val="000000"/>
              </w:rPr>
              <w:t xml:space="preserve"> помещений на объекте обследования; при наличии указать габариты (в том числе и высоты) и выполнить привязку в плане;</w:t>
            </w:r>
            <w:r w:rsidRPr="00184C0D">
              <w:rPr>
                <w:color w:val="000000"/>
              </w:rPr>
              <w:br/>
              <w:t>· выявить наличие/отсутствие подвального или цокольного этажа на объекте; обследовать и оценить состояние конструкций данных п</w:t>
            </w:r>
            <w:r w:rsidRPr="00184C0D">
              <w:rPr>
                <w:color w:val="000000"/>
              </w:rPr>
              <w:t>о</w:t>
            </w:r>
            <w:r w:rsidRPr="00184C0D">
              <w:rPr>
                <w:color w:val="000000"/>
              </w:rPr>
              <w:t>мещений;</w:t>
            </w:r>
            <w:r w:rsidRPr="00184C0D">
              <w:rPr>
                <w:color w:val="000000"/>
              </w:rPr>
              <w:br/>
              <w:t>· обследовать входные группы и оценить их состояние</w:t>
            </w:r>
            <w:proofErr w:type="gramStart"/>
            <w:r w:rsidRPr="00184C0D">
              <w:rPr>
                <w:color w:val="000000"/>
              </w:rPr>
              <w:t>.</w:t>
            </w:r>
            <w:proofErr w:type="gramEnd"/>
            <w:r w:rsidRPr="00184C0D">
              <w:rPr>
                <w:color w:val="000000"/>
              </w:rPr>
              <w:br/>
              <w:t xml:space="preserve">· </w:t>
            </w:r>
            <w:proofErr w:type="gramStart"/>
            <w:r w:rsidRPr="00184C0D">
              <w:rPr>
                <w:color w:val="000000"/>
              </w:rPr>
              <w:t>о</w:t>
            </w:r>
            <w:proofErr w:type="gramEnd"/>
            <w:r w:rsidRPr="00184C0D">
              <w:rPr>
                <w:color w:val="000000"/>
              </w:rPr>
              <w:t xml:space="preserve">бследовать и описать состояние теплотехнических характеристик ограждающих конструкций здания с выполнением </w:t>
            </w:r>
            <w:proofErr w:type="spellStart"/>
            <w:r w:rsidRPr="00184C0D">
              <w:rPr>
                <w:color w:val="000000"/>
              </w:rPr>
              <w:t>тепловизионной</w:t>
            </w:r>
            <w:proofErr w:type="spellEnd"/>
            <w:r w:rsidRPr="00184C0D">
              <w:rPr>
                <w:color w:val="000000"/>
              </w:rPr>
              <w:t xml:space="preserve"> съемки; определить теплотехнические свойства ограждающих ко</w:t>
            </w:r>
            <w:r w:rsidRPr="00184C0D">
              <w:rPr>
                <w:color w:val="000000"/>
              </w:rPr>
              <w:t>н</w:t>
            </w:r>
            <w:r w:rsidRPr="00184C0D">
              <w:rPr>
                <w:color w:val="000000"/>
              </w:rPr>
              <w:t>струкций</w:t>
            </w:r>
            <w:r w:rsidRPr="00184C0D">
              <w:rPr>
                <w:color w:val="000000"/>
              </w:rPr>
              <w:br/>
              <w:t>· сделать выводы о соответствии фактических теплотехнических п</w:t>
            </w:r>
            <w:r w:rsidRPr="00184C0D">
              <w:rPr>
                <w:color w:val="000000"/>
              </w:rPr>
              <w:t>а</w:t>
            </w:r>
            <w:r w:rsidRPr="00184C0D">
              <w:rPr>
                <w:color w:val="000000"/>
              </w:rPr>
              <w:t>раметров здания установленному классу энергетической эффективн</w:t>
            </w:r>
            <w:r w:rsidRPr="00184C0D">
              <w:rPr>
                <w:color w:val="000000"/>
              </w:rPr>
              <w:t>о</w:t>
            </w:r>
            <w:r w:rsidRPr="00184C0D">
              <w:rPr>
                <w:color w:val="000000"/>
              </w:rPr>
              <w:t>сти, согласно энергетическому паспорту здания.</w:t>
            </w:r>
            <w:r>
              <w:rPr>
                <w:color w:val="000000"/>
              </w:rPr>
              <w:t xml:space="preserve"> </w:t>
            </w:r>
          </w:p>
          <w:p w:rsidR="00440E2A" w:rsidRDefault="00440E2A" w:rsidP="00C12C87">
            <w:pPr>
              <w:rPr>
                <w:color w:val="000000"/>
              </w:rPr>
            </w:pPr>
            <w:r w:rsidRPr="00B969D2">
              <w:rPr>
                <w:color w:val="000000"/>
              </w:rPr>
              <w:t>Проведение обследования инженерных систем</w:t>
            </w:r>
            <w:r>
              <w:rPr>
                <w:color w:val="000000"/>
              </w:rPr>
              <w:t xml:space="preserve"> объекта включает в 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бя: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1. </w:t>
            </w:r>
            <w:r w:rsidRPr="00B969D2">
              <w:rPr>
                <w:color w:val="000000"/>
              </w:rPr>
              <w:t>Система электроснабжения</w:t>
            </w:r>
            <w:r>
              <w:rPr>
                <w:color w:val="000000"/>
              </w:rPr>
              <w:t>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2. </w:t>
            </w:r>
            <w:r w:rsidRPr="00B969D2">
              <w:rPr>
                <w:color w:val="000000"/>
              </w:rPr>
              <w:t>Наружное электроосвещение</w:t>
            </w:r>
            <w:r>
              <w:rPr>
                <w:color w:val="000000"/>
              </w:rPr>
              <w:t>, в том числе и специальное.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3.</w:t>
            </w:r>
            <w:r w:rsidRPr="00B969D2">
              <w:rPr>
                <w:color w:val="000000"/>
              </w:rPr>
              <w:t xml:space="preserve"> </w:t>
            </w:r>
            <w:proofErr w:type="spellStart"/>
            <w:r w:rsidRPr="00B969D2">
              <w:rPr>
                <w:color w:val="000000"/>
              </w:rPr>
              <w:t>Молниезащита</w:t>
            </w:r>
            <w:proofErr w:type="spellEnd"/>
            <w:r w:rsidRPr="00B969D2">
              <w:rPr>
                <w:color w:val="000000"/>
              </w:rPr>
              <w:t xml:space="preserve"> и заземление</w:t>
            </w:r>
            <w:r>
              <w:rPr>
                <w:color w:val="000000"/>
              </w:rPr>
              <w:t>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4. </w:t>
            </w:r>
            <w:r w:rsidRPr="00B969D2">
              <w:rPr>
                <w:color w:val="000000"/>
              </w:rPr>
              <w:t>Внутреннее электроосвещение</w:t>
            </w:r>
            <w:r>
              <w:rPr>
                <w:color w:val="000000"/>
              </w:rPr>
              <w:t>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5. </w:t>
            </w:r>
            <w:r w:rsidRPr="00B969D2">
              <w:rPr>
                <w:color w:val="000000"/>
              </w:rPr>
              <w:t>Внутреннее электроснабжение</w:t>
            </w:r>
            <w:r>
              <w:rPr>
                <w:color w:val="000000"/>
              </w:rPr>
              <w:t>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6.</w:t>
            </w:r>
            <w:r>
              <w:t xml:space="preserve"> </w:t>
            </w:r>
            <w:r w:rsidRPr="00B969D2">
              <w:rPr>
                <w:color w:val="000000"/>
              </w:rPr>
              <w:t>Система водоснабжения</w:t>
            </w:r>
            <w:r>
              <w:rPr>
                <w:color w:val="000000"/>
              </w:rPr>
              <w:t>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7. </w:t>
            </w:r>
            <w:r w:rsidRPr="00B969D2">
              <w:rPr>
                <w:color w:val="000000"/>
              </w:rPr>
              <w:t>Система канализации</w:t>
            </w:r>
            <w:r>
              <w:rPr>
                <w:color w:val="000000"/>
              </w:rPr>
              <w:t>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8. </w:t>
            </w:r>
            <w:r w:rsidRPr="00B969D2">
              <w:rPr>
                <w:color w:val="000000"/>
              </w:rPr>
              <w:t>Система внутренних водостоков</w:t>
            </w:r>
            <w:r>
              <w:rPr>
                <w:color w:val="000000"/>
              </w:rPr>
              <w:t>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9. </w:t>
            </w:r>
            <w:r w:rsidRPr="00B969D2">
              <w:rPr>
                <w:color w:val="000000"/>
              </w:rPr>
              <w:t>Наружные сети водопровода и канализации.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10. Ливневая канализация и дренажи футбольных полей.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>11. И</w:t>
            </w:r>
            <w:r w:rsidRPr="00DC2DC8">
              <w:rPr>
                <w:color w:val="000000"/>
              </w:rPr>
              <w:t>ндивидуальный тепловой пункт</w:t>
            </w:r>
            <w:r>
              <w:rPr>
                <w:color w:val="000000"/>
              </w:rPr>
              <w:t>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12. </w:t>
            </w:r>
            <w:r w:rsidRPr="00DC2DC8">
              <w:rPr>
                <w:color w:val="000000"/>
              </w:rPr>
              <w:t>Система отопления и внутреннего теплоснабжения</w:t>
            </w:r>
            <w:r>
              <w:rPr>
                <w:color w:val="000000"/>
              </w:rPr>
              <w:t>.</w:t>
            </w:r>
            <w:r w:rsidRPr="00DC2DC8">
              <w:rPr>
                <w:color w:val="000000"/>
              </w:rPr>
              <w:t xml:space="preserve"> 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>13. Система наружного теплоснабжения.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14. </w:t>
            </w:r>
            <w:r w:rsidRPr="00DC2DC8">
              <w:rPr>
                <w:color w:val="000000"/>
              </w:rPr>
              <w:t>Система вентиляции и кондиционирования.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15. </w:t>
            </w:r>
            <w:r w:rsidRPr="00DC2DC8">
              <w:rPr>
                <w:color w:val="000000"/>
              </w:rPr>
              <w:t>Система противопожарной безопасности.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16. </w:t>
            </w:r>
            <w:r w:rsidRPr="00DC2DC8">
              <w:rPr>
                <w:color w:val="000000"/>
              </w:rPr>
              <w:t>Система автоматизации инженерных систем.</w:t>
            </w:r>
          </w:p>
          <w:p w:rsidR="00440E2A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17. </w:t>
            </w:r>
            <w:r w:rsidRPr="004118EF">
              <w:rPr>
                <w:color w:val="000000"/>
              </w:rPr>
              <w:t>Сети связи</w:t>
            </w:r>
            <w:r>
              <w:rPr>
                <w:color w:val="000000"/>
              </w:rPr>
              <w:t>.</w:t>
            </w:r>
          </w:p>
          <w:p w:rsidR="00440E2A" w:rsidRPr="004118EF" w:rsidRDefault="00440E2A" w:rsidP="00C12C87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4118EF">
              <w:rPr>
                <w:color w:val="000000"/>
              </w:rPr>
              <w:t>При отсутствии каких-либо систем, и</w:t>
            </w:r>
            <w:r>
              <w:rPr>
                <w:color w:val="000000"/>
              </w:rPr>
              <w:t xml:space="preserve"> </w:t>
            </w:r>
            <w:r w:rsidRPr="004118EF">
              <w:rPr>
                <w:color w:val="000000"/>
              </w:rPr>
              <w:t>(или) элементов систем, на к</w:t>
            </w:r>
            <w:r w:rsidRPr="004118EF">
              <w:rPr>
                <w:color w:val="000000"/>
              </w:rPr>
              <w:t>о</w:t>
            </w:r>
            <w:r w:rsidRPr="004118EF">
              <w:rPr>
                <w:color w:val="000000"/>
              </w:rPr>
              <w:t>торые распространяются требования данного технического задания, сделать отметку в отчете, что данная система или элемент отсутств</w:t>
            </w:r>
            <w:r w:rsidRPr="004118EF">
              <w:rPr>
                <w:color w:val="000000"/>
              </w:rPr>
              <w:t>у</w:t>
            </w:r>
            <w:r w:rsidRPr="004118EF">
              <w:rPr>
                <w:color w:val="000000"/>
              </w:rPr>
              <w:t>ет.</w:t>
            </w:r>
          </w:p>
          <w:p w:rsidR="00440E2A" w:rsidRPr="004118EF" w:rsidRDefault="00440E2A" w:rsidP="00C12C87">
            <w:pPr>
              <w:rPr>
                <w:color w:val="000000"/>
              </w:rPr>
            </w:pPr>
            <w:r w:rsidRPr="004118EF">
              <w:rPr>
                <w:color w:val="000000"/>
              </w:rPr>
              <w:t xml:space="preserve"> Данные по наружным сетям соотносить с топографической съемкой земельного участка.</w:t>
            </w:r>
          </w:p>
          <w:p w:rsidR="00440E2A" w:rsidRDefault="00440E2A" w:rsidP="00C12C87">
            <w:pPr>
              <w:rPr>
                <w:color w:val="000000"/>
              </w:rPr>
            </w:pPr>
            <w:proofErr w:type="spellStart"/>
            <w:r w:rsidRPr="004118EF">
              <w:rPr>
                <w:color w:val="000000"/>
              </w:rPr>
              <w:t>Фотофиксацию</w:t>
            </w:r>
            <w:proofErr w:type="spellEnd"/>
            <w:r w:rsidRPr="004118EF">
              <w:rPr>
                <w:color w:val="000000"/>
              </w:rPr>
              <w:t xml:space="preserve"> оборудования, узлов и прочих элементов инженерных систем включить в отчет в качестве приложения с описательной ч</w:t>
            </w:r>
            <w:r w:rsidRPr="004118EF">
              <w:rPr>
                <w:color w:val="000000"/>
              </w:rPr>
              <w:t>а</w:t>
            </w:r>
            <w:r w:rsidRPr="004118EF">
              <w:rPr>
                <w:color w:val="000000"/>
              </w:rPr>
              <w:t>стью и ссылками в тексте отчета на это приложение.</w:t>
            </w:r>
          </w:p>
          <w:p w:rsidR="00440E2A" w:rsidRDefault="00440E2A" w:rsidP="00C12C87">
            <w:pPr>
              <w:rPr>
                <w:color w:val="000000"/>
              </w:rPr>
            </w:pPr>
            <w:r w:rsidRPr="004118EF">
              <w:rPr>
                <w:color w:val="000000"/>
              </w:rPr>
              <w:t>Отчет должен содержать текстовую и графическую части. В текстовой части произвести техническое описание обследованных систем и их состояние. В графической части системы со всеми характеристиками отобразить на обмерных планах и схемах.</w:t>
            </w:r>
          </w:p>
          <w:p w:rsidR="00440E2A" w:rsidRPr="00184C0D" w:rsidRDefault="00440E2A" w:rsidP="00C12C87">
            <w:pPr>
              <w:rPr>
                <w:color w:val="000000"/>
              </w:rPr>
            </w:pPr>
            <w:r w:rsidRPr="00184C0D">
              <w:rPr>
                <w:color w:val="000000"/>
              </w:rPr>
              <w:t>Состав работ по обследованию и оформление технического отчета должно соответствовать действующим на территории РФ нормати</w:t>
            </w:r>
            <w:r w:rsidRPr="00184C0D">
              <w:rPr>
                <w:color w:val="000000"/>
              </w:rPr>
              <w:t>в</w:t>
            </w:r>
            <w:r w:rsidRPr="00184C0D">
              <w:rPr>
                <w:color w:val="000000"/>
              </w:rPr>
              <w:t>ным документам в области обследования и оценки технического с</w:t>
            </w:r>
            <w:r w:rsidRPr="00184C0D">
              <w:rPr>
                <w:color w:val="000000"/>
              </w:rPr>
              <w:t>о</w:t>
            </w:r>
            <w:r w:rsidRPr="00184C0D">
              <w:rPr>
                <w:color w:val="000000"/>
              </w:rPr>
              <w:t>стояния зданий и сооружений.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lastRenderedPageBreak/>
              <w:t>2.3</w:t>
            </w:r>
          </w:p>
        </w:tc>
        <w:tc>
          <w:tcPr>
            <w:tcW w:w="2746" w:type="dxa"/>
            <w:vAlign w:val="center"/>
            <w:hideMark/>
          </w:tcPr>
          <w:p w:rsidR="00440E2A" w:rsidRPr="00932704" w:rsidRDefault="00440E2A" w:rsidP="00C12C87">
            <w:pPr>
              <w:rPr>
                <w:color w:val="FF0000"/>
              </w:rPr>
            </w:pPr>
            <w:r w:rsidRPr="00932704">
              <w:rPr>
                <w:color w:val="000000"/>
              </w:rPr>
              <w:t>Перечень отчетных мат</w:t>
            </w:r>
            <w:r w:rsidRPr="00932704">
              <w:rPr>
                <w:color w:val="000000"/>
              </w:rPr>
              <w:t>е</w:t>
            </w:r>
            <w:r w:rsidRPr="00932704">
              <w:rPr>
                <w:color w:val="000000"/>
              </w:rPr>
              <w:t>риалов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Default="00440E2A" w:rsidP="00C12C87">
            <w:r>
              <w:t>1. Программа на проведение обследования (требуется предварител</w:t>
            </w:r>
            <w:r>
              <w:t>ь</w:t>
            </w:r>
            <w:r>
              <w:t>ное согласование – перед проведением работ).</w:t>
            </w:r>
          </w:p>
          <w:p w:rsidR="00440E2A" w:rsidRDefault="00440E2A" w:rsidP="00C12C87">
            <w:r>
              <w:t>2. Технический отчет, Заключения по результатам обследования и р</w:t>
            </w:r>
            <w:r>
              <w:t>е</w:t>
            </w:r>
            <w:r>
              <w:t>комендации по усилению в случае необходимости.</w:t>
            </w:r>
          </w:p>
          <w:p w:rsidR="00440E2A" w:rsidRDefault="00440E2A" w:rsidP="00C12C87">
            <w:r>
              <w:t xml:space="preserve">3. </w:t>
            </w:r>
            <w:proofErr w:type="spellStart"/>
            <w:proofErr w:type="gramStart"/>
            <w:r>
              <w:t>Обмерочные</w:t>
            </w:r>
            <w:proofErr w:type="spellEnd"/>
            <w:r>
              <w:t xml:space="preserve"> чертежи (Планы всех этажей, включая подвальный (при его наличии), в </w:t>
            </w:r>
            <w:proofErr w:type="spellStart"/>
            <w:r>
              <w:t>т.ч</w:t>
            </w:r>
            <w:proofErr w:type="spellEnd"/>
            <w:r>
              <w:t>. кровли, с привязками всех</w:t>
            </w:r>
            <w:proofErr w:type="gramEnd"/>
          </w:p>
          <w:p w:rsidR="00440E2A" w:rsidRDefault="00440E2A" w:rsidP="00C12C87">
            <w:r>
              <w:t xml:space="preserve"> конструктивных элементов (в том числе отдельный план котельной), перегородок и проемов, характерные разрезы по зданию (с учетом</w:t>
            </w:r>
            <w:proofErr w:type="gramStart"/>
            <w:r>
              <w:t xml:space="preserve"> )</w:t>
            </w:r>
            <w:proofErr w:type="gramEnd"/>
            <w:r>
              <w:t xml:space="preserve"> с указанием высотных отметок).</w:t>
            </w:r>
          </w:p>
          <w:p w:rsidR="00440E2A" w:rsidRDefault="00440E2A" w:rsidP="00C12C87">
            <w:r>
              <w:t xml:space="preserve">3. Ведомость технического состояния объекта. </w:t>
            </w:r>
          </w:p>
          <w:p w:rsidR="00440E2A" w:rsidRDefault="00440E2A" w:rsidP="00C12C87">
            <w:r>
              <w:t xml:space="preserve">4. Заполненные таблицы. </w:t>
            </w:r>
          </w:p>
          <w:p w:rsidR="00440E2A" w:rsidRDefault="00440E2A" w:rsidP="00C12C87">
            <w:r>
              <w:t xml:space="preserve">5. </w:t>
            </w:r>
            <w:r w:rsidRPr="004118EF">
              <w:t>Технический отчет с описанием и оценкой технического состояния инженерных систем, с графическими планами и схемами инженерных сетей.</w:t>
            </w:r>
          </w:p>
          <w:p w:rsidR="00440E2A" w:rsidRPr="00E76325" w:rsidRDefault="00440E2A" w:rsidP="00C12C87">
            <w:r>
              <w:t xml:space="preserve">6. </w:t>
            </w:r>
            <w:r w:rsidRPr="00D822FE">
              <w:t>Заполненный паспорт технического состояния объекта</w:t>
            </w:r>
          </w:p>
        </w:tc>
      </w:tr>
      <w:tr w:rsidR="00440E2A" w:rsidRPr="00E76325" w:rsidTr="00440E2A">
        <w:trPr>
          <w:gridBefore w:val="1"/>
          <w:wBefore w:w="98" w:type="dxa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2.4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932704">
              <w:t>Состав и качество отче</w:t>
            </w:r>
            <w:r w:rsidRPr="00932704">
              <w:t>т</w:t>
            </w:r>
            <w:r w:rsidRPr="00932704">
              <w:t>ных материалов</w:t>
            </w:r>
          </w:p>
        </w:tc>
        <w:tc>
          <w:tcPr>
            <w:tcW w:w="7316" w:type="dxa"/>
            <w:gridSpan w:val="3"/>
            <w:hideMark/>
          </w:tcPr>
          <w:p w:rsidR="00440E2A" w:rsidRPr="00E76325" w:rsidRDefault="00440E2A" w:rsidP="00C12C87">
            <w:r w:rsidRPr="00932704">
              <w:t>Материалы передаются Заказчику на бумажном носителе в 4-х экзе</w:t>
            </w:r>
            <w:r w:rsidRPr="00932704">
              <w:t>м</w:t>
            </w:r>
            <w:r w:rsidRPr="00932704">
              <w:t xml:space="preserve">плярах, на электронном носителе- 4 шт. (1 копия документации в формате </w:t>
            </w:r>
            <w:proofErr w:type="spellStart"/>
            <w:r w:rsidRPr="00932704">
              <w:t>pdf</w:t>
            </w:r>
            <w:proofErr w:type="spellEnd"/>
            <w:r w:rsidRPr="00932704">
              <w:t>, 1 копия документации в оригинальном формате пр</w:t>
            </w:r>
            <w:r w:rsidRPr="00932704">
              <w:t>о</w:t>
            </w:r>
            <w:r w:rsidRPr="00932704">
              <w:t>грамм составления Технического отчета, Программы и чертежей, ра</w:t>
            </w:r>
            <w:r w:rsidRPr="00932704">
              <w:t>с</w:t>
            </w:r>
            <w:r w:rsidRPr="00932704">
              <w:t xml:space="preserve">четного ПО, копии паспортов используемого оборудования). </w:t>
            </w:r>
            <w:proofErr w:type="spellStart"/>
            <w:r w:rsidRPr="00932704">
              <w:t>Обм</w:t>
            </w:r>
            <w:r w:rsidRPr="00932704">
              <w:t>е</w:t>
            </w:r>
            <w:r w:rsidRPr="00932704">
              <w:t>рочные</w:t>
            </w:r>
            <w:proofErr w:type="spellEnd"/>
            <w:r w:rsidRPr="00932704">
              <w:t xml:space="preserve"> чертежи передаются в формате (</w:t>
            </w:r>
            <w:proofErr w:type="spellStart"/>
            <w:r w:rsidRPr="00932704">
              <w:t>dwg</w:t>
            </w:r>
            <w:proofErr w:type="spellEnd"/>
            <w:r w:rsidRPr="00932704">
              <w:t>).</w:t>
            </w:r>
          </w:p>
        </w:tc>
      </w:tr>
      <w:tr w:rsidR="00440E2A" w:rsidRPr="00E76325" w:rsidTr="00440E2A">
        <w:trPr>
          <w:gridBefore w:val="1"/>
          <w:wBefore w:w="98" w:type="dxa"/>
          <w:trHeight w:val="70"/>
          <w:tblCellSpacing w:w="0" w:type="dxa"/>
        </w:trPr>
        <w:tc>
          <w:tcPr>
            <w:tcW w:w="438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2.</w:t>
            </w:r>
            <w:r>
              <w:t>5</w:t>
            </w:r>
          </w:p>
        </w:tc>
        <w:tc>
          <w:tcPr>
            <w:tcW w:w="2746" w:type="dxa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 w:rsidRPr="00E76325">
              <w:t>Сметная документация</w:t>
            </w:r>
          </w:p>
        </w:tc>
        <w:tc>
          <w:tcPr>
            <w:tcW w:w="7316" w:type="dxa"/>
            <w:gridSpan w:val="3"/>
            <w:vAlign w:val="center"/>
            <w:hideMark/>
          </w:tcPr>
          <w:p w:rsidR="00440E2A" w:rsidRPr="00E76325" w:rsidRDefault="00440E2A" w:rsidP="00C12C87">
            <w:pPr>
              <w:jc w:val="both"/>
            </w:pPr>
            <w:r>
              <w:t xml:space="preserve"> Т</w:t>
            </w:r>
            <w:r w:rsidRPr="00E76325">
              <w:t>ребуется</w:t>
            </w:r>
            <w:r>
              <w:t>.</w:t>
            </w:r>
          </w:p>
        </w:tc>
      </w:tr>
      <w:tr w:rsidR="000549E5" w:rsidRPr="000549E5" w:rsidTr="00440E2A">
        <w:tblPrEx>
          <w:tblCellSpacing w:w="0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76" w:type="dxa"/>
          <w:trHeight w:val="521"/>
        </w:trPr>
        <w:tc>
          <w:tcPr>
            <w:tcW w:w="5211" w:type="dxa"/>
            <w:gridSpan w:val="4"/>
          </w:tcPr>
          <w:p w:rsid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:rsidR="00440E2A" w:rsidRPr="000549E5" w:rsidRDefault="00440E2A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  <w:p w:rsidR="000549E5" w:rsidRPr="000549E5" w:rsidRDefault="000549E5" w:rsidP="000549E5">
            <w:pPr>
              <w:widowControl w:val="0"/>
              <w:tabs>
                <w:tab w:val="left" w:pos="4297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0549E5">
              <w:rPr>
                <w:b/>
                <w:bCs/>
                <w:sz w:val="20"/>
                <w:szCs w:val="20"/>
              </w:rPr>
              <w:t>ЗАКАЗЧИК</w:t>
            </w:r>
            <w:r w:rsidRPr="000549E5">
              <w:rPr>
                <w:b/>
                <w:bCs/>
                <w:sz w:val="20"/>
                <w:szCs w:val="20"/>
              </w:rPr>
              <w:tab/>
              <w:t xml:space="preserve">                     </w:t>
            </w:r>
          </w:p>
          <w:p w:rsidR="000549E5" w:rsidRP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0549E5" w:rsidRP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0549E5" w:rsidRP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0549E5">
              <w:rPr>
                <w:bCs/>
                <w:sz w:val="20"/>
                <w:szCs w:val="20"/>
              </w:rPr>
              <w:t xml:space="preserve">____________________/_____________/ </w:t>
            </w:r>
          </w:p>
          <w:p w:rsidR="000549E5" w:rsidRP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11" w:type="dxa"/>
          </w:tcPr>
          <w:p w:rsid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440E2A" w:rsidRPr="000549E5" w:rsidRDefault="00440E2A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  <w:p w:rsidR="000549E5" w:rsidRP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549E5">
              <w:rPr>
                <w:b/>
                <w:sz w:val="20"/>
                <w:szCs w:val="20"/>
              </w:rPr>
              <w:t xml:space="preserve">                       ПОДРЯДЧИК</w:t>
            </w:r>
          </w:p>
          <w:p w:rsidR="000549E5" w:rsidRP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549E5" w:rsidRP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0549E5" w:rsidRP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0549E5">
              <w:rPr>
                <w:sz w:val="20"/>
                <w:szCs w:val="20"/>
              </w:rPr>
              <w:t xml:space="preserve">                        _______________________/_____________/ </w:t>
            </w:r>
          </w:p>
          <w:p w:rsidR="000549E5" w:rsidRPr="000549E5" w:rsidRDefault="000549E5" w:rsidP="000549E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549E5" w:rsidRPr="00C02207" w:rsidRDefault="000549E5" w:rsidP="00440E2A">
      <w:pPr>
        <w:pStyle w:val="a3"/>
        <w:jc w:val="both"/>
      </w:pPr>
    </w:p>
    <w:sectPr w:rsidR="000549E5" w:rsidRPr="00C02207" w:rsidSect="00C02207">
      <w:footerReference w:type="even" r:id="rId9"/>
      <w:footerReference w:type="default" r:id="rId10"/>
      <w:pgSz w:w="11906" w:h="16838"/>
      <w:pgMar w:top="851" w:right="707" w:bottom="540" w:left="993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22C" w:rsidRDefault="00DB022C">
      <w:r>
        <w:separator/>
      </w:r>
    </w:p>
  </w:endnote>
  <w:endnote w:type="continuationSeparator" w:id="0">
    <w:p w:rsidR="00DB022C" w:rsidRDefault="00DB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6D8" w:rsidRDefault="005556D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5556D8" w:rsidRDefault="005556D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6D8" w:rsidRDefault="005556D8">
    <w:pPr>
      <w:pStyle w:val="a7"/>
      <w:framePr w:wrap="around" w:vAnchor="text" w:hAnchor="margin" w:xAlign="center" w:y="1"/>
      <w:rPr>
        <w:rStyle w:val="a9"/>
      </w:rPr>
    </w:pPr>
  </w:p>
  <w:p w:rsidR="005556D8" w:rsidRPr="00395D65" w:rsidRDefault="005556D8" w:rsidP="008475E2">
    <w:pPr>
      <w:pStyle w:val="a7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22C" w:rsidRDefault="00DB022C">
      <w:r>
        <w:separator/>
      </w:r>
    </w:p>
  </w:footnote>
  <w:footnote w:type="continuationSeparator" w:id="0">
    <w:p w:rsidR="00DB022C" w:rsidRDefault="00DB0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3B2"/>
    <w:multiLevelType w:val="hybridMultilevel"/>
    <w:tmpl w:val="CA362C06"/>
    <w:lvl w:ilvl="0" w:tplc="28C466C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82189E"/>
    <w:multiLevelType w:val="hybridMultilevel"/>
    <w:tmpl w:val="D372376E"/>
    <w:lvl w:ilvl="0" w:tplc="B6F8C72E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2">
    <w:nsid w:val="4046065B"/>
    <w:multiLevelType w:val="multilevel"/>
    <w:tmpl w:val="1D48B1E6"/>
    <w:lvl w:ilvl="0">
      <w:start w:val="1"/>
      <w:numFmt w:val="decimal"/>
      <w:lvlText w:val="4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firstLine="3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43683616"/>
    <w:multiLevelType w:val="hybridMultilevel"/>
    <w:tmpl w:val="F88A60F0"/>
    <w:lvl w:ilvl="0" w:tplc="9D265DF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0140C1"/>
    <w:multiLevelType w:val="multilevel"/>
    <w:tmpl w:val="D29E853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A6A79DA"/>
    <w:multiLevelType w:val="multilevel"/>
    <w:tmpl w:val="E9A2989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F023936"/>
    <w:multiLevelType w:val="hybridMultilevel"/>
    <w:tmpl w:val="9E00F0EE"/>
    <w:lvl w:ilvl="0" w:tplc="93081028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CE0F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E50AE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2CA9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6506C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02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A96D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C0C8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D5C3F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6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45E"/>
    <w:rsid w:val="000007CD"/>
    <w:rsid w:val="0000783A"/>
    <w:rsid w:val="00026C21"/>
    <w:rsid w:val="0003556C"/>
    <w:rsid w:val="0004245E"/>
    <w:rsid w:val="000549E5"/>
    <w:rsid w:val="00081EA6"/>
    <w:rsid w:val="000B2C69"/>
    <w:rsid w:val="000B78B2"/>
    <w:rsid w:val="000D64B6"/>
    <w:rsid w:val="0013719E"/>
    <w:rsid w:val="00140CCD"/>
    <w:rsid w:val="0014503D"/>
    <w:rsid w:val="001523C1"/>
    <w:rsid w:val="001D12E0"/>
    <w:rsid w:val="001D3F69"/>
    <w:rsid w:val="001E40AC"/>
    <w:rsid w:val="001F135D"/>
    <w:rsid w:val="00216C00"/>
    <w:rsid w:val="00217061"/>
    <w:rsid w:val="0022188E"/>
    <w:rsid w:val="00226C3C"/>
    <w:rsid w:val="00226E7A"/>
    <w:rsid w:val="00234758"/>
    <w:rsid w:val="002449D4"/>
    <w:rsid w:val="00245987"/>
    <w:rsid w:val="00250179"/>
    <w:rsid w:val="002574D1"/>
    <w:rsid w:val="002649B0"/>
    <w:rsid w:val="00265457"/>
    <w:rsid w:val="00266872"/>
    <w:rsid w:val="00271793"/>
    <w:rsid w:val="00296C8B"/>
    <w:rsid w:val="002F1BB5"/>
    <w:rsid w:val="002F476C"/>
    <w:rsid w:val="00306B38"/>
    <w:rsid w:val="00357BE8"/>
    <w:rsid w:val="003756BD"/>
    <w:rsid w:val="0038084B"/>
    <w:rsid w:val="00384967"/>
    <w:rsid w:val="00387151"/>
    <w:rsid w:val="00395D65"/>
    <w:rsid w:val="003B36EA"/>
    <w:rsid w:val="003C05BB"/>
    <w:rsid w:val="003D6129"/>
    <w:rsid w:val="003E430E"/>
    <w:rsid w:val="003E770E"/>
    <w:rsid w:val="00402EEB"/>
    <w:rsid w:val="00440862"/>
    <w:rsid w:val="00440E2A"/>
    <w:rsid w:val="00441851"/>
    <w:rsid w:val="00460465"/>
    <w:rsid w:val="00474A89"/>
    <w:rsid w:val="004A2E62"/>
    <w:rsid w:val="004C0CDA"/>
    <w:rsid w:val="004C54E6"/>
    <w:rsid w:val="004D29C5"/>
    <w:rsid w:val="004E10DB"/>
    <w:rsid w:val="004E4445"/>
    <w:rsid w:val="00504F9A"/>
    <w:rsid w:val="00510FE9"/>
    <w:rsid w:val="0052156E"/>
    <w:rsid w:val="005316F7"/>
    <w:rsid w:val="005419CB"/>
    <w:rsid w:val="005556D8"/>
    <w:rsid w:val="00571A09"/>
    <w:rsid w:val="00582791"/>
    <w:rsid w:val="00593C73"/>
    <w:rsid w:val="005E11C8"/>
    <w:rsid w:val="005E382F"/>
    <w:rsid w:val="00640524"/>
    <w:rsid w:val="006409D4"/>
    <w:rsid w:val="0064535E"/>
    <w:rsid w:val="006566B2"/>
    <w:rsid w:val="006853E6"/>
    <w:rsid w:val="006C7996"/>
    <w:rsid w:val="006E68B9"/>
    <w:rsid w:val="00700AF1"/>
    <w:rsid w:val="0072077A"/>
    <w:rsid w:val="007251A7"/>
    <w:rsid w:val="00731760"/>
    <w:rsid w:val="00740257"/>
    <w:rsid w:val="007432F5"/>
    <w:rsid w:val="0074646C"/>
    <w:rsid w:val="007503BD"/>
    <w:rsid w:val="007757FA"/>
    <w:rsid w:val="00781C85"/>
    <w:rsid w:val="007F48AD"/>
    <w:rsid w:val="00820B7D"/>
    <w:rsid w:val="00823E46"/>
    <w:rsid w:val="008475E2"/>
    <w:rsid w:val="00850FE7"/>
    <w:rsid w:val="00865BEE"/>
    <w:rsid w:val="00877139"/>
    <w:rsid w:val="008773BC"/>
    <w:rsid w:val="00882EC5"/>
    <w:rsid w:val="00893B62"/>
    <w:rsid w:val="008A0099"/>
    <w:rsid w:val="008A201B"/>
    <w:rsid w:val="008B068B"/>
    <w:rsid w:val="008C2583"/>
    <w:rsid w:val="008D3613"/>
    <w:rsid w:val="008F56E4"/>
    <w:rsid w:val="0092526E"/>
    <w:rsid w:val="0092572C"/>
    <w:rsid w:val="009345DD"/>
    <w:rsid w:val="00945DAC"/>
    <w:rsid w:val="00975D51"/>
    <w:rsid w:val="009A21A5"/>
    <w:rsid w:val="009A4C8C"/>
    <w:rsid w:val="009E37D2"/>
    <w:rsid w:val="009F25EB"/>
    <w:rsid w:val="009F6F3E"/>
    <w:rsid w:val="00A15060"/>
    <w:rsid w:val="00A16F91"/>
    <w:rsid w:val="00A51976"/>
    <w:rsid w:val="00A752F3"/>
    <w:rsid w:val="00A7535D"/>
    <w:rsid w:val="00A85670"/>
    <w:rsid w:val="00A90F4A"/>
    <w:rsid w:val="00AA705D"/>
    <w:rsid w:val="00AD3CCE"/>
    <w:rsid w:val="00B037B6"/>
    <w:rsid w:val="00B072FC"/>
    <w:rsid w:val="00B36E8C"/>
    <w:rsid w:val="00B4562F"/>
    <w:rsid w:val="00B51FBB"/>
    <w:rsid w:val="00B671FA"/>
    <w:rsid w:val="00B70A71"/>
    <w:rsid w:val="00BD4D42"/>
    <w:rsid w:val="00BE7F8D"/>
    <w:rsid w:val="00BF7BBA"/>
    <w:rsid w:val="00C02207"/>
    <w:rsid w:val="00C06289"/>
    <w:rsid w:val="00C30298"/>
    <w:rsid w:val="00C46DAF"/>
    <w:rsid w:val="00C60455"/>
    <w:rsid w:val="00C67A71"/>
    <w:rsid w:val="00C84DCE"/>
    <w:rsid w:val="00CB24DC"/>
    <w:rsid w:val="00CB71EF"/>
    <w:rsid w:val="00CB7883"/>
    <w:rsid w:val="00CC3E65"/>
    <w:rsid w:val="00CE1E6A"/>
    <w:rsid w:val="00CF05B8"/>
    <w:rsid w:val="00D12326"/>
    <w:rsid w:val="00D345F1"/>
    <w:rsid w:val="00D37567"/>
    <w:rsid w:val="00D91FC0"/>
    <w:rsid w:val="00DA7CD0"/>
    <w:rsid w:val="00DB022C"/>
    <w:rsid w:val="00DB5F0B"/>
    <w:rsid w:val="00DC1BCC"/>
    <w:rsid w:val="00DC72EC"/>
    <w:rsid w:val="00DD22A1"/>
    <w:rsid w:val="00DE05AD"/>
    <w:rsid w:val="00DE7964"/>
    <w:rsid w:val="00DF71D8"/>
    <w:rsid w:val="00E03048"/>
    <w:rsid w:val="00E0644A"/>
    <w:rsid w:val="00E1424B"/>
    <w:rsid w:val="00E22DDF"/>
    <w:rsid w:val="00E30DDE"/>
    <w:rsid w:val="00E67558"/>
    <w:rsid w:val="00E93EA1"/>
    <w:rsid w:val="00EA6F2C"/>
    <w:rsid w:val="00EC5EF2"/>
    <w:rsid w:val="00EC6C48"/>
    <w:rsid w:val="00EE232D"/>
    <w:rsid w:val="00F27C5A"/>
    <w:rsid w:val="00F43D3A"/>
    <w:rsid w:val="00F47586"/>
    <w:rsid w:val="00F509C6"/>
    <w:rsid w:val="00F571FD"/>
    <w:rsid w:val="00F61F50"/>
    <w:rsid w:val="00F628E5"/>
    <w:rsid w:val="00F6633D"/>
    <w:rsid w:val="00F71C16"/>
    <w:rsid w:val="00F837A7"/>
    <w:rsid w:val="00FA6FE5"/>
    <w:rsid w:val="00FB04D1"/>
    <w:rsid w:val="00FB5BF7"/>
    <w:rsid w:val="00FC4ECF"/>
    <w:rsid w:val="00FD4951"/>
    <w:rsid w:val="00FE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3">
    <w:name w:val="Body Text Indent 3"/>
    <w:basedOn w:val="a"/>
    <w:pPr>
      <w:ind w:left="360" w:hanging="360"/>
      <w:jc w:val="both"/>
    </w:pPr>
    <w:rPr>
      <w:rFonts w:ascii="Courier New" w:hAnsi="Courier New"/>
    </w:rPr>
  </w:style>
  <w:style w:type="paragraph" w:styleId="20">
    <w:name w:val="Body Text 2"/>
    <w:basedOn w:val="a"/>
    <w:pPr>
      <w:jc w:val="both"/>
    </w:pPr>
  </w:style>
  <w:style w:type="paragraph" w:styleId="21">
    <w:name w:val="Body Text Indent 2"/>
    <w:basedOn w:val="a"/>
    <w:pPr>
      <w:ind w:left="426" w:hanging="426"/>
      <w:jc w:val="both"/>
    </w:pPr>
    <w:rPr>
      <w:rFonts w:ascii="Arial" w:hAnsi="Arial"/>
    </w:rPr>
  </w:style>
  <w:style w:type="paragraph" w:styleId="a5">
    <w:name w:val="Body Text Indent"/>
    <w:basedOn w:val="a"/>
    <w:pPr>
      <w:ind w:left="709" w:hanging="709"/>
      <w:jc w:val="both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31">
    <w:name w:val="заголовок 3"/>
    <w:basedOn w:val="a"/>
    <w:next w:val="a"/>
    <w:pPr>
      <w:keepNext/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pacing w:line="480" w:lineRule="auto"/>
      <w:jc w:val="center"/>
    </w:pPr>
    <w:rPr>
      <w:rFonts w:ascii="Arial" w:hAnsi="Arial"/>
      <w:b/>
      <w:spacing w:val="-6"/>
      <w:sz w:val="48"/>
      <w:szCs w:val="20"/>
    </w:rPr>
  </w:style>
  <w:style w:type="paragraph" w:styleId="a8">
    <w:name w:val="endnote text"/>
    <w:basedOn w:val="a"/>
    <w:semiHidden/>
    <w:rPr>
      <w:sz w:val="20"/>
      <w:szCs w:val="20"/>
    </w:rPr>
  </w:style>
  <w:style w:type="character" w:styleId="a9">
    <w:name w:val="page number"/>
    <w:basedOn w:val="a0"/>
  </w:style>
  <w:style w:type="paragraph" w:styleId="aa">
    <w:name w:val="List Paragraph"/>
    <w:basedOn w:val="a"/>
    <w:uiPriority w:val="34"/>
    <w:qFormat/>
    <w:rsid w:val="00B671FA"/>
    <w:pPr>
      <w:ind w:left="720"/>
      <w:contextualSpacing/>
    </w:pPr>
  </w:style>
  <w:style w:type="paragraph" w:customStyle="1" w:styleId="10">
    <w:name w:val="Абзац списка1"/>
    <w:basedOn w:val="a"/>
    <w:rsid w:val="00B671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B671FA"/>
  </w:style>
  <w:style w:type="character" w:styleId="ab">
    <w:name w:val="Hyperlink"/>
    <w:uiPriority w:val="99"/>
    <w:unhideWhenUsed/>
    <w:rsid w:val="00B671FA"/>
    <w:rPr>
      <w:color w:val="0000FF"/>
      <w:u w:val="single"/>
    </w:rPr>
  </w:style>
  <w:style w:type="paragraph" w:styleId="ac">
    <w:name w:val="Normal (Web)"/>
    <w:basedOn w:val="a"/>
    <w:rsid w:val="00440E2A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3">
    <w:name w:val="Body Text Indent 3"/>
    <w:basedOn w:val="a"/>
    <w:pPr>
      <w:ind w:left="360" w:hanging="360"/>
      <w:jc w:val="both"/>
    </w:pPr>
    <w:rPr>
      <w:rFonts w:ascii="Courier New" w:hAnsi="Courier New"/>
    </w:rPr>
  </w:style>
  <w:style w:type="paragraph" w:styleId="20">
    <w:name w:val="Body Text 2"/>
    <w:basedOn w:val="a"/>
    <w:pPr>
      <w:jc w:val="both"/>
    </w:pPr>
  </w:style>
  <w:style w:type="paragraph" w:styleId="21">
    <w:name w:val="Body Text Indent 2"/>
    <w:basedOn w:val="a"/>
    <w:pPr>
      <w:ind w:left="426" w:hanging="426"/>
      <w:jc w:val="both"/>
    </w:pPr>
    <w:rPr>
      <w:rFonts w:ascii="Arial" w:hAnsi="Arial"/>
    </w:rPr>
  </w:style>
  <w:style w:type="paragraph" w:styleId="a5">
    <w:name w:val="Body Text Indent"/>
    <w:basedOn w:val="a"/>
    <w:pPr>
      <w:ind w:left="709" w:hanging="709"/>
      <w:jc w:val="both"/>
    </w:pPr>
    <w:rPr>
      <w:rFonts w:ascii="Arial" w:hAnsi="Arial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31">
    <w:name w:val="заголовок 3"/>
    <w:basedOn w:val="a"/>
    <w:next w:val="a"/>
    <w:pPr>
      <w:keepNext/>
      <w:tabs>
        <w:tab w:val="left" w:pos="0"/>
        <w:tab w:val="left" w:pos="566"/>
        <w:tab w:val="left" w:pos="1133"/>
        <w:tab w:val="left" w:pos="1699"/>
        <w:tab w:val="left" w:pos="2265"/>
        <w:tab w:val="left" w:pos="2832"/>
        <w:tab w:val="left" w:pos="3398"/>
        <w:tab w:val="left" w:pos="3965"/>
        <w:tab w:val="left" w:pos="4531"/>
        <w:tab w:val="left" w:pos="5097"/>
        <w:tab w:val="left" w:pos="5664"/>
        <w:tab w:val="left" w:pos="6230"/>
        <w:tab w:val="left" w:pos="6797"/>
        <w:tab w:val="left" w:pos="7363"/>
        <w:tab w:val="left" w:pos="7929"/>
        <w:tab w:val="left" w:pos="8496"/>
        <w:tab w:val="left" w:pos="9062"/>
      </w:tabs>
      <w:spacing w:line="480" w:lineRule="auto"/>
      <w:jc w:val="center"/>
    </w:pPr>
    <w:rPr>
      <w:rFonts w:ascii="Arial" w:hAnsi="Arial"/>
      <w:b/>
      <w:spacing w:val="-6"/>
      <w:sz w:val="48"/>
      <w:szCs w:val="20"/>
    </w:rPr>
  </w:style>
  <w:style w:type="paragraph" w:styleId="a8">
    <w:name w:val="endnote text"/>
    <w:basedOn w:val="a"/>
    <w:semiHidden/>
    <w:rPr>
      <w:sz w:val="20"/>
      <w:szCs w:val="20"/>
    </w:rPr>
  </w:style>
  <w:style w:type="character" w:styleId="a9">
    <w:name w:val="page number"/>
    <w:basedOn w:val="a0"/>
  </w:style>
  <w:style w:type="paragraph" w:styleId="aa">
    <w:name w:val="List Paragraph"/>
    <w:basedOn w:val="a"/>
    <w:uiPriority w:val="34"/>
    <w:qFormat/>
    <w:rsid w:val="00B671FA"/>
    <w:pPr>
      <w:ind w:left="720"/>
      <w:contextualSpacing/>
    </w:pPr>
  </w:style>
  <w:style w:type="paragraph" w:customStyle="1" w:styleId="10">
    <w:name w:val="Абзац списка1"/>
    <w:basedOn w:val="a"/>
    <w:rsid w:val="00B671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B671FA"/>
  </w:style>
  <w:style w:type="character" w:styleId="ab">
    <w:name w:val="Hyperlink"/>
    <w:uiPriority w:val="99"/>
    <w:unhideWhenUsed/>
    <w:rsid w:val="00B671FA"/>
    <w:rPr>
      <w:color w:val="0000FF"/>
      <w:u w:val="single"/>
    </w:rPr>
  </w:style>
  <w:style w:type="paragraph" w:styleId="ac">
    <w:name w:val="Normal (Web)"/>
    <w:basedOn w:val="a"/>
    <w:rsid w:val="00440E2A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0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poekt.ru/2/im/28.gi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4576</Words>
  <Characters>26087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Привет ТЕБЕ ГАЛАКТИЧЕСКИЙ СТРАЖ</vt:lpstr>
    </vt:vector>
  </TitlesOfParts>
  <Company/>
  <LinksUpToDate>false</LinksUpToDate>
  <CharactersWithSpaces>30602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Привет ТЕБЕ ГАЛАКТИЧЕСКИЙ СТРАЖ</dc:title>
  <dc:creator>User</dc:creator>
  <cp:lastModifiedBy>Мокин Алексей Владимирович</cp:lastModifiedBy>
  <cp:revision>13</cp:revision>
  <cp:lastPrinted>2018-05-17T11:54:00Z</cp:lastPrinted>
  <dcterms:created xsi:type="dcterms:W3CDTF">2021-01-28T03:35:00Z</dcterms:created>
  <dcterms:modified xsi:type="dcterms:W3CDTF">2021-03-05T03:56:00Z</dcterms:modified>
</cp:coreProperties>
</file>