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A02" w:rsidRDefault="0017786D" w:rsidP="005856AC">
      <w:pPr>
        <w:widowControl w:val="0"/>
        <w:jc w:val="center"/>
        <w:rPr>
          <w:bCs/>
          <w:i/>
          <w:iCs/>
          <w:color w:val="0000FF"/>
          <w:sz w:val="28"/>
          <w:szCs w:val="28"/>
        </w:rPr>
      </w:pPr>
      <w:bookmarkStart w:id="0" w:name="_Toc254340823"/>
      <w:r>
        <w:rPr>
          <w:bCs/>
          <w:i/>
          <w:iCs/>
          <w:noProof/>
          <w:color w:val="0000FF"/>
          <w:sz w:val="28"/>
          <w:szCs w:val="28"/>
        </w:rPr>
        <w:drawing>
          <wp:anchor distT="0" distB="0" distL="114300" distR="114300" simplePos="0" relativeHeight="251658240" behindDoc="1" locked="0" layoutInCell="1" allowOverlap="1">
            <wp:simplePos x="0" y="0"/>
            <wp:positionH relativeFrom="column">
              <wp:posOffset>-481330</wp:posOffset>
            </wp:positionH>
            <wp:positionV relativeFrom="paragraph">
              <wp:posOffset>-201295</wp:posOffset>
            </wp:positionV>
            <wp:extent cx="6583680" cy="2790825"/>
            <wp:effectExtent l="0" t="0" r="0" b="0"/>
            <wp:wrapTight wrapText="bothSides">
              <wp:wrapPolygon edited="0">
                <wp:start x="0" y="0"/>
                <wp:lineTo x="0" y="21526"/>
                <wp:lineTo x="21563" y="21526"/>
                <wp:lineTo x="21563" y="0"/>
                <wp:lineTo x="0" y="0"/>
              </wp:wrapPolygon>
            </wp:wrapTight>
            <wp:docPr id="1" name="Рисунок 1" descr="\\kmzt\I\LIBRARY\МУНЗАКТОРГ\АРДАРСКАЯ\АУКЦИОНЫ в эл. форме 2021 г\Документация 145-ЭА-21 лицей 15 кап. ремонт\Скан_20210513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mzt\I\LIBRARY\МУНЗАКТОРГ\АРДАРСКАЯ\АУКЦИОНЫ в эл. форме 2021 г\Документация 145-ЭА-21 лицей 15 кап. ремонт\Скан_20210513 (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83680" cy="2790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41D9" w:rsidRDefault="00F541D9" w:rsidP="005856AC">
      <w:pPr>
        <w:widowControl w:val="0"/>
        <w:jc w:val="center"/>
        <w:rPr>
          <w:bCs/>
          <w:i/>
          <w:iCs/>
          <w:color w:val="0000FF"/>
          <w:sz w:val="28"/>
          <w:szCs w:val="28"/>
        </w:rPr>
      </w:pPr>
    </w:p>
    <w:p w:rsidR="00F541D9" w:rsidRPr="00F21B98" w:rsidRDefault="00F541D9" w:rsidP="005856AC">
      <w:pPr>
        <w:widowControl w:val="0"/>
        <w:jc w:val="center"/>
        <w:rPr>
          <w:bCs/>
          <w:i/>
          <w:iCs/>
          <w:color w:val="0000FF"/>
          <w:sz w:val="28"/>
          <w:szCs w:val="28"/>
        </w:rPr>
      </w:pPr>
    </w:p>
    <w:p w:rsidR="00513A02" w:rsidRPr="00F21B98" w:rsidRDefault="00513A02" w:rsidP="005856AC">
      <w:pPr>
        <w:pStyle w:val="ConsNonformat"/>
        <w:ind w:right="0"/>
        <w:jc w:val="center"/>
        <w:rPr>
          <w:rFonts w:ascii="Times New Roman" w:hAnsi="Times New Roman" w:cs="Times New Roman"/>
          <w:b/>
          <w:bCs/>
          <w:i/>
          <w:sz w:val="28"/>
          <w:szCs w:val="28"/>
        </w:rPr>
      </w:pPr>
      <w:r w:rsidRPr="00F21B98">
        <w:rPr>
          <w:rFonts w:ascii="Times New Roman" w:hAnsi="Times New Roman" w:cs="Times New Roman"/>
          <w:b/>
          <w:bCs/>
          <w:i/>
          <w:sz w:val="28"/>
          <w:szCs w:val="28"/>
        </w:rPr>
        <w:t>ДОКУМЕНТАЦИЯ ОБ ЭЛЕКТРОННОМ АУКЦИОНЕ</w:t>
      </w:r>
    </w:p>
    <w:p w:rsidR="00424A9B" w:rsidRPr="00F653C5" w:rsidRDefault="00F653C5" w:rsidP="00F653C5">
      <w:pPr>
        <w:pStyle w:val="ConsPlusNormal"/>
        <w:tabs>
          <w:tab w:val="left" w:pos="6870"/>
        </w:tabs>
        <w:ind w:firstLine="540"/>
        <w:jc w:val="center"/>
        <w:rPr>
          <w:rFonts w:ascii="Times New Roman" w:hAnsi="Times New Roman" w:cs="Times New Roman"/>
          <w:b/>
          <w:sz w:val="24"/>
          <w:szCs w:val="24"/>
        </w:rPr>
      </w:pPr>
      <w:r w:rsidRPr="00F653C5">
        <w:rPr>
          <w:rFonts w:ascii="Times New Roman" w:hAnsi="Times New Roman" w:cs="Times New Roman"/>
          <w:b/>
          <w:sz w:val="24"/>
          <w:szCs w:val="24"/>
        </w:rPr>
        <w:t>на закупку работ по капитальному ремонту с проведением противоаварийных мероприятий в МБОУ лицее № 15 г. Ставрополя (литер А, А1, М)</w:t>
      </w:r>
    </w:p>
    <w:p w:rsidR="00F541D9" w:rsidRPr="00F653C5" w:rsidRDefault="00F541D9" w:rsidP="005856AC">
      <w:pPr>
        <w:pStyle w:val="xl24"/>
        <w:widowControl w:val="0"/>
        <w:spacing w:before="0" w:after="0"/>
        <w:rPr>
          <w:b/>
        </w:rPr>
      </w:pPr>
    </w:p>
    <w:p w:rsidR="00F541D9" w:rsidRDefault="00F541D9" w:rsidP="005856AC">
      <w:pPr>
        <w:pStyle w:val="xl24"/>
        <w:widowControl w:val="0"/>
        <w:spacing w:before="0" w:after="0"/>
        <w:rPr>
          <w:b/>
          <w:sz w:val="32"/>
        </w:rPr>
      </w:pPr>
    </w:p>
    <w:p w:rsidR="00513A02" w:rsidRPr="00F21B98" w:rsidRDefault="00513A02" w:rsidP="005856AC">
      <w:pPr>
        <w:pStyle w:val="xl24"/>
        <w:widowControl w:val="0"/>
        <w:spacing w:before="0" w:after="0"/>
        <w:rPr>
          <w:b/>
        </w:rPr>
      </w:pPr>
      <w:r w:rsidRPr="00F21B98">
        <w:rPr>
          <w:b/>
          <w:sz w:val="32"/>
        </w:rPr>
        <w:t xml:space="preserve">Реестровый номер </w:t>
      </w:r>
      <w:r w:rsidR="00E47DB2" w:rsidRPr="00F21B98">
        <w:rPr>
          <w:b/>
          <w:sz w:val="32"/>
        </w:rPr>
        <w:t>закупки</w:t>
      </w:r>
      <w:r w:rsidRPr="00F21B98">
        <w:rPr>
          <w:b/>
          <w:sz w:val="32"/>
        </w:rPr>
        <w:t>: №</w:t>
      </w:r>
      <w:r w:rsidR="002159EC" w:rsidRPr="00F21B98">
        <w:rPr>
          <w:b/>
          <w:sz w:val="32"/>
        </w:rPr>
        <w:t xml:space="preserve"> </w:t>
      </w:r>
      <w:r w:rsidR="0079583A">
        <w:rPr>
          <w:b/>
          <w:sz w:val="32"/>
        </w:rPr>
        <w:t>145</w:t>
      </w:r>
      <w:r w:rsidRPr="00F21B98">
        <w:rPr>
          <w:b/>
          <w:sz w:val="32"/>
        </w:rPr>
        <w:t>-ЭА/</w:t>
      </w:r>
      <w:r w:rsidR="00DD57D6" w:rsidRPr="00F21B98">
        <w:rPr>
          <w:b/>
          <w:sz w:val="32"/>
        </w:rPr>
        <w:t>2</w:t>
      </w:r>
      <w:r w:rsidR="00D87E8A" w:rsidRPr="00F21B98">
        <w:rPr>
          <w:b/>
          <w:sz w:val="32"/>
        </w:rPr>
        <w:t>1</w:t>
      </w:r>
    </w:p>
    <w:p w:rsidR="00513A02" w:rsidRPr="00F21B98" w:rsidRDefault="00513A02" w:rsidP="005856AC">
      <w:pPr>
        <w:pStyle w:val="xl24"/>
        <w:widowControl w:val="0"/>
        <w:spacing w:before="0" w:after="0"/>
        <w:rPr>
          <w:b/>
          <w:sz w:val="18"/>
          <w:szCs w:val="18"/>
        </w:rPr>
      </w:pPr>
      <w:r w:rsidRPr="00F21B98">
        <w:rPr>
          <w:noProof/>
          <w:sz w:val="18"/>
          <w:szCs w:val="18"/>
        </w:rPr>
        <w:t xml:space="preserve">(в системе </w:t>
      </w:r>
      <w:r w:rsidR="00CA71F1" w:rsidRPr="00F21B98">
        <w:rPr>
          <w:noProof/>
          <w:sz w:val="18"/>
          <w:szCs w:val="18"/>
        </w:rPr>
        <w:t xml:space="preserve">нумерации </w:t>
      </w:r>
      <w:r w:rsidRPr="00F21B98">
        <w:rPr>
          <w:noProof/>
          <w:sz w:val="18"/>
          <w:szCs w:val="18"/>
        </w:rPr>
        <w:t>уполномоченного органа)</w:t>
      </w:r>
    </w:p>
    <w:p w:rsidR="00513A02" w:rsidRPr="00F21B98" w:rsidRDefault="00513A02" w:rsidP="005856AC">
      <w:pPr>
        <w:pStyle w:val="xl24"/>
        <w:widowControl w:val="0"/>
        <w:spacing w:before="0" w:after="0"/>
        <w:rPr>
          <w:b/>
        </w:rPr>
      </w:pPr>
    </w:p>
    <w:p w:rsidR="00CA71F1" w:rsidRPr="00F21B98" w:rsidRDefault="00CA71F1" w:rsidP="005856AC">
      <w:pPr>
        <w:pStyle w:val="xl24"/>
        <w:widowControl w:val="0"/>
        <w:spacing w:before="0" w:after="0"/>
        <w:rPr>
          <w:b/>
        </w:rPr>
      </w:pPr>
    </w:p>
    <w:p w:rsidR="00513A02" w:rsidRPr="00F21B98" w:rsidRDefault="000E406D" w:rsidP="005856AC">
      <w:pPr>
        <w:pStyle w:val="xl24"/>
        <w:widowControl w:val="0"/>
        <w:spacing w:before="0" w:after="0"/>
      </w:pPr>
      <w:r w:rsidRPr="00F21B98">
        <w:t>Участниками закупки могут быть только субъекты малого предпринимательства, социально ориентированные некоммерческие организации</w:t>
      </w:r>
    </w:p>
    <w:p w:rsidR="0058663E" w:rsidRPr="00F21B98" w:rsidRDefault="0058663E" w:rsidP="005856AC">
      <w:pPr>
        <w:pStyle w:val="xl24"/>
        <w:widowControl w:val="0"/>
        <w:spacing w:before="0" w:after="0"/>
        <w:rPr>
          <w:b/>
        </w:rPr>
      </w:pPr>
    </w:p>
    <w:p w:rsidR="006C3E21" w:rsidRPr="00F21B98" w:rsidRDefault="006C3E21" w:rsidP="005856AC">
      <w:pPr>
        <w:pStyle w:val="xl24"/>
        <w:widowControl w:val="0"/>
        <w:spacing w:before="0" w:after="0"/>
        <w:rPr>
          <w:b/>
        </w:rPr>
      </w:pPr>
    </w:p>
    <w:p w:rsidR="006C3E21" w:rsidRPr="00F21B98" w:rsidRDefault="006C3E21" w:rsidP="005856AC">
      <w:pPr>
        <w:pStyle w:val="xl24"/>
        <w:widowControl w:val="0"/>
        <w:spacing w:before="0" w:after="0"/>
        <w:rPr>
          <w:b/>
        </w:rPr>
      </w:pPr>
    </w:p>
    <w:p w:rsidR="006C3E21" w:rsidRDefault="006C3E21" w:rsidP="005856AC">
      <w:pPr>
        <w:pStyle w:val="xl24"/>
        <w:widowControl w:val="0"/>
        <w:spacing w:before="0" w:after="0"/>
        <w:rPr>
          <w:b/>
        </w:rPr>
      </w:pPr>
    </w:p>
    <w:p w:rsidR="00F541D9" w:rsidRPr="00F21B98" w:rsidRDefault="00F541D9" w:rsidP="005856AC">
      <w:pPr>
        <w:pStyle w:val="xl24"/>
        <w:widowControl w:val="0"/>
        <w:spacing w:before="0" w:after="0"/>
        <w:rPr>
          <w:b/>
        </w:rPr>
      </w:pPr>
    </w:p>
    <w:p w:rsidR="006C3E21" w:rsidRPr="00F21B98" w:rsidRDefault="006C3E21" w:rsidP="005856AC">
      <w:pPr>
        <w:pStyle w:val="xl24"/>
        <w:widowControl w:val="0"/>
        <w:spacing w:before="0" w:after="0"/>
        <w:rPr>
          <w:b/>
        </w:rPr>
      </w:pPr>
    </w:p>
    <w:p w:rsidR="00513A02" w:rsidRPr="00F21B98" w:rsidRDefault="00513A02" w:rsidP="005856AC">
      <w:pPr>
        <w:widowControl w:val="0"/>
        <w:autoSpaceDE w:val="0"/>
        <w:autoSpaceDN w:val="0"/>
        <w:adjustRightInd w:val="0"/>
        <w:jc w:val="center"/>
        <w:rPr>
          <w:b/>
        </w:rPr>
      </w:pPr>
      <w:r w:rsidRPr="00F21B98">
        <w:rPr>
          <w:b/>
        </w:rPr>
        <w:t xml:space="preserve">Заказчик: </w:t>
      </w:r>
      <w:r w:rsidR="00F653C5">
        <w:rPr>
          <w:color w:val="000000"/>
        </w:rPr>
        <w:t>м</w:t>
      </w:r>
      <w:r w:rsidR="00F653C5" w:rsidRPr="00D75766">
        <w:rPr>
          <w:color w:val="000000"/>
        </w:rPr>
        <w:t>униципальное бюджетное общеобразовательное учреждение лицей № 15 города Ставрополя</w:t>
      </w:r>
    </w:p>
    <w:p w:rsidR="00DE1C4E" w:rsidRPr="00F21B98" w:rsidRDefault="00DE1C4E" w:rsidP="005856AC">
      <w:pPr>
        <w:pStyle w:val="xl24"/>
        <w:widowControl w:val="0"/>
        <w:spacing w:before="0" w:after="0"/>
        <w:rPr>
          <w:b/>
        </w:rPr>
      </w:pPr>
    </w:p>
    <w:p w:rsidR="00CB4B63" w:rsidRPr="00F21B98" w:rsidRDefault="00CB4B63" w:rsidP="005856AC">
      <w:pPr>
        <w:pStyle w:val="xl24"/>
        <w:widowControl w:val="0"/>
        <w:spacing w:before="0" w:after="0"/>
        <w:rPr>
          <w:b/>
        </w:rPr>
      </w:pPr>
    </w:p>
    <w:p w:rsidR="00513A02" w:rsidRPr="00F21B98" w:rsidRDefault="00513A02" w:rsidP="005856AC">
      <w:pPr>
        <w:pStyle w:val="xl24"/>
        <w:widowControl w:val="0"/>
        <w:spacing w:before="0" w:after="0"/>
      </w:pPr>
      <w:r w:rsidRPr="00F21B98">
        <w:rPr>
          <w:b/>
        </w:rPr>
        <w:t>Уполномоченный орган:</w:t>
      </w:r>
      <w:r w:rsidRPr="00F21B98">
        <w:t xml:space="preserve"> комитет </w:t>
      </w:r>
      <w:r w:rsidR="002156F6">
        <w:t>экономического развития</w:t>
      </w:r>
      <w:r w:rsidRPr="00F21B98">
        <w:t xml:space="preserve"> и торговли администрации города Ставрополя</w:t>
      </w:r>
    </w:p>
    <w:p w:rsidR="00A675A0" w:rsidRPr="00F21B98" w:rsidRDefault="00A675A0" w:rsidP="005856AC">
      <w:pPr>
        <w:widowControl w:val="0"/>
        <w:rPr>
          <w:sz w:val="22"/>
          <w:szCs w:val="22"/>
        </w:rPr>
      </w:pPr>
    </w:p>
    <w:p w:rsidR="006C3E21" w:rsidRPr="00F21B98" w:rsidRDefault="006C3E21" w:rsidP="005856AC">
      <w:pPr>
        <w:widowControl w:val="0"/>
        <w:rPr>
          <w:sz w:val="22"/>
          <w:szCs w:val="22"/>
        </w:rPr>
      </w:pPr>
    </w:p>
    <w:p w:rsidR="006C3E21" w:rsidRPr="00F21B98" w:rsidRDefault="006C3E21" w:rsidP="005856AC">
      <w:pPr>
        <w:widowControl w:val="0"/>
        <w:rPr>
          <w:sz w:val="22"/>
          <w:szCs w:val="22"/>
        </w:rPr>
      </w:pPr>
    </w:p>
    <w:p w:rsidR="006C3E21" w:rsidRPr="00F21B98" w:rsidRDefault="006C3E21" w:rsidP="005856AC">
      <w:pPr>
        <w:widowControl w:val="0"/>
        <w:rPr>
          <w:sz w:val="22"/>
          <w:szCs w:val="22"/>
        </w:rPr>
      </w:pPr>
    </w:p>
    <w:p w:rsidR="006C3E21" w:rsidRPr="00F21B98" w:rsidRDefault="006C3E21" w:rsidP="005856AC">
      <w:pPr>
        <w:widowControl w:val="0"/>
        <w:rPr>
          <w:sz w:val="22"/>
          <w:szCs w:val="22"/>
        </w:rPr>
      </w:pPr>
    </w:p>
    <w:p w:rsidR="006C3E21" w:rsidRDefault="006C3E21" w:rsidP="005856AC">
      <w:pPr>
        <w:widowControl w:val="0"/>
        <w:rPr>
          <w:sz w:val="22"/>
          <w:szCs w:val="22"/>
        </w:rPr>
      </w:pPr>
      <w:bookmarkStart w:id="1" w:name="_GoBack"/>
      <w:bookmarkEnd w:id="1"/>
    </w:p>
    <w:p w:rsidR="00F541D9" w:rsidRPr="00F21B98" w:rsidRDefault="00F541D9" w:rsidP="005856AC">
      <w:pPr>
        <w:widowControl w:val="0"/>
        <w:rPr>
          <w:sz w:val="22"/>
          <w:szCs w:val="22"/>
        </w:rPr>
      </w:pPr>
    </w:p>
    <w:p w:rsidR="006C3E21" w:rsidRPr="00F21B98" w:rsidRDefault="006C3E21" w:rsidP="005856AC">
      <w:pPr>
        <w:widowControl w:val="0"/>
        <w:rPr>
          <w:sz w:val="22"/>
          <w:szCs w:val="22"/>
        </w:rPr>
      </w:pPr>
    </w:p>
    <w:p w:rsidR="00513A02" w:rsidRPr="00F21B98" w:rsidRDefault="00513A02" w:rsidP="005856AC">
      <w:pPr>
        <w:widowControl w:val="0"/>
        <w:jc w:val="center"/>
        <w:rPr>
          <w:b/>
          <w:sz w:val="22"/>
          <w:szCs w:val="22"/>
        </w:rPr>
      </w:pPr>
      <w:r w:rsidRPr="00F21B98">
        <w:rPr>
          <w:b/>
          <w:sz w:val="22"/>
          <w:szCs w:val="22"/>
        </w:rPr>
        <w:t>г. Ставрополь</w:t>
      </w:r>
    </w:p>
    <w:p w:rsidR="00513A02" w:rsidRPr="00F21B98" w:rsidRDefault="00513A02" w:rsidP="005856AC">
      <w:pPr>
        <w:widowControl w:val="0"/>
        <w:jc w:val="center"/>
        <w:rPr>
          <w:b/>
          <w:sz w:val="22"/>
          <w:szCs w:val="22"/>
        </w:rPr>
      </w:pPr>
      <w:r w:rsidRPr="00F21B98">
        <w:rPr>
          <w:b/>
          <w:sz w:val="22"/>
          <w:szCs w:val="22"/>
        </w:rPr>
        <w:t>20</w:t>
      </w:r>
      <w:r w:rsidR="00DD57D6" w:rsidRPr="00F21B98">
        <w:rPr>
          <w:b/>
          <w:sz w:val="22"/>
          <w:szCs w:val="22"/>
        </w:rPr>
        <w:t>2</w:t>
      </w:r>
      <w:r w:rsidR="00D87E8A" w:rsidRPr="00F21B98">
        <w:rPr>
          <w:b/>
          <w:sz w:val="22"/>
          <w:szCs w:val="22"/>
        </w:rPr>
        <w:t>1</w:t>
      </w:r>
    </w:p>
    <w:p w:rsidR="00513A02" w:rsidRPr="00F21B98" w:rsidRDefault="00513A02" w:rsidP="005856AC">
      <w:pPr>
        <w:pStyle w:val="1"/>
        <w:keepNext w:val="0"/>
        <w:keepLines w:val="0"/>
        <w:numPr>
          <w:ilvl w:val="0"/>
          <w:numId w:val="0"/>
        </w:numPr>
        <w:tabs>
          <w:tab w:val="left" w:pos="1260"/>
        </w:tabs>
        <w:spacing w:after="0"/>
        <w:jc w:val="center"/>
        <w:outlineLvl w:val="0"/>
        <w:rPr>
          <w:sz w:val="24"/>
        </w:rPr>
      </w:pPr>
      <w:r w:rsidRPr="00F21B98">
        <w:rPr>
          <w:sz w:val="24"/>
        </w:rPr>
        <w:br w:type="page"/>
      </w:r>
      <w:bookmarkStart w:id="2" w:name="_Toc272923044"/>
      <w:bookmarkStart w:id="3" w:name="_Toc293579313"/>
      <w:r w:rsidRPr="00F21B98">
        <w:rPr>
          <w:sz w:val="24"/>
        </w:rPr>
        <w:lastRenderedPageBreak/>
        <w:t>СОДЕРЖАНИЕ</w:t>
      </w:r>
      <w:bookmarkEnd w:id="2"/>
      <w:bookmarkEnd w:id="3"/>
    </w:p>
    <w:p w:rsidR="00513A02" w:rsidRPr="00F21B98" w:rsidRDefault="00513A02" w:rsidP="005856AC">
      <w:pPr>
        <w:pStyle w:val="1"/>
        <w:keepNext w:val="0"/>
        <w:keepLines w:val="0"/>
        <w:numPr>
          <w:ilvl w:val="0"/>
          <w:numId w:val="0"/>
        </w:numPr>
        <w:tabs>
          <w:tab w:val="left" w:pos="1260"/>
        </w:tabs>
        <w:spacing w:after="0"/>
        <w:jc w:val="center"/>
        <w:outlineLvl w:val="0"/>
        <w:rPr>
          <w:sz w:val="24"/>
        </w:rPr>
      </w:pPr>
    </w:p>
    <w:p w:rsidR="00513A02" w:rsidRPr="00F21B98" w:rsidRDefault="00661069" w:rsidP="005856AC">
      <w:pPr>
        <w:pStyle w:val="14"/>
        <w:widowControl w:val="0"/>
        <w:tabs>
          <w:tab w:val="right" w:pos="9344"/>
        </w:tabs>
        <w:rPr>
          <w:rStyle w:val="af"/>
          <w:smallCaps/>
          <w:color w:val="auto"/>
          <w:u w:val="none"/>
        </w:rPr>
      </w:pPr>
      <w:r w:rsidRPr="00F21B98">
        <w:rPr>
          <w:sz w:val="24"/>
        </w:rPr>
        <w:fldChar w:fldCharType="begin"/>
      </w:r>
      <w:r w:rsidR="00513A02" w:rsidRPr="00F21B98">
        <w:rPr>
          <w:sz w:val="24"/>
        </w:rPr>
        <w:instrText xml:space="preserve"> TOC \o "1-2" \h \z \u </w:instrText>
      </w:r>
      <w:r w:rsidRPr="00F21B98">
        <w:rPr>
          <w:sz w:val="24"/>
        </w:rPr>
        <w:fldChar w:fldCharType="separate"/>
      </w:r>
      <w:hyperlink w:anchor="_Toc293579313" w:history="1">
        <w:r w:rsidR="00513A02" w:rsidRPr="00F21B98">
          <w:rPr>
            <w:rStyle w:val="af"/>
            <w:caps w:val="0"/>
            <w:smallCaps/>
            <w:noProof/>
            <w:color w:val="auto"/>
            <w:u w:val="none"/>
          </w:rPr>
          <w:t>СОДЕРЖАНИЕ</w:t>
        </w:r>
        <w:r w:rsidR="00513A02" w:rsidRPr="00F21B98">
          <w:rPr>
            <w:rStyle w:val="af"/>
            <w:caps w:val="0"/>
            <w:smallCaps/>
            <w:webHidden/>
            <w:color w:val="auto"/>
            <w:u w:val="none"/>
          </w:rPr>
          <w:tab/>
        </w:r>
      </w:hyperlink>
    </w:p>
    <w:p w:rsidR="00513A02" w:rsidRPr="00F21B98" w:rsidRDefault="0017786D" w:rsidP="005856AC">
      <w:pPr>
        <w:pStyle w:val="14"/>
        <w:widowControl w:val="0"/>
        <w:tabs>
          <w:tab w:val="right" w:pos="9344"/>
        </w:tabs>
        <w:rPr>
          <w:rStyle w:val="af"/>
          <w:noProof/>
          <w:lang w:val="en-US"/>
        </w:rPr>
      </w:pPr>
      <w:hyperlink w:anchor="_Toc293579314" w:history="1">
        <w:r w:rsidR="00513A02" w:rsidRPr="00F21B98">
          <w:rPr>
            <w:rStyle w:val="af"/>
            <w:noProof/>
            <w:lang w:val="en-US"/>
          </w:rPr>
          <w:t>ЧАСТЬ I. ОБЩИЕ УСЛОВИЯ ПРОВЕДЕНИЯ ЭЛЕКТ</w:t>
        </w:r>
        <w:r w:rsidR="00403CB3" w:rsidRPr="00F21B98">
          <w:rPr>
            <w:rStyle w:val="af"/>
            <w:noProof/>
            <w:lang w:val="en-US"/>
          </w:rPr>
          <w:t>РО</w:t>
        </w:r>
        <w:r w:rsidR="00513A02" w:rsidRPr="00F21B98">
          <w:rPr>
            <w:rStyle w:val="af"/>
            <w:noProof/>
            <w:lang w:val="en-US"/>
          </w:rPr>
          <w:t>ННОГО АУКЦИОНА</w:t>
        </w:r>
        <w:r w:rsidR="00513A02" w:rsidRPr="00F21B98">
          <w:rPr>
            <w:rStyle w:val="af"/>
            <w:noProof/>
            <w:webHidden/>
            <w:lang w:val="en-US"/>
          </w:rPr>
          <w:tab/>
        </w:r>
      </w:hyperlink>
    </w:p>
    <w:p w:rsidR="00513A02" w:rsidRPr="00F21B98" w:rsidRDefault="0017786D">
      <w:pPr>
        <w:pStyle w:val="25"/>
        <w:rPr>
          <w:rStyle w:val="af"/>
          <w:color w:val="auto"/>
          <w:u w:val="none"/>
        </w:rPr>
      </w:pPr>
      <w:hyperlink w:anchor="_Toc293579315" w:history="1">
        <w:r w:rsidR="00513A02" w:rsidRPr="00F21B98">
          <w:rPr>
            <w:rStyle w:val="af"/>
            <w:color w:val="auto"/>
            <w:u w:val="none"/>
          </w:rPr>
          <w:t>Разд</w:t>
        </w:r>
        <w:r w:rsidR="0058663E" w:rsidRPr="00F21B98">
          <w:rPr>
            <w:rStyle w:val="af"/>
            <w:color w:val="auto"/>
            <w:u w:val="none"/>
          </w:rPr>
          <w:t xml:space="preserve">ел 1. Требования к содержанию, </w:t>
        </w:r>
        <w:r w:rsidR="00513A02" w:rsidRPr="00F21B98">
          <w:rPr>
            <w:rStyle w:val="af"/>
            <w:color w:val="auto"/>
            <w:u w:val="none"/>
          </w:rPr>
          <w:t>составу заявки на участие в электронном аукционе, инструкция по ее заполнению</w:t>
        </w:r>
        <w:r w:rsidR="00513A02" w:rsidRPr="00F21B98">
          <w:rPr>
            <w:rStyle w:val="af"/>
            <w:webHidden/>
            <w:color w:val="auto"/>
            <w:u w:val="none"/>
          </w:rPr>
          <w:tab/>
        </w:r>
      </w:hyperlink>
    </w:p>
    <w:p w:rsidR="00513A02" w:rsidRPr="00F21B98" w:rsidRDefault="00513A02">
      <w:pPr>
        <w:pStyle w:val="25"/>
        <w:rPr>
          <w:rStyle w:val="af"/>
          <w:color w:val="auto"/>
          <w:u w:val="none"/>
        </w:rPr>
      </w:pPr>
      <w:r w:rsidRPr="00F21B98">
        <w:rPr>
          <w:rStyle w:val="af"/>
          <w:color w:val="auto"/>
          <w:u w:val="none"/>
        </w:rPr>
        <w:t>Раздел 2. порядок</w:t>
      </w:r>
      <w:r w:rsidR="00831741" w:rsidRPr="00F21B98">
        <w:rPr>
          <w:rStyle w:val="af"/>
          <w:color w:val="auto"/>
          <w:u w:val="none"/>
        </w:rPr>
        <w:t xml:space="preserve"> предоставления участникам электронного</w:t>
      </w:r>
      <w:r w:rsidRPr="00F21B98">
        <w:rPr>
          <w:rStyle w:val="af"/>
          <w:color w:val="auto"/>
          <w:u w:val="none"/>
        </w:rPr>
        <w:t xml:space="preserve"> аукциона разъяснений положений документации об </w:t>
      </w:r>
      <w:r w:rsidR="0065109B" w:rsidRPr="00F21B98">
        <w:rPr>
          <w:rStyle w:val="af"/>
          <w:color w:val="auto"/>
          <w:u w:val="none"/>
        </w:rPr>
        <w:t xml:space="preserve">электронном </w:t>
      </w:r>
      <w:r w:rsidRPr="00F21B98">
        <w:rPr>
          <w:rStyle w:val="af"/>
          <w:color w:val="auto"/>
          <w:u w:val="none"/>
        </w:rPr>
        <w:t>аукционе</w:t>
      </w:r>
      <w:r w:rsidR="00C4263F" w:rsidRPr="00F21B98">
        <w:rPr>
          <w:rStyle w:val="af"/>
          <w:color w:val="auto"/>
          <w:u w:val="none"/>
        </w:rPr>
        <w:t xml:space="preserve"> и внесения в нее изменений</w:t>
      </w:r>
    </w:p>
    <w:p w:rsidR="00210868" w:rsidRPr="00F21B98" w:rsidRDefault="0017786D" w:rsidP="00881C02">
      <w:pPr>
        <w:rPr>
          <w:rStyle w:val="af"/>
          <w:color w:val="auto"/>
          <w:u w:val="none"/>
        </w:rPr>
      </w:pPr>
      <w:hyperlink w:anchor="_Toc293579316" w:history="1">
        <w:r w:rsidR="00210868" w:rsidRPr="00F21B98">
          <w:rPr>
            <w:rStyle w:val="af"/>
            <w:b/>
            <w:bCs/>
            <w:smallCaps/>
            <w:noProof/>
            <w:color w:val="auto"/>
            <w:sz w:val="22"/>
            <w:szCs w:val="22"/>
            <w:u w:val="none"/>
          </w:rPr>
          <w:t xml:space="preserve">Раздел 3. </w:t>
        </w:r>
        <w:r w:rsidR="00210868" w:rsidRPr="00F21B98">
          <w:rPr>
            <w:rStyle w:val="af"/>
            <w:b/>
            <w:bCs/>
            <w:smallCaps/>
            <w:color w:val="auto"/>
            <w:sz w:val="22"/>
            <w:szCs w:val="22"/>
            <w:u w:val="none"/>
          </w:rPr>
          <w:t>Порядок внесения денежных средств в качестве обеспечения заявок и условия банковской гарантии в качестве обеспечения заявок</w:t>
        </w:r>
      </w:hyperlink>
    </w:p>
    <w:p w:rsidR="00210868" w:rsidRPr="00F21B98" w:rsidRDefault="0017786D" w:rsidP="00881C02">
      <w:pPr>
        <w:rPr>
          <w:rStyle w:val="af"/>
          <w:b/>
          <w:bCs/>
          <w:smallCaps/>
          <w:noProof/>
          <w:color w:val="auto"/>
          <w:sz w:val="22"/>
          <w:szCs w:val="22"/>
          <w:u w:val="none"/>
        </w:rPr>
      </w:pPr>
      <w:hyperlink w:anchor="_Toc293579316" w:history="1">
        <w:r w:rsidR="002E758E" w:rsidRPr="00F21B98">
          <w:rPr>
            <w:rStyle w:val="af"/>
            <w:b/>
            <w:bCs/>
            <w:smallCaps/>
            <w:noProof/>
            <w:color w:val="auto"/>
            <w:sz w:val="22"/>
            <w:szCs w:val="22"/>
            <w:u w:val="none"/>
          </w:rPr>
          <w:t xml:space="preserve">Раздел 4. </w:t>
        </w:r>
        <w:r w:rsidR="002E758E" w:rsidRPr="00F21B98">
          <w:rPr>
            <w:rStyle w:val="af"/>
            <w:b/>
            <w:bCs/>
            <w:smallCaps/>
            <w:color w:val="auto"/>
            <w:sz w:val="22"/>
            <w:szCs w:val="22"/>
            <w:u w:val="none"/>
          </w:rPr>
          <w:t>Размер обеспечения исполнения контракта, срок и порядок предоставления обеспечения, требования к такому обеспечению</w:t>
        </w:r>
        <w:r w:rsidR="00210868" w:rsidRPr="00F21B98">
          <w:rPr>
            <w:rStyle w:val="af"/>
            <w:b/>
            <w:bCs/>
            <w:smallCaps/>
            <w:webHidden/>
            <w:color w:val="auto"/>
            <w:u w:val="none"/>
          </w:rPr>
          <w:tab/>
        </w:r>
      </w:hyperlink>
    </w:p>
    <w:p w:rsidR="00513A02" w:rsidRPr="00F21B98" w:rsidRDefault="0017786D">
      <w:pPr>
        <w:pStyle w:val="25"/>
        <w:rPr>
          <w:rStyle w:val="af"/>
          <w:color w:val="auto"/>
          <w:u w:val="none"/>
        </w:rPr>
      </w:pPr>
      <w:hyperlink w:anchor="_Toc293579316" w:history="1">
        <w:r w:rsidR="0058663E" w:rsidRPr="00F21B98">
          <w:rPr>
            <w:rStyle w:val="af"/>
            <w:color w:val="auto"/>
            <w:u w:val="none"/>
          </w:rPr>
          <w:t xml:space="preserve">Раздел </w:t>
        </w:r>
        <w:r w:rsidR="00210868" w:rsidRPr="00F21B98">
          <w:rPr>
            <w:rStyle w:val="af"/>
            <w:color w:val="auto"/>
            <w:u w:val="none"/>
          </w:rPr>
          <w:t>5</w:t>
        </w:r>
        <w:r w:rsidR="0058663E" w:rsidRPr="00F21B98">
          <w:rPr>
            <w:rStyle w:val="af"/>
            <w:color w:val="auto"/>
            <w:u w:val="none"/>
          </w:rPr>
          <w:t xml:space="preserve">. </w:t>
        </w:r>
        <w:r w:rsidR="002E758E" w:rsidRPr="00F21B98">
          <w:rPr>
            <w:rStyle w:val="af"/>
            <w:color w:val="auto"/>
            <w:u w:val="none"/>
          </w:rPr>
          <w:t xml:space="preserve">Порядок предоставления обеспечения гарантийных обязательств, требования к </w:t>
        </w:r>
        <w:r w:rsidR="00DD4556" w:rsidRPr="00F21B98">
          <w:rPr>
            <w:rStyle w:val="af"/>
            <w:color w:val="auto"/>
            <w:u w:val="none"/>
          </w:rPr>
          <w:t xml:space="preserve">такому </w:t>
        </w:r>
        <w:r w:rsidR="002E758E" w:rsidRPr="00F21B98">
          <w:rPr>
            <w:rStyle w:val="af"/>
            <w:color w:val="auto"/>
            <w:u w:val="none"/>
          </w:rPr>
          <w:t>обеспечению</w:t>
        </w:r>
        <w:r w:rsidR="00513A02" w:rsidRPr="00F21B98">
          <w:rPr>
            <w:rStyle w:val="af"/>
            <w:webHidden/>
            <w:color w:val="auto"/>
            <w:u w:val="none"/>
          </w:rPr>
          <w:tab/>
        </w:r>
      </w:hyperlink>
    </w:p>
    <w:p w:rsidR="00513A02" w:rsidRPr="00F21B98" w:rsidRDefault="00513A02">
      <w:pPr>
        <w:pStyle w:val="25"/>
        <w:rPr>
          <w:rStyle w:val="af"/>
          <w:color w:val="auto"/>
          <w:u w:val="none"/>
        </w:rPr>
      </w:pPr>
      <w:r w:rsidRPr="00F21B98">
        <w:rPr>
          <w:rStyle w:val="af"/>
          <w:color w:val="auto"/>
          <w:u w:val="none"/>
        </w:rPr>
        <w:t xml:space="preserve">Раздел </w:t>
      </w:r>
      <w:r w:rsidR="00210868" w:rsidRPr="00F21B98">
        <w:rPr>
          <w:rStyle w:val="af"/>
          <w:color w:val="auto"/>
          <w:u w:val="none"/>
        </w:rPr>
        <w:t>6</w:t>
      </w:r>
      <w:r w:rsidRPr="00F21B98">
        <w:rPr>
          <w:rStyle w:val="af"/>
          <w:color w:val="auto"/>
          <w:u w:val="none"/>
        </w:rPr>
        <w:t>. изменение, расторжение контракта</w:t>
      </w:r>
    </w:p>
    <w:p w:rsidR="00513A02" w:rsidRPr="00F21B98" w:rsidRDefault="0017786D" w:rsidP="005856AC">
      <w:pPr>
        <w:pStyle w:val="14"/>
        <w:widowControl w:val="0"/>
        <w:tabs>
          <w:tab w:val="right" w:pos="9344"/>
        </w:tabs>
        <w:rPr>
          <w:b w:val="0"/>
          <w:bCs w:val="0"/>
          <w:caps w:val="0"/>
          <w:noProof/>
          <w:sz w:val="24"/>
          <w:szCs w:val="24"/>
          <w:u w:val="none"/>
        </w:rPr>
      </w:pPr>
      <w:hyperlink w:anchor="_Toc293579317" w:history="1">
        <w:r w:rsidR="00513A02" w:rsidRPr="00F21B98">
          <w:rPr>
            <w:rStyle w:val="af"/>
            <w:noProof/>
          </w:rPr>
          <w:t xml:space="preserve">ЧАСТЬ </w:t>
        </w:r>
        <w:r w:rsidR="00513A02" w:rsidRPr="00F21B98">
          <w:rPr>
            <w:rStyle w:val="af"/>
            <w:noProof/>
            <w:lang w:val="en-US"/>
          </w:rPr>
          <w:t>II</w:t>
        </w:r>
        <w:r w:rsidR="00513A02" w:rsidRPr="00F21B98">
          <w:rPr>
            <w:rStyle w:val="af"/>
            <w:noProof/>
          </w:rPr>
          <w:t>. ИНФОРМАЦИОННАЯ КАРТА электронного АУКЦИОНА</w:t>
        </w:r>
        <w:r w:rsidR="00513A02" w:rsidRPr="00F21B98">
          <w:rPr>
            <w:noProof/>
            <w:webHidden/>
          </w:rPr>
          <w:tab/>
        </w:r>
      </w:hyperlink>
    </w:p>
    <w:p w:rsidR="002E758E" w:rsidRPr="00F21B98" w:rsidRDefault="0017786D" w:rsidP="002E758E">
      <w:pPr>
        <w:pStyle w:val="14"/>
        <w:widowControl w:val="0"/>
        <w:tabs>
          <w:tab w:val="right" w:pos="9344"/>
        </w:tabs>
        <w:rPr>
          <w:b w:val="0"/>
          <w:bCs w:val="0"/>
          <w:caps w:val="0"/>
          <w:noProof/>
          <w:sz w:val="24"/>
          <w:szCs w:val="24"/>
          <w:u w:val="none"/>
        </w:rPr>
      </w:pPr>
      <w:hyperlink w:anchor="_Toc293579318" w:history="1">
        <w:r w:rsidR="002E758E" w:rsidRPr="00F21B98">
          <w:rPr>
            <w:rStyle w:val="af"/>
            <w:noProof/>
          </w:rPr>
          <w:t xml:space="preserve">ЧАСТЬ </w:t>
        </w:r>
        <w:r w:rsidR="008231EB" w:rsidRPr="00F21B98">
          <w:rPr>
            <w:rStyle w:val="af"/>
            <w:noProof/>
            <w:lang w:val="en-US"/>
          </w:rPr>
          <w:t>III.</w:t>
        </w:r>
        <w:r w:rsidR="002E758E" w:rsidRPr="00F21B98">
          <w:rPr>
            <w:rStyle w:val="af"/>
            <w:noProof/>
          </w:rPr>
          <w:t xml:space="preserve"> ТЕХНИЧЕСКОЕ ЗАДАНИЕ</w:t>
        </w:r>
        <w:r w:rsidR="002E758E" w:rsidRPr="00F21B98">
          <w:rPr>
            <w:noProof/>
            <w:webHidden/>
          </w:rPr>
          <w:tab/>
        </w:r>
      </w:hyperlink>
    </w:p>
    <w:p w:rsidR="002E758E" w:rsidRPr="00F21B98" w:rsidRDefault="0017786D">
      <w:pPr>
        <w:pStyle w:val="25"/>
        <w:rPr>
          <w:sz w:val="24"/>
          <w:szCs w:val="24"/>
        </w:rPr>
      </w:pPr>
      <w:hyperlink w:anchor="_Toc293579319" w:history="1">
        <w:r w:rsidR="002E758E" w:rsidRPr="00F21B98">
          <w:rPr>
            <w:rStyle w:val="af"/>
          </w:rPr>
          <w:t>Раздел 1. Общие требования к объекту закупки</w:t>
        </w:r>
        <w:r w:rsidR="002E758E" w:rsidRPr="00F21B98">
          <w:rPr>
            <w:webHidden/>
          </w:rPr>
          <w:tab/>
        </w:r>
      </w:hyperlink>
    </w:p>
    <w:p w:rsidR="000D0F63" w:rsidRPr="00F21B98" w:rsidRDefault="002E758E">
      <w:pPr>
        <w:pStyle w:val="25"/>
      </w:pPr>
      <w:r w:rsidRPr="00F21B98">
        <w:fldChar w:fldCharType="begin"/>
      </w:r>
      <w:r w:rsidRPr="00F21B98">
        <w:instrText xml:space="preserve"> HYPERLINK \l "_Toc293579320" </w:instrText>
      </w:r>
      <w:r w:rsidRPr="00F21B98">
        <w:fldChar w:fldCharType="separate"/>
      </w:r>
      <w:hyperlink w:anchor="_Toc293579320" w:history="1">
        <w:r w:rsidR="000D0F63" w:rsidRPr="00F21B98">
          <w:rPr>
            <w:rStyle w:val="af"/>
            <w:color w:val="auto"/>
            <w:u w:val="none"/>
          </w:rPr>
          <w:t>Раздел 2. Локальны</w:t>
        </w:r>
        <w:r w:rsidR="0083551D" w:rsidRPr="0083551D">
          <w:rPr>
            <w:rStyle w:val="af"/>
            <w:color w:val="auto"/>
            <w:u w:val="none"/>
          </w:rPr>
          <w:t>й</w:t>
        </w:r>
        <w:r w:rsidR="000D0F63" w:rsidRPr="0083551D">
          <w:rPr>
            <w:rStyle w:val="af"/>
            <w:color w:val="auto"/>
            <w:u w:val="none"/>
          </w:rPr>
          <w:t xml:space="preserve"> сметны</w:t>
        </w:r>
        <w:r w:rsidR="0083551D" w:rsidRPr="0083551D">
          <w:rPr>
            <w:rStyle w:val="af"/>
            <w:color w:val="auto"/>
            <w:u w:val="none"/>
          </w:rPr>
          <w:t>й</w:t>
        </w:r>
        <w:r w:rsidR="000D0F63" w:rsidRPr="0083551D">
          <w:rPr>
            <w:rStyle w:val="af"/>
            <w:color w:val="auto"/>
            <w:u w:val="none"/>
          </w:rPr>
          <w:t xml:space="preserve"> р</w:t>
        </w:r>
        <w:r w:rsidR="000D0F63" w:rsidRPr="00F21B98">
          <w:rPr>
            <w:rStyle w:val="af"/>
            <w:color w:val="auto"/>
            <w:u w:val="none"/>
          </w:rPr>
          <w:t>асчет</w:t>
        </w:r>
        <w:r w:rsidR="000D0F63" w:rsidRPr="00F21B98">
          <w:rPr>
            <w:webHidden/>
          </w:rPr>
          <w:tab/>
        </w:r>
      </w:hyperlink>
    </w:p>
    <w:p w:rsidR="00785241" w:rsidRDefault="002E758E" w:rsidP="00785241">
      <w:pPr>
        <w:pStyle w:val="25"/>
      </w:pPr>
      <w:r w:rsidRPr="00F21B98">
        <w:fldChar w:fldCharType="end"/>
      </w:r>
    </w:p>
    <w:p w:rsidR="00513A02" w:rsidRPr="00F21B98" w:rsidRDefault="0017786D" w:rsidP="00785241">
      <w:pPr>
        <w:pStyle w:val="25"/>
        <w:rPr>
          <w:b w:val="0"/>
          <w:bCs w:val="0"/>
          <w:caps/>
          <w:sz w:val="24"/>
          <w:szCs w:val="24"/>
        </w:rPr>
      </w:pPr>
      <w:hyperlink w:anchor="_Toc293579321" w:history="1">
        <w:r w:rsidR="00513A02" w:rsidRPr="00F21B98">
          <w:rPr>
            <w:rStyle w:val="af"/>
          </w:rPr>
          <w:t xml:space="preserve">ЧАСТЬ </w:t>
        </w:r>
        <w:r w:rsidR="00513A02" w:rsidRPr="00F21B98">
          <w:rPr>
            <w:rStyle w:val="af"/>
            <w:lang w:val="en-US"/>
          </w:rPr>
          <w:t>IV</w:t>
        </w:r>
        <w:r w:rsidR="00513A02" w:rsidRPr="00F21B98">
          <w:rPr>
            <w:rStyle w:val="af"/>
          </w:rPr>
          <w:t>. ПРОЕКТ КОНТРАКТА</w:t>
        </w:r>
        <w:r w:rsidR="00513A02" w:rsidRPr="00F21B98">
          <w:rPr>
            <w:webHidden/>
          </w:rPr>
          <w:tab/>
        </w:r>
      </w:hyperlink>
    </w:p>
    <w:p w:rsidR="00513A02" w:rsidRPr="00F21B98" w:rsidRDefault="0017786D" w:rsidP="005856AC">
      <w:pPr>
        <w:pStyle w:val="14"/>
        <w:widowControl w:val="0"/>
        <w:tabs>
          <w:tab w:val="right" w:pos="9344"/>
        </w:tabs>
        <w:rPr>
          <w:b w:val="0"/>
          <w:bCs w:val="0"/>
          <w:caps w:val="0"/>
          <w:noProof/>
          <w:sz w:val="24"/>
          <w:szCs w:val="24"/>
          <w:u w:val="none"/>
        </w:rPr>
      </w:pPr>
      <w:hyperlink w:anchor="_Toc293579322" w:history="1">
        <w:r w:rsidR="00513A02" w:rsidRPr="00F21B98">
          <w:rPr>
            <w:rStyle w:val="af"/>
            <w:noProof/>
          </w:rPr>
          <w:t xml:space="preserve">ЧАСТЬ </w:t>
        </w:r>
        <w:r w:rsidR="00513A02" w:rsidRPr="00F21B98">
          <w:rPr>
            <w:rStyle w:val="af"/>
            <w:noProof/>
            <w:lang w:val="en-US"/>
          </w:rPr>
          <w:t>V</w:t>
        </w:r>
        <w:r w:rsidR="00513A02" w:rsidRPr="00F21B98">
          <w:rPr>
            <w:rStyle w:val="af"/>
            <w:noProof/>
          </w:rPr>
          <w:t>. ОБОСНОВАНИЕ НАЧАЛЬНОЙ (МАКСИМАЛЬНОЙ) ЦЕНЫ КОНТРАКТА</w:t>
        </w:r>
        <w:r w:rsidR="00513A02" w:rsidRPr="00F21B98">
          <w:rPr>
            <w:noProof/>
            <w:webHidden/>
          </w:rPr>
          <w:tab/>
        </w:r>
      </w:hyperlink>
    </w:p>
    <w:p w:rsidR="00513A02" w:rsidRPr="00F21B98" w:rsidRDefault="00661069" w:rsidP="005856AC">
      <w:pPr>
        <w:pStyle w:val="1"/>
        <w:keepNext w:val="0"/>
        <w:keepLines w:val="0"/>
        <w:numPr>
          <w:ilvl w:val="0"/>
          <w:numId w:val="0"/>
        </w:numPr>
        <w:tabs>
          <w:tab w:val="left" w:pos="1260"/>
        </w:tabs>
        <w:spacing w:after="0"/>
        <w:jc w:val="center"/>
        <w:outlineLvl w:val="0"/>
        <w:rPr>
          <w:sz w:val="24"/>
        </w:rPr>
      </w:pPr>
      <w:r w:rsidRPr="00F21B98">
        <w:rPr>
          <w:sz w:val="24"/>
        </w:rPr>
        <w:fldChar w:fldCharType="end"/>
      </w:r>
    </w:p>
    <w:p w:rsidR="00513A02" w:rsidRPr="00F21B98" w:rsidRDefault="00513A02" w:rsidP="005856AC">
      <w:pPr>
        <w:pStyle w:val="1"/>
        <w:keepNext w:val="0"/>
        <w:keepLines w:val="0"/>
        <w:numPr>
          <w:ilvl w:val="0"/>
          <w:numId w:val="0"/>
        </w:numPr>
        <w:tabs>
          <w:tab w:val="left" w:pos="1260"/>
        </w:tabs>
        <w:spacing w:after="0"/>
        <w:jc w:val="center"/>
        <w:outlineLvl w:val="0"/>
        <w:rPr>
          <w:sz w:val="24"/>
        </w:rPr>
      </w:pPr>
    </w:p>
    <w:p w:rsidR="00B80065" w:rsidRPr="00F21B98" w:rsidRDefault="00513A02" w:rsidP="005856AC">
      <w:pPr>
        <w:pStyle w:val="1"/>
        <w:keepNext w:val="0"/>
        <w:keepLines w:val="0"/>
        <w:numPr>
          <w:ilvl w:val="0"/>
          <w:numId w:val="0"/>
        </w:numPr>
        <w:tabs>
          <w:tab w:val="left" w:pos="1260"/>
        </w:tabs>
        <w:spacing w:after="0"/>
        <w:jc w:val="center"/>
        <w:outlineLvl w:val="0"/>
        <w:rPr>
          <w:szCs w:val="28"/>
        </w:rPr>
      </w:pPr>
      <w:r w:rsidRPr="00F21B98">
        <w:rPr>
          <w:sz w:val="24"/>
        </w:rPr>
        <w:br w:type="page"/>
      </w:r>
      <w:bookmarkStart w:id="4" w:name="_Toc273966971"/>
      <w:bookmarkStart w:id="5" w:name="_Toc292285421"/>
      <w:bookmarkStart w:id="6" w:name="_Toc293579314"/>
      <w:bookmarkEnd w:id="0"/>
      <w:r w:rsidR="00B80065" w:rsidRPr="00F21B98">
        <w:rPr>
          <w:szCs w:val="28"/>
        </w:rPr>
        <w:lastRenderedPageBreak/>
        <w:t xml:space="preserve">ЧАСТЬ </w:t>
      </w:r>
      <w:r w:rsidR="00B80065" w:rsidRPr="00F21B98">
        <w:rPr>
          <w:szCs w:val="28"/>
          <w:lang w:val="en-US"/>
        </w:rPr>
        <w:t>I</w:t>
      </w:r>
      <w:r w:rsidR="00B80065" w:rsidRPr="00F21B98">
        <w:rPr>
          <w:szCs w:val="28"/>
        </w:rPr>
        <w:t xml:space="preserve">. ОБЩИЕ УСЛОВИЯ ПРОВЕДЕНИЯ </w:t>
      </w:r>
      <w:bookmarkEnd w:id="4"/>
      <w:bookmarkEnd w:id="5"/>
      <w:bookmarkEnd w:id="6"/>
      <w:r w:rsidR="00B80065" w:rsidRPr="00F21B98">
        <w:rPr>
          <w:szCs w:val="28"/>
        </w:rPr>
        <w:t>ЭЛЕКТРОННОГО АУКЦИОНА</w:t>
      </w:r>
    </w:p>
    <w:p w:rsidR="001E344F" w:rsidRPr="00F21B98" w:rsidRDefault="001E344F" w:rsidP="005856AC">
      <w:pPr>
        <w:widowControl w:val="0"/>
        <w:jc w:val="both"/>
        <w:rPr>
          <w:sz w:val="20"/>
          <w:szCs w:val="20"/>
        </w:rPr>
      </w:pPr>
    </w:p>
    <w:p w:rsidR="001E344F" w:rsidRPr="00F21B98" w:rsidRDefault="001E344F" w:rsidP="00EA41A8">
      <w:pPr>
        <w:widowControl w:val="0"/>
        <w:ind w:firstLine="709"/>
        <w:jc w:val="both"/>
        <w:rPr>
          <w:sz w:val="20"/>
          <w:szCs w:val="20"/>
        </w:rPr>
      </w:pPr>
      <w:r w:rsidRPr="00F21B98">
        <w:rPr>
          <w:sz w:val="20"/>
          <w:szCs w:val="20"/>
        </w:rPr>
        <w:t xml:space="preserve">Понятия, термины и сокращения, </w:t>
      </w:r>
      <w:r w:rsidR="003555A4" w:rsidRPr="00F21B98">
        <w:rPr>
          <w:sz w:val="20"/>
          <w:szCs w:val="20"/>
        </w:rPr>
        <w:t>используемые</w:t>
      </w:r>
      <w:r w:rsidRPr="00F21B98">
        <w:rPr>
          <w:sz w:val="20"/>
          <w:szCs w:val="20"/>
        </w:rPr>
        <w:t xml:space="preserve"> в настоящей документации, применяются </w:t>
      </w:r>
      <w:r w:rsidR="00803C08" w:rsidRPr="00F21B98">
        <w:rPr>
          <w:sz w:val="20"/>
          <w:szCs w:val="20"/>
        </w:rPr>
        <w:br/>
      </w:r>
      <w:r w:rsidRPr="00F21B98">
        <w:rPr>
          <w:sz w:val="20"/>
          <w:szCs w:val="20"/>
        </w:rPr>
        <w:t>в значениях, определенных Федеральным законом</w:t>
      </w:r>
      <w:r w:rsidR="009D60F7" w:rsidRPr="00F21B98">
        <w:rPr>
          <w:sz w:val="20"/>
          <w:szCs w:val="20"/>
        </w:rPr>
        <w:t xml:space="preserve"> от 05</w:t>
      </w:r>
      <w:r w:rsidR="00050D4A" w:rsidRPr="00F21B98">
        <w:rPr>
          <w:sz w:val="20"/>
          <w:szCs w:val="20"/>
        </w:rPr>
        <w:t xml:space="preserve"> </w:t>
      </w:r>
      <w:r w:rsidR="009D60F7" w:rsidRPr="00F21B98">
        <w:rPr>
          <w:sz w:val="20"/>
          <w:szCs w:val="20"/>
        </w:rPr>
        <w:t>апреля 2013</w:t>
      </w:r>
      <w:r w:rsidR="00050D4A" w:rsidRPr="00F21B98">
        <w:rPr>
          <w:sz w:val="20"/>
          <w:szCs w:val="20"/>
        </w:rPr>
        <w:t xml:space="preserve"> </w:t>
      </w:r>
      <w:r w:rsidR="009D60F7" w:rsidRPr="00F21B98">
        <w:rPr>
          <w:sz w:val="20"/>
          <w:szCs w:val="20"/>
        </w:rPr>
        <w:t xml:space="preserve">года № 44-ФЗ «О контрактной системе в сфере закупок товаров, работ, услуг для обеспечения государственных и муниципальных нужд» </w:t>
      </w:r>
      <w:r w:rsidR="00050D4A" w:rsidRPr="00F21B98">
        <w:rPr>
          <w:sz w:val="20"/>
          <w:szCs w:val="20"/>
        </w:rPr>
        <w:br/>
      </w:r>
      <w:r w:rsidR="009D60F7" w:rsidRPr="00F21B98">
        <w:rPr>
          <w:sz w:val="20"/>
          <w:szCs w:val="20"/>
        </w:rPr>
        <w:t>(далее – Федеральный закон № 44-ФЗ).</w:t>
      </w:r>
    </w:p>
    <w:p w:rsidR="00805EAA" w:rsidRPr="00F21B98" w:rsidRDefault="009778B7" w:rsidP="005D6A46">
      <w:pPr>
        <w:widowControl w:val="0"/>
        <w:ind w:firstLine="709"/>
        <w:jc w:val="both"/>
        <w:rPr>
          <w:sz w:val="20"/>
          <w:szCs w:val="20"/>
        </w:rPr>
      </w:pPr>
      <w:r w:rsidRPr="00F21B98">
        <w:rPr>
          <w:sz w:val="20"/>
          <w:szCs w:val="20"/>
        </w:rPr>
        <w:t xml:space="preserve">Понятие «банковская гарантия» в настоящей документации используется в значении, указанном </w:t>
      </w:r>
      <w:r w:rsidRPr="00F21B98">
        <w:rPr>
          <w:sz w:val="20"/>
          <w:szCs w:val="20"/>
        </w:rPr>
        <w:br/>
        <w:t>в Гражданском кодексе Российской Федерации.</w:t>
      </w:r>
    </w:p>
    <w:p w:rsidR="00805EAA" w:rsidRPr="00F21B98" w:rsidRDefault="00805EAA" w:rsidP="005D6A46">
      <w:pPr>
        <w:widowControl w:val="0"/>
        <w:ind w:firstLine="709"/>
        <w:jc w:val="both"/>
        <w:rPr>
          <w:rFonts w:eastAsiaTheme="minorHAnsi"/>
          <w:sz w:val="20"/>
          <w:szCs w:val="20"/>
          <w:lang w:eastAsia="en-US"/>
        </w:rPr>
      </w:pPr>
      <w:r w:rsidRPr="00F21B98">
        <w:rPr>
          <w:rFonts w:eastAsiaTheme="minorHAnsi"/>
          <w:sz w:val="20"/>
          <w:szCs w:val="20"/>
          <w:lang w:eastAsia="en-US"/>
        </w:rPr>
        <w:t>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статьей 68 Федерального закона № 44-ФЗ.</w:t>
      </w:r>
      <w:r w:rsidR="00CA1AEB" w:rsidRPr="00F21B98">
        <w:rPr>
          <w:rFonts w:eastAsiaTheme="minorHAnsi"/>
          <w:sz w:val="20"/>
          <w:szCs w:val="20"/>
          <w:lang w:eastAsia="en-US"/>
        </w:rPr>
        <w:t xml:space="preserve"> Победителем электронного аукциона признается участник, предложивший наиболее низкую цену контракта.</w:t>
      </w:r>
    </w:p>
    <w:p w:rsidR="00805EAA" w:rsidRPr="00F21B98" w:rsidRDefault="00805EAA" w:rsidP="005856AC">
      <w:pPr>
        <w:widowControl w:val="0"/>
        <w:ind w:firstLine="709"/>
        <w:jc w:val="both"/>
        <w:rPr>
          <w:sz w:val="20"/>
          <w:szCs w:val="20"/>
        </w:rPr>
      </w:pPr>
    </w:p>
    <w:p w:rsidR="00B80065" w:rsidRPr="00F21B98" w:rsidRDefault="00B80065" w:rsidP="005856AC">
      <w:pPr>
        <w:widowControl w:val="0"/>
        <w:suppressLineNumbers/>
        <w:tabs>
          <w:tab w:val="left" w:pos="1260"/>
        </w:tabs>
        <w:suppressAutoHyphens/>
        <w:jc w:val="center"/>
        <w:outlineLvl w:val="1"/>
        <w:rPr>
          <w:b/>
          <w:sz w:val="28"/>
          <w:szCs w:val="28"/>
        </w:rPr>
      </w:pPr>
      <w:bookmarkStart w:id="7" w:name="_Toc273966972"/>
      <w:bookmarkStart w:id="8" w:name="_Toc292285422"/>
      <w:bookmarkStart w:id="9" w:name="_Toc293579315"/>
      <w:r w:rsidRPr="00F21B98">
        <w:rPr>
          <w:b/>
          <w:sz w:val="28"/>
          <w:szCs w:val="28"/>
        </w:rPr>
        <w:t xml:space="preserve">Раздел 1. Требования к содержанию, составу заявки на участие </w:t>
      </w:r>
      <w:r w:rsidR="00803C08" w:rsidRPr="00F21B98">
        <w:rPr>
          <w:b/>
          <w:sz w:val="28"/>
          <w:szCs w:val="28"/>
        </w:rPr>
        <w:br/>
      </w:r>
      <w:r w:rsidRPr="00F21B98">
        <w:rPr>
          <w:b/>
          <w:sz w:val="28"/>
          <w:szCs w:val="28"/>
        </w:rPr>
        <w:t>в электронном аукционе, инструкция по ее заполнению</w:t>
      </w:r>
      <w:bookmarkEnd w:id="7"/>
      <w:bookmarkEnd w:id="8"/>
      <w:bookmarkEnd w:id="9"/>
      <w:r w:rsidRPr="00F21B98">
        <w:rPr>
          <w:b/>
          <w:sz w:val="28"/>
          <w:szCs w:val="28"/>
        </w:rPr>
        <w:t xml:space="preserve"> </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1. </w:t>
      </w:r>
      <w:r w:rsidR="00316D25" w:rsidRPr="00F21B98">
        <w:rPr>
          <w:rFonts w:ascii="Times New Roman" w:hAnsi="Times New Roman" w:cs="Times New Roman"/>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r w:rsidR="00E72C71" w:rsidRPr="00F21B98">
        <w:rPr>
          <w:rFonts w:ascii="Times New Roman" w:hAnsi="Times New Roman" w:cs="Times New Roman"/>
        </w:rPr>
        <w:t xml:space="preserve"> При этом подача заявок на участие в электронном аукционе на закупку отдельных видов товаров, работ, услуг, в отношении участников которых Правительством Российской Федерации в соответствии с частями 2 и 2.1 статьи 31 Федерального закона № 44-ФЗ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w:t>
      </w:r>
      <w:r w:rsidR="00984DEB" w:rsidRPr="00F21B98">
        <w:rPr>
          <w:rFonts w:ascii="Times New Roman" w:hAnsi="Times New Roman" w:cs="Times New Roman"/>
        </w:rPr>
        <w:br/>
      </w:r>
      <w:r w:rsidR="00E72C71" w:rsidRPr="00F21B98">
        <w:rPr>
          <w:rFonts w:ascii="Times New Roman" w:hAnsi="Times New Roman" w:cs="Times New Roman"/>
        </w:rPr>
        <w:t>с частью 13 статьи 24.2 Федерального закона № 44-ФЗ оператором электронной площадки в реестре участников закупок, аккредитованных на электронной площадке.</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2. </w:t>
      </w:r>
      <w:r w:rsidR="00316D25" w:rsidRPr="00F21B98">
        <w:rPr>
          <w:rFonts w:ascii="Times New Roman" w:hAnsi="Times New Roman" w:cs="Times New Roman"/>
        </w:rPr>
        <w:t>Заявка на участие в электронном аукционе состоит из двух частей.</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3. </w:t>
      </w:r>
      <w:r w:rsidR="00316D25" w:rsidRPr="00F21B98">
        <w:rPr>
          <w:rFonts w:ascii="Times New Roman" w:hAnsi="Times New Roman" w:cs="Times New Roman"/>
        </w:rPr>
        <w:t>Первая часть заявки на участие в электронном аукционе</w:t>
      </w:r>
      <w:r w:rsidR="0012569D" w:rsidRPr="00F21B98">
        <w:rPr>
          <w:rFonts w:ascii="Times New Roman" w:hAnsi="Times New Roman" w:cs="Times New Roman"/>
        </w:rPr>
        <w:t>, за исключением случая, предусмотренного частью 3.1 настоящего раздела,</w:t>
      </w:r>
      <w:r w:rsidR="00316D25" w:rsidRPr="00F21B98">
        <w:rPr>
          <w:rFonts w:ascii="Times New Roman" w:hAnsi="Times New Roman" w:cs="Times New Roman"/>
        </w:rPr>
        <w:t xml:space="preserve"> должна содержать:</w:t>
      </w:r>
    </w:p>
    <w:p w:rsidR="00316D25" w:rsidRPr="00F21B98" w:rsidRDefault="00316D25" w:rsidP="005856AC">
      <w:pPr>
        <w:pStyle w:val="HTML"/>
        <w:widowControl w:val="0"/>
        <w:ind w:firstLine="709"/>
        <w:jc w:val="both"/>
        <w:rPr>
          <w:rFonts w:ascii="Times New Roman" w:hAnsi="Times New Roman" w:cs="Times New Roman"/>
        </w:rPr>
      </w:pPr>
      <w:r w:rsidRPr="00F21B98">
        <w:rPr>
          <w:rFonts w:ascii="Times New Roman" w:hAnsi="Times New Roman" w:cs="Times New Roman"/>
        </w:rPr>
        <w:t>1)</w:t>
      </w:r>
      <w:r w:rsidR="0012574F" w:rsidRPr="00F21B98">
        <w:rPr>
          <w:rFonts w:ascii="Times New Roman" w:hAnsi="Times New Roman" w:cs="Times New Roman"/>
        </w:rPr>
        <w:t> </w:t>
      </w:r>
      <w:r w:rsidRPr="00F21B98">
        <w:rPr>
          <w:rFonts w:ascii="Times New Roman" w:hAnsi="Times New Roman" w:cs="Times New Roman"/>
        </w:rPr>
        <w:t>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2) </w:t>
      </w:r>
      <w:r w:rsidR="00316D25" w:rsidRPr="00F21B98">
        <w:rPr>
          <w:rFonts w:ascii="Times New Roman" w:hAnsi="Times New Roman" w:cs="Times New Roman"/>
        </w:rPr>
        <w:t>при осуществлении закупки товара</w:t>
      </w:r>
      <w:r w:rsidR="008A44EC" w:rsidRPr="00F21B98">
        <w:rPr>
          <w:rFonts w:ascii="Times New Roman" w:hAnsi="Times New Roman" w:cs="Times New Roman"/>
        </w:rPr>
        <w:t xml:space="preserve">, </w:t>
      </w:r>
      <w:r w:rsidR="008A44EC" w:rsidRPr="00F21B98">
        <w:rPr>
          <w:rFonts w:ascii="Times New Roman" w:hAnsi="Times New Roman"/>
        </w:rPr>
        <w:t>в том числе поставляемого заказчику при выполнении закупаемых работ, оказании закупаемых услуг</w:t>
      </w:r>
      <w:r w:rsidR="00316D25" w:rsidRPr="00F21B98">
        <w:rPr>
          <w:rFonts w:ascii="Times New Roman" w:hAnsi="Times New Roman" w:cs="Times New Roman"/>
        </w:rPr>
        <w:t>:</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а) </w:t>
      </w:r>
      <w:r w:rsidR="00316D25" w:rsidRPr="00F21B98">
        <w:rPr>
          <w:rFonts w:ascii="Times New Roman" w:hAnsi="Times New Roman" w:cs="Times New Roman"/>
        </w:rPr>
        <w:t>наименование страны происхождения товара;</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б) </w:t>
      </w:r>
      <w:r w:rsidR="00316D25" w:rsidRPr="00F21B98">
        <w:rPr>
          <w:rFonts w:ascii="Times New Roman" w:hAnsi="Times New Roman" w:cs="Times New Roman"/>
        </w:rPr>
        <w:t xml:space="preserve">конкретные показатели товара, соответствующие значениям, установленным в документации </w:t>
      </w:r>
      <w:r w:rsidR="00803C08" w:rsidRPr="00F21B98">
        <w:rPr>
          <w:rFonts w:ascii="Times New Roman" w:hAnsi="Times New Roman" w:cs="Times New Roman"/>
        </w:rPr>
        <w:br/>
      </w:r>
      <w:r w:rsidR="00316D25" w:rsidRPr="00F21B98">
        <w:rPr>
          <w:rFonts w:ascii="Times New Roman" w:hAnsi="Times New Roman" w:cs="Times New Roman"/>
        </w:rPr>
        <w:t xml:space="preserve">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w:t>
      </w:r>
      <w:r w:rsidR="00803C08" w:rsidRPr="00F21B98">
        <w:rPr>
          <w:rFonts w:ascii="Times New Roman" w:hAnsi="Times New Roman" w:cs="Times New Roman"/>
        </w:rPr>
        <w:br/>
      </w:r>
      <w:r w:rsidR="00316D25" w:rsidRPr="00F21B98">
        <w:rPr>
          <w:rFonts w:ascii="Times New Roman" w:hAnsi="Times New Roman" w:cs="Times New Roman"/>
        </w:rPr>
        <w:t xml:space="preserve">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w:t>
      </w:r>
      <w:r w:rsidR="00803C08" w:rsidRPr="00F21B98">
        <w:rPr>
          <w:rFonts w:ascii="Times New Roman" w:hAnsi="Times New Roman" w:cs="Times New Roman"/>
        </w:rPr>
        <w:br/>
      </w:r>
      <w:r w:rsidR="00316D25" w:rsidRPr="00F21B98">
        <w:rPr>
          <w:rFonts w:ascii="Times New Roman" w:hAnsi="Times New Roman" w:cs="Times New Roman"/>
        </w:rPr>
        <w:t>в документации об электронном аукционе.</w:t>
      </w:r>
    </w:p>
    <w:p w:rsidR="0012569D" w:rsidRPr="00F21B98" w:rsidRDefault="0012569D" w:rsidP="005856AC">
      <w:pPr>
        <w:pStyle w:val="HTML"/>
        <w:widowControl w:val="0"/>
        <w:ind w:firstLine="709"/>
        <w:jc w:val="both"/>
        <w:rPr>
          <w:rFonts w:ascii="Times New Roman" w:hAnsi="Times New Roman" w:cs="Times New Roman"/>
        </w:rPr>
      </w:pPr>
      <w:r w:rsidRPr="00F21B98">
        <w:rPr>
          <w:rFonts w:ascii="Times New Roman" w:hAnsi="Times New Roman" w:cs="Times New Roman"/>
        </w:rPr>
        <w:t>3.1. </w:t>
      </w:r>
      <w:r w:rsidR="005E2268" w:rsidRPr="00F21B98">
        <w:rPr>
          <w:rFonts w:ascii="Times New Roman" w:hAnsi="Times New Roman" w:cs="Times New Roman"/>
        </w:rPr>
        <w:t xml:space="preserve">Первая часть заявки на участие в электронном аукционе в случае включения в документацию </w:t>
      </w:r>
      <w:r w:rsidR="0047634C" w:rsidRPr="00F21B98">
        <w:rPr>
          <w:rFonts w:ascii="Times New Roman" w:hAnsi="Times New Roman" w:cs="Times New Roman"/>
        </w:rPr>
        <w:br/>
      </w:r>
      <w:r w:rsidR="005E2268" w:rsidRPr="00F21B98">
        <w:rPr>
          <w:rFonts w:ascii="Times New Roman" w:hAnsi="Times New Roman" w:cs="Times New Roman"/>
        </w:rPr>
        <w:t xml:space="preserve">о закупке в соответствии с пунктом 8 части 1 статьи 33 Федерального закона № 44-ФЗ проектной документации должна содержать исключительно согласие участника закупки на выполнение работ </w:t>
      </w:r>
      <w:r w:rsidR="0047634C" w:rsidRPr="00F21B98">
        <w:rPr>
          <w:rFonts w:ascii="Times New Roman" w:hAnsi="Times New Roman" w:cs="Times New Roman"/>
        </w:rPr>
        <w:br/>
      </w:r>
      <w:r w:rsidR="005E2268" w:rsidRPr="00F21B98">
        <w:rPr>
          <w:rFonts w:ascii="Times New Roman" w:hAnsi="Times New Roman" w:cs="Times New Roman"/>
        </w:rPr>
        <w:t xml:space="preserve">на условиях, предусмотренных документацией об электронном аукционе (такое согласие дается </w:t>
      </w:r>
      <w:r w:rsidR="0047634C" w:rsidRPr="00F21B98">
        <w:rPr>
          <w:rFonts w:ascii="Times New Roman" w:hAnsi="Times New Roman" w:cs="Times New Roman"/>
        </w:rPr>
        <w:br/>
      </w:r>
      <w:r w:rsidR="005E2268" w:rsidRPr="00F21B98">
        <w:rPr>
          <w:rFonts w:ascii="Times New Roman" w:hAnsi="Times New Roman" w:cs="Times New Roman"/>
        </w:rPr>
        <w:t>с использованием программно-аппаратных средств электронной площадки).</w:t>
      </w:r>
      <w:r w:rsidR="00521C9D" w:rsidRPr="00F21B98">
        <w:rPr>
          <w:rFonts w:ascii="Times New Roman" w:hAnsi="Times New Roman" w:cs="Times New Roman"/>
        </w:rPr>
        <w:t xml:space="preserve"> В этом случае участник закупки, подавший такую заявку, которая не возвращена оператором электронной площадки в соответствии с частью 12 настоящего раздела, считается допущенным к участию в электронном аукционе.</w:t>
      </w:r>
    </w:p>
    <w:p w:rsidR="00316D25" w:rsidRPr="00F21B98" w:rsidRDefault="00316D25" w:rsidP="005856AC">
      <w:pPr>
        <w:pStyle w:val="HTML"/>
        <w:widowControl w:val="0"/>
        <w:ind w:firstLine="709"/>
        <w:jc w:val="both"/>
        <w:rPr>
          <w:rFonts w:ascii="Times New Roman" w:hAnsi="Times New Roman" w:cs="Times New Roman"/>
        </w:rPr>
      </w:pPr>
      <w:r w:rsidRPr="00F21B98">
        <w:rPr>
          <w:rFonts w:ascii="Times New Roman" w:hAnsi="Times New Roman" w:cs="Times New Roman"/>
        </w:rPr>
        <w:t>4.</w:t>
      </w:r>
      <w:r w:rsidR="0012574F" w:rsidRPr="00F21B98">
        <w:rPr>
          <w:rFonts w:ascii="Times New Roman" w:hAnsi="Times New Roman" w:cs="Times New Roman"/>
        </w:rPr>
        <w:t> </w:t>
      </w:r>
      <w:r w:rsidRPr="00F21B98">
        <w:rPr>
          <w:rFonts w:ascii="Times New Roman" w:hAnsi="Times New Roman" w:cs="Times New Roman"/>
        </w:rPr>
        <w:t>Первая часть заявки на участие в электронном аукционе, предусмотренная частью 3 настояще</w:t>
      </w:r>
      <w:r w:rsidR="00722210" w:rsidRPr="00F21B98">
        <w:rPr>
          <w:rFonts w:ascii="Times New Roman" w:hAnsi="Times New Roman" w:cs="Times New Roman"/>
        </w:rPr>
        <w:t>го</w:t>
      </w:r>
      <w:r w:rsidRPr="00F21B98">
        <w:rPr>
          <w:rFonts w:ascii="Times New Roman" w:hAnsi="Times New Roman" w:cs="Times New Roman"/>
        </w:rPr>
        <w:t xml:space="preserve"> </w:t>
      </w:r>
      <w:r w:rsidR="00722210" w:rsidRPr="00F21B98">
        <w:rPr>
          <w:rFonts w:ascii="Times New Roman" w:hAnsi="Times New Roman" w:cs="Times New Roman"/>
        </w:rPr>
        <w:t>раздела</w:t>
      </w:r>
      <w:r w:rsidRPr="00F21B98">
        <w:rPr>
          <w:rFonts w:ascii="Times New Roman" w:hAnsi="Times New Roman" w:cs="Times New Roman"/>
        </w:rPr>
        <w:t>, может содержать эскиз, рисунок, чертеж, фотографию, иное изображение товара, на поставку которого заключается контракт.</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5. </w:t>
      </w:r>
      <w:r w:rsidR="00316D25" w:rsidRPr="00F21B98">
        <w:rPr>
          <w:rFonts w:ascii="Times New Roman" w:hAnsi="Times New Roman" w:cs="Times New Roman"/>
        </w:rPr>
        <w:t>Вторая часть заявки на участие в электронном аукционе должна содержать следующие документы и информацию:</w:t>
      </w:r>
    </w:p>
    <w:p w:rsidR="00316D25" w:rsidRPr="00F21B98" w:rsidRDefault="00316D25" w:rsidP="005856AC">
      <w:pPr>
        <w:pStyle w:val="HTML"/>
        <w:widowControl w:val="0"/>
        <w:ind w:firstLine="709"/>
        <w:jc w:val="both"/>
        <w:rPr>
          <w:rFonts w:ascii="Times New Roman" w:hAnsi="Times New Roman" w:cs="Times New Roman"/>
        </w:rPr>
      </w:pPr>
      <w:r w:rsidRPr="00F21B98">
        <w:rPr>
          <w:rFonts w:ascii="Times New Roman" w:hAnsi="Times New Roman" w:cs="Times New Roman"/>
        </w:rPr>
        <w:t>1</w:t>
      </w:r>
      <w:r w:rsidR="0012574F" w:rsidRPr="00F21B98">
        <w:rPr>
          <w:rFonts w:ascii="Times New Roman" w:hAnsi="Times New Roman" w:cs="Times New Roman"/>
        </w:rPr>
        <w:t>) </w:t>
      </w:r>
      <w:r w:rsidRPr="00F21B98">
        <w:rPr>
          <w:rFonts w:ascii="Times New Roman" w:hAnsi="Times New Roman" w:cs="Times New Roman"/>
        </w:rPr>
        <w:t xml:space="preserve">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в соответствии </w:t>
      </w:r>
      <w:r w:rsidR="00803C08" w:rsidRPr="00F21B98">
        <w:rPr>
          <w:rFonts w:ascii="Times New Roman" w:hAnsi="Times New Roman" w:cs="Times New Roman"/>
        </w:rPr>
        <w:br/>
      </w:r>
      <w:r w:rsidRPr="00F21B98">
        <w:rPr>
          <w:rFonts w:ascii="Times New Roman" w:hAnsi="Times New Roman" w:cs="Times New Roman"/>
        </w:rPr>
        <w:t>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w:t>
      </w:r>
    </w:p>
    <w:p w:rsidR="00316D25" w:rsidRPr="00F21B98" w:rsidRDefault="00316D25" w:rsidP="005856AC">
      <w:pPr>
        <w:pStyle w:val="HTML"/>
        <w:widowControl w:val="0"/>
        <w:ind w:firstLine="709"/>
        <w:jc w:val="both"/>
        <w:rPr>
          <w:rFonts w:ascii="Times New Roman" w:hAnsi="Times New Roman" w:cs="Times New Roman"/>
        </w:rPr>
      </w:pPr>
      <w:r w:rsidRPr="00F21B98">
        <w:rPr>
          <w:rFonts w:ascii="Times New Roman" w:hAnsi="Times New Roman" w:cs="Times New Roman"/>
        </w:rPr>
        <w:lastRenderedPageBreak/>
        <w:t>2)</w:t>
      </w:r>
      <w:r w:rsidR="0012574F" w:rsidRPr="00F21B98">
        <w:rPr>
          <w:rFonts w:ascii="Times New Roman" w:hAnsi="Times New Roman" w:cs="Times New Roman"/>
        </w:rPr>
        <w:t> </w:t>
      </w:r>
      <w:r w:rsidRPr="00F21B98">
        <w:rPr>
          <w:rFonts w:ascii="Times New Roman" w:hAnsi="Times New Roman" w:cs="Times New Roman"/>
        </w:rPr>
        <w:t>документы, подтверждающие соответствие участника электронного аукциона требованиям, установленным пунктом 1 части 1</w:t>
      </w:r>
      <w:r w:rsidR="005E2268" w:rsidRPr="00F21B98">
        <w:rPr>
          <w:rFonts w:ascii="Times New Roman" w:hAnsi="Times New Roman" w:cs="Times New Roman"/>
        </w:rPr>
        <w:t xml:space="preserve"> </w:t>
      </w:r>
      <w:r w:rsidRPr="00F21B98">
        <w:rPr>
          <w:rFonts w:ascii="Times New Roman" w:hAnsi="Times New Roman" w:cs="Times New Roman"/>
        </w:rPr>
        <w:t>статьи 31 (при наличии таких требований) Федерального закона № 44-ФЗ, или копии этих документов, а также декларация о соответствии участника электронного аукциона требованиям, установленным пунктами 3</w:t>
      </w:r>
      <w:r w:rsidR="00722210" w:rsidRPr="00F21B98">
        <w:rPr>
          <w:rFonts w:ascii="Times New Roman" w:hAnsi="Times New Roman" w:cs="Times New Roman"/>
        </w:rPr>
        <w:t>-</w:t>
      </w:r>
      <w:r w:rsidRPr="00F21B98">
        <w:rPr>
          <w:rFonts w:ascii="Times New Roman" w:hAnsi="Times New Roman" w:cs="Times New Roman"/>
        </w:rPr>
        <w:t>9 части 1 статьи 31 Федерального закона № 44-ФЗ (указанная декларация предоставляется с использованием программно-аппаратных средств электронной площадки);</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3) </w:t>
      </w:r>
      <w:r w:rsidR="00316D25" w:rsidRPr="00F21B98">
        <w:rPr>
          <w:rFonts w:ascii="Times New Roman" w:hAnsi="Times New Roman" w:cs="Times New Roman"/>
        </w:rPr>
        <w:t xml:space="preserve">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w:t>
      </w:r>
      <w:r w:rsidR="00803C08" w:rsidRPr="00F21B98">
        <w:rPr>
          <w:rFonts w:ascii="Times New Roman" w:hAnsi="Times New Roman" w:cs="Times New Roman"/>
        </w:rPr>
        <w:br/>
      </w:r>
      <w:r w:rsidR="00316D25" w:rsidRPr="00F21B98">
        <w:rPr>
          <w:rFonts w:ascii="Times New Roman" w:hAnsi="Times New Roman" w:cs="Times New Roman"/>
        </w:rPr>
        <w:t xml:space="preserve">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w:t>
      </w:r>
      <w:r w:rsidR="00803C08" w:rsidRPr="00F21B98">
        <w:rPr>
          <w:rFonts w:ascii="Times New Roman" w:hAnsi="Times New Roman" w:cs="Times New Roman"/>
        </w:rPr>
        <w:br/>
      </w:r>
      <w:r w:rsidR="00316D25" w:rsidRPr="00F21B98">
        <w:rPr>
          <w:rFonts w:ascii="Times New Roman" w:hAnsi="Times New Roman" w:cs="Times New Roman"/>
        </w:rPr>
        <w:t>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4) </w:t>
      </w:r>
      <w:r w:rsidR="00316D25" w:rsidRPr="00F21B98">
        <w:rPr>
          <w:rFonts w:ascii="Times New Roman" w:hAnsi="Times New Roman" w:cs="Times New Roman"/>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5) </w:t>
      </w:r>
      <w:r w:rsidR="00316D25" w:rsidRPr="00F21B98">
        <w:rPr>
          <w:rFonts w:ascii="Times New Roman" w:hAnsi="Times New Roman" w:cs="Times New Roman"/>
        </w:rPr>
        <w:t>документы, подтверждающие право участника электронного аукциона на получение преимуществ в соответствии со статьями 28 и 29 Федерального закона № 44-ФЗ (в случае, если участник электронного аукциона заявил о получении указанных преимуществ), или копии таких документов;</w:t>
      </w:r>
    </w:p>
    <w:p w:rsidR="00316D25" w:rsidRPr="00F21B98" w:rsidRDefault="0012574F" w:rsidP="005856AC">
      <w:pPr>
        <w:pStyle w:val="HTML"/>
        <w:widowControl w:val="0"/>
        <w:ind w:firstLine="709"/>
        <w:jc w:val="both"/>
        <w:rPr>
          <w:rFonts w:ascii="Times New Roman" w:hAnsi="Times New Roman" w:cs="Times New Roman"/>
        </w:rPr>
      </w:pPr>
      <w:r w:rsidRPr="00F21B98">
        <w:rPr>
          <w:rFonts w:ascii="Times New Roman" w:hAnsi="Times New Roman" w:cs="Times New Roman"/>
        </w:rPr>
        <w:t>6) </w:t>
      </w:r>
      <w:r w:rsidR="00316D25" w:rsidRPr="00F21B98">
        <w:rPr>
          <w:rFonts w:ascii="Times New Roman" w:hAnsi="Times New Roman" w:cs="Times New Roman"/>
        </w:rPr>
        <w:t>документы, предусмотренные нормативными правовыми актами, принятыми в соответствии</w:t>
      </w:r>
      <w:r w:rsidR="00803C08" w:rsidRPr="00F21B98">
        <w:rPr>
          <w:rFonts w:ascii="Times New Roman" w:hAnsi="Times New Roman" w:cs="Times New Roman"/>
        </w:rPr>
        <w:br/>
      </w:r>
      <w:r w:rsidR="00316D25" w:rsidRPr="00F21B98">
        <w:rPr>
          <w:rFonts w:ascii="Times New Roman" w:hAnsi="Times New Roman" w:cs="Times New Roman"/>
        </w:rPr>
        <w:t xml:space="preserve">со статьей 14 Федерального закона № 44-ФЗ, в случае закупки товаров, работ, услуг, на которые распространяется действие указанных нормативных правовых актов, или копии таких документов. </w:t>
      </w:r>
      <w:r w:rsidR="00803C08" w:rsidRPr="00F21B98">
        <w:rPr>
          <w:rFonts w:ascii="Times New Roman" w:hAnsi="Times New Roman" w:cs="Times New Roman"/>
        </w:rPr>
        <w:br/>
      </w:r>
      <w:r w:rsidR="00316D25" w:rsidRPr="00F21B98">
        <w:rPr>
          <w:rFonts w:ascii="Times New Roman" w:hAnsi="Times New Roman" w:cs="Times New Roman"/>
        </w:rPr>
        <w:t>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16D25" w:rsidRPr="00F21B98" w:rsidRDefault="00316D25" w:rsidP="005856AC">
      <w:pPr>
        <w:pStyle w:val="HTML"/>
        <w:widowControl w:val="0"/>
        <w:ind w:firstLine="709"/>
        <w:jc w:val="both"/>
        <w:rPr>
          <w:rFonts w:ascii="Times New Roman" w:hAnsi="Times New Roman" w:cs="Times New Roman"/>
        </w:rPr>
      </w:pPr>
      <w:r w:rsidRPr="00F21B98">
        <w:rPr>
          <w:rFonts w:ascii="Times New Roman" w:hAnsi="Times New Roman" w:cs="Times New Roman"/>
        </w:rPr>
        <w:t>7)</w:t>
      </w:r>
      <w:r w:rsidR="0012574F" w:rsidRPr="00F21B98">
        <w:rPr>
          <w:rFonts w:ascii="Times New Roman" w:hAnsi="Times New Roman" w:cs="Times New Roman"/>
        </w:rPr>
        <w:t> </w:t>
      </w:r>
      <w:r w:rsidRPr="00F21B98">
        <w:rPr>
          <w:rFonts w:ascii="Times New Roman" w:hAnsi="Times New Roman" w:cs="Times New Roman"/>
        </w:rPr>
        <w:t>декларация о принадлежности участника электронного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Федерального закона № 44-ФЗ (указанная декларация предоставляется с использованием программно-аппаратных средств электронной площадки).</w:t>
      </w:r>
    </w:p>
    <w:p w:rsidR="00B80065" w:rsidRPr="00F21B98" w:rsidRDefault="00B80065" w:rsidP="005856AC">
      <w:pPr>
        <w:widowControl w:val="0"/>
        <w:tabs>
          <w:tab w:val="left" w:pos="1080"/>
        </w:tabs>
        <w:ind w:firstLine="709"/>
        <w:jc w:val="both"/>
        <w:rPr>
          <w:sz w:val="20"/>
          <w:szCs w:val="20"/>
        </w:rPr>
      </w:pPr>
      <w:bookmarkStart w:id="10" w:name="Par2"/>
      <w:bookmarkStart w:id="11" w:name="Par6"/>
      <w:bookmarkStart w:id="12" w:name="Par11"/>
      <w:bookmarkEnd w:id="10"/>
      <w:bookmarkEnd w:id="11"/>
      <w:bookmarkEnd w:id="12"/>
      <w:r w:rsidRPr="00F21B98">
        <w:rPr>
          <w:sz w:val="20"/>
          <w:szCs w:val="20"/>
        </w:rPr>
        <w:t xml:space="preserve">Требования к содержанию и составу заявки на участие в </w:t>
      </w:r>
      <w:r w:rsidR="00831741" w:rsidRPr="00F21B98">
        <w:rPr>
          <w:sz w:val="20"/>
          <w:szCs w:val="20"/>
        </w:rPr>
        <w:t xml:space="preserve">электронном </w:t>
      </w:r>
      <w:r w:rsidRPr="00F21B98">
        <w:rPr>
          <w:sz w:val="20"/>
          <w:szCs w:val="20"/>
        </w:rPr>
        <w:t xml:space="preserve">аукционе, подаваемой участником </w:t>
      </w:r>
      <w:r w:rsidR="006F3CBD" w:rsidRPr="00F21B98">
        <w:rPr>
          <w:sz w:val="20"/>
          <w:szCs w:val="20"/>
        </w:rPr>
        <w:t>электронного аукциона</w:t>
      </w:r>
      <w:r w:rsidRPr="00F21B98">
        <w:rPr>
          <w:sz w:val="20"/>
          <w:szCs w:val="20"/>
        </w:rPr>
        <w:t xml:space="preserve">, инструкция по ее заполнению конкретизированы в соответствии </w:t>
      </w:r>
      <w:r w:rsidR="00803C08" w:rsidRPr="00F21B98">
        <w:rPr>
          <w:sz w:val="20"/>
          <w:szCs w:val="20"/>
        </w:rPr>
        <w:br/>
      </w:r>
      <w:r w:rsidRPr="00F21B98">
        <w:rPr>
          <w:sz w:val="20"/>
          <w:szCs w:val="20"/>
        </w:rPr>
        <w:t xml:space="preserve">с </w:t>
      </w:r>
      <w:r w:rsidR="006E655F" w:rsidRPr="00F21B98">
        <w:rPr>
          <w:sz w:val="20"/>
          <w:szCs w:val="20"/>
        </w:rPr>
        <w:t>объектом закупки</w:t>
      </w:r>
      <w:r w:rsidRPr="00F21B98">
        <w:rPr>
          <w:sz w:val="20"/>
          <w:szCs w:val="20"/>
        </w:rPr>
        <w:t xml:space="preserve"> в п</w:t>
      </w:r>
      <w:r w:rsidR="00822D10" w:rsidRPr="00F21B98">
        <w:rPr>
          <w:sz w:val="20"/>
          <w:szCs w:val="20"/>
        </w:rPr>
        <w:t>ункте</w:t>
      </w:r>
      <w:r w:rsidRPr="00F21B98">
        <w:rPr>
          <w:sz w:val="20"/>
          <w:szCs w:val="20"/>
        </w:rPr>
        <w:t xml:space="preserve"> 33 </w:t>
      </w:r>
      <w:r w:rsidR="00CB503D" w:rsidRPr="00F21B98">
        <w:rPr>
          <w:sz w:val="20"/>
          <w:szCs w:val="20"/>
        </w:rPr>
        <w:t>Ч</w:t>
      </w:r>
      <w:r w:rsidRPr="00F21B98">
        <w:rPr>
          <w:sz w:val="20"/>
          <w:szCs w:val="20"/>
        </w:rPr>
        <w:t xml:space="preserve">асти </w:t>
      </w:r>
      <w:r w:rsidRPr="00F21B98">
        <w:rPr>
          <w:sz w:val="20"/>
          <w:szCs w:val="20"/>
          <w:lang w:val="en-US"/>
        </w:rPr>
        <w:t>II</w:t>
      </w:r>
      <w:r w:rsidRPr="00F21B98">
        <w:rPr>
          <w:sz w:val="20"/>
          <w:szCs w:val="20"/>
        </w:rPr>
        <w:t>. «Информационная карта электронного аукциона» настоящей документации.</w:t>
      </w:r>
    </w:p>
    <w:p w:rsidR="00B80065" w:rsidRPr="00F21B98" w:rsidRDefault="00830ED6" w:rsidP="005856AC">
      <w:pPr>
        <w:widowControl w:val="0"/>
        <w:autoSpaceDE w:val="0"/>
        <w:autoSpaceDN w:val="0"/>
        <w:adjustRightInd w:val="0"/>
        <w:ind w:firstLine="709"/>
        <w:jc w:val="both"/>
        <w:rPr>
          <w:bCs/>
          <w:sz w:val="20"/>
          <w:szCs w:val="20"/>
        </w:rPr>
      </w:pPr>
      <w:r w:rsidRPr="00F21B98">
        <w:rPr>
          <w:bCs/>
          <w:sz w:val="20"/>
          <w:szCs w:val="20"/>
        </w:rPr>
        <w:t>6. </w:t>
      </w:r>
      <w:r w:rsidR="00B80065" w:rsidRPr="00F21B98">
        <w:rPr>
          <w:bCs/>
          <w:sz w:val="20"/>
          <w:szCs w:val="20"/>
        </w:rPr>
        <w:t xml:space="preserve">Участник электронного аукциона вправе подать заявку на участие в </w:t>
      </w:r>
      <w:r w:rsidR="008656FE" w:rsidRPr="00F21B98">
        <w:rPr>
          <w:bCs/>
          <w:sz w:val="20"/>
          <w:szCs w:val="20"/>
        </w:rPr>
        <w:t>электронном</w:t>
      </w:r>
      <w:r w:rsidR="00B80065" w:rsidRPr="00F21B98">
        <w:rPr>
          <w:bCs/>
          <w:sz w:val="20"/>
          <w:szCs w:val="20"/>
        </w:rPr>
        <w:t xml:space="preserve"> аукционе </w:t>
      </w:r>
      <w:r w:rsidR="00803C08" w:rsidRPr="00F21B98">
        <w:rPr>
          <w:bCs/>
          <w:sz w:val="20"/>
          <w:szCs w:val="20"/>
        </w:rPr>
        <w:br/>
      </w:r>
      <w:r w:rsidR="00B80065" w:rsidRPr="00F21B98">
        <w:rPr>
          <w:bCs/>
          <w:sz w:val="20"/>
          <w:szCs w:val="20"/>
        </w:rPr>
        <w:t xml:space="preserve">в любое время с момента размещения извещения о его проведении до предусмотренных документацией </w:t>
      </w:r>
      <w:r w:rsidR="00803C08" w:rsidRPr="00F21B98">
        <w:rPr>
          <w:bCs/>
          <w:sz w:val="20"/>
          <w:szCs w:val="20"/>
        </w:rPr>
        <w:br/>
      </w:r>
      <w:r w:rsidR="008656FE" w:rsidRPr="00F21B98">
        <w:rPr>
          <w:bCs/>
          <w:sz w:val="20"/>
          <w:szCs w:val="20"/>
        </w:rPr>
        <w:t>об электронном</w:t>
      </w:r>
      <w:r w:rsidR="00B80065" w:rsidRPr="00F21B98">
        <w:rPr>
          <w:bCs/>
          <w:sz w:val="20"/>
          <w:szCs w:val="20"/>
        </w:rPr>
        <w:t xml:space="preserve"> аукционе даты и времени окончания срока подачи на участие в </w:t>
      </w:r>
      <w:r w:rsidR="008656FE" w:rsidRPr="00F21B98">
        <w:rPr>
          <w:bCs/>
          <w:sz w:val="20"/>
          <w:szCs w:val="20"/>
        </w:rPr>
        <w:t>электронном</w:t>
      </w:r>
      <w:r w:rsidR="00B80065" w:rsidRPr="00F21B98">
        <w:rPr>
          <w:bCs/>
          <w:sz w:val="20"/>
          <w:szCs w:val="20"/>
        </w:rPr>
        <w:t xml:space="preserve"> аукционе заявок.</w:t>
      </w:r>
    </w:p>
    <w:p w:rsidR="00B80065" w:rsidRPr="00F21B98" w:rsidRDefault="00830ED6" w:rsidP="005856AC">
      <w:pPr>
        <w:widowControl w:val="0"/>
        <w:autoSpaceDE w:val="0"/>
        <w:autoSpaceDN w:val="0"/>
        <w:adjustRightInd w:val="0"/>
        <w:ind w:firstLine="709"/>
        <w:jc w:val="both"/>
        <w:rPr>
          <w:bCs/>
          <w:sz w:val="20"/>
          <w:szCs w:val="20"/>
        </w:rPr>
      </w:pPr>
      <w:r w:rsidRPr="00F21B98">
        <w:rPr>
          <w:bCs/>
          <w:sz w:val="20"/>
          <w:szCs w:val="20"/>
        </w:rPr>
        <w:t>7. </w:t>
      </w:r>
      <w:r w:rsidR="00B80065" w:rsidRPr="00F21B98">
        <w:rPr>
          <w:bCs/>
          <w:sz w:val="20"/>
          <w:szCs w:val="20"/>
        </w:rPr>
        <w:t>Заявка на участие в электронном аукционе</w:t>
      </w:r>
      <w:r w:rsidR="005E2268" w:rsidRPr="00F21B98">
        <w:rPr>
          <w:bCs/>
          <w:sz w:val="20"/>
          <w:szCs w:val="20"/>
        </w:rPr>
        <w:t>, за исключением случая, предусмотренного частью 7.</w:t>
      </w:r>
      <w:r w:rsidR="00AD06B0" w:rsidRPr="00F21B98">
        <w:rPr>
          <w:bCs/>
          <w:sz w:val="20"/>
          <w:szCs w:val="20"/>
        </w:rPr>
        <w:t>1</w:t>
      </w:r>
      <w:r w:rsidR="005E2268" w:rsidRPr="00F21B98">
        <w:rPr>
          <w:bCs/>
          <w:sz w:val="20"/>
          <w:szCs w:val="20"/>
        </w:rPr>
        <w:t xml:space="preserve"> настоящего раздела,</w:t>
      </w:r>
      <w:r w:rsidR="00B80065" w:rsidRPr="00F21B98">
        <w:rPr>
          <w:bCs/>
          <w:sz w:val="20"/>
          <w:szCs w:val="20"/>
        </w:rPr>
        <w:t xml:space="preserve"> направляется участником </w:t>
      </w:r>
      <w:r w:rsidR="0060090C" w:rsidRPr="00F21B98">
        <w:rPr>
          <w:bCs/>
          <w:sz w:val="20"/>
          <w:szCs w:val="20"/>
        </w:rPr>
        <w:t>электронного</w:t>
      </w:r>
      <w:r w:rsidR="00B80065" w:rsidRPr="00F21B98">
        <w:rPr>
          <w:bCs/>
          <w:sz w:val="20"/>
          <w:szCs w:val="20"/>
        </w:rPr>
        <w:t xml:space="preserve"> аукциона оператору электронной площадки </w:t>
      </w:r>
      <w:r w:rsidR="00AC1B57" w:rsidRPr="00F21B98">
        <w:rPr>
          <w:bCs/>
          <w:sz w:val="20"/>
          <w:szCs w:val="20"/>
        </w:rPr>
        <w:br/>
      </w:r>
      <w:r w:rsidR="00B80065" w:rsidRPr="00F21B98">
        <w:rPr>
          <w:bCs/>
          <w:sz w:val="20"/>
          <w:szCs w:val="20"/>
        </w:rPr>
        <w:t>в форме двух электронных документов, содержащих части заявки, предусмотренные частями 3 и 5 настоящего раздела. Указанные электронные документы подаются одновременно.</w:t>
      </w:r>
    </w:p>
    <w:p w:rsidR="0047634C" w:rsidRPr="00F21B98" w:rsidRDefault="0047634C" w:rsidP="0047634C">
      <w:pPr>
        <w:widowControl w:val="0"/>
        <w:autoSpaceDE w:val="0"/>
        <w:autoSpaceDN w:val="0"/>
        <w:adjustRightInd w:val="0"/>
        <w:ind w:firstLine="709"/>
        <w:jc w:val="both"/>
        <w:rPr>
          <w:sz w:val="20"/>
          <w:szCs w:val="20"/>
        </w:rPr>
      </w:pPr>
      <w:r w:rsidRPr="00F21B98">
        <w:rPr>
          <w:sz w:val="20"/>
          <w:szCs w:val="20"/>
        </w:rPr>
        <w:t>7.1. Заявка на участие в электронном аукционе, в описание объекта закупки которого в соответствии с пунктом 8 части 1 статьи 33 Федерального закона № 44-ФЗ включается проектная документация, направляется участником электронного аукциона оператору электронной площадки в форме двух электронных документов, содержащих части заявки, предусмотренные частями 3.1 и 5 настоящего раздела. Указанные электронные документы подаются одновременно.</w:t>
      </w:r>
    </w:p>
    <w:p w:rsidR="0047634C" w:rsidRPr="00F21B98" w:rsidRDefault="0047634C" w:rsidP="0047634C">
      <w:pPr>
        <w:widowControl w:val="0"/>
        <w:autoSpaceDE w:val="0"/>
        <w:autoSpaceDN w:val="0"/>
        <w:adjustRightInd w:val="0"/>
        <w:ind w:firstLine="709"/>
        <w:jc w:val="both"/>
        <w:rPr>
          <w:sz w:val="20"/>
          <w:szCs w:val="20"/>
        </w:rPr>
      </w:pPr>
      <w:r w:rsidRPr="00F21B98">
        <w:rPr>
          <w:sz w:val="20"/>
          <w:szCs w:val="20"/>
        </w:rPr>
        <w:t xml:space="preserve">7.2.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частями 2 и 2.1 статьи 31 Федерального закона № 44-ФЗ, не включаются участником электронного аукциона в состав второй части заявки. Такие документы (их копии) направляются заказчику оператором электронной площадки </w:t>
      </w:r>
      <w:r w:rsidRPr="00F21B98">
        <w:rPr>
          <w:sz w:val="20"/>
          <w:szCs w:val="20"/>
        </w:rPr>
        <w:br/>
        <w:t>с использованием программно-аппаратных средств такой площадки в соответствии с частью 19 статьи 68 Федерального закона № 44-ФЗ одновременно со вторыми частями заявок на участие в электронном аукционе из числа документов (их копий), размещенных в соответствии с частью 13 статьи 24.2 Федерального закона № 44-ФЗ и частью 7.3 настоящего раздела в реестре участников закупок, аккредитованных на электронной площадке.</w:t>
      </w:r>
    </w:p>
    <w:p w:rsidR="0047634C" w:rsidRPr="00F21B98" w:rsidRDefault="0047634C" w:rsidP="0047634C">
      <w:pPr>
        <w:widowControl w:val="0"/>
        <w:autoSpaceDE w:val="0"/>
        <w:autoSpaceDN w:val="0"/>
        <w:adjustRightInd w:val="0"/>
        <w:ind w:firstLine="709"/>
        <w:jc w:val="both"/>
        <w:rPr>
          <w:sz w:val="20"/>
          <w:szCs w:val="20"/>
        </w:rPr>
      </w:pPr>
      <w:r w:rsidRPr="00F21B98">
        <w:rPr>
          <w:sz w:val="20"/>
          <w:szCs w:val="20"/>
        </w:rPr>
        <w:t>7.3. В целях обеспечен</w:t>
      </w:r>
      <w:r w:rsidR="00A340FC" w:rsidRPr="00F21B98">
        <w:rPr>
          <w:sz w:val="20"/>
          <w:szCs w:val="20"/>
        </w:rPr>
        <w:t>ия доступа к участию в проводимом</w:t>
      </w:r>
      <w:r w:rsidRPr="00F21B98">
        <w:rPr>
          <w:sz w:val="20"/>
          <w:szCs w:val="20"/>
        </w:rPr>
        <w:t xml:space="preserve"> на электронной площадке электронном аукционе</w:t>
      </w:r>
      <w:r w:rsidR="00B04DAA" w:rsidRPr="00F21B98">
        <w:rPr>
          <w:sz w:val="20"/>
          <w:szCs w:val="20"/>
        </w:rPr>
        <w:t xml:space="preserve"> на закупку отдельных видов товаров, работ, услуг</w:t>
      </w:r>
      <w:r w:rsidR="00A340FC" w:rsidRPr="00F21B98">
        <w:rPr>
          <w:sz w:val="20"/>
          <w:szCs w:val="20"/>
        </w:rPr>
        <w:t>, в отношении участников которого</w:t>
      </w:r>
      <w:r w:rsidRPr="00F21B98">
        <w:rPr>
          <w:sz w:val="20"/>
          <w:szCs w:val="20"/>
        </w:rPr>
        <w:t xml:space="preserve"> Правительством Российской Федерации установлены дополнительные требования в соответствии с частями 2 и 2.1 статьи 31 Федерального закона № 44-ФЗ, участник </w:t>
      </w:r>
      <w:r w:rsidR="00A340FC" w:rsidRPr="00F21B98">
        <w:rPr>
          <w:sz w:val="20"/>
          <w:szCs w:val="20"/>
        </w:rPr>
        <w:t>закупки</w:t>
      </w:r>
      <w:r w:rsidRPr="00F21B98">
        <w:rPr>
          <w:sz w:val="20"/>
          <w:szCs w:val="20"/>
        </w:rPr>
        <w:t xml:space="preserve">, аккредитованный на электронной </w:t>
      </w:r>
      <w:r w:rsidRPr="00F21B98">
        <w:rPr>
          <w:sz w:val="20"/>
          <w:szCs w:val="20"/>
        </w:rPr>
        <w:lastRenderedPageBreak/>
        <w:t>площадке, направляет оператору этой электронной площадки в отношении каждого такого вида электронные документы (или их копии), предусмотренные перечнем, установленным Правительством Российской Федерации в соответствии</w:t>
      </w:r>
      <w:r w:rsidR="00B04DAA" w:rsidRPr="00F21B98">
        <w:rPr>
          <w:sz w:val="20"/>
          <w:szCs w:val="20"/>
        </w:rPr>
        <w:t xml:space="preserve"> </w:t>
      </w:r>
      <w:r w:rsidRPr="00F21B98">
        <w:rPr>
          <w:sz w:val="20"/>
          <w:szCs w:val="20"/>
        </w:rPr>
        <w:t>с частью 3 статьи 31 Федерального закона № 44-ФЗ</w:t>
      </w:r>
      <w:r w:rsidR="00296518" w:rsidRPr="00F21B98">
        <w:rPr>
          <w:sz w:val="20"/>
          <w:szCs w:val="20"/>
        </w:rPr>
        <w:t>.</w:t>
      </w:r>
    </w:p>
    <w:p w:rsidR="00B80065" w:rsidRPr="00F21B98" w:rsidRDefault="006A59B1" w:rsidP="0047634C">
      <w:pPr>
        <w:widowControl w:val="0"/>
        <w:autoSpaceDE w:val="0"/>
        <w:autoSpaceDN w:val="0"/>
        <w:adjustRightInd w:val="0"/>
        <w:ind w:firstLine="709"/>
        <w:jc w:val="both"/>
        <w:rPr>
          <w:bCs/>
          <w:sz w:val="20"/>
          <w:szCs w:val="20"/>
        </w:rPr>
      </w:pPr>
      <w:r w:rsidRPr="00F21B98">
        <w:rPr>
          <w:bCs/>
          <w:sz w:val="20"/>
          <w:szCs w:val="20"/>
        </w:rPr>
        <w:t>8. </w:t>
      </w:r>
      <w:r w:rsidR="00B80065" w:rsidRPr="00F21B98">
        <w:rPr>
          <w:bCs/>
          <w:sz w:val="20"/>
          <w:szCs w:val="20"/>
        </w:rPr>
        <w:t xml:space="preserve">В течение одного часа с момента получения заявки на участие в электронном аукционе оператор электронной площадки обязан присвоить ей </w:t>
      </w:r>
      <w:r w:rsidR="004D489E" w:rsidRPr="00F21B98">
        <w:rPr>
          <w:bCs/>
          <w:sz w:val="20"/>
          <w:szCs w:val="20"/>
        </w:rPr>
        <w:t xml:space="preserve">идентификационный </w:t>
      </w:r>
      <w:r w:rsidR="00B80065" w:rsidRPr="00F21B98">
        <w:rPr>
          <w:bCs/>
          <w:sz w:val="20"/>
          <w:szCs w:val="20"/>
        </w:rPr>
        <w:t xml:space="preserve">номер и подтвердить в форме электронного документа, направляемого участнику </w:t>
      </w:r>
      <w:r w:rsidR="008656FE" w:rsidRPr="00F21B98">
        <w:rPr>
          <w:bCs/>
          <w:sz w:val="20"/>
          <w:szCs w:val="20"/>
        </w:rPr>
        <w:t>электронного</w:t>
      </w:r>
      <w:r w:rsidR="00B80065" w:rsidRPr="00F21B98">
        <w:rPr>
          <w:bCs/>
          <w:sz w:val="20"/>
          <w:szCs w:val="20"/>
        </w:rPr>
        <w:t xml:space="preserve"> аукциона, подавшему указанную заявку, ее получение с указанием присвоенного ей </w:t>
      </w:r>
      <w:r w:rsidR="004D489E" w:rsidRPr="00F21B98">
        <w:rPr>
          <w:bCs/>
          <w:sz w:val="20"/>
          <w:szCs w:val="20"/>
        </w:rPr>
        <w:t xml:space="preserve">идентификационного </w:t>
      </w:r>
      <w:r w:rsidR="00B80065" w:rsidRPr="00F21B98">
        <w:rPr>
          <w:bCs/>
          <w:sz w:val="20"/>
          <w:szCs w:val="20"/>
        </w:rPr>
        <w:t>номера.</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9.</w:t>
      </w:r>
      <w:r w:rsidR="006A59B1" w:rsidRPr="00F21B98">
        <w:rPr>
          <w:bCs/>
          <w:sz w:val="20"/>
          <w:szCs w:val="20"/>
        </w:rPr>
        <w:t> </w:t>
      </w:r>
      <w:r w:rsidRPr="00F21B98">
        <w:rPr>
          <w:bCs/>
          <w:sz w:val="20"/>
          <w:szCs w:val="20"/>
        </w:rPr>
        <w:t xml:space="preserve">Участник электронного аукциона вправе подать только одну заявку на участие в </w:t>
      </w:r>
      <w:r w:rsidR="008656FE" w:rsidRPr="00F21B98">
        <w:rPr>
          <w:bCs/>
          <w:sz w:val="20"/>
          <w:szCs w:val="20"/>
        </w:rPr>
        <w:t xml:space="preserve">электронном </w:t>
      </w:r>
      <w:r w:rsidRPr="00F21B98">
        <w:rPr>
          <w:bCs/>
          <w:sz w:val="20"/>
          <w:szCs w:val="20"/>
        </w:rPr>
        <w:t>аукционе.</w:t>
      </w:r>
    </w:p>
    <w:p w:rsidR="00B80065" w:rsidRPr="00F21B98" w:rsidRDefault="006A59B1" w:rsidP="0038707B">
      <w:pPr>
        <w:widowControl w:val="0"/>
        <w:autoSpaceDE w:val="0"/>
        <w:autoSpaceDN w:val="0"/>
        <w:adjustRightInd w:val="0"/>
        <w:ind w:firstLine="709"/>
        <w:jc w:val="both"/>
        <w:rPr>
          <w:sz w:val="20"/>
          <w:szCs w:val="20"/>
        </w:rPr>
      </w:pPr>
      <w:bookmarkStart w:id="13" w:name="Par23"/>
      <w:bookmarkEnd w:id="13"/>
      <w:r w:rsidRPr="00F21B98">
        <w:rPr>
          <w:sz w:val="20"/>
          <w:szCs w:val="20"/>
        </w:rPr>
        <w:t>10. </w:t>
      </w:r>
      <w:r w:rsidR="000F6825" w:rsidRPr="00F21B98">
        <w:rPr>
          <w:sz w:val="20"/>
          <w:szCs w:val="20"/>
        </w:rPr>
        <w:t xml:space="preserve">Электронные документы участника электронного аукциона должны быть подписаны усиленной квалифицированной электронной подписью </w:t>
      </w:r>
      <w:r w:rsidR="005D4BAC" w:rsidRPr="00F21B98">
        <w:rPr>
          <w:sz w:val="20"/>
          <w:szCs w:val="20"/>
        </w:rPr>
        <w:t xml:space="preserve">(далее – усиленная электронная подпись) </w:t>
      </w:r>
      <w:r w:rsidR="000F6825" w:rsidRPr="00F21B98">
        <w:rPr>
          <w:sz w:val="20"/>
          <w:szCs w:val="20"/>
        </w:rPr>
        <w:t>лица, имеющего право действовать от имени участника электронного аукциона</w:t>
      </w:r>
      <w:r w:rsidR="00B80065" w:rsidRPr="00F21B98">
        <w:rPr>
          <w:sz w:val="20"/>
          <w:szCs w:val="20"/>
        </w:rPr>
        <w:t>.</w:t>
      </w:r>
    </w:p>
    <w:p w:rsidR="00B80065" w:rsidRPr="00F21B98" w:rsidRDefault="00B80065" w:rsidP="0038707B">
      <w:pPr>
        <w:autoSpaceDE w:val="0"/>
        <w:autoSpaceDN w:val="0"/>
        <w:adjustRightInd w:val="0"/>
        <w:ind w:firstLine="709"/>
        <w:jc w:val="both"/>
        <w:rPr>
          <w:sz w:val="20"/>
          <w:szCs w:val="20"/>
        </w:rPr>
      </w:pPr>
      <w:r w:rsidRPr="00F21B98">
        <w:rPr>
          <w:sz w:val="20"/>
          <w:szCs w:val="20"/>
        </w:rPr>
        <w:t>11.</w:t>
      </w:r>
      <w:r w:rsidR="006A59B1" w:rsidRPr="00F21B98">
        <w:rPr>
          <w:sz w:val="20"/>
          <w:szCs w:val="20"/>
        </w:rPr>
        <w:t> </w:t>
      </w:r>
      <w:r w:rsidR="0038707B" w:rsidRPr="00F21B98">
        <w:rPr>
          <w:rFonts w:eastAsiaTheme="minorHAnsi"/>
          <w:sz w:val="20"/>
          <w:szCs w:val="20"/>
          <w:lang w:eastAsia="en-US"/>
        </w:rPr>
        <w:t>Участник закупки не вправе подавать заявку на участие в электронн</w:t>
      </w:r>
      <w:r w:rsidR="002C6246" w:rsidRPr="00F21B98">
        <w:rPr>
          <w:rFonts w:eastAsiaTheme="minorHAnsi"/>
          <w:sz w:val="20"/>
          <w:szCs w:val="20"/>
          <w:lang w:eastAsia="en-US"/>
        </w:rPr>
        <w:t>ом аукционе</w:t>
      </w:r>
      <w:r w:rsidR="0038707B" w:rsidRPr="00F21B98">
        <w:rPr>
          <w:rFonts w:eastAsiaTheme="minorHAnsi"/>
          <w:sz w:val="20"/>
          <w:szCs w:val="20"/>
          <w:lang w:eastAsia="en-US"/>
        </w:rPr>
        <w:t xml:space="preserve"> за три месяца до даты окончания срока своей регистрации в единой информационной системе</w:t>
      </w:r>
      <w:r w:rsidRPr="00F21B98">
        <w:rPr>
          <w:sz w:val="20"/>
          <w:szCs w:val="20"/>
        </w:rPr>
        <w:t>.</w:t>
      </w:r>
    </w:p>
    <w:p w:rsidR="000F6825" w:rsidRPr="00F21B98" w:rsidRDefault="00B80065" w:rsidP="005856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F21B98">
        <w:rPr>
          <w:bCs/>
          <w:sz w:val="20"/>
          <w:szCs w:val="20"/>
        </w:rPr>
        <w:t>12.</w:t>
      </w:r>
      <w:r w:rsidR="000F6825" w:rsidRPr="00F21B98">
        <w:rPr>
          <w:bCs/>
          <w:sz w:val="20"/>
          <w:szCs w:val="20"/>
        </w:rPr>
        <w:t> </w:t>
      </w:r>
      <w:r w:rsidR="000F6825" w:rsidRPr="00F21B98">
        <w:rPr>
          <w:sz w:val="20"/>
          <w:szCs w:val="20"/>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электронного аукциона в случае:</w:t>
      </w:r>
    </w:p>
    <w:p w:rsidR="000F6825" w:rsidRPr="00F21B98" w:rsidRDefault="000F6825" w:rsidP="005856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F21B98">
        <w:rPr>
          <w:sz w:val="20"/>
          <w:szCs w:val="20"/>
        </w:rPr>
        <w:t>1)</w:t>
      </w:r>
      <w:r w:rsidR="00651DA5" w:rsidRPr="00F21B98">
        <w:rPr>
          <w:sz w:val="20"/>
          <w:szCs w:val="20"/>
        </w:rPr>
        <w:t> </w:t>
      </w:r>
      <w:r w:rsidRPr="00F21B98">
        <w:rPr>
          <w:sz w:val="20"/>
          <w:szCs w:val="20"/>
        </w:rPr>
        <w:t xml:space="preserve">подачи данной заявки с нарушением требований, предусмотренных частью </w:t>
      </w:r>
      <w:r w:rsidR="00BB16C0" w:rsidRPr="00F21B98">
        <w:rPr>
          <w:sz w:val="20"/>
          <w:szCs w:val="20"/>
        </w:rPr>
        <w:t>10 настоящего раздела</w:t>
      </w:r>
      <w:r w:rsidRPr="00F21B98">
        <w:rPr>
          <w:sz w:val="20"/>
          <w:szCs w:val="20"/>
        </w:rPr>
        <w:t>;</w:t>
      </w:r>
    </w:p>
    <w:p w:rsidR="000F6825" w:rsidRPr="00F21B98" w:rsidRDefault="000F6825" w:rsidP="005856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F21B98">
        <w:rPr>
          <w:sz w:val="20"/>
          <w:szCs w:val="20"/>
        </w:rPr>
        <w:t>2)</w:t>
      </w:r>
      <w:r w:rsidR="00651DA5" w:rsidRPr="00F21B98">
        <w:rPr>
          <w:sz w:val="20"/>
          <w:szCs w:val="20"/>
        </w:rPr>
        <w:t> </w:t>
      </w:r>
      <w:r w:rsidRPr="00F21B98">
        <w:rPr>
          <w:sz w:val="20"/>
          <w:szCs w:val="20"/>
        </w:rPr>
        <w:t xml:space="preserve">подачи одним участником электронного аукциона двух и более заявок на участие в нем </w:t>
      </w:r>
      <w:r w:rsidR="00803C08" w:rsidRPr="00F21B98">
        <w:rPr>
          <w:sz w:val="20"/>
          <w:szCs w:val="20"/>
        </w:rPr>
        <w:br/>
      </w:r>
      <w:r w:rsidRPr="00F21B98">
        <w:rPr>
          <w:sz w:val="20"/>
          <w:szCs w:val="20"/>
        </w:rPr>
        <w:t>при условии, что поданные ранее заявки этим участником не отозваны. В указанном случае этому участнику возвращаются все заявки на участие в электронном аукционе;</w:t>
      </w:r>
    </w:p>
    <w:p w:rsidR="000F6825" w:rsidRPr="00F21B98" w:rsidRDefault="000F6825" w:rsidP="005856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F21B98">
        <w:rPr>
          <w:sz w:val="20"/>
          <w:szCs w:val="20"/>
        </w:rPr>
        <w:t>3)</w:t>
      </w:r>
      <w:r w:rsidR="00651DA5" w:rsidRPr="00F21B98">
        <w:rPr>
          <w:sz w:val="20"/>
          <w:szCs w:val="20"/>
        </w:rPr>
        <w:t> </w:t>
      </w:r>
      <w:r w:rsidRPr="00F21B98">
        <w:rPr>
          <w:sz w:val="20"/>
          <w:szCs w:val="20"/>
        </w:rPr>
        <w:t xml:space="preserve">получения данной заявки после даты или времени окончания срока подачи заявок на участие </w:t>
      </w:r>
      <w:r w:rsidR="00803C08" w:rsidRPr="00F21B98">
        <w:rPr>
          <w:sz w:val="20"/>
          <w:szCs w:val="20"/>
        </w:rPr>
        <w:br/>
      </w:r>
      <w:r w:rsidRPr="00F21B98">
        <w:rPr>
          <w:sz w:val="20"/>
          <w:szCs w:val="20"/>
        </w:rPr>
        <w:t>в электронном аукционе;</w:t>
      </w:r>
    </w:p>
    <w:p w:rsidR="000F6825" w:rsidRPr="00F21B98" w:rsidRDefault="000F6825" w:rsidP="005856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0"/>
          <w:szCs w:val="20"/>
        </w:rPr>
      </w:pPr>
      <w:r w:rsidRPr="00F21B98">
        <w:rPr>
          <w:sz w:val="20"/>
          <w:szCs w:val="20"/>
        </w:rPr>
        <w:t>4)</w:t>
      </w:r>
      <w:r w:rsidR="00651DA5" w:rsidRPr="00F21B98">
        <w:rPr>
          <w:sz w:val="20"/>
          <w:szCs w:val="20"/>
        </w:rPr>
        <w:t> </w:t>
      </w:r>
      <w:r w:rsidRPr="00F21B98">
        <w:rPr>
          <w:sz w:val="20"/>
          <w:szCs w:val="20"/>
        </w:rPr>
        <w:t xml:space="preserve">получения данной заявки от участника электронного аукциона с нарушением положений части </w:t>
      </w:r>
      <w:r w:rsidR="00651DA5" w:rsidRPr="00F21B98">
        <w:rPr>
          <w:sz w:val="20"/>
          <w:szCs w:val="20"/>
        </w:rPr>
        <w:t>11 настоящего раздела</w:t>
      </w:r>
      <w:r w:rsidRPr="00F21B98">
        <w:rPr>
          <w:sz w:val="20"/>
          <w:szCs w:val="20"/>
        </w:rPr>
        <w:t>;</w:t>
      </w:r>
    </w:p>
    <w:p w:rsidR="00A340FC" w:rsidRPr="00F21B98" w:rsidRDefault="000F6825" w:rsidP="005856AC">
      <w:pPr>
        <w:widowControl w:val="0"/>
        <w:autoSpaceDE w:val="0"/>
        <w:autoSpaceDN w:val="0"/>
        <w:adjustRightInd w:val="0"/>
        <w:ind w:firstLine="709"/>
        <w:jc w:val="both"/>
        <w:rPr>
          <w:sz w:val="20"/>
          <w:szCs w:val="20"/>
        </w:rPr>
      </w:pPr>
      <w:r w:rsidRPr="00F21B98">
        <w:rPr>
          <w:sz w:val="20"/>
          <w:szCs w:val="20"/>
        </w:rPr>
        <w:t>5)</w:t>
      </w:r>
      <w:r w:rsidR="00651DA5" w:rsidRPr="00F21B98">
        <w:rPr>
          <w:sz w:val="20"/>
          <w:szCs w:val="20"/>
        </w:rPr>
        <w:t> </w:t>
      </w:r>
      <w:r w:rsidRPr="00F21B98">
        <w:rPr>
          <w:sz w:val="20"/>
          <w:szCs w:val="20"/>
        </w:rPr>
        <w:t xml:space="preserve">наличия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005856AC" w:rsidRPr="00F21B98">
        <w:rPr>
          <w:sz w:val="20"/>
          <w:szCs w:val="20"/>
        </w:rPr>
        <w:br/>
      </w:r>
      <w:r w:rsidRPr="00F21B98">
        <w:rPr>
          <w:sz w:val="20"/>
          <w:szCs w:val="20"/>
        </w:rPr>
        <w:t xml:space="preserve">об учредителях, о членах коллегиального исполнительного органа, лице, исполняющем функции единоличного исполнительного органа участника закупки </w:t>
      </w:r>
      <w:r w:rsidR="00AD06B0" w:rsidRPr="00F21B98">
        <w:rPr>
          <w:sz w:val="20"/>
          <w:szCs w:val="20"/>
        </w:rPr>
        <w:t>–</w:t>
      </w:r>
      <w:r w:rsidRPr="00F21B98">
        <w:rPr>
          <w:sz w:val="20"/>
          <w:szCs w:val="20"/>
        </w:rPr>
        <w:t xml:space="preserve"> юридического лица, при условии установления заказчиком требования, предусмотренного частью 1.1 статьи 31 Федерального закона № 44-ФЗ</w:t>
      </w:r>
      <w:r w:rsidR="00A340FC" w:rsidRPr="00F21B98">
        <w:rPr>
          <w:sz w:val="20"/>
          <w:szCs w:val="20"/>
        </w:rPr>
        <w:t>;</w:t>
      </w:r>
    </w:p>
    <w:p w:rsidR="00B80065" w:rsidRPr="00F21B98" w:rsidRDefault="00A340FC" w:rsidP="005856AC">
      <w:pPr>
        <w:widowControl w:val="0"/>
        <w:autoSpaceDE w:val="0"/>
        <w:autoSpaceDN w:val="0"/>
        <w:adjustRightInd w:val="0"/>
        <w:ind w:firstLine="709"/>
        <w:jc w:val="both"/>
        <w:rPr>
          <w:bCs/>
          <w:sz w:val="20"/>
          <w:szCs w:val="20"/>
        </w:rPr>
      </w:pPr>
      <w:r w:rsidRPr="00F21B98">
        <w:rPr>
          <w:sz w:val="20"/>
          <w:szCs w:val="20"/>
        </w:rPr>
        <w:t>6) </w:t>
      </w:r>
      <w:r w:rsidR="00296518" w:rsidRPr="00F21B98">
        <w:rPr>
          <w:sz w:val="20"/>
          <w:szCs w:val="20"/>
        </w:rPr>
        <w:t xml:space="preserve">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частью 3 статьи 31 Федерального закона № 44-ФЗ, либо несоответствия таких документов (или их копий) требованиям, установленным в извещении </w:t>
      </w:r>
      <w:r w:rsidR="00296518" w:rsidRPr="00F21B98">
        <w:rPr>
          <w:sz w:val="20"/>
          <w:szCs w:val="20"/>
        </w:rPr>
        <w:br/>
        <w:t>о проведении электронного аукциона в соответствии с пунктом 6 части 5 статьи 63 Федерального закона № 44-ФЗ (при осуществлении закупки, в отношении участников которой заказчиком установлены дополнительные требования в соответствии с частями 2 и 2.1 статьи 31 Федерального закона</w:t>
      </w:r>
      <w:r w:rsidR="00AD06B0" w:rsidRPr="00F21B98">
        <w:rPr>
          <w:sz w:val="20"/>
          <w:szCs w:val="20"/>
        </w:rPr>
        <w:t xml:space="preserve"> № 44-ФЗ</w:t>
      </w:r>
      <w:r w:rsidR="00296518" w:rsidRPr="00F21B98">
        <w:rPr>
          <w:sz w:val="20"/>
          <w:szCs w:val="20"/>
        </w:rPr>
        <w:t>)</w:t>
      </w:r>
      <w:r w:rsidR="000F6825" w:rsidRPr="00F21B98">
        <w:rPr>
          <w:sz w:val="20"/>
          <w:szCs w:val="20"/>
        </w:rPr>
        <w:t>.</w:t>
      </w:r>
    </w:p>
    <w:p w:rsidR="006305E6" w:rsidRPr="00F21B98" w:rsidRDefault="006305E6" w:rsidP="005856AC">
      <w:pPr>
        <w:pStyle w:val="HTML"/>
        <w:widowControl w:val="0"/>
        <w:ind w:firstLine="709"/>
        <w:jc w:val="both"/>
        <w:rPr>
          <w:rFonts w:ascii="Times New Roman" w:hAnsi="Times New Roman" w:cs="Times New Roman"/>
        </w:rPr>
      </w:pPr>
      <w:r w:rsidRPr="00F21B98">
        <w:rPr>
          <w:rFonts w:ascii="Times New Roman" w:hAnsi="Times New Roman" w:cs="Times New Roman"/>
        </w:rPr>
        <w:t>13.</w:t>
      </w:r>
      <w:r w:rsidR="00651DA5" w:rsidRPr="00F21B98">
        <w:rPr>
          <w:rFonts w:ascii="Times New Roman" w:hAnsi="Times New Roman" w:cs="Times New Roman"/>
        </w:rPr>
        <w:t> </w:t>
      </w:r>
      <w:r w:rsidRPr="00F21B98">
        <w:rPr>
          <w:rFonts w:ascii="Times New Roman" w:hAnsi="Times New Roman" w:cs="Times New Roman"/>
        </w:rPr>
        <w:t xml:space="preserve">Одновременно с возвратом заявки на участие в электронном аукционе в соответствии с </w:t>
      </w:r>
      <w:r w:rsidR="000852BE" w:rsidRPr="00F21B98">
        <w:rPr>
          <w:rFonts w:ascii="Times New Roman" w:hAnsi="Times New Roman" w:cs="Times New Roman"/>
        </w:rPr>
        <w:t xml:space="preserve">частью 20 статьи 44 </w:t>
      </w:r>
      <w:r w:rsidRPr="00F21B98">
        <w:rPr>
          <w:rFonts w:ascii="Times New Roman" w:hAnsi="Times New Roman" w:cs="Times New Roman"/>
        </w:rPr>
        <w:t>Федеральн</w:t>
      </w:r>
      <w:r w:rsidR="000852BE" w:rsidRPr="00F21B98">
        <w:rPr>
          <w:rFonts w:ascii="Times New Roman" w:hAnsi="Times New Roman" w:cs="Times New Roman"/>
        </w:rPr>
        <w:t>ого</w:t>
      </w:r>
      <w:r w:rsidRPr="00F21B98">
        <w:rPr>
          <w:rFonts w:ascii="Times New Roman" w:hAnsi="Times New Roman" w:cs="Times New Roman"/>
        </w:rPr>
        <w:t xml:space="preserve"> закон</w:t>
      </w:r>
      <w:r w:rsidR="000852BE" w:rsidRPr="00F21B98">
        <w:rPr>
          <w:rFonts w:ascii="Times New Roman" w:hAnsi="Times New Roman" w:cs="Times New Roman"/>
        </w:rPr>
        <w:t>а</w:t>
      </w:r>
      <w:r w:rsidRPr="00F21B98">
        <w:rPr>
          <w:rFonts w:ascii="Times New Roman" w:hAnsi="Times New Roman" w:cs="Times New Roman"/>
        </w:rPr>
        <w:t xml:space="preserve"> № 44-ФЗ</w:t>
      </w:r>
      <w:r w:rsidR="00E72C71" w:rsidRPr="00F21B98">
        <w:rPr>
          <w:rFonts w:ascii="Times New Roman" w:hAnsi="Times New Roman" w:cs="Times New Roman"/>
        </w:rPr>
        <w:t xml:space="preserve"> (частью 6 Раздела 3</w:t>
      </w:r>
      <w:r w:rsidR="008F4BC4" w:rsidRPr="00F21B98">
        <w:rPr>
          <w:rFonts w:ascii="Times New Roman" w:hAnsi="Times New Roman" w:cs="Times New Roman"/>
        </w:rPr>
        <w:t>.</w:t>
      </w:r>
      <w:r w:rsidR="00E72C71" w:rsidRPr="00F21B98">
        <w:rPr>
          <w:rFonts w:ascii="Times New Roman" w:hAnsi="Times New Roman" w:cs="Times New Roman"/>
        </w:rPr>
        <w:t xml:space="preserve"> «Порядок внесения денежных средств </w:t>
      </w:r>
      <w:r w:rsidR="00E72C71" w:rsidRPr="00F21B98">
        <w:rPr>
          <w:rFonts w:ascii="Times New Roman" w:hAnsi="Times New Roman" w:cs="Times New Roman"/>
        </w:rPr>
        <w:br/>
        <w:t>в качестве обеспечения заявок и условия банковской гарантии в качестве обеспечения заявок» Части I. «Общие условия пров</w:t>
      </w:r>
      <w:r w:rsidR="008F4BC4" w:rsidRPr="00F21B98">
        <w:rPr>
          <w:rFonts w:ascii="Times New Roman" w:hAnsi="Times New Roman" w:cs="Times New Roman"/>
        </w:rPr>
        <w:t>едения электронного аукциона» на</w:t>
      </w:r>
      <w:r w:rsidR="00E72C71" w:rsidRPr="00F21B98">
        <w:rPr>
          <w:rFonts w:ascii="Times New Roman" w:hAnsi="Times New Roman" w:cs="Times New Roman"/>
        </w:rPr>
        <w:t>стоящей документации)</w:t>
      </w:r>
      <w:r w:rsidR="008F4BC4" w:rsidRPr="00F21B98">
        <w:rPr>
          <w:rFonts w:ascii="Times New Roman" w:hAnsi="Times New Roman" w:cs="Times New Roman"/>
        </w:rPr>
        <w:t>,</w:t>
      </w:r>
      <w:r w:rsidRPr="00F21B98">
        <w:rPr>
          <w:rFonts w:ascii="Times New Roman" w:hAnsi="Times New Roman" w:cs="Times New Roman"/>
        </w:rPr>
        <w:t xml:space="preserve"> частью 12 настоящего раздела оператор электронной площадки обязан уведомить в форме электронного документа участника электронного аукциона, подавшего данную заявку, об основаниях ее возврата с указанием положений Федерального закона № 44-ФЗ, которые были нарушены. Возврат заявок на участие в электронном аукционе оператором электронной площадки по иным основаниям не допускается.</w:t>
      </w:r>
    </w:p>
    <w:p w:rsidR="006305E6" w:rsidRPr="00F21B98" w:rsidRDefault="006305E6" w:rsidP="005856AC">
      <w:pPr>
        <w:pStyle w:val="HTML"/>
        <w:widowControl w:val="0"/>
        <w:ind w:firstLine="709"/>
        <w:jc w:val="both"/>
        <w:rPr>
          <w:rFonts w:ascii="Times New Roman" w:hAnsi="Times New Roman" w:cs="Times New Roman"/>
        </w:rPr>
      </w:pPr>
      <w:r w:rsidRPr="00F21B98">
        <w:rPr>
          <w:rFonts w:ascii="Times New Roman" w:hAnsi="Times New Roman" w:cs="Times New Roman"/>
        </w:rPr>
        <w:t>14.</w:t>
      </w:r>
      <w:r w:rsidR="00651DA5" w:rsidRPr="00F21B98">
        <w:rPr>
          <w:rFonts w:ascii="Times New Roman" w:hAnsi="Times New Roman" w:cs="Times New Roman"/>
        </w:rPr>
        <w:t> </w:t>
      </w:r>
      <w:r w:rsidRPr="00F21B98">
        <w:rPr>
          <w:rFonts w:ascii="Times New Roman" w:hAnsi="Times New Roman" w:cs="Times New Roman"/>
        </w:rPr>
        <w:t>Участник электронного аукциона, подавший заявку на участие в электронном аукционе, вправе отозвать данную заявку не позднее даты окончания срока подачи заявок на участие в электронном аукционе, направив об этом уведомление оператору электронной площадки.</w:t>
      </w:r>
    </w:p>
    <w:p w:rsidR="00B80065" w:rsidRPr="00F21B98" w:rsidRDefault="006305E6" w:rsidP="005856AC">
      <w:pPr>
        <w:pStyle w:val="HTML"/>
        <w:widowControl w:val="0"/>
        <w:ind w:firstLine="709"/>
        <w:jc w:val="both"/>
        <w:rPr>
          <w:rFonts w:ascii="Times New Roman" w:hAnsi="Times New Roman" w:cs="Times New Roman"/>
        </w:rPr>
      </w:pPr>
      <w:r w:rsidRPr="00F21B98">
        <w:rPr>
          <w:rFonts w:ascii="Times New Roman" w:hAnsi="Times New Roman" w:cs="Times New Roman"/>
        </w:rPr>
        <w:t>15.</w:t>
      </w:r>
      <w:r w:rsidR="00651DA5" w:rsidRPr="00F21B98">
        <w:rPr>
          <w:rFonts w:ascii="Times New Roman" w:hAnsi="Times New Roman" w:cs="Times New Roman"/>
        </w:rPr>
        <w:t> </w:t>
      </w:r>
      <w:r w:rsidRPr="00F21B98">
        <w:rPr>
          <w:rFonts w:ascii="Times New Roman" w:hAnsi="Times New Roman" w:cs="Times New Roman"/>
        </w:rPr>
        <w:t xml:space="preserve">Оператор электронной площадки обязан обеспечить конфиденциальность информации </w:t>
      </w:r>
      <w:r w:rsidR="005856AC" w:rsidRPr="00F21B98">
        <w:rPr>
          <w:rFonts w:ascii="Times New Roman" w:hAnsi="Times New Roman" w:cs="Times New Roman"/>
        </w:rPr>
        <w:br/>
      </w:r>
      <w:r w:rsidRPr="00F21B98">
        <w:rPr>
          <w:rFonts w:ascii="Times New Roman" w:hAnsi="Times New Roman" w:cs="Times New Roman"/>
        </w:rPr>
        <w:t>об участниках электронного аукциона, подавших заявки на участие в электронном аукционе, и информации, содержащейся в первой и второй частях данной заявки и предусмотренной частями 3-5 настоящего раздела</w:t>
      </w:r>
      <w:r w:rsidR="00296518" w:rsidRPr="00F21B98">
        <w:rPr>
          <w:rFonts w:ascii="Times New Roman" w:hAnsi="Times New Roman" w:cs="Times New Roman"/>
        </w:rPr>
        <w:t>, а также информации, содержащейся в электронных документах (их копиях), предусмотренных частью 7.2 настоящего раздела</w:t>
      </w:r>
      <w:r w:rsidRPr="00F21B98">
        <w:rPr>
          <w:rFonts w:ascii="Times New Roman" w:hAnsi="Times New Roman" w:cs="Times New Roman"/>
        </w:rPr>
        <w:t xml:space="preserve">, до размещения на электронной площадке протокола проведения электронного аукциона. За нарушение указанного требования оператор электронной площадки несет ответственность </w:t>
      </w:r>
      <w:r w:rsidR="00984DEB" w:rsidRPr="00F21B98">
        <w:rPr>
          <w:rFonts w:ascii="Times New Roman" w:hAnsi="Times New Roman" w:cs="Times New Roman"/>
        </w:rPr>
        <w:br/>
      </w:r>
      <w:r w:rsidRPr="00F21B98">
        <w:rPr>
          <w:rFonts w:ascii="Times New Roman" w:hAnsi="Times New Roman" w:cs="Times New Roman"/>
        </w:rPr>
        <w:t>в соответствии с законодательством Российской Федерации</w:t>
      </w:r>
      <w:r w:rsidR="00B80065" w:rsidRPr="00F21B98">
        <w:rPr>
          <w:rFonts w:ascii="Times New Roman" w:hAnsi="Times New Roman" w:cs="Times New Roman"/>
        </w:rPr>
        <w:t>.</w:t>
      </w:r>
    </w:p>
    <w:p w:rsidR="0052285D" w:rsidRPr="00F21B98" w:rsidRDefault="00296518" w:rsidP="0052285D">
      <w:pPr>
        <w:autoSpaceDE w:val="0"/>
        <w:autoSpaceDN w:val="0"/>
        <w:adjustRightInd w:val="0"/>
        <w:ind w:firstLine="709"/>
        <w:jc w:val="both"/>
        <w:rPr>
          <w:sz w:val="20"/>
          <w:szCs w:val="20"/>
        </w:rPr>
      </w:pPr>
      <w:r w:rsidRPr="00F21B98">
        <w:rPr>
          <w:sz w:val="20"/>
          <w:szCs w:val="20"/>
        </w:rPr>
        <w:t>15.1</w:t>
      </w:r>
      <w:r w:rsidRPr="00F21B98">
        <w:t>. </w:t>
      </w:r>
      <w:r w:rsidR="0052285D" w:rsidRPr="00F21B98">
        <w:rPr>
          <w:sz w:val="20"/>
          <w:szCs w:val="20"/>
        </w:rPr>
        <w:t xml:space="preserve">Оператор электронной площадки, в том числе путем информационного взаимодействия </w:t>
      </w:r>
      <w:r w:rsidR="0052285D" w:rsidRPr="00F21B98">
        <w:rPr>
          <w:sz w:val="20"/>
          <w:szCs w:val="20"/>
        </w:rPr>
        <w:br/>
        <w:t>с государственными информационными системами обеспечивает предоставление заказчику в сроки и случаях, установленных Федеральным законом № 44-ФЗ, следующих документов и информации:</w:t>
      </w:r>
    </w:p>
    <w:p w:rsidR="0052285D" w:rsidRPr="00F21B98" w:rsidRDefault="0052285D" w:rsidP="0052285D">
      <w:pPr>
        <w:autoSpaceDE w:val="0"/>
        <w:autoSpaceDN w:val="0"/>
        <w:adjustRightInd w:val="0"/>
        <w:ind w:firstLine="709"/>
        <w:jc w:val="both"/>
        <w:rPr>
          <w:sz w:val="20"/>
          <w:szCs w:val="20"/>
        </w:rPr>
      </w:pPr>
      <w:r w:rsidRPr="00F21B98">
        <w:rPr>
          <w:sz w:val="20"/>
          <w:szCs w:val="20"/>
        </w:rPr>
        <w:t xml:space="preserve">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w:t>
      </w:r>
      <w:r w:rsidRPr="00F21B98">
        <w:rPr>
          <w:sz w:val="20"/>
          <w:szCs w:val="20"/>
        </w:rPr>
        <w:br/>
        <w:t>в соответствии с законодательством соответствующего государства (для иностранного лица);</w:t>
      </w:r>
    </w:p>
    <w:p w:rsidR="0052285D" w:rsidRPr="00F21B98" w:rsidRDefault="0052285D" w:rsidP="0052285D">
      <w:pPr>
        <w:autoSpaceDE w:val="0"/>
        <w:autoSpaceDN w:val="0"/>
        <w:adjustRightInd w:val="0"/>
        <w:ind w:firstLine="709"/>
        <w:jc w:val="both"/>
        <w:rPr>
          <w:sz w:val="20"/>
          <w:szCs w:val="20"/>
        </w:rPr>
      </w:pPr>
      <w:r w:rsidRPr="00F21B98">
        <w:rPr>
          <w:sz w:val="20"/>
          <w:szCs w:val="20"/>
        </w:rPr>
        <w:lastRenderedPageBreak/>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52285D" w:rsidRPr="00F21B98" w:rsidRDefault="0052285D" w:rsidP="0052285D">
      <w:pPr>
        <w:autoSpaceDE w:val="0"/>
        <w:autoSpaceDN w:val="0"/>
        <w:adjustRightInd w:val="0"/>
        <w:ind w:firstLine="709"/>
        <w:jc w:val="both"/>
        <w:rPr>
          <w:sz w:val="20"/>
          <w:szCs w:val="20"/>
        </w:rPr>
      </w:pPr>
      <w:r w:rsidRPr="00F21B98">
        <w:rPr>
          <w:sz w:val="20"/>
          <w:szCs w:val="20"/>
        </w:rPr>
        <w:t xml:space="preserve">3) идентификационный номер налогоплательщика этого участника закупки или в соответствии </w:t>
      </w:r>
      <w:r w:rsidRPr="00F21B98">
        <w:rPr>
          <w:sz w:val="20"/>
          <w:szCs w:val="20"/>
        </w:rPr>
        <w:br/>
        <w:t>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52285D" w:rsidRPr="00F21B98" w:rsidRDefault="0052285D" w:rsidP="0052285D">
      <w:pPr>
        <w:autoSpaceDE w:val="0"/>
        <w:autoSpaceDN w:val="0"/>
        <w:adjustRightInd w:val="0"/>
        <w:ind w:firstLine="709"/>
        <w:jc w:val="both"/>
        <w:rPr>
          <w:sz w:val="20"/>
          <w:szCs w:val="20"/>
        </w:rPr>
      </w:pPr>
      <w:r w:rsidRPr="00F21B98">
        <w:rPr>
          <w:sz w:val="20"/>
          <w:szCs w:val="20"/>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52285D" w:rsidRPr="00F21B98" w:rsidRDefault="0052285D" w:rsidP="0052285D">
      <w:pPr>
        <w:autoSpaceDE w:val="0"/>
        <w:autoSpaceDN w:val="0"/>
        <w:adjustRightInd w:val="0"/>
        <w:ind w:firstLine="709"/>
        <w:jc w:val="both"/>
        <w:rPr>
          <w:sz w:val="20"/>
          <w:szCs w:val="20"/>
        </w:rPr>
      </w:pPr>
      <w:r w:rsidRPr="00F21B98">
        <w:rPr>
          <w:sz w:val="20"/>
          <w:szCs w:val="20"/>
        </w:rPr>
        <w:t xml:space="preserve">5) копия документа, удостоверяющего личность участника закупки в соответствии </w:t>
      </w:r>
      <w:r w:rsidRPr="00F21B98">
        <w:rPr>
          <w:sz w:val="20"/>
          <w:szCs w:val="20"/>
        </w:rPr>
        <w:br/>
        <w:t>с законодательством Российской Федерации (для физического лица, не являющегося индивидуальным предпринимателем);</w:t>
      </w:r>
    </w:p>
    <w:p w:rsidR="0052285D" w:rsidRPr="00F21B98" w:rsidRDefault="0052285D" w:rsidP="0052285D">
      <w:pPr>
        <w:autoSpaceDE w:val="0"/>
        <w:autoSpaceDN w:val="0"/>
        <w:adjustRightInd w:val="0"/>
        <w:ind w:firstLine="709"/>
        <w:jc w:val="both"/>
        <w:rPr>
          <w:sz w:val="20"/>
          <w:szCs w:val="20"/>
        </w:rPr>
      </w:pPr>
      <w:r w:rsidRPr="00F21B98">
        <w:rPr>
          <w:sz w:val="20"/>
          <w:szCs w:val="20"/>
        </w:rPr>
        <w:t xml:space="preserve">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w:t>
      </w:r>
      <w:r w:rsidRPr="00F21B98">
        <w:rPr>
          <w:sz w:val="20"/>
          <w:szCs w:val="20"/>
        </w:rPr>
        <w:br/>
        <w:t>в соответствии с законодательством соответствующего государства (для иностранного лица);</w:t>
      </w:r>
    </w:p>
    <w:p w:rsidR="0052285D" w:rsidRPr="00F21B98" w:rsidRDefault="0052285D" w:rsidP="0052285D">
      <w:pPr>
        <w:autoSpaceDE w:val="0"/>
        <w:autoSpaceDN w:val="0"/>
        <w:adjustRightInd w:val="0"/>
        <w:ind w:firstLine="709"/>
        <w:jc w:val="both"/>
        <w:rPr>
          <w:sz w:val="20"/>
          <w:szCs w:val="20"/>
        </w:rPr>
      </w:pPr>
      <w:r w:rsidRPr="00F21B98">
        <w:rPr>
          <w:sz w:val="20"/>
          <w:szCs w:val="20"/>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B80065" w:rsidRPr="00F21B98" w:rsidRDefault="00B80065" w:rsidP="005856AC">
      <w:pPr>
        <w:widowControl w:val="0"/>
        <w:autoSpaceDE w:val="0"/>
        <w:autoSpaceDN w:val="0"/>
        <w:adjustRightInd w:val="0"/>
        <w:ind w:firstLine="709"/>
        <w:jc w:val="both"/>
        <w:rPr>
          <w:sz w:val="20"/>
          <w:szCs w:val="20"/>
        </w:rPr>
      </w:pPr>
      <w:r w:rsidRPr="00F21B98">
        <w:rPr>
          <w:sz w:val="20"/>
          <w:szCs w:val="20"/>
        </w:rPr>
        <w:t>1</w:t>
      </w:r>
      <w:r w:rsidR="008F73C5" w:rsidRPr="00F21B98">
        <w:rPr>
          <w:sz w:val="20"/>
          <w:szCs w:val="20"/>
        </w:rPr>
        <w:t>6</w:t>
      </w:r>
      <w:r w:rsidRPr="00F21B98">
        <w:rPr>
          <w:sz w:val="20"/>
          <w:szCs w:val="20"/>
        </w:rPr>
        <w:t>.</w:t>
      </w:r>
      <w:r w:rsidR="006A59B1" w:rsidRPr="00F21B98">
        <w:rPr>
          <w:sz w:val="20"/>
          <w:szCs w:val="20"/>
        </w:rPr>
        <w:t> </w:t>
      </w:r>
      <w:r w:rsidR="001C55E7" w:rsidRPr="00F21B98">
        <w:rPr>
          <w:rFonts w:eastAsiaTheme="minorHAnsi"/>
          <w:sz w:val="20"/>
          <w:szCs w:val="20"/>
          <w:lang w:eastAsia="en-US"/>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w:t>
      </w:r>
      <w:r w:rsidR="005856AC" w:rsidRPr="00F21B98">
        <w:rPr>
          <w:rFonts w:eastAsiaTheme="minorHAnsi"/>
          <w:sz w:val="20"/>
          <w:szCs w:val="20"/>
          <w:lang w:eastAsia="en-US"/>
        </w:rPr>
        <w:br/>
      </w:r>
      <w:r w:rsidR="001C55E7" w:rsidRPr="00F21B98">
        <w:rPr>
          <w:rFonts w:eastAsiaTheme="minorHAnsi"/>
          <w:sz w:val="20"/>
          <w:szCs w:val="20"/>
          <w:lang w:eastAsia="en-US"/>
        </w:rPr>
        <w:t xml:space="preserve">по осуществлению закупок обнаружит, что участник закупки не соответствует требованиям, указанным </w:t>
      </w:r>
      <w:r w:rsidR="001C55E7" w:rsidRPr="00F21B98">
        <w:rPr>
          <w:rFonts w:eastAsiaTheme="minorHAnsi"/>
          <w:sz w:val="20"/>
          <w:szCs w:val="20"/>
          <w:lang w:eastAsia="en-US"/>
        </w:rPr>
        <w:br/>
        <w:t>в части 1, частях 1.1, 2 и 2.1 (при наличии таких требований) статьи 31 Федерального закона № 44-ФЗ, или предоставил недостоверную информацию в отношении своего соответствия указанным требованиям</w:t>
      </w:r>
      <w:r w:rsidRPr="00F21B98">
        <w:rPr>
          <w:sz w:val="20"/>
          <w:szCs w:val="20"/>
        </w:rPr>
        <w:t>.</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Участник электронного аукциона не допускается к участию в нем в случае:</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1) </w:t>
      </w:r>
      <w:proofErr w:type="spellStart"/>
      <w:r w:rsidRPr="00F21B98">
        <w:rPr>
          <w:sz w:val="20"/>
          <w:szCs w:val="20"/>
        </w:rPr>
        <w:t>непредоставления</w:t>
      </w:r>
      <w:proofErr w:type="spellEnd"/>
      <w:r w:rsidRPr="00F21B98">
        <w:rPr>
          <w:sz w:val="20"/>
          <w:szCs w:val="20"/>
        </w:rPr>
        <w:t xml:space="preserve"> информации, предусмотренной частью 3 настоящего раздела, или предоставления недостоверной информации;</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2) несоответствия информации, предусмотренной частью 3 настоящего раздела, требованиям документации об электронном аукционе.</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Заявка на участие в электронном аукционе признается не соответствующей требованиям, установленным документацией об электронном аукционе, в случае:</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 xml:space="preserve">1) непредставления документов и информации, которые предусмотрены частью 11 статьи 24.1 </w:t>
      </w:r>
      <w:r w:rsidRPr="00F21B98">
        <w:rPr>
          <w:rFonts w:eastAsiaTheme="minorHAnsi"/>
          <w:sz w:val="20"/>
          <w:szCs w:val="20"/>
        </w:rPr>
        <w:t>Федерального закона № 44-ФЗ</w:t>
      </w:r>
      <w:r w:rsidR="0052285D" w:rsidRPr="00F21B98">
        <w:rPr>
          <w:rFonts w:eastAsiaTheme="minorHAnsi"/>
          <w:sz w:val="20"/>
          <w:szCs w:val="20"/>
        </w:rPr>
        <w:t xml:space="preserve"> и частью 15.1 настоящего раздела</w:t>
      </w:r>
      <w:r w:rsidRPr="00F21B98">
        <w:rPr>
          <w:sz w:val="20"/>
          <w:szCs w:val="20"/>
        </w:rPr>
        <w:t xml:space="preserve">, </w:t>
      </w:r>
      <w:r w:rsidRPr="00F21B98">
        <w:rPr>
          <w:bCs/>
          <w:sz w:val="20"/>
          <w:szCs w:val="20"/>
        </w:rPr>
        <w:t>частями 3</w:t>
      </w:r>
      <w:r w:rsidR="00C0681A" w:rsidRPr="00F21B98">
        <w:rPr>
          <w:bCs/>
          <w:sz w:val="20"/>
          <w:szCs w:val="20"/>
        </w:rPr>
        <w:t xml:space="preserve"> или 3.1,</w:t>
      </w:r>
      <w:r w:rsidRPr="00F21B98">
        <w:rPr>
          <w:bCs/>
          <w:sz w:val="20"/>
          <w:szCs w:val="20"/>
        </w:rPr>
        <w:t xml:space="preserve"> 5</w:t>
      </w:r>
      <w:r w:rsidR="00C0681A" w:rsidRPr="00F21B98">
        <w:rPr>
          <w:bCs/>
          <w:sz w:val="20"/>
          <w:szCs w:val="20"/>
        </w:rPr>
        <w:t xml:space="preserve"> и 7.2</w:t>
      </w:r>
      <w:r w:rsidRPr="00F21B98">
        <w:rPr>
          <w:bCs/>
          <w:sz w:val="20"/>
          <w:szCs w:val="20"/>
        </w:rPr>
        <w:t xml:space="preserve"> настоящего раздела</w:t>
      </w:r>
      <w:r w:rsidRPr="00F21B98">
        <w:rPr>
          <w:sz w:val="20"/>
          <w:szCs w:val="20"/>
        </w:rPr>
        <w:t>, несоответствия указанных документов и информации требованиям, установленным документацией об электронном аукционе, наличия в указанных документах недостоверной информации об участнике электронного аукциона на дату и время окончания срока подачи заявок на участие в таком аукционе;</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 xml:space="preserve">2) несоответствия участника электронного аукциона требованиям, установленным в соответствии </w:t>
      </w:r>
      <w:r w:rsidRPr="00F21B98">
        <w:rPr>
          <w:sz w:val="20"/>
          <w:szCs w:val="20"/>
        </w:rPr>
        <w:br/>
        <w:t>с частью 1, частями 1.1, 2 и 2.1 (при наличии таких требований) статьи 31 Федерального закона № 44-ФЗ;</w:t>
      </w:r>
    </w:p>
    <w:p w:rsidR="00191A6F" w:rsidRPr="00F21B98" w:rsidRDefault="00191A6F" w:rsidP="00191A6F">
      <w:pPr>
        <w:widowControl w:val="0"/>
        <w:autoSpaceDE w:val="0"/>
        <w:autoSpaceDN w:val="0"/>
        <w:adjustRightInd w:val="0"/>
        <w:ind w:firstLine="709"/>
        <w:jc w:val="both"/>
        <w:rPr>
          <w:sz w:val="20"/>
          <w:szCs w:val="20"/>
        </w:rPr>
      </w:pPr>
      <w:r w:rsidRPr="00F21B98">
        <w:rPr>
          <w:sz w:val="20"/>
          <w:szCs w:val="20"/>
        </w:rPr>
        <w:t>3) предусмотренном нормативными правовыми актами, принятыми в соответствии со статьей 14 Федерального закона № 44-ФЗ.</w:t>
      </w:r>
    </w:p>
    <w:p w:rsidR="00191A6F" w:rsidRPr="00F21B98" w:rsidRDefault="00191A6F" w:rsidP="00191A6F">
      <w:pPr>
        <w:widowControl w:val="0"/>
        <w:autoSpaceDE w:val="0"/>
        <w:autoSpaceDN w:val="0"/>
        <w:adjustRightInd w:val="0"/>
        <w:ind w:firstLine="709"/>
        <w:jc w:val="both"/>
        <w:rPr>
          <w:rFonts w:eastAsiaTheme="minorHAnsi"/>
          <w:sz w:val="20"/>
          <w:szCs w:val="20"/>
        </w:rPr>
      </w:pPr>
      <w:r w:rsidRPr="00F21B98">
        <w:rPr>
          <w:rFonts w:eastAsiaTheme="minorHAnsi"/>
          <w:sz w:val="20"/>
          <w:szCs w:val="20"/>
        </w:rPr>
        <w:t xml:space="preserve">В случае установления недостоверности информации, содержащейся в документах, представленных участником электронного аукциона в соответствии с </w:t>
      </w:r>
      <w:r w:rsidR="00C0681A" w:rsidRPr="00F21B98">
        <w:rPr>
          <w:bCs/>
          <w:sz w:val="20"/>
          <w:szCs w:val="20"/>
        </w:rPr>
        <w:t xml:space="preserve">частями 3, 5, 7.2 </w:t>
      </w:r>
      <w:r w:rsidRPr="00F21B98">
        <w:rPr>
          <w:rFonts w:eastAsiaTheme="minorHAnsi"/>
          <w:sz w:val="20"/>
          <w:szCs w:val="20"/>
        </w:rPr>
        <w:t>настоящего раздела, аукционная комиссия отстраняет такого участника от участия в электронном аукционе на любом этапе его проведения.</w:t>
      </w:r>
    </w:p>
    <w:p w:rsidR="00D84C95" w:rsidRPr="00F21B98" w:rsidRDefault="00651DA5" w:rsidP="00191A6F">
      <w:pPr>
        <w:widowControl w:val="0"/>
        <w:autoSpaceDE w:val="0"/>
        <w:autoSpaceDN w:val="0"/>
        <w:adjustRightInd w:val="0"/>
        <w:ind w:firstLine="709"/>
        <w:jc w:val="both"/>
        <w:rPr>
          <w:rFonts w:eastAsiaTheme="minorHAnsi"/>
          <w:sz w:val="20"/>
          <w:szCs w:val="20"/>
          <w:lang w:eastAsia="en-US"/>
        </w:rPr>
      </w:pPr>
      <w:r w:rsidRPr="00F21B98">
        <w:rPr>
          <w:rFonts w:eastAsiaTheme="minorHAnsi"/>
          <w:sz w:val="20"/>
          <w:szCs w:val="20"/>
          <w:lang w:eastAsia="en-US"/>
        </w:rPr>
        <w:t>17. </w:t>
      </w:r>
      <w:r w:rsidR="00D84C95" w:rsidRPr="00F21B98">
        <w:rPr>
          <w:rFonts w:eastAsiaTheme="minorHAnsi"/>
          <w:sz w:val="20"/>
          <w:szCs w:val="20"/>
          <w:lang w:eastAsia="en-US"/>
        </w:rPr>
        <w:t>Проведение переговоров заказчиком, членами комиссии по осуществлению закупок</w:t>
      </w:r>
      <w:r w:rsidRPr="00F21B98">
        <w:rPr>
          <w:rFonts w:eastAsiaTheme="minorHAnsi"/>
          <w:sz w:val="20"/>
          <w:szCs w:val="20"/>
          <w:lang w:eastAsia="en-US"/>
        </w:rPr>
        <w:br/>
      </w:r>
      <w:r w:rsidR="00D84C95" w:rsidRPr="00F21B98">
        <w:rPr>
          <w:rFonts w:eastAsiaTheme="minorHAnsi"/>
          <w:sz w:val="20"/>
          <w:szCs w:val="20"/>
          <w:lang w:eastAsia="en-US"/>
        </w:rPr>
        <w:t>с участником закупки в отношении заявок на участие в определении поставщика (подрядчика, исполнителя), в том числе в отношении заявки, поданной таким участником, не допускается до выявления победителя указанного определения, за исключением случаев, предусмотренных Федеральным законом № 44-ФЗ.</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 xml:space="preserve">При проведении электронного аукциона проведение переговоров заказчика с оператором электронной площадки и оператора электронной площадки с участником электронного аукциона </w:t>
      </w:r>
      <w:r w:rsidR="005856AC" w:rsidRPr="00F21B98">
        <w:rPr>
          <w:bCs/>
          <w:sz w:val="20"/>
          <w:szCs w:val="20"/>
        </w:rPr>
        <w:br/>
      </w:r>
      <w:r w:rsidRPr="00F21B98">
        <w:rPr>
          <w:bCs/>
          <w:sz w:val="20"/>
          <w:szCs w:val="20"/>
        </w:rPr>
        <w:t xml:space="preserve">не допускается в случае, если в результате этих переговоров создаются преимущественные условия </w:t>
      </w:r>
      <w:r w:rsidR="00AC1B57" w:rsidRPr="00F21B98">
        <w:rPr>
          <w:bCs/>
          <w:sz w:val="20"/>
          <w:szCs w:val="20"/>
        </w:rPr>
        <w:br/>
      </w:r>
      <w:r w:rsidRPr="00F21B98">
        <w:rPr>
          <w:bCs/>
          <w:sz w:val="20"/>
          <w:szCs w:val="20"/>
        </w:rPr>
        <w:t>для участия в электронном аукционе и (или) условия для разглашения конфиденциальной информации.</w:t>
      </w:r>
    </w:p>
    <w:p w:rsidR="00B80065" w:rsidRPr="00F21B98" w:rsidRDefault="00651DA5" w:rsidP="005856AC">
      <w:pPr>
        <w:widowControl w:val="0"/>
        <w:ind w:firstLine="709"/>
        <w:jc w:val="both"/>
        <w:rPr>
          <w:sz w:val="20"/>
          <w:szCs w:val="20"/>
        </w:rPr>
      </w:pPr>
      <w:r w:rsidRPr="00F21B98">
        <w:rPr>
          <w:sz w:val="20"/>
          <w:szCs w:val="20"/>
        </w:rPr>
        <w:t>18. </w:t>
      </w:r>
      <w:r w:rsidR="00B80065" w:rsidRPr="00F21B98">
        <w:rPr>
          <w:sz w:val="20"/>
          <w:szCs w:val="20"/>
        </w:rPr>
        <w:t xml:space="preserve">Заявка на участие в </w:t>
      </w:r>
      <w:r w:rsidR="0097209C" w:rsidRPr="00F21B98">
        <w:rPr>
          <w:sz w:val="20"/>
          <w:szCs w:val="20"/>
        </w:rPr>
        <w:t xml:space="preserve">электронном </w:t>
      </w:r>
      <w:r w:rsidR="00B80065" w:rsidRPr="00F21B98">
        <w:rPr>
          <w:sz w:val="20"/>
          <w:szCs w:val="20"/>
        </w:rPr>
        <w:t xml:space="preserve">аукционе, </w:t>
      </w:r>
      <w:r w:rsidR="00D84C95" w:rsidRPr="00F21B98">
        <w:rPr>
          <w:sz w:val="20"/>
          <w:szCs w:val="20"/>
        </w:rPr>
        <w:t>подаваемая</w:t>
      </w:r>
      <w:r w:rsidR="00B80065" w:rsidRPr="00F21B98">
        <w:rPr>
          <w:sz w:val="20"/>
          <w:szCs w:val="20"/>
        </w:rPr>
        <w:t xml:space="preserve"> участником </w:t>
      </w:r>
      <w:r w:rsidR="006F3CBD" w:rsidRPr="00F21B98">
        <w:rPr>
          <w:sz w:val="20"/>
          <w:szCs w:val="20"/>
        </w:rPr>
        <w:t>электронного аукциона</w:t>
      </w:r>
      <w:r w:rsidR="00B80065" w:rsidRPr="00F21B98">
        <w:rPr>
          <w:sz w:val="20"/>
          <w:szCs w:val="20"/>
        </w:rPr>
        <w:t xml:space="preserve">, </w:t>
      </w:r>
      <w:r w:rsidRPr="00F21B98">
        <w:rPr>
          <w:sz w:val="20"/>
          <w:szCs w:val="20"/>
        </w:rPr>
        <w:br/>
      </w:r>
      <w:r w:rsidR="00B80065" w:rsidRPr="00F21B98">
        <w:rPr>
          <w:sz w:val="20"/>
          <w:szCs w:val="20"/>
        </w:rPr>
        <w:t>а также все запросы о разъяснении положений документации</w:t>
      </w:r>
      <w:r w:rsidR="0097209C" w:rsidRPr="00F21B98">
        <w:rPr>
          <w:sz w:val="20"/>
          <w:szCs w:val="20"/>
        </w:rPr>
        <w:t xml:space="preserve"> об электронном аукционе</w:t>
      </w:r>
      <w:r w:rsidR="00B80065" w:rsidRPr="00F21B98">
        <w:rPr>
          <w:sz w:val="20"/>
          <w:szCs w:val="20"/>
        </w:rPr>
        <w:t xml:space="preserve">, должны быть </w:t>
      </w:r>
      <w:r w:rsidR="00D84C95" w:rsidRPr="00F21B98">
        <w:rPr>
          <w:sz w:val="20"/>
          <w:szCs w:val="20"/>
        </w:rPr>
        <w:t>составлены</w:t>
      </w:r>
      <w:r w:rsidR="00B80065" w:rsidRPr="00F21B98">
        <w:rPr>
          <w:sz w:val="20"/>
          <w:szCs w:val="20"/>
        </w:rPr>
        <w:t xml:space="preserve"> на русском языке.</w:t>
      </w:r>
    </w:p>
    <w:p w:rsidR="00B80065" w:rsidRPr="00F21B98" w:rsidRDefault="00B80065" w:rsidP="005856AC">
      <w:pPr>
        <w:widowControl w:val="0"/>
        <w:tabs>
          <w:tab w:val="left" w:pos="1080"/>
        </w:tabs>
        <w:ind w:firstLine="709"/>
        <w:jc w:val="both"/>
        <w:rPr>
          <w:sz w:val="20"/>
          <w:szCs w:val="20"/>
        </w:rPr>
      </w:pPr>
      <w:r w:rsidRPr="00F21B98">
        <w:rPr>
          <w:sz w:val="20"/>
          <w:szCs w:val="20"/>
        </w:rPr>
        <w:t xml:space="preserve">Все документы и сведения, входящие в состав заявки на участие в </w:t>
      </w:r>
      <w:r w:rsidR="00831741" w:rsidRPr="00F21B98">
        <w:rPr>
          <w:sz w:val="20"/>
          <w:szCs w:val="20"/>
        </w:rPr>
        <w:t xml:space="preserve">электронном </w:t>
      </w:r>
      <w:r w:rsidRPr="00F21B98">
        <w:rPr>
          <w:sz w:val="20"/>
          <w:szCs w:val="20"/>
        </w:rPr>
        <w:t xml:space="preserve">аукционе, должны быть составлены и поданы на русском языке. Документы (или их части) в составе заявки могут быть подготовлены на другом языке при условии, что к ним будет прилагаться точный перевод необходимых разделов на русский язык. Аукционная комиссия вправе не рассматривать тексты, не переведенные </w:t>
      </w:r>
      <w:r w:rsidR="005856AC" w:rsidRPr="00F21B98">
        <w:rPr>
          <w:sz w:val="20"/>
          <w:szCs w:val="20"/>
        </w:rPr>
        <w:br/>
      </w:r>
      <w:r w:rsidRPr="00F21B98">
        <w:rPr>
          <w:sz w:val="20"/>
          <w:szCs w:val="20"/>
        </w:rPr>
        <w:t>на русский язык.</w:t>
      </w:r>
    </w:p>
    <w:p w:rsidR="00197207" w:rsidRPr="00F21B98" w:rsidRDefault="00912CB5" w:rsidP="005856AC">
      <w:pPr>
        <w:widowControl w:val="0"/>
        <w:tabs>
          <w:tab w:val="left" w:pos="1080"/>
        </w:tabs>
        <w:ind w:firstLine="720"/>
        <w:jc w:val="both"/>
        <w:rPr>
          <w:sz w:val="20"/>
          <w:szCs w:val="20"/>
        </w:rPr>
      </w:pPr>
      <w:r w:rsidRPr="00F21B98">
        <w:rPr>
          <w:sz w:val="20"/>
          <w:szCs w:val="20"/>
        </w:rPr>
        <w:t>19. </w:t>
      </w:r>
      <w:r w:rsidR="00E72C71" w:rsidRPr="00F21B98">
        <w:rPr>
          <w:sz w:val="20"/>
          <w:szCs w:val="20"/>
        </w:rPr>
        <w:t xml:space="preserve">Первая часть заявки на участие в электронном аукционе, которая должна содержать </w:t>
      </w:r>
      <w:r w:rsidR="00197207" w:rsidRPr="00F21B98">
        <w:rPr>
          <w:sz w:val="20"/>
          <w:szCs w:val="20"/>
        </w:rPr>
        <w:t>конкретные показатели товара, должна быть оформлена с учетом нижеследующего.</w:t>
      </w:r>
    </w:p>
    <w:p w:rsidR="00B80065" w:rsidRPr="00F21B98" w:rsidRDefault="00B80065" w:rsidP="005856AC">
      <w:pPr>
        <w:widowControl w:val="0"/>
        <w:tabs>
          <w:tab w:val="left" w:pos="1080"/>
        </w:tabs>
        <w:ind w:firstLine="720"/>
        <w:jc w:val="both"/>
        <w:rPr>
          <w:sz w:val="20"/>
          <w:szCs w:val="20"/>
        </w:rPr>
      </w:pPr>
      <w:r w:rsidRPr="00F21B98">
        <w:rPr>
          <w:sz w:val="20"/>
          <w:szCs w:val="20"/>
        </w:rPr>
        <w:lastRenderedPageBreak/>
        <w:t>В заявке</w:t>
      </w:r>
      <w:r w:rsidR="00831741" w:rsidRPr="00F21B98">
        <w:rPr>
          <w:sz w:val="20"/>
          <w:szCs w:val="20"/>
        </w:rPr>
        <w:t xml:space="preserve"> на участие в электронном аукционе</w:t>
      </w:r>
      <w:r w:rsidRPr="00F21B98">
        <w:rPr>
          <w:sz w:val="20"/>
          <w:szCs w:val="20"/>
        </w:rPr>
        <w:t xml:space="preserve"> должны применяться общепринятые, в том числе математические, обозначения (знаки, буквы и сокращения), единицы измерения и наименования </w:t>
      </w:r>
      <w:r w:rsidR="005856AC" w:rsidRPr="00F21B98">
        <w:rPr>
          <w:sz w:val="20"/>
          <w:szCs w:val="20"/>
        </w:rPr>
        <w:br/>
      </w:r>
      <w:r w:rsidRPr="00F21B98">
        <w:rPr>
          <w:sz w:val="20"/>
          <w:szCs w:val="20"/>
        </w:rPr>
        <w:t xml:space="preserve">в соответствии с требованиями действующих нормативных правовых актов. </w:t>
      </w:r>
    </w:p>
    <w:p w:rsidR="00B80065" w:rsidRPr="00F21B98" w:rsidRDefault="00B80065" w:rsidP="005856AC">
      <w:pPr>
        <w:widowControl w:val="0"/>
        <w:tabs>
          <w:tab w:val="num" w:pos="227"/>
        </w:tabs>
        <w:adjustRightInd w:val="0"/>
        <w:ind w:firstLine="709"/>
        <w:jc w:val="both"/>
        <w:rPr>
          <w:sz w:val="20"/>
          <w:szCs w:val="20"/>
        </w:rPr>
      </w:pPr>
      <w:r w:rsidRPr="00F21B98">
        <w:rPr>
          <w:sz w:val="20"/>
          <w:szCs w:val="20"/>
        </w:rPr>
        <w:t xml:space="preserve">Предоставляемые участником </w:t>
      </w:r>
      <w:r w:rsidR="006F3CBD" w:rsidRPr="00F21B98">
        <w:rPr>
          <w:bCs/>
          <w:sz w:val="20"/>
          <w:szCs w:val="20"/>
        </w:rPr>
        <w:t xml:space="preserve">электронного аукциона </w:t>
      </w:r>
      <w:r w:rsidRPr="00F21B98">
        <w:rPr>
          <w:sz w:val="20"/>
          <w:szCs w:val="20"/>
        </w:rPr>
        <w:t xml:space="preserve">сведения не должны сопровождаться словами «эквивалент», «аналог» и т.п. и </w:t>
      </w:r>
      <w:r w:rsidR="00651DA5" w:rsidRPr="00F21B98">
        <w:rPr>
          <w:sz w:val="20"/>
          <w:szCs w:val="20"/>
        </w:rPr>
        <w:t xml:space="preserve">не должны </w:t>
      </w:r>
      <w:r w:rsidRPr="00F21B98">
        <w:rPr>
          <w:sz w:val="20"/>
          <w:szCs w:val="20"/>
        </w:rPr>
        <w:t>допускать разночтения или двусмысленное толкование.</w:t>
      </w:r>
    </w:p>
    <w:p w:rsidR="00B80065" w:rsidRPr="00F21B98" w:rsidRDefault="00B80065" w:rsidP="005856AC">
      <w:pPr>
        <w:widowControl w:val="0"/>
        <w:ind w:firstLine="709"/>
        <w:jc w:val="both"/>
        <w:rPr>
          <w:sz w:val="20"/>
          <w:szCs w:val="20"/>
        </w:rPr>
      </w:pPr>
      <w:r w:rsidRPr="00F21B98">
        <w:rPr>
          <w:sz w:val="20"/>
          <w:szCs w:val="20"/>
        </w:rPr>
        <w:t xml:space="preserve">При подаче сведений участниками </w:t>
      </w:r>
      <w:r w:rsidR="006F3CBD" w:rsidRPr="00F21B98">
        <w:rPr>
          <w:bCs/>
          <w:sz w:val="20"/>
          <w:szCs w:val="20"/>
        </w:rPr>
        <w:t xml:space="preserve">электронного аукциона </w:t>
      </w:r>
      <w:r w:rsidRPr="00F21B98">
        <w:rPr>
          <w:sz w:val="20"/>
          <w:szCs w:val="20"/>
        </w:rPr>
        <w:t xml:space="preserve">должны применяться обозначения (единицы измерения, наименования технических, функциональных </w:t>
      </w:r>
      <w:r w:rsidR="008F73C5" w:rsidRPr="00F21B98">
        <w:rPr>
          <w:sz w:val="20"/>
          <w:szCs w:val="20"/>
        </w:rPr>
        <w:t>показателей</w:t>
      </w:r>
      <w:r w:rsidRPr="00F21B98">
        <w:rPr>
          <w:sz w:val="20"/>
          <w:szCs w:val="20"/>
        </w:rPr>
        <w:t xml:space="preserve">) в соответствии </w:t>
      </w:r>
      <w:r w:rsidR="005856AC" w:rsidRPr="00F21B98">
        <w:rPr>
          <w:sz w:val="20"/>
          <w:szCs w:val="20"/>
        </w:rPr>
        <w:br/>
      </w:r>
      <w:r w:rsidRPr="00F21B98">
        <w:rPr>
          <w:sz w:val="20"/>
          <w:szCs w:val="20"/>
        </w:rPr>
        <w:t xml:space="preserve">с обозначениями, установленными </w:t>
      </w:r>
      <w:r w:rsidR="00CB503D" w:rsidRPr="00F21B98">
        <w:rPr>
          <w:sz w:val="20"/>
          <w:szCs w:val="20"/>
        </w:rPr>
        <w:t>Ч</w:t>
      </w:r>
      <w:r w:rsidRPr="00F21B98">
        <w:rPr>
          <w:sz w:val="20"/>
          <w:szCs w:val="20"/>
        </w:rPr>
        <w:t xml:space="preserve">астью </w:t>
      </w:r>
      <w:r w:rsidR="008231EB" w:rsidRPr="00F21B98">
        <w:rPr>
          <w:sz w:val="20"/>
          <w:szCs w:val="20"/>
          <w:lang w:val="en-US"/>
        </w:rPr>
        <w:t>III</w:t>
      </w:r>
      <w:r w:rsidR="008231EB" w:rsidRPr="00F21B98">
        <w:rPr>
          <w:sz w:val="20"/>
          <w:szCs w:val="20"/>
        </w:rPr>
        <w:t>.</w:t>
      </w:r>
      <w:r w:rsidRPr="00F21B98">
        <w:rPr>
          <w:sz w:val="20"/>
          <w:szCs w:val="20"/>
        </w:rPr>
        <w:t xml:space="preserve"> «Техническое задание» настоящей документации.</w:t>
      </w:r>
    </w:p>
    <w:p w:rsidR="00254121" w:rsidRPr="00F21B98" w:rsidRDefault="00254121" w:rsidP="005856AC">
      <w:pPr>
        <w:widowControl w:val="0"/>
        <w:tabs>
          <w:tab w:val="left" w:pos="1080"/>
        </w:tabs>
        <w:ind w:firstLine="709"/>
        <w:jc w:val="both"/>
        <w:rPr>
          <w:sz w:val="20"/>
          <w:szCs w:val="20"/>
        </w:rPr>
      </w:pPr>
      <w:r w:rsidRPr="00F21B98">
        <w:rPr>
          <w:sz w:val="20"/>
          <w:szCs w:val="20"/>
        </w:rPr>
        <w:t xml:space="preserve">Эквивалентность предлагаемого товара будет устанавливаться по комплектности, всем показателям и их значениям, в том числе техническим и функциональным параметрам, установленным в Части </w:t>
      </w:r>
      <w:r w:rsidR="008231EB" w:rsidRPr="00F21B98">
        <w:rPr>
          <w:sz w:val="20"/>
          <w:szCs w:val="20"/>
          <w:lang w:val="en-US"/>
        </w:rPr>
        <w:t>III</w:t>
      </w:r>
      <w:r w:rsidR="008231EB" w:rsidRPr="00F21B98">
        <w:rPr>
          <w:sz w:val="20"/>
          <w:szCs w:val="20"/>
        </w:rPr>
        <w:t>.</w:t>
      </w:r>
      <w:r w:rsidRPr="00F21B98">
        <w:rPr>
          <w:sz w:val="20"/>
          <w:szCs w:val="20"/>
        </w:rPr>
        <w:t xml:space="preserve"> «Техническое задание» настоящей документации. </w:t>
      </w:r>
    </w:p>
    <w:p w:rsidR="00B80065" w:rsidRPr="00F21B98" w:rsidRDefault="00984DEB" w:rsidP="005856AC">
      <w:pPr>
        <w:widowControl w:val="0"/>
        <w:tabs>
          <w:tab w:val="left" w:pos="1080"/>
        </w:tabs>
        <w:ind w:firstLine="709"/>
        <w:jc w:val="both"/>
        <w:rPr>
          <w:sz w:val="20"/>
          <w:szCs w:val="20"/>
        </w:rPr>
      </w:pPr>
      <w:r w:rsidRPr="00F21B98">
        <w:rPr>
          <w:sz w:val="20"/>
          <w:szCs w:val="20"/>
        </w:rPr>
        <w:t>20. </w:t>
      </w:r>
      <w:r w:rsidR="00B80065" w:rsidRPr="00F21B98">
        <w:rPr>
          <w:sz w:val="20"/>
          <w:szCs w:val="20"/>
        </w:rPr>
        <w:t xml:space="preserve">В случае отсутствия в </w:t>
      </w:r>
      <w:r w:rsidR="00BC6654" w:rsidRPr="00F21B98">
        <w:rPr>
          <w:sz w:val="20"/>
          <w:szCs w:val="20"/>
        </w:rPr>
        <w:t xml:space="preserve">Части </w:t>
      </w:r>
      <w:r w:rsidR="008231EB" w:rsidRPr="00F21B98">
        <w:rPr>
          <w:sz w:val="20"/>
          <w:szCs w:val="20"/>
          <w:lang w:val="en-US"/>
        </w:rPr>
        <w:t>III</w:t>
      </w:r>
      <w:r w:rsidR="008231EB" w:rsidRPr="00F21B98">
        <w:rPr>
          <w:sz w:val="20"/>
          <w:szCs w:val="20"/>
        </w:rPr>
        <w:t>.</w:t>
      </w:r>
      <w:r w:rsidR="00BC6654" w:rsidRPr="00F21B98">
        <w:rPr>
          <w:sz w:val="20"/>
          <w:szCs w:val="20"/>
        </w:rPr>
        <w:t xml:space="preserve"> «Техническое задание» настоящей документации </w:t>
      </w:r>
      <w:r w:rsidR="00B80065" w:rsidRPr="00F21B98">
        <w:rPr>
          <w:sz w:val="20"/>
          <w:szCs w:val="20"/>
        </w:rPr>
        <w:t xml:space="preserve">указания </w:t>
      </w:r>
      <w:r w:rsidR="005856AC" w:rsidRPr="00F21B98">
        <w:rPr>
          <w:sz w:val="20"/>
          <w:szCs w:val="20"/>
        </w:rPr>
        <w:br/>
      </w:r>
      <w:r w:rsidR="00B80065" w:rsidRPr="00F21B98">
        <w:rPr>
          <w:sz w:val="20"/>
          <w:szCs w:val="20"/>
        </w:rPr>
        <w:t xml:space="preserve">на единицы измерения показателя </w:t>
      </w:r>
      <w:r w:rsidR="00673BB4" w:rsidRPr="00F21B98">
        <w:rPr>
          <w:sz w:val="20"/>
          <w:szCs w:val="20"/>
        </w:rPr>
        <w:t xml:space="preserve">и/или их некорректного написания </w:t>
      </w:r>
      <w:r w:rsidR="00254121" w:rsidRPr="00F21B98">
        <w:rPr>
          <w:sz w:val="20"/>
          <w:szCs w:val="20"/>
        </w:rPr>
        <w:t xml:space="preserve">следует их </w:t>
      </w:r>
      <w:r w:rsidR="00B80065" w:rsidRPr="00F21B98">
        <w:rPr>
          <w:sz w:val="20"/>
          <w:szCs w:val="20"/>
        </w:rPr>
        <w:t xml:space="preserve">читать в соответствии </w:t>
      </w:r>
      <w:r w:rsidR="005856AC" w:rsidRPr="00F21B98">
        <w:rPr>
          <w:sz w:val="20"/>
          <w:szCs w:val="20"/>
        </w:rPr>
        <w:br/>
      </w:r>
      <w:r w:rsidR="00B80065" w:rsidRPr="00F21B98">
        <w:rPr>
          <w:sz w:val="20"/>
          <w:szCs w:val="20"/>
        </w:rPr>
        <w:t xml:space="preserve">с нормами действующих </w:t>
      </w:r>
      <w:r w:rsidR="00F300BB" w:rsidRPr="00F21B98">
        <w:rPr>
          <w:sz w:val="20"/>
          <w:szCs w:val="20"/>
        </w:rPr>
        <w:t xml:space="preserve">технических регламентов, принятых в соответствии с законодательством Российской Федерации о техническом регулировании, документов, разрабатываемых и применяемых </w:t>
      </w:r>
      <w:r w:rsidR="005856AC" w:rsidRPr="00F21B98">
        <w:rPr>
          <w:sz w:val="20"/>
          <w:szCs w:val="20"/>
        </w:rPr>
        <w:br/>
      </w:r>
      <w:r w:rsidR="00F300BB" w:rsidRPr="00F21B98">
        <w:rPr>
          <w:sz w:val="20"/>
          <w:szCs w:val="20"/>
        </w:rPr>
        <w:t>в национальной системе стандартизации, принятых в соответствии с законодательством Российской Федерации о стандартизации (ГОСТ</w:t>
      </w:r>
      <w:r w:rsidR="00C258BB" w:rsidRPr="00F21B98">
        <w:rPr>
          <w:sz w:val="20"/>
          <w:szCs w:val="20"/>
        </w:rPr>
        <w:t>ов</w:t>
      </w:r>
      <w:r w:rsidR="00F300BB" w:rsidRPr="00F21B98">
        <w:rPr>
          <w:sz w:val="20"/>
          <w:szCs w:val="20"/>
        </w:rPr>
        <w:t>, СНиП</w:t>
      </w:r>
      <w:r w:rsidR="00C258BB" w:rsidRPr="00F21B98">
        <w:rPr>
          <w:sz w:val="20"/>
          <w:szCs w:val="20"/>
        </w:rPr>
        <w:t>ов</w:t>
      </w:r>
      <w:r w:rsidR="00F300BB" w:rsidRPr="00F21B98">
        <w:rPr>
          <w:sz w:val="20"/>
          <w:szCs w:val="20"/>
        </w:rPr>
        <w:t xml:space="preserve"> и т.д.)</w:t>
      </w:r>
      <w:r w:rsidR="00B80065" w:rsidRPr="00F21B98">
        <w:rPr>
          <w:sz w:val="20"/>
          <w:szCs w:val="20"/>
        </w:rPr>
        <w:t>.</w:t>
      </w:r>
    </w:p>
    <w:p w:rsidR="00254121" w:rsidRPr="00F21B98" w:rsidRDefault="00254121" w:rsidP="005856AC">
      <w:pPr>
        <w:widowControl w:val="0"/>
        <w:tabs>
          <w:tab w:val="left" w:pos="1080"/>
        </w:tabs>
        <w:ind w:firstLine="720"/>
        <w:jc w:val="both"/>
        <w:rPr>
          <w:sz w:val="20"/>
          <w:szCs w:val="20"/>
        </w:rPr>
      </w:pPr>
      <w:r w:rsidRPr="00F21B98">
        <w:rPr>
          <w:sz w:val="20"/>
          <w:szCs w:val="20"/>
        </w:rPr>
        <w:t>В случае</w:t>
      </w:r>
      <w:r w:rsidR="00651DA5" w:rsidRPr="00F21B98">
        <w:rPr>
          <w:sz w:val="20"/>
          <w:szCs w:val="20"/>
        </w:rPr>
        <w:t>,</w:t>
      </w:r>
      <w:r w:rsidRPr="00F21B98">
        <w:rPr>
          <w:sz w:val="20"/>
          <w:szCs w:val="20"/>
        </w:rPr>
        <w:t xml:space="preserve"> если в настоящей документации присутствуют указания на документы, в том числе технические регламенты, принятые в соответствии с законодательством Российской Федерации </w:t>
      </w:r>
      <w:r w:rsidR="005856AC" w:rsidRPr="00F21B98">
        <w:rPr>
          <w:sz w:val="20"/>
          <w:szCs w:val="20"/>
        </w:rPr>
        <w:br/>
      </w:r>
      <w:r w:rsidRPr="00F21B98">
        <w:rPr>
          <w:sz w:val="20"/>
          <w:szCs w:val="20"/>
        </w:rPr>
        <w:t>о техническом регулировании, документы, разрабатываемые и применяемые в национальной системе стандартизации, принятые в соответствии с законодательством Российской Федерации о стандартизации (ГОСТы, СНиПы и т.д.), в которые на момент проведения электронного аукциона были внесены изменения или которые утратили силу, при составлении заявки следует руководствоваться действующи</w:t>
      </w:r>
      <w:r w:rsidR="00985F50" w:rsidRPr="00F21B98">
        <w:rPr>
          <w:sz w:val="20"/>
          <w:szCs w:val="20"/>
        </w:rPr>
        <w:t>ми</w:t>
      </w:r>
      <w:r w:rsidRPr="00F21B98">
        <w:rPr>
          <w:sz w:val="20"/>
          <w:szCs w:val="20"/>
        </w:rPr>
        <w:t xml:space="preserve"> документ</w:t>
      </w:r>
      <w:r w:rsidR="00985F50" w:rsidRPr="00F21B98">
        <w:rPr>
          <w:sz w:val="20"/>
          <w:szCs w:val="20"/>
        </w:rPr>
        <w:t>ами</w:t>
      </w:r>
      <w:r w:rsidRPr="00F21B98">
        <w:rPr>
          <w:sz w:val="20"/>
          <w:szCs w:val="20"/>
        </w:rPr>
        <w:t>.</w:t>
      </w:r>
    </w:p>
    <w:p w:rsidR="00B80065" w:rsidRPr="00F21B98" w:rsidRDefault="00831741" w:rsidP="005856AC">
      <w:pPr>
        <w:widowControl w:val="0"/>
        <w:tabs>
          <w:tab w:val="left" w:pos="1080"/>
        </w:tabs>
        <w:ind w:firstLine="709"/>
        <w:jc w:val="both"/>
        <w:rPr>
          <w:sz w:val="20"/>
          <w:szCs w:val="20"/>
        </w:rPr>
      </w:pPr>
      <w:r w:rsidRPr="00F21B98">
        <w:rPr>
          <w:sz w:val="20"/>
          <w:szCs w:val="20"/>
        </w:rPr>
        <w:t>В случае</w:t>
      </w:r>
      <w:r w:rsidR="00651DA5" w:rsidRPr="00F21B98">
        <w:rPr>
          <w:sz w:val="20"/>
          <w:szCs w:val="20"/>
        </w:rPr>
        <w:t>,</w:t>
      </w:r>
      <w:r w:rsidR="00B80065" w:rsidRPr="00F21B98">
        <w:rPr>
          <w:sz w:val="20"/>
          <w:szCs w:val="20"/>
        </w:rPr>
        <w:t xml:space="preserve"> если в </w:t>
      </w:r>
      <w:r w:rsidR="0097209C" w:rsidRPr="00F21B98">
        <w:rPr>
          <w:sz w:val="20"/>
          <w:szCs w:val="20"/>
        </w:rPr>
        <w:t xml:space="preserve">настоящей </w:t>
      </w:r>
      <w:r w:rsidR="00B80065" w:rsidRPr="00F21B98">
        <w:rPr>
          <w:sz w:val="20"/>
          <w:szCs w:val="20"/>
        </w:rPr>
        <w:t>документации содерж</w:t>
      </w:r>
      <w:r w:rsidR="00267FC6" w:rsidRPr="00F21B98">
        <w:rPr>
          <w:sz w:val="20"/>
          <w:szCs w:val="20"/>
        </w:rPr>
        <w:t>и</w:t>
      </w:r>
      <w:r w:rsidR="00B80065" w:rsidRPr="00F21B98">
        <w:rPr>
          <w:sz w:val="20"/>
          <w:szCs w:val="20"/>
        </w:rPr>
        <w:t>тся указани</w:t>
      </w:r>
      <w:r w:rsidR="00267FC6" w:rsidRPr="00F21B98">
        <w:rPr>
          <w:sz w:val="20"/>
          <w:szCs w:val="20"/>
        </w:rPr>
        <w:t>е</w:t>
      </w:r>
      <w:r w:rsidR="00B80065" w:rsidRPr="00F21B98">
        <w:rPr>
          <w:sz w:val="20"/>
          <w:szCs w:val="20"/>
        </w:rPr>
        <w:t xml:space="preserve"> на товарный знак, его следует читать </w:t>
      </w:r>
      <w:r w:rsidR="00267FC6" w:rsidRPr="00F21B98">
        <w:rPr>
          <w:sz w:val="20"/>
          <w:szCs w:val="20"/>
        </w:rPr>
        <w:t xml:space="preserve">в сопровождении слов </w:t>
      </w:r>
      <w:r w:rsidR="00B80065" w:rsidRPr="00F21B98">
        <w:rPr>
          <w:sz w:val="20"/>
          <w:szCs w:val="20"/>
        </w:rPr>
        <w:t>«или эквивалент».</w:t>
      </w:r>
    </w:p>
    <w:p w:rsidR="00B80065" w:rsidRPr="00F21B98" w:rsidRDefault="00B80065" w:rsidP="005856AC">
      <w:pPr>
        <w:widowControl w:val="0"/>
        <w:autoSpaceDE w:val="0"/>
        <w:autoSpaceDN w:val="0"/>
        <w:adjustRightInd w:val="0"/>
        <w:ind w:firstLine="720"/>
        <w:jc w:val="both"/>
        <w:rPr>
          <w:rFonts w:eastAsiaTheme="minorHAnsi"/>
          <w:sz w:val="20"/>
          <w:szCs w:val="20"/>
          <w:lang w:eastAsia="en-US"/>
        </w:rPr>
      </w:pPr>
    </w:p>
    <w:p w:rsidR="00B80065" w:rsidRPr="00F21B98" w:rsidRDefault="00B80065" w:rsidP="005856AC">
      <w:pPr>
        <w:widowControl w:val="0"/>
        <w:autoSpaceDE w:val="0"/>
        <w:autoSpaceDN w:val="0"/>
        <w:adjustRightInd w:val="0"/>
        <w:jc w:val="center"/>
        <w:rPr>
          <w:b/>
          <w:bCs/>
          <w:sz w:val="28"/>
          <w:szCs w:val="28"/>
        </w:rPr>
      </w:pPr>
      <w:r w:rsidRPr="00F21B98">
        <w:rPr>
          <w:b/>
          <w:bCs/>
          <w:sz w:val="28"/>
          <w:szCs w:val="28"/>
        </w:rPr>
        <w:t xml:space="preserve">Раздел 2. Порядок предоставления участникам </w:t>
      </w:r>
      <w:r w:rsidR="00831741" w:rsidRPr="00F21B98">
        <w:rPr>
          <w:b/>
          <w:bCs/>
          <w:sz w:val="28"/>
          <w:szCs w:val="28"/>
        </w:rPr>
        <w:t xml:space="preserve">электронного </w:t>
      </w:r>
      <w:r w:rsidRPr="00F21B98">
        <w:rPr>
          <w:b/>
          <w:bCs/>
          <w:sz w:val="28"/>
          <w:szCs w:val="28"/>
        </w:rPr>
        <w:t>аукциона разъяснений положений документации об</w:t>
      </w:r>
      <w:r w:rsidR="00D800DC" w:rsidRPr="00F21B98">
        <w:rPr>
          <w:b/>
          <w:bCs/>
          <w:sz w:val="28"/>
          <w:szCs w:val="28"/>
        </w:rPr>
        <w:t xml:space="preserve"> электронном</w:t>
      </w:r>
      <w:r w:rsidRPr="00F21B98">
        <w:rPr>
          <w:b/>
          <w:bCs/>
          <w:sz w:val="28"/>
          <w:szCs w:val="28"/>
        </w:rPr>
        <w:t xml:space="preserve"> аукционе</w:t>
      </w:r>
      <w:r w:rsidR="00C4263F" w:rsidRPr="00F21B98">
        <w:rPr>
          <w:b/>
          <w:bCs/>
          <w:sz w:val="28"/>
          <w:szCs w:val="28"/>
        </w:rPr>
        <w:t xml:space="preserve"> и внесения в нее изменений</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Любой участник электронного аукциона</w:t>
      </w:r>
      <w:r w:rsidR="00C4263F" w:rsidRPr="00F21B98">
        <w:rPr>
          <w:bCs/>
          <w:sz w:val="20"/>
          <w:szCs w:val="20"/>
        </w:rPr>
        <w:t xml:space="preserve">, </w:t>
      </w:r>
      <w:r w:rsidR="00C4263F" w:rsidRPr="00F21B98">
        <w:rPr>
          <w:sz w:val="20"/>
          <w:szCs w:val="20"/>
        </w:rPr>
        <w:t>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w:t>
      </w:r>
      <w:r w:rsidRPr="00F21B98">
        <w:rPr>
          <w:bCs/>
          <w:sz w:val="20"/>
          <w:szCs w:val="20"/>
        </w:rPr>
        <w:t xml:space="preserve">, на которой планируется проведение </w:t>
      </w:r>
      <w:r w:rsidR="00C81771" w:rsidRPr="00F21B98">
        <w:rPr>
          <w:bCs/>
          <w:sz w:val="20"/>
          <w:szCs w:val="20"/>
        </w:rPr>
        <w:t>электронного</w:t>
      </w:r>
      <w:r w:rsidRPr="00F21B98">
        <w:rPr>
          <w:bCs/>
          <w:sz w:val="20"/>
          <w:szCs w:val="20"/>
        </w:rPr>
        <w:t xml:space="preserve"> аукциона, запрос о даче разъяснений положений документации </w:t>
      </w:r>
      <w:r w:rsidR="00C81771" w:rsidRPr="00F21B98">
        <w:rPr>
          <w:bCs/>
          <w:sz w:val="20"/>
          <w:szCs w:val="20"/>
        </w:rPr>
        <w:t>об электронном</w:t>
      </w:r>
      <w:r w:rsidRPr="00F21B98">
        <w:rPr>
          <w:bCs/>
          <w:sz w:val="20"/>
          <w:szCs w:val="20"/>
        </w:rPr>
        <w:t xml:space="preserve"> аукционе. </w:t>
      </w:r>
      <w:r w:rsidR="005856AC" w:rsidRPr="00F21B98">
        <w:rPr>
          <w:bCs/>
          <w:sz w:val="20"/>
          <w:szCs w:val="20"/>
        </w:rPr>
        <w:br/>
      </w:r>
      <w:r w:rsidRPr="00F21B98">
        <w:rPr>
          <w:bCs/>
          <w:sz w:val="20"/>
          <w:szCs w:val="20"/>
        </w:rPr>
        <w:t xml:space="preserve">При этом участник </w:t>
      </w:r>
      <w:r w:rsidR="00C81771" w:rsidRPr="00F21B98">
        <w:rPr>
          <w:bCs/>
          <w:sz w:val="20"/>
          <w:szCs w:val="20"/>
        </w:rPr>
        <w:t>электронного</w:t>
      </w:r>
      <w:r w:rsidRPr="00F21B98">
        <w:rPr>
          <w:bCs/>
          <w:sz w:val="20"/>
          <w:szCs w:val="20"/>
        </w:rPr>
        <w:t xml:space="preserve"> аукциона вправе направить не более чем три запроса о даче разъяснений положений данной документации в отношении одного </w:t>
      </w:r>
      <w:r w:rsidR="00C81771" w:rsidRPr="00F21B98">
        <w:rPr>
          <w:bCs/>
          <w:sz w:val="20"/>
          <w:szCs w:val="20"/>
        </w:rPr>
        <w:t>электронного</w:t>
      </w:r>
      <w:r w:rsidRPr="00F21B98">
        <w:rPr>
          <w:bCs/>
          <w:sz w:val="20"/>
          <w:szCs w:val="20"/>
        </w:rPr>
        <w:t xml:space="preserve"> аукциона. В течение одного часа </w:t>
      </w:r>
      <w:r w:rsidR="005856AC" w:rsidRPr="00F21B98">
        <w:rPr>
          <w:bCs/>
          <w:sz w:val="20"/>
          <w:szCs w:val="20"/>
        </w:rPr>
        <w:br/>
      </w:r>
      <w:r w:rsidRPr="00F21B98">
        <w:rPr>
          <w:bCs/>
          <w:sz w:val="20"/>
          <w:szCs w:val="20"/>
        </w:rPr>
        <w:t>с момента поступления указанного запроса он направляется оператором электронной площадки заказчику.</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 xml:space="preserve">В течение двух дней с даты поступления от оператора электронной площадки указанного запроса заказчик размещает в единой информационной системе разъяснения положений документации </w:t>
      </w:r>
      <w:r w:rsidR="005856AC" w:rsidRPr="00F21B98">
        <w:rPr>
          <w:bCs/>
          <w:sz w:val="20"/>
          <w:szCs w:val="20"/>
        </w:rPr>
        <w:br/>
      </w:r>
      <w:r w:rsidRPr="00F21B98">
        <w:rPr>
          <w:bCs/>
          <w:sz w:val="20"/>
          <w:szCs w:val="20"/>
        </w:rPr>
        <w:t xml:space="preserve">об электронном аукционе с указанием предмета запроса, но без указания участника </w:t>
      </w:r>
      <w:r w:rsidR="00C81771" w:rsidRPr="00F21B98">
        <w:rPr>
          <w:bCs/>
          <w:sz w:val="20"/>
          <w:szCs w:val="20"/>
        </w:rPr>
        <w:t>электронного</w:t>
      </w:r>
      <w:r w:rsidRPr="00F21B98">
        <w:rPr>
          <w:bCs/>
          <w:sz w:val="20"/>
          <w:szCs w:val="20"/>
        </w:rPr>
        <w:t xml:space="preserve">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w:t>
      </w:r>
      <w:r w:rsidR="00C81771" w:rsidRPr="00F21B98">
        <w:rPr>
          <w:bCs/>
          <w:sz w:val="20"/>
          <w:szCs w:val="20"/>
        </w:rPr>
        <w:t>электронном</w:t>
      </w:r>
      <w:r w:rsidRPr="00F21B98">
        <w:rPr>
          <w:bCs/>
          <w:sz w:val="20"/>
          <w:szCs w:val="20"/>
        </w:rPr>
        <w:t xml:space="preserve"> аукционе.</w:t>
      </w:r>
    </w:p>
    <w:p w:rsidR="00B80065" w:rsidRPr="00F21B98" w:rsidRDefault="00B80065" w:rsidP="005856AC">
      <w:pPr>
        <w:widowControl w:val="0"/>
        <w:autoSpaceDE w:val="0"/>
        <w:autoSpaceDN w:val="0"/>
        <w:adjustRightInd w:val="0"/>
        <w:ind w:firstLine="709"/>
        <w:jc w:val="both"/>
        <w:rPr>
          <w:sz w:val="20"/>
          <w:szCs w:val="20"/>
        </w:rPr>
      </w:pPr>
      <w:r w:rsidRPr="00F21B98">
        <w:rPr>
          <w:sz w:val="20"/>
          <w:szCs w:val="20"/>
        </w:rPr>
        <w:t xml:space="preserve">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w:t>
      </w:r>
      <w:r w:rsidR="00C81771" w:rsidRPr="00F21B98">
        <w:rPr>
          <w:sz w:val="20"/>
          <w:szCs w:val="20"/>
        </w:rPr>
        <w:t xml:space="preserve">об электронном </w:t>
      </w:r>
      <w:r w:rsidRPr="00F21B98">
        <w:rPr>
          <w:sz w:val="20"/>
          <w:szCs w:val="20"/>
        </w:rPr>
        <w:t xml:space="preserve">аукционе не позднее чем за два дня до даты окончания срока подачи заявок на участие в </w:t>
      </w:r>
      <w:r w:rsidR="00C81771" w:rsidRPr="00F21B98">
        <w:rPr>
          <w:sz w:val="20"/>
          <w:szCs w:val="20"/>
        </w:rPr>
        <w:t>электронном</w:t>
      </w:r>
      <w:r w:rsidRPr="00F21B98">
        <w:rPr>
          <w:sz w:val="20"/>
          <w:szCs w:val="20"/>
        </w:rPr>
        <w:t xml:space="preserve">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w:t>
      </w:r>
      <w:r w:rsidR="00C81771" w:rsidRPr="00F21B98">
        <w:rPr>
          <w:sz w:val="20"/>
          <w:szCs w:val="20"/>
        </w:rPr>
        <w:t xml:space="preserve">об электронном </w:t>
      </w:r>
      <w:r w:rsidRPr="00F21B98">
        <w:rPr>
          <w:sz w:val="20"/>
          <w:szCs w:val="20"/>
        </w:rPr>
        <w:t xml:space="preserve">аукционе, размещаются заказчиком в единой информационной системе. </w:t>
      </w:r>
      <w:r w:rsidR="00C0681A" w:rsidRPr="00F21B98">
        <w:rPr>
          <w:sz w:val="20"/>
          <w:szCs w:val="20"/>
        </w:rPr>
        <w:t xml:space="preserve">При этом срок подачи заявок на участие в электронном аукционе должен быть продлен так, чтобы с даты размещения изменений до даты окончания срока подачи заявок на участие </w:t>
      </w:r>
      <w:r w:rsidR="00C0681A" w:rsidRPr="00F21B98">
        <w:rPr>
          <w:sz w:val="20"/>
          <w:szCs w:val="20"/>
        </w:rPr>
        <w:br/>
        <w:t>в электронном аукционе этот срок составлял не менее чем пятнадцать дней или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не менее чем семь дней</w:t>
      </w:r>
      <w:r w:rsidRPr="00F21B98">
        <w:rPr>
          <w:sz w:val="20"/>
          <w:szCs w:val="20"/>
        </w:rPr>
        <w:t>.</w:t>
      </w:r>
    </w:p>
    <w:p w:rsidR="00EE00F2" w:rsidRPr="00F21B98" w:rsidRDefault="00EE00F2" w:rsidP="005856AC">
      <w:pPr>
        <w:widowControl w:val="0"/>
        <w:tabs>
          <w:tab w:val="left" w:pos="1080"/>
        </w:tabs>
        <w:ind w:firstLine="720"/>
        <w:jc w:val="both"/>
      </w:pPr>
    </w:p>
    <w:p w:rsidR="00EE00F2" w:rsidRPr="00F21B98" w:rsidRDefault="00EE00F2" w:rsidP="00881C02">
      <w:pPr>
        <w:widowControl w:val="0"/>
        <w:tabs>
          <w:tab w:val="left" w:pos="1080"/>
        </w:tabs>
        <w:jc w:val="center"/>
        <w:rPr>
          <w:b/>
          <w:sz w:val="28"/>
        </w:rPr>
      </w:pPr>
      <w:r w:rsidRPr="00F21B98">
        <w:rPr>
          <w:b/>
          <w:sz w:val="28"/>
        </w:rPr>
        <w:t>Раздел 3. Порядок внесения денежных средств в качестве обеспечения заявок и условия банковской гарантии в качестве обеспечения заявок</w:t>
      </w:r>
    </w:p>
    <w:p w:rsidR="00E92C66" w:rsidRPr="00F21B98" w:rsidRDefault="00435555" w:rsidP="00B6374C">
      <w:pPr>
        <w:widowControl w:val="0"/>
        <w:autoSpaceDE w:val="0"/>
        <w:autoSpaceDN w:val="0"/>
        <w:adjustRightInd w:val="0"/>
        <w:ind w:firstLine="709"/>
        <w:jc w:val="both"/>
        <w:rPr>
          <w:sz w:val="20"/>
          <w:szCs w:val="20"/>
        </w:rPr>
      </w:pPr>
      <w:bookmarkStart w:id="14" w:name="_Toc273966973"/>
      <w:bookmarkStart w:id="15" w:name="_Toc292285423"/>
      <w:bookmarkStart w:id="16" w:name="_Toc293579316"/>
      <w:r w:rsidRPr="00F21B98">
        <w:rPr>
          <w:sz w:val="20"/>
          <w:szCs w:val="20"/>
        </w:rPr>
        <w:t>1. </w:t>
      </w:r>
      <w:r w:rsidR="00197207" w:rsidRPr="00F21B98">
        <w:rPr>
          <w:sz w:val="20"/>
          <w:szCs w:val="20"/>
        </w:rPr>
        <w:t>Размер о</w:t>
      </w:r>
      <w:r w:rsidR="00680DEE" w:rsidRPr="00F21B98">
        <w:rPr>
          <w:sz w:val="20"/>
          <w:szCs w:val="20"/>
        </w:rPr>
        <w:t>беспечени</w:t>
      </w:r>
      <w:r w:rsidR="00197207" w:rsidRPr="00F21B98">
        <w:rPr>
          <w:sz w:val="20"/>
          <w:szCs w:val="20"/>
        </w:rPr>
        <w:t>я</w:t>
      </w:r>
      <w:r w:rsidR="00680DEE" w:rsidRPr="00F21B98">
        <w:rPr>
          <w:sz w:val="20"/>
          <w:szCs w:val="20"/>
        </w:rPr>
        <w:t xml:space="preserve"> заявки на участие в электронном аукционе указан</w:t>
      </w:r>
      <w:r w:rsidR="00197207" w:rsidRPr="00F21B98">
        <w:rPr>
          <w:sz w:val="20"/>
          <w:szCs w:val="20"/>
        </w:rPr>
        <w:t xml:space="preserve"> </w:t>
      </w:r>
      <w:r w:rsidR="00680DEE" w:rsidRPr="00F21B98">
        <w:rPr>
          <w:sz w:val="20"/>
          <w:szCs w:val="20"/>
        </w:rPr>
        <w:t xml:space="preserve">в пункте 14 </w:t>
      </w:r>
      <w:r w:rsidR="00E92C66" w:rsidRPr="00F21B98">
        <w:rPr>
          <w:sz w:val="20"/>
          <w:szCs w:val="20"/>
        </w:rPr>
        <w:t xml:space="preserve">Части </w:t>
      </w:r>
      <w:r w:rsidR="00E92C66" w:rsidRPr="00F21B98">
        <w:rPr>
          <w:sz w:val="20"/>
          <w:szCs w:val="20"/>
          <w:lang w:val="en-US"/>
        </w:rPr>
        <w:t>II</w:t>
      </w:r>
      <w:r w:rsidR="00E92C66" w:rsidRPr="00F21B98">
        <w:rPr>
          <w:sz w:val="20"/>
          <w:szCs w:val="20"/>
        </w:rPr>
        <w:t>. «Информационная карта электронного аукциона» настоящей документации.</w:t>
      </w:r>
    </w:p>
    <w:p w:rsidR="00B6374C" w:rsidRPr="00F21B98" w:rsidRDefault="009868CF" w:rsidP="00B6374C">
      <w:pPr>
        <w:widowControl w:val="0"/>
        <w:autoSpaceDE w:val="0"/>
        <w:autoSpaceDN w:val="0"/>
        <w:adjustRightInd w:val="0"/>
        <w:ind w:firstLine="709"/>
        <w:jc w:val="both"/>
        <w:rPr>
          <w:sz w:val="20"/>
          <w:szCs w:val="20"/>
        </w:rPr>
      </w:pPr>
      <w:r w:rsidRPr="00F21B98">
        <w:rPr>
          <w:sz w:val="20"/>
          <w:szCs w:val="20"/>
        </w:rPr>
        <w:lastRenderedPageBreak/>
        <w:t>2. </w:t>
      </w:r>
      <w:r w:rsidR="00B6374C" w:rsidRPr="00F21B98">
        <w:rPr>
          <w:sz w:val="20"/>
          <w:szCs w:val="20"/>
        </w:rPr>
        <w:t xml:space="preserve">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w:t>
      </w:r>
      <w:r w:rsidR="00B6374C" w:rsidRPr="00F21B98">
        <w:rPr>
          <w:sz w:val="20"/>
          <w:szCs w:val="20"/>
        </w:rPr>
        <w:br/>
        <w:t>в электронном аукционе осуществляется участником закупки.</w:t>
      </w:r>
    </w:p>
    <w:p w:rsidR="00197207" w:rsidRPr="00F21B98" w:rsidRDefault="00197207" w:rsidP="00197207">
      <w:pPr>
        <w:widowControl w:val="0"/>
        <w:autoSpaceDE w:val="0"/>
        <w:autoSpaceDN w:val="0"/>
        <w:adjustRightInd w:val="0"/>
        <w:ind w:firstLine="709"/>
        <w:jc w:val="both"/>
        <w:rPr>
          <w:iCs/>
          <w:sz w:val="20"/>
          <w:szCs w:val="20"/>
        </w:rPr>
      </w:pPr>
      <w:r w:rsidRPr="00F21B98">
        <w:rPr>
          <w:sz w:val="20"/>
          <w:szCs w:val="20"/>
        </w:rPr>
        <w:t xml:space="preserve">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w:t>
      </w:r>
      <w:r w:rsidRPr="00F21B98">
        <w:rPr>
          <w:sz w:val="20"/>
          <w:szCs w:val="20"/>
        </w:rPr>
        <w:br/>
        <w:t xml:space="preserve">в размере, предусмотренном документацией об электронном аукционе, либо путем предоставления банковской гарантии в порядке, определенном в соответствии с частью 29 статьи 44 Федерального закона </w:t>
      </w:r>
      <w:r w:rsidRPr="00F21B98">
        <w:rPr>
          <w:sz w:val="20"/>
          <w:szCs w:val="20"/>
        </w:rPr>
        <w:br/>
        <w:t>№ 44-ФЗ, информация о которой включена в реестры банковских гарантий, предусмотренные статьей 45 Федерального закона № 44-ФЗ</w:t>
      </w:r>
      <w:r w:rsidRPr="00F21B98">
        <w:rPr>
          <w:iCs/>
          <w:sz w:val="20"/>
          <w:szCs w:val="20"/>
        </w:rPr>
        <w:t>.</w:t>
      </w:r>
    </w:p>
    <w:p w:rsidR="00B6374C" w:rsidRPr="00F21B98" w:rsidRDefault="00197207" w:rsidP="00B6374C">
      <w:pPr>
        <w:widowControl w:val="0"/>
        <w:autoSpaceDE w:val="0"/>
        <w:autoSpaceDN w:val="0"/>
        <w:adjustRightInd w:val="0"/>
        <w:ind w:firstLine="709"/>
        <w:jc w:val="both"/>
        <w:rPr>
          <w:sz w:val="20"/>
          <w:szCs w:val="20"/>
        </w:rPr>
      </w:pPr>
      <w:r w:rsidRPr="00F21B98">
        <w:rPr>
          <w:sz w:val="20"/>
          <w:szCs w:val="20"/>
        </w:rPr>
        <w:t>3</w:t>
      </w:r>
      <w:r w:rsidR="00435555" w:rsidRPr="00F21B98">
        <w:rPr>
          <w:sz w:val="20"/>
          <w:szCs w:val="20"/>
        </w:rPr>
        <w:t>. </w:t>
      </w:r>
      <w:r w:rsidR="00B6374C" w:rsidRPr="00F21B98">
        <w:rPr>
          <w:sz w:val="20"/>
          <w:szCs w:val="20"/>
        </w:rPr>
        <w:t xml:space="preserve">Банковская гарантия, выданная участнику закупки банком для целей обеспечения заявки </w:t>
      </w:r>
      <w:r w:rsidR="00435555" w:rsidRPr="00F21B98">
        <w:rPr>
          <w:sz w:val="20"/>
          <w:szCs w:val="20"/>
        </w:rPr>
        <w:br/>
      </w:r>
      <w:r w:rsidR="00B6374C" w:rsidRPr="00F21B98">
        <w:rPr>
          <w:sz w:val="20"/>
          <w:szCs w:val="20"/>
        </w:rPr>
        <w:t xml:space="preserve">на участие в электронном аукционе, должна соответствовать требованиям статьи 45 Федерального закона </w:t>
      </w:r>
      <w:r w:rsidR="00435555" w:rsidRPr="00F21B98">
        <w:rPr>
          <w:sz w:val="20"/>
          <w:szCs w:val="20"/>
        </w:rPr>
        <w:br/>
      </w:r>
      <w:r w:rsidR="00B6374C" w:rsidRPr="00F21B98">
        <w:rPr>
          <w:sz w:val="20"/>
          <w:szCs w:val="20"/>
        </w:rPr>
        <w:t>№ 44-ФЗ.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2165AF" w:rsidRPr="00F21B98" w:rsidRDefault="00197207" w:rsidP="002165AF">
      <w:pPr>
        <w:widowControl w:val="0"/>
        <w:autoSpaceDE w:val="0"/>
        <w:autoSpaceDN w:val="0"/>
        <w:adjustRightInd w:val="0"/>
        <w:ind w:firstLine="709"/>
        <w:jc w:val="both"/>
        <w:rPr>
          <w:iCs/>
          <w:sz w:val="20"/>
          <w:szCs w:val="20"/>
        </w:rPr>
      </w:pPr>
      <w:r w:rsidRPr="00F21B98">
        <w:rPr>
          <w:sz w:val="20"/>
          <w:szCs w:val="20"/>
        </w:rPr>
        <w:t>4</w:t>
      </w:r>
      <w:r w:rsidR="00435555" w:rsidRPr="00F21B98">
        <w:rPr>
          <w:sz w:val="20"/>
          <w:szCs w:val="20"/>
        </w:rPr>
        <w:t>. </w:t>
      </w:r>
      <w:r w:rsidR="002165AF" w:rsidRPr="00F21B98">
        <w:rPr>
          <w:sz w:val="20"/>
          <w:szCs w:val="20"/>
        </w:rPr>
        <w:t xml:space="preserve">При проведении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w:t>
      </w:r>
      <w:r w:rsidRPr="00F21B98">
        <w:rPr>
          <w:sz w:val="20"/>
          <w:szCs w:val="20"/>
        </w:rPr>
        <w:t>распоряжением Правительства Российской Федерации от 13 июля 2018 г. № 1451-р</w:t>
      </w:r>
      <w:r w:rsidRPr="00F21B98" w:rsidDel="00197207">
        <w:rPr>
          <w:sz w:val="20"/>
          <w:szCs w:val="20"/>
        </w:rPr>
        <w:t xml:space="preserve"> </w:t>
      </w:r>
      <w:r w:rsidR="009868CF" w:rsidRPr="00F21B98">
        <w:rPr>
          <w:sz w:val="20"/>
          <w:szCs w:val="20"/>
        </w:rPr>
        <w:br/>
      </w:r>
      <w:r w:rsidR="002165AF" w:rsidRPr="00F21B98">
        <w:rPr>
          <w:sz w:val="20"/>
          <w:szCs w:val="20"/>
        </w:rPr>
        <w:t>(далее – специальный счет).</w:t>
      </w:r>
    </w:p>
    <w:p w:rsidR="006C2278" w:rsidRPr="00F21B98" w:rsidRDefault="00197207" w:rsidP="006C2278">
      <w:pPr>
        <w:autoSpaceDE w:val="0"/>
        <w:autoSpaceDN w:val="0"/>
        <w:adjustRightInd w:val="0"/>
        <w:ind w:firstLine="709"/>
        <w:jc w:val="both"/>
        <w:rPr>
          <w:sz w:val="20"/>
          <w:szCs w:val="20"/>
        </w:rPr>
      </w:pPr>
      <w:r w:rsidRPr="00F21B98">
        <w:rPr>
          <w:sz w:val="20"/>
          <w:szCs w:val="20"/>
        </w:rPr>
        <w:t>5</w:t>
      </w:r>
      <w:r w:rsidR="00435555" w:rsidRPr="00F21B98">
        <w:rPr>
          <w:sz w:val="20"/>
          <w:szCs w:val="20"/>
        </w:rPr>
        <w:t>. </w:t>
      </w:r>
      <w:r w:rsidR="006C2278" w:rsidRPr="00F21B98">
        <w:rPr>
          <w:sz w:val="20"/>
          <w:szCs w:val="20"/>
        </w:rPr>
        <w:t xml:space="preserve">Подачей заявки на участие в электронном аукционе участник закупки выражает согласие </w:t>
      </w:r>
      <w:r w:rsidR="006C2278" w:rsidRPr="00F21B98">
        <w:rPr>
          <w:sz w:val="20"/>
          <w:szCs w:val="20"/>
        </w:rPr>
        <w:br/>
        <w:t xml:space="preserve">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Федерального закона № 44-ФЗ,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w:t>
      </w:r>
      <w:r w:rsidR="006C2278" w:rsidRPr="00F21B98">
        <w:rPr>
          <w:sz w:val="20"/>
          <w:szCs w:val="20"/>
        </w:rPr>
        <w:br/>
        <w:t>не осуществляется.</w:t>
      </w:r>
    </w:p>
    <w:p w:rsidR="00E6592C" w:rsidRPr="00F21B98" w:rsidRDefault="005357E4" w:rsidP="006C2278">
      <w:pPr>
        <w:autoSpaceDE w:val="0"/>
        <w:autoSpaceDN w:val="0"/>
        <w:adjustRightInd w:val="0"/>
        <w:ind w:firstLine="709"/>
        <w:jc w:val="both"/>
        <w:rPr>
          <w:sz w:val="20"/>
          <w:szCs w:val="20"/>
        </w:rPr>
      </w:pPr>
      <w:r w:rsidRPr="00F21B98">
        <w:rPr>
          <w:sz w:val="20"/>
          <w:szCs w:val="20"/>
        </w:rPr>
        <w:t xml:space="preserve">В соответствии с Правилами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w:t>
      </w:r>
      <w:r w:rsidRPr="00F21B98">
        <w:rPr>
          <w:sz w:val="20"/>
          <w:szCs w:val="20"/>
        </w:rPr>
        <w:br/>
        <w:t xml:space="preserve">в электронной форме, двухэтапном конкурсе в электронной форме, электронном аукционе, утвержденными </w:t>
      </w:r>
      <w:r w:rsidR="00F83CBE" w:rsidRPr="00F21B98">
        <w:rPr>
          <w:sz w:val="20"/>
          <w:szCs w:val="20"/>
        </w:rPr>
        <w:t>п</w:t>
      </w:r>
      <w:r w:rsidRPr="00F21B98">
        <w:rPr>
          <w:sz w:val="20"/>
          <w:szCs w:val="20"/>
        </w:rPr>
        <w:t xml:space="preserve">остановлением Правительства Российской Федерации от 30.05.2018 № 626, участник закупки в случае предоставления обеспечения заявки на участие в электронном аукционе в виде банковской гарантии одновременно с подачей заявки на участие в электронном аукционе направляет оператору электронной площадки посредством аппаратно-программного комплекса электронной площадки информацию </w:t>
      </w:r>
      <w:r w:rsidRPr="00F21B98">
        <w:rPr>
          <w:sz w:val="20"/>
          <w:szCs w:val="20"/>
        </w:rPr>
        <w:br/>
        <w:t>об уникальном номере реестровой записи из реестра банковских гарантий, предусмотренного частью 8 статьи 45 Федерального закона № 44-ФЗ.</w:t>
      </w:r>
    </w:p>
    <w:p w:rsidR="006C2278" w:rsidRPr="00F21B98" w:rsidRDefault="00435555" w:rsidP="002A3E71">
      <w:pPr>
        <w:autoSpaceDE w:val="0"/>
        <w:autoSpaceDN w:val="0"/>
        <w:adjustRightInd w:val="0"/>
        <w:ind w:firstLine="709"/>
        <w:jc w:val="both"/>
        <w:rPr>
          <w:sz w:val="20"/>
          <w:szCs w:val="20"/>
        </w:rPr>
      </w:pPr>
      <w:r w:rsidRPr="00F21B98">
        <w:rPr>
          <w:sz w:val="20"/>
          <w:szCs w:val="20"/>
        </w:rPr>
        <w:t>6. </w:t>
      </w:r>
      <w:r w:rsidR="006C2278" w:rsidRPr="00F21B98">
        <w:rPr>
          <w:sz w:val="20"/>
          <w:szCs w:val="20"/>
        </w:rPr>
        <w:t xml:space="preserve">В течение одного часа </w:t>
      </w:r>
      <w:r w:rsidR="00046E9B" w:rsidRPr="00F21B98">
        <w:rPr>
          <w:sz w:val="20"/>
          <w:szCs w:val="20"/>
        </w:rPr>
        <w:t>с даты и времени окончания срока подачи заявок на участие в электронном аукционе</w:t>
      </w:r>
      <w:r w:rsidR="006C2278" w:rsidRPr="00F21B98">
        <w:rPr>
          <w:sz w:val="20"/>
          <w:szCs w:val="20"/>
        </w:rPr>
        <w:t xml:space="preserve">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Федерального закона № 44-ФЗ, информации </w:t>
      </w:r>
      <w:r w:rsidR="00046E9B" w:rsidRPr="00F21B98">
        <w:rPr>
          <w:sz w:val="20"/>
          <w:szCs w:val="20"/>
        </w:rPr>
        <w:br/>
      </w:r>
      <w:r w:rsidR="006C2278" w:rsidRPr="00F21B98">
        <w:rPr>
          <w:sz w:val="20"/>
          <w:szCs w:val="20"/>
        </w:rPr>
        <w:t xml:space="preserve">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w:t>
      </w:r>
      <w:r w:rsidR="00046E9B" w:rsidRPr="00F21B98">
        <w:rPr>
          <w:sz w:val="20"/>
          <w:szCs w:val="20"/>
        </w:rPr>
        <w:br/>
      </w:r>
      <w:r w:rsidR="006C2278" w:rsidRPr="00F21B98">
        <w:rPr>
          <w:sz w:val="20"/>
          <w:szCs w:val="20"/>
        </w:rPr>
        <w:t>об участнике закупки и о размере денежных средств, необходимом для обеспечения заявки. 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6C2278" w:rsidRPr="00F21B98" w:rsidRDefault="006C2278" w:rsidP="002A3E71">
      <w:pPr>
        <w:autoSpaceDE w:val="0"/>
        <w:autoSpaceDN w:val="0"/>
        <w:adjustRightInd w:val="0"/>
        <w:ind w:firstLine="709"/>
        <w:jc w:val="both"/>
        <w:rPr>
          <w:sz w:val="20"/>
          <w:szCs w:val="20"/>
        </w:rPr>
      </w:pPr>
      <w:r w:rsidRPr="00F21B98">
        <w:rPr>
          <w:sz w:val="20"/>
          <w:szCs w:val="20"/>
        </w:rPr>
        <w:t xml:space="preserve">1) на специальном счете участника закупки отсутствуют незаблокированные денежные средства </w:t>
      </w:r>
      <w:r w:rsidRPr="00F21B98">
        <w:rPr>
          <w:sz w:val="20"/>
          <w:szCs w:val="20"/>
        </w:rPr>
        <w:br/>
        <w:t>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6C2278" w:rsidRPr="00F21B98" w:rsidRDefault="006C2278" w:rsidP="002A3E71">
      <w:pPr>
        <w:widowControl w:val="0"/>
        <w:autoSpaceDE w:val="0"/>
        <w:autoSpaceDN w:val="0"/>
        <w:adjustRightInd w:val="0"/>
        <w:ind w:firstLine="709"/>
        <w:jc w:val="both"/>
        <w:rPr>
          <w:iCs/>
          <w:sz w:val="20"/>
          <w:szCs w:val="20"/>
        </w:rPr>
      </w:pPr>
      <w:r w:rsidRPr="00F21B98">
        <w:rPr>
          <w:sz w:val="20"/>
          <w:szCs w:val="20"/>
        </w:rPr>
        <w:t>2) в реестрах банковских гарантий, предусмотренных статьей 45 Федерального закона № 44-ФЗ, отсутствует информация о банковской гарантии, выданной участнику закупки банком для целей обеспечения заявки.</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 xml:space="preserve">7. При проведении электронного аукциона прекращается блокирование денежных средств </w:t>
      </w:r>
      <w:r w:rsidR="003A79D1" w:rsidRPr="00F21B98">
        <w:rPr>
          <w:sz w:val="20"/>
          <w:szCs w:val="20"/>
        </w:rPr>
        <w:br/>
      </w:r>
      <w:r w:rsidRPr="00F21B98">
        <w:rPr>
          <w:sz w:val="20"/>
          <w:szCs w:val="20"/>
        </w:rPr>
        <w:t>на специальном счете участника закупки, осуществленное в соответствии с частью 6 настоящего раздела</w:t>
      </w:r>
      <w:r w:rsidRPr="00F21B98">
        <w:rPr>
          <w:sz w:val="20"/>
          <w:szCs w:val="20"/>
        </w:rPr>
        <w:br/>
        <w:t>в течение не более чем одного рабочего дня с даты наступления одного из следующих случаев:</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 xml:space="preserve">1) размещение в единой информационной системе и на электронной площадке протокола подведения итогов электронного аукциона. При этом прекращение блокирования осуществляется </w:t>
      </w:r>
      <w:r w:rsidR="0083646A" w:rsidRPr="00F21B98">
        <w:rPr>
          <w:sz w:val="20"/>
          <w:szCs w:val="20"/>
        </w:rPr>
        <w:br/>
      </w:r>
      <w:r w:rsidRPr="00F21B98">
        <w:rPr>
          <w:sz w:val="20"/>
          <w:szCs w:val="20"/>
        </w:rPr>
        <w:t xml:space="preserve">в отношении денежных средств всех участников закупки, за исключением победителя определения поставщика (подрядчика, исполнителя), блокирование таких денежных средств которого прекращается </w:t>
      </w:r>
      <w:r w:rsidR="0083646A" w:rsidRPr="00F21B98">
        <w:rPr>
          <w:sz w:val="20"/>
          <w:szCs w:val="20"/>
        </w:rPr>
        <w:br/>
      </w:r>
      <w:r w:rsidRPr="00F21B98">
        <w:rPr>
          <w:sz w:val="20"/>
          <w:szCs w:val="20"/>
        </w:rPr>
        <w:lastRenderedPageBreak/>
        <w:t>в случае заключения контракта;</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2) отмена определения поставщика (подрядчика, исполнителя);</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3) отклонение заявки участника закупки;</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4) отзыв заявки участником закупки до окончания срока подачи заявок;</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5) получение заявки на участие в определении поставщика (подрядчика, исполнителя) после окончания срока подачи заявок;</w:t>
      </w:r>
    </w:p>
    <w:p w:rsidR="002A3E71" w:rsidRPr="00F21B98" w:rsidRDefault="002A3E71" w:rsidP="002A3E71">
      <w:pPr>
        <w:widowControl w:val="0"/>
        <w:autoSpaceDE w:val="0"/>
        <w:autoSpaceDN w:val="0"/>
        <w:adjustRightInd w:val="0"/>
        <w:ind w:firstLine="709"/>
        <w:jc w:val="both"/>
        <w:rPr>
          <w:sz w:val="20"/>
          <w:szCs w:val="20"/>
        </w:rPr>
      </w:pPr>
      <w:r w:rsidRPr="00F21B98">
        <w:rPr>
          <w:sz w:val="20"/>
          <w:szCs w:val="20"/>
        </w:rP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w:t>
      </w:r>
      <w:r w:rsidR="003A79D1" w:rsidRPr="00F21B98">
        <w:rPr>
          <w:sz w:val="20"/>
          <w:szCs w:val="20"/>
        </w:rPr>
        <w:br/>
      </w:r>
      <w:r w:rsidRPr="00F21B98">
        <w:rPr>
          <w:sz w:val="20"/>
          <w:szCs w:val="20"/>
        </w:rPr>
        <w:t xml:space="preserve">в соответствии с </w:t>
      </w:r>
      <w:r w:rsidR="0083646A" w:rsidRPr="00F21B98">
        <w:rPr>
          <w:sz w:val="20"/>
          <w:szCs w:val="20"/>
        </w:rPr>
        <w:t xml:space="preserve">частью </w:t>
      </w:r>
      <w:r w:rsidRPr="00F21B98">
        <w:rPr>
          <w:sz w:val="20"/>
          <w:szCs w:val="20"/>
        </w:rPr>
        <w:t>9 статьи 31 Федерального закона № 44-ФЗ</w:t>
      </w:r>
      <w:r w:rsidR="008F4BC4" w:rsidRPr="00F21B98">
        <w:rPr>
          <w:sz w:val="20"/>
          <w:szCs w:val="20"/>
        </w:rPr>
        <w:t xml:space="preserve"> и частью 16 Раздела 1. «Требования </w:t>
      </w:r>
      <w:r w:rsidR="00AC1B57" w:rsidRPr="00F21B98">
        <w:rPr>
          <w:sz w:val="20"/>
          <w:szCs w:val="20"/>
        </w:rPr>
        <w:br/>
      </w:r>
      <w:r w:rsidR="008F4BC4" w:rsidRPr="00F21B98">
        <w:rPr>
          <w:sz w:val="20"/>
          <w:szCs w:val="20"/>
        </w:rPr>
        <w:t>к содержанию, составу заявки на участие в электронном аукционе, инструкция по ее заполнению» Части I. «Общие условия проведения электронного аукциона» настоящей документации.</w:t>
      </w:r>
    </w:p>
    <w:p w:rsidR="002A3E71" w:rsidRPr="00F21B98" w:rsidRDefault="002A3E71" w:rsidP="002A3E71">
      <w:pPr>
        <w:autoSpaceDE w:val="0"/>
        <w:autoSpaceDN w:val="0"/>
        <w:adjustRightInd w:val="0"/>
        <w:ind w:firstLine="709"/>
        <w:jc w:val="both"/>
        <w:rPr>
          <w:sz w:val="20"/>
          <w:szCs w:val="20"/>
        </w:rPr>
      </w:pPr>
      <w:r w:rsidRPr="00F21B98">
        <w:rPr>
          <w:sz w:val="20"/>
          <w:szCs w:val="20"/>
        </w:rPr>
        <w:t xml:space="preserve">8.Возврат банковской гарантии в случаях, указанных в </w:t>
      </w:r>
      <w:hyperlink w:anchor="Par0" w:history="1">
        <w:r w:rsidRPr="00F21B98">
          <w:rPr>
            <w:sz w:val="20"/>
            <w:szCs w:val="20"/>
          </w:rPr>
          <w:t xml:space="preserve">части </w:t>
        </w:r>
      </w:hyperlink>
      <w:r w:rsidR="0083646A" w:rsidRPr="00F21B98">
        <w:rPr>
          <w:sz w:val="20"/>
          <w:szCs w:val="20"/>
        </w:rPr>
        <w:t>7</w:t>
      </w:r>
      <w:r w:rsidRPr="00F21B98">
        <w:rPr>
          <w:sz w:val="20"/>
          <w:szCs w:val="20"/>
        </w:rPr>
        <w:t xml:space="preserve"> настоящего раздела, заказчиком лицу или гаранту, предоставившим банковскую гарантию, не осуществляется, взыскание по ней не производится</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9</w:t>
      </w:r>
      <w:r w:rsidR="006D65C2" w:rsidRPr="00F21B98">
        <w:rPr>
          <w:sz w:val="20"/>
          <w:szCs w:val="20"/>
        </w:rPr>
        <w:t xml:space="preserve">. При проведении электронного аукциона блокирование денежных средств в целях обеспечения заявки на участие в электронном аукционе на специальном счете участника закупки прекращается банком </w:t>
      </w:r>
      <w:r w:rsidR="003A79D1" w:rsidRPr="00F21B98">
        <w:rPr>
          <w:sz w:val="20"/>
          <w:szCs w:val="20"/>
        </w:rPr>
        <w:br/>
      </w:r>
      <w:r w:rsidR="006D65C2" w:rsidRPr="00F21B98">
        <w:rPr>
          <w:sz w:val="20"/>
          <w:szCs w:val="20"/>
        </w:rPr>
        <w:t xml:space="preserve">в соответствии с требованиями, установленными в соответствии с частью 2 статьи 24.1 Федерального закона № 44-ФЗ, на основании соответствующей информации, полученной от оператора электронной площадки, </w:t>
      </w:r>
      <w:r w:rsidR="003A79D1" w:rsidRPr="00F21B98">
        <w:rPr>
          <w:sz w:val="20"/>
          <w:szCs w:val="20"/>
        </w:rPr>
        <w:br/>
      </w:r>
      <w:r w:rsidR="006D65C2" w:rsidRPr="00F21B98">
        <w:rPr>
          <w:sz w:val="20"/>
          <w:szCs w:val="20"/>
        </w:rPr>
        <w:t>в случаях, предусмотренных настоящим разделом, и в порядке, определенном в соответствии с частью 2 статьи 24.1 Федерального закона № 44-ФЗ.</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10</w:t>
      </w:r>
      <w:r w:rsidR="006D65C2" w:rsidRPr="00F21B98">
        <w:rPr>
          <w:sz w:val="20"/>
          <w:szCs w:val="20"/>
        </w:rPr>
        <w:t>. </w:t>
      </w:r>
      <w:r w:rsidR="0083646A" w:rsidRPr="00F21B98">
        <w:rPr>
          <w:sz w:val="20"/>
          <w:szCs w:val="20"/>
        </w:rPr>
        <w:t>Т</w:t>
      </w:r>
      <w:r w:rsidR="006D65C2" w:rsidRPr="00F21B98">
        <w:rPr>
          <w:sz w:val="20"/>
          <w:szCs w:val="20"/>
        </w:rPr>
        <w:t xml:space="preserve">ребование об уплате денежных сумм по банковской гарантии </w:t>
      </w:r>
      <w:r w:rsidR="0083646A" w:rsidRPr="00F21B98">
        <w:rPr>
          <w:sz w:val="20"/>
          <w:szCs w:val="20"/>
        </w:rPr>
        <w:t xml:space="preserve">предъявляется </w:t>
      </w:r>
      <w:r w:rsidR="006D65C2" w:rsidRPr="00F21B98">
        <w:rPr>
          <w:sz w:val="20"/>
          <w:szCs w:val="20"/>
        </w:rPr>
        <w:t xml:space="preserve">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w:t>
      </w:r>
      <w:r w:rsidR="003A79D1" w:rsidRPr="00F21B98">
        <w:rPr>
          <w:sz w:val="20"/>
          <w:szCs w:val="20"/>
        </w:rPr>
        <w:br/>
      </w:r>
      <w:r w:rsidR="006D65C2" w:rsidRPr="00F21B98">
        <w:rPr>
          <w:sz w:val="20"/>
          <w:szCs w:val="20"/>
        </w:rPr>
        <w:t xml:space="preserve">со средствами, поступающими заказчику, в течение одного рабочего дня со дня включения информации </w:t>
      </w:r>
      <w:r w:rsidR="003A79D1" w:rsidRPr="00F21B98">
        <w:rPr>
          <w:sz w:val="20"/>
          <w:szCs w:val="20"/>
        </w:rPr>
        <w:br/>
      </w:r>
      <w:r w:rsidR="006D65C2" w:rsidRPr="00F21B98">
        <w:rPr>
          <w:sz w:val="20"/>
          <w:szCs w:val="20"/>
        </w:rPr>
        <w:t>об участнике закупки в реестр недобросовестных поставщиков (подрядчиков, исполнителей) в соответствии со статьей 104 Федерального закона № 44-ФЗ.</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11</w:t>
      </w:r>
      <w:r w:rsidR="006D65C2" w:rsidRPr="00F21B98">
        <w:rPr>
          <w:sz w:val="20"/>
          <w:szCs w:val="20"/>
        </w:rPr>
        <w:t>.</w:t>
      </w:r>
      <w:r w:rsidRPr="00F21B98">
        <w:rPr>
          <w:sz w:val="20"/>
          <w:szCs w:val="20"/>
        </w:rPr>
        <w:t> </w:t>
      </w:r>
      <w:r w:rsidR="006D65C2" w:rsidRPr="00F21B98">
        <w:rPr>
          <w:sz w:val="20"/>
          <w:szCs w:val="20"/>
        </w:rPr>
        <w:t xml:space="preserve">В случае отзыва заявки на участие в электронном аукционе в порядке, установленном частью 9 статьи 69 Федерального закона № 44-ФЗ,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частью </w:t>
      </w:r>
      <w:r w:rsidRPr="00F21B98">
        <w:rPr>
          <w:sz w:val="20"/>
          <w:szCs w:val="20"/>
        </w:rPr>
        <w:t>6</w:t>
      </w:r>
      <w:r w:rsidR="006D65C2" w:rsidRPr="00F21B98">
        <w:rPr>
          <w:sz w:val="20"/>
          <w:szCs w:val="20"/>
        </w:rPr>
        <w:t xml:space="preserve"> настоящего раздела блокирование денежных средств на специальном счете участника закупки в размере обеспечения указанной заявки.</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12</w:t>
      </w:r>
      <w:r w:rsidR="006D65C2" w:rsidRPr="00F21B98">
        <w:rPr>
          <w:sz w:val="20"/>
          <w:szCs w:val="20"/>
        </w:rPr>
        <w:t>.</w:t>
      </w:r>
      <w:r w:rsidRPr="00F21B98">
        <w:rPr>
          <w:sz w:val="20"/>
          <w:szCs w:val="20"/>
        </w:rPr>
        <w:t> </w:t>
      </w:r>
      <w:r w:rsidR="006D65C2" w:rsidRPr="00F21B98">
        <w:rPr>
          <w:sz w:val="20"/>
          <w:szCs w:val="20"/>
        </w:rPr>
        <w:t>Оператор электронной площадки в течение одного рабочего дня, следующего после даты получения протокола, указанного части 6 статьи 67 Федерального закона № 44-ФЗ, направляет в банк информацию об отказе участнику закупки в допуске к участию в соответствующе</w:t>
      </w:r>
      <w:r w:rsidR="0083646A" w:rsidRPr="00F21B98">
        <w:rPr>
          <w:sz w:val="20"/>
          <w:szCs w:val="20"/>
        </w:rPr>
        <w:t>м</w:t>
      </w:r>
      <w:r w:rsidR="006D65C2" w:rsidRPr="00F21B98">
        <w:rPr>
          <w:sz w:val="20"/>
          <w:szCs w:val="20"/>
        </w:rPr>
        <w:t xml:space="preserve"> электронно</w:t>
      </w:r>
      <w:r w:rsidR="0083646A" w:rsidRPr="00F21B98">
        <w:rPr>
          <w:sz w:val="20"/>
          <w:szCs w:val="20"/>
        </w:rPr>
        <w:t>м</w:t>
      </w:r>
      <w:r w:rsidR="006D65C2" w:rsidRPr="00F21B98">
        <w:rPr>
          <w:sz w:val="20"/>
          <w:szCs w:val="20"/>
        </w:rPr>
        <w:t xml:space="preserve"> </w:t>
      </w:r>
      <w:r w:rsidR="0083646A" w:rsidRPr="00F21B98">
        <w:rPr>
          <w:sz w:val="20"/>
          <w:szCs w:val="20"/>
        </w:rPr>
        <w:t>аукционе</w:t>
      </w:r>
      <w:r w:rsidR="006D65C2" w:rsidRPr="00F21B98">
        <w:rPr>
          <w:sz w:val="20"/>
          <w:szCs w:val="20"/>
        </w:rPr>
        <w:t xml:space="preserve">. Банк в течение одного рабочего дня с момента получения указанной информации прекращает осуществленное в соответствии с частью </w:t>
      </w:r>
      <w:r w:rsidRPr="00F21B98">
        <w:rPr>
          <w:sz w:val="20"/>
          <w:szCs w:val="20"/>
        </w:rPr>
        <w:t>6</w:t>
      </w:r>
      <w:r w:rsidR="006D65C2" w:rsidRPr="00F21B98">
        <w:rPr>
          <w:sz w:val="20"/>
          <w:szCs w:val="20"/>
        </w:rPr>
        <w:t xml:space="preserve"> настоящего раздела блокирование денежных средств </w:t>
      </w:r>
      <w:r w:rsidR="003A79D1" w:rsidRPr="00F21B98">
        <w:rPr>
          <w:sz w:val="20"/>
          <w:szCs w:val="20"/>
        </w:rPr>
        <w:br/>
      </w:r>
      <w:r w:rsidR="006D65C2" w:rsidRPr="00F21B98">
        <w:rPr>
          <w:sz w:val="20"/>
          <w:szCs w:val="20"/>
        </w:rPr>
        <w:t>на специальном счете такого участника закупки в размере обеспечения заявки на участие в указанно</w:t>
      </w:r>
      <w:r w:rsidR="0083646A" w:rsidRPr="00F21B98">
        <w:rPr>
          <w:sz w:val="20"/>
          <w:szCs w:val="20"/>
        </w:rPr>
        <w:t>м</w:t>
      </w:r>
      <w:r w:rsidR="006D65C2" w:rsidRPr="00F21B98">
        <w:rPr>
          <w:sz w:val="20"/>
          <w:szCs w:val="20"/>
        </w:rPr>
        <w:t xml:space="preserve"> </w:t>
      </w:r>
      <w:r w:rsidR="0083646A" w:rsidRPr="00F21B98">
        <w:rPr>
          <w:sz w:val="20"/>
          <w:szCs w:val="20"/>
        </w:rPr>
        <w:t>электронном аукционе</w:t>
      </w:r>
      <w:r w:rsidR="006D65C2" w:rsidRPr="00F21B98">
        <w:rPr>
          <w:sz w:val="20"/>
          <w:szCs w:val="20"/>
        </w:rPr>
        <w:t>.</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13</w:t>
      </w:r>
      <w:r w:rsidR="006D65C2" w:rsidRPr="00F21B98">
        <w:rPr>
          <w:sz w:val="20"/>
          <w:szCs w:val="20"/>
        </w:rPr>
        <w:t>.</w:t>
      </w:r>
      <w:r w:rsidRPr="00F21B98">
        <w:rPr>
          <w:sz w:val="20"/>
          <w:szCs w:val="20"/>
        </w:rPr>
        <w:t> </w:t>
      </w:r>
      <w:r w:rsidR="006D65C2" w:rsidRPr="00F21B98">
        <w:rPr>
          <w:sz w:val="20"/>
          <w:szCs w:val="20"/>
        </w:rPr>
        <w:t xml:space="preserve">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w:t>
      </w:r>
      <w:r w:rsidR="003A79D1" w:rsidRPr="00F21B98">
        <w:rPr>
          <w:sz w:val="20"/>
          <w:szCs w:val="20"/>
        </w:rPr>
        <w:br/>
      </w:r>
      <w:r w:rsidR="006D65C2" w:rsidRPr="00F21B98">
        <w:rPr>
          <w:sz w:val="20"/>
          <w:szCs w:val="20"/>
        </w:rPr>
        <w:t xml:space="preserve">с момента получения указанной информации прекращает осуществленное в соответствии с частью </w:t>
      </w:r>
      <w:r w:rsidRPr="00F21B98">
        <w:rPr>
          <w:sz w:val="20"/>
          <w:szCs w:val="20"/>
        </w:rPr>
        <w:t>6</w:t>
      </w:r>
      <w:r w:rsidR="006D65C2" w:rsidRPr="00F21B98">
        <w:rPr>
          <w:sz w:val="20"/>
          <w:szCs w:val="20"/>
        </w:rPr>
        <w:t xml:space="preserve"> настоящего раздела блокирование денежных средств на специальном счете участника закупки в отношении денежных средств в размере обеспечения заявки на участие в электронном аукционе.</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14</w:t>
      </w:r>
      <w:r w:rsidR="006D65C2" w:rsidRPr="00F21B98">
        <w:rPr>
          <w:sz w:val="20"/>
          <w:szCs w:val="20"/>
        </w:rPr>
        <w:t>.</w:t>
      </w:r>
      <w:r w:rsidRPr="00F21B98">
        <w:rPr>
          <w:sz w:val="20"/>
          <w:szCs w:val="20"/>
        </w:rPr>
        <w:t> </w:t>
      </w:r>
      <w:r w:rsidR="006D65C2" w:rsidRPr="00F21B98">
        <w:rPr>
          <w:sz w:val="20"/>
          <w:szCs w:val="20"/>
        </w:rPr>
        <w:t xml:space="preserve">В течение одного рабочего дня с даты размещения на электронной площадке указанного в части 8 статьи 69 Федерального закона № 44-ФЗ протокола оператор электронной площадки направляет в банк информацию об участнике закупки (за исключением участника закупки, указанного в </w:t>
      </w:r>
      <w:hyperlink w:anchor="Par7" w:history="1">
        <w:r w:rsidRPr="00F21B98">
          <w:rPr>
            <w:sz w:val="20"/>
            <w:szCs w:val="20"/>
          </w:rPr>
          <w:t xml:space="preserve">16 </w:t>
        </w:r>
      </w:hyperlink>
      <w:r w:rsidRPr="00F21B98">
        <w:rPr>
          <w:sz w:val="20"/>
          <w:szCs w:val="20"/>
        </w:rPr>
        <w:t>настоящего</w:t>
      </w:r>
      <w:r w:rsidR="006D65C2" w:rsidRPr="00F21B98">
        <w:rPr>
          <w:sz w:val="20"/>
          <w:szCs w:val="20"/>
        </w:rPr>
        <w:t xml:space="preserve"> </w:t>
      </w:r>
      <w:r w:rsidRPr="00F21B98">
        <w:rPr>
          <w:sz w:val="20"/>
          <w:szCs w:val="20"/>
        </w:rPr>
        <w:t>раздела</w:t>
      </w:r>
      <w:r w:rsidR="006D65C2" w:rsidRPr="00F21B98">
        <w:rPr>
          <w:sz w:val="20"/>
          <w:szCs w:val="20"/>
        </w:rPr>
        <w:t xml:space="preserve">), заявка которого признана не соответствующей требованиям документации об электронном аукционе. Банк в течение одного рабочего дня с момента получения указанной информации прекращает осуществленное в соответствии с частью </w:t>
      </w:r>
      <w:r w:rsidRPr="00F21B98">
        <w:rPr>
          <w:sz w:val="20"/>
          <w:szCs w:val="20"/>
        </w:rPr>
        <w:t>6</w:t>
      </w:r>
      <w:r w:rsidR="006D65C2" w:rsidRPr="00F21B98">
        <w:rPr>
          <w:sz w:val="20"/>
          <w:szCs w:val="20"/>
        </w:rPr>
        <w:t xml:space="preserve"> настояще</w:t>
      </w:r>
      <w:r w:rsidRPr="00F21B98">
        <w:rPr>
          <w:sz w:val="20"/>
          <w:szCs w:val="20"/>
        </w:rPr>
        <w:t>го</w:t>
      </w:r>
      <w:r w:rsidR="006D65C2" w:rsidRPr="00F21B98">
        <w:rPr>
          <w:sz w:val="20"/>
          <w:szCs w:val="20"/>
        </w:rPr>
        <w:t xml:space="preserve"> </w:t>
      </w:r>
      <w:r w:rsidRPr="00F21B98">
        <w:rPr>
          <w:sz w:val="20"/>
          <w:szCs w:val="20"/>
        </w:rPr>
        <w:t>раздела</w:t>
      </w:r>
      <w:r w:rsidR="006D65C2" w:rsidRPr="00F21B98">
        <w:rPr>
          <w:sz w:val="20"/>
          <w:szCs w:val="20"/>
        </w:rPr>
        <w:t xml:space="preserve"> блокирование денежных средств </w:t>
      </w:r>
      <w:r w:rsidR="003A79D1" w:rsidRPr="00F21B98">
        <w:rPr>
          <w:sz w:val="20"/>
          <w:szCs w:val="20"/>
        </w:rPr>
        <w:br/>
      </w:r>
      <w:r w:rsidR="006D65C2" w:rsidRPr="00F21B98">
        <w:rPr>
          <w:sz w:val="20"/>
          <w:szCs w:val="20"/>
        </w:rPr>
        <w:t xml:space="preserve">на специальном счете такого участника закупки в размере обеспечения заявки на участие в </w:t>
      </w:r>
      <w:r w:rsidR="00FD0270" w:rsidRPr="00F21B98">
        <w:rPr>
          <w:sz w:val="20"/>
          <w:szCs w:val="20"/>
        </w:rPr>
        <w:t xml:space="preserve">электронном </w:t>
      </w:r>
      <w:r w:rsidR="0083646A" w:rsidRPr="00F21B98">
        <w:rPr>
          <w:sz w:val="20"/>
          <w:szCs w:val="20"/>
        </w:rPr>
        <w:t>аукционе</w:t>
      </w:r>
      <w:r w:rsidR="006D65C2" w:rsidRPr="00F21B98">
        <w:rPr>
          <w:sz w:val="20"/>
          <w:szCs w:val="20"/>
        </w:rPr>
        <w:t>.</w:t>
      </w:r>
    </w:p>
    <w:p w:rsidR="006D65C2" w:rsidRPr="00F21B98" w:rsidRDefault="002A3E71" w:rsidP="006D65C2">
      <w:pPr>
        <w:widowControl w:val="0"/>
        <w:autoSpaceDE w:val="0"/>
        <w:autoSpaceDN w:val="0"/>
        <w:adjustRightInd w:val="0"/>
        <w:ind w:firstLine="709"/>
        <w:jc w:val="both"/>
        <w:rPr>
          <w:sz w:val="20"/>
          <w:szCs w:val="20"/>
        </w:rPr>
      </w:pPr>
      <w:r w:rsidRPr="00F21B98">
        <w:rPr>
          <w:sz w:val="20"/>
          <w:szCs w:val="20"/>
        </w:rPr>
        <w:t>15</w:t>
      </w:r>
      <w:r w:rsidR="006D65C2" w:rsidRPr="00F21B98">
        <w:rPr>
          <w:sz w:val="20"/>
          <w:szCs w:val="20"/>
        </w:rPr>
        <w:t>.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rsidR="002A3E71" w:rsidRPr="00F21B98" w:rsidRDefault="002A3E71" w:rsidP="006D65C2">
      <w:pPr>
        <w:widowControl w:val="0"/>
        <w:autoSpaceDE w:val="0"/>
        <w:autoSpaceDN w:val="0"/>
        <w:adjustRightInd w:val="0"/>
        <w:ind w:firstLine="709"/>
        <w:jc w:val="both"/>
        <w:rPr>
          <w:sz w:val="20"/>
          <w:szCs w:val="20"/>
        </w:rPr>
      </w:pPr>
      <w:r w:rsidRPr="00F21B98">
        <w:rPr>
          <w:sz w:val="20"/>
          <w:szCs w:val="20"/>
        </w:rPr>
        <w:t>16. </w:t>
      </w:r>
      <w:r w:rsidR="00680DEE" w:rsidRPr="00F21B98">
        <w:rPr>
          <w:sz w:val="20"/>
          <w:szCs w:val="20"/>
        </w:rPr>
        <w:t xml:space="preserve">В случае, если в течение одного квартала календарного года на одной электронной площадке </w:t>
      </w:r>
      <w:r w:rsidR="00BE357F" w:rsidRPr="00F21B98">
        <w:rPr>
          <w:sz w:val="20"/>
          <w:szCs w:val="20"/>
        </w:rPr>
        <w:br/>
      </w:r>
      <w:r w:rsidR="00680DEE" w:rsidRPr="00F21B98">
        <w:rPr>
          <w:sz w:val="20"/>
          <w:szCs w:val="20"/>
        </w:rPr>
        <w:t>в отношении трех и более заявок участника закупки комиссиями по осуществлению закупок принят</w:t>
      </w:r>
      <w:r w:rsidR="0083646A" w:rsidRPr="00F21B98">
        <w:rPr>
          <w:sz w:val="20"/>
          <w:szCs w:val="20"/>
        </w:rPr>
        <w:t>ы</w:t>
      </w:r>
      <w:r w:rsidR="00680DEE" w:rsidRPr="00F21B98">
        <w:rPr>
          <w:sz w:val="20"/>
          <w:szCs w:val="20"/>
        </w:rPr>
        <w:t xml:space="preserve"> решени</w:t>
      </w:r>
      <w:r w:rsidR="0083646A" w:rsidRPr="00F21B98">
        <w:rPr>
          <w:sz w:val="20"/>
          <w:szCs w:val="20"/>
        </w:rPr>
        <w:t>я</w:t>
      </w:r>
      <w:r w:rsidR="00680DEE" w:rsidRPr="00F21B98">
        <w:rPr>
          <w:sz w:val="20"/>
          <w:szCs w:val="20"/>
        </w:rPr>
        <w:t xml:space="preserve"> о несоответствии указанных заявок требованиям, предусмотренным документацией о закупке, </w:t>
      </w:r>
      <w:r w:rsidR="00BE357F" w:rsidRPr="00F21B98">
        <w:rPr>
          <w:sz w:val="20"/>
          <w:szCs w:val="20"/>
        </w:rPr>
        <w:br/>
      </w:r>
      <w:r w:rsidR="00680DEE" w:rsidRPr="00F21B98">
        <w:rPr>
          <w:sz w:val="20"/>
          <w:szCs w:val="20"/>
        </w:rPr>
        <w:t>по основаниям, установленным пунктами 1 и 2 части 4 статьи 54.7, пунктами 1 и 2 части 6 статьи 69 Федерального закона № 44-ФЗ,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Федерального закона</w:t>
      </w:r>
      <w:r w:rsidR="0072293D" w:rsidRPr="00F21B98">
        <w:rPr>
          <w:sz w:val="20"/>
          <w:szCs w:val="20"/>
        </w:rPr>
        <w:t xml:space="preserve"> № 44-ФЗ</w:t>
      </w:r>
      <w:r w:rsidR="00680DEE" w:rsidRPr="00F21B98">
        <w:rPr>
          <w:sz w:val="20"/>
          <w:szCs w:val="20"/>
        </w:rPr>
        <w:t xml:space="preserve">. При этом оператор электронной площадки направляет в банк </w:t>
      </w:r>
      <w:r w:rsidR="00680DEE" w:rsidRPr="00F21B98">
        <w:rPr>
          <w:sz w:val="20"/>
          <w:szCs w:val="20"/>
        </w:rPr>
        <w:lastRenderedPageBreak/>
        <w:t xml:space="preserve">информацию о таком участнике закупки через тридцать дней со дня, следующего за днем размещения </w:t>
      </w:r>
      <w:r w:rsidR="0083646A" w:rsidRPr="00F21B98">
        <w:rPr>
          <w:sz w:val="20"/>
          <w:szCs w:val="20"/>
        </w:rPr>
        <w:br/>
      </w:r>
      <w:r w:rsidR="00680DEE" w:rsidRPr="00F21B98">
        <w:rPr>
          <w:sz w:val="20"/>
          <w:szCs w:val="20"/>
        </w:rPr>
        <w:t>на электронной площадке в отношении каждой третьей заявки протокола, указанного в части 12 статьи 54.7, части 8 статьи 69 Федерального закона № 44-ФЗ.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r w:rsidRPr="00F21B98">
        <w:rPr>
          <w:sz w:val="20"/>
          <w:szCs w:val="20"/>
        </w:rPr>
        <w:t>.</w:t>
      </w:r>
    </w:p>
    <w:p w:rsidR="00EE00F2" w:rsidRPr="00F21B98" w:rsidRDefault="002A3E71" w:rsidP="00881C02">
      <w:pPr>
        <w:widowControl w:val="0"/>
        <w:suppressLineNumbers/>
        <w:tabs>
          <w:tab w:val="left" w:pos="708"/>
        </w:tabs>
        <w:suppressAutoHyphens/>
        <w:ind w:firstLine="709"/>
        <w:jc w:val="both"/>
        <w:outlineLvl w:val="1"/>
        <w:rPr>
          <w:b/>
          <w:sz w:val="20"/>
          <w:szCs w:val="20"/>
        </w:rPr>
      </w:pPr>
      <w:r w:rsidRPr="00F21B98">
        <w:rPr>
          <w:bCs/>
          <w:sz w:val="20"/>
          <w:szCs w:val="20"/>
        </w:rPr>
        <w:t>17. </w:t>
      </w:r>
      <w:r w:rsidR="009F1594" w:rsidRPr="00F21B98">
        <w:rPr>
          <w:bCs/>
          <w:sz w:val="20"/>
          <w:szCs w:val="20"/>
        </w:rPr>
        <w:t xml:space="preserve">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w:t>
      </w:r>
      <w:r w:rsidR="009E6844" w:rsidRPr="00F21B98">
        <w:rPr>
          <w:bCs/>
          <w:sz w:val="20"/>
          <w:szCs w:val="20"/>
        </w:rPr>
        <w:br/>
      </w:r>
      <w:r w:rsidR="009F1594" w:rsidRPr="00F21B98">
        <w:rPr>
          <w:bCs/>
          <w:sz w:val="20"/>
          <w:szCs w:val="20"/>
        </w:rPr>
        <w:t>в определении поставщиков (подрядчиков, исполнителей).</w:t>
      </w:r>
    </w:p>
    <w:p w:rsidR="00435555" w:rsidRPr="00F21B98" w:rsidRDefault="002A3E71" w:rsidP="00435555">
      <w:pPr>
        <w:widowControl w:val="0"/>
        <w:autoSpaceDE w:val="0"/>
        <w:autoSpaceDN w:val="0"/>
        <w:adjustRightInd w:val="0"/>
        <w:ind w:firstLine="709"/>
        <w:jc w:val="both"/>
        <w:outlineLvl w:val="0"/>
        <w:rPr>
          <w:b/>
          <w:sz w:val="20"/>
          <w:szCs w:val="20"/>
        </w:rPr>
      </w:pPr>
      <w:r w:rsidRPr="00F21B98">
        <w:rPr>
          <w:b/>
          <w:sz w:val="20"/>
          <w:szCs w:val="20"/>
        </w:rPr>
        <w:t>18</w:t>
      </w:r>
      <w:r w:rsidR="00435555" w:rsidRPr="00F21B98">
        <w:rPr>
          <w:b/>
          <w:sz w:val="20"/>
          <w:szCs w:val="20"/>
        </w:rPr>
        <w:t>. Условия банковской гарантии.</w:t>
      </w:r>
    </w:p>
    <w:p w:rsidR="00435555" w:rsidRPr="00F21B98" w:rsidRDefault="002A3E71" w:rsidP="00435555">
      <w:pPr>
        <w:widowControl w:val="0"/>
        <w:autoSpaceDE w:val="0"/>
        <w:autoSpaceDN w:val="0"/>
        <w:adjustRightInd w:val="0"/>
        <w:ind w:firstLine="709"/>
        <w:jc w:val="both"/>
        <w:rPr>
          <w:bCs/>
          <w:sz w:val="20"/>
          <w:szCs w:val="20"/>
        </w:rPr>
      </w:pPr>
      <w:r w:rsidRPr="00F21B98">
        <w:rPr>
          <w:bCs/>
          <w:sz w:val="20"/>
          <w:szCs w:val="20"/>
        </w:rPr>
        <w:t>18</w:t>
      </w:r>
      <w:r w:rsidR="00435555" w:rsidRPr="00F21B98">
        <w:rPr>
          <w:bCs/>
          <w:sz w:val="20"/>
          <w:szCs w:val="20"/>
        </w:rPr>
        <w:t>.1. Б</w:t>
      </w:r>
      <w:r w:rsidR="00981120" w:rsidRPr="00F21B98">
        <w:rPr>
          <w:bCs/>
          <w:sz w:val="20"/>
          <w:szCs w:val="20"/>
        </w:rPr>
        <w:t>анковск</w:t>
      </w:r>
      <w:r w:rsidR="00E92C66" w:rsidRPr="00F21B98">
        <w:rPr>
          <w:bCs/>
          <w:sz w:val="20"/>
          <w:szCs w:val="20"/>
        </w:rPr>
        <w:t>ая</w:t>
      </w:r>
      <w:r w:rsidR="00435555" w:rsidRPr="00F21B98">
        <w:rPr>
          <w:bCs/>
          <w:sz w:val="20"/>
          <w:szCs w:val="20"/>
        </w:rPr>
        <w:t xml:space="preserve"> гаранти</w:t>
      </w:r>
      <w:r w:rsidR="00E92C66" w:rsidRPr="00F21B98">
        <w:rPr>
          <w:bCs/>
          <w:sz w:val="20"/>
          <w:szCs w:val="20"/>
        </w:rPr>
        <w:t>я</w:t>
      </w:r>
      <w:r w:rsidR="00981120" w:rsidRPr="00F21B98">
        <w:rPr>
          <w:bCs/>
          <w:sz w:val="20"/>
          <w:szCs w:val="20"/>
        </w:rPr>
        <w:t xml:space="preserve"> должн</w:t>
      </w:r>
      <w:r w:rsidR="00E92C66" w:rsidRPr="00F21B98">
        <w:rPr>
          <w:bCs/>
          <w:sz w:val="20"/>
          <w:szCs w:val="20"/>
        </w:rPr>
        <w:t>а</w:t>
      </w:r>
      <w:r w:rsidR="00981120" w:rsidRPr="00F21B98">
        <w:rPr>
          <w:bCs/>
          <w:sz w:val="20"/>
          <w:szCs w:val="20"/>
        </w:rPr>
        <w:t xml:space="preserve"> быть выдана банком, соответствующим</w:t>
      </w:r>
      <w:r w:rsidR="00435555" w:rsidRPr="00F21B98">
        <w:rPr>
          <w:bCs/>
          <w:sz w:val="20"/>
          <w:szCs w:val="20"/>
        </w:rPr>
        <w:t xml:space="preserve"> требованиям, установленным </w:t>
      </w:r>
      <w:r w:rsidR="00F83CBE" w:rsidRPr="00F21B98">
        <w:rPr>
          <w:bCs/>
          <w:sz w:val="20"/>
          <w:szCs w:val="20"/>
        </w:rPr>
        <w:t>п</w:t>
      </w:r>
      <w:r w:rsidR="00435555" w:rsidRPr="00F21B98">
        <w:rPr>
          <w:bCs/>
          <w:sz w:val="20"/>
          <w:szCs w:val="20"/>
        </w:rPr>
        <w:t xml:space="preserve">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 </w:t>
      </w:r>
      <w:r w:rsidR="00981120" w:rsidRPr="00F21B98">
        <w:rPr>
          <w:bCs/>
          <w:sz w:val="20"/>
          <w:szCs w:val="20"/>
        </w:rPr>
        <w:t>и включенным</w:t>
      </w:r>
      <w:r w:rsidR="00435555" w:rsidRPr="00F21B98">
        <w:rPr>
          <w:bCs/>
          <w:sz w:val="20"/>
          <w:szCs w:val="20"/>
        </w:rPr>
        <w:t xml:space="preserve"> в перечень, предусмотренный частью 1.2 статьи 45 Федерального закона № 44-ФЗ.</w:t>
      </w:r>
    </w:p>
    <w:p w:rsidR="00667B0E" w:rsidRPr="00F21B98" w:rsidRDefault="00667B0E" w:rsidP="00667B0E">
      <w:pPr>
        <w:autoSpaceDE w:val="0"/>
        <w:autoSpaceDN w:val="0"/>
        <w:adjustRightInd w:val="0"/>
        <w:ind w:firstLine="709"/>
        <w:jc w:val="both"/>
        <w:rPr>
          <w:sz w:val="20"/>
          <w:szCs w:val="20"/>
        </w:rPr>
      </w:pPr>
      <w:bookmarkStart w:id="17" w:name="Par0"/>
      <w:bookmarkEnd w:id="17"/>
      <w:r w:rsidRPr="00F21B98">
        <w:rPr>
          <w:sz w:val="20"/>
          <w:szCs w:val="20"/>
        </w:rPr>
        <w:t>18.1.1. </w:t>
      </w:r>
      <w:r w:rsidR="00177ECE" w:rsidRPr="00F21B98">
        <w:rPr>
          <w:sz w:val="20"/>
          <w:szCs w:val="20"/>
        </w:rPr>
        <w:t xml:space="preserve">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w:t>
      </w:r>
      <w:r w:rsidR="00177ECE" w:rsidRPr="00F21B98">
        <w:rPr>
          <w:sz w:val="20"/>
          <w:szCs w:val="20"/>
        </w:rPr>
        <w:br/>
        <w:t xml:space="preserve">по национальной рейтинговой шкале для Российской Федерации в соответствии с методологией, соответствие которой требованиям </w:t>
      </w:r>
      <w:hyperlink r:id="rId10" w:history="1">
        <w:r w:rsidR="00177ECE" w:rsidRPr="00F21B98">
          <w:rPr>
            <w:sz w:val="20"/>
            <w:szCs w:val="20"/>
          </w:rPr>
          <w:t>статьи 12</w:t>
        </w:r>
      </w:hyperlink>
      <w:r w:rsidR="00177ECE" w:rsidRPr="00F21B98">
        <w:rPr>
          <w:sz w:val="20"/>
          <w:szCs w:val="20"/>
        </w:rPr>
        <w:t xml:space="preserve"> Федерального закона от 13 июля 2015 года № 222-ФЗ </w:t>
      </w:r>
      <w:r w:rsidR="00177ECE" w:rsidRPr="00F21B98">
        <w:rPr>
          <w:sz w:val="20"/>
          <w:szCs w:val="20"/>
        </w:rPr>
        <w:br/>
        <w:t>«О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667B0E" w:rsidRPr="00F21B98" w:rsidRDefault="00667B0E" w:rsidP="00667B0E">
      <w:pPr>
        <w:autoSpaceDE w:val="0"/>
        <w:autoSpaceDN w:val="0"/>
        <w:adjustRightInd w:val="0"/>
        <w:ind w:firstLine="709"/>
        <w:jc w:val="both"/>
        <w:rPr>
          <w:sz w:val="20"/>
          <w:szCs w:val="20"/>
        </w:rPr>
      </w:pPr>
      <w:r w:rsidRPr="00F21B98">
        <w:rPr>
          <w:sz w:val="20"/>
          <w:szCs w:val="20"/>
        </w:rPr>
        <w:t xml:space="preserve">18.1.2.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w:t>
      </w:r>
      <w:r w:rsidRPr="00F21B98">
        <w:rPr>
          <w:sz w:val="20"/>
          <w:szCs w:val="20"/>
        </w:rPr>
        <w:br/>
        <w:t>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667B0E" w:rsidRPr="00F21B98" w:rsidRDefault="00667B0E" w:rsidP="00667B0E">
      <w:pPr>
        <w:autoSpaceDE w:val="0"/>
        <w:autoSpaceDN w:val="0"/>
        <w:adjustRightInd w:val="0"/>
        <w:ind w:firstLine="709"/>
        <w:jc w:val="both"/>
        <w:rPr>
          <w:sz w:val="20"/>
          <w:szCs w:val="20"/>
        </w:rPr>
      </w:pPr>
      <w:r w:rsidRPr="00F21B98">
        <w:rPr>
          <w:sz w:val="20"/>
          <w:szCs w:val="20"/>
        </w:rPr>
        <w:t xml:space="preserve">18.1.3. В течение срока реализации утвержденного Советом директоров Центрального банка Российской Федерации в соответствии с Федеральным законом от 26 октября 2002 года № 127-ФЗ </w:t>
      </w:r>
      <w:r w:rsidRPr="00F21B98">
        <w:rPr>
          <w:sz w:val="20"/>
          <w:szCs w:val="20"/>
        </w:rPr>
        <w:br/>
        <w:t xml:space="preserve">«О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частью 1.2 статьи 45 Федерального закона № 44-ФЗ и частью 18.1.2 настоящего раздела, на дату утверждения указанного плана, банковскими гарантиями такого банка могут быть обеспечены заявки и исполнение контрактов вне зависимости </w:t>
      </w:r>
      <w:r w:rsidR="00286E02" w:rsidRPr="00F21B98">
        <w:rPr>
          <w:sz w:val="20"/>
          <w:szCs w:val="20"/>
        </w:rPr>
        <w:br/>
      </w:r>
      <w:r w:rsidRPr="00F21B98">
        <w:rPr>
          <w:sz w:val="20"/>
          <w:szCs w:val="20"/>
        </w:rPr>
        <w:t>от соответствия (несоответствия) такого банка установленным в соответствии с частью 1.1 статьи 45 Федерального закона № 44-ФЗ и частью 18.1.1. настоящего раздела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667B0E" w:rsidRPr="00F21B98" w:rsidRDefault="00286E02" w:rsidP="00667B0E">
      <w:pPr>
        <w:autoSpaceDE w:val="0"/>
        <w:autoSpaceDN w:val="0"/>
        <w:adjustRightInd w:val="0"/>
        <w:ind w:firstLine="709"/>
        <w:jc w:val="both"/>
        <w:rPr>
          <w:sz w:val="20"/>
          <w:szCs w:val="20"/>
        </w:rPr>
      </w:pPr>
      <w:r w:rsidRPr="00F21B98">
        <w:rPr>
          <w:sz w:val="20"/>
          <w:szCs w:val="20"/>
        </w:rPr>
        <w:t>18.</w:t>
      </w:r>
      <w:r w:rsidR="00667B0E" w:rsidRPr="00F21B98">
        <w:rPr>
          <w:sz w:val="20"/>
          <w:szCs w:val="20"/>
        </w:rPr>
        <w:t>1.4.</w:t>
      </w:r>
      <w:r w:rsidRPr="00F21B98">
        <w:rPr>
          <w:sz w:val="20"/>
          <w:szCs w:val="20"/>
        </w:rPr>
        <w:t> </w:t>
      </w:r>
      <w:r w:rsidR="00667B0E" w:rsidRPr="00F21B98">
        <w:rPr>
          <w:sz w:val="20"/>
          <w:szCs w:val="20"/>
        </w:rPr>
        <w:t xml:space="preserve">В течение срока реализации плана участия Банка России в осуществлении мер </w:t>
      </w:r>
      <w:r w:rsidRPr="00F21B98">
        <w:rPr>
          <w:sz w:val="20"/>
          <w:szCs w:val="20"/>
        </w:rPr>
        <w:br/>
      </w:r>
      <w:r w:rsidR="00667B0E" w:rsidRPr="00F21B98">
        <w:rPr>
          <w:sz w:val="20"/>
          <w:szCs w:val="20"/>
        </w:rPr>
        <w:t>по предупреждению банкротства банка, включенного в перечень банков, предусмотренный частью 1.2 статьи 45 Федерального закона № 44-ФЗ и</w:t>
      </w:r>
      <w:r w:rsidRPr="00F21B98">
        <w:rPr>
          <w:sz w:val="20"/>
          <w:szCs w:val="20"/>
        </w:rPr>
        <w:t xml:space="preserve"> частью 18.1.2 настоящего раздела</w:t>
      </w:r>
      <w:r w:rsidR="00667B0E" w:rsidRPr="00F21B98">
        <w:rPr>
          <w:sz w:val="20"/>
          <w:szCs w:val="20"/>
        </w:rPr>
        <w:t xml:space="preserve">, на дату утверждения Советом директоров Центрального банка Российской Федерации указанного плана, такой банк не исключается </w:t>
      </w:r>
      <w:r w:rsidRPr="00F21B98">
        <w:rPr>
          <w:sz w:val="20"/>
          <w:szCs w:val="20"/>
        </w:rPr>
        <w:br/>
      </w:r>
      <w:r w:rsidR="00667B0E" w:rsidRPr="00F21B98">
        <w:rPr>
          <w:sz w:val="20"/>
          <w:szCs w:val="20"/>
        </w:rPr>
        <w:t>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667B0E" w:rsidRPr="00F21B98" w:rsidRDefault="00286E02" w:rsidP="00667B0E">
      <w:pPr>
        <w:autoSpaceDE w:val="0"/>
        <w:autoSpaceDN w:val="0"/>
        <w:adjustRightInd w:val="0"/>
        <w:ind w:firstLine="709"/>
        <w:jc w:val="both"/>
        <w:rPr>
          <w:sz w:val="20"/>
          <w:szCs w:val="20"/>
        </w:rPr>
      </w:pPr>
      <w:bookmarkStart w:id="18" w:name="Par14"/>
      <w:bookmarkEnd w:id="18"/>
      <w:r w:rsidRPr="00F21B98">
        <w:rPr>
          <w:sz w:val="20"/>
          <w:szCs w:val="20"/>
        </w:rPr>
        <w:t>18.</w:t>
      </w:r>
      <w:r w:rsidR="00667B0E" w:rsidRPr="00F21B98">
        <w:rPr>
          <w:sz w:val="20"/>
          <w:szCs w:val="20"/>
        </w:rPr>
        <w:t>1.5.</w:t>
      </w:r>
      <w:r w:rsidRPr="00F21B98">
        <w:rPr>
          <w:sz w:val="20"/>
          <w:szCs w:val="20"/>
        </w:rPr>
        <w:t> </w:t>
      </w:r>
      <w:r w:rsidR="00667B0E" w:rsidRPr="00F21B98">
        <w:rPr>
          <w:sz w:val="20"/>
          <w:szCs w:val="20"/>
        </w:rPr>
        <w:t xml:space="preserve">Сведения о факте и дате утверждения плана участия Банка России в осуществлении мер </w:t>
      </w:r>
      <w:r w:rsidRPr="00F21B98">
        <w:rPr>
          <w:sz w:val="20"/>
          <w:szCs w:val="20"/>
        </w:rPr>
        <w:br/>
      </w:r>
      <w:r w:rsidR="00667B0E" w:rsidRPr="00F21B98">
        <w:rPr>
          <w:sz w:val="20"/>
          <w:szCs w:val="20"/>
        </w:rPr>
        <w:t>по предупреждению банкротства банка, включенного в перечень банков, предусмотренный частью 1.2 статьи 45 Федерального закона № 44-ФЗ и</w:t>
      </w:r>
      <w:r w:rsidRPr="00F21B98">
        <w:rPr>
          <w:sz w:val="20"/>
          <w:szCs w:val="20"/>
        </w:rPr>
        <w:t xml:space="preserve"> частью 18.1.2 настоящего раздела</w:t>
      </w:r>
      <w:r w:rsidR="00667B0E" w:rsidRPr="00F21B98">
        <w:rPr>
          <w:sz w:val="20"/>
          <w:szCs w:val="20"/>
        </w:rPr>
        <w:t xml:space="preserve">,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w:t>
      </w:r>
      <w:r w:rsidRPr="00F21B98">
        <w:rPr>
          <w:sz w:val="20"/>
          <w:szCs w:val="20"/>
        </w:rPr>
        <w:br/>
      </w:r>
      <w:r w:rsidR="00667B0E" w:rsidRPr="00F21B98">
        <w:rPr>
          <w:sz w:val="20"/>
          <w:szCs w:val="20"/>
        </w:rPr>
        <w:t>по регулированию контрактной системы в сфере закупок не позднее чем в течение пяти рабочих дней, следующих за днем принятия указанного решения.</w:t>
      </w:r>
    </w:p>
    <w:p w:rsidR="00667B0E" w:rsidRPr="00F21B98" w:rsidRDefault="00286E02" w:rsidP="00667B0E">
      <w:pPr>
        <w:autoSpaceDE w:val="0"/>
        <w:autoSpaceDN w:val="0"/>
        <w:adjustRightInd w:val="0"/>
        <w:ind w:firstLine="709"/>
        <w:jc w:val="both"/>
        <w:rPr>
          <w:sz w:val="20"/>
          <w:szCs w:val="20"/>
        </w:rPr>
      </w:pPr>
      <w:r w:rsidRPr="00F21B98">
        <w:rPr>
          <w:sz w:val="20"/>
          <w:szCs w:val="20"/>
        </w:rPr>
        <w:t>18.</w:t>
      </w:r>
      <w:r w:rsidR="00667B0E" w:rsidRPr="00F21B98">
        <w:rPr>
          <w:sz w:val="20"/>
          <w:szCs w:val="20"/>
        </w:rPr>
        <w:t>1.6.</w:t>
      </w:r>
      <w:r w:rsidRPr="00F21B98">
        <w:rPr>
          <w:sz w:val="20"/>
          <w:szCs w:val="20"/>
        </w:rPr>
        <w:t> </w:t>
      </w:r>
      <w:r w:rsidR="00667B0E" w:rsidRPr="00F21B98">
        <w:rPr>
          <w:sz w:val="20"/>
          <w:szCs w:val="20"/>
        </w:rPr>
        <w:t>В случае, если банк, включенный в перечень банков, предусмотренный частью 1.2 статьи 45 Федерального закона № 44-ФЗ и</w:t>
      </w:r>
      <w:r w:rsidRPr="00F21B98">
        <w:rPr>
          <w:sz w:val="20"/>
          <w:szCs w:val="20"/>
        </w:rPr>
        <w:t xml:space="preserve"> частью 18.1.2 настоящего раздела</w:t>
      </w:r>
      <w:r w:rsidR="00667B0E" w:rsidRPr="00F21B98">
        <w:rPr>
          <w:sz w:val="20"/>
          <w:szCs w:val="20"/>
        </w:rPr>
        <w:t xml:space="preserve">,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w:t>
      </w:r>
      <w:r w:rsidR="00667B0E" w:rsidRPr="00F21B98">
        <w:rPr>
          <w:sz w:val="20"/>
          <w:szCs w:val="20"/>
        </w:rPr>
        <w:lastRenderedPageBreak/>
        <w:t xml:space="preserve">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w:t>
      </w:r>
      <w:r w:rsidRPr="00F21B98">
        <w:rPr>
          <w:sz w:val="20"/>
          <w:szCs w:val="20"/>
        </w:rPr>
        <w:br/>
      </w:r>
      <w:r w:rsidR="00667B0E" w:rsidRPr="00F21B98">
        <w:rPr>
          <w:sz w:val="20"/>
          <w:szCs w:val="20"/>
        </w:rPr>
        <w:t xml:space="preserve">в указанный перечень не позднее чем в течение пяти рабочих дней, следующих за днем получения </w:t>
      </w:r>
      <w:r w:rsidRPr="00F21B98">
        <w:rPr>
          <w:sz w:val="20"/>
          <w:szCs w:val="20"/>
        </w:rPr>
        <w:br/>
      </w:r>
      <w:r w:rsidR="00667B0E" w:rsidRPr="00F21B98">
        <w:rPr>
          <w:sz w:val="20"/>
          <w:szCs w:val="20"/>
        </w:rPr>
        <w:t>от Центрального банка Российской Федерации сведений, указанных в части 1.5 статьи 45 Федерального закона № 44-ФЗ и</w:t>
      </w:r>
      <w:r w:rsidRPr="00F21B98">
        <w:rPr>
          <w:sz w:val="20"/>
          <w:szCs w:val="20"/>
        </w:rPr>
        <w:t xml:space="preserve"> частью 18.1.</w:t>
      </w:r>
      <w:r w:rsidR="00CE40CC" w:rsidRPr="00F21B98">
        <w:rPr>
          <w:sz w:val="20"/>
          <w:szCs w:val="20"/>
        </w:rPr>
        <w:t>5</w:t>
      </w:r>
      <w:r w:rsidRPr="00F21B98">
        <w:rPr>
          <w:sz w:val="20"/>
          <w:szCs w:val="20"/>
        </w:rPr>
        <w:t xml:space="preserve"> настоящего раздела</w:t>
      </w:r>
      <w:r w:rsidR="00667B0E" w:rsidRPr="00F21B98">
        <w:rPr>
          <w:sz w:val="20"/>
          <w:szCs w:val="20"/>
        </w:rPr>
        <w:t>.</w:t>
      </w:r>
    </w:p>
    <w:p w:rsidR="00435555" w:rsidRPr="00F21B98" w:rsidRDefault="002A3E71" w:rsidP="00435555">
      <w:pPr>
        <w:widowControl w:val="0"/>
        <w:autoSpaceDE w:val="0"/>
        <w:autoSpaceDN w:val="0"/>
        <w:adjustRightInd w:val="0"/>
        <w:ind w:firstLine="709"/>
        <w:jc w:val="both"/>
        <w:rPr>
          <w:bCs/>
          <w:sz w:val="20"/>
          <w:szCs w:val="20"/>
        </w:rPr>
      </w:pPr>
      <w:r w:rsidRPr="00F21B98">
        <w:rPr>
          <w:bCs/>
          <w:sz w:val="20"/>
          <w:szCs w:val="20"/>
        </w:rPr>
        <w:t>18</w:t>
      </w:r>
      <w:r w:rsidR="00435555" w:rsidRPr="00F21B98">
        <w:rPr>
          <w:bCs/>
          <w:sz w:val="20"/>
          <w:szCs w:val="20"/>
        </w:rPr>
        <w:t>.2. Банковская гарантия должна быть безотзывной и должна содержать:</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1) сумму банковской гарантии, подлежащую уплате гарантом заказчику в</w:t>
      </w:r>
      <w:r w:rsidR="00981120" w:rsidRPr="00F21B98">
        <w:rPr>
          <w:bCs/>
          <w:sz w:val="20"/>
          <w:szCs w:val="20"/>
        </w:rPr>
        <w:t xml:space="preserve"> установленных частью 15 статьи 44 Федерального закона</w:t>
      </w:r>
      <w:r w:rsidRPr="00F21B98">
        <w:rPr>
          <w:bCs/>
          <w:sz w:val="20"/>
          <w:szCs w:val="20"/>
        </w:rPr>
        <w:t xml:space="preserve"> </w:t>
      </w:r>
      <w:r w:rsidR="0057339F" w:rsidRPr="00F21B98">
        <w:rPr>
          <w:bCs/>
          <w:sz w:val="20"/>
          <w:szCs w:val="20"/>
        </w:rPr>
        <w:t xml:space="preserve">№ 44-ФЗ </w:t>
      </w:r>
      <w:r w:rsidR="0053793E" w:rsidRPr="00F21B98">
        <w:rPr>
          <w:bCs/>
          <w:sz w:val="20"/>
          <w:szCs w:val="20"/>
        </w:rPr>
        <w:t xml:space="preserve">и частью 10 настоящего раздела </w:t>
      </w:r>
      <w:r w:rsidRPr="00F21B98">
        <w:rPr>
          <w:bCs/>
          <w:sz w:val="20"/>
          <w:szCs w:val="20"/>
        </w:rPr>
        <w:t>случа</w:t>
      </w:r>
      <w:r w:rsidR="00981120" w:rsidRPr="00F21B98">
        <w:rPr>
          <w:bCs/>
          <w:sz w:val="20"/>
          <w:szCs w:val="20"/>
        </w:rPr>
        <w:t>ях</w:t>
      </w:r>
      <w:r w:rsidRPr="00F21B98">
        <w:rPr>
          <w:bCs/>
          <w:sz w:val="20"/>
          <w:szCs w:val="20"/>
        </w:rPr>
        <w:t>;</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2) обязательства принципала, надлежащее исполнение которых обеспечивается банковской гарантией;</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 xml:space="preserve">5) срок действия банковской гарантии с учетом требований статьи </w:t>
      </w:r>
      <w:r w:rsidR="00981120" w:rsidRPr="00F21B98">
        <w:rPr>
          <w:bCs/>
          <w:sz w:val="20"/>
          <w:szCs w:val="20"/>
        </w:rPr>
        <w:t>44</w:t>
      </w:r>
      <w:r w:rsidRPr="00F21B98">
        <w:rPr>
          <w:bCs/>
          <w:sz w:val="20"/>
          <w:szCs w:val="20"/>
        </w:rPr>
        <w:t xml:space="preserve"> Федерального закона</w:t>
      </w:r>
      <w:r w:rsidRPr="00F21B98">
        <w:rPr>
          <w:bCs/>
          <w:sz w:val="20"/>
          <w:szCs w:val="20"/>
        </w:rPr>
        <w:br/>
        <w:t>№ 44-ФЗ</w:t>
      </w:r>
      <w:r w:rsidR="0053793E" w:rsidRPr="00F21B98">
        <w:rPr>
          <w:bCs/>
          <w:sz w:val="20"/>
          <w:szCs w:val="20"/>
        </w:rPr>
        <w:t xml:space="preserve"> и части 3 настоящего раздела</w:t>
      </w:r>
      <w:r w:rsidRPr="00F21B98">
        <w:rPr>
          <w:bCs/>
          <w:sz w:val="20"/>
          <w:szCs w:val="20"/>
        </w:rPr>
        <w:t>;</w:t>
      </w:r>
    </w:p>
    <w:p w:rsidR="00435555" w:rsidRPr="00F21B98" w:rsidRDefault="00BE357F" w:rsidP="00435555">
      <w:pPr>
        <w:widowControl w:val="0"/>
        <w:autoSpaceDE w:val="0"/>
        <w:autoSpaceDN w:val="0"/>
        <w:adjustRightInd w:val="0"/>
        <w:ind w:firstLine="709"/>
        <w:jc w:val="both"/>
        <w:rPr>
          <w:bCs/>
          <w:sz w:val="20"/>
          <w:szCs w:val="20"/>
        </w:rPr>
      </w:pPr>
      <w:r w:rsidRPr="00F21B98">
        <w:rPr>
          <w:bCs/>
          <w:sz w:val="20"/>
          <w:szCs w:val="20"/>
        </w:rPr>
        <w:t>6</w:t>
      </w:r>
      <w:r w:rsidR="00435555" w:rsidRPr="00F21B98">
        <w:rPr>
          <w:bCs/>
          <w:sz w:val="20"/>
          <w:szCs w:val="20"/>
        </w:rPr>
        <w:t xml:space="preserve">) установленный </w:t>
      </w:r>
      <w:r w:rsidR="00F83CBE" w:rsidRPr="00F21B98">
        <w:rPr>
          <w:bCs/>
          <w:sz w:val="20"/>
          <w:szCs w:val="20"/>
        </w:rPr>
        <w:t>п</w:t>
      </w:r>
      <w:r w:rsidR="00435555" w:rsidRPr="00F21B98">
        <w:rPr>
          <w:bCs/>
          <w:sz w:val="20"/>
          <w:szCs w:val="20"/>
        </w:rPr>
        <w:t xml:space="preserve">остановлением Правительства Российской Федерации от 08.11.2013 № 1005 </w:t>
      </w:r>
      <w:r w:rsidR="00435555" w:rsidRPr="00F21B98">
        <w:rPr>
          <w:bCs/>
          <w:sz w:val="20"/>
          <w:szCs w:val="20"/>
        </w:rPr>
        <w:b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435555" w:rsidRPr="00F21B98" w:rsidRDefault="002A3E71" w:rsidP="00435555">
      <w:pPr>
        <w:widowControl w:val="0"/>
        <w:autoSpaceDE w:val="0"/>
        <w:autoSpaceDN w:val="0"/>
        <w:adjustRightInd w:val="0"/>
        <w:ind w:firstLine="709"/>
        <w:jc w:val="both"/>
        <w:rPr>
          <w:rFonts w:eastAsia="Calibri"/>
          <w:sz w:val="20"/>
          <w:szCs w:val="20"/>
          <w:lang w:eastAsia="en-US"/>
        </w:rPr>
      </w:pPr>
      <w:r w:rsidRPr="00F21B98">
        <w:rPr>
          <w:bCs/>
          <w:sz w:val="20"/>
          <w:szCs w:val="20"/>
        </w:rPr>
        <w:t>18</w:t>
      </w:r>
      <w:r w:rsidR="00435555" w:rsidRPr="00F21B98">
        <w:rPr>
          <w:bCs/>
          <w:sz w:val="20"/>
          <w:szCs w:val="20"/>
        </w:rPr>
        <w:t>.</w:t>
      </w:r>
      <w:r w:rsidR="00981120" w:rsidRPr="00F21B98">
        <w:rPr>
          <w:bCs/>
          <w:sz w:val="20"/>
          <w:szCs w:val="20"/>
        </w:rPr>
        <w:t>3</w:t>
      </w:r>
      <w:r w:rsidR="00435555" w:rsidRPr="00F21B98">
        <w:rPr>
          <w:bCs/>
          <w:sz w:val="20"/>
          <w:szCs w:val="20"/>
        </w:rPr>
        <w:t>. </w:t>
      </w:r>
      <w:r w:rsidR="00435555" w:rsidRPr="00F21B98">
        <w:rPr>
          <w:rFonts w:eastAsia="Calibri"/>
          <w:sz w:val="20"/>
          <w:szCs w:val="20"/>
          <w:lang w:eastAsia="en-US"/>
        </w:rPr>
        <w:t xml:space="preserve">Банковская гарантия, предоставляемая участником закупки в качестве обеспечения </w:t>
      </w:r>
      <w:r w:rsidR="00981120" w:rsidRPr="00F21B98">
        <w:rPr>
          <w:rFonts w:eastAsia="Calibri"/>
          <w:sz w:val="20"/>
          <w:szCs w:val="20"/>
          <w:lang w:eastAsia="en-US"/>
        </w:rPr>
        <w:t>заявки</w:t>
      </w:r>
      <w:r w:rsidR="00435555" w:rsidRPr="00F21B98">
        <w:rPr>
          <w:rFonts w:eastAsia="Calibri"/>
          <w:sz w:val="20"/>
          <w:szCs w:val="20"/>
          <w:lang w:eastAsia="en-US"/>
        </w:rPr>
        <w:t xml:space="preserve">, информация о ней и документы, предусмотренные частью </w:t>
      </w:r>
      <w:r w:rsidRPr="00F21B98">
        <w:rPr>
          <w:rFonts w:eastAsia="Calibri"/>
          <w:sz w:val="20"/>
          <w:szCs w:val="20"/>
          <w:lang w:eastAsia="en-US"/>
        </w:rPr>
        <w:t>18</w:t>
      </w:r>
      <w:r w:rsidR="00435555" w:rsidRPr="00F21B98">
        <w:rPr>
          <w:rFonts w:eastAsia="Calibri"/>
          <w:sz w:val="20"/>
          <w:szCs w:val="20"/>
          <w:lang w:eastAsia="en-US"/>
        </w:rPr>
        <w:t>.</w:t>
      </w:r>
      <w:r w:rsidR="00981120" w:rsidRPr="00F21B98">
        <w:rPr>
          <w:rFonts w:eastAsia="Calibri"/>
          <w:sz w:val="20"/>
          <w:szCs w:val="20"/>
          <w:lang w:eastAsia="en-US"/>
        </w:rPr>
        <w:t>4</w:t>
      </w:r>
      <w:r w:rsidR="00435555" w:rsidRPr="00F21B98">
        <w:rPr>
          <w:rFonts w:eastAsia="Calibri"/>
          <w:sz w:val="20"/>
          <w:szCs w:val="20"/>
          <w:lang w:eastAsia="en-US"/>
        </w:rPr>
        <w:t xml:space="preserve"> </w:t>
      </w:r>
      <w:r w:rsidR="00435555" w:rsidRPr="00F21B98">
        <w:rPr>
          <w:bCs/>
          <w:sz w:val="20"/>
          <w:szCs w:val="20"/>
        </w:rPr>
        <w:t>настоящего раздела</w:t>
      </w:r>
      <w:r w:rsidR="00435555" w:rsidRPr="00F21B98">
        <w:rPr>
          <w:rFonts w:eastAsia="Calibri"/>
          <w:sz w:val="20"/>
          <w:szCs w:val="20"/>
          <w:lang w:eastAsia="en-US"/>
        </w:rPr>
        <w:t>, должны быть включены в реестр банковских гарантий, размещенный в единой информационной системе.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435555" w:rsidRPr="00F21B98" w:rsidRDefault="00435555" w:rsidP="00435555">
      <w:pPr>
        <w:widowControl w:val="0"/>
        <w:autoSpaceDE w:val="0"/>
        <w:autoSpaceDN w:val="0"/>
        <w:adjustRightInd w:val="0"/>
        <w:ind w:firstLine="709"/>
        <w:jc w:val="both"/>
        <w:rPr>
          <w:bCs/>
          <w:sz w:val="20"/>
          <w:szCs w:val="20"/>
        </w:rPr>
      </w:pPr>
      <w:r w:rsidRPr="00F21B98">
        <w:rPr>
          <w:rFonts w:eastAsiaTheme="minorHAnsi"/>
          <w:sz w:val="20"/>
          <w:szCs w:val="20"/>
          <w:lang w:eastAsia="en-US"/>
        </w:rPr>
        <w:t xml:space="preserve">Дополнительные требования к банковской гарантии, порядок ведения и размещения в единой информационной системе реестра банковских гарантий, порядок и сроки предоставления выписок из него, форма требования об осуществлении уплаты денежной суммы по банковской гарантии устанавливаются </w:t>
      </w:r>
      <w:r w:rsidR="00F83CBE" w:rsidRPr="00F21B98">
        <w:rPr>
          <w:bCs/>
          <w:sz w:val="20"/>
          <w:szCs w:val="20"/>
        </w:rPr>
        <w:t>п</w:t>
      </w:r>
      <w:r w:rsidRPr="00F21B98">
        <w:rPr>
          <w:bCs/>
          <w:sz w:val="20"/>
          <w:szCs w:val="20"/>
        </w:rPr>
        <w:t>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35555" w:rsidRPr="00F21B98" w:rsidRDefault="002A3E71" w:rsidP="00435555">
      <w:pPr>
        <w:widowControl w:val="0"/>
        <w:autoSpaceDE w:val="0"/>
        <w:autoSpaceDN w:val="0"/>
        <w:adjustRightInd w:val="0"/>
        <w:ind w:firstLine="709"/>
        <w:jc w:val="both"/>
        <w:rPr>
          <w:bCs/>
          <w:sz w:val="20"/>
          <w:szCs w:val="20"/>
        </w:rPr>
      </w:pPr>
      <w:r w:rsidRPr="00F21B98">
        <w:rPr>
          <w:bCs/>
          <w:sz w:val="20"/>
          <w:szCs w:val="20"/>
        </w:rPr>
        <w:t>18</w:t>
      </w:r>
      <w:r w:rsidR="00435555" w:rsidRPr="00F21B98">
        <w:rPr>
          <w:bCs/>
          <w:sz w:val="20"/>
          <w:szCs w:val="20"/>
        </w:rPr>
        <w:t>.</w:t>
      </w:r>
      <w:r w:rsidR="00981120" w:rsidRPr="00F21B98">
        <w:rPr>
          <w:bCs/>
          <w:sz w:val="20"/>
          <w:szCs w:val="20"/>
        </w:rPr>
        <w:t>4</w:t>
      </w:r>
      <w:r w:rsidR="00435555" w:rsidRPr="00F21B98">
        <w:rPr>
          <w:bCs/>
          <w:sz w:val="20"/>
          <w:szCs w:val="20"/>
        </w:rPr>
        <w:t>. В реестр банковских гарантий включаются следующие информация и документы:</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 44-ФЗ;</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4) срок действия банковской гарантии;</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5) копия банковской гарантии;</w:t>
      </w:r>
    </w:p>
    <w:p w:rsidR="00435555" w:rsidRPr="00F21B98" w:rsidRDefault="00435555" w:rsidP="00435555">
      <w:pPr>
        <w:widowControl w:val="0"/>
        <w:autoSpaceDE w:val="0"/>
        <w:autoSpaceDN w:val="0"/>
        <w:adjustRightInd w:val="0"/>
        <w:ind w:firstLine="709"/>
        <w:jc w:val="both"/>
        <w:rPr>
          <w:bCs/>
          <w:sz w:val="20"/>
          <w:szCs w:val="20"/>
        </w:rPr>
      </w:pPr>
      <w:r w:rsidRPr="00F21B98">
        <w:rPr>
          <w:bCs/>
          <w:sz w:val="20"/>
          <w:szCs w:val="20"/>
        </w:rPr>
        <w:t xml:space="preserve">6) иные информация и документы, перечень которых установлен </w:t>
      </w:r>
      <w:r w:rsidR="00F83CBE" w:rsidRPr="00F21B98">
        <w:rPr>
          <w:bCs/>
          <w:sz w:val="20"/>
          <w:szCs w:val="20"/>
        </w:rPr>
        <w:t>п</w:t>
      </w:r>
      <w:r w:rsidRPr="00F21B98">
        <w:rPr>
          <w:bCs/>
          <w:sz w:val="20"/>
          <w:szCs w:val="20"/>
        </w:rPr>
        <w:t>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35555" w:rsidRPr="00F21B98" w:rsidRDefault="002A3E71" w:rsidP="00435555">
      <w:pPr>
        <w:widowControl w:val="0"/>
        <w:autoSpaceDE w:val="0"/>
        <w:autoSpaceDN w:val="0"/>
        <w:adjustRightInd w:val="0"/>
        <w:ind w:firstLine="709"/>
        <w:jc w:val="both"/>
        <w:rPr>
          <w:sz w:val="20"/>
          <w:szCs w:val="20"/>
        </w:rPr>
      </w:pPr>
      <w:r w:rsidRPr="00F21B98">
        <w:rPr>
          <w:bCs/>
          <w:sz w:val="20"/>
          <w:szCs w:val="20"/>
        </w:rPr>
        <w:t>18</w:t>
      </w:r>
      <w:r w:rsidR="00435555" w:rsidRPr="00F21B98">
        <w:rPr>
          <w:bCs/>
          <w:sz w:val="20"/>
          <w:szCs w:val="20"/>
        </w:rPr>
        <w:t>.</w:t>
      </w:r>
      <w:r w:rsidR="00981120" w:rsidRPr="00F21B98">
        <w:rPr>
          <w:bCs/>
          <w:sz w:val="20"/>
          <w:szCs w:val="20"/>
        </w:rPr>
        <w:t>5</w:t>
      </w:r>
      <w:r w:rsidR="00435555" w:rsidRPr="00F21B98">
        <w:rPr>
          <w:bCs/>
          <w:sz w:val="20"/>
          <w:szCs w:val="20"/>
        </w:rPr>
        <w:t xml:space="preserve">.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w:t>
      </w:r>
      <w:r w:rsidRPr="00F21B98">
        <w:rPr>
          <w:bCs/>
          <w:sz w:val="20"/>
          <w:szCs w:val="20"/>
        </w:rPr>
        <w:t>18</w:t>
      </w:r>
      <w:r w:rsidR="00981120" w:rsidRPr="00F21B98">
        <w:rPr>
          <w:bCs/>
          <w:sz w:val="20"/>
          <w:szCs w:val="20"/>
        </w:rPr>
        <w:t>.4</w:t>
      </w:r>
      <w:r w:rsidR="00435555" w:rsidRPr="00F21B98">
        <w:rPr>
          <w:bCs/>
          <w:sz w:val="20"/>
          <w:szCs w:val="20"/>
        </w:rPr>
        <w:t xml:space="preserve"> настоящего раздела информацию и документы в реестр банковских гарантий.</w:t>
      </w:r>
    </w:p>
    <w:p w:rsidR="00EE00F2" w:rsidRPr="00F21B98" w:rsidRDefault="00EE00F2" w:rsidP="005856AC">
      <w:pPr>
        <w:widowControl w:val="0"/>
        <w:suppressLineNumbers/>
        <w:tabs>
          <w:tab w:val="left" w:pos="708"/>
        </w:tabs>
        <w:suppressAutoHyphens/>
        <w:jc w:val="center"/>
        <w:outlineLvl w:val="1"/>
        <w:rPr>
          <w:b/>
          <w:sz w:val="28"/>
        </w:rPr>
      </w:pPr>
    </w:p>
    <w:p w:rsidR="00B80065" w:rsidRPr="00F21B98" w:rsidRDefault="00B80065" w:rsidP="005856AC">
      <w:pPr>
        <w:widowControl w:val="0"/>
        <w:suppressLineNumbers/>
        <w:tabs>
          <w:tab w:val="left" w:pos="708"/>
        </w:tabs>
        <w:suppressAutoHyphens/>
        <w:jc w:val="center"/>
        <w:outlineLvl w:val="1"/>
        <w:rPr>
          <w:b/>
          <w:sz w:val="28"/>
        </w:rPr>
      </w:pPr>
      <w:r w:rsidRPr="00F21B98">
        <w:rPr>
          <w:b/>
          <w:sz w:val="28"/>
        </w:rPr>
        <w:t xml:space="preserve">Раздел </w:t>
      </w:r>
      <w:r w:rsidR="00EE00F2" w:rsidRPr="00F21B98">
        <w:rPr>
          <w:b/>
          <w:sz w:val="28"/>
        </w:rPr>
        <w:t>4</w:t>
      </w:r>
      <w:r w:rsidRPr="00F21B98">
        <w:rPr>
          <w:b/>
          <w:sz w:val="28"/>
        </w:rPr>
        <w:t xml:space="preserve">. Размер обеспечения исполнения контракта, срок и порядок предоставления обеспечения, требования </w:t>
      </w:r>
      <w:r w:rsidR="00EE00F2" w:rsidRPr="00F21B98">
        <w:rPr>
          <w:b/>
          <w:sz w:val="28"/>
        </w:rPr>
        <w:t xml:space="preserve">к такому </w:t>
      </w:r>
      <w:r w:rsidRPr="00F21B98">
        <w:rPr>
          <w:b/>
          <w:sz w:val="28"/>
        </w:rPr>
        <w:t xml:space="preserve">обеспечению </w:t>
      </w:r>
    </w:p>
    <w:bookmarkEnd w:id="14"/>
    <w:bookmarkEnd w:id="15"/>
    <w:bookmarkEnd w:id="16"/>
    <w:p w:rsidR="0053793E" w:rsidRPr="00F21B98" w:rsidRDefault="0053793E" w:rsidP="0053793E">
      <w:pPr>
        <w:widowControl w:val="0"/>
        <w:suppressLineNumbers/>
        <w:tabs>
          <w:tab w:val="left" w:pos="708"/>
        </w:tabs>
        <w:suppressAutoHyphens/>
        <w:ind w:firstLine="709"/>
        <w:jc w:val="both"/>
        <w:rPr>
          <w:sz w:val="20"/>
          <w:szCs w:val="20"/>
        </w:rPr>
      </w:pPr>
      <w:r w:rsidRPr="00F21B98">
        <w:rPr>
          <w:sz w:val="20"/>
          <w:szCs w:val="20"/>
        </w:rPr>
        <w:t xml:space="preserve">1. Размер обеспечения исполнения контракта указан в пункте 15 Части </w:t>
      </w:r>
      <w:r w:rsidRPr="00F21B98">
        <w:rPr>
          <w:sz w:val="20"/>
          <w:szCs w:val="20"/>
          <w:lang w:val="en-US"/>
        </w:rPr>
        <w:t>II</w:t>
      </w:r>
      <w:r w:rsidRPr="00F21B98">
        <w:rPr>
          <w:sz w:val="20"/>
          <w:szCs w:val="20"/>
        </w:rPr>
        <w:t>. «Информационная карта электронного аукциона» настоящей документации.</w:t>
      </w:r>
    </w:p>
    <w:p w:rsidR="002F4FF2" w:rsidRPr="00F21B98" w:rsidRDefault="0053793E" w:rsidP="005856AC">
      <w:pPr>
        <w:widowControl w:val="0"/>
        <w:autoSpaceDE w:val="0"/>
        <w:autoSpaceDN w:val="0"/>
        <w:adjustRightInd w:val="0"/>
        <w:ind w:firstLine="709"/>
        <w:jc w:val="both"/>
        <w:rPr>
          <w:sz w:val="20"/>
          <w:szCs w:val="20"/>
        </w:rPr>
      </w:pPr>
      <w:r w:rsidRPr="00F21B98">
        <w:rPr>
          <w:sz w:val="20"/>
          <w:szCs w:val="20"/>
        </w:rPr>
        <w:t>2</w:t>
      </w:r>
      <w:r w:rsidR="002F4FF2" w:rsidRPr="00F21B98">
        <w:rPr>
          <w:sz w:val="20"/>
          <w:szCs w:val="20"/>
        </w:rPr>
        <w:t>. </w:t>
      </w:r>
      <w:r w:rsidR="00C81771" w:rsidRPr="00F21B98">
        <w:rPr>
          <w:rFonts w:eastAsiaTheme="minorHAnsi"/>
          <w:sz w:val="20"/>
          <w:szCs w:val="20"/>
          <w:lang w:eastAsia="en-US"/>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w:t>
      </w:r>
      <w:r w:rsidR="00C81771" w:rsidRPr="00F21B98">
        <w:rPr>
          <w:sz w:val="20"/>
          <w:szCs w:val="20"/>
        </w:rPr>
        <w:t xml:space="preserve">закупки, с которым </w:t>
      </w:r>
      <w:r w:rsidR="00C81771" w:rsidRPr="00F21B98">
        <w:rPr>
          <w:sz w:val="20"/>
          <w:szCs w:val="20"/>
        </w:rPr>
        <w:lastRenderedPageBreak/>
        <w:t>заключается контракт, предоставляет обеспечение исполнения контракта с учетом положений статьи 37 Федерального закона № 44-ФЗ.</w:t>
      </w:r>
      <w:r w:rsidR="005B30F8" w:rsidRPr="00F21B98">
        <w:rPr>
          <w:sz w:val="20"/>
          <w:szCs w:val="20"/>
        </w:rPr>
        <w:t xml:space="preserve"> </w:t>
      </w:r>
    </w:p>
    <w:p w:rsidR="00C81771" w:rsidRPr="00F21B98" w:rsidRDefault="0053793E" w:rsidP="005856AC">
      <w:pPr>
        <w:widowControl w:val="0"/>
        <w:autoSpaceDE w:val="0"/>
        <w:autoSpaceDN w:val="0"/>
        <w:adjustRightInd w:val="0"/>
        <w:ind w:firstLine="709"/>
        <w:jc w:val="both"/>
        <w:rPr>
          <w:sz w:val="20"/>
          <w:szCs w:val="20"/>
        </w:rPr>
      </w:pPr>
      <w:r w:rsidRPr="00F21B98">
        <w:rPr>
          <w:sz w:val="20"/>
          <w:szCs w:val="20"/>
        </w:rPr>
        <w:t>3</w:t>
      </w:r>
      <w:r w:rsidR="002F4FF2" w:rsidRPr="00F21B98">
        <w:rPr>
          <w:sz w:val="20"/>
          <w:szCs w:val="20"/>
        </w:rPr>
        <w:t>. В случае заключения контракта по ре</w:t>
      </w:r>
      <w:r w:rsidR="000760DD" w:rsidRPr="00F21B98">
        <w:rPr>
          <w:sz w:val="20"/>
          <w:szCs w:val="20"/>
        </w:rPr>
        <w:t>зультатам определения поставщика (подрядчика, исполнителя</w:t>
      </w:r>
      <w:r w:rsidR="002F4FF2" w:rsidRPr="00F21B98">
        <w:rPr>
          <w:sz w:val="20"/>
          <w:szCs w:val="20"/>
        </w:rPr>
        <w:t xml:space="preserve">) в соответствии с пунктом 1 части 1 статьи 30 Федерального закона № 44-ФЗ, в котором участниками закупок являются только субъекты малого предпринимательства, социально ориентированные некоммерческие организации, </w:t>
      </w:r>
      <w:r w:rsidR="000760DD" w:rsidRPr="00F21B98">
        <w:rPr>
          <w:sz w:val="20"/>
          <w:szCs w:val="20"/>
        </w:rPr>
        <w:t xml:space="preserve">размер обеспечения исполнения контракта устанавливается в соответствии </w:t>
      </w:r>
      <w:r w:rsidR="0088110C" w:rsidRPr="00F21B98">
        <w:rPr>
          <w:sz w:val="20"/>
          <w:szCs w:val="20"/>
        </w:rPr>
        <w:br/>
      </w:r>
      <w:r w:rsidR="000760DD" w:rsidRPr="00F21B98">
        <w:rPr>
          <w:sz w:val="20"/>
          <w:szCs w:val="20"/>
        </w:rPr>
        <w:t xml:space="preserve">с частями 6 и 6.1 статьи 96 Федерального закона № 44-ФЗ </w:t>
      </w:r>
      <w:r w:rsidR="002F4FF2" w:rsidRPr="00F21B98">
        <w:rPr>
          <w:sz w:val="20"/>
          <w:szCs w:val="20"/>
        </w:rPr>
        <w:t>от цены</w:t>
      </w:r>
      <w:r w:rsidR="00EE44E0" w:rsidRPr="00F21B98">
        <w:rPr>
          <w:sz w:val="20"/>
          <w:szCs w:val="20"/>
        </w:rPr>
        <w:t xml:space="preserve"> контракта</w:t>
      </w:r>
      <w:r w:rsidR="002F4FF2" w:rsidRPr="00F21B98">
        <w:rPr>
          <w:sz w:val="20"/>
          <w:szCs w:val="20"/>
        </w:rPr>
        <w:t xml:space="preserve">, по которой в соответствии </w:t>
      </w:r>
      <w:r w:rsidR="0088110C" w:rsidRPr="00F21B98">
        <w:rPr>
          <w:sz w:val="20"/>
          <w:szCs w:val="20"/>
        </w:rPr>
        <w:br/>
      </w:r>
      <w:r w:rsidR="002F4FF2" w:rsidRPr="00F21B98">
        <w:rPr>
          <w:sz w:val="20"/>
          <w:szCs w:val="20"/>
        </w:rPr>
        <w:t>с Федеральным законом № 44-ФЗ заключается контракт</w:t>
      </w:r>
      <w:r w:rsidR="00EF3005" w:rsidRPr="00F21B98">
        <w:rPr>
          <w:sz w:val="20"/>
          <w:szCs w:val="20"/>
        </w:rPr>
        <w:t>.</w:t>
      </w:r>
    </w:p>
    <w:p w:rsidR="00086D98" w:rsidRPr="00F21B98" w:rsidRDefault="002F4FF2" w:rsidP="00AE050B">
      <w:pPr>
        <w:widowControl w:val="0"/>
        <w:autoSpaceDE w:val="0"/>
        <w:autoSpaceDN w:val="0"/>
        <w:adjustRightInd w:val="0"/>
        <w:ind w:firstLine="709"/>
        <w:jc w:val="both"/>
        <w:rPr>
          <w:rFonts w:eastAsiaTheme="minorHAnsi"/>
          <w:sz w:val="20"/>
          <w:szCs w:val="20"/>
          <w:lang w:eastAsia="en-US"/>
        </w:rPr>
      </w:pPr>
      <w:r w:rsidRPr="00F21B98">
        <w:rPr>
          <w:sz w:val="20"/>
          <w:szCs w:val="20"/>
        </w:rPr>
        <w:t>4. </w:t>
      </w:r>
      <w:r w:rsidR="00B80065" w:rsidRPr="00F21B98">
        <w:rPr>
          <w:sz w:val="20"/>
          <w:szCs w:val="20"/>
        </w:rPr>
        <w:t>Исполнение контракта может обеспечиваться</w:t>
      </w:r>
      <w:r w:rsidR="005357E4" w:rsidRPr="00F21B98">
        <w:rPr>
          <w:sz w:val="20"/>
          <w:szCs w:val="20"/>
        </w:rPr>
        <w:t xml:space="preserve"> </w:t>
      </w:r>
      <w:r w:rsidR="00B80065" w:rsidRPr="00F21B98">
        <w:rPr>
          <w:sz w:val="20"/>
          <w:szCs w:val="20"/>
        </w:rPr>
        <w:t>предоставлением банковской гарантии, выданной банком и соответствующей требованиям статьи 45 Федерального закона №</w:t>
      </w:r>
      <w:r w:rsidR="00C81771" w:rsidRPr="00F21B98">
        <w:rPr>
          <w:sz w:val="20"/>
          <w:szCs w:val="20"/>
        </w:rPr>
        <w:t xml:space="preserve"> </w:t>
      </w:r>
      <w:r w:rsidR="00AE050B" w:rsidRPr="00F21B98">
        <w:rPr>
          <w:sz w:val="20"/>
          <w:szCs w:val="20"/>
        </w:rPr>
        <w:t>44-ФЗ</w:t>
      </w:r>
      <w:r w:rsidR="00AE050B" w:rsidRPr="00F21B98">
        <w:rPr>
          <w:rFonts w:eastAsiaTheme="minorHAnsi"/>
          <w:sz w:val="20"/>
          <w:szCs w:val="20"/>
          <w:lang w:eastAsia="en-US"/>
        </w:rPr>
        <w:t xml:space="preserve">, </w:t>
      </w:r>
      <w:r w:rsidR="00AE050B" w:rsidRPr="00F21B98">
        <w:rPr>
          <w:rFonts w:eastAsiaTheme="minorHAnsi"/>
          <w:sz w:val="20"/>
          <w:szCs w:val="20"/>
          <w:u w:val="single"/>
          <w:lang w:eastAsia="en-US"/>
        </w:rPr>
        <w:t xml:space="preserve">или </w:t>
      </w:r>
      <w:r w:rsidR="00AE050B" w:rsidRPr="00F21B98">
        <w:rPr>
          <w:rFonts w:eastAsiaTheme="minorHAnsi"/>
          <w:sz w:val="20"/>
          <w:szCs w:val="20"/>
          <w:lang w:eastAsia="en-US"/>
        </w:rPr>
        <w:t xml:space="preserve">внесением денежных средств </w:t>
      </w:r>
      <w:r w:rsidR="00AE050B" w:rsidRPr="00F21B98">
        <w:rPr>
          <w:sz w:val="20"/>
          <w:szCs w:val="20"/>
        </w:rPr>
        <w:t xml:space="preserve">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F21B98">
        <w:rPr>
          <w:sz w:val="20"/>
          <w:szCs w:val="20"/>
        </w:rPr>
        <w:t>Способ обеспечения исполнения контракта, срок действия банковской гарантии определя</w:t>
      </w:r>
      <w:r w:rsidR="00C05DE2" w:rsidRPr="00F21B98">
        <w:rPr>
          <w:sz w:val="20"/>
          <w:szCs w:val="20"/>
        </w:rPr>
        <w:t>ю</w:t>
      </w:r>
      <w:r w:rsidRPr="00F21B98">
        <w:rPr>
          <w:sz w:val="20"/>
          <w:szCs w:val="20"/>
        </w:rPr>
        <w:t xml:space="preserve">тся в соответствии с требованиями Федерального закона № 44-ФЗ участником закупки, с которым заключается контракт, самостоятельно. </w:t>
      </w:r>
      <w:r w:rsidR="009E6844" w:rsidRPr="00F21B98">
        <w:rPr>
          <w:sz w:val="20"/>
          <w:szCs w:val="20"/>
        </w:rPr>
        <w:br/>
      </w:r>
      <w:r w:rsidRPr="00F21B98">
        <w:rPr>
          <w:sz w:val="20"/>
          <w:szCs w:val="20"/>
        </w:rPr>
        <w:t>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FB1C68" w:rsidRPr="00F21B98" w:rsidRDefault="002F4FF2" w:rsidP="005856AC">
      <w:pPr>
        <w:widowControl w:val="0"/>
        <w:autoSpaceDE w:val="0"/>
        <w:autoSpaceDN w:val="0"/>
        <w:adjustRightInd w:val="0"/>
        <w:ind w:firstLine="709"/>
        <w:jc w:val="both"/>
        <w:rPr>
          <w:sz w:val="20"/>
          <w:szCs w:val="20"/>
        </w:rPr>
      </w:pPr>
      <w:r w:rsidRPr="00F21B98">
        <w:rPr>
          <w:sz w:val="20"/>
          <w:szCs w:val="20"/>
        </w:rPr>
        <w:t>5. </w:t>
      </w:r>
      <w:r w:rsidR="00FB1C68" w:rsidRPr="00F21B98">
        <w:rPr>
          <w:sz w:val="20"/>
          <w:szCs w:val="20"/>
        </w:rPr>
        <w:t>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w:t>
      </w:r>
      <w:r w:rsidR="001E05BA" w:rsidRPr="00F21B98">
        <w:rPr>
          <w:sz w:val="20"/>
          <w:szCs w:val="20"/>
        </w:rPr>
        <w:t>, если данное требование установлено в извещении о проведении электронного аукциона и документации об электронном аукционе</w:t>
      </w:r>
      <w:r w:rsidR="00FB1C68" w:rsidRPr="00F21B98">
        <w:rPr>
          <w:sz w:val="20"/>
          <w:szCs w:val="20"/>
        </w:rPr>
        <w:t xml:space="preserve">, либо размещает протокол разногласий, предусмотренный частью 4 статьи 83.2 Федерального закона № 44-ФЗ. </w:t>
      </w:r>
      <w:r w:rsidR="001E05BA" w:rsidRPr="00F21B98">
        <w:rPr>
          <w:sz w:val="20"/>
          <w:szCs w:val="20"/>
        </w:rPr>
        <w:br/>
      </w:r>
      <w:r w:rsidR="00FB1C68" w:rsidRPr="00F21B98">
        <w:rPr>
          <w:sz w:val="20"/>
          <w:szCs w:val="20"/>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Федерального закона № 44-ФЗ</w:t>
      </w:r>
      <w:r w:rsidR="00191A6F" w:rsidRPr="00F21B98">
        <w:rPr>
          <w:rFonts w:eastAsiaTheme="minorHAnsi"/>
          <w:sz w:val="20"/>
          <w:szCs w:val="20"/>
          <w:lang w:eastAsia="en-US"/>
        </w:rPr>
        <w:t xml:space="preserve"> </w:t>
      </w:r>
      <w:r w:rsidR="00191A6F" w:rsidRPr="00F21B98">
        <w:rPr>
          <w:sz w:val="20"/>
          <w:szCs w:val="20"/>
        </w:rPr>
        <w:t xml:space="preserve">или обеспечение исполнения контракта в размере, предусмотренном документацией </w:t>
      </w:r>
      <w:r w:rsidR="000F3924" w:rsidRPr="00F21B98">
        <w:rPr>
          <w:sz w:val="20"/>
          <w:szCs w:val="20"/>
        </w:rPr>
        <w:br/>
      </w:r>
      <w:r w:rsidR="00191A6F" w:rsidRPr="00F21B98">
        <w:rPr>
          <w:sz w:val="20"/>
          <w:szCs w:val="20"/>
        </w:rPr>
        <w:t xml:space="preserve">об электронном аукционе, и </w:t>
      </w:r>
      <w:r w:rsidR="00FB1C68" w:rsidRPr="00F21B98">
        <w:rPr>
          <w:sz w:val="20"/>
          <w:szCs w:val="20"/>
        </w:rPr>
        <w:t xml:space="preserve">информацию, предусмотренные частью 2 статьи 37 Федерального закона </w:t>
      </w:r>
      <w:r w:rsidR="000F3924" w:rsidRPr="00F21B98">
        <w:rPr>
          <w:sz w:val="20"/>
          <w:szCs w:val="20"/>
        </w:rPr>
        <w:br/>
      </w:r>
      <w:r w:rsidR="00FB1C68" w:rsidRPr="00F21B98">
        <w:rPr>
          <w:sz w:val="20"/>
          <w:szCs w:val="20"/>
        </w:rPr>
        <w:t xml:space="preserve">№ 44-ФЗ, а также обоснование цены контракта в соответствии с частью 9 статьи 37 Федерального закона </w:t>
      </w:r>
      <w:r w:rsidR="000F3924" w:rsidRPr="00F21B98">
        <w:rPr>
          <w:sz w:val="20"/>
          <w:szCs w:val="20"/>
        </w:rPr>
        <w:br/>
      </w:r>
      <w:r w:rsidR="00FB1C68" w:rsidRPr="00F21B98">
        <w:rPr>
          <w:sz w:val="20"/>
          <w:szCs w:val="20"/>
        </w:rPr>
        <w:t xml:space="preserve">№ 44-ФЗ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w:t>
      </w:r>
      <w:r w:rsidR="000F3924" w:rsidRPr="00F21B98">
        <w:rPr>
          <w:sz w:val="20"/>
          <w:szCs w:val="20"/>
        </w:rPr>
        <w:br/>
      </w:r>
      <w:r w:rsidR="00FB1C68" w:rsidRPr="00F21B98">
        <w:rPr>
          <w:sz w:val="20"/>
          <w:szCs w:val="20"/>
        </w:rPr>
        <w:t>в экстренной или неотложной форме, лекарственных средств, топлива).</w:t>
      </w:r>
    </w:p>
    <w:p w:rsidR="00B80065" w:rsidRPr="00F21B98" w:rsidRDefault="002F4FF2" w:rsidP="005856AC">
      <w:pPr>
        <w:widowControl w:val="0"/>
        <w:autoSpaceDE w:val="0"/>
        <w:autoSpaceDN w:val="0"/>
        <w:adjustRightInd w:val="0"/>
        <w:ind w:firstLine="709"/>
        <w:jc w:val="both"/>
        <w:rPr>
          <w:sz w:val="20"/>
          <w:szCs w:val="20"/>
        </w:rPr>
      </w:pPr>
      <w:r w:rsidRPr="00F21B98">
        <w:rPr>
          <w:sz w:val="20"/>
          <w:szCs w:val="20"/>
        </w:rPr>
        <w:t>6. </w:t>
      </w:r>
      <w:r w:rsidR="00B80065" w:rsidRPr="00F21B98">
        <w:rPr>
          <w:sz w:val="20"/>
          <w:szCs w:val="20"/>
        </w:rPr>
        <w:t>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 44-ФЗ.</w:t>
      </w:r>
    </w:p>
    <w:p w:rsidR="00B80065" w:rsidRPr="00F21B98" w:rsidRDefault="002F4FF2" w:rsidP="002F4FF2">
      <w:pPr>
        <w:widowControl w:val="0"/>
        <w:autoSpaceDE w:val="0"/>
        <w:autoSpaceDN w:val="0"/>
        <w:adjustRightInd w:val="0"/>
        <w:ind w:firstLine="709"/>
        <w:jc w:val="both"/>
        <w:rPr>
          <w:sz w:val="20"/>
          <w:szCs w:val="20"/>
        </w:rPr>
      </w:pPr>
      <w:r w:rsidRPr="00F21B98">
        <w:rPr>
          <w:sz w:val="20"/>
          <w:szCs w:val="20"/>
        </w:rPr>
        <w:t>7. </w:t>
      </w:r>
      <w:r w:rsidR="00B80065" w:rsidRPr="00F21B98">
        <w:rPr>
          <w:sz w:val="20"/>
          <w:szCs w:val="20"/>
        </w:rPr>
        <w:t xml:space="preserve">В случае </w:t>
      </w:r>
      <w:proofErr w:type="spellStart"/>
      <w:r w:rsidR="00B80065" w:rsidRPr="00F21B98">
        <w:rPr>
          <w:sz w:val="20"/>
          <w:szCs w:val="20"/>
        </w:rPr>
        <w:t>непредоставления</w:t>
      </w:r>
      <w:proofErr w:type="spellEnd"/>
      <w:r w:rsidR="00B80065" w:rsidRPr="00F21B98">
        <w:rPr>
          <w:sz w:val="20"/>
          <w:szCs w:val="20"/>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C2DCA" w:rsidRPr="00F21B98" w:rsidRDefault="002F4FF2" w:rsidP="002F4FF2">
      <w:pPr>
        <w:autoSpaceDE w:val="0"/>
        <w:autoSpaceDN w:val="0"/>
        <w:adjustRightInd w:val="0"/>
        <w:ind w:firstLine="709"/>
        <w:jc w:val="both"/>
        <w:rPr>
          <w:sz w:val="20"/>
          <w:szCs w:val="20"/>
        </w:rPr>
      </w:pPr>
      <w:r w:rsidRPr="00F21B98">
        <w:rPr>
          <w:sz w:val="20"/>
          <w:szCs w:val="20"/>
        </w:rPr>
        <w:t xml:space="preserve">8.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8.2 и 8.3 настоящего раздела. </w:t>
      </w:r>
    </w:p>
    <w:p w:rsidR="002F4FF2" w:rsidRPr="00F21B98" w:rsidRDefault="002F4FF2" w:rsidP="002F4FF2">
      <w:pPr>
        <w:autoSpaceDE w:val="0"/>
        <w:autoSpaceDN w:val="0"/>
        <w:adjustRightInd w:val="0"/>
        <w:ind w:firstLine="709"/>
        <w:jc w:val="both"/>
        <w:rPr>
          <w:sz w:val="20"/>
          <w:szCs w:val="20"/>
        </w:rPr>
      </w:pPr>
      <w:r w:rsidRPr="00F21B98">
        <w:rPr>
          <w:sz w:val="20"/>
          <w:szCs w:val="20"/>
        </w:rPr>
        <w:t>8.1.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w:t>
      </w:r>
      <w:r w:rsidR="00903F2B" w:rsidRPr="00F21B98">
        <w:rPr>
          <w:sz w:val="20"/>
          <w:szCs w:val="20"/>
        </w:rPr>
        <w:t>рены частями 8.2 и 8.3 настоящего раздела</w:t>
      </w:r>
      <w:r w:rsidRPr="00F21B98">
        <w:rPr>
          <w:sz w:val="20"/>
          <w:szCs w:val="20"/>
        </w:rPr>
        <w:t>.</w:t>
      </w:r>
    </w:p>
    <w:p w:rsidR="002F4FF2" w:rsidRPr="00F21B98" w:rsidRDefault="002F4FF2" w:rsidP="002F4FF2">
      <w:pPr>
        <w:autoSpaceDE w:val="0"/>
        <w:autoSpaceDN w:val="0"/>
        <w:adjustRightInd w:val="0"/>
        <w:ind w:firstLine="709"/>
        <w:jc w:val="both"/>
        <w:rPr>
          <w:sz w:val="20"/>
          <w:szCs w:val="20"/>
        </w:rPr>
      </w:pPr>
      <w:bookmarkStart w:id="19" w:name="Par4"/>
      <w:bookmarkEnd w:id="19"/>
      <w:r w:rsidRPr="00F21B98">
        <w:rPr>
          <w:sz w:val="20"/>
          <w:szCs w:val="20"/>
        </w:rPr>
        <w:t xml:space="preserve">8.2.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w:t>
      </w:r>
      <w:r w:rsidR="009E6844" w:rsidRPr="00F21B98">
        <w:rPr>
          <w:sz w:val="20"/>
          <w:szCs w:val="20"/>
        </w:rPr>
        <w:br/>
      </w:r>
      <w:r w:rsidRPr="00F21B98">
        <w:rPr>
          <w:sz w:val="20"/>
          <w:szCs w:val="20"/>
        </w:rPr>
        <w:t xml:space="preserve">с частью 27 статьи 34 Федерального закона № 44-ФЗ контрактом срок денежные средства в сумме, </w:t>
      </w:r>
      <w:r w:rsidR="009E6844" w:rsidRPr="00F21B98">
        <w:rPr>
          <w:sz w:val="20"/>
          <w:szCs w:val="20"/>
        </w:rPr>
        <w:br/>
      </w:r>
      <w:r w:rsidRPr="00F21B98">
        <w:rPr>
          <w:sz w:val="20"/>
          <w:szCs w:val="20"/>
        </w:rPr>
        <w:t>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F4FF2" w:rsidRPr="00F21B98" w:rsidRDefault="002F4FF2" w:rsidP="002F4FF2">
      <w:pPr>
        <w:autoSpaceDE w:val="0"/>
        <w:autoSpaceDN w:val="0"/>
        <w:adjustRightInd w:val="0"/>
        <w:ind w:firstLine="709"/>
        <w:jc w:val="both"/>
        <w:rPr>
          <w:sz w:val="20"/>
          <w:szCs w:val="20"/>
        </w:rPr>
      </w:pPr>
      <w:r w:rsidRPr="00F21B98">
        <w:rPr>
          <w:sz w:val="20"/>
          <w:szCs w:val="20"/>
        </w:rPr>
        <w:lastRenderedPageBreak/>
        <w:t>8.3. Предусмотренное частями 8 и 8.1 настоящего раздела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 № 44-ФЗ,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w:t>
      </w:r>
      <w:r w:rsidR="000760DD" w:rsidRPr="00F21B98">
        <w:rPr>
          <w:sz w:val="20"/>
          <w:szCs w:val="20"/>
        </w:rPr>
        <w:t xml:space="preserve">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r w:rsidRPr="00F21B98">
        <w:rPr>
          <w:sz w:val="20"/>
          <w:szCs w:val="20"/>
        </w:rPr>
        <w:t xml:space="preserve">. Такое уменьшение не допускается </w:t>
      </w:r>
      <w:r w:rsidR="00AC1B57" w:rsidRPr="00F21B98">
        <w:rPr>
          <w:sz w:val="20"/>
          <w:szCs w:val="20"/>
        </w:rPr>
        <w:br/>
      </w:r>
      <w:r w:rsidRPr="00F21B98">
        <w:rPr>
          <w:sz w:val="20"/>
          <w:szCs w:val="20"/>
        </w:rPr>
        <w:t>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DA1B47" w:rsidRPr="00F21B98" w:rsidRDefault="00DA1B47" w:rsidP="002F4FF2">
      <w:pPr>
        <w:autoSpaceDE w:val="0"/>
        <w:autoSpaceDN w:val="0"/>
        <w:adjustRightInd w:val="0"/>
        <w:ind w:firstLine="709"/>
        <w:jc w:val="both"/>
        <w:rPr>
          <w:sz w:val="20"/>
          <w:szCs w:val="20"/>
        </w:rPr>
      </w:pPr>
      <w:r w:rsidRPr="00F21B98">
        <w:rPr>
          <w:sz w:val="20"/>
          <w:szCs w:val="20"/>
        </w:rPr>
        <w:t xml:space="preserve">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w:t>
      </w:r>
      <w:r w:rsidR="00AC1B57" w:rsidRPr="00F21B98">
        <w:rPr>
          <w:sz w:val="20"/>
          <w:szCs w:val="20"/>
        </w:rPr>
        <w:br/>
      </w:r>
      <w:r w:rsidRPr="00F21B98">
        <w:rPr>
          <w:sz w:val="20"/>
          <w:szCs w:val="20"/>
        </w:rPr>
        <w:t>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8, 8.1, 8.2 и 8.3 настоящего раздела.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 44-ФЗ.</w:t>
      </w:r>
    </w:p>
    <w:p w:rsidR="00B80065" w:rsidRPr="00F21B98" w:rsidRDefault="00DA1B47" w:rsidP="00881C02">
      <w:pPr>
        <w:widowControl w:val="0"/>
        <w:autoSpaceDE w:val="0"/>
        <w:autoSpaceDN w:val="0"/>
        <w:adjustRightInd w:val="0"/>
        <w:ind w:firstLine="709"/>
        <w:jc w:val="both"/>
        <w:rPr>
          <w:sz w:val="20"/>
          <w:szCs w:val="20"/>
        </w:rPr>
      </w:pPr>
      <w:r w:rsidRPr="00F21B98">
        <w:rPr>
          <w:sz w:val="20"/>
          <w:szCs w:val="20"/>
        </w:rPr>
        <w:t>10</w:t>
      </w:r>
      <w:r w:rsidR="002F4FF2" w:rsidRPr="00F21B98">
        <w:rPr>
          <w:sz w:val="20"/>
          <w:szCs w:val="20"/>
        </w:rPr>
        <w:t>. </w:t>
      </w:r>
      <w:r w:rsidR="00903F2B" w:rsidRPr="00F21B98">
        <w:rPr>
          <w:sz w:val="20"/>
          <w:szCs w:val="20"/>
        </w:rPr>
        <w:t>Положения об обеспечении исполнения контракта, включая положения о предоставлении такого обеспечения с учетом положений статьи 37 Федерального закона № 44-ФЗ</w:t>
      </w:r>
      <w:r w:rsidR="00F554B2" w:rsidRPr="00F21B98">
        <w:rPr>
          <w:sz w:val="20"/>
          <w:szCs w:val="20"/>
        </w:rPr>
        <w:t>, не применяются в случае</w:t>
      </w:r>
      <w:r w:rsidR="00B80065" w:rsidRPr="00F21B98">
        <w:rPr>
          <w:sz w:val="20"/>
          <w:szCs w:val="20"/>
        </w:rPr>
        <w:t>:</w:t>
      </w:r>
    </w:p>
    <w:p w:rsidR="00B80065" w:rsidRPr="00F21B98" w:rsidRDefault="00B80065" w:rsidP="005856AC">
      <w:pPr>
        <w:widowControl w:val="0"/>
        <w:ind w:firstLine="709"/>
        <w:jc w:val="both"/>
        <w:rPr>
          <w:sz w:val="20"/>
          <w:szCs w:val="20"/>
        </w:rPr>
      </w:pPr>
      <w:r w:rsidRPr="00F21B98">
        <w:rPr>
          <w:sz w:val="20"/>
          <w:szCs w:val="20"/>
        </w:rPr>
        <w:t>1)</w:t>
      </w:r>
      <w:r w:rsidR="006A59B1" w:rsidRPr="00F21B98">
        <w:rPr>
          <w:sz w:val="20"/>
          <w:szCs w:val="20"/>
        </w:rPr>
        <w:t> </w:t>
      </w:r>
      <w:r w:rsidRPr="00F21B98">
        <w:rPr>
          <w:sz w:val="20"/>
          <w:szCs w:val="20"/>
        </w:rPr>
        <w:t>заключения контракта с участником закупки, который является казенным учреждением;</w:t>
      </w:r>
    </w:p>
    <w:p w:rsidR="00B80065" w:rsidRPr="00F21B98" w:rsidRDefault="006A59B1" w:rsidP="005856AC">
      <w:pPr>
        <w:widowControl w:val="0"/>
        <w:ind w:firstLine="709"/>
        <w:jc w:val="both"/>
        <w:rPr>
          <w:sz w:val="20"/>
          <w:szCs w:val="20"/>
        </w:rPr>
      </w:pPr>
      <w:r w:rsidRPr="00F21B98">
        <w:rPr>
          <w:sz w:val="20"/>
          <w:szCs w:val="20"/>
        </w:rPr>
        <w:t>2) </w:t>
      </w:r>
      <w:r w:rsidR="00B80065" w:rsidRPr="00F21B98">
        <w:rPr>
          <w:sz w:val="20"/>
          <w:szCs w:val="20"/>
        </w:rPr>
        <w:t>осуществления закупки услуги по предоставлению кредита;</w:t>
      </w:r>
    </w:p>
    <w:p w:rsidR="00B80065" w:rsidRPr="00F21B98" w:rsidRDefault="006A59B1" w:rsidP="005856AC">
      <w:pPr>
        <w:widowControl w:val="0"/>
        <w:suppressLineNumbers/>
        <w:tabs>
          <w:tab w:val="left" w:pos="708"/>
        </w:tabs>
        <w:suppressAutoHyphens/>
        <w:ind w:firstLine="709"/>
        <w:jc w:val="both"/>
        <w:rPr>
          <w:sz w:val="20"/>
          <w:szCs w:val="20"/>
        </w:rPr>
      </w:pPr>
      <w:r w:rsidRPr="00F21B98">
        <w:rPr>
          <w:sz w:val="20"/>
          <w:szCs w:val="20"/>
        </w:rPr>
        <w:t>3) </w:t>
      </w:r>
      <w:r w:rsidR="00CB503D" w:rsidRPr="00F21B98">
        <w:rPr>
          <w:sz w:val="20"/>
          <w:szCs w:val="20"/>
        </w:rPr>
        <w:t>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r w:rsidR="00B80065" w:rsidRPr="00F21B98">
        <w:rPr>
          <w:sz w:val="20"/>
          <w:szCs w:val="20"/>
        </w:rPr>
        <w:t>.</w:t>
      </w:r>
    </w:p>
    <w:p w:rsidR="00DA1B47" w:rsidRPr="00F21B98" w:rsidRDefault="006B2E21" w:rsidP="005856AC">
      <w:pPr>
        <w:widowControl w:val="0"/>
        <w:suppressLineNumbers/>
        <w:tabs>
          <w:tab w:val="left" w:pos="708"/>
        </w:tabs>
        <w:suppressAutoHyphens/>
        <w:ind w:firstLine="709"/>
        <w:jc w:val="both"/>
        <w:rPr>
          <w:b/>
          <w:sz w:val="20"/>
          <w:szCs w:val="20"/>
        </w:rPr>
      </w:pPr>
      <w:r w:rsidRPr="00F21B98">
        <w:rPr>
          <w:bCs/>
          <w:sz w:val="20"/>
          <w:szCs w:val="20"/>
        </w:rPr>
        <w:t xml:space="preserve">11.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w:t>
      </w:r>
      <w:r w:rsidRPr="00F21B98">
        <w:rPr>
          <w:bCs/>
          <w:sz w:val="20"/>
          <w:szCs w:val="20"/>
        </w:rPr>
        <w:br/>
        <w:t>в извещении о проведении электронного аукциона и документации об электронном аукционе.</w:t>
      </w:r>
    </w:p>
    <w:p w:rsidR="00B80065" w:rsidRPr="00F21B98" w:rsidRDefault="002F4FF2" w:rsidP="005856AC">
      <w:pPr>
        <w:widowControl w:val="0"/>
        <w:autoSpaceDE w:val="0"/>
        <w:autoSpaceDN w:val="0"/>
        <w:adjustRightInd w:val="0"/>
        <w:ind w:firstLine="709"/>
        <w:jc w:val="both"/>
        <w:outlineLvl w:val="0"/>
        <w:rPr>
          <w:b/>
          <w:sz w:val="20"/>
          <w:szCs w:val="20"/>
        </w:rPr>
      </w:pPr>
      <w:r w:rsidRPr="00F21B98">
        <w:rPr>
          <w:b/>
          <w:sz w:val="20"/>
          <w:szCs w:val="20"/>
        </w:rPr>
        <w:t>1</w:t>
      </w:r>
      <w:r w:rsidR="006B2E21" w:rsidRPr="00F21B98">
        <w:rPr>
          <w:b/>
          <w:sz w:val="20"/>
          <w:szCs w:val="20"/>
        </w:rPr>
        <w:t>2</w:t>
      </w:r>
      <w:r w:rsidRPr="00F21B98">
        <w:rPr>
          <w:b/>
          <w:sz w:val="20"/>
          <w:szCs w:val="20"/>
        </w:rPr>
        <w:t>. </w:t>
      </w:r>
      <w:r w:rsidR="00B80065" w:rsidRPr="00F21B98">
        <w:rPr>
          <w:b/>
          <w:sz w:val="20"/>
          <w:szCs w:val="20"/>
        </w:rPr>
        <w:t>Условия банковской гарантии</w:t>
      </w:r>
      <w:r w:rsidR="00C81771" w:rsidRPr="00F21B98">
        <w:rPr>
          <w:b/>
          <w:sz w:val="20"/>
          <w:szCs w:val="20"/>
        </w:rPr>
        <w:t>.</w:t>
      </w:r>
    </w:p>
    <w:p w:rsidR="002420BF" w:rsidRPr="00F21B98" w:rsidRDefault="002420BF" w:rsidP="005856AC">
      <w:pPr>
        <w:widowControl w:val="0"/>
        <w:autoSpaceDE w:val="0"/>
        <w:autoSpaceDN w:val="0"/>
        <w:adjustRightInd w:val="0"/>
        <w:ind w:firstLine="709"/>
        <w:jc w:val="both"/>
        <w:rPr>
          <w:bCs/>
          <w:sz w:val="20"/>
          <w:szCs w:val="20"/>
        </w:rPr>
      </w:pPr>
      <w:r w:rsidRPr="00F21B98">
        <w:rPr>
          <w:bCs/>
          <w:sz w:val="20"/>
          <w:szCs w:val="20"/>
        </w:rPr>
        <w:t>1</w:t>
      </w:r>
      <w:r w:rsidR="006B2E21" w:rsidRPr="00F21B98">
        <w:rPr>
          <w:bCs/>
          <w:sz w:val="20"/>
          <w:szCs w:val="20"/>
        </w:rPr>
        <w:t>2</w:t>
      </w:r>
      <w:r w:rsidR="002F4FF2" w:rsidRPr="00F21B98">
        <w:rPr>
          <w:bCs/>
          <w:sz w:val="20"/>
          <w:szCs w:val="20"/>
        </w:rPr>
        <w:t>.1</w:t>
      </w:r>
      <w:r w:rsidRPr="00F21B98">
        <w:rPr>
          <w:bCs/>
          <w:sz w:val="20"/>
          <w:szCs w:val="20"/>
        </w:rPr>
        <w:t>. </w:t>
      </w:r>
      <w:r w:rsidR="00227344" w:rsidRPr="00F21B98">
        <w:rPr>
          <w:bCs/>
          <w:sz w:val="20"/>
          <w:szCs w:val="20"/>
        </w:rPr>
        <w:t>Заказчик</w:t>
      </w:r>
      <w:r w:rsidR="002F4FF2" w:rsidRPr="00F21B98">
        <w:rPr>
          <w:bCs/>
          <w:sz w:val="20"/>
          <w:szCs w:val="20"/>
        </w:rPr>
        <w:t xml:space="preserve"> в качестве о</w:t>
      </w:r>
      <w:r w:rsidR="006B6DA8" w:rsidRPr="00F21B98">
        <w:rPr>
          <w:bCs/>
          <w:sz w:val="20"/>
          <w:szCs w:val="20"/>
        </w:rPr>
        <w:t>беспечения исполнения контракта</w:t>
      </w:r>
      <w:r w:rsidR="002F4FF2" w:rsidRPr="00F21B98">
        <w:rPr>
          <w:bCs/>
          <w:sz w:val="20"/>
          <w:szCs w:val="20"/>
        </w:rPr>
        <w:t xml:space="preserve"> принима</w:t>
      </w:r>
      <w:r w:rsidR="00227344" w:rsidRPr="00F21B98">
        <w:rPr>
          <w:bCs/>
          <w:sz w:val="20"/>
          <w:szCs w:val="20"/>
        </w:rPr>
        <w:t>е</w:t>
      </w:r>
      <w:r w:rsidR="002F4FF2" w:rsidRPr="00F21B98">
        <w:rPr>
          <w:bCs/>
          <w:sz w:val="20"/>
          <w:szCs w:val="20"/>
        </w:rPr>
        <w:t>т банковск</w:t>
      </w:r>
      <w:r w:rsidR="006B6DA8" w:rsidRPr="00F21B98">
        <w:rPr>
          <w:bCs/>
          <w:sz w:val="20"/>
          <w:szCs w:val="20"/>
        </w:rPr>
        <w:t>ую</w:t>
      </w:r>
      <w:r w:rsidR="002F4FF2" w:rsidRPr="00F21B98">
        <w:rPr>
          <w:bCs/>
          <w:sz w:val="20"/>
          <w:szCs w:val="20"/>
        </w:rPr>
        <w:t xml:space="preserve"> гаранти</w:t>
      </w:r>
      <w:r w:rsidR="006B6DA8" w:rsidRPr="00F21B98">
        <w:rPr>
          <w:bCs/>
          <w:sz w:val="20"/>
          <w:szCs w:val="20"/>
        </w:rPr>
        <w:t>ю</w:t>
      </w:r>
      <w:r w:rsidR="002F4FF2" w:rsidRPr="00F21B98">
        <w:rPr>
          <w:bCs/>
          <w:sz w:val="20"/>
          <w:szCs w:val="20"/>
        </w:rPr>
        <w:t>, выданн</w:t>
      </w:r>
      <w:r w:rsidR="006B6DA8" w:rsidRPr="00F21B98">
        <w:rPr>
          <w:bCs/>
          <w:sz w:val="20"/>
          <w:szCs w:val="20"/>
        </w:rPr>
        <w:t>ую</w:t>
      </w:r>
      <w:r w:rsidR="002F4FF2" w:rsidRPr="00F21B98">
        <w:rPr>
          <w:bCs/>
          <w:sz w:val="20"/>
          <w:szCs w:val="20"/>
        </w:rPr>
        <w:t xml:space="preserve"> банк</w:t>
      </w:r>
      <w:r w:rsidR="006B6DA8" w:rsidRPr="00F21B98">
        <w:rPr>
          <w:bCs/>
          <w:sz w:val="20"/>
          <w:szCs w:val="20"/>
        </w:rPr>
        <w:t>ом</w:t>
      </w:r>
      <w:r w:rsidR="002F4FF2" w:rsidRPr="00F21B98">
        <w:rPr>
          <w:bCs/>
          <w:sz w:val="20"/>
          <w:szCs w:val="20"/>
        </w:rPr>
        <w:t xml:space="preserve">, соответствующим требованиям, установленным </w:t>
      </w:r>
      <w:r w:rsidR="00F83CBE" w:rsidRPr="00F21B98">
        <w:rPr>
          <w:bCs/>
          <w:sz w:val="20"/>
          <w:szCs w:val="20"/>
        </w:rPr>
        <w:t>п</w:t>
      </w:r>
      <w:r w:rsidR="002F4FF2" w:rsidRPr="00F21B98">
        <w:rPr>
          <w:bCs/>
          <w:sz w:val="20"/>
          <w:szCs w:val="20"/>
        </w:rPr>
        <w:t>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 и включенным в перечень, предусмотренный частью 1.2 статьи 45 Федерального закона № 44-ФЗ.</w:t>
      </w:r>
    </w:p>
    <w:p w:rsidR="00CE40CC" w:rsidRPr="00F21B98" w:rsidRDefault="00CE40CC" w:rsidP="00CE40CC">
      <w:pPr>
        <w:autoSpaceDE w:val="0"/>
        <w:autoSpaceDN w:val="0"/>
        <w:adjustRightInd w:val="0"/>
        <w:ind w:firstLine="709"/>
        <w:jc w:val="both"/>
        <w:rPr>
          <w:sz w:val="20"/>
          <w:szCs w:val="20"/>
        </w:rPr>
      </w:pPr>
      <w:bookmarkStart w:id="20" w:name="Par1"/>
      <w:bookmarkEnd w:id="20"/>
      <w:r w:rsidRPr="00F21B98">
        <w:rPr>
          <w:sz w:val="20"/>
          <w:szCs w:val="20"/>
        </w:rPr>
        <w:t>12.1.1. </w:t>
      </w:r>
      <w:r w:rsidR="00177ECE" w:rsidRPr="00F21B98">
        <w:rPr>
          <w:sz w:val="20"/>
          <w:szCs w:val="20"/>
        </w:rPr>
        <w:t xml:space="preserve">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w:t>
      </w:r>
      <w:r w:rsidR="00177ECE" w:rsidRPr="00F21B98">
        <w:rPr>
          <w:sz w:val="20"/>
          <w:szCs w:val="20"/>
        </w:rPr>
        <w:br/>
        <w:t xml:space="preserve">по национальной рейтинговой шкале для Российской Федерации в соответствии с методологией, соответствие которой требованиям </w:t>
      </w:r>
      <w:hyperlink r:id="rId11" w:history="1">
        <w:r w:rsidR="00177ECE" w:rsidRPr="00F21B98">
          <w:rPr>
            <w:sz w:val="20"/>
            <w:szCs w:val="20"/>
          </w:rPr>
          <w:t>статьи 12</w:t>
        </w:r>
      </w:hyperlink>
      <w:r w:rsidR="00177ECE" w:rsidRPr="00F21B98">
        <w:rPr>
          <w:sz w:val="20"/>
          <w:szCs w:val="20"/>
        </w:rPr>
        <w:t xml:space="preserve"> Федерального закона от 13 июля 2015 года № 222-ФЗ </w:t>
      </w:r>
      <w:r w:rsidR="00177ECE" w:rsidRPr="00F21B98">
        <w:rPr>
          <w:sz w:val="20"/>
          <w:szCs w:val="20"/>
        </w:rPr>
        <w:br/>
        <w:t>«О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r w:rsidRPr="00F21B98">
        <w:rPr>
          <w:sz w:val="20"/>
          <w:szCs w:val="20"/>
        </w:rPr>
        <w:t>.</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12.1.2.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w:t>
      </w:r>
      <w:r w:rsidRPr="00F21B98">
        <w:rPr>
          <w:sz w:val="20"/>
          <w:szCs w:val="20"/>
        </w:rPr>
        <w:br/>
        <w:t>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CE40CC" w:rsidRPr="00F21B98" w:rsidRDefault="00CE40CC" w:rsidP="00CE40CC">
      <w:pPr>
        <w:autoSpaceDE w:val="0"/>
        <w:autoSpaceDN w:val="0"/>
        <w:adjustRightInd w:val="0"/>
        <w:ind w:firstLine="709"/>
        <w:jc w:val="both"/>
        <w:rPr>
          <w:sz w:val="20"/>
          <w:szCs w:val="20"/>
        </w:rPr>
      </w:pPr>
      <w:r w:rsidRPr="00F21B98">
        <w:rPr>
          <w:sz w:val="20"/>
          <w:szCs w:val="20"/>
        </w:rPr>
        <w:lastRenderedPageBreak/>
        <w:t xml:space="preserve">12.1.3. В течение срока реализации утвержденного Советом директоров Центрального банка Российской Федерации в соответствии с Федеральным законом от 26 октября 2002 года № 127-ФЗ </w:t>
      </w:r>
      <w:r w:rsidRPr="00F21B98">
        <w:rPr>
          <w:sz w:val="20"/>
          <w:szCs w:val="20"/>
        </w:rPr>
        <w:br/>
        <w:t xml:space="preserve">«О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частью 1.2 статьи 45 Федерального закона № 44-ФЗ и частью 12.1.2 настоящего раздела, на дату утверждения указанного плана, банковскими гарантиями такого банка могут быть обеспечены заявки и исполнение контрактов вне зависимости </w:t>
      </w:r>
      <w:r w:rsidRPr="00F21B98">
        <w:rPr>
          <w:sz w:val="20"/>
          <w:szCs w:val="20"/>
        </w:rPr>
        <w:br/>
        <w:t>от соответствия (несоответствия) такого банка установленным в соответствии с частью 1.1 статьи 45 Федерального закона № 44-ФЗ и частью 12.1.1. настоящего раздела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12.1.4. В течение срока реализации плана участия Банка России в осуществлении мер </w:t>
      </w:r>
      <w:r w:rsidRPr="00F21B98">
        <w:rPr>
          <w:sz w:val="20"/>
          <w:szCs w:val="20"/>
        </w:rPr>
        <w:br/>
        <w:t xml:space="preserve">по предупреждению банкротства банка, включенного в перечень банков, предусмотренный частью 1.2 статьи 45 Федерального закона № 44-ФЗ и частью 12.1.2 настоящего раздела, на дату утверждения Советом директоров Центрального банка Российской Федерации указанного плана, такой банк не исключается </w:t>
      </w:r>
      <w:r w:rsidRPr="00F21B98">
        <w:rPr>
          <w:sz w:val="20"/>
          <w:szCs w:val="20"/>
        </w:rPr>
        <w:br/>
        <w:t>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12.1.5. Сведения о факте и дате утверждения плана участия Банка России в осуществлении мер </w:t>
      </w:r>
      <w:r w:rsidRPr="00F21B98">
        <w:rPr>
          <w:sz w:val="20"/>
          <w:szCs w:val="20"/>
        </w:rPr>
        <w:br/>
        <w:t xml:space="preserve">по предупреждению банкротства банка, включенного в перечень банков, предусмотренный частью 1.2 статьи 45 Федерального закона № 44-ФЗ и частью 12.1.2 настоящего раздела,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w:t>
      </w:r>
      <w:r w:rsidRPr="00F21B98">
        <w:rPr>
          <w:sz w:val="20"/>
          <w:szCs w:val="20"/>
        </w:rPr>
        <w:br/>
        <w:t>по регулированию контрактной системы в сфере закупок не позднее чем в течение пяти рабочих дней, следующих за днем принятия указанного решения.</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12.1.6. В случае, если банк, включенный в перечень банков, предусмотренный частью 1.2 статьи 45 Федерального закона № 44-ФЗ и частью 12.1.2 настоящего раздела,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w:t>
      </w:r>
      <w:r w:rsidRPr="00F21B98">
        <w:rPr>
          <w:sz w:val="20"/>
          <w:szCs w:val="20"/>
        </w:rPr>
        <w:br/>
        <w:t xml:space="preserve">в указанный перечень не позднее чем в течение пяти рабочих дней, следующих за днем получения </w:t>
      </w:r>
      <w:r w:rsidRPr="00F21B98">
        <w:rPr>
          <w:sz w:val="20"/>
          <w:szCs w:val="20"/>
        </w:rPr>
        <w:br/>
        <w:t>от Центрального банка Российской Федерации сведений, указанных в части 1.5 статьи 45 Федерального закона № 44-ФЗ и частью 12.1.5 настоящего раздела.</w:t>
      </w:r>
    </w:p>
    <w:p w:rsidR="00B80065" w:rsidRPr="00F21B98" w:rsidRDefault="002F4FF2" w:rsidP="005856AC">
      <w:pPr>
        <w:widowControl w:val="0"/>
        <w:autoSpaceDE w:val="0"/>
        <w:autoSpaceDN w:val="0"/>
        <w:adjustRightInd w:val="0"/>
        <w:ind w:firstLine="709"/>
        <w:jc w:val="both"/>
        <w:rPr>
          <w:bCs/>
          <w:sz w:val="20"/>
          <w:szCs w:val="20"/>
        </w:rPr>
      </w:pPr>
      <w:r w:rsidRPr="00F21B98">
        <w:rPr>
          <w:bCs/>
          <w:sz w:val="20"/>
          <w:szCs w:val="20"/>
        </w:rPr>
        <w:t>1</w:t>
      </w:r>
      <w:r w:rsidR="006B2E21" w:rsidRPr="00F21B98">
        <w:rPr>
          <w:bCs/>
          <w:sz w:val="20"/>
          <w:szCs w:val="20"/>
        </w:rPr>
        <w:t>2</w:t>
      </w:r>
      <w:r w:rsidRPr="00F21B98">
        <w:rPr>
          <w:bCs/>
          <w:sz w:val="20"/>
          <w:szCs w:val="20"/>
        </w:rPr>
        <w:t>.</w:t>
      </w:r>
      <w:r w:rsidR="006A59B1" w:rsidRPr="00F21B98">
        <w:rPr>
          <w:bCs/>
          <w:sz w:val="20"/>
          <w:szCs w:val="20"/>
        </w:rPr>
        <w:t>2. </w:t>
      </w:r>
      <w:r w:rsidR="00B80065" w:rsidRPr="00F21B98">
        <w:rPr>
          <w:bCs/>
          <w:sz w:val="20"/>
          <w:szCs w:val="20"/>
        </w:rPr>
        <w:t>Банковская гарантия должна быть безотзывной и должна содержать:</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1) </w:t>
      </w:r>
      <w:r w:rsidR="00B80065" w:rsidRPr="00F21B98">
        <w:rPr>
          <w:bCs/>
          <w:sz w:val="20"/>
          <w:szCs w:val="20"/>
        </w:rPr>
        <w:t>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2) </w:t>
      </w:r>
      <w:r w:rsidR="00B80065" w:rsidRPr="00F21B98">
        <w:rPr>
          <w:bCs/>
          <w:sz w:val="20"/>
          <w:szCs w:val="20"/>
        </w:rPr>
        <w:t>обязательства принципала, надлежащее исполнение которых обеспечивается банковской гарантией;</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 xml:space="preserve">3) </w:t>
      </w:r>
      <w:r w:rsidR="00B80065" w:rsidRPr="00F21B98">
        <w:rPr>
          <w:bCs/>
          <w:sz w:val="20"/>
          <w:szCs w:val="20"/>
        </w:rPr>
        <w:t>обязанность гаранта уплатить заказчику неустойку в размере 0,1 процента денежной суммы, подлежащей уплате, за каждый день просрочки;</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4)</w:t>
      </w:r>
      <w:r w:rsidR="006A59B1" w:rsidRPr="00F21B98">
        <w:rPr>
          <w:bCs/>
          <w:sz w:val="20"/>
          <w:szCs w:val="20"/>
        </w:rPr>
        <w:t> </w:t>
      </w:r>
      <w:r w:rsidRPr="00F21B98">
        <w:rPr>
          <w:bCs/>
          <w:sz w:val="20"/>
          <w:szCs w:val="20"/>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5) </w:t>
      </w:r>
      <w:r w:rsidR="00B80065" w:rsidRPr="00F21B98">
        <w:rPr>
          <w:bCs/>
          <w:sz w:val="20"/>
          <w:szCs w:val="20"/>
        </w:rPr>
        <w:t>срок действия банковской гарантии с учетом требований статьи 96 Федерального закона</w:t>
      </w:r>
      <w:r w:rsidR="005856AC" w:rsidRPr="00F21B98">
        <w:rPr>
          <w:bCs/>
          <w:sz w:val="20"/>
          <w:szCs w:val="20"/>
        </w:rPr>
        <w:br/>
      </w:r>
      <w:r w:rsidR="00B80065" w:rsidRPr="00F21B98">
        <w:rPr>
          <w:bCs/>
          <w:sz w:val="20"/>
          <w:szCs w:val="20"/>
        </w:rPr>
        <w:t>№ 44-ФЗ</w:t>
      </w:r>
      <w:r w:rsidR="006B2E21" w:rsidRPr="00F21B98">
        <w:rPr>
          <w:bCs/>
          <w:sz w:val="20"/>
          <w:szCs w:val="20"/>
        </w:rPr>
        <w:t xml:space="preserve"> и части 4 настоящего раздела</w:t>
      </w:r>
      <w:r w:rsidR="00B80065" w:rsidRPr="00F21B98">
        <w:rPr>
          <w:bCs/>
          <w:sz w:val="20"/>
          <w:szCs w:val="20"/>
        </w:rPr>
        <w:t>;</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6)</w:t>
      </w:r>
      <w:r w:rsidR="006A59B1" w:rsidRPr="00F21B98">
        <w:rPr>
          <w:bCs/>
          <w:sz w:val="20"/>
          <w:szCs w:val="20"/>
        </w:rPr>
        <w:t> </w:t>
      </w:r>
      <w:r w:rsidRPr="00F21B98">
        <w:rPr>
          <w:bCs/>
          <w:sz w:val="20"/>
          <w:szCs w:val="20"/>
        </w:rPr>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7)</w:t>
      </w:r>
      <w:r w:rsidR="006A59B1" w:rsidRPr="00F21B98">
        <w:rPr>
          <w:bCs/>
          <w:sz w:val="20"/>
          <w:szCs w:val="20"/>
        </w:rPr>
        <w:t> </w:t>
      </w:r>
      <w:r w:rsidRPr="00F21B98">
        <w:rPr>
          <w:bCs/>
          <w:sz w:val="20"/>
          <w:szCs w:val="20"/>
        </w:rPr>
        <w:t xml:space="preserve">установленный </w:t>
      </w:r>
      <w:r w:rsidR="00F83CBE" w:rsidRPr="00F21B98">
        <w:rPr>
          <w:bCs/>
          <w:sz w:val="20"/>
          <w:szCs w:val="20"/>
        </w:rPr>
        <w:t>п</w:t>
      </w:r>
      <w:r w:rsidR="00AE050B" w:rsidRPr="00F21B98">
        <w:rPr>
          <w:bCs/>
          <w:sz w:val="20"/>
          <w:szCs w:val="20"/>
        </w:rPr>
        <w:t>остановлением Правительства Российской</w:t>
      </w:r>
      <w:r w:rsidR="00172AB8" w:rsidRPr="00F21B98">
        <w:rPr>
          <w:bCs/>
          <w:sz w:val="20"/>
          <w:szCs w:val="20"/>
        </w:rPr>
        <w:t xml:space="preserve"> </w:t>
      </w:r>
      <w:r w:rsidR="00AE050B" w:rsidRPr="00F21B98">
        <w:rPr>
          <w:bCs/>
          <w:sz w:val="20"/>
          <w:szCs w:val="20"/>
        </w:rPr>
        <w:t xml:space="preserve">Федерации от 08.11.2013 № 1005 </w:t>
      </w:r>
      <w:r w:rsidR="007D07CD" w:rsidRPr="00F21B98">
        <w:rPr>
          <w:bCs/>
          <w:sz w:val="20"/>
          <w:szCs w:val="20"/>
        </w:rPr>
        <w:br/>
      </w:r>
      <w:r w:rsidR="00AE050B" w:rsidRPr="00F21B98">
        <w:rPr>
          <w:bCs/>
          <w:sz w:val="20"/>
          <w:szCs w:val="20"/>
        </w:rPr>
        <w:t>«О банковских гарантиях, используемых для ц</w:t>
      </w:r>
      <w:r w:rsidR="007D07CD" w:rsidRPr="00F21B98">
        <w:rPr>
          <w:bCs/>
          <w:sz w:val="20"/>
          <w:szCs w:val="20"/>
        </w:rPr>
        <w:t>елей Федерального закона «О к</w:t>
      </w:r>
      <w:r w:rsidR="00AE050B" w:rsidRPr="00F21B98">
        <w:rPr>
          <w:bCs/>
          <w:sz w:val="20"/>
          <w:szCs w:val="20"/>
        </w:rPr>
        <w:t>онтрактной системе в сфере закупок товаров, работ, услуг для обеспеч</w:t>
      </w:r>
      <w:r w:rsidR="00172AB8" w:rsidRPr="00F21B98">
        <w:rPr>
          <w:bCs/>
          <w:sz w:val="20"/>
          <w:szCs w:val="20"/>
        </w:rPr>
        <w:t>ения государственных и муниципальных нужд»</w:t>
      </w:r>
      <w:r w:rsidRPr="00F21B98">
        <w:rPr>
          <w:bCs/>
          <w:sz w:val="20"/>
          <w:szCs w:val="20"/>
        </w:rPr>
        <w:t xml:space="preserve">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B80065" w:rsidRPr="00F21B98" w:rsidRDefault="002F4FF2" w:rsidP="005856AC">
      <w:pPr>
        <w:widowControl w:val="0"/>
        <w:autoSpaceDE w:val="0"/>
        <w:autoSpaceDN w:val="0"/>
        <w:adjustRightInd w:val="0"/>
        <w:ind w:firstLine="709"/>
        <w:jc w:val="both"/>
        <w:rPr>
          <w:bCs/>
          <w:sz w:val="20"/>
          <w:szCs w:val="20"/>
        </w:rPr>
      </w:pPr>
      <w:bookmarkStart w:id="21" w:name="Par9"/>
      <w:bookmarkEnd w:id="21"/>
      <w:r w:rsidRPr="00F21B98">
        <w:rPr>
          <w:bCs/>
          <w:sz w:val="20"/>
          <w:szCs w:val="20"/>
        </w:rPr>
        <w:t>1</w:t>
      </w:r>
      <w:r w:rsidR="006B2E21" w:rsidRPr="00F21B98">
        <w:rPr>
          <w:bCs/>
          <w:sz w:val="20"/>
          <w:szCs w:val="20"/>
        </w:rPr>
        <w:t>2</w:t>
      </w:r>
      <w:r w:rsidRPr="00F21B98">
        <w:rPr>
          <w:bCs/>
          <w:sz w:val="20"/>
          <w:szCs w:val="20"/>
        </w:rPr>
        <w:t>.</w:t>
      </w:r>
      <w:r w:rsidR="00B80065" w:rsidRPr="00F21B98">
        <w:rPr>
          <w:bCs/>
          <w:sz w:val="20"/>
          <w:szCs w:val="20"/>
        </w:rPr>
        <w:t>3.</w:t>
      </w:r>
      <w:r w:rsidR="006A59B1" w:rsidRPr="00F21B98">
        <w:rPr>
          <w:bCs/>
          <w:sz w:val="20"/>
          <w:szCs w:val="20"/>
        </w:rPr>
        <w:t> </w:t>
      </w:r>
      <w:r w:rsidR="00B80065" w:rsidRPr="00F21B98">
        <w:rPr>
          <w:bCs/>
          <w:sz w:val="20"/>
          <w:szCs w:val="20"/>
        </w:rPr>
        <w:t xml:space="preserve">В случае, предусмотренном извещением </w:t>
      </w:r>
      <w:r w:rsidR="00D2033A" w:rsidRPr="00F21B98">
        <w:rPr>
          <w:bCs/>
          <w:sz w:val="20"/>
          <w:szCs w:val="20"/>
        </w:rPr>
        <w:t>о проведении эле</w:t>
      </w:r>
      <w:r w:rsidR="00086D98" w:rsidRPr="00F21B98">
        <w:rPr>
          <w:bCs/>
          <w:sz w:val="20"/>
          <w:szCs w:val="20"/>
        </w:rPr>
        <w:t>к</w:t>
      </w:r>
      <w:r w:rsidR="00D2033A" w:rsidRPr="00F21B98">
        <w:rPr>
          <w:bCs/>
          <w:sz w:val="20"/>
          <w:szCs w:val="20"/>
        </w:rPr>
        <w:t>тронного аукциона</w:t>
      </w:r>
      <w:r w:rsidR="00B80065" w:rsidRPr="00F21B98">
        <w:rPr>
          <w:bCs/>
          <w:sz w:val="20"/>
          <w:szCs w:val="20"/>
        </w:rPr>
        <w:t xml:space="preserve">, документацией </w:t>
      </w:r>
      <w:r w:rsidR="005856AC" w:rsidRPr="00F21B98">
        <w:rPr>
          <w:bCs/>
          <w:sz w:val="20"/>
          <w:szCs w:val="20"/>
        </w:rPr>
        <w:br/>
      </w:r>
      <w:r w:rsidR="00B80065" w:rsidRPr="00F21B98">
        <w:rPr>
          <w:bCs/>
          <w:sz w:val="20"/>
          <w:szCs w:val="20"/>
        </w:rPr>
        <w:t>о</w:t>
      </w:r>
      <w:r w:rsidR="00D2033A" w:rsidRPr="00F21B98">
        <w:rPr>
          <w:bCs/>
          <w:sz w:val="20"/>
          <w:szCs w:val="20"/>
        </w:rPr>
        <w:t>б</w:t>
      </w:r>
      <w:r w:rsidR="00B80065" w:rsidRPr="00F21B98">
        <w:rPr>
          <w:bCs/>
          <w:sz w:val="20"/>
          <w:szCs w:val="20"/>
        </w:rPr>
        <w:t xml:space="preserve"> </w:t>
      </w:r>
      <w:r w:rsidR="00D2033A" w:rsidRPr="00F21B98">
        <w:rPr>
          <w:bCs/>
          <w:sz w:val="20"/>
          <w:szCs w:val="20"/>
        </w:rPr>
        <w:t>электронном аукционе</w:t>
      </w:r>
      <w:r w:rsidR="00B80065" w:rsidRPr="00F21B98">
        <w:rPr>
          <w:bCs/>
          <w:sz w:val="20"/>
          <w:szCs w:val="20"/>
        </w:rPr>
        <w:t xml:space="preserve">,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w:t>
      </w:r>
      <w:r w:rsidR="005856AC" w:rsidRPr="00F21B98">
        <w:rPr>
          <w:bCs/>
          <w:sz w:val="20"/>
          <w:szCs w:val="20"/>
        </w:rPr>
        <w:br/>
      </w:r>
      <w:r w:rsidR="00B80065" w:rsidRPr="00F21B98">
        <w:rPr>
          <w:bCs/>
          <w:sz w:val="20"/>
          <w:szCs w:val="20"/>
        </w:rPr>
        <w:t xml:space="preserve">не исполнено требование заказчика об уплате денежной суммы по банковской гарантии, направленное </w:t>
      </w:r>
      <w:r w:rsidR="005856AC" w:rsidRPr="00F21B98">
        <w:rPr>
          <w:bCs/>
          <w:sz w:val="20"/>
          <w:szCs w:val="20"/>
        </w:rPr>
        <w:br/>
      </w:r>
      <w:r w:rsidR="00B80065" w:rsidRPr="00F21B98">
        <w:rPr>
          <w:bCs/>
          <w:sz w:val="20"/>
          <w:szCs w:val="20"/>
        </w:rPr>
        <w:t>до окончания срока действия банковской гарантии.</w:t>
      </w:r>
    </w:p>
    <w:p w:rsidR="003D6BBE" w:rsidRPr="00F21B98" w:rsidRDefault="003D6BBE" w:rsidP="005856AC">
      <w:pPr>
        <w:widowControl w:val="0"/>
        <w:autoSpaceDE w:val="0"/>
        <w:autoSpaceDN w:val="0"/>
        <w:adjustRightInd w:val="0"/>
        <w:ind w:firstLine="709"/>
        <w:jc w:val="both"/>
        <w:rPr>
          <w:bCs/>
          <w:sz w:val="20"/>
          <w:szCs w:val="20"/>
        </w:rPr>
      </w:pPr>
      <w:r w:rsidRPr="00F21B98">
        <w:rPr>
          <w:sz w:val="20"/>
          <w:szCs w:val="20"/>
        </w:rPr>
        <w:t>1</w:t>
      </w:r>
      <w:r w:rsidR="006B2E21" w:rsidRPr="00F21B98">
        <w:rPr>
          <w:sz w:val="20"/>
          <w:szCs w:val="20"/>
        </w:rPr>
        <w:t>2</w:t>
      </w:r>
      <w:r w:rsidRPr="00F21B98">
        <w:rPr>
          <w:sz w:val="20"/>
          <w:szCs w:val="20"/>
        </w:rPr>
        <w:t xml:space="preserve">.3.1. Уменьшение в соответствии с частями 8 и 8.1 настоящего раздела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w:t>
      </w:r>
      <w:r w:rsidRPr="00F21B98">
        <w:rPr>
          <w:sz w:val="20"/>
          <w:szCs w:val="20"/>
        </w:rPr>
        <w:lastRenderedPageBreak/>
        <w:t>предусмотренной частью 8.2 настоящего раздела информации в соответствующий реестр контрактов, предусмотренный статьей 103 Федерального закона № 44-ФЗ.</w:t>
      </w:r>
    </w:p>
    <w:p w:rsidR="00B80065" w:rsidRPr="00F21B98" w:rsidRDefault="002F4FF2" w:rsidP="005856AC">
      <w:pPr>
        <w:widowControl w:val="0"/>
        <w:autoSpaceDE w:val="0"/>
        <w:autoSpaceDN w:val="0"/>
        <w:adjustRightInd w:val="0"/>
        <w:ind w:firstLine="709"/>
        <w:jc w:val="both"/>
        <w:rPr>
          <w:bCs/>
          <w:sz w:val="20"/>
          <w:szCs w:val="20"/>
        </w:rPr>
      </w:pPr>
      <w:r w:rsidRPr="00F21B98">
        <w:rPr>
          <w:bCs/>
          <w:sz w:val="20"/>
          <w:szCs w:val="20"/>
        </w:rPr>
        <w:t>1</w:t>
      </w:r>
      <w:r w:rsidR="006B2E21" w:rsidRPr="00F21B98">
        <w:rPr>
          <w:bCs/>
          <w:sz w:val="20"/>
          <w:szCs w:val="20"/>
        </w:rPr>
        <w:t>2</w:t>
      </w:r>
      <w:r w:rsidRPr="00F21B98">
        <w:rPr>
          <w:bCs/>
          <w:sz w:val="20"/>
          <w:szCs w:val="20"/>
        </w:rPr>
        <w:t>.</w:t>
      </w:r>
      <w:r w:rsidR="006A59B1" w:rsidRPr="00F21B98">
        <w:rPr>
          <w:bCs/>
          <w:sz w:val="20"/>
          <w:szCs w:val="20"/>
        </w:rPr>
        <w:t>4. </w:t>
      </w:r>
      <w:r w:rsidR="00B80065" w:rsidRPr="00F21B98">
        <w:rPr>
          <w:bCs/>
          <w:sz w:val="20"/>
          <w:szCs w:val="20"/>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B80065" w:rsidRPr="00F21B98" w:rsidRDefault="002F4FF2" w:rsidP="005856AC">
      <w:pPr>
        <w:widowControl w:val="0"/>
        <w:autoSpaceDE w:val="0"/>
        <w:autoSpaceDN w:val="0"/>
        <w:adjustRightInd w:val="0"/>
        <w:ind w:firstLine="709"/>
        <w:jc w:val="both"/>
        <w:rPr>
          <w:bCs/>
          <w:sz w:val="20"/>
          <w:szCs w:val="20"/>
        </w:rPr>
      </w:pPr>
      <w:r w:rsidRPr="00F21B98">
        <w:rPr>
          <w:bCs/>
          <w:sz w:val="20"/>
          <w:szCs w:val="20"/>
        </w:rPr>
        <w:t>1</w:t>
      </w:r>
      <w:r w:rsidR="006B2E21" w:rsidRPr="00F21B98">
        <w:rPr>
          <w:bCs/>
          <w:sz w:val="20"/>
          <w:szCs w:val="20"/>
        </w:rPr>
        <w:t>2</w:t>
      </w:r>
      <w:r w:rsidRPr="00F21B98">
        <w:rPr>
          <w:bCs/>
          <w:sz w:val="20"/>
          <w:szCs w:val="20"/>
        </w:rPr>
        <w:t>.</w:t>
      </w:r>
      <w:r w:rsidR="006A59B1" w:rsidRPr="00F21B98">
        <w:rPr>
          <w:bCs/>
          <w:sz w:val="20"/>
          <w:szCs w:val="20"/>
        </w:rPr>
        <w:t>5. </w:t>
      </w:r>
      <w:r w:rsidR="00B80065" w:rsidRPr="00F21B98">
        <w:rPr>
          <w:bCs/>
          <w:sz w:val="20"/>
          <w:szCs w:val="20"/>
        </w:rPr>
        <w:t>Заказчик рассматривает поступившую банковскую гарантию в срок, не превышающий трех рабочих дней со дня ее поступления.</w:t>
      </w:r>
    </w:p>
    <w:p w:rsidR="00B80065" w:rsidRPr="00F21B98" w:rsidRDefault="002F4FF2" w:rsidP="005856AC">
      <w:pPr>
        <w:widowControl w:val="0"/>
        <w:autoSpaceDE w:val="0"/>
        <w:autoSpaceDN w:val="0"/>
        <w:adjustRightInd w:val="0"/>
        <w:ind w:firstLine="709"/>
        <w:jc w:val="both"/>
        <w:rPr>
          <w:bCs/>
          <w:sz w:val="20"/>
          <w:szCs w:val="20"/>
        </w:rPr>
      </w:pPr>
      <w:r w:rsidRPr="00F21B98">
        <w:rPr>
          <w:bCs/>
          <w:sz w:val="20"/>
          <w:szCs w:val="20"/>
        </w:rPr>
        <w:t>1</w:t>
      </w:r>
      <w:r w:rsidR="006B2E21" w:rsidRPr="00F21B98">
        <w:rPr>
          <w:bCs/>
          <w:sz w:val="20"/>
          <w:szCs w:val="20"/>
        </w:rPr>
        <w:t>2</w:t>
      </w:r>
      <w:r w:rsidRPr="00F21B98">
        <w:rPr>
          <w:bCs/>
          <w:sz w:val="20"/>
          <w:szCs w:val="20"/>
        </w:rPr>
        <w:t>.</w:t>
      </w:r>
      <w:r w:rsidR="006A59B1" w:rsidRPr="00F21B98">
        <w:rPr>
          <w:bCs/>
          <w:sz w:val="20"/>
          <w:szCs w:val="20"/>
        </w:rPr>
        <w:t>6. </w:t>
      </w:r>
      <w:r w:rsidR="00B80065" w:rsidRPr="00F21B98">
        <w:rPr>
          <w:bCs/>
          <w:sz w:val="20"/>
          <w:szCs w:val="20"/>
        </w:rPr>
        <w:t>Основанием для отказа в принятии банковской гарантии заказчиком является:</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1) </w:t>
      </w:r>
      <w:r w:rsidR="00B80065" w:rsidRPr="00F21B98">
        <w:rPr>
          <w:bCs/>
          <w:sz w:val="20"/>
          <w:szCs w:val="20"/>
        </w:rPr>
        <w:t>отсутствие информации о банковской гарантии в реестре банковских гарантий</w:t>
      </w:r>
      <w:r w:rsidR="00C81771" w:rsidRPr="00F21B98">
        <w:rPr>
          <w:bCs/>
          <w:sz w:val="20"/>
          <w:szCs w:val="20"/>
        </w:rPr>
        <w:t>, предусмотренном статьей 45 Федерального закона № 44-ФЗ</w:t>
      </w:r>
      <w:r w:rsidR="00EE7440" w:rsidRPr="00F21B98">
        <w:rPr>
          <w:bCs/>
          <w:sz w:val="20"/>
          <w:szCs w:val="20"/>
        </w:rPr>
        <w:t xml:space="preserve"> и частью 12.8 настоящего раздела</w:t>
      </w:r>
      <w:r w:rsidR="00B80065" w:rsidRPr="00F21B98">
        <w:rPr>
          <w:bCs/>
          <w:sz w:val="20"/>
          <w:szCs w:val="20"/>
        </w:rPr>
        <w:t>;</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2)</w:t>
      </w:r>
      <w:r w:rsidR="006A59B1" w:rsidRPr="00F21B98">
        <w:rPr>
          <w:bCs/>
          <w:sz w:val="20"/>
          <w:szCs w:val="20"/>
        </w:rPr>
        <w:t> </w:t>
      </w:r>
      <w:r w:rsidRPr="00F21B98">
        <w:rPr>
          <w:bCs/>
          <w:sz w:val="20"/>
          <w:szCs w:val="20"/>
        </w:rPr>
        <w:t xml:space="preserve">несоответствие банковской гарантии условиям, указанным в частях </w:t>
      </w:r>
      <w:r w:rsidR="003D6BBE" w:rsidRPr="00F21B98">
        <w:rPr>
          <w:bCs/>
          <w:sz w:val="20"/>
          <w:szCs w:val="20"/>
        </w:rPr>
        <w:t>1</w:t>
      </w:r>
      <w:r w:rsidR="006B2E21" w:rsidRPr="00F21B98">
        <w:rPr>
          <w:bCs/>
          <w:sz w:val="20"/>
          <w:szCs w:val="20"/>
        </w:rPr>
        <w:t>2</w:t>
      </w:r>
      <w:r w:rsidR="003D6BBE" w:rsidRPr="00F21B98">
        <w:rPr>
          <w:bCs/>
          <w:sz w:val="20"/>
          <w:szCs w:val="20"/>
        </w:rPr>
        <w:t>.</w:t>
      </w:r>
      <w:r w:rsidRPr="00F21B98">
        <w:rPr>
          <w:bCs/>
          <w:sz w:val="20"/>
          <w:szCs w:val="20"/>
        </w:rPr>
        <w:t xml:space="preserve">2 и </w:t>
      </w:r>
      <w:r w:rsidR="003D6BBE" w:rsidRPr="00F21B98">
        <w:rPr>
          <w:bCs/>
          <w:sz w:val="20"/>
          <w:szCs w:val="20"/>
        </w:rPr>
        <w:t>1</w:t>
      </w:r>
      <w:r w:rsidR="006B2E21" w:rsidRPr="00F21B98">
        <w:rPr>
          <w:bCs/>
          <w:sz w:val="20"/>
          <w:szCs w:val="20"/>
        </w:rPr>
        <w:t>2</w:t>
      </w:r>
      <w:r w:rsidR="003D6BBE" w:rsidRPr="00F21B98">
        <w:rPr>
          <w:bCs/>
          <w:sz w:val="20"/>
          <w:szCs w:val="20"/>
        </w:rPr>
        <w:t>.</w:t>
      </w:r>
      <w:r w:rsidRPr="00F21B98">
        <w:rPr>
          <w:bCs/>
          <w:sz w:val="20"/>
          <w:szCs w:val="20"/>
        </w:rPr>
        <w:t>3 настоящего раздела;</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3)</w:t>
      </w:r>
      <w:r w:rsidR="006A59B1" w:rsidRPr="00F21B98">
        <w:rPr>
          <w:bCs/>
          <w:sz w:val="20"/>
          <w:szCs w:val="20"/>
        </w:rPr>
        <w:t> </w:t>
      </w:r>
      <w:r w:rsidRPr="00F21B98">
        <w:rPr>
          <w:bCs/>
          <w:sz w:val="20"/>
          <w:szCs w:val="20"/>
        </w:rPr>
        <w:t xml:space="preserve">несоответствие банковской гарантии требованиям, содержащимся в извещении </w:t>
      </w:r>
      <w:r w:rsidR="00D2033A" w:rsidRPr="00F21B98">
        <w:rPr>
          <w:bCs/>
          <w:sz w:val="20"/>
          <w:szCs w:val="20"/>
        </w:rPr>
        <w:t>о проведении эле</w:t>
      </w:r>
      <w:r w:rsidR="00086D98" w:rsidRPr="00F21B98">
        <w:rPr>
          <w:bCs/>
          <w:sz w:val="20"/>
          <w:szCs w:val="20"/>
        </w:rPr>
        <w:t>к</w:t>
      </w:r>
      <w:r w:rsidR="00D2033A" w:rsidRPr="00F21B98">
        <w:rPr>
          <w:bCs/>
          <w:sz w:val="20"/>
          <w:szCs w:val="20"/>
        </w:rPr>
        <w:t>тронного аукциона</w:t>
      </w:r>
      <w:r w:rsidRPr="00F21B98">
        <w:rPr>
          <w:bCs/>
          <w:sz w:val="20"/>
          <w:szCs w:val="20"/>
        </w:rPr>
        <w:t xml:space="preserve">, документации </w:t>
      </w:r>
      <w:r w:rsidR="00D2033A" w:rsidRPr="00F21B98">
        <w:rPr>
          <w:bCs/>
          <w:sz w:val="20"/>
          <w:szCs w:val="20"/>
        </w:rPr>
        <w:t>об электронном аукционе</w:t>
      </w:r>
      <w:r w:rsidRPr="00F21B98">
        <w:rPr>
          <w:bCs/>
          <w:sz w:val="20"/>
          <w:szCs w:val="20"/>
        </w:rPr>
        <w:t>.</w:t>
      </w:r>
    </w:p>
    <w:p w:rsidR="00B80065" w:rsidRPr="00F21B98" w:rsidRDefault="002F4FF2" w:rsidP="005856AC">
      <w:pPr>
        <w:widowControl w:val="0"/>
        <w:autoSpaceDE w:val="0"/>
        <w:autoSpaceDN w:val="0"/>
        <w:adjustRightInd w:val="0"/>
        <w:ind w:firstLine="709"/>
        <w:jc w:val="both"/>
        <w:rPr>
          <w:bCs/>
          <w:sz w:val="20"/>
          <w:szCs w:val="20"/>
        </w:rPr>
      </w:pPr>
      <w:r w:rsidRPr="00F21B98">
        <w:rPr>
          <w:bCs/>
          <w:sz w:val="20"/>
          <w:szCs w:val="20"/>
        </w:rPr>
        <w:t>1</w:t>
      </w:r>
      <w:r w:rsidR="006B2E21" w:rsidRPr="00F21B98">
        <w:rPr>
          <w:bCs/>
          <w:sz w:val="20"/>
          <w:szCs w:val="20"/>
        </w:rPr>
        <w:t>2</w:t>
      </w:r>
      <w:r w:rsidRPr="00F21B98">
        <w:rPr>
          <w:bCs/>
          <w:sz w:val="20"/>
          <w:szCs w:val="20"/>
        </w:rPr>
        <w:t>.</w:t>
      </w:r>
      <w:r w:rsidR="006A59B1" w:rsidRPr="00F21B98">
        <w:rPr>
          <w:bCs/>
          <w:sz w:val="20"/>
          <w:szCs w:val="20"/>
        </w:rPr>
        <w:t>7. </w:t>
      </w:r>
      <w:r w:rsidR="00B80065" w:rsidRPr="00F21B98">
        <w:rPr>
          <w:bCs/>
          <w:sz w:val="20"/>
          <w:szCs w:val="20"/>
        </w:rPr>
        <w:t xml:space="preserve">В случае отказа в принятии банковской гарантии заказчик в срок, установленный частью </w:t>
      </w:r>
      <w:r w:rsidR="003D6BBE" w:rsidRPr="00F21B98">
        <w:rPr>
          <w:bCs/>
          <w:sz w:val="20"/>
          <w:szCs w:val="20"/>
        </w:rPr>
        <w:t>1</w:t>
      </w:r>
      <w:r w:rsidR="006B2E21" w:rsidRPr="00F21B98">
        <w:rPr>
          <w:bCs/>
          <w:sz w:val="20"/>
          <w:szCs w:val="20"/>
        </w:rPr>
        <w:t>2</w:t>
      </w:r>
      <w:r w:rsidR="003D6BBE" w:rsidRPr="00F21B98">
        <w:rPr>
          <w:bCs/>
          <w:sz w:val="20"/>
          <w:szCs w:val="20"/>
        </w:rPr>
        <w:t>.</w:t>
      </w:r>
      <w:r w:rsidR="00B80065" w:rsidRPr="00F21B98">
        <w:rPr>
          <w:bCs/>
          <w:sz w:val="20"/>
          <w:szCs w:val="20"/>
        </w:rPr>
        <w:t>5 настоящего раздела,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B80065" w:rsidRPr="00F21B98" w:rsidRDefault="002F4FF2" w:rsidP="005856AC">
      <w:pPr>
        <w:widowControl w:val="0"/>
        <w:autoSpaceDE w:val="0"/>
        <w:autoSpaceDN w:val="0"/>
        <w:adjustRightInd w:val="0"/>
        <w:ind w:firstLine="709"/>
        <w:jc w:val="both"/>
        <w:rPr>
          <w:rFonts w:eastAsia="Calibri"/>
          <w:sz w:val="20"/>
          <w:szCs w:val="20"/>
          <w:lang w:eastAsia="en-US"/>
        </w:rPr>
      </w:pPr>
      <w:r w:rsidRPr="00F21B98">
        <w:rPr>
          <w:bCs/>
          <w:sz w:val="20"/>
          <w:szCs w:val="20"/>
        </w:rPr>
        <w:t>1</w:t>
      </w:r>
      <w:r w:rsidR="006B2E21" w:rsidRPr="00F21B98">
        <w:rPr>
          <w:bCs/>
          <w:sz w:val="20"/>
          <w:szCs w:val="20"/>
        </w:rPr>
        <w:t>2</w:t>
      </w:r>
      <w:r w:rsidRPr="00F21B98">
        <w:rPr>
          <w:bCs/>
          <w:sz w:val="20"/>
          <w:szCs w:val="20"/>
        </w:rPr>
        <w:t>.</w:t>
      </w:r>
      <w:r w:rsidR="006A59B1" w:rsidRPr="00F21B98">
        <w:rPr>
          <w:bCs/>
          <w:sz w:val="20"/>
          <w:szCs w:val="20"/>
        </w:rPr>
        <w:t>8. </w:t>
      </w:r>
      <w:r w:rsidR="00B80065" w:rsidRPr="00F21B98">
        <w:rPr>
          <w:rFonts w:eastAsia="Calibri"/>
          <w:sz w:val="20"/>
          <w:szCs w:val="20"/>
          <w:lang w:eastAsia="en-US"/>
        </w:rPr>
        <w:t xml:space="preserve">Банковская гарантия, предоставляемая участником закупки в качестве обеспечения исполнения контракта, информация о ней и документы, предусмотренные частью </w:t>
      </w:r>
      <w:r w:rsidR="003D6BBE" w:rsidRPr="00F21B98">
        <w:rPr>
          <w:rFonts w:eastAsia="Calibri"/>
          <w:sz w:val="20"/>
          <w:szCs w:val="20"/>
          <w:lang w:eastAsia="en-US"/>
        </w:rPr>
        <w:t>1</w:t>
      </w:r>
      <w:r w:rsidR="006B2E21" w:rsidRPr="00F21B98">
        <w:rPr>
          <w:rFonts w:eastAsia="Calibri"/>
          <w:sz w:val="20"/>
          <w:szCs w:val="20"/>
          <w:lang w:eastAsia="en-US"/>
        </w:rPr>
        <w:t>2</w:t>
      </w:r>
      <w:r w:rsidR="003D6BBE" w:rsidRPr="00F21B98">
        <w:rPr>
          <w:rFonts w:eastAsia="Calibri"/>
          <w:sz w:val="20"/>
          <w:szCs w:val="20"/>
          <w:lang w:eastAsia="en-US"/>
        </w:rPr>
        <w:t>.</w:t>
      </w:r>
      <w:r w:rsidR="00B80065" w:rsidRPr="00F21B98">
        <w:rPr>
          <w:rFonts w:eastAsia="Calibri"/>
          <w:sz w:val="20"/>
          <w:szCs w:val="20"/>
          <w:lang w:eastAsia="en-US"/>
        </w:rPr>
        <w:t xml:space="preserve">9 </w:t>
      </w:r>
      <w:r w:rsidR="00B80065" w:rsidRPr="00F21B98">
        <w:rPr>
          <w:bCs/>
          <w:sz w:val="20"/>
          <w:szCs w:val="20"/>
        </w:rPr>
        <w:t>настоящего раздела</w:t>
      </w:r>
      <w:r w:rsidR="00B80065" w:rsidRPr="00F21B98">
        <w:rPr>
          <w:rFonts w:eastAsia="Calibri"/>
          <w:sz w:val="20"/>
          <w:szCs w:val="20"/>
          <w:lang w:eastAsia="en-US"/>
        </w:rPr>
        <w:t>, должны быть включены в реестр банковских гарантий, размещенный в единой информационной системе.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B80065" w:rsidRPr="00F21B98" w:rsidRDefault="00B80065" w:rsidP="005856AC">
      <w:pPr>
        <w:widowControl w:val="0"/>
        <w:autoSpaceDE w:val="0"/>
        <w:autoSpaceDN w:val="0"/>
        <w:adjustRightInd w:val="0"/>
        <w:ind w:firstLine="709"/>
        <w:jc w:val="both"/>
        <w:rPr>
          <w:bCs/>
          <w:sz w:val="20"/>
          <w:szCs w:val="20"/>
        </w:rPr>
      </w:pPr>
      <w:r w:rsidRPr="00F21B98">
        <w:rPr>
          <w:rFonts w:eastAsiaTheme="minorHAnsi"/>
          <w:sz w:val="20"/>
          <w:szCs w:val="20"/>
          <w:lang w:eastAsia="en-US"/>
        </w:rPr>
        <w:t>Дополнительные требования к банковской гарантии, порядок ведения и размещения в единой информационной системе реестра банковских гарантий,</w:t>
      </w:r>
      <w:r w:rsidR="00D2033A" w:rsidRPr="00F21B98">
        <w:rPr>
          <w:rFonts w:eastAsiaTheme="minorHAnsi"/>
          <w:sz w:val="20"/>
          <w:szCs w:val="20"/>
          <w:lang w:eastAsia="en-US"/>
        </w:rPr>
        <w:t xml:space="preserve"> порядок и сроки предоставления выписок из него,</w:t>
      </w:r>
      <w:r w:rsidRPr="00F21B98">
        <w:rPr>
          <w:rFonts w:eastAsiaTheme="minorHAnsi"/>
          <w:sz w:val="20"/>
          <w:szCs w:val="20"/>
          <w:lang w:eastAsia="en-US"/>
        </w:rPr>
        <w:t xml:space="preserve"> форма требования об осуществлении уплаты денежной суммы по банковской гарантии устанавливаются </w:t>
      </w:r>
      <w:r w:rsidR="00F83CBE" w:rsidRPr="00F21B98">
        <w:rPr>
          <w:bCs/>
          <w:sz w:val="20"/>
          <w:szCs w:val="20"/>
        </w:rPr>
        <w:t>п</w:t>
      </w:r>
      <w:r w:rsidR="00337C4A" w:rsidRPr="00F21B98">
        <w:rPr>
          <w:bCs/>
          <w:sz w:val="20"/>
          <w:szCs w:val="20"/>
        </w:rPr>
        <w:t>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F21B98">
        <w:rPr>
          <w:bCs/>
          <w:sz w:val="20"/>
          <w:szCs w:val="20"/>
        </w:rPr>
        <w:t>.</w:t>
      </w:r>
    </w:p>
    <w:p w:rsidR="00B80065" w:rsidRPr="00F21B98" w:rsidRDefault="002F4FF2" w:rsidP="005856AC">
      <w:pPr>
        <w:widowControl w:val="0"/>
        <w:autoSpaceDE w:val="0"/>
        <w:autoSpaceDN w:val="0"/>
        <w:adjustRightInd w:val="0"/>
        <w:ind w:firstLine="709"/>
        <w:jc w:val="both"/>
        <w:rPr>
          <w:bCs/>
          <w:sz w:val="20"/>
          <w:szCs w:val="20"/>
        </w:rPr>
      </w:pPr>
      <w:bookmarkStart w:id="22" w:name="Par18"/>
      <w:bookmarkEnd w:id="22"/>
      <w:r w:rsidRPr="00F21B98">
        <w:rPr>
          <w:bCs/>
          <w:sz w:val="20"/>
          <w:szCs w:val="20"/>
        </w:rPr>
        <w:t>1</w:t>
      </w:r>
      <w:r w:rsidR="006B2E21" w:rsidRPr="00F21B98">
        <w:rPr>
          <w:bCs/>
          <w:sz w:val="20"/>
          <w:szCs w:val="20"/>
        </w:rPr>
        <w:t>2</w:t>
      </w:r>
      <w:r w:rsidRPr="00F21B98">
        <w:rPr>
          <w:bCs/>
          <w:sz w:val="20"/>
          <w:szCs w:val="20"/>
        </w:rPr>
        <w:t>.9</w:t>
      </w:r>
      <w:r w:rsidR="00B80065" w:rsidRPr="00F21B98">
        <w:rPr>
          <w:bCs/>
          <w:sz w:val="20"/>
          <w:szCs w:val="20"/>
        </w:rPr>
        <w:t>.</w:t>
      </w:r>
      <w:r w:rsidR="006A59B1" w:rsidRPr="00F21B98">
        <w:rPr>
          <w:bCs/>
          <w:sz w:val="20"/>
          <w:szCs w:val="20"/>
        </w:rPr>
        <w:t> </w:t>
      </w:r>
      <w:r w:rsidR="00B80065" w:rsidRPr="00F21B98">
        <w:rPr>
          <w:bCs/>
          <w:sz w:val="20"/>
          <w:szCs w:val="20"/>
        </w:rPr>
        <w:t>В реестр банковских гарантий включаются следующие информация и документы:</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1) </w:t>
      </w:r>
      <w:r w:rsidR="00B80065" w:rsidRPr="00F21B98">
        <w:rPr>
          <w:bCs/>
          <w:sz w:val="20"/>
          <w:szCs w:val="20"/>
        </w:rPr>
        <w:t>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2) </w:t>
      </w:r>
      <w:r w:rsidR="00B80065" w:rsidRPr="00F21B98">
        <w:rPr>
          <w:bCs/>
          <w:sz w:val="20"/>
          <w:szCs w:val="20"/>
        </w:rPr>
        <w:t>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3) </w:t>
      </w:r>
      <w:r w:rsidR="00B80065" w:rsidRPr="00F21B98">
        <w:rPr>
          <w:bCs/>
          <w:sz w:val="20"/>
          <w:szCs w:val="20"/>
        </w:rPr>
        <w:t>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 44-ФЗ;</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4)</w:t>
      </w:r>
      <w:r w:rsidR="006A59B1" w:rsidRPr="00F21B98">
        <w:rPr>
          <w:bCs/>
          <w:sz w:val="20"/>
          <w:szCs w:val="20"/>
        </w:rPr>
        <w:t> </w:t>
      </w:r>
      <w:r w:rsidRPr="00F21B98">
        <w:rPr>
          <w:bCs/>
          <w:sz w:val="20"/>
          <w:szCs w:val="20"/>
        </w:rPr>
        <w:t>срок действия банковской гарантии;</w:t>
      </w:r>
    </w:p>
    <w:p w:rsidR="00B80065" w:rsidRPr="00F21B98" w:rsidRDefault="00B80065" w:rsidP="005856AC">
      <w:pPr>
        <w:widowControl w:val="0"/>
        <w:autoSpaceDE w:val="0"/>
        <w:autoSpaceDN w:val="0"/>
        <w:adjustRightInd w:val="0"/>
        <w:ind w:firstLine="709"/>
        <w:jc w:val="both"/>
        <w:rPr>
          <w:bCs/>
          <w:sz w:val="20"/>
          <w:szCs w:val="20"/>
        </w:rPr>
      </w:pPr>
      <w:r w:rsidRPr="00F21B98">
        <w:rPr>
          <w:bCs/>
          <w:sz w:val="20"/>
          <w:szCs w:val="20"/>
        </w:rPr>
        <w:t>5)</w:t>
      </w:r>
      <w:r w:rsidR="006A59B1" w:rsidRPr="00F21B98">
        <w:rPr>
          <w:bCs/>
          <w:sz w:val="20"/>
          <w:szCs w:val="20"/>
        </w:rPr>
        <w:t> </w:t>
      </w:r>
      <w:r w:rsidRPr="00F21B98">
        <w:rPr>
          <w:bCs/>
          <w:sz w:val="20"/>
          <w:szCs w:val="20"/>
        </w:rPr>
        <w:t>копия банковской гарантии;</w:t>
      </w:r>
    </w:p>
    <w:p w:rsidR="00B80065" w:rsidRPr="00F21B98" w:rsidRDefault="006A59B1" w:rsidP="005856AC">
      <w:pPr>
        <w:widowControl w:val="0"/>
        <w:autoSpaceDE w:val="0"/>
        <w:autoSpaceDN w:val="0"/>
        <w:adjustRightInd w:val="0"/>
        <w:ind w:firstLine="709"/>
        <w:jc w:val="both"/>
        <w:rPr>
          <w:bCs/>
          <w:sz w:val="20"/>
          <w:szCs w:val="20"/>
        </w:rPr>
      </w:pPr>
      <w:r w:rsidRPr="00F21B98">
        <w:rPr>
          <w:bCs/>
          <w:sz w:val="20"/>
          <w:szCs w:val="20"/>
        </w:rPr>
        <w:t>6) </w:t>
      </w:r>
      <w:r w:rsidR="00B80065" w:rsidRPr="00F21B98">
        <w:rPr>
          <w:bCs/>
          <w:sz w:val="20"/>
          <w:szCs w:val="20"/>
        </w:rPr>
        <w:t xml:space="preserve">иные информация и документы, перечень которых установлен </w:t>
      </w:r>
      <w:r w:rsidR="00F83CBE" w:rsidRPr="00F21B98">
        <w:rPr>
          <w:bCs/>
          <w:sz w:val="20"/>
          <w:szCs w:val="20"/>
        </w:rPr>
        <w:t>п</w:t>
      </w:r>
      <w:r w:rsidR="00337C4A" w:rsidRPr="00F21B98">
        <w:rPr>
          <w:bCs/>
          <w:sz w:val="20"/>
          <w:szCs w:val="20"/>
        </w:rPr>
        <w:t>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00B80065" w:rsidRPr="00F21B98">
        <w:rPr>
          <w:bCs/>
          <w:sz w:val="20"/>
          <w:szCs w:val="20"/>
        </w:rPr>
        <w:t>.</w:t>
      </w:r>
    </w:p>
    <w:p w:rsidR="0029509D" w:rsidRPr="00F21B98" w:rsidRDefault="002F4FF2" w:rsidP="00881C02">
      <w:pPr>
        <w:widowControl w:val="0"/>
        <w:autoSpaceDE w:val="0"/>
        <w:autoSpaceDN w:val="0"/>
        <w:adjustRightInd w:val="0"/>
        <w:ind w:firstLine="709"/>
        <w:jc w:val="both"/>
        <w:rPr>
          <w:sz w:val="20"/>
          <w:szCs w:val="20"/>
        </w:rPr>
      </w:pPr>
      <w:r w:rsidRPr="00F21B98">
        <w:rPr>
          <w:bCs/>
          <w:sz w:val="20"/>
          <w:szCs w:val="20"/>
        </w:rPr>
        <w:t>1</w:t>
      </w:r>
      <w:r w:rsidR="006B2E21" w:rsidRPr="00F21B98">
        <w:rPr>
          <w:bCs/>
          <w:sz w:val="20"/>
          <w:szCs w:val="20"/>
        </w:rPr>
        <w:t>2</w:t>
      </w:r>
      <w:r w:rsidRPr="00F21B98">
        <w:rPr>
          <w:bCs/>
          <w:sz w:val="20"/>
          <w:szCs w:val="20"/>
        </w:rPr>
        <w:t>.</w:t>
      </w:r>
      <w:r w:rsidR="00245F48" w:rsidRPr="00F21B98">
        <w:rPr>
          <w:bCs/>
          <w:sz w:val="20"/>
          <w:szCs w:val="20"/>
        </w:rPr>
        <w:t>10</w:t>
      </w:r>
      <w:r w:rsidR="006A59B1" w:rsidRPr="00F21B98">
        <w:rPr>
          <w:bCs/>
          <w:sz w:val="20"/>
          <w:szCs w:val="20"/>
        </w:rPr>
        <w:t>. </w:t>
      </w:r>
      <w:r w:rsidR="00B80065" w:rsidRPr="00F21B98">
        <w:rPr>
          <w:bCs/>
          <w:sz w:val="20"/>
          <w:szCs w:val="20"/>
        </w:rPr>
        <w:t xml:space="preserve">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w:t>
      </w:r>
      <w:r w:rsidR="00013814" w:rsidRPr="00F21B98">
        <w:rPr>
          <w:bCs/>
          <w:sz w:val="20"/>
          <w:szCs w:val="20"/>
        </w:rPr>
        <w:t>1</w:t>
      </w:r>
      <w:r w:rsidR="00EE7440" w:rsidRPr="00F21B98">
        <w:rPr>
          <w:bCs/>
          <w:sz w:val="20"/>
          <w:szCs w:val="20"/>
        </w:rPr>
        <w:t>2</w:t>
      </w:r>
      <w:r w:rsidR="00013814" w:rsidRPr="00F21B98">
        <w:rPr>
          <w:bCs/>
          <w:sz w:val="20"/>
          <w:szCs w:val="20"/>
        </w:rPr>
        <w:t>.</w:t>
      </w:r>
      <w:r w:rsidR="00B80065" w:rsidRPr="00F21B98">
        <w:rPr>
          <w:bCs/>
          <w:sz w:val="20"/>
          <w:szCs w:val="20"/>
        </w:rPr>
        <w:t>9 настоящего раздела информацию и документы в реестр банковских гарантий.</w:t>
      </w:r>
    </w:p>
    <w:p w:rsidR="003D6BBE" w:rsidRPr="00F21B98" w:rsidRDefault="0029509D" w:rsidP="00881C02">
      <w:pPr>
        <w:widowControl w:val="0"/>
        <w:autoSpaceDE w:val="0"/>
        <w:autoSpaceDN w:val="0"/>
        <w:adjustRightInd w:val="0"/>
        <w:ind w:firstLine="709"/>
        <w:jc w:val="both"/>
        <w:rPr>
          <w:bCs/>
          <w:sz w:val="20"/>
          <w:szCs w:val="20"/>
        </w:rPr>
      </w:pPr>
      <w:r w:rsidRPr="00F21B98">
        <w:rPr>
          <w:sz w:val="20"/>
          <w:szCs w:val="20"/>
        </w:rPr>
        <w:t>1</w:t>
      </w:r>
      <w:r w:rsidR="006B2E21" w:rsidRPr="00F21B98">
        <w:rPr>
          <w:sz w:val="20"/>
          <w:szCs w:val="20"/>
        </w:rPr>
        <w:t>3</w:t>
      </w:r>
      <w:r w:rsidRPr="00F21B98">
        <w:rPr>
          <w:sz w:val="20"/>
          <w:szCs w:val="20"/>
        </w:rPr>
        <w:t>. </w:t>
      </w:r>
      <w:r w:rsidRPr="00F21B98">
        <w:rPr>
          <w:bCs/>
          <w:sz w:val="20"/>
          <w:szCs w:val="20"/>
        </w:rPr>
        <w:t xml:space="preserve">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 44-ФЗ </w:t>
      </w:r>
      <w:r w:rsidR="00EE7440" w:rsidRPr="00F21B98">
        <w:rPr>
          <w:bCs/>
          <w:sz w:val="20"/>
          <w:szCs w:val="20"/>
        </w:rPr>
        <w:t xml:space="preserve">(частью 9 настоящего раздела, </w:t>
      </w:r>
      <w:r w:rsidR="00EF3A4B" w:rsidRPr="00F21B98">
        <w:rPr>
          <w:sz w:val="20"/>
          <w:szCs w:val="20"/>
        </w:rPr>
        <w:t>пунктом 6 части 1 Раздела 6. «Изменение, расторжение контракта» Части I. «Общие условия проведения электронного аукциона» настоящей документации, частью 8 настоящего раздела)</w:t>
      </w:r>
      <w:r w:rsidR="00EF3A4B" w:rsidRPr="00F21B98">
        <w:rPr>
          <w:bCs/>
          <w:sz w:val="20"/>
          <w:szCs w:val="20"/>
        </w:rPr>
        <w:t xml:space="preserve"> </w:t>
      </w:r>
      <w:r w:rsidRPr="00F21B98">
        <w:rPr>
          <w:bCs/>
          <w:sz w:val="20"/>
          <w:szCs w:val="20"/>
        </w:rPr>
        <w:t xml:space="preserve">возврат банковской гарантии заказчиком гаранту, предоставившему указанную банковскую гарантию, </w:t>
      </w:r>
      <w:r w:rsidR="009E6844" w:rsidRPr="00F21B98">
        <w:rPr>
          <w:bCs/>
          <w:sz w:val="20"/>
          <w:szCs w:val="20"/>
        </w:rPr>
        <w:br/>
      </w:r>
      <w:r w:rsidRPr="00F21B98">
        <w:rPr>
          <w:bCs/>
          <w:sz w:val="20"/>
          <w:szCs w:val="20"/>
        </w:rPr>
        <w:t>не осуществляется, взыскание по ней не производится.</w:t>
      </w:r>
    </w:p>
    <w:p w:rsidR="00B80065" w:rsidRPr="00F21B98" w:rsidRDefault="006B2E21" w:rsidP="005856AC">
      <w:pPr>
        <w:widowControl w:val="0"/>
        <w:shd w:val="clear" w:color="auto" w:fill="FFFFFF"/>
        <w:ind w:firstLine="709"/>
        <w:jc w:val="both"/>
        <w:rPr>
          <w:b/>
          <w:sz w:val="20"/>
          <w:szCs w:val="20"/>
        </w:rPr>
      </w:pPr>
      <w:r w:rsidRPr="00F21B98">
        <w:rPr>
          <w:b/>
          <w:sz w:val="20"/>
          <w:szCs w:val="20"/>
        </w:rPr>
        <w:t>14</w:t>
      </w:r>
      <w:r w:rsidR="002F4FF2" w:rsidRPr="00F21B98">
        <w:rPr>
          <w:b/>
          <w:sz w:val="20"/>
          <w:szCs w:val="20"/>
        </w:rPr>
        <w:t>. </w:t>
      </w:r>
      <w:r w:rsidR="00B80065" w:rsidRPr="00F21B98">
        <w:rPr>
          <w:b/>
          <w:sz w:val="20"/>
          <w:szCs w:val="20"/>
        </w:rPr>
        <w:t>Условия внесения денежных средств</w:t>
      </w:r>
      <w:r w:rsidR="00245F48" w:rsidRPr="00F21B98">
        <w:rPr>
          <w:b/>
          <w:sz w:val="20"/>
          <w:szCs w:val="20"/>
        </w:rPr>
        <w:t>.</w:t>
      </w:r>
    </w:p>
    <w:p w:rsidR="00B80065" w:rsidRPr="00F21B98" w:rsidRDefault="00245F48" w:rsidP="005856AC">
      <w:pPr>
        <w:widowControl w:val="0"/>
        <w:tabs>
          <w:tab w:val="left" w:pos="1800"/>
        </w:tabs>
        <w:ind w:firstLine="709"/>
        <w:jc w:val="both"/>
        <w:outlineLvl w:val="2"/>
        <w:rPr>
          <w:sz w:val="20"/>
          <w:szCs w:val="20"/>
        </w:rPr>
      </w:pPr>
      <w:r w:rsidRPr="00F21B98">
        <w:rPr>
          <w:sz w:val="20"/>
          <w:szCs w:val="20"/>
        </w:rPr>
        <w:t>Д</w:t>
      </w:r>
      <w:r w:rsidR="00B80065" w:rsidRPr="00F21B98">
        <w:rPr>
          <w:sz w:val="20"/>
          <w:szCs w:val="20"/>
        </w:rPr>
        <w:t>енежные средства, вносимые в качестве обеспечения исполнения контракта, должны быть перечислены в размере, указанном в п</w:t>
      </w:r>
      <w:r w:rsidR="00822D10" w:rsidRPr="00F21B98">
        <w:rPr>
          <w:sz w:val="20"/>
          <w:szCs w:val="20"/>
        </w:rPr>
        <w:t>ункте</w:t>
      </w:r>
      <w:r w:rsidR="00B80065" w:rsidRPr="00F21B98">
        <w:rPr>
          <w:sz w:val="20"/>
          <w:szCs w:val="20"/>
        </w:rPr>
        <w:t xml:space="preserve"> 15 Части </w:t>
      </w:r>
      <w:r w:rsidR="00B80065" w:rsidRPr="00F21B98">
        <w:rPr>
          <w:sz w:val="20"/>
          <w:szCs w:val="20"/>
          <w:lang w:val="en-US"/>
        </w:rPr>
        <w:t>II</w:t>
      </w:r>
      <w:r w:rsidR="00B80065" w:rsidRPr="00F21B98">
        <w:rPr>
          <w:sz w:val="20"/>
          <w:szCs w:val="20"/>
        </w:rPr>
        <w:t xml:space="preserve">. «Информационная карта электронного аукциона» настоящей документации, по реквизитам, установленным в </w:t>
      </w:r>
      <w:r w:rsidRPr="00F21B98">
        <w:rPr>
          <w:sz w:val="20"/>
          <w:szCs w:val="20"/>
        </w:rPr>
        <w:t>п</w:t>
      </w:r>
      <w:r w:rsidR="00822D10" w:rsidRPr="00F21B98">
        <w:rPr>
          <w:sz w:val="20"/>
          <w:szCs w:val="20"/>
        </w:rPr>
        <w:t>ункте</w:t>
      </w:r>
      <w:r w:rsidRPr="00F21B98">
        <w:rPr>
          <w:sz w:val="20"/>
          <w:szCs w:val="20"/>
        </w:rPr>
        <w:t xml:space="preserve"> 16 Части </w:t>
      </w:r>
      <w:r w:rsidRPr="00F21B98">
        <w:rPr>
          <w:sz w:val="20"/>
          <w:szCs w:val="20"/>
          <w:lang w:val="en-US"/>
        </w:rPr>
        <w:t>II</w:t>
      </w:r>
      <w:r w:rsidRPr="00F21B98">
        <w:rPr>
          <w:sz w:val="20"/>
          <w:szCs w:val="20"/>
        </w:rPr>
        <w:t xml:space="preserve">. «Информационная карта электронного аукциона» настоящей документации и в </w:t>
      </w:r>
      <w:r w:rsidR="00B80065" w:rsidRPr="00F21B98">
        <w:rPr>
          <w:sz w:val="20"/>
          <w:szCs w:val="20"/>
        </w:rPr>
        <w:t xml:space="preserve">Части </w:t>
      </w:r>
      <w:r w:rsidR="00B80065" w:rsidRPr="00F21B98">
        <w:rPr>
          <w:sz w:val="20"/>
          <w:szCs w:val="20"/>
          <w:lang w:val="en-US"/>
        </w:rPr>
        <w:t>IV</w:t>
      </w:r>
      <w:r w:rsidR="00B80065" w:rsidRPr="00F21B98">
        <w:rPr>
          <w:sz w:val="20"/>
          <w:szCs w:val="20"/>
        </w:rPr>
        <w:t>. «Проект контракта» настоящей документаци</w:t>
      </w:r>
      <w:r w:rsidR="00CB503D" w:rsidRPr="00F21B98">
        <w:rPr>
          <w:sz w:val="20"/>
          <w:szCs w:val="20"/>
        </w:rPr>
        <w:t>и</w:t>
      </w:r>
      <w:r w:rsidRPr="00F21B98">
        <w:rPr>
          <w:sz w:val="20"/>
          <w:szCs w:val="20"/>
        </w:rPr>
        <w:t>.</w:t>
      </w:r>
    </w:p>
    <w:p w:rsidR="00B80065" w:rsidRPr="00F21B98" w:rsidRDefault="00B80065" w:rsidP="005856AC">
      <w:pPr>
        <w:widowControl w:val="0"/>
        <w:autoSpaceDE w:val="0"/>
        <w:autoSpaceDN w:val="0"/>
        <w:adjustRightInd w:val="0"/>
        <w:ind w:firstLine="540"/>
        <w:jc w:val="center"/>
        <w:outlineLvl w:val="0"/>
        <w:rPr>
          <w:b/>
          <w:iCs/>
          <w:sz w:val="20"/>
          <w:szCs w:val="20"/>
        </w:rPr>
      </w:pPr>
    </w:p>
    <w:p w:rsidR="00177ECE" w:rsidRPr="00F21B98" w:rsidRDefault="00177ECE" w:rsidP="005856AC">
      <w:pPr>
        <w:widowControl w:val="0"/>
        <w:autoSpaceDE w:val="0"/>
        <w:autoSpaceDN w:val="0"/>
        <w:adjustRightInd w:val="0"/>
        <w:ind w:firstLine="540"/>
        <w:jc w:val="center"/>
        <w:outlineLvl w:val="0"/>
        <w:rPr>
          <w:b/>
          <w:iCs/>
          <w:sz w:val="20"/>
          <w:szCs w:val="20"/>
        </w:rPr>
      </w:pPr>
    </w:p>
    <w:p w:rsidR="00C1320E" w:rsidRPr="00F21B98" w:rsidRDefault="00C1320E" w:rsidP="00C1320E">
      <w:pPr>
        <w:widowControl w:val="0"/>
        <w:suppressLineNumbers/>
        <w:tabs>
          <w:tab w:val="left" w:pos="708"/>
        </w:tabs>
        <w:suppressAutoHyphens/>
        <w:jc w:val="center"/>
        <w:outlineLvl w:val="1"/>
        <w:rPr>
          <w:b/>
          <w:sz w:val="28"/>
        </w:rPr>
      </w:pPr>
      <w:r w:rsidRPr="00F21B98">
        <w:rPr>
          <w:b/>
          <w:sz w:val="28"/>
        </w:rPr>
        <w:lastRenderedPageBreak/>
        <w:t xml:space="preserve">Раздел 5. Порядок предоставления обеспечения гарантийных обязательств, требования к </w:t>
      </w:r>
      <w:r w:rsidR="000018FC" w:rsidRPr="00F21B98">
        <w:rPr>
          <w:b/>
          <w:sz w:val="28"/>
        </w:rPr>
        <w:t xml:space="preserve">такому </w:t>
      </w:r>
      <w:r w:rsidRPr="00F21B98">
        <w:rPr>
          <w:b/>
          <w:sz w:val="28"/>
        </w:rPr>
        <w:t>обеспечению</w:t>
      </w:r>
    </w:p>
    <w:p w:rsidR="00C1320E" w:rsidRPr="00F21B98" w:rsidRDefault="00C1320E" w:rsidP="00C1320E">
      <w:pPr>
        <w:widowControl w:val="0"/>
        <w:autoSpaceDE w:val="0"/>
        <w:autoSpaceDN w:val="0"/>
        <w:adjustRightInd w:val="0"/>
        <w:ind w:firstLine="709"/>
        <w:jc w:val="both"/>
        <w:rPr>
          <w:sz w:val="20"/>
          <w:szCs w:val="20"/>
        </w:rPr>
      </w:pPr>
      <w:r w:rsidRPr="00F21B98">
        <w:rPr>
          <w:sz w:val="20"/>
          <w:szCs w:val="20"/>
        </w:rPr>
        <w:t>1. В случае, если документацией об электронном аукционе установлены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w:t>
      </w:r>
      <w:r w:rsidR="00EE4D44" w:rsidRPr="00F21B98">
        <w:rPr>
          <w:sz w:val="20"/>
          <w:szCs w:val="20"/>
        </w:rPr>
        <w:t xml:space="preserve">ийные обязательства) </w:t>
      </w:r>
      <w:r w:rsidR="00EE4D44" w:rsidRPr="00F21B98">
        <w:rPr>
          <w:sz w:val="20"/>
          <w:szCs w:val="20"/>
        </w:rPr>
        <w:br/>
        <w:t>в соответствии с частью 4 статьи 33 Федерального закона № 44-ФЗ, заказчик вправе устано</w:t>
      </w:r>
      <w:r w:rsidRPr="00F21B98">
        <w:rPr>
          <w:sz w:val="20"/>
          <w:szCs w:val="20"/>
        </w:rPr>
        <w:t>в</w:t>
      </w:r>
      <w:r w:rsidR="00EE4D44" w:rsidRPr="00F21B98">
        <w:rPr>
          <w:sz w:val="20"/>
          <w:szCs w:val="20"/>
        </w:rPr>
        <w:t>ить</w:t>
      </w:r>
      <w:r w:rsidRPr="00F21B98">
        <w:rPr>
          <w:sz w:val="20"/>
          <w:szCs w:val="20"/>
        </w:rPr>
        <w:t xml:space="preserve"> требование обеспечения гарантийных обязательств. </w:t>
      </w:r>
    </w:p>
    <w:p w:rsidR="00C1320E" w:rsidRPr="00F21B98" w:rsidRDefault="00211589" w:rsidP="00C1320E">
      <w:pPr>
        <w:widowControl w:val="0"/>
        <w:suppressLineNumbers/>
        <w:tabs>
          <w:tab w:val="left" w:pos="708"/>
        </w:tabs>
        <w:suppressAutoHyphens/>
        <w:ind w:firstLine="709"/>
        <w:jc w:val="both"/>
        <w:rPr>
          <w:sz w:val="20"/>
          <w:szCs w:val="20"/>
        </w:rPr>
      </w:pPr>
      <w:r w:rsidRPr="00F21B98">
        <w:rPr>
          <w:sz w:val="20"/>
          <w:szCs w:val="20"/>
        </w:rPr>
        <w:t>2</w:t>
      </w:r>
      <w:r w:rsidR="00C1320E" w:rsidRPr="00F21B98">
        <w:rPr>
          <w:sz w:val="20"/>
          <w:szCs w:val="20"/>
        </w:rPr>
        <w:t xml:space="preserve">. Размер обеспечения </w:t>
      </w:r>
      <w:r w:rsidR="00041392" w:rsidRPr="00F21B98">
        <w:rPr>
          <w:sz w:val="20"/>
          <w:szCs w:val="20"/>
        </w:rPr>
        <w:t>гарантийных обязательств</w:t>
      </w:r>
      <w:r w:rsidR="00C1320E" w:rsidRPr="00F21B98">
        <w:rPr>
          <w:sz w:val="20"/>
          <w:szCs w:val="20"/>
        </w:rPr>
        <w:t xml:space="preserve"> указан в пункте 15</w:t>
      </w:r>
      <w:r w:rsidRPr="00F21B98">
        <w:rPr>
          <w:sz w:val="20"/>
          <w:szCs w:val="20"/>
        </w:rPr>
        <w:t>.1</w:t>
      </w:r>
      <w:r w:rsidR="00C1320E" w:rsidRPr="00F21B98">
        <w:rPr>
          <w:sz w:val="20"/>
          <w:szCs w:val="20"/>
        </w:rPr>
        <w:t xml:space="preserve"> Части </w:t>
      </w:r>
      <w:r w:rsidR="00C1320E" w:rsidRPr="00F21B98">
        <w:rPr>
          <w:sz w:val="20"/>
          <w:szCs w:val="20"/>
          <w:lang w:val="en-US"/>
        </w:rPr>
        <w:t>II</w:t>
      </w:r>
      <w:r w:rsidR="00C1320E" w:rsidRPr="00F21B98">
        <w:rPr>
          <w:sz w:val="20"/>
          <w:szCs w:val="20"/>
        </w:rPr>
        <w:t>. «Информационная карта электронного аукциона» настоящей документации.</w:t>
      </w:r>
    </w:p>
    <w:p w:rsidR="00D87230" w:rsidRPr="00F21B98" w:rsidRDefault="00D87230" w:rsidP="00C1320E">
      <w:pPr>
        <w:widowControl w:val="0"/>
        <w:suppressLineNumbers/>
        <w:tabs>
          <w:tab w:val="left" w:pos="708"/>
        </w:tabs>
        <w:suppressAutoHyphens/>
        <w:ind w:firstLine="709"/>
        <w:jc w:val="both"/>
        <w:rPr>
          <w:sz w:val="20"/>
          <w:szCs w:val="20"/>
        </w:rPr>
      </w:pPr>
      <w:r w:rsidRPr="00F21B98">
        <w:rPr>
          <w:sz w:val="20"/>
          <w:szCs w:val="20"/>
        </w:rPr>
        <w:t>3.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Федеральным законом № 44-ФЗ в порядке и в сроки, которые установлены контрактом.</w:t>
      </w:r>
    </w:p>
    <w:p w:rsidR="00C1320E" w:rsidRPr="00F21B98" w:rsidRDefault="00D87230" w:rsidP="00C1320E">
      <w:pPr>
        <w:widowControl w:val="0"/>
        <w:autoSpaceDE w:val="0"/>
        <w:autoSpaceDN w:val="0"/>
        <w:adjustRightInd w:val="0"/>
        <w:ind w:firstLine="709"/>
        <w:jc w:val="both"/>
        <w:rPr>
          <w:rFonts w:eastAsiaTheme="minorHAnsi"/>
          <w:sz w:val="20"/>
          <w:szCs w:val="20"/>
          <w:lang w:eastAsia="en-US"/>
        </w:rPr>
      </w:pPr>
      <w:r w:rsidRPr="00F21B98">
        <w:rPr>
          <w:sz w:val="20"/>
          <w:szCs w:val="20"/>
        </w:rPr>
        <w:t>4</w:t>
      </w:r>
      <w:r w:rsidR="00C1320E" w:rsidRPr="00F21B98">
        <w:rPr>
          <w:sz w:val="20"/>
          <w:szCs w:val="20"/>
        </w:rPr>
        <w:t>. </w:t>
      </w:r>
      <w:r w:rsidR="00211589" w:rsidRPr="00F21B98">
        <w:rPr>
          <w:sz w:val="20"/>
          <w:szCs w:val="20"/>
        </w:rPr>
        <w:t>Гарантийные обязательства</w:t>
      </w:r>
      <w:r w:rsidR="00C1320E" w:rsidRPr="00F21B98">
        <w:rPr>
          <w:sz w:val="20"/>
          <w:szCs w:val="20"/>
        </w:rPr>
        <w:t xml:space="preserve"> м</w:t>
      </w:r>
      <w:r w:rsidR="00211589" w:rsidRPr="00F21B98">
        <w:rPr>
          <w:sz w:val="20"/>
          <w:szCs w:val="20"/>
        </w:rPr>
        <w:t>огу</w:t>
      </w:r>
      <w:r w:rsidR="00C1320E" w:rsidRPr="00F21B98">
        <w:rPr>
          <w:sz w:val="20"/>
          <w:szCs w:val="20"/>
        </w:rPr>
        <w:t>т обеспечиваться</w:t>
      </w:r>
      <w:r w:rsidR="00211589" w:rsidRPr="00F21B98">
        <w:rPr>
          <w:sz w:val="20"/>
          <w:szCs w:val="20"/>
        </w:rPr>
        <w:t xml:space="preserve"> </w:t>
      </w:r>
      <w:r w:rsidR="00C1320E" w:rsidRPr="00F21B98">
        <w:rPr>
          <w:sz w:val="20"/>
          <w:szCs w:val="20"/>
        </w:rPr>
        <w:t>предоставлением банковской гарантии, выданной банком и соответствующей требованиям статьи 45 Федерального закона № 44-ФЗ</w:t>
      </w:r>
      <w:r w:rsidR="00C1320E" w:rsidRPr="00F21B98">
        <w:rPr>
          <w:rFonts w:eastAsiaTheme="minorHAnsi"/>
          <w:sz w:val="20"/>
          <w:szCs w:val="20"/>
          <w:lang w:eastAsia="en-US"/>
        </w:rPr>
        <w:t xml:space="preserve">, </w:t>
      </w:r>
      <w:r w:rsidR="00C1320E" w:rsidRPr="00F21B98">
        <w:rPr>
          <w:rFonts w:eastAsiaTheme="minorHAnsi"/>
          <w:sz w:val="20"/>
          <w:szCs w:val="20"/>
          <w:u w:val="single"/>
          <w:lang w:eastAsia="en-US"/>
        </w:rPr>
        <w:t xml:space="preserve">или </w:t>
      </w:r>
      <w:r w:rsidR="00C1320E" w:rsidRPr="00F21B98">
        <w:rPr>
          <w:rFonts w:eastAsiaTheme="minorHAnsi"/>
          <w:sz w:val="20"/>
          <w:szCs w:val="20"/>
          <w:lang w:eastAsia="en-US"/>
        </w:rPr>
        <w:t xml:space="preserve">внесением денежных средств </w:t>
      </w:r>
      <w:r w:rsidR="00C1320E" w:rsidRPr="00F21B98">
        <w:rPr>
          <w:sz w:val="20"/>
          <w:szCs w:val="20"/>
        </w:rPr>
        <w:t>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w:t>
      </w:r>
      <w:r w:rsidR="00041392" w:rsidRPr="00F21B98">
        <w:rPr>
          <w:sz w:val="20"/>
          <w:szCs w:val="20"/>
        </w:rPr>
        <w:t>ю</w:t>
      </w:r>
      <w:r w:rsidR="00C1320E" w:rsidRPr="00F21B98">
        <w:rPr>
          <w:sz w:val="20"/>
          <w:szCs w:val="20"/>
        </w:rPr>
        <w:t xml:space="preserve">тся в соответствии </w:t>
      </w:r>
      <w:r w:rsidR="009E6844" w:rsidRPr="00F21B98">
        <w:rPr>
          <w:sz w:val="20"/>
          <w:szCs w:val="20"/>
        </w:rPr>
        <w:br/>
      </w:r>
      <w:r w:rsidR="00C1320E" w:rsidRPr="00F21B98">
        <w:rPr>
          <w:sz w:val="20"/>
          <w:szCs w:val="20"/>
        </w:rPr>
        <w:t>с требованиями Федерального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C1320E" w:rsidRPr="00F21B98" w:rsidRDefault="00D87230" w:rsidP="00C1320E">
      <w:pPr>
        <w:autoSpaceDE w:val="0"/>
        <w:autoSpaceDN w:val="0"/>
        <w:adjustRightInd w:val="0"/>
        <w:ind w:firstLine="709"/>
        <w:jc w:val="both"/>
        <w:rPr>
          <w:sz w:val="20"/>
          <w:szCs w:val="20"/>
        </w:rPr>
      </w:pPr>
      <w:r w:rsidRPr="00F21B98">
        <w:rPr>
          <w:sz w:val="20"/>
          <w:szCs w:val="20"/>
        </w:rPr>
        <w:t>5</w:t>
      </w:r>
      <w:r w:rsidR="00C1320E" w:rsidRPr="00F21B98">
        <w:rPr>
          <w:sz w:val="20"/>
          <w:szCs w:val="20"/>
        </w:rPr>
        <w:t>.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A2DA7" w:rsidRPr="00F21B98" w:rsidRDefault="00FA2DA7" w:rsidP="00C1320E">
      <w:pPr>
        <w:autoSpaceDE w:val="0"/>
        <w:autoSpaceDN w:val="0"/>
        <w:adjustRightInd w:val="0"/>
        <w:ind w:firstLine="709"/>
        <w:jc w:val="both"/>
        <w:rPr>
          <w:sz w:val="20"/>
          <w:szCs w:val="20"/>
        </w:rPr>
      </w:pPr>
      <w:r w:rsidRPr="00F21B98">
        <w:rPr>
          <w:sz w:val="20"/>
          <w:szCs w:val="20"/>
        </w:rPr>
        <w:t xml:space="preserve">5.1. Положения Федерального закона № 44-ФЗ об обеспечении гарантийных обязательств </w:t>
      </w:r>
      <w:r w:rsidR="00C15E56" w:rsidRPr="00F21B98">
        <w:rPr>
          <w:sz w:val="20"/>
          <w:szCs w:val="20"/>
        </w:rPr>
        <w:br/>
      </w:r>
      <w:r w:rsidRPr="00F21B98">
        <w:rPr>
          <w:sz w:val="20"/>
          <w:szCs w:val="20"/>
        </w:rPr>
        <w:t>не применяются в случае:</w:t>
      </w:r>
    </w:p>
    <w:p w:rsidR="00FA2DA7" w:rsidRPr="00F21B98" w:rsidRDefault="00FA2DA7" w:rsidP="00FA2DA7">
      <w:pPr>
        <w:widowControl w:val="0"/>
        <w:ind w:firstLine="709"/>
        <w:jc w:val="both"/>
        <w:rPr>
          <w:sz w:val="20"/>
          <w:szCs w:val="20"/>
        </w:rPr>
      </w:pPr>
      <w:r w:rsidRPr="00F21B98">
        <w:rPr>
          <w:sz w:val="20"/>
          <w:szCs w:val="20"/>
        </w:rPr>
        <w:t>1) заключения контракта с участником закупки, который является казенным учреждением;</w:t>
      </w:r>
    </w:p>
    <w:p w:rsidR="00FA2DA7" w:rsidRPr="00F21B98" w:rsidRDefault="00FA2DA7" w:rsidP="00FA2DA7">
      <w:pPr>
        <w:widowControl w:val="0"/>
        <w:ind w:firstLine="709"/>
        <w:jc w:val="both"/>
        <w:rPr>
          <w:sz w:val="20"/>
          <w:szCs w:val="20"/>
        </w:rPr>
      </w:pPr>
      <w:r w:rsidRPr="00F21B98">
        <w:rPr>
          <w:sz w:val="20"/>
          <w:szCs w:val="20"/>
        </w:rPr>
        <w:t>2) осуществления закупки услуги по предоставлению кредита;</w:t>
      </w:r>
    </w:p>
    <w:p w:rsidR="00FA2DA7" w:rsidRPr="00F21B98" w:rsidRDefault="00FA2DA7" w:rsidP="00FA2DA7">
      <w:pPr>
        <w:autoSpaceDE w:val="0"/>
        <w:autoSpaceDN w:val="0"/>
        <w:adjustRightInd w:val="0"/>
        <w:ind w:firstLine="709"/>
        <w:jc w:val="both"/>
        <w:rPr>
          <w:sz w:val="20"/>
          <w:szCs w:val="20"/>
        </w:rPr>
      </w:pPr>
      <w:r w:rsidRPr="00F21B98">
        <w:rPr>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FA2DA7" w:rsidRPr="00F21B98" w:rsidRDefault="00FA2DA7" w:rsidP="00FA2DA7">
      <w:pPr>
        <w:autoSpaceDE w:val="0"/>
        <w:autoSpaceDN w:val="0"/>
        <w:adjustRightInd w:val="0"/>
        <w:ind w:firstLine="709"/>
        <w:jc w:val="both"/>
        <w:rPr>
          <w:sz w:val="20"/>
          <w:szCs w:val="20"/>
        </w:rPr>
      </w:pPr>
      <w:r w:rsidRPr="00F21B98">
        <w:rPr>
          <w:sz w:val="20"/>
          <w:szCs w:val="20"/>
        </w:rPr>
        <w:t>5.2. </w:t>
      </w:r>
      <w:r w:rsidRPr="00F21B98">
        <w:rPr>
          <w:bCs/>
          <w:sz w:val="20"/>
          <w:szCs w:val="20"/>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w:t>
      </w:r>
      <w:r w:rsidR="00C15E56" w:rsidRPr="00F21B98">
        <w:rPr>
          <w:bCs/>
          <w:sz w:val="20"/>
          <w:szCs w:val="20"/>
        </w:rPr>
        <w:t xml:space="preserve">об обеспечении гарантийных обязательств </w:t>
      </w:r>
      <w:r w:rsidRPr="00F21B98">
        <w:rPr>
          <w:bCs/>
          <w:sz w:val="20"/>
          <w:szCs w:val="20"/>
        </w:rPr>
        <w:t xml:space="preserve">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00C15E56" w:rsidRPr="00F21B98">
        <w:rPr>
          <w:bCs/>
          <w:sz w:val="20"/>
          <w:szCs w:val="20"/>
        </w:rPr>
        <w:br/>
      </w:r>
      <w:r w:rsidRPr="00F21B98">
        <w:rPr>
          <w:bCs/>
          <w:sz w:val="20"/>
          <w:szCs w:val="20"/>
        </w:rPr>
        <w:t>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 проведении электронного аукциона и документации об электронном аукционе.</w:t>
      </w:r>
    </w:p>
    <w:p w:rsidR="00C1320E" w:rsidRPr="00F21B98" w:rsidRDefault="00D87230" w:rsidP="00C1320E">
      <w:pPr>
        <w:widowControl w:val="0"/>
        <w:autoSpaceDE w:val="0"/>
        <w:autoSpaceDN w:val="0"/>
        <w:adjustRightInd w:val="0"/>
        <w:ind w:firstLine="709"/>
        <w:jc w:val="both"/>
        <w:outlineLvl w:val="0"/>
        <w:rPr>
          <w:b/>
          <w:sz w:val="20"/>
          <w:szCs w:val="20"/>
        </w:rPr>
      </w:pPr>
      <w:r w:rsidRPr="00F21B98">
        <w:rPr>
          <w:b/>
          <w:sz w:val="20"/>
          <w:szCs w:val="20"/>
        </w:rPr>
        <w:t>6</w:t>
      </w:r>
      <w:r w:rsidR="00C1320E" w:rsidRPr="00F21B98">
        <w:rPr>
          <w:b/>
          <w:sz w:val="20"/>
          <w:szCs w:val="20"/>
        </w:rPr>
        <w:t>. Условия банковской гарантии.</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 xml:space="preserve">.1. Заказчики в качестве обеспечения </w:t>
      </w:r>
      <w:r w:rsidR="00CC2DCA" w:rsidRPr="00F21B98">
        <w:rPr>
          <w:bCs/>
          <w:sz w:val="20"/>
          <w:szCs w:val="20"/>
        </w:rPr>
        <w:t>гарантийных обязательств</w:t>
      </w:r>
      <w:r w:rsidR="00C1320E" w:rsidRPr="00F21B98">
        <w:rPr>
          <w:bCs/>
          <w:sz w:val="20"/>
          <w:szCs w:val="20"/>
        </w:rPr>
        <w:t xml:space="preserve"> принимают банковские гарантии, выданные банками, соответствующими требованиям, установленным </w:t>
      </w:r>
      <w:r w:rsidR="003E1F36" w:rsidRPr="00F21B98">
        <w:rPr>
          <w:bCs/>
          <w:sz w:val="20"/>
          <w:szCs w:val="20"/>
        </w:rPr>
        <w:t xml:space="preserve">постановлением </w:t>
      </w:r>
      <w:r w:rsidR="00C1320E" w:rsidRPr="00F21B98">
        <w:rPr>
          <w:bCs/>
          <w:sz w:val="20"/>
          <w:szCs w:val="20"/>
        </w:rPr>
        <w:t>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 и включенными в перечень, предусмотренный частью 1.2 статьи 45 Федерального закона № 44-ФЗ.</w:t>
      </w:r>
    </w:p>
    <w:p w:rsidR="00CE40CC" w:rsidRPr="00F21B98" w:rsidRDefault="00CE40CC" w:rsidP="00CE40CC">
      <w:pPr>
        <w:autoSpaceDE w:val="0"/>
        <w:autoSpaceDN w:val="0"/>
        <w:adjustRightInd w:val="0"/>
        <w:ind w:firstLine="709"/>
        <w:jc w:val="both"/>
        <w:rPr>
          <w:sz w:val="20"/>
          <w:szCs w:val="20"/>
        </w:rPr>
      </w:pPr>
      <w:r w:rsidRPr="00F21B98">
        <w:rPr>
          <w:sz w:val="20"/>
          <w:szCs w:val="20"/>
        </w:rPr>
        <w:t>6.1.1. </w:t>
      </w:r>
      <w:r w:rsidR="00177ECE" w:rsidRPr="00F21B98">
        <w:rPr>
          <w:sz w:val="20"/>
          <w:szCs w:val="20"/>
        </w:rPr>
        <w:t xml:space="preserve">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w:t>
      </w:r>
      <w:r w:rsidR="00177ECE" w:rsidRPr="00F21B98">
        <w:rPr>
          <w:sz w:val="20"/>
          <w:szCs w:val="20"/>
        </w:rPr>
        <w:br/>
        <w:t xml:space="preserve">по национальной рейтинговой шкале для Российской Федерации в соответствии с методологией, соответствие которой требованиям </w:t>
      </w:r>
      <w:hyperlink r:id="rId12" w:history="1">
        <w:r w:rsidR="00177ECE" w:rsidRPr="00F21B98">
          <w:rPr>
            <w:sz w:val="20"/>
            <w:szCs w:val="20"/>
          </w:rPr>
          <w:t>статьи 12</w:t>
        </w:r>
      </w:hyperlink>
      <w:r w:rsidR="00177ECE" w:rsidRPr="00F21B98">
        <w:rPr>
          <w:sz w:val="20"/>
          <w:szCs w:val="20"/>
        </w:rPr>
        <w:t xml:space="preserve"> Федерального закона от 13 июля 2015 года № 222-ФЗ </w:t>
      </w:r>
      <w:r w:rsidR="00177ECE" w:rsidRPr="00F21B98">
        <w:rPr>
          <w:sz w:val="20"/>
          <w:szCs w:val="20"/>
        </w:rPr>
        <w:br/>
        <w:t>«О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r w:rsidRPr="00F21B98">
        <w:rPr>
          <w:sz w:val="20"/>
          <w:szCs w:val="20"/>
        </w:rPr>
        <w:t>.</w:t>
      </w:r>
    </w:p>
    <w:p w:rsidR="00CE40CC" w:rsidRPr="00F21B98" w:rsidRDefault="00CE40CC" w:rsidP="00CE40CC">
      <w:pPr>
        <w:autoSpaceDE w:val="0"/>
        <w:autoSpaceDN w:val="0"/>
        <w:adjustRightInd w:val="0"/>
        <w:ind w:firstLine="709"/>
        <w:jc w:val="both"/>
        <w:rPr>
          <w:sz w:val="20"/>
          <w:szCs w:val="20"/>
        </w:rPr>
      </w:pPr>
      <w:r w:rsidRPr="00F21B98">
        <w:rPr>
          <w:sz w:val="20"/>
          <w:szCs w:val="20"/>
        </w:rPr>
        <w:lastRenderedPageBreak/>
        <w:t xml:space="preserve">6.1.2.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w:t>
      </w:r>
      <w:r w:rsidRPr="00F21B98">
        <w:rPr>
          <w:sz w:val="20"/>
          <w:szCs w:val="20"/>
        </w:rPr>
        <w:br/>
        <w:t>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6.1.3. В течение срока реализации утвержденного Советом директоров Центрального банка Российской Федерации в соответствии с Федеральным законом от 26 октября 2002 года № 127-ФЗ </w:t>
      </w:r>
      <w:r w:rsidRPr="00F21B98">
        <w:rPr>
          <w:sz w:val="20"/>
          <w:szCs w:val="20"/>
        </w:rPr>
        <w:br/>
        <w:t xml:space="preserve">«О несостоятельности (банкротстве)» плана участия Банка России в осуществлении мер по предупреждению банкротства банка, включенного в перечень банков, предусмотренный частью 1.2 статьи 45 Федерального закона № 44-ФЗ и частью 6.1.2 настоящего раздела, на дату утверждения указанного плана, банковскими гарантиями такого банка могут быть обеспечены заявки и исполнение контрактов вне зависимости </w:t>
      </w:r>
      <w:r w:rsidRPr="00F21B98">
        <w:rPr>
          <w:sz w:val="20"/>
          <w:szCs w:val="20"/>
        </w:rPr>
        <w:br/>
        <w:t>от соответствия (несоответствия) такого банка установленным в соответствии с частью 1.1 статьи 45 Федерального закона № 44-ФЗ и частью 6.1.1. настоящего раздела 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6.1.4. В течение срока реализации плана участия Банка России в осуществлении мер </w:t>
      </w:r>
      <w:r w:rsidRPr="00F21B98">
        <w:rPr>
          <w:sz w:val="20"/>
          <w:szCs w:val="20"/>
        </w:rPr>
        <w:br/>
        <w:t xml:space="preserve">по предупреждению банкротства банка, включенного в перечень банков, предусмотренный частью 1.2 статьи 45 Федерального закона № 44-ФЗ и частью 6.1.2 настоящего раздела, на дату утверждения Советом директоров Центрального банка Российской Федерации указанного плана, такой банк не исключается </w:t>
      </w:r>
      <w:r w:rsidRPr="00F21B98">
        <w:rPr>
          <w:sz w:val="20"/>
          <w:szCs w:val="20"/>
        </w:rPr>
        <w:br/>
        <w:t>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6.1.5. Сведения о факте и дате утверждения плана участия Банка России в осуществлении мер </w:t>
      </w:r>
      <w:r w:rsidRPr="00F21B98">
        <w:rPr>
          <w:sz w:val="20"/>
          <w:szCs w:val="20"/>
        </w:rPr>
        <w:br/>
        <w:t xml:space="preserve">по предупреждению банкротства банка, включенного в перечень банков, предусмотренный частью 1.2 статьи 45 Федерального закона № 44-ФЗ и частью 6.1.2 настоящего раздела,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w:t>
      </w:r>
      <w:r w:rsidRPr="00F21B98">
        <w:rPr>
          <w:sz w:val="20"/>
          <w:szCs w:val="20"/>
        </w:rPr>
        <w:br/>
        <w:t>по регулированию контрактной системы в сфере закупок не позднее чем в течение пяти рабочих дней, следующих за днем принятия указанного решения.</w:t>
      </w:r>
    </w:p>
    <w:p w:rsidR="00CE40CC" w:rsidRPr="00F21B98" w:rsidRDefault="00CE40CC" w:rsidP="00CE40CC">
      <w:pPr>
        <w:autoSpaceDE w:val="0"/>
        <w:autoSpaceDN w:val="0"/>
        <w:adjustRightInd w:val="0"/>
        <w:ind w:firstLine="709"/>
        <w:jc w:val="both"/>
        <w:rPr>
          <w:sz w:val="20"/>
          <w:szCs w:val="20"/>
        </w:rPr>
      </w:pPr>
      <w:r w:rsidRPr="00F21B98">
        <w:rPr>
          <w:sz w:val="20"/>
          <w:szCs w:val="20"/>
        </w:rPr>
        <w:t xml:space="preserve">6.1.6. В случае, если банк, включенный в перечень банков, предусмотренный частью 1.2 статьи 45 Федерального закона № 44-ФЗ и частью 6.1.2 настоящего раздела,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w:t>
      </w:r>
      <w:r w:rsidRPr="00F21B98">
        <w:rPr>
          <w:sz w:val="20"/>
          <w:szCs w:val="20"/>
        </w:rPr>
        <w:br/>
        <w:t xml:space="preserve">в указанный перечень не позднее чем в течение пяти рабочих дней, следующих за днем получения </w:t>
      </w:r>
      <w:r w:rsidRPr="00F21B98">
        <w:rPr>
          <w:sz w:val="20"/>
          <w:szCs w:val="20"/>
        </w:rPr>
        <w:br/>
        <w:t>от Центрального банка Российской Федерации сведений, указанных в части 1.5 статьи 45 Федерального закона № 44-ФЗ и частью 6.1.5 настоящего раздела.</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.2. Банковская гарантия должна быть безотзывной и должна содержать:</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2) обязательства принципала, надлежащее исполнение которых обеспечивается банковской гарантией;</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3) обязанность гаранта уплатить заказчику неустойку в размере 0,1 процента денежной суммы, подлежащей уплате, за каждый день просрочки;</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5) срок действия банковской гарантии с учетом требований статьи 96 Федерального закона</w:t>
      </w:r>
      <w:r w:rsidRPr="00F21B98">
        <w:rPr>
          <w:bCs/>
          <w:sz w:val="20"/>
          <w:szCs w:val="20"/>
        </w:rPr>
        <w:br/>
        <w:t>№ 44-ФЗ</w:t>
      </w:r>
      <w:r w:rsidR="002E4706" w:rsidRPr="00F21B98">
        <w:rPr>
          <w:bCs/>
          <w:sz w:val="20"/>
          <w:szCs w:val="20"/>
        </w:rPr>
        <w:t xml:space="preserve"> и части</w:t>
      </w:r>
      <w:r w:rsidR="00EF3A4B" w:rsidRPr="00F21B98">
        <w:rPr>
          <w:bCs/>
          <w:sz w:val="20"/>
          <w:szCs w:val="20"/>
        </w:rPr>
        <w:t xml:space="preserve"> </w:t>
      </w:r>
      <w:r w:rsidR="002E4706" w:rsidRPr="00F21B98">
        <w:rPr>
          <w:bCs/>
          <w:sz w:val="20"/>
          <w:szCs w:val="20"/>
        </w:rPr>
        <w:t>4</w:t>
      </w:r>
      <w:r w:rsidR="00EF3A4B" w:rsidRPr="00F21B98">
        <w:rPr>
          <w:bCs/>
          <w:sz w:val="20"/>
          <w:szCs w:val="20"/>
        </w:rPr>
        <w:t xml:space="preserve"> настоящего раздела</w:t>
      </w:r>
      <w:r w:rsidRPr="00F21B98">
        <w:rPr>
          <w:bCs/>
          <w:sz w:val="20"/>
          <w:szCs w:val="20"/>
        </w:rPr>
        <w:t>;</w:t>
      </w:r>
    </w:p>
    <w:p w:rsidR="00C1320E" w:rsidRPr="00F21B98" w:rsidRDefault="00984DEB"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 xml:space="preserve">) установленный </w:t>
      </w:r>
      <w:r w:rsidR="003E1F36" w:rsidRPr="00F21B98">
        <w:rPr>
          <w:bCs/>
          <w:sz w:val="20"/>
          <w:szCs w:val="20"/>
        </w:rPr>
        <w:t xml:space="preserve">постановлением </w:t>
      </w:r>
      <w:r w:rsidR="00C1320E" w:rsidRPr="00F21B98">
        <w:rPr>
          <w:bCs/>
          <w:sz w:val="20"/>
          <w:szCs w:val="20"/>
        </w:rPr>
        <w:t xml:space="preserve">Правительства Российской Федерации от 08.11.2013 № 1005 </w:t>
      </w:r>
      <w:r w:rsidR="00C1320E" w:rsidRPr="00F21B98">
        <w:rPr>
          <w:bCs/>
          <w:sz w:val="20"/>
          <w:szCs w:val="20"/>
        </w:rPr>
        <w:b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 xml:space="preserve">.3. В случае, предусмотренном извещением о проведении электронного аукциона, документацией </w:t>
      </w:r>
      <w:r w:rsidR="00C1320E" w:rsidRPr="00F21B98">
        <w:rPr>
          <w:bCs/>
          <w:sz w:val="20"/>
          <w:szCs w:val="20"/>
        </w:rPr>
        <w:br/>
      </w:r>
      <w:r w:rsidR="00C1320E" w:rsidRPr="00F21B98">
        <w:rPr>
          <w:bCs/>
          <w:sz w:val="20"/>
          <w:szCs w:val="20"/>
        </w:rPr>
        <w:lastRenderedPageBreak/>
        <w:t xml:space="preserve">об электронном аукционе,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w:t>
      </w:r>
      <w:r w:rsidR="00C1320E" w:rsidRPr="00F21B98">
        <w:rPr>
          <w:bCs/>
          <w:sz w:val="20"/>
          <w:szCs w:val="20"/>
        </w:rPr>
        <w:br/>
        <w:t xml:space="preserve">не исполнено требование заказчика об уплате денежной суммы по банковской гарантии, направленное </w:t>
      </w:r>
      <w:r w:rsidR="00C1320E" w:rsidRPr="00F21B98">
        <w:rPr>
          <w:bCs/>
          <w:sz w:val="20"/>
          <w:szCs w:val="20"/>
        </w:rPr>
        <w:br/>
        <w:t>до окончания срока действия банковской гарантии.</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71E79" w:rsidRPr="00F21B98">
        <w:rPr>
          <w:bCs/>
          <w:sz w:val="20"/>
          <w:szCs w:val="20"/>
        </w:rPr>
        <w:t>.</w:t>
      </w:r>
      <w:r w:rsidR="00C1320E" w:rsidRPr="00F21B98">
        <w:rPr>
          <w:bCs/>
          <w:sz w:val="20"/>
          <w:szCs w:val="20"/>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.5. Заказчик рассматривает поступившую банковскую гарантию в срок, не превышающий трех рабочих дней со дня ее поступления.</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.6. Основанием для отказа в принятии банковской гарантии заказчиком является:</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1) отсутствие информации о банковской гарантии в реестре банковских гарантий, предусмотренном статьей 45 Федерального закона № 44-ФЗ;</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 xml:space="preserve">2) несоответствие банковской гарантии условиям, указанным в частях </w:t>
      </w:r>
      <w:r w:rsidR="004167B4" w:rsidRPr="00F21B98">
        <w:rPr>
          <w:bCs/>
          <w:sz w:val="20"/>
          <w:szCs w:val="20"/>
        </w:rPr>
        <w:t>6</w:t>
      </w:r>
      <w:r w:rsidRPr="00F21B98">
        <w:rPr>
          <w:bCs/>
          <w:sz w:val="20"/>
          <w:szCs w:val="20"/>
        </w:rPr>
        <w:t xml:space="preserve">.2 и </w:t>
      </w:r>
      <w:r w:rsidR="004167B4" w:rsidRPr="00F21B98">
        <w:rPr>
          <w:bCs/>
          <w:sz w:val="20"/>
          <w:szCs w:val="20"/>
        </w:rPr>
        <w:t>6</w:t>
      </w:r>
      <w:r w:rsidRPr="00F21B98">
        <w:rPr>
          <w:bCs/>
          <w:sz w:val="20"/>
          <w:szCs w:val="20"/>
        </w:rPr>
        <w:t>.3 настоящего раздела;</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3) несоответствие банковской гарантии требованиям, содержащимся в извещении о проведении электронного аукциона, документации об электронном аукционе.</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 xml:space="preserve">.7. В случае отказа в принятии банковской гарантии заказчик в срок, установленный частью </w:t>
      </w:r>
      <w:r w:rsidR="004167B4" w:rsidRPr="00F21B98">
        <w:rPr>
          <w:bCs/>
          <w:sz w:val="20"/>
          <w:szCs w:val="20"/>
        </w:rPr>
        <w:t>6</w:t>
      </w:r>
      <w:r w:rsidR="00C1320E" w:rsidRPr="00F21B98">
        <w:rPr>
          <w:bCs/>
          <w:sz w:val="20"/>
          <w:szCs w:val="20"/>
        </w:rPr>
        <w:t>.5 настоящего раздела,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C1320E" w:rsidRPr="00F21B98" w:rsidRDefault="00D87230" w:rsidP="00C1320E">
      <w:pPr>
        <w:widowControl w:val="0"/>
        <w:autoSpaceDE w:val="0"/>
        <w:autoSpaceDN w:val="0"/>
        <w:adjustRightInd w:val="0"/>
        <w:ind w:firstLine="709"/>
        <w:jc w:val="both"/>
        <w:rPr>
          <w:rFonts w:eastAsia="Calibri"/>
          <w:sz w:val="20"/>
          <w:szCs w:val="20"/>
          <w:lang w:eastAsia="en-US"/>
        </w:rPr>
      </w:pPr>
      <w:r w:rsidRPr="00F21B98">
        <w:rPr>
          <w:bCs/>
          <w:sz w:val="20"/>
          <w:szCs w:val="20"/>
        </w:rPr>
        <w:t>6</w:t>
      </w:r>
      <w:r w:rsidR="00C1320E" w:rsidRPr="00F21B98">
        <w:rPr>
          <w:bCs/>
          <w:sz w:val="20"/>
          <w:szCs w:val="20"/>
        </w:rPr>
        <w:t>.8. </w:t>
      </w:r>
      <w:r w:rsidR="00C1320E" w:rsidRPr="00F21B98">
        <w:rPr>
          <w:rFonts w:eastAsia="Calibri"/>
          <w:sz w:val="20"/>
          <w:szCs w:val="20"/>
          <w:lang w:eastAsia="en-US"/>
        </w:rPr>
        <w:t xml:space="preserve">Банковская гарантия, предоставляемая участником закупки в качестве обеспечения </w:t>
      </w:r>
      <w:r w:rsidR="00C94B60" w:rsidRPr="00F21B98">
        <w:rPr>
          <w:rFonts w:eastAsia="Calibri"/>
          <w:sz w:val="20"/>
          <w:szCs w:val="20"/>
          <w:lang w:eastAsia="en-US"/>
        </w:rPr>
        <w:t>гарантийных обязательств</w:t>
      </w:r>
      <w:r w:rsidR="00C1320E" w:rsidRPr="00F21B98">
        <w:rPr>
          <w:rFonts w:eastAsia="Calibri"/>
          <w:sz w:val="20"/>
          <w:szCs w:val="20"/>
          <w:lang w:eastAsia="en-US"/>
        </w:rPr>
        <w:t xml:space="preserve">, информация о ней и документы, предусмотренные частью </w:t>
      </w:r>
      <w:r w:rsidR="004167B4" w:rsidRPr="00F21B98">
        <w:rPr>
          <w:rFonts w:eastAsia="Calibri"/>
          <w:sz w:val="20"/>
          <w:szCs w:val="20"/>
          <w:lang w:eastAsia="en-US"/>
        </w:rPr>
        <w:t>6</w:t>
      </w:r>
      <w:r w:rsidR="00C1320E" w:rsidRPr="00F21B98">
        <w:rPr>
          <w:rFonts w:eastAsia="Calibri"/>
          <w:sz w:val="20"/>
          <w:szCs w:val="20"/>
          <w:lang w:eastAsia="en-US"/>
        </w:rPr>
        <w:t xml:space="preserve">.9 </w:t>
      </w:r>
      <w:r w:rsidR="00C1320E" w:rsidRPr="00F21B98">
        <w:rPr>
          <w:bCs/>
          <w:sz w:val="20"/>
          <w:szCs w:val="20"/>
        </w:rPr>
        <w:t>настоящего раздела</w:t>
      </w:r>
      <w:r w:rsidR="00C1320E" w:rsidRPr="00F21B98">
        <w:rPr>
          <w:rFonts w:eastAsia="Calibri"/>
          <w:sz w:val="20"/>
          <w:szCs w:val="20"/>
          <w:lang w:eastAsia="en-US"/>
        </w:rPr>
        <w:t>, должны быть включены в реестр банковских гарантий, размещенный в единой информационной системе.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C1320E" w:rsidRPr="00F21B98" w:rsidRDefault="00C1320E" w:rsidP="00C1320E">
      <w:pPr>
        <w:widowControl w:val="0"/>
        <w:autoSpaceDE w:val="0"/>
        <w:autoSpaceDN w:val="0"/>
        <w:adjustRightInd w:val="0"/>
        <w:ind w:firstLine="709"/>
        <w:jc w:val="both"/>
        <w:rPr>
          <w:bCs/>
          <w:sz w:val="20"/>
          <w:szCs w:val="20"/>
        </w:rPr>
      </w:pPr>
      <w:r w:rsidRPr="00F21B98">
        <w:rPr>
          <w:rFonts w:eastAsiaTheme="minorHAnsi"/>
          <w:sz w:val="20"/>
          <w:szCs w:val="20"/>
          <w:lang w:eastAsia="en-US"/>
        </w:rPr>
        <w:t xml:space="preserve">Дополнительные требования к банковской гарантии, порядок ведения и размещения в единой информационной системе реестра банковских гарантий, порядок и сроки предоставления выписок из него, форма требования об осуществлении уплаты денежной суммы по банковской гарантии устанавливаются </w:t>
      </w:r>
      <w:r w:rsidR="003E1F36" w:rsidRPr="00F21B98">
        <w:rPr>
          <w:bCs/>
          <w:sz w:val="20"/>
          <w:szCs w:val="20"/>
        </w:rPr>
        <w:t>п</w:t>
      </w:r>
      <w:r w:rsidRPr="00F21B98">
        <w:rPr>
          <w:bCs/>
          <w:sz w:val="20"/>
          <w:szCs w:val="20"/>
        </w:rPr>
        <w:t>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1320E" w:rsidRPr="00F21B98" w:rsidRDefault="00D87230" w:rsidP="00C1320E">
      <w:pPr>
        <w:widowControl w:val="0"/>
        <w:autoSpaceDE w:val="0"/>
        <w:autoSpaceDN w:val="0"/>
        <w:adjustRightInd w:val="0"/>
        <w:ind w:firstLine="709"/>
        <w:jc w:val="both"/>
        <w:rPr>
          <w:bCs/>
          <w:sz w:val="20"/>
          <w:szCs w:val="20"/>
        </w:rPr>
      </w:pPr>
      <w:r w:rsidRPr="00F21B98">
        <w:rPr>
          <w:bCs/>
          <w:sz w:val="20"/>
          <w:szCs w:val="20"/>
        </w:rPr>
        <w:t>6</w:t>
      </w:r>
      <w:r w:rsidR="00C1320E" w:rsidRPr="00F21B98">
        <w:rPr>
          <w:bCs/>
          <w:sz w:val="20"/>
          <w:szCs w:val="20"/>
        </w:rPr>
        <w:t>.9. В реестр банковских гарантий включаются следующие информация и документы:</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 44-ФЗ;</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4) срок действия банковской гарантии;</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5) копия банковской гарантии;</w:t>
      </w:r>
    </w:p>
    <w:p w:rsidR="00C1320E" w:rsidRPr="00F21B98" w:rsidRDefault="00C1320E" w:rsidP="00C1320E">
      <w:pPr>
        <w:widowControl w:val="0"/>
        <w:autoSpaceDE w:val="0"/>
        <w:autoSpaceDN w:val="0"/>
        <w:adjustRightInd w:val="0"/>
        <w:ind w:firstLine="709"/>
        <w:jc w:val="both"/>
        <w:rPr>
          <w:bCs/>
          <w:sz w:val="20"/>
          <w:szCs w:val="20"/>
        </w:rPr>
      </w:pPr>
      <w:r w:rsidRPr="00F21B98">
        <w:rPr>
          <w:bCs/>
          <w:sz w:val="20"/>
          <w:szCs w:val="20"/>
        </w:rPr>
        <w:t xml:space="preserve">6) иные информация и документы, перечень которых установлен </w:t>
      </w:r>
      <w:r w:rsidR="003E1F36" w:rsidRPr="00F21B98">
        <w:rPr>
          <w:bCs/>
          <w:sz w:val="20"/>
          <w:szCs w:val="20"/>
        </w:rPr>
        <w:t xml:space="preserve">постановлением </w:t>
      </w:r>
      <w:r w:rsidRPr="00F21B98">
        <w:rPr>
          <w:bCs/>
          <w:sz w:val="20"/>
          <w:szCs w:val="20"/>
        </w:rPr>
        <w:t>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1320E" w:rsidRPr="00F21B98" w:rsidRDefault="00D87230" w:rsidP="00C1320E">
      <w:pPr>
        <w:widowControl w:val="0"/>
        <w:autoSpaceDE w:val="0"/>
        <w:autoSpaceDN w:val="0"/>
        <w:adjustRightInd w:val="0"/>
        <w:ind w:firstLine="709"/>
        <w:jc w:val="both"/>
        <w:rPr>
          <w:sz w:val="20"/>
          <w:szCs w:val="20"/>
        </w:rPr>
      </w:pPr>
      <w:r w:rsidRPr="00F21B98">
        <w:rPr>
          <w:bCs/>
          <w:sz w:val="20"/>
          <w:szCs w:val="20"/>
        </w:rPr>
        <w:t>6</w:t>
      </w:r>
      <w:r w:rsidR="00C1320E" w:rsidRPr="00F21B98">
        <w:rPr>
          <w:bCs/>
          <w:sz w:val="20"/>
          <w:szCs w:val="20"/>
        </w:rPr>
        <w:t xml:space="preserve">.10.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w:t>
      </w:r>
      <w:r w:rsidR="004167B4" w:rsidRPr="00F21B98">
        <w:rPr>
          <w:bCs/>
          <w:sz w:val="20"/>
          <w:szCs w:val="20"/>
        </w:rPr>
        <w:t>6</w:t>
      </w:r>
      <w:r w:rsidR="00013814" w:rsidRPr="00F21B98">
        <w:rPr>
          <w:bCs/>
          <w:sz w:val="20"/>
          <w:szCs w:val="20"/>
        </w:rPr>
        <w:t>.</w:t>
      </w:r>
      <w:r w:rsidR="00C1320E" w:rsidRPr="00F21B98">
        <w:rPr>
          <w:bCs/>
          <w:sz w:val="20"/>
          <w:szCs w:val="20"/>
        </w:rPr>
        <w:t>9 настоящего раздела информацию и документы в реестр банковских гарантий.</w:t>
      </w:r>
    </w:p>
    <w:p w:rsidR="00C1320E" w:rsidRPr="00F21B98" w:rsidRDefault="00D87230" w:rsidP="00C1320E">
      <w:pPr>
        <w:widowControl w:val="0"/>
        <w:shd w:val="clear" w:color="auto" w:fill="FFFFFF"/>
        <w:ind w:firstLine="709"/>
        <w:jc w:val="both"/>
        <w:rPr>
          <w:b/>
          <w:sz w:val="20"/>
          <w:szCs w:val="20"/>
        </w:rPr>
      </w:pPr>
      <w:r w:rsidRPr="00F21B98">
        <w:rPr>
          <w:b/>
          <w:sz w:val="20"/>
          <w:szCs w:val="20"/>
        </w:rPr>
        <w:t>7</w:t>
      </w:r>
      <w:r w:rsidR="00C1320E" w:rsidRPr="00F21B98">
        <w:rPr>
          <w:b/>
          <w:sz w:val="20"/>
          <w:szCs w:val="20"/>
        </w:rPr>
        <w:t>. Условия внесения денежных средств.</w:t>
      </w:r>
    </w:p>
    <w:p w:rsidR="00C1320E" w:rsidRPr="00F21B98" w:rsidRDefault="00C1320E" w:rsidP="00C1320E">
      <w:pPr>
        <w:widowControl w:val="0"/>
        <w:tabs>
          <w:tab w:val="left" w:pos="1800"/>
        </w:tabs>
        <w:ind w:firstLine="709"/>
        <w:jc w:val="both"/>
        <w:outlineLvl w:val="2"/>
        <w:rPr>
          <w:sz w:val="20"/>
          <w:szCs w:val="20"/>
        </w:rPr>
      </w:pPr>
      <w:r w:rsidRPr="00F21B98">
        <w:rPr>
          <w:sz w:val="20"/>
          <w:szCs w:val="20"/>
        </w:rPr>
        <w:t xml:space="preserve">Денежные средства, вносимые в качестве обеспечения </w:t>
      </w:r>
      <w:r w:rsidR="00C94B60" w:rsidRPr="00F21B98">
        <w:rPr>
          <w:sz w:val="20"/>
          <w:szCs w:val="20"/>
        </w:rPr>
        <w:t>гарантийных обязательств</w:t>
      </w:r>
      <w:r w:rsidRPr="00F21B98">
        <w:rPr>
          <w:sz w:val="20"/>
          <w:szCs w:val="20"/>
        </w:rPr>
        <w:t>, должны быть перечислены в размере, указанном в пункте 15</w:t>
      </w:r>
      <w:r w:rsidR="00C94B60" w:rsidRPr="00F21B98">
        <w:rPr>
          <w:sz w:val="20"/>
          <w:szCs w:val="20"/>
        </w:rPr>
        <w:t>.1</w:t>
      </w:r>
      <w:r w:rsidRPr="00F21B98">
        <w:rPr>
          <w:sz w:val="20"/>
          <w:szCs w:val="20"/>
        </w:rPr>
        <w:t xml:space="preserve"> Части </w:t>
      </w:r>
      <w:r w:rsidRPr="00F21B98">
        <w:rPr>
          <w:sz w:val="20"/>
          <w:szCs w:val="20"/>
          <w:lang w:val="en-US"/>
        </w:rPr>
        <w:t>II</w:t>
      </w:r>
      <w:r w:rsidRPr="00F21B98">
        <w:rPr>
          <w:sz w:val="20"/>
          <w:szCs w:val="20"/>
        </w:rPr>
        <w:t xml:space="preserve">. «Информационная карта электронного аукциона» настоящей документации, по реквизитам, установленным в пункте 16 Части </w:t>
      </w:r>
      <w:r w:rsidRPr="00F21B98">
        <w:rPr>
          <w:sz w:val="20"/>
          <w:szCs w:val="20"/>
          <w:lang w:val="en-US"/>
        </w:rPr>
        <w:t>II</w:t>
      </w:r>
      <w:r w:rsidRPr="00F21B98">
        <w:rPr>
          <w:sz w:val="20"/>
          <w:szCs w:val="20"/>
        </w:rPr>
        <w:t xml:space="preserve">. «Информационная карта электронного аукциона» настоящей документации и в Части </w:t>
      </w:r>
      <w:r w:rsidRPr="00F21B98">
        <w:rPr>
          <w:sz w:val="20"/>
          <w:szCs w:val="20"/>
          <w:lang w:val="en-US"/>
        </w:rPr>
        <w:t>IV</w:t>
      </w:r>
      <w:r w:rsidRPr="00F21B98">
        <w:rPr>
          <w:sz w:val="20"/>
          <w:szCs w:val="20"/>
        </w:rPr>
        <w:t>. «Проект контракта» настоящей документации.</w:t>
      </w:r>
    </w:p>
    <w:p w:rsidR="00C1320E" w:rsidRPr="00F21B98" w:rsidRDefault="00C1320E" w:rsidP="005856AC">
      <w:pPr>
        <w:widowControl w:val="0"/>
        <w:autoSpaceDE w:val="0"/>
        <w:autoSpaceDN w:val="0"/>
        <w:adjustRightInd w:val="0"/>
        <w:ind w:firstLine="540"/>
        <w:jc w:val="center"/>
        <w:outlineLvl w:val="0"/>
        <w:rPr>
          <w:b/>
          <w:iCs/>
          <w:sz w:val="20"/>
          <w:szCs w:val="20"/>
        </w:rPr>
      </w:pPr>
    </w:p>
    <w:p w:rsidR="00B80065" w:rsidRPr="00F21B98" w:rsidRDefault="00B80065" w:rsidP="005856AC">
      <w:pPr>
        <w:widowControl w:val="0"/>
        <w:autoSpaceDE w:val="0"/>
        <w:autoSpaceDN w:val="0"/>
        <w:adjustRightInd w:val="0"/>
        <w:jc w:val="center"/>
        <w:outlineLvl w:val="0"/>
        <w:rPr>
          <w:b/>
          <w:iCs/>
          <w:sz w:val="28"/>
          <w:szCs w:val="28"/>
        </w:rPr>
      </w:pPr>
      <w:r w:rsidRPr="00F21B98">
        <w:rPr>
          <w:b/>
          <w:iCs/>
          <w:sz w:val="28"/>
          <w:szCs w:val="28"/>
        </w:rPr>
        <w:t xml:space="preserve">Раздел </w:t>
      </w:r>
      <w:r w:rsidR="00C94B60" w:rsidRPr="00F21B98">
        <w:rPr>
          <w:b/>
          <w:iCs/>
          <w:sz w:val="28"/>
          <w:szCs w:val="28"/>
        </w:rPr>
        <w:t>6</w:t>
      </w:r>
      <w:r w:rsidRPr="00F21B98">
        <w:rPr>
          <w:b/>
          <w:iCs/>
          <w:sz w:val="28"/>
          <w:szCs w:val="28"/>
        </w:rPr>
        <w:t>. Изменение, расторжение контракта</w:t>
      </w:r>
    </w:p>
    <w:p w:rsidR="00B80065" w:rsidRPr="00F21B98" w:rsidRDefault="00B80065" w:rsidP="005856AC">
      <w:pPr>
        <w:widowControl w:val="0"/>
        <w:autoSpaceDE w:val="0"/>
        <w:autoSpaceDN w:val="0"/>
        <w:adjustRightInd w:val="0"/>
        <w:ind w:firstLine="709"/>
        <w:jc w:val="both"/>
        <w:rPr>
          <w:iCs/>
          <w:sz w:val="20"/>
          <w:szCs w:val="20"/>
        </w:rPr>
      </w:pPr>
      <w:r w:rsidRPr="00F21B98">
        <w:rPr>
          <w:iCs/>
          <w:sz w:val="20"/>
          <w:szCs w:val="20"/>
        </w:rPr>
        <w:t>1.</w:t>
      </w:r>
      <w:r w:rsidR="006A59B1" w:rsidRPr="00F21B98">
        <w:rPr>
          <w:iCs/>
          <w:sz w:val="20"/>
          <w:szCs w:val="20"/>
        </w:rPr>
        <w:t> </w:t>
      </w:r>
      <w:r w:rsidRPr="00F21B98">
        <w:rPr>
          <w:iCs/>
          <w:sz w:val="20"/>
          <w:szCs w:val="20"/>
        </w:rPr>
        <w:t xml:space="preserve">Изменение существенных условий контракта при его исполнении не допускается, </w:t>
      </w:r>
      <w:r w:rsidR="005856AC" w:rsidRPr="00F21B98">
        <w:rPr>
          <w:iCs/>
          <w:sz w:val="20"/>
          <w:szCs w:val="20"/>
        </w:rPr>
        <w:br/>
      </w:r>
      <w:r w:rsidRPr="00F21B98">
        <w:rPr>
          <w:iCs/>
          <w:sz w:val="20"/>
          <w:szCs w:val="20"/>
        </w:rPr>
        <w:t>за исключением их изменения по соглашению сторон в следующих случаях:</w:t>
      </w:r>
    </w:p>
    <w:p w:rsidR="00B80065" w:rsidRPr="00F21B98" w:rsidRDefault="006A59B1" w:rsidP="005856AC">
      <w:pPr>
        <w:widowControl w:val="0"/>
        <w:autoSpaceDE w:val="0"/>
        <w:autoSpaceDN w:val="0"/>
        <w:adjustRightInd w:val="0"/>
        <w:ind w:firstLine="709"/>
        <w:jc w:val="both"/>
        <w:rPr>
          <w:iCs/>
          <w:sz w:val="20"/>
          <w:szCs w:val="20"/>
        </w:rPr>
      </w:pPr>
      <w:r w:rsidRPr="00F21B98">
        <w:rPr>
          <w:iCs/>
          <w:sz w:val="20"/>
          <w:szCs w:val="20"/>
        </w:rPr>
        <w:t>1) </w:t>
      </w:r>
      <w:r w:rsidR="00B80065" w:rsidRPr="00F21B98">
        <w:rPr>
          <w:iCs/>
          <w:sz w:val="20"/>
          <w:szCs w:val="20"/>
        </w:rPr>
        <w:t xml:space="preserve">если возможность изменения условий контракта была предусмотрена документацией </w:t>
      </w:r>
      <w:r w:rsidR="005856AC" w:rsidRPr="00F21B98">
        <w:rPr>
          <w:iCs/>
          <w:sz w:val="20"/>
          <w:szCs w:val="20"/>
        </w:rPr>
        <w:br/>
      </w:r>
      <w:r w:rsidR="004842E2" w:rsidRPr="00F21B98">
        <w:rPr>
          <w:iCs/>
          <w:sz w:val="20"/>
          <w:szCs w:val="20"/>
        </w:rPr>
        <w:t>об электронном аукционе</w:t>
      </w:r>
      <w:r w:rsidR="00B80065" w:rsidRPr="00F21B98">
        <w:rPr>
          <w:iCs/>
          <w:sz w:val="20"/>
          <w:szCs w:val="20"/>
        </w:rPr>
        <w:t xml:space="preserve"> и контрактом:</w:t>
      </w:r>
    </w:p>
    <w:p w:rsidR="00B80065" w:rsidRPr="00F21B98" w:rsidRDefault="006A59B1" w:rsidP="00216E8D">
      <w:pPr>
        <w:widowControl w:val="0"/>
        <w:autoSpaceDE w:val="0"/>
        <w:autoSpaceDN w:val="0"/>
        <w:adjustRightInd w:val="0"/>
        <w:ind w:firstLine="709"/>
        <w:jc w:val="both"/>
        <w:rPr>
          <w:iCs/>
          <w:sz w:val="20"/>
          <w:szCs w:val="20"/>
        </w:rPr>
      </w:pPr>
      <w:r w:rsidRPr="00F21B98">
        <w:rPr>
          <w:iCs/>
          <w:sz w:val="20"/>
          <w:szCs w:val="20"/>
        </w:rPr>
        <w:lastRenderedPageBreak/>
        <w:t>а) </w:t>
      </w:r>
      <w:r w:rsidR="00B80065" w:rsidRPr="00F21B98">
        <w:rPr>
          <w:iCs/>
          <w:sz w:val="20"/>
          <w:szCs w:val="20"/>
        </w:rP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065" w:rsidRPr="00F21B98" w:rsidRDefault="006A59B1" w:rsidP="00881C02">
      <w:pPr>
        <w:autoSpaceDE w:val="0"/>
        <w:autoSpaceDN w:val="0"/>
        <w:adjustRightInd w:val="0"/>
        <w:ind w:firstLine="709"/>
        <w:jc w:val="both"/>
        <w:rPr>
          <w:iCs/>
          <w:sz w:val="20"/>
          <w:szCs w:val="20"/>
        </w:rPr>
      </w:pPr>
      <w:r w:rsidRPr="00F21B98">
        <w:rPr>
          <w:iCs/>
          <w:sz w:val="20"/>
          <w:szCs w:val="20"/>
        </w:rPr>
        <w:t>б) </w:t>
      </w:r>
      <w:r w:rsidR="00216E8D" w:rsidRPr="00F21B98">
        <w:rPr>
          <w:bCs/>
          <w:sz w:val="20"/>
          <w:szCs w:val="20"/>
        </w:rPr>
        <w:t xml:space="preserve">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w:t>
      </w:r>
      <w:r w:rsidR="009E6844" w:rsidRPr="00F21B98">
        <w:rPr>
          <w:bCs/>
          <w:sz w:val="20"/>
          <w:szCs w:val="20"/>
        </w:rPr>
        <w:br/>
      </w:r>
      <w:r w:rsidR="00216E8D" w:rsidRPr="00F21B98">
        <w:rPr>
          <w:bCs/>
          <w:sz w:val="20"/>
          <w:szCs w:val="20"/>
        </w:rPr>
        <w:t>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16E8D" w:rsidRPr="00F21B98" w:rsidRDefault="00216E8D" w:rsidP="00881C02">
      <w:pPr>
        <w:autoSpaceDE w:val="0"/>
        <w:autoSpaceDN w:val="0"/>
        <w:adjustRightInd w:val="0"/>
        <w:ind w:firstLine="709"/>
        <w:jc w:val="both"/>
        <w:rPr>
          <w:iCs/>
          <w:sz w:val="20"/>
          <w:szCs w:val="20"/>
        </w:rPr>
      </w:pPr>
      <w:r w:rsidRPr="00F21B98">
        <w:rPr>
          <w:iCs/>
          <w:sz w:val="20"/>
          <w:szCs w:val="20"/>
        </w:rPr>
        <w:t>в) </w:t>
      </w:r>
      <w:r w:rsidRPr="00F21B98">
        <w:rPr>
          <w:rFonts w:eastAsiaTheme="minorHAnsi"/>
          <w:sz w:val="20"/>
          <w:szCs w:val="20"/>
          <w:lang w:eastAsia="en-US"/>
        </w:rPr>
        <w:t>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B80065" w:rsidRPr="00F21B98" w:rsidRDefault="00B80065" w:rsidP="00041392">
      <w:pPr>
        <w:widowControl w:val="0"/>
        <w:autoSpaceDE w:val="0"/>
        <w:autoSpaceDN w:val="0"/>
        <w:adjustRightInd w:val="0"/>
        <w:ind w:firstLine="709"/>
        <w:jc w:val="both"/>
        <w:rPr>
          <w:iCs/>
          <w:sz w:val="20"/>
          <w:szCs w:val="20"/>
        </w:rPr>
      </w:pPr>
      <w:r w:rsidRPr="00F21B98">
        <w:rPr>
          <w:iCs/>
          <w:sz w:val="20"/>
          <w:szCs w:val="20"/>
        </w:rPr>
        <w:t>2)</w:t>
      </w:r>
      <w:r w:rsidR="009F1998" w:rsidRPr="00F21B98">
        <w:rPr>
          <w:iCs/>
          <w:sz w:val="20"/>
          <w:szCs w:val="20"/>
        </w:rPr>
        <w:t> </w:t>
      </w:r>
      <w:r w:rsidRPr="00F21B98">
        <w:rPr>
          <w:iCs/>
          <w:sz w:val="20"/>
          <w:szCs w:val="20"/>
        </w:rPr>
        <w:t>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B80065" w:rsidRPr="00F21B98" w:rsidRDefault="009F1998" w:rsidP="00041392">
      <w:pPr>
        <w:widowControl w:val="0"/>
        <w:autoSpaceDE w:val="0"/>
        <w:autoSpaceDN w:val="0"/>
        <w:adjustRightInd w:val="0"/>
        <w:ind w:firstLine="709"/>
        <w:jc w:val="both"/>
        <w:rPr>
          <w:iCs/>
          <w:sz w:val="20"/>
          <w:szCs w:val="20"/>
        </w:rPr>
      </w:pPr>
      <w:r w:rsidRPr="00F21B98">
        <w:rPr>
          <w:iCs/>
          <w:sz w:val="20"/>
          <w:szCs w:val="20"/>
        </w:rPr>
        <w:t>3) </w:t>
      </w:r>
      <w:r w:rsidR="00B80065" w:rsidRPr="00F21B98">
        <w:rPr>
          <w:iCs/>
          <w:sz w:val="20"/>
          <w:szCs w:val="20"/>
        </w:rPr>
        <w:t>изменение в соответствии с законодательством Российской Федерации регулируемых цен (тарифов) на товары, работы, услуги;</w:t>
      </w:r>
    </w:p>
    <w:p w:rsidR="00216E8D" w:rsidRPr="00F21B98" w:rsidRDefault="009F1998" w:rsidP="00041392">
      <w:pPr>
        <w:widowControl w:val="0"/>
        <w:autoSpaceDE w:val="0"/>
        <w:autoSpaceDN w:val="0"/>
        <w:adjustRightInd w:val="0"/>
        <w:ind w:firstLine="709"/>
        <w:jc w:val="both"/>
        <w:rPr>
          <w:iCs/>
          <w:sz w:val="20"/>
          <w:szCs w:val="20"/>
        </w:rPr>
      </w:pPr>
      <w:bookmarkStart w:id="23" w:name="Par12"/>
      <w:bookmarkEnd w:id="23"/>
      <w:r w:rsidRPr="00F21B98">
        <w:rPr>
          <w:iCs/>
          <w:sz w:val="20"/>
          <w:szCs w:val="20"/>
        </w:rPr>
        <w:t>4) </w:t>
      </w:r>
      <w:r w:rsidR="00B80065" w:rsidRPr="00F21B98">
        <w:rPr>
          <w:iCs/>
          <w:sz w:val="20"/>
          <w:szCs w:val="20"/>
        </w:rPr>
        <w:t>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w:t>
      </w:r>
      <w:r w:rsidR="00E2391B" w:rsidRPr="00F21B98">
        <w:rPr>
          <w:iCs/>
          <w:sz w:val="20"/>
          <w:szCs w:val="20"/>
        </w:rPr>
        <w:t>уги, предусмотренных контрактом</w:t>
      </w:r>
      <w:r w:rsidR="00216E8D" w:rsidRPr="00F21B98">
        <w:rPr>
          <w:iCs/>
          <w:sz w:val="20"/>
          <w:szCs w:val="20"/>
        </w:rPr>
        <w:t>;</w:t>
      </w:r>
    </w:p>
    <w:p w:rsidR="00216E8D" w:rsidRPr="00F21B98" w:rsidRDefault="00216E8D" w:rsidP="00041392">
      <w:pPr>
        <w:autoSpaceDE w:val="0"/>
        <w:autoSpaceDN w:val="0"/>
        <w:adjustRightInd w:val="0"/>
        <w:ind w:firstLine="709"/>
        <w:jc w:val="both"/>
        <w:rPr>
          <w:sz w:val="20"/>
          <w:szCs w:val="20"/>
        </w:rPr>
      </w:pPr>
      <w:r w:rsidRPr="00F21B98">
        <w:rPr>
          <w:sz w:val="20"/>
          <w:szCs w:val="20"/>
        </w:rPr>
        <w:t xml:space="preserve">5)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w:t>
      </w:r>
      <w:r w:rsidRPr="00F21B98">
        <w:rPr>
          <w:sz w:val="20"/>
          <w:szCs w:val="20"/>
        </w:rPr>
        <w:br/>
        <w:t xml:space="preserve">в письменной форме обоснования такого изменения на основании решения местной администрации </w:t>
      </w:r>
      <w:r w:rsidR="005D6A46" w:rsidRPr="00F21B98">
        <w:rPr>
          <w:sz w:val="20"/>
          <w:szCs w:val="20"/>
        </w:rPr>
        <w:br/>
      </w:r>
      <w:r w:rsidRPr="00F21B98">
        <w:rPr>
          <w:sz w:val="20"/>
          <w:szCs w:val="20"/>
        </w:rPr>
        <w:t xml:space="preserve">при осуществлении закупки для муниципальных нужд и при условии, что такое изменение не приведет </w:t>
      </w:r>
      <w:r w:rsidRPr="00F21B98">
        <w:rPr>
          <w:sz w:val="20"/>
          <w:szCs w:val="20"/>
        </w:rPr>
        <w:br/>
        <w:t xml:space="preserve">к увеличению срока исполнения контракта и (или) цены контракта более чем на тридцать процентов. </w:t>
      </w:r>
      <w:r w:rsidR="009E6844" w:rsidRPr="00F21B98">
        <w:rPr>
          <w:sz w:val="20"/>
          <w:szCs w:val="20"/>
        </w:rPr>
        <w:br/>
      </w:r>
      <w:r w:rsidRPr="00F21B98">
        <w:rPr>
          <w:sz w:val="20"/>
          <w:szCs w:val="20"/>
        </w:rPr>
        <w:t xml:space="preserve">При этом в указанный срок не включается срок получения в соответствии с законодательством </w:t>
      </w:r>
      <w:r w:rsidRPr="00F21B98">
        <w:rPr>
          <w:sz w:val="20"/>
          <w:szCs w:val="20"/>
        </w:rPr>
        <w:br/>
        <w:t xml:space="preserve">о градостроительной деятельности положительного заключения экспертизы проектной документации </w:t>
      </w:r>
      <w:r w:rsidRPr="00F21B98">
        <w:rPr>
          <w:sz w:val="20"/>
          <w:szCs w:val="20"/>
        </w:rPr>
        <w:br/>
        <w:t>в случае необходимости внесения в нее изменений;</w:t>
      </w:r>
    </w:p>
    <w:p w:rsidR="00B80065" w:rsidRPr="00F21B98" w:rsidRDefault="00216E8D" w:rsidP="00216E8D">
      <w:pPr>
        <w:widowControl w:val="0"/>
        <w:autoSpaceDE w:val="0"/>
        <w:autoSpaceDN w:val="0"/>
        <w:adjustRightInd w:val="0"/>
        <w:ind w:firstLine="709"/>
        <w:jc w:val="both"/>
        <w:rPr>
          <w:iCs/>
          <w:sz w:val="20"/>
          <w:szCs w:val="20"/>
        </w:rPr>
      </w:pPr>
      <w:r w:rsidRPr="00F21B98">
        <w:rPr>
          <w:sz w:val="20"/>
          <w:szCs w:val="20"/>
        </w:rPr>
        <w:t xml:space="preserve">6)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w:t>
      </w:r>
      <w:r w:rsidRPr="00F21B98">
        <w:rPr>
          <w:sz w:val="20"/>
          <w:szCs w:val="20"/>
        </w:rPr>
        <w:br/>
        <w:t>№ 44-ФЗ, предоставления подрядчиком в соответствии с Федеральным законом № 44-ФЗ обеспечения исполнения контракта.</w:t>
      </w:r>
    </w:p>
    <w:p w:rsidR="00B80065" w:rsidRPr="00F21B98" w:rsidRDefault="009F1998" w:rsidP="005856AC">
      <w:pPr>
        <w:widowControl w:val="0"/>
        <w:autoSpaceDE w:val="0"/>
        <w:autoSpaceDN w:val="0"/>
        <w:adjustRightInd w:val="0"/>
        <w:ind w:firstLine="709"/>
        <w:jc w:val="both"/>
        <w:rPr>
          <w:iCs/>
          <w:sz w:val="20"/>
          <w:szCs w:val="20"/>
        </w:rPr>
      </w:pPr>
      <w:r w:rsidRPr="00F21B98">
        <w:rPr>
          <w:iCs/>
          <w:sz w:val="20"/>
          <w:szCs w:val="20"/>
        </w:rPr>
        <w:lastRenderedPageBreak/>
        <w:t>2. </w:t>
      </w:r>
      <w:r w:rsidR="00B80065" w:rsidRPr="00F21B98">
        <w:rPr>
          <w:iCs/>
          <w:sz w:val="20"/>
          <w:szCs w:val="20"/>
        </w:rPr>
        <w:t>В установленных пунктом 4 части 1 настоящего раздела случаях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w:t>
      </w:r>
    </w:p>
    <w:p w:rsidR="00B80065" w:rsidRPr="00F21B98" w:rsidRDefault="00B80065" w:rsidP="005856AC">
      <w:pPr>
        <w:widowControl w:val="0"/>
        <w:autoSpaceDE w:val="0"/>
        <w:autoSpaceDN w:val="0"/>
        <w:adjustRightInd w:val="0"/>
        <w:ind w:firstLine="709"/>
        <w:jc w:val="both"/>
        <w:rPr>
          <w:iCs/>
          <w:sz w:val="20"/>
          <w:szCs w:val="20"/>
        </w:rPr>
      </w:pPr>
      <w:r w:rsidRPr="00F21B98">
        <w:rPr>
          <w:iCs/>
          <w:sz w:val="20"/>
          <w:szCs w:val="20"/>
        </w:rPr>
        <w:t>3.</w:t>
      </w:r>
      <w:r w:rsidR="009F1998" w:rsidRPr="00F21B98">
        <w:rPr>
          <w:iCs/>
          <w:sz w:val="20"/>
          <w:szCs w:val="20"/>
        </w:rPr>
        <w:t> </w:t>
      </w:r>
      <w:r w:rsidRPr="00F21B98">
        <w:rPr>
          <w:iCs/>
          <w:sz w:val="20"/>
          <w:szCs w:val="20"/>
        </w:rPr>
        <w:t>В установленных пунктом 4 части 1 настоящего раздела случаях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B80065" w:rsidRPr="00F21B98" w:rsidRDefault="009F1998" w:rsidP="005856AC">
      <w:pPr>
        <w:widowControl w:val="0"/>
        <w:autoSpaceDE w:val="0"/>
        <w:autoSpaceDN w:val="0"/>
        <w:adjustRightInd w:val="0"/>
        <w:ind w:firstLine="709"/>
        <w:jc w:val="both"/>
        <w:rPr>
          <w:iCs/>
          <w:sz w:val="20"/>
          <w:szCs w:val="20"/>
        </w:rPr>
      </w:pPr>
      <w:r w:rsidRPr="00F21B98">
        <w:rPr>
          <w:iCs/>
          <w:sz w:val="20"/>
          <w:szCs w:val="20"/>
        </w:rPr>
        <w:t>4. </w:t>
      </w:r>
      <w:r w:rsidR="00B80065" w:rsidRPr="00F21B98">
        <w:rPr>
          <w:iCs/>
          <w:sz w:val="20"/>
          <w:szCs w:val="20"/>
        </w:rPr>
        <w:t xml:space="preserve">В случае наступления обстоятельств, которые предусмотрены пунктом 4 части 1 настоящего раздела и обусловливают невозможность исполнения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w:t>
      </w:r>
      <w:r w:rsidR="00AC1B57" w:rsidRPr="00F21B98">
        <w:rPr>
          <w:iCs/>
          <w:sz w:val="20"/>
          <w:szCs w:val="20"/>
        </w:rPr>
        <w:br/>
      </w:r>
      <w:r w:rsidR="00B80065" w:rsidRPr="00F21B98">
        <w:rPr>
          <w:iCs/>
          <w:sz w:val="20"/>
          <w:szCs w:val="20"/>
        </w:rPr>
        <w:t>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B80065" w:rsidRPr="00F21B98" w:rsidRDefault="009F1998" w:rsidP="005856AC">
      <w:pPr>
        <w:widowControl w:val="0"/>
        <w:autoSpaceDE w:val="0"/>
        <w:autoSpaceDN w:val="0"/>
        <w:adjustRightInd w:val="0"/>
        <w:ind w:firstLine="709"/>
        <w:jc w:val="both"/>
        <w:rPr>
          <w:iCs/>
          <w:sz w:val="20"/>
          <w:szCs w:val="20"/>
        </w:rPr>
      </w:pPr>
      <w:r w:rsidRPr="00F21B98">
        <w:rPr>
          <w:iCs/>
          <w:sz w:val="20"/>
          <w:szCs w:val="20"/>
        </w:rPr>
        <w:t>5. </w:t>
      </w:r>
      <w:r w:rsidR="00B80065" w:rsidRPr="00F21B98">
        <w:rPr>
          <w:iCs/>
          <w:sz w:val="20"/>
          <w:szCs w:val="20"/>
        </w:rPr>
        <w:t xml:space="preserve">При исполнении контракта не допускается перемена поставщика (подрядчика, исполнителя), </w:t>
      </w:r>
      <w:r w:rsidR="005856AC" w:rsidRPr="00F21B98">
        <w:rPr>
          <w:iCs/>
          <w:sz w:val="20"/>
          <w:szCs w:val="20"/>
        </w:rPr>
        <w:br/>
      </w:r>
      <w:r w:rsidR="00B80065" w:rsidRPr="00F21B98">
        <w:rPr>
          <w:iCs/>
          <w:sz w:val="20"/>
          <w:szCs w:val="20"/>
        </w:rPr>
        <w:t>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B80065" w:rsidRPr="00F21B98" w:rsidRDefault="00B80065" w:rsidP="005856AC">
      <w:pPr>
        <w:widowControl w:val="0"/>
        <w:autoSpaceDE w:val="0"/>
        <w:autoSpaceDN w:val="0"/>
        <w:adjustRightInd w:val="0"/>
        <w:ind w:firstLine="709"/>
        <w:jc w:val="both"/>
        <w:rPr>
          <w:iCs/>
          <w:sz w:val="20"/>
          <w:szCs w:val="20"/>
        </w:rPr>
      </w:pPr>
      <w:r w:rsidRPr="00F21B98">
        <w:rPr>
          <w:iCs/>
          <w:sz w:val="20"/>
          <w:szCs w:val="20"/>
        </w:rPr>
        <w:t>6.</w:t>
      </w:r>
      <w:r w:rsidR="009F1998" w:rsidRPr="00F21B98">
        <w:rPr>
          <w:iCs/>
          <w:sz w:val="20"/>
          <w:szCs w:val="20"/>
        </w:rPr>
        <w:t> </w:t>
      </w:r>
      <w:r w:rsidRPr="00F21B98">
        <w:rPr>
          <w:iCs/>
          <w:sz w:val="20"/>
          <w:szCs w:val="20"/>
        </w:rPr>
        <w:t>В случае перемены заказчика права и обязанности заказчика, предусмотренные контрактом, переходят к новому заказчику.</w:t>
      </w:r>
    </w:p>
    <w:p w:rsidR="00B80065" w:rsidRPr="00F21B98" w:rsidRDefault="00B80065" w:rsidP="005856AC">
      <w:pPr>
        <w:widowControl w:val="0"/>
        <w:autoSpaceDE w:val="0"/>
        <w:autoSpaceDN w:val="0"/>
        <w:adjustRightInd w:val="0"/>
        <w:ind w:firstLine="709"/>
        <w:jc w:val="both"/>
        <w:rPr>
          <w:iCs/>
          <w:sz w:val="20"/>
          <w:szCs w:val="20"/>
        </w:rPr>
      </w:pPr>
      <w:r w:rsidRPr="00F21B98">
        <w:rPr>
          <w:iCs/>
          <w:sz w:val="20"/>
          <w:szCs w:val="20"/>
        </w:rPr>
        <w:t>7.</w:t>
      </w:r>
      <w:r w:rsidR="009F1998" w:rsidRPr="00F21B98">
        <w:rPr>
          <w:iCs/>
          <w:sz w:val="20"/>
          <w:szCs w:val="20"/>
        </w:rPr>
        <w:t> </w:t>
      </w:r>
      <w:r w:rsidRPr="00F21B98">
        <w:rPr>
          <w:iCs/>
          <w:sz w:val="20"/>
          <w:szCs w:val="20"/>
        </w:rPr>
        <w:t xml:space="preserve">При исполнении контракта </w:t>
      </w:r>
      <w:r w:rsidR="00245F48" w:rsidRPr="00F21B98">
        <w:rPr>
          <w:rFonts w:eastAsiaTheme="minorHAnsi"/>
          <w:sz w:val="20"/>
          <w:szCs w:val="20"/>
          <w:lang w:eastAsia="en-US"/>
        </w:rPr>
        <w:t xml:space="preserve">(за </w:t>
      </w:r>
      <w:r w:rsidR="00245F48" w:rsidRPr="00F21B98">
        <w:rPr>
          <w:iCs/>
          <w:sz w:val="20"/>
          <w:szCs w:val="20"/>
        </w:rPr>
        <w:t xml:space="preserve">исключением случаев, которые предусмотрены нормативными правовыми актами, принятыми в соответствии с частью 6 статьи 14 Федерального закона № 44-ФЗ) </w:t>
      </w:r>
      <w:r w:rsidR="005856AC" w:rsidRPr="00F21B98">
        <w:rPr>
          <w:iCs/>
          <w:sz w:val="20"/>
          <w:szCs w:val="20"/>
        </w:rPr>
        <w:br/>
      </w:r>
      <w:r w:rsidRPr="00F21B98">
        <w:rPr>
          <w:iCs/>
          <w:sz w:val="20"/>
          <w:szCs w:val="20"/>
        </w:rPr>
        <w:t>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B80065" w:rsidRPr="00F21B98" w:rsidRDefault="009F1998" w:rsidP="005856AC">
      <w:pPr>
        <w:widowControl w:val="0"/>
        <w:autoSpaceDE w:val="0"/>
        <w:autoSpaceDN w:val="0"/>
        <w:adjustRightInd w:val="0"/>
        <w:ind w:firstLine="709"/>
        <w:jc w:val="both"/>
        <w:rPr>
          <w:iCs/>
          <w:sz w:val="20"/>
          <w:szCs w:val="20"/>
        </w:rPr>
      </w:pPr>
      <w:bookmarkStart w:id="24" w:name="Par21"/>
      <w:bookmarkEnd w:id="24"/>
      <w:r w:rsidRPr="00F21B98">
        <w:rPr>
          <w:iCs/>
          <w:sz w:val="20"/>
          <w:szCs w:val="20"/>
        </w:rPr>
        <w:t>8. </w:t>
      </w:r>
      <w:r w:rsidR="00B80065" w:rsidRPr="00F21B98">
        <w:rPr>
          <w:iCs/>
          <w:sz w:val="20"/>
          <w:szCs w:val="20"/>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80065" w:rsidRPr="00F21B98" w:rsidRDefault="009F1998" w:rsidP="005856AC">
      <w:pPr>
        <w:widowControl w:val="0"/>
        <w:autoSpaceDE w:val="0"/>
        <w:autoSpaceDN w:val="0"/>
        <w:adjustRightInd w:val="0"/>
        <w:ind w:firstLine="709"/>
        <w:jc w:val="both"/>
        <w:rPr>
          <w:iCs/>
          <w:sz w:val="20"/>
          <w:szCs w:val="20"/>
        </w:rPr>
      </w:pPr>
      <w:r w:rsidRPr="00F21B98">
        <w:rPr>
          <w:iCs/>
          <w:sz w:val="20"/>
          <w:szCs w:val="20"/>
        </w:rPr>
        <w:t>9. </w:t>
      </w:r>
      <w:r w:rsidR="00B80065" w:rsidRPr="00F21B98">
        <w:rPr>
          <w:iCs/>
          <w:sz w:val="20"/>
          <w:szCs w:val="20"/>
        </w:rPr>
        <w:t xml:space="preserve">Заказчик вправе принять решение об одностороннем отказе от исполнения контракта </w:t>
      </w:r>
      <w:r w:rsidR="005856AC" w:rsidRPr="00F21B98">
        <w:rPr>
          <w:iCs/>
          <w:sz w:val="20"/>
          <w:szCs w:val="20"/>
        </w:rPr>
        <w:br/>
      </w:r>
      <w:r w:rsidR="00B80065" w:rsidRPr="00F21B98">
        <w:rPr>
          <w:iCs/>
          <w:sz w:val="20"/>
          <w:szCs w:val="20"/>
        </w:rPr>
        <w:t>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B80065" w:rsidRPr="00F21B98" w:rsidRDefault="00B80065" w:rsidP="005856AC">
      <w:pPr>
        <w:widowControl w:val="0"/>
        <w:autoSpaceDE w:val="0"/>
        <w:autoSpaceDN w:val="0"/>
        <w:adjustRightInd w:val="0"/>
        <w:ind w:firstLine="709"/>
        <w:jc w:val="both"/>
        <w:rPr>
          <w:iCs/>
          <w:sz w:val="20"/>
          <w:szCs w:val="20"/>
        </w:rPr>
      </w:pPr>
      <w:bookmarkStart w:id="25" w:name="Par24"/>
      <w:bookmarkEnd w:id="25"/>
      <w:r w:rsidRPr="00F21B98">
        <w:rPr>
          <w:iCs/>
          <w:sz w:val="20"/>
          <w:szCs w:val="20"/>
        </w:rPr>
        <w:t>10.</w:t>
      </w:r>
      <w:r w:rsidR="009F1998" w:rsidRPr="00F21B98">
        <w:rPr>
          <w:iCs/>
          <w:sz w:val="20"/>
          <w:szCs w:val="20"/>
        </w:rPr>
        <w:t> </w:t>
      </w:r>
      <w:r w:rsidRPr="00F21B98">
        <w:rPr>
          <w:iCs/>
          <w:sz w:val="20"/>
          <w:szCs w:val="20"/>
        </w:rPr>
        <w:t>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частью 8 настоящего раздела.</w:t>
      </w:r>
    </w:p>
    <w:p w:rsidR="007F350E" w:rsidRPr="00F21B98" w:rsidRDefault="007F350E" w:rsidP="005856AC">
      <w:pPr>
        <w:widowControl w:val="0"/>
        <w:autoSpaceDE w:val="0"/>
        <w:autoSpaceDN w:val="0"/>
        <w:adjustRightInd w:val="0"/>
        <w:ind w:firstLine="709"/>
        <w:jc w:val="both"/>
        <w:rPr>
          <w:iCs/>
          <w:sz w:val="20"/>
          <w:szCs w:val="20"/>
        </w:rPr>
      </w:pPr>
      <w:r w:rsidRPr="00F21B98">
        <w:rPr>
          <w:iCs/>
          <w:sz w:val="20"/>
          <w:szCs w:val="20"/>
        </w:rPr>
        <w:t>11. Заказчик обязан принять решение об одностороннем отказе от исполнения контракта в случае</w:t>
      </w:r>
      <w:r w:rsidR="00831741" w:rsidRPr="00F21B98">
        <w:rPr>
          <w:iCs/>
          <w:sz w:val="20"/>
          <w:szCs w:val="20"/>
        </w:rPr>
        <w:t>,</w:t>
      </w:r>
      <w:r w:rsidRPr="00F21B98">
        <w:rPr>
          <w:iCs/>
          <w:sz w:val="20"/>
          <w:szCs w:val="20"/>
        </w:rPr>
        <w:t xml:space="preserve"> если в ходе исполнения контракта установлено, что поставщик (подрядчик, исполнитель) и (или) поставляемый товар не соответствуют установленным извещением </w:t>
      </w:r>
      <w:r w:rsidR="0041191F" w:rsidRPr="00F21B98">
        <w:rPr>
          <w:iCs/>
          <w:sz w:val="20"/>
          <w:szCs w:val="20"/>
        </w:rPr>
        <w:t>о проведении электронного аукциона</w:t>
      </w:r>
      <w:r w:rsidRPr="00F21B98">
        <w:rPr>
          <w:iCs/>
          <w:sz w:val="20"/>
          <w:szCs w:val="20"/>
        </w:rPr>
        <w:t xml:space="preserve"> и (или) документацией </w:t>
      </w:r>
      <w:r w:rsidR="0041191F" w:rsidRPr="00F21B98">
        <w:rPr>
          <w:iCs/>
          <w:sz w:val="20"/>
          <w:szCs w:val="20"/>
        </w:rPr>
        <w:t>об электронном аукционе</w:t>
      </w:r>
      <w:r w:rsidRPr="00F21B98">
        <w:rPr>
          <w:iCs/>
          <w:sz w:val="20"/>
          <w:szCs w:val="20"/>
        </w:rPr>
        <w:t xml:space="preserve">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B80065" w:rsidRPr="00F21B98" w:rsidRDefault="009F1998" w:rsidP="005856AC">
      <w:pPr>
        <w:widowControl w:val="0"/>
        <w:autoSpaceDE w:val="0"/>
        <w:autoSpaceDN w:val="0"/>
        <w:adjustRightInd w:val="0"/>
        <w:ind w:firstLine="709"/>
        <w:jc w:val="both"/>
        <w:rPr>
          <w:iCs/>
          <w:sz w:val="20"/>
          <w:szCs w:val="20"/>
        </w:rPr>
      </w:pPr>
      <w:r w:rsidRPr="00F21B98">
        <w:rPr>
          <w:iCs/>
          <w:sz w:val="20"/>
          <w:szCs w:val="20"/>
        </w:rPr>
        <w:t>1</w:t>
      </w:r>
      <w:r w:rsidR="007F350E" w:rsidRPr="00F21B98">
        <w:rPr>
          <w:iCs/>
          <w:sz w:val="20"/>
          <w:szCs w:val="20"/>
        </w:rPr>
        <w:t>2</w:t>
      </w:r>
      <w:r w:rsidRPr="00F21B98">
        <w:rPr>
          <w:iCs/>
          <w:sz w:val="20"/>
          <w:szCs w:val="20"/>
        </w:rPr>
        <w:t>. </w:t>
      </w:r>
      <w:r w:rsidR="00B80065" w:rsidRPr="00F21B98">
        <w:rPr>
          <w:iCs/>
          <w:sz w:val="20"/>
          <w:szCs w:val="20"/>
        </w:rPr>
        <w:t xml:space="preserve">Поставщик (подрядчик, исполнитель) вправе принять решение об одностороннем отказе </w:t>
      </w:r>
      <w:r w:rsidR="005856AC" w:rsidRPr="00F21B98">
        <w:rPr>
          <w:iCs/>
          <w:sz w:val="20"/>
          <w:szCs w:val="20"/>
        </w:rPr>
        <w:br/>
      </w:r>
      <w:r w:rsidR="00B80065" w:rsidRPr="00F21B98">
        <w:rPr>
          <w:iCs/>
          <w:sz w:val="20"/>
          <w:szCs w:val="20"/>
        </w:rPr>
        <w:t>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B80065" w:rsidRPr="00F21B98" w:rsidRDefault="009F1998" w:rsidP="005856AC">
      <w:pPr>
        <w:widowControl w:val="0"/>
        <w:autoSpaceDE w:val="0"/>
        <w:autoSpaceDN w:val="0"/>
        <w:adjustRightInd w:val="0"/>
        <w:ind w:firstLine="709"/>
        <w:jc w:val="both"/>
        <w:rPr>
          <w:iCs/>
          <w:sz w:val="20"/>
          <w:szCs w:val="20"/>
        </w:rPr>
      </w:pPr>
      <w:r w:rsidRPr="00F21B98">
        <w:rPr>
          <w:iCs/>
          <w:sz w:val="20"/>
          <w:szCs w:val="20"/>
        </w:rPr>
        <w:t>1</w:t>
      </w:r>
      <w:r w:rsidR="007F350E" w:rsidRPr="00F21B98">
        <w:rPr>
          <w:iCs/>
          <w:sz w:val="20"/>
          <w:szCs w:val="20"/>
        </w:rPr>
        <w:t>3</w:t>
      </w:r>
      <w:r w:rsidRPr="00F21B98">
        <w:rPr>
          <w:iCs/>
          <w:sz w:val="20"/>
          <w:szCs w:val="20"/>
        </w:rPr>
        <w:t>. </w:t>
      </w:r>
      <w:r w:rsidR="00B80065" w:rsidRPr="00F21B98">
        <w:rPr>
          <w:iCs/>
          <w:sz w:val="20"/>
          <w:szCs w:val="20"/>
        </w:rPr>
        <w:t xml:space="preserve">При заключении контракта заказчик по согласованию с участником закупки, с которым </w:t>
      </w:r>
      <w:r w:rsidR="005856AC" w:rsidRPr="00F21B98">
        <w:rPr>
          <w:iCs/>
          <w:sz w:val="20"/>
          <w:szCs w:val="20"/>
        </w:rPr>
        <w:br/>
      </w:r>
      <w:r w:rsidR="00B80065" w:rsidRPr="00F21B98">
        <w:rPr>
          <w:iCs/>
          <w:sz w:val="20"/>
          <w:szCs w:val="20"/>
        </w:rPr>
        <w:t>в соответствии с Федеральным законом №</w:t>
      </w:r>
      <w:r w:rsidR="007F350E" w:rsidRPr="00F21B98">
        <w:rPr>
          <w:iCs/>
          <w:sz w:val="20"/>
          <w:szCs w:val="20"/>
        </w:rPr>
        <w:t xml:space="preserve"> </w:t>
      </w:r>
      <w:r w:rsidR="00B80065" w:rsidRPr="00F21B98">
        <w:rPr>
          <w:iCs/>
          <w:sz w:val="20"/>
          <w:szCs w:val="20"/>
        </w:rPr>
        <w:t xml:space="preserve">44-ФЗ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если это право заказчика предусмотрено документацией об </w:t>
      </w:r>
      <w:r w:rsidR="007F350E" w:rsidRPr="00F21B98">
        <w:rPr>
          <w:iCs/>
          <w:sz w:val="20"/>
          <w:szCs w:val="20"/>
        </w:rPr>
        <w:t xml:space="preserve">электронном </w:t>
      </w:r>
      <w:r w:rsidR="00B80065" w:rsidRPr="00F21B98">
        <w:rPr>
          <w:iCs/>
          <w:sz w:val="20"/>
          <w:szCs w:val="20"/>
        </w:rPr>
        <w:t xml:space="preserve">аукционе. При этом цена единицы товара не должна превышать цену единицы товара, определяемую как частное от деления цены контракта, предложенной участником </w:t>
      </w:r>
      <w:r w:rsidR="00831741" w:rsidRPr="00F21B98">
        <w:rPr>
          <w:iCs/>
          <w:sz w:val="20"/>
          <w:szCs w:val="20"/>
        </w:rPr>
        <w:t xml:space="preserve">электронного </w:t>
      </w:r>
      <w:r w:rsidR="00B80065" w:rsidRPr="00F21B98">
        <w:rPr>
          <w:iCs/>
          <w:sz w:val="20"/>
          <w:szCs w:val="20"/>
        </w:rPr>
        <w:t xml:space="preserve">аукциона, с которым заключается контракт, на количество товара, указанное в извещении </w:t>
      </w:r>
      <w:r w:rsidR="005856AC" w:rsidRPr="00F21B98">
        <w:rPr>
          <w:iCs/>
          <w:sz w:val="20"/>
          <w:szCs w:val="20"/>
        </w:rPr>
        <w:br/>
      </w:r>
      <w:r w:rsidR="00B80065" w:rsidRPr="00F21B98">
        <w:rPr>
          <w:iCs/>
          <w:sz w:val="20"/>
          <w:szCs w:val="20"/>
        </w:rPr>
        <w:t>о проведении</w:t>
      </w:r>
      <w:r w:rsidR="00831741" w:rsidRPr="00F21B98">
        <w:rPr>
          <w:iCs/>
          <w:sz w:val="20"/>
          <w:szCs w:val="20"/>
        </w:rPr>
        <w:t xml:space="preserve"> электронного</w:t>
      </w:r>
      <w:r w:rsidR="00B80065" w:rsidRPr="00F21B98">
        <w:rPr>
          <w:iCs/>
          <w:sz w:val="20"/>
          <w:szCs w:val="20"/>
        </w:rPr>
        <w:t xml:space="preserve"> аукциона.</w:t>
      </w:r>
    </w:p>
    <w:p w:rsidR="00C85F3C" w:rsidRPr="00F21B98" w:rsidRDefault="00513A02" w:rsidP="005856AC">
      <w:pPr>
        <w:pStyle w:val="1"/>
        <w:keepNext w:val="0"/>
        <w:keepLines w:val="0"/>
        <w:numPr>
          <w:ilvl w:val="0"/>
          <w:numId w:val="0"/>
        </w:numPr>
        <w:tabs>
          <w:tab w:val="left" w:pos="1260"/>
        </w:tabs>
        <w:spacing w:after="0"/>
        <w:jc w:val="center"/>
        <w:outlineLvl w:val="0"/>
        <w:rPr>
          <w:b w:val="0"/>
          <w:szCs w:val="28"/>
        </w:rPr>
      </w:pPr>
      <w:r w:rsidRPr="00F21B98">
        <w:br w:type="page"/>
      </w:r>
      <w:bookmarkStart w:id="26" w:name="_Toc293579317"/>
      <w:r w:rsidR="00C85F3C" w:rsidRPr="00F21B98">
        <w:rPr>
          <w:b w:val="0"/>
          <w:szCs w:val="28"/>
        </w:rPr>
        <w:lastRenderedPageBreak/>
        <w:t xml:space="preserve">ЧАСТЬ </w:t>
      </w:r>
      <w:r w:rsidR="00C85F3C" w:rsidRPr="00F21B98">
        <w:rPr>
          <w:b w:val="0"/>
          <w:szCs w:val="28"/>
          <w:lang w:val="en-US"/>
        </w:rPr>
        <w:t>II</w:t>
      </w:r>
      <w:r w:rsidR="00C85F3C" w:rsidRPr="00F21B98">
        <w:rPr>
          <w:b w:val="0"/>
          <w:szCs w:val="28"/>
        </w:rPr>
        <w:t xml:space="preserve">. ИНФОРМАЦИОННАЯ КАРТА ЭЛЕКТРОННОГО АУКЦИОНА </w:t>
      </w:r>
      <w:bookmarkEnd w:id="26"/>
    </w:p>
    <w:p w:rsidR="00C92F06" w:rsidRPr="00F653C5" w:rsidRDefault="00C92F06" w:rsidP="00C92F06">
      <w:pPr>
        <w:pStyle w:val="ConsPlusNormal"/>
        <w:tabs>
          <w:tab w:val="left" w:pos="6870"/>
        </w:tabs>
        <w:ind w:firstLine="540"/>
        <w:jc w:val="center"/>
        <w:rPr>
          <w:rFonts w:ascii="Times New Roman" w:hAnsi="Times New Roman" w:cs="Times New Roman"/>
          <w:b/>
          <w:sz w:val="24"/>
          <w:szCs w:val="24"/>
        </w:rPr>
      </w:pPr>
      <w:r w:rsidRPr="00F653C5">
        <w:rPr>
          <w:rFonts w:ascii="Times New Roman" w:hAnsi="Times New Roman" w:cs="Times New Roman"/>
          <w:b/>
          <w:sz w:val="24"/>
          <w:szCs w:val="24"/>
        </w:rPr>
        <w:t>на закупку работ по капитальному ремонту с проведением противоаварийных мероприятий в МБОУ лицее № 15 г. Ставрополя (литер А, А1, М)</w:t>
      </w:r>
    </w:p>
    <w:p w:rsidR="00267B7D" w:rsidRPr="00F21B98" w:rsidRDefault="00267B7D" w:rsidP="002C1363">
      <w:pPr>
        <w:pStyle w:val="1"/>
        <w:keepNext w:val="0"/>
        <w:keepLines w:val="0"/>
        <w:numPr>
          <w:ilvl w:val="0"/>
          <w:numId w:val="0"/>
        </w:numPr>
        <w:tabs>
          <w:tab w:val="left" w:pos="0"/>
        </w:tabs>
        <w:spacing w:after="0"/>
        <w:jc w:val="center"/>
        <w:rPr>
          <w:sz w:val="20"/>
        </w:rPr>
      </w:pPr>
    </w:p>
    <w:p w:rsidR="00513A02" w:rsidRPr="00F21B98" w:rsidRDefault="00513A02" w:rsidP="005856AC">
      <w:pPr>
        <w:pStyle w:val="1"/>
        <w:keepNext w:val="0"/>
        <w:keepLines w:val="0"/>
        <w:numPr>
          <w:ilvl w:val="0"/>
          <w:numId w:val="0"/>
        </w:numPr>
        <w:tabs>
          <w:tab w:val="left" w:pos="0"/>
        </w:tabs>
        <w:spacing w:after="0"/>
        <w:jc w:val="center"/>
        <w:rPr>
          <w:sz w:val="20"/>
        </w:rPr>
      </w:pPr>
      <w:r w:rsidRPr="00F21B98">
        <w:rPr>
          <w:sz w:val="20"/>
        </w:rPr>
        <w:t xml:space="preserve">РЕЕСТРОВЫЙ НОМЕР </w:t>
      </w:r>
      <w:r w:rsidR="00CD3DEC" w:rsidRPr="00F21B98">
        <w:rPr>
          <w:sz w:val="20"/>
        </w:rPr>
        <w:t>ЗАКУПКИ</w:t>
      </w:r>
      <w:r w:rsidRPr="00F21B98">
        <w:rPr>
          <w:sz w:val="20"/>
        </w:rPr>
        <w:t xml:space="preserve"> </w:t>
      </w:r>
      <w:r w:rsidR="006D591F" w:rsidRPr="00F21B98">
        <w:rPr>
          <w:sz w:val="20"/>
        </w:rPr>
        <w:t xml:space="preserve">№ </w:t>
      </w:r>
      <w:r w:rsidR="00DF22AA">
        <w:rPr>
          <w:sz w:val="20"/>
        </w:rPr>
        <w:t>145</w:t>
      </w:r>
      <w:r w:rsidRPr="00F21B98">
        <w:rPr>
          <w:sz w:val="20"/>
        </w:rPr>
        <w:t>-ЭА/</w:t>
      </w:r>
      <w:r w:rsidR="00D87E8A" w:rsidRPr="00F21B98">
        <w:rPr>
          <w:sz w:val="20"/>
        </w:rPr>
        <w:t>21</w:t>
      </w:r>
    </w:p>
    <w:p w:rsidR="00513A02" w:rsidRPr="00F21B98" w:rsidRDefault="00513A02" w:rsidP="005856AC">
      <w:pPr>
        <w:pStyle w:val="1"/>
        <w:keepNext w:val="0"/>
        <w:keepLines w:val="0"/>
        <w:numPr>
          <w:ilvl w:val="0"/>
          <w:numId w:val="0"/>
        </w:numPr>
        <w:tabs>
          <w:tab w:val="left" w:pos="0"/>
        </w:tabs>
        <w:spacing w:after="0"/>
        <w:jc w:val="center"/>
        <w:rPr>
          <w:sz w:val="20"/>
        </w:rPr>
      </w:pPr>
    </w:p>
    <w:tbl>
      <w:tblPr>
        <w:tblW w:w="5000" w:type="pct"/>
        <w:jc w:val="center"/>
        <w:tblLook w:val="01E0" w:firstRow="1" w:lastRow="1" w:firstColumn="1" w:lastColumn="1" w:noHBand="0" w:noVBand="0"/>
      </w:tblPr>
      <w:tblGrid>
        <w:gridCol w:w="666"/>
        <w:gridCol w:w="2655"/>
        <w:gridCol w:w="6249"/>
      </w:tblGrid>
      <w:tr w:rsidR="00513A02" w:rsidRPr="00F21B98" w:rsidTr="00D07051">
        <w:trPr>
          <w:trHeight w:val="20"/>
          <w:jc w:val="center"/>
        </w:trPr>
        <w:tc>
          <w:tcPr>
            <w:tcW w:w="9570" w:type="dxa"/>
            <w:gridSpan w:val="3"/>
            <w:tcBorders>
              <w:top w:val="single" w:sz="4" w:space="0" w:color="auto"/>
              <w:left w:val="single" w:sz="4" w:space="0" w:color="auto"/>
              <w:bottom w:val="single" w:sz="4" w:space="0" w:color="auto"/>
              <w:right w:val="single" w:sz="4" w:space="0" w:color="auto"/>
            </w:tcBorders>
            <w:shd w:val="clear" w:color="auto" w:fill="auto"/>
          </w:tcPr>
          <w:p w:rsidR="00513A02" w:rsidRPr="00F21B98" w:rsidRDefault="001123AD" w:rsidP="00F21B98">
            <w:pPr>
              <w:widowControl w:val="0"/>
              <w:autoSpaceDE w:val="0"/>
              <w:autoSpaceDN w:val="0"/>
              <w:adjustRightInd w:val="0"/>
              <w:contextualSpacing/>
              <w:jc w:val="center"/>
              <w:rPr>
                <w:b/>
                <w:color w:val="000000"/>
                <w:sz w:val="20"/>
                <w:szCs w:val="20"/>
              </w:rPr>
            </w:pPr>
            <w:r w:rsidRPr="00F21B98">
              <w:rPr>
                <w:b/>
                <w:color w:val="000000"/>
                <w:sz w:val="20"/>
                <w:szCs w:val="20"/>
              </w:rPr>
              <w:t xml:space="preserve">Раздел </w:t>
            </w:r>
            <w:r w:rsidR="00513A02" w:rsidRPr="00F21B98">
              <w:rPr>
                <w:b/>
                <w:color w:val="000000"/>
                <w:sz w:val="20"/>
                <w:szCs w:val="20"/>
              </w:rPr>
              <w:t xml:space="preserve">1. Общая информация </w:t>
            </w:r>
          </w:p>
        </w:tc>
      </w:tr>
      <w:tr w:rsidR="00513A02"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E2391B" w:rsidRPr="00F21B98" w:rsidRDefault="00513A02" w:rsidP="00F21B98">
            <w:pPr>
              <w:widowControl w:val="0"/>
              <w:autoSpaceDE w:val="0"/>
              <w:autoSpaceDN w:val="0"/>
              <w:adjustRightInd w:val="0"/>
              <w:contextualSpacing/>
              <w:jc w:val="center"/>
              <w:rPr>
                <w:b/>
                <w:color w:val="000000"/>
                <w:sz w:val="20"/>
                <w:szCs w:val="20"/>
              </w:rPr>
            </w:pPr>
            <w:r w:rsidRPr="00F21B98">
              <w:rPr>
                <w:b/>
                <w:color w:val="000000"/>
                <w:sz w:val="20"/>
                <w:szCs w:val="20"/>
              </w:rPr>
              <w:t>№</w:t>
            </w:r>
            <w:r w:rsidR="00C85F3C" w:rsidRPr="00F21B98">
              <w:rPr>
                <w:b/>
                <w:color w:val="000000"/>
                <w:sz w:val="20"/>
                <w:szCs w:val="20"/>
              </w:rPr>
              <w:t xml:space="preserve"> </w:t>
            </w:r>
          </w:p>
          <w:p w:rsidR="00513A02" w:rsidRPr="00F21B98" w:rsidRDefault="00513A02" w:rsidP="00F21B98">
            <w:pPr>
              <w:widowControl w:val="0"/>
              <w:autoSpaceDE w:val="0"/>
              <w:autoSpaceDN w:val="0"/>
              <w:adjustRightInd w:val="0"/>
              <w:contextualSpacing/>
              <w:jc w:val="center"/>
              <w:rPr>
                <w:b/>
                <w:color w:val="000000"/>
                <w:sz w:val="20"/>
                <w:szCs w:val="20"/>
              </w:rPr>
            </w:pPr>
            <w:r w:rsidRPr="00F21B98">
              <w:rPr>
                <w:b/>
                <w:color w:val="000000"/>
                <w:sz w:val="20"/>
                <w:szCs w:val="20"/>
              </w:rPr>
              <w:t>п/п</w:t>
            </w:r>
          </w:p>
        </w:tc>
        <w:tc>
          <w:tcPr>
            <w:tcW w:w="2655" w:type="dxa"/>
            <w:tcBorders>
              <w:top w:val="single" w:sz="4" w:space="0" w:color="auto"/>
              <w:left w:val="single" w:sz="4" w:space="0" w:color="auto"/>
              <w:bottom w:val="single" w:sz="4" w:space="0" w:color="auto"/>
              <w:right w:val="single" w:sz="4" w:space="0" w:color="auto"/>
            </w:tcBorders>
            <w:vAlign w:val="center"/>
          </w:tcPr>
          <w:p w:rsidR="00513A02" w:rsidRPr="00F21B98" w:rsidRDefault="00513A02" w:rsidP="00F21B98">
            <w:pPr>
              <w:widowControl w:val="0"/>
              <w:autoSpaceDE w:val="0"/>
              <w:autoSpaceDN w:val="0"/>
              <w:adjustRightInd w:val="0"/>
              <w:contextualSpacing/>
              <w:jc w:val="center"/>
              <w:rPr>
                <w:b/>
                <w:color w:val="000000"/>
                <w:sz w:val="20"/>
                <w:szCs w:val="20"/>
              </w:rPr>
            </w:pPr>
            <w:r w:rsidRPr="00F21B98">
              <w:rPr>
                <w:b/>
                <w:color w:val="000000"/>
                <w:sz w:val="20"/>
                <w:szCs w:val="20"/>
              </w:rPr>
              <w:t>Наименование пункта</w:t>
            </w:r>
          </w:p>
        </w:tc>
        <w:tc>
          <w:tcPr>
            <w:tcW w:w="6249" w:type="dxa"/>
            <w:tcBorders>
              <w:top w:val="single" w:sz="4" w:space="0" w:color="auto"/>
              <w:left w:val="single" w:sz="4" w:space="0" w:color="auto"/>
              <w:bottom w:val="single" w:sz="4" w:space="0" w:color="auto"/>
              <w:right w:val="single" w:sz="4" w:space="0" w:color="auto"/>
            </w:tcBorders>
            <w:vAlign w:val="center"/>
          </w:tcPr>
          <w:p w:rsidR="00513A02" w:rsidRPr="00F21B98" w:rsidRDefault="00513A02" w:rsidP="00F21B98">
            <w:pPr>
              <w:widowControl w:val="0"/>
              <w:autoSpaceDE w:val="0"/>
              <w:autoSpaceDN w:val="0"/>
              <w:adjustRightInd w:val="0"/>
              <w:contextualSpacing/>
              <w:jc w:val="center"/>
              <w:rPr>
                <w:b/>
                <w:color w:val="000000"/>
                <w:sz w:val="20"/>
                <w:szCs w:val="20"/>
              </w:rPr>
            </w:pPr>
            <w:r w:rsidRPr="00F21B98">
              <w:rPr>
                <w:b/>
                <w:color w:val="000000"/>
                <w:sz w:val="20"/>
                <w:szCs w:val="20"/>
              </w:rPr>
              <w:t>Текст пояснений</w:t>
            </w:r>
          </w:p>
        </w:tc>
      </w:tr>
      <w:tr w:rsidR="00513A02"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513A02" w:rsidRPr="00F21B98" w:rsidRDefault="00513A02" w:rsidP="00F21B98">
            <w:pPr>
              <w:widowControl w:val="0"/>
              <w:autoSpaceDE w:val="0"/>
              <w:autoSpaceDN w:val="0"/>
              <w:adjustRightInd w:val="0"/>
              <w:contextualSpacing/>
              <w:jc w:val="center"/>
              <w:rPr>
                <w:color w:val="000000"/>
                <w:sz w:val="20"/>
                <w:szCs w:val="20"/>
              </w:rPr>
            </w:pPr>
            <w:r w:rsidRPr="00F21B98">
              <w:rPr>
                <w:color w:val="000000"/>
                <w:sz w:val="20"/>
                <w:szCs w:val="20"/>
              </w:rPr>
              <w:t>1</w:t>
            </w:r>
          </w:p>
        </w:tc>
        <w:tc>
          <w:tcPr>
            <w:tcW w:w="2655" w:type="dxa"/>
            <w:tcBorders>
              <w:top w:val="single" w:sz="4" w:space="0" w:color="auto"/>
              <w:left w:val="single" w:sz="4" w:space="0" w:color="auto"/>
              <w:bottom w:val="single" w:sz="4" w:space="0" w:color="auto"/>
              <w:right w:val="single" w:sz="4" w:space="0" w:color="auto"/>
            </w:tcBorders>
            <w:vAlign w:val="center"/>
          </w:tcPr>
          <w:p w:rsidR="00513A02" w:rsidRPr="00F21B98" w:rsidRDefault="00C85F3C" w:rsidP="00F21B98">
            <w:pPr>
              <w:widowControl w:val="0"/>
              <w:autoSpaceDE w:val="0"/>
              <w:autoSpaceDN w:val="0"/>
              <w:adjustRightInd w:val="0"/>
              <w:contextualSpacing/>
              <w:rPr>
                <w:b/>
                <w:color w:val="000000"/>
                <w:sz w:val="20"/>
                <w:szCs w:val="20"/>
              </w:rPr>
            </w:pPr>
            <w:r w:rsidRPr="00F21B98">
              <w:rPr>
                <w:b/>
                <w:color w:val="000000"/>
                <w:sz w:val="20"/>
                <w:szCs w:val="20"/>
              </w:rPr>
              <w:t xml:space="preserve">Адрес электронной площадки в </w:t>
            </w:r>
            <w:r w:rsidR="00513A02" w:rsidRPr="00F21B98">
              <w:rPr>
                <w:b/>
                <w:color w:val="000000"/>
                <w:sz w:val="20"/>
                <w:szCs w:val="20"/>
              </w:rPr>
              <w:t>информационно-телекоммуникационной сети «Интернет»</w:t>
            </w:r>
          </w:p>
        </w:tc>
        <w:tc>
          <w:tcPr>
            <w:tcW w:w="6249" w:type="dxa"/>
            <w:tcBorders>
              <w:top w:val="single" w:sz="4" w:space="0" w:color="auto"/>
              <w:left w:val="single" w:sz="4" w:space="0" w:color="auto"/>
              <w:bottom w:val="single" w:sz="4" w:space="0" w:color="auto"/>
              <w:right w:val="single" w:sz="4" w:space="0" w:color="auto"/>
            </w:tcBorders>
            <w:vAlign w:val="center"/>
          </w:tcPr>
          <w:p w:rsidR="00513A02" w:rsidRPr="00F21B98" w:rsidRDefault="00B772BD" w:rsidP="00F21B98">
            <w:pPr>
              <w:widowControl w:val="0"/>
              <w:autoSpaceDE w:val="0"/>
              <w:autoSpaceDN w:val="0"/>
              <w:adjustRightInd w:val="0"/>
              <w:contextualSpacing/>
              <w:rPr>
                <w:color w:val="000000"/>
                <w:sz w:val="20"/>
                <w:szCs w:val="20"/>
              </w:rPr>
            </w:pPr>
            <w:r w:rsidRPr="00F21B98">
              <w:rPr>
                <w:sz w:val="20"/>
                <w:szCs w:val="20"/>
              </w:rPr>
              <w:t xml:space="preserve">АО «Единая электронная торговая площадка» </w:t>
            </w:r>
            <w:r w:rsidR="003B7124" w:rsidRPr="00F21B98">
              <w:rPr>
                <w:sz w:val="20"/>
                <w:szCs w:val="20"/>
              </w:rPr>
              <w:t>–</w:t>
            </w:r>
            <w:r w:rsidRPr="00F21B98">
              <w:rPr>
                <w:sz w:val="20"/>
                <w:szCs w:val="20"/>
              </w:rPr>
              <w:t xml:space="preserve"> </w:t>
            </w:r>
            <w:hyperlink r:id="rId13" w:history="1">
              <w:r w:rsidR="006D591F" w:rsidRPr="00F21B98">
                <w:rPr>
                  <w:rStyle w:val="af"/>
                  <w:sz w:val="20"/>
                  <w:szCs w:val="20"/>
                </w:rPr>
                <w:t>www.roseltorg.ru</w:t>
              </w:r>
            </w:hyperlink>
          </w:p>
        </w:tc>
      </w:tr>
      <w:tr w:rsidR="00B47A58"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B47A58" w:rsidRPr="00F21B98" w:rsidRDefault="00B47A58" w:rsidP="00B47A58">
            <w:pPr>
              <w:widowControl w:val="0"/>
              <w:autoSpaceDE w:val="0"/>
              <w:autoSpaceDN w:val="0"/>
              <w:adjustRightInd w:val="0"/>
              <w:contextualSpacing/>
              <w:jc w:val="center"/>
              <w:rPr>
                <w:color w:val="000000"/>
                <w:sz w:val="20"/>
                <w:szCs w:val="20"/>
              </w:rPr>
            </w:pPr>
            <w:r w:rsidRPr="00F21B98">
              <w:rPr>
                <w:color w:val="000000"/>
                <w:sz w:val="20"/>
                <w:szCs w:val="20"/>
              </w:rPr>
              <w:t>2</w:t>
            </w:r>
          </w:p>
        </w:tc>
        <w:tc>
          <w:tcPr>
            <w:tcW w:w="2655" w:type="dxa"/>
            <w:tcBorders>
              <w:top w:val="single" w:sz="4" w:space="0" w:color="auto"/>
              <w:left w:val="single" w:sz="4" w:space="0" w:color="auto"/>
              <w:bottom w:val="single" w:sz="4" w:space="0" w:color="auto"/>
              <w:right w:val="single" w:sz="4" w:space="0" w:color="auto"/>
            </w:tcBorders>
            <w:vAlign w:val="center"/>
          </w:tcPr>
          <w:p w:rsidR="00B47A58" w:rsidRPr="00F21B98" w:rsidRDefault="00B47A58" w:rsidP="00B47A58">
            <w:pPr>
              <w:widowControl w:val="0"/>
              <w:autoSpaceDE w:val="0"/>
              <w:autoSpaceDN w:val="0"/>
              <w:adjustRightInd w:val="0"/>
              <w:contextualSpacing/>
              <w:rPr>
                <w:b/>
                <w:color w:val="000000"/>
                <w:sz w:val="20"/>
                <w:szCs w:val="20"/>
              </w:rPr>
            </w:pPr>
            <w:r w:rsidRPr="00F21B98">
              <w:rPr>
                <w:b/>
                <w:color w:val="000000"/>
                <w:sz w:val="20"/>
                <w:szCs w:val="20"/>
              </w:rPr>
              <w:t xml:space="preserve">Наименование, место нахождения, почтовый адрес, адрес электронной почты, номер контактного телефона, ответственное должностное лицо заказчика </w:t>
            </w:r>
          </w:p>
        </w:tc>
        <w:tc>
          <w:tcPr>
            <w:tcW w:w="6249" w:type="dxa"/>
            <w:tcBorders>
              <w:top w:val="single" w:sz="4" w:space="0" w:color="auto"/>
              <w:left w:val="single" w:sz="4" w:space="0" w:color="auto"/>
              <w:bottom w:val="single" w:sz="4" w:space="0" w:color="auto"/>
              <w:right w:val="single" w:sz="4" w:space="0" w:color="auto"/>
            </w:tcBorders>
            <w:vAlign w:val="center"/>
          </w:tcPr>
          <w:p w:rsidR="00B47A58" w:rsidRPr="00DC13A5" w:rsidRDefault="00DC13A5" w:rsidP="00C83420">
            <w:pPr>
              <w:widowControl w:val="0"/>
              <w:autoSpaceDE w:val="0"/>
              <w:autoSpaceDN w:val="0"/>
              <w:adjustRightInd w:val="0"/>
              <w:contextualSpacing/>
              <w:jc w:val="both"/>
              <w:rPr>
                <w:color w:val="000000"/>
                <w:sz w:val="20"/>
                <w:szCs w:val="20"/>
              </w:rPr>
            </w:pPr>
            <w:r w:rsidRPr="00DC13A5">
              <w:rPr>
                <w:color w:val="000000"/>
                <w:sz w:val="20"/>
                <w:szCs w:val="20"/>
              </w:rPr>
              <w:t xml:space="preserve">Муниципальное бюджетное общеобразовательное учреждение лицей № 15 города </w:t>
            </w:r>
            <w:r w:rsidRPr="00D21D85">
              <w:rPr>
                <w:color w:val="000000"/>
                <w:sz w:val="20"/>
                <w:szCs w:val="20"/>
              </w:rPr>
              <w:t>Ставрополя</w:t>
            </w:r>
            <w:r w:rsidR="00D21D85" w:rsidRPr="00D21D85">
              <w:rPr>
                <w:color w:val="000000"/>
                <w:sz w:val="20"/>
                <w:szCs w:val="20"/>
              </w:rPr>
              <w:t>/МБОУ лицей № 15 г. Ставрополя</w:t>
            </w:r>
            <w:r w:rsidR="00D21D85" w:rsidRPr="00DC13A5">
              <w:rPr>
                <w:color w:val="000000"/>
                <w:sz w:val="20"/>
                <w:szCs w:val="20"/>
              </w:rPr>
              <w:t xml:space="preserve"> </w:t>
            </w:r>
            <w:r w:rsidRPr="00DC13A5">
              <w:rPr>
                <w:color w:val="000000"/>
                <w:sz w:val="20"/>
                <w:szCs w:val="20"/>
              </w:rPr>
              <w:t xml:space="preserve">(355037, </w:t>
            </w:r>
            <w:r w:rsidR="00D21D85">
              <w:rPr>
                <w:color w:val="000000"/>
                <w:sz w:val="20"/>
                <w:szCs w:val="20"/>
              </w:rPr>
              <w:t xml:space="preserve">            </w:t>
            </w:r>
            <w:r w:rsidRPr="00DC13A5">
              <w:rPr>
                <w:color w:val="000000"/>
                <w:sz w:val="20"/>
                <w:szCs w:val="20"/>
              </w:rPr>
              <w:t>г. Ставрополь, улица 50 лет ВЛКСМ, 14)</w:t>
            </w:r>
            <w:r w:rsidR="004372C5">
              <w:rPr>
                <w:color w:val="000000"/>
                <w:sz w:val="20"/>
                <w:szCs w:val="20"/>
              </w:rPr>
              <w:t>,</w:t>
            </w:r>
          </w:p>
          <w:p w:rsidR="00DC13A5" w:rsidRPr="00DC13A5" w:rsidRDefault="00DC13A5" w:rsidP="00C83420">
            <w:pPr>
              <w:widowControl w:val="0"/>
              <w:autoSpaceDE w:val="0"/>
              <w:autoSpaceDN w:val="0"/>
              <w:adjustRightInd w:val="0"/>
              <w:contextualSpacing/>
              <w:jc w:val="both"/>
              <w:rPr>
                <w:color w:val="000000"/>
                <w:sz w:val="20"/>
                <w:szCs w:val="20"/>
              </w:rPr>
            </w:pPr>
            <w:r w:rsidRPr="00DC13A5">
              <w:rPr>
                <w:color w:val="000000"/>
                <w:sz w:val="20"/>
                <w:szCs w:val="20"/>
              </w:rPr>
              <w:t xml:space="preserve">адрес электронной почты: </w:t>
            </w:r>
            <w:hyperlink r:id="rId14" w:history="1">
              <w:r w:rsidRPr="00DC13A5">
                <w:rPr>
                  <w:rStyle w:val="af"/>
                  <w:sz w:val="20"/>
                  <w:szCs w:val="20"/>
                  <w:lang w:val="en-US"/>
                </w:rPr>
                <w:t>sch</w:t>
              </w:r>
              <w:r w:rsidRPr="00DC13A5">
                <w:rPr>
                  <w:rStyle w:val="af"/>
                  <w:sz w:val="20"/>
                  <w:szCs w:val="20"/>
                </w:rPr>
                <w:t>_15@</w:t>
              </w:r>
              <w:r w:rsidRPr="00DC13A5">
                <w:rPr>
                  <w:rStyle w:val="af"/>
                  <w:sz w:val="20"/>
                  <w:szCs w:val="20"/>
                  <w:lang w:val="en-US"/>
                </w:rPr>
                <w:t>stavadm</w:t>
              </w:r>
              <w:r w:rsidRPr="00DC13A5">
                <w:rPr>
                  <w:rStyle w:val="af"/>
                  <w:sz w:val="20"/>
                  <w:szCs w:val="20"/>
                </w:rPr>
                <w:t>.</w:t>
              </w:r>
              <w:r w:rsidRPr="00DC13A5">
                <w:rPr>
                  <w:rStyle w:val="af"/>
                  <w:sz w:val="20"/>
                  <w:szCs w:val="20"/>
                  <w:lang w:val="en-US"/>
                </w:rPr>
                <w:t>ru</w:t>
              </w:r>
            </w:hyperlink>
            <w:r w:rsidRPr="00DC13A5">
              <w:rPr>
                <w:color w:val="000000"/>
                <w:sz w:val="20"/>
                <w:szCs w:val="20"/>
              </w:rPr>
              <w:t>,</w:t>
            </w:r>
          </w:p>
          <w:p w:rsidR="00DC13A5" w:rsidRPr="00DC13A5" w:rsidRDefault="00DC13A5" w:rsidP="00C83420">
            <w:pPr>
              <w:widowControl w:val="0"/>
              <w:autoSpaceDE w:val="0"/>
              <w:autoSpaceDN w:val="0"/>
              <w:adjustRightInd w:val="0"/>
              <w:contextualSpacing/>
              <w:jc w:val="both"/>
              <w:rPr>
                <w:color w:val="000000"/>
                <w:sz w:val="20"/>
                <w:szCs w:val="20"/>
              </w:rPr>
            </w:pPr>
            <w:r w:rsidRPr="00DC13A5">
              <w:rPr>
                <w:color w:val="000000"/>
                <w:sz w:val="20"/>
                <w:szCs w:val="20"/>
              </w:rPr>
              <w:t>тел. +79034415150</w:t>
            </w:r>
            <w:r w:rsidR="004372C5">
              <w:rPr>
                <w:color w:val="000000"/>
                <w:sz w:val="20"/>
                <w:szCs w:val="20"/>
              </w:rPr>
              <w:t>,</w:t>
            </w:r>
          </w:p>
          <w:p w:rsidR="00DC13A5" w:rsidRPr="00DC13A5" w:rsidRDefault="00DC13A5" w:rsidP="00C83420">
            <w:pPr>
              <w:widowControl w:val="0"/>
              <w:autoSpaceDE w:val="0"/>
              <w:autoSpaceDN w:val="0"/>
              <w:adjustRightInd w:val="0"/>
              <w:contextualSpacing/>
              <w:jc w:val="both"/>
              <w:rPr>
                <w:color w:val="000000"/>
                <w:sz w:val="20"/>
                <w:szCs w:val="20"/>
              </w:rPr>
            </w:pPr>
            <w:r w:rsidRPr="00DC13A5">
              <w:rPr>
                <w:color w:val="000000"/>
                <w:sz w:val="20"/>
                <w:szCs w:val="20"/>
              </w:rPr>
              <w:t>контактное лицо – Серикова Елена Васильевна</w:t>
            </w:r>
            <w:r w:rsidR="004372C5">
              <w:rPr>
                <w:color w:val="000000"/>
                <w:sz w:val="20"/>
                <w:szCs w:val="20"/>
              </w:rPr>
              <w:t>.</w:t>
            </w:r>
          </w:p>
        </w:tc>
      </w:tr>
      <w:tr w:rsidR="006C7353"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7353" w:rsidRPr="00F21B98" w:rsidRDefault="00D07051" w:rsidP="00F21B98">
            <w:pPr>
              <w:widowControl w:val="0"/>
              <w:autoSpaceDE w:val="0"/>
              <w:autoSpaceDN w:val="0"/>
              <w:adjustRightInd w:val="0"/>
              <w:contextualSpacing/>
              <w:jc w:val="center"/>
              <w:rPr>
                <w:color w:val="000000"/>
                <w:sz w:val="20"/>
                <w:szCs w:val="20"/>
              </w:rPr>
            </w:pPr>
            <w:r w:rsidRPr="00F21B98">
              <w:rPr>
                <w:color w:val="000000"/>
                <w:sz w:val="20"/>
                <w:szCs w:val="20"/>
              </w:rPr>
              <w:t>3</w:t>
            </w:r>
          </w:p>
        </w:tc>
        <w:tc>
          <w:tcPr>
            <w:tcW w:w="2655" w:type="dxa"/>
            <w:tcBorders>
              <w:top w:val="single" w:sz="4" w:space="0" w:color="auto"/>
              <w:left w:val="single" w:sz="4" w:space="0" w:color="auto"/>
              <w:bottom w:val="single" w:sz="4" w:space="0" w:color="auto"/>
              <w:right w:val="single" w:sz="4" w:space="0" w:color="auto"/>
            </w:tcBorders>
            <w:vAlign w:val="center"/>
          </w:tcPr>
          <w:p w:rsidR="006C7353" w:rsidRPr="00F21B98" w:rsidRDefault="006C7353" w:rsidP="00F21B98">
            <w:pPr>
              <w:widowControl w:val="0"/>
              <w:autoSpaceDE w:val="0"/>
              <w:autoSpaceDN w:val="0"/>
              <w:adjustRightInd w:val="0"/>
              <w:contextualSpacing/>
              <w:rPr>
                <w:b/>
                <w:color w:val="000000"/>
                <w:sz w:val="20"/>
                <w:szCs w:val="20"/>
              </w:rPr>
            </w:pPr>
            <w:r w:rsidRPr="00F21B98">
              <w:rPr>
                <w:b/>
                <w:color w:val="000000"/>
                <w:sz w:val="20"/>
                <w:szCs w:val="20"/>
              </w:rPr>
              <w:t>Наименование, место нахождения, почтовый адрес, адрес электронной почты, контактное лицо, номер телефона контактного лица уполномоченного органа</w:t>
            </w:r>
          </w:p>
        </w:tc>
        <w:tc>
          <w:tcPr>
            <w:tcW w:w="6249" w:type="dxa"/>
            <w:tcBorders>
              <w:top w:val="single" w:sz="4" w:space="0" w:color="auto"/>
              <w:left w:val="single" w:sz="4" w:space="0" w:color="auto"/>
              <w:bottom w:val="single" w:sz="4" w:space="0" w:color="auto"/>
              <w:right w:val="single" w:sz="4" w:space="0" w:color="auto"/>
            </w:tcBorders>
            <w:vAlign w:val="center"/>
          </w:tcPr>
          <w:p w:rsidR="006C7353" w:rsidRPr="00F21B98" w:rsidRDefault="003A65A8" w:rsidP="00F21B98">
            <w:pPr>
              <w:pStyle w:val="31"/>
              <w:ind w:left="0" w:firstLine="0"/>
              <w:contextualSpacing/>
              <w:rPr>
                <w:sz w:val="20"/>
              </w:rPr>
            </w:pPr>
            <w:r w:rsidRPr="009B3921">
              <w:rPr>
                <w:sz w:val="20"/>
              </w:rPr>
              <w:t xml:space="preserve">Комитет </w:t>
            </w:r>
            <w:r>
              <w:rPr>
                <w:sz w:val="20"/>
              </w:rPr>
              <w:t xml:space="preserve">экономического развития </w:t>
            </w:r>
            <w:r w:rsidRPr="009B3921">
              <w:rPr>
                <w:sz w:val="20"/>
              </w:rPr>
              <w:t>и торговли администрации города Ставрополя</w:t>
            </w:r>
            <w:r w:rsidR="006C7353" w:rsidRPr="00F21B98">
              <w:rPr>
                <w:sz w:val="20"/>
              </w:rPr>
              <w:t>,</w:t>
            </w:r>
          </w:p>
          <w:p w:rsidR="006C7353" w:rsidRPr="00F21B98" w:rsidRDefault="006C7353" w:rsidP="00F21B98">
            <w:pPr>
              <w:pStyle w:val="31"/>
              <w:ind w:left="0" w:firstLine="0"/>
              <w:contextualSpacing/>
              <w:rPr>
                <w:sz w:val="20"/>
              </w:rPr>
            </w:pPr>
            <w:r w:rsidRPr="00F21B98">
              <w:rPr>
                <w:sz w:val="20"/>
              </w:rPr>
              <w:t xml:space="preserve">355035, г. Ставрополь, пр. К. Маркса, 87, </w:t>
            </w:r>
          </w:p>
          <w:p w:rsidR="006C7353" w:rsidRPr="00F21B98" w:rsidRDefault="006C7353" w:rsidP="00F21B98">
            <w:pPr>
              <w:pStyle w:val="31"/>
              <w:ind w:left="0" w:firstLine="0"/>
              <w:contextualSpacing/>
              <w:rPr>
                <w:rStyle w:val="af"/>
                <w:sz w:val="20"/>
              </w:rPr>
            </w:pPr>
            <w:r w:rsidRPr="00F21B98">
              <w:rPr>
                <w:sz w:val="20"/>
              </w:rPr>
              <w:t xml:space="preserve">адрес электронной почты: </w:t>
            </w:r>
            <w:hyperlink r:id="rId15" w:history="1">
              <w:r w:rsidRPr="00F21B98">
                <w:rPr>
                  <w:rStyle w:val="af"/>
                  <w:sz w:val="20"/>
                  <w:lang w:val="en-US"/>
                </w:rPr>
                <w:t>staveconom</w:t>
              </w:r>
              <w:r w:rsidRPr="00F21B98">
                <w:rPr>
                  <w:rStyle w:val="af"/>
                  <w:sz w:val="20"/>
                </w:rPr>
                <w:t>@</w:t>
              </w:r>
              <w:r w:rsidRPr="00F21B98">
                <w:rPr>
                  <w:rStyle w:val="af"/>
                  <w:sz w:val="20"/>
                  <w:lang w:val="en-US"/>
                </w:rPr>
                <w:t>mail</w:t>
              </w:r>
              <w:r w:rsidRPr="00F21B98">
                <w:rPr>
                  <w:rStyle w:val="af"/>
                  <w:sz w:val="20"/>
                </w:rPr>
                <w:t>.</w:t>
              </w:r>
              <w:proofErr w:type="spellStart"/>
              <w:r w:rsidRPr="00F21B98">
                <w:rPr>
                  <w:rStyle w:val="af"/>
                  <w:sz w:val="20"/>
                  <w:lang w:val="en-US"/>
                </w:rPr>
                <w:t>ru</w:t>
              </w:r>
              <w:proofErr w:type="spellEnd"/>
            </w:hyperlink>
            <w:r w:rsidRPr="00F21B98">
              <w:rPr>
                <w:rStyle w:val="af"/>
                <w:sz w:val="20"/>
              </w:rPr>
              <w:t xml:space="preserve">, </w:t>
            </w:r>
          </w:p>
          <w:p w:rsidR="006C7353" w:rsidRPr="00F21B98" w:rsidRDefault="006C7353" w:rsidP="00F21B98">
            <w:pPr>
              <w:pStyle w:val="31"/>
              <w:ind w:left="0" w:firstLine="0"/>
              <w:contextualSpacing/>
              <w:rPr>
                <w:sz w:val="20"/>
              </w:rPr>
            </w:pPr>
            <w:r w:rsidRPr="00F21B98">
              <w:rPr>
                <w:sz w:val="20"/>
              </w:rPr>
              <w:t>тел. (8652) 23-98-71,</w:t>
            </w:r>
          </w:p>
          <w:p w:rsidR="006C7353" w:rsidRPr="00F21B98" w:rsidRDefault="006C7353" w:rsidP="000D2D4A">
            <w:pPr>
              <w:pStyle w:val="31"/>
              <w:ind w:left="0" w:firstLine="0"/>
              <w:contextualSpacing/>
              <w:rPr>
                <w:sz w:val="20"/>
              </w:rPr>
            </w:pPr>
            <w:r w:rsidRPr="00F21B98">
              <w:rPr>
                <w:color w:val="000000"/>
                <w:sz w:val="20"/>
              </w:rPr>
              <w:t>контактное лицо –</w:t>
            </w:r>
            <w:r w:rsidR="006C3E21" w:rsidRPr="00F21B98">
              <w:rPr>
                <w:color w:val="000000"/>
                <w:sz w:val="20"/>
              </w:rPr>
              <w:t xml:space="preserve"> </w:t>
            </w:r>
            <w:proofErr w:type="spellStart"/>
            <w:r w:rsidR="000D2D4A">
              <w:rPr>
                <w:color w:val="000000"/>
                <w:sz w:val="20"/>
              </w:rPr>
              <w:t>Ардарская</w:t>
            </w:r>
            <w:proofErr w:type="spellEnd"/>
            <w:r w:rsidR="000D2D4A">
              <w:rPr>
                <w:color w:val="000000"/>
                <w:sz w:val="20"/>
              </w:rPr>
              <w:t xml:space="preserve"> Светлана Алексеевна</w:t>
            </w:r>
            <w:r w:rsidRPr="00F21B98">
              <w:rPr>
                <w:color w:val="000000"/>
                <w:sz w:val="20"/>
              </w:rPr>
              <w:t>.</w:t>
            </w:r>
          </w:p>
        </w:tc>
      </w:tr>
      <w:tr w:rsidR="00F1663D"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F1663D" w:rsidRPr="00F21B98" w:rsidRDefault="00F1663D" w:rsidP="00F21B98">
            <w:pPr>
              <w:widowControl w:val="0"/>
              <w:autoSpaceDE w:val="0"/>
              <w:autoSpaceDN w:val="0"/>
              <w:adjustRightInd w:val="0"/>
              <w:contextualSpacing/>
              <w:jc w:val="center"/>
              <w:rPr>
                <w:color w:val="000000"/>
                <w:sz w:val="20"/>
                <w:szCs w:val="20"/>
              </w:rPr>
            </w:pPr>
            <w:r w:rsidRPr="00F21B98">
              <w:rPr>
                <w:color w:val="000000"/>
                <w:sz w:val="20"/>
                <w:szCs w:val="20"/>
              </w:rPr>
              <w:t>4</w:t>
            </w:r>
          </w:p>
        </w:tc>
        <w:tc>
          <w:tcPr>
            <w:tcW w:w="2655" w:type="dxa"/>
            <w:tcBorders>
              <w:top w:val="single" w:sz="4" w:space="0" w:color="auto"/>
              <w:left w:val="single" w:sz="4" w:space="0" w:color="auto"/>
              <w:bottom w:val="single" w:sz="4" w:space="0" w:color="auto"/>
              <w:right w:val="single" w:sz="4" w:space="0" w:color="auto"/>
            </w:tcBorders>
            <w:vAlign w:val="center"/>
          </w:tcPr>
          <w:p w:rsidR="00F1663D" w:rsidRPr="00F21B98" w:rsidRDefault="00F1663D" w:rsidP="00F21B98">
            <w:pPr>
              <w:widowControl w:val="0"/>
              <w:contextualSpacing/>
              <w:rPr>
                <w:b/>
                <w:sz w:val="20"/>
                <w:szCs w:val="20"/>
              </w:rPr>
            </w:pPr>
            <w:r w:rsidRPr="00F21B98">
              <w:rPr>
                <w:b/>
                <w:sz w:val="20"/>
                <w:szCs w:val="20"/>
              </w:rPr>
              <w:t>Идентификационный код закупки</w:t>
            </w:r>
          </w:p>
        </w:tc>
        <w:tc>
          <w:tcPr>
            <w:tcW w:w="6249" w:type="dxa"/>
            <w:tcBorders>
              <w:top w:val="single" w:sz="4" w:space="0" w:color="auto"/>
              <w:left w:val="single" w:sz="4" w:space="0" w:color="auto"/>
              <w:bottom w:val="single" w:sz="4" w:space="0" w:color="auto"/>
              <w:right w:val="single" w:sz="4" w:space="0" w:color="auto"/>
            </w:tcBorders>
            <w:vAlign w:val="center"/>
          </w:tcPr>
          <w:p w:rsidR="00C92F06" w:rsidRPr="00AF133F" w:rsidRDefault="00F1663D" w:rsidP="00C92F06">
            <w:pPr>
              <w:widowControl w:val="0"/>
              <w:contextualSpacing/>
              <w:jc w:val="both"/>
              <w:rPr>
                <w:sz w:val="20"/>
                <w:szCs w:val="20"/>
              </w:rPr>
            </w:pPr>
            <w:r w:rsidRPr="00AF133F">
              <w:rPr>
                <w:sz w:val="20"/>
                <w:szCs w:val="20"/>
              </w:rPr>
              <w:t>ИКЗ, указанный в плане-графике закупок –</w:t>
            </w:r>
            <w:r w:rsidR="004372C5">
              <w:rPr>
                <w:sz w:val="20"/>
                <w:szCs w:val="20"/>
              </w:rPr>
              <w:t xml:space="preserve"> </w:t>
            </w:r>
            <w:r w:rsidR="00AF133F" w:rsidRPr="003A65A8">
              <w:rPr>
                <w:iCs/>
                <w:sz w:val="20"/>
                <w:szCs w:val="20"/>
              </w:rPr>
              <w:t>213263502235326350100100060004120244.</w:t>
            </w:r>
          </w:p>
          <w:p w:rsidR="00F1663D" w:rsidRPr="00AF133F" w:rsidRDefault="00F1663D" w:rsidP="00C92F06">
            <w:pPr>
              <w:widowControl w:val="0"/>
              <w:contextualSpacing/>
              <w:jc w:val="both"/>
              <w:rPr>
                <w:i/>
                <w:color w:val="000000"/>
                <w:sz w:val="20"/>
                <w:szCs w:val="20"/>
              </w:rPr>
            </w:pPr>
            <w:r w:rsidRPr="00AF133F">
              <w:rPr>
                <w:sz w:val="20"/>
                <w:szCs w:val="20"/>
              </w:rPr>
              <w:t xml:space="preserve">В соответствии с пунктом 9 Порядка формирования идентификационного кода закупки, утвержденного приказом Минфина России от 10.04.2019 № 55н, значения в 27-29 разрядах ИКЗ, соответствующие порядковому номеру, сформированному </w:t>
            </w:r>
            <w:r w:rsidRPr="00AF133F">
              <w:rPr>
                <w:sz w:val="20"/>
                <w:szCs w:val="20"/>
              </w:rPr>
              <w:br/>
              <w:t xml:space="preserve">в пределах номера, указанного в 23-26 разрядах ИКЗ, будут присвоены на этапе размещения извещения о проведении электронного аукциона с использованием единой информационной системы. </w:t>
            </w:r>
          </w:p>
        </w:tc>
      </w:tr>
      <w:tr w:rsidR="00B47A58"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B47A58" w:rsidRPr="00F21B98" w:rsidRDefault="00B47A58" w:rsidP="00B47A58">
            <w:pPr>
              <w:widowControl w:val="0"/>
              <w:autoSpaceDE w:val="0"/>
              <w:autoSpaceDN w:val="0"/>
              <w:adjustRightInd w:val="0"/>
              <w:contextualSpacing/>
              <w:jc w:val="center"/>
              <w:rPr>
                <w:color w:val="000000"/>
                <w:sz w:val="20"/>
                <w:szCs w:val="20"/>
              </w:rPr>
            </w:pPr>
            <w:r w:rsidRPr="00F21B98">
              <w:rPr>
                <w:color w:val="000000"/>
                <w:sz w:val="20"/>
                <w:szCs w:val="20"/>
              </w:rPr>
              <w:t>4.1</w:t>
            </w:r>
          </w:p>
        </w:tc>
        <w:tc>
          <w:tcPr>
            <w:tcW w:w="2655" w:type="dxa"/>
            <w:tcBorders>
              <w:top w:val="single" w:sz="4" w:space="0" w:color="auto"/>
              <w:left w:val="single" w:sz="4" w:space="0" w:color="auto"/>
              <w:bottom w:val="single" w:sz="4" w:space="0" w:color="auto"/>
              <w:right w:val="single" w:sz="4" w:space="0" w:color="auto"/>
            </w:tcBorders>
            <w:vAlign w:val="center"/>
          </w:tcPr>
          <w:p w:rsidR="00B47A58" w:rsidRPr="005D493C" w:rsidRDefault="00B47A58" w:rsidP="00B47A58">
            <w:pPr>
              <w:widowControl w:val="0"/>
              <w:autoSpaceDE w:val="0"/>
              <w:autoSpaceDN w:val="0"/>
              <w:adjustRightInd w:val="0"/>
              <w:contextualSpacing/>
              <w:rPr>
                <w:b/>
                <w:bCs/>
                <w:sz w:val="20"/>
                <w:szCs w:val="20"/>
              </w:rPr>
            </w:pPr>
            <w:r w:rsidRPr="005D493C">
              <w:rPr>
                <w:b/>
                <w:bCs/>
                <w:sz w:val="20"/>
                <w:szCs w:val="20"/>
              </w:rPr>
              <w:t xml:space="preserve">Код по Общероссийскому классификатору продукции по видам экономической деятельности (ОКПД2) </w:t>
            </w:r>
          </w:p>
          <w:p w:rsidR="00B47A58" w:rsidRPr="005D493C" w:rsidRDefault="00B47A58" w:rsidP="00B47A58">
            <w:pPr>
              <w:widowControl w:val="0"/>
              <w:autoSpaceDE w:val="0"/>
              <w:autoSpaceDN w:val="0"/>
              <w:adjustRightInd w:val="0"/>
              <w:contextualSpacing/>
              <w:rPr>
                <w:b/>
                <w:bCs/>
                <w:sz w:val="20"/>
                <w:szCs w:val="20"/>
              </w:rPr>
            </w:pPr>
            <w:r w:rsidRPr="005D493C">
              <w:rPr>
                <w:b/>
                <w:bCs/>
                <w:sz w:val="20"/>
                <w:szCs w:val="20"/>
              </w:rPr>
              <w:t>ОК 034-2014</w:t>
            </w:r>
          </w:p>
        </w:tc>
        <w:tc>
          <w:tcPr>
            <w:tcW w:w="6249" w:type="dxa"/>
            <w:tcBorders>
              <w:top w:val="single" w:sz="4" w:space="0" w:color="auto"/>
              <w:left w:val="single" w:sz="4" w:space="0" w:color="auto"/>
              <w:bottom w:val="single" w:sz="4" w:space="0" w:color="auto"/>
              <w:right w:val="single" w:sz="4" w:space="0" w:color="auto"/>
            </w:tcBorders>
            <w:vAlign w:val="center"/>
          </w:tcPr>
          <w:p w:rsidR="00B47A58" w:rsidRPr="00DC13A5" w:rsidRDefault="00DC13A5" w:rsidP="004372C5">
            <w:pPr>
              <w:pStyle w:val="31"/>
              <w:ind w:left="0" w:firstLine="0"/>
              <w:contextualSpacing/>
              <w:rPr>
                <w:i/>
                <w:sz w:val="20"/>
              </w:rPr>
            </w:pPr>
            <w:r w:rsidRPr="00DC13A5">
              <w:rPr>
                <w:color w:val="000000"/>
                <w:sz w:val="20"/>
              </w:rPr>
              <w:t xml:space="preserve">41.20.40.900 </w:t>
            </w:r>
            <w:r w:rsidR="004372C5">
              <w:rPr>
                <w:color w:val="000000"/>
                <w:sz w:val="20"/>
              </w:rPr>
              <w:t>–</w:t>
            </w:r>
            <w:r w:rsidRPr="00DC13A5">
              <w:rPr>
                <w:color w:val="000000"/>
                <w:sz w:val="20"/>
              </w:rPr>
              <w:t xml:space="preserve"> Работы строительные по возведению нежилых зданий и сооружений прочие, не включенные в другие группировки</w:t>
            </w:r>
          </w:p>
        </w:tc>
      </w:tr>
      <w:tr w:rsidR="00B47A58"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B47A58" w:rsidRPr="00F21B98" w:rsidRDefault="00B47A58" w:rsidP="00B47A58">
            <w:pPr>
              <w:widowControl w:val="0"/>
              <w:autoSpaceDE w:val="0"/>
              <w:autoSpaceDN w:val="0"/>
              <w:adjustRightInd w:val="0"/>
              <w:contextualSpacing/>
              <w:jc w:val="center"/>
              <w:rPr>
                <w:color w:val="000000"/>
                <w:sz w:val="20"/>
                <w:szCs w:val="20"/>
              </w:rPr>
            </w:pPr>
            <w:r w:rsidRPr="00F21B98">
              <w:rPr>
                <w:color w:val="000000"/>
                <w:sz w:val="20"/>
                <w:szCs w:val="20"/>
              </w:rPr>
              <w:t>4.2</w:t>
            </w:r>
          </w:p>
        </w:tc>
        <w:tc>
          <w:tcPr>
            <w:tcW w:w="2655" w:type="dxa"/>
            <w:tcBorders>
              <w:top w:val="single" w:sz="4" w:space="0" w:color="auto"/>
              <w:left w:val="single" w:sz="4" w:space="0" w:color="auto"/>
              <w:bottom w:val="single" w:sz="4" w:space="0" w:color="auto"/>
              <w:right w:val="single" w:sz="4" w:space="0" w:color="auto"/>
            </w:tcBorders>
            <w:vAlign w:val="center"/>
          </w:tcPr>
          <w:p w:rsidR="00B47A58" w:rsidRPr="00F21B98" w:rsidRDefault="00B47A58" w:rsidP="00B47A58">
            <w:pPr>
              <w:widowControl w:val="0"/>
              <w:autoSpaceDE w:val="0"/>
              <w:autoSpaceDN w:val="0"/>
              <w:adjustRightInd w:val="0"/>
              <w:contextualSpacing/>
              <w:rPr>
                <w:b/>
                <w:bCs/>
                <w:sz w:val="20"/>
                <w:szCs w:val="20"/>
              </w:rPr>
            </w:pPr>
            <w:r w:rsidRPr="00F21B98">
              <w:rPr>
                <w:b/>
                <w:bCs/>
                <w:sz w:val="20"/>
                <w:szCs w:val="20"/>
              </w:rPr>
              <w:t>Код позиции каталога товаров, работ, услуг (КТРУ)</w:t>
            </w:r>
          </w:p>
        </w:tc>
        <w:tc>
          <w:tcPr>
            <w:tcW w:w="6249" w:type="dxa"/>
            <w:tcBorders>
              <w:top w:val="single" w:sz="4" w:space="0" w:color="auto"/>
              <w:left w:val="single" w:sz="4" w:space="0" w:color="auto"/>
              <w:bottom w:val="single" w:sz="4" w:space="0" w:color="auto"/>
              <w:right w:val="single" w:sz="4" w:space="0" w:color="auto"/>
            </w:tcBorders>
            <w:vAlign w:val="center"/>
          </w:tcPr>
          <w:p w:rsidR="00B47A58" w:rsidRPr="00DC13A5" w:rsidRDefault="00B47A58" w:rsidP="00B47A58">
            <w:pPr>
              <w:pStyle w:val="31"/>
              <w:ind w:left="0" w:firstLine="0"/>
              <w:contextualSpacing/>
              <w:rPr>
                <w:i/>
                <w:color w:val="000000"/>
                <w:sz w:val="20"/>
              </w:rPr>
            </w:pPr>
            <w:r w:rsidRPr="00DC13A5">
              <w:rPr>
                <w:color w:val="000000"/>
                <w:sz w:val="20"/>
              </w:rPr>
              <w:t>Закупка осуществляется в соответствии с ОКПД2.</w:t>
            </w:r>
            <w:r w:rsidRPr="00DC13A5">
              <w:rPr>
                <w:i/>
                <w:color w:val="000000"/>
                <w:sz w:val="20"/>
              </w:rPr>
              <w:t xml:space="preserve"> </w:t>
            </w:r>
          </w:p>
        </w:tc>
      </w:tr>
      <w:tr w:rsidR="005B451A"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5B451A" w:rsidRPr="00F21B98" w:rsidRDefault="005B451A" w:rsidP="00F21B98">
            <w:pPr>
              <w:widowControl w:val="0"/>
              <w:autoSpaceDE w:val="0"/>
              <w:autoSpaceDN w:val="0"/>
              <w:adjustRightInd w:val="0"/>
              <w:contextualSpacing/>
              <w:jc w:val="center"/>
              <w:rPr>
                <w:color w:val="000000"/>
                <w:sz w:val="20"/>
                <w:szCs w:val="20"/>
              </w:rPr>
            </w:pPr>
            <w:r w:rsidRPr="00F21B98">
              <w:rPr>
                <w:color w:val="000000"/>
                <w:sz w:val="20"/>
                <w:szCs w:val="20"/>
              </w:rPr>
              <w:t>5</w:t>
            </w:r>
          </w:p>
        </w:tc>
        <w:tc>
          <w:tcPr>
            <w:tcW w:w="2655" w:type="dxa"/>
            <w:tcBorders>
              <w:top w:val="single" w:sz="4" w:space="0" w:color="auto"/>
              <w:left w:val="single" w:sz="4" w:space="0" w:color="auto"/>
              <w:bottom w:val="single" w:sz="4" w:space="0" w:color="auto"/>
              <w:right w:val="single" w:sz="4" w:space="0" w:color="auto"/>
            </w:tcBorders>
            <w:vAlign w:val="center"/>
          </w:tcPr>
          <w:p w:rsidR="005B451A" w:rsidRPr="00F21B98" w:rsidRDefault="005B451A" w:rsidP="00F21B98">
            <w:pPr>
              <w:widowControl w:val="0"/>
              <w:autoSpaceDE w:val="0"/>
              <w:autoSpaceDN w:val="0"/>
              <w:adjustRightInd w:val="0"/>
              <w:contextualSpacing/>
              <w:rPr>
                <w:b/>
                <w:color w:val="000000"/>
                <w:sz w:val="20"/>
                <w:szCs w:val="20"/>
              </w:rPr>
            </w:pPr>
            <w:r w:rsidRPr="00F21B98">
              <w:rPr>
                <w:b/>
                <w:color w:val="000000"/>
                <w:sz w:val="20"/>
                <w:szCs w:val="20"/>
              </w:rPr>
              <w:t xml:space="preserve">Наименование объекта закупки </w:t>
            </w:r>
          </w:p>
        </w:tc>
        <w:tc>
          <w:tcPr>
            <w:tcW w:w="6249" w:type="dxa"/>
            <w:tcBorders>
              <w:top w:val="single" w:sz="4" w:space="0" w:color="auto"/>
              <w:left w:val="single" w:sz="4" w:space="0" w:color="auto"/>
              <w:bottom w:val="single" w:sz="4" w:space="0" w:color="auto"/>
              <w:right w:val="single" w:sz="4" w:space="0" w:color="auto"/>
            </w:tcBorders>
            <w:vAlign w:val="center"/>
          </w:tcPr>
          <w:p w:rsidR="005B451A" w:rsidRPr="00DC13A5" w:rsidRDefault="00DC13A5" w:rsidP="00DC13A5">
            <w:pPr>
              <w:widowControl w:val="0"/>
              <w:autoSpaceDE w:val="0"/>
              <w:autoSpaceDN w:val="0"/>
              <w:adjustRightInd w:val="0"/>
              <w:contextualSpacing/>
              <w:jc w:val="both"/>
              <w:rPr>
                <w:i/>
                <w:color w:val="000000"/>
                <w:sz w:val="20"/>
                <w:szCs w:val="20"/>
              </w:rPr>
            </w:pPr>
            <w:r w:rsidRPr="00DC13A5">
              <w:rPr>
                <w:sz w:val="20"/>
                <w:szCs w:val="20"/>
              </w:rPr>
              <w:t>Работы по капитальному ремонту с проведением противоаварийных мероприятий в МБОУ лицее № 15</w:t>
            </w:r>
            <w:r>
              <w:rPr>
                <w:sz w:val="20"/>
                <w:szCs w:val="20"/>
              </w:rPr>
              <w:t xml:space="preserve"> </w:t>
            </w:r>
            <w:r w:rsidRPr="00DC13A5">
              <w:rPr>
                <w:sz w:val="20"/>
                <w:szCs w:val="20"/>
              </w:rPr>
              <w:t>г. Ставрополя (литер А, А1, М).</w:t>
            </w:r>
          </w:p>
        </w:tc>
      </w:tr>
      <w:tr w:rsidR="005B451A"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5B451A" w:rsidRPr="00F21B98" w:rsidRDefault="005B451A" w:rsidP="00F21B98">
            <w:pPr>
              <w:widowControl w:val="0"/>
              <w:autoSpaceDE w:val="0"/>
              <w:autoSpaceDN w:val="0"/>
              <w:adjustRightInd w:val="0"/>
              <w:contextualSpacing/>
              <w:jc w:val="center"/>
              <w:rPr>
                <w:color w:val="000000"/>
                <w:sz w:val="20"/>
                <w:szCs w:val="20"/>
              </w:rPr>
            </w:pPr>
            <w:r w:rsidRPr="00F21B98">
              <w:rPr>
                <w:color w:val="000000"/>
                <w:sz w:val="20"/>
                <w:szCs w:val="20"/>
              </w:rPr>
              <w:t>6</w:t>
            </w:r>
          </w:p>
        </w:tc>
        <w:tc>
          <w:tcPr>
            <w:tcW w:w="2655" w:type="dxa"/>
            <w:tcBorders>
              <w:top w:val="single" w:sz="4" w:space="0" w:color="auto"/>
              <w:left w:val="single" w:sz="4" w:space="0" w:color="auto"/>
              <w:bottom w:val="single" w:sz="4" w:space="0" w:color="auto"/>
              <w:right w:val="single" w:sz="4" w:space="0" w:color="auto"/>
            </w:tcBorders>
            <w:vAlign w:val="center"/>
          </w:tcPr>
          <w:p w:rsidR="005B451A" w:rsidRPr="00F21B98" w:rsidRDefault="005B451A" w:rsidP="00F21B98">
            <w:pPr>
              <w:widowControl w:val="0"/>
              <w:autoSpaceDE w:val="0"/>
              <w:autoSpaceDN w:val="0"/>
              <w:adjustRightInd w:val="0"/>
              <w:contextualSpacing/>
              <w:rPr>
                <w:b/>
                <w:color w:val="000000"/>
                <w:sz w:val="20"/>
                <w:szCs w:val="20"/>
              </w:rPr>
            </w:pPr>
            <w:r w:rsidRPr="00F21B98">
              <w:rPr>
                <w:b/>
                <w:color w:val="000000"/>
                <w:sz w:val="20"/>
                <w:szCs w:val="20"/>
              </w:rPr>
              <w:t xml:space="preserve">Описание объекта закупки </w:t>
            </w:r>
          </w:p>
        </w:tc>
        <w:tc>
          <w:tcPr>
            <w:tcW w:w="6249" w:type="dxa"/>
            <w:tcBorders>
              <w:top w:val="single" w:sz="4" w:space="0" w:color="auto"/>
              <w:left w:val="single" w:sz="4" w:space="0" w:color="auto"/>
              <w:bottom w:val="single" w:sz="4" w:space="0" w:color="auto"/>
              <w:right w:val="single" w:sz="4" w:space="0" w:color="auto"/>
            </w:tcBorders>
            <w:vAlign w:val="center"/>
          </w:tcPr>
          <w:p w:rsidR="005B451A" w:rsidRPr="00F21B98" w:rsidRDefault="005B451A" w:rsidP="00F21B98">
            <w:pPr>
              <w:widowControl w:val="0"/>
              <w:autoSpaceDE w:val="0"/>
              <w:autoSpaceDN w:val="0"/>
              <w:adjustRightInd w:val="0"/>
              <w:contextualSpacing/>
              <w:jc w:val="both"/>
              <w:rPr>
                <w:color w:val="000000"/>
                <w:sz w:val="20"/>
                <w:szCs w:val="20"/>
              </w:rPr>
            </w:pPr>
            <w:r w:rsidRPr="00F21B98">
              <w:rPr>
                <w:color w:val="000000"/>
                <w:sz w:val="20"/>
                <w:szCs w:val="20"/>
              </w:rPr>
              <w:t>В соответствии с Разделом 2. «Описание объекта закупки» Части II. «Информационная карта электронного аукциона» настоящей документации.</w:t>
            </w:r>
          </w:p>
        </w:tc>
      </w:tr>
      <w:tr w:rsidR="005B451A"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5B451A" w:rsidRPr="00F21B98" w:rsidRDefault="005B451A" w:rsidP="00F21B98">
            <w:pPr>
              <w:widowControl w:val="0"/>
              <w:autoSpaceDE w:val="0"/>
              <w:autoSpaceDN w:val="0"/>
              <w:adjustRightInd w:val="0"/>
              <w:contextualSpacing/>
              <w:jc w:val="center"/>
              <w:rPr>
                <w:color w:val="000000"/>
                <w:sz w:val="20"/>
                <w:szCs w:val="20"/>
              </w:rPr>
            </w:pPr>
            <w:r w:rsidRPr="00F21B98">
              <w:rPr>
                <w:color w:val="000000"/>
                <w:sz w:val="20"/>
                <w:szCs w:val="20"/>
              </w:rPr>
              <w:t>7</w:t>
            </w:r>
          </w:p>
        </w:tc>
        <w:tc>
          <w:tcPr>
            <w:tcW w:w="2655" w:type="dxa"/>
            <w:tcBorders>
              <w:top w:val="single" w:sz="4" w:space="0" w:color="auto"/>
              <w:left w:val="single" w:sz="4" w:space="0" w:color="auto"/>
              <w:bottom w:val="single" w:sz="4" w:space="0" w:color="auto"/>
              <w:right w:val="single" w:sz="4" w:space="0" w:color="auto"/>
            </w:tcBorders>
            <w:vAlign w:val="center"/>
          </w:tcPr>
          <w:p w:rsidR="005B451A" w:rsidRPr="00F21B98" w:rsidRDefault="005B451A" w:rsidP="00F21B98">
            <w:pPr>
              <w:widowControl w:val="0"/>
              <w:autoSpaceDE w:val="0"/>
              <w:autoSpaceDN w:val="0"/>
              <w:adjustRightInd w:val="0"/>
              <w:contextualSpacing/>
              <w:rPr>
                <w:b/>
                <w:color w:val="000000"/>
                <w:sz w:val="20"/>
                <w:szCs w:val="20"/>
              </w:rPr>
            </w:pPr>
            <w:r w:rsidRPr="00F21B98">
              <w:rPr>
                <w:b/>
                <w:color w:val="000000"/>
                <w:sz w:val="20"/>
                <w:szCs w:val="20"/>
              </w:rPr>
              <w:t>Количество и место доставки товара, место выполнения работы или оказания услуги</w:t>
            </w:r>
          </w:p>
        </w:tc>
        <w:tc>
          <w:tcPr>
            <w:tcW w:w="6249" w:type="dxa"/>
            <w:tcBorders>
              <w:top w:val="single" w:sz="4" w:space="0" w:color="auto"/>
              <w:left w:val="single" w:sz="4" w:space="0" w:color="auto"/>
              <w:bottom w:val="single" w:sz="4" w:space="0" w:color="auto"/>
              <w:right w:val="single" w:sz="4" w:space="0" w:color="auto"/>
            </w:tcBorders>
            <w:vAlign w:val="center"/>
          </w:tcPr>
          <w:p w:rsidR="00E821AD" w:rsidRPr="004E13C7" w:rsidRDefault="00E821AD" w:rsidP="00F21B98">
            <w:pPr>
              <w:widowControl w:val="0"/>
              <w:autoSpaceDE w:val="0"/>
              <w:autoSpaceDN w:val="0"/>
              <w:adjustRightInd w:val="0"/>
              <w:contextualSpacing/>
              <w:jc w:val="both"/>
              <w:rPr>
                <w:color w:val="000000"/>
                <w:sz w:val="20"/>
                <w:szCs w:val="20"/>
              </w:rPr>
            </w:pPr>
            <w:r w:rsidRPr="004E13C7">
              <w:rPr>
                <w:sz w:val="20"/>
                <w:szCs w:val="20"/>
              </w:rPr>
              <w:t xml:space="preserve">Количество </w:t>
            </w:r>
            <w:r w:rsidR="0026169F" w:rsidRPr="004E13C7">
              <w:rPr>
                <w:sz w:val="20"/>
                <w:szCs w:val="20"/>
              </w:rPr>
              <w:t xml:space="preserve">(объем) </w:t>
            </w:r>
            <w:r w:rsidRPr="004E13C7">
              <w:rPr>
                <w:sz w:val="20"/>
                <w:szCs w:val="20"/>
              </w:rPr>
              <w:t>работ – в соответствии с Разделом 2 «Локальны</w:t>
            </w:r>
            <w:r w:rsidR="00BF4E14" w:rsidRPr="004E13C7">
              <w:rPr>
                <w:sz w:val="20"/>
                <w:szCs w:val="20"/>
              </w:rPr>
              <w:t xml:space="preserve">й </w:t>
            </w:r>
            <w:r w:rsidRPr="004E13C7">
              <w:rPr>
                <w:sz w:val="20"/>
                <w:szCs w:val="20"/>
              </w:rPr>
              <w:t>сметны</w:t>
            </w:r>
            <w:r w:rsidR="00BF4E14" w:rsidRPr="004E13C7">
              <w:rPr>
                <w:sz w:val="20"/>
                <w:szCs w:val="20"/>
              </w:rPr>
              <w:t>й</w:t>
            </w:r>
            <w:r w:rsidRPr="004E13C7">
              <w:rPr>
                <w:sz w:val="20"/>
                <w:szCs w:val="20"/>
              </w:rPr>
              <w:t xml:space="preserve"> расчет» Части </w:t>
            </w:r>
            <w:r w:rsidR="008231EB" w:rsidRPr="004E13C7">
              <w:rPr>
                <w:sz w:val="20"/>
                <w:szCs w:val="20"/>
                <w:lang w:val="en-US"/>
              </w:rPr>
              <w:t>III</w:t>
            </w:r>
            <w:r w:rsidR="008231EB" w:rsidRPr="004E13C7">
              <w:rPr>
                <w:sz w:val="20"/>
                <w:szCs w:val="20"/>
              </w:rPr>
              <w:t>.</w:t>
            </w:r>
            <w:r w:rsidRPr="004E13C7">
              <w:rPr>
                <w:sz w:val="20"/>
                <w:szCs w:val="20"/>
              </w:rPr>
              <w:t xml:space="preserve"> «Техническое задание» настоящей документации</w:t>
            </w:r>
            <w:r w:rsidRPr="004E13C7">
              <w:rPr>
                <w:color w:val="000000"/>
                <w:sz w:val="20"/>
                <w:szCs w:val="20"/>
              </w:rPr>
              <w:t>.</w:t>
            </w:r>
          </w:p>
          <w:p w:rsidR="00F60A88" w:rsidRPr="004E13C7" w:rsidRDefault="000A2091" w:rsidP="00C92F06">
            <w:pPr>
              <w:widowControl w:val="0"/>
              <w:autoSpaceDE w:val="0"/>
              <w:autoSpaceDN w:val="0"/>
              <w:adjustRightInd w:val="0"/>
              <w:contextualSpacing/>
              <w:jc w:val="both"/>
              <w:rPr>
                <w:sz w:val="20"/>
                <w:szCs w:val="20"/>
                <w:u w:val="single"/>
              </w:rPr>
            </w:pPr>
            <w:r w:rsidRPr="004E13C7">
              <w:rPr>
                <w:sz w:val="20"/>
                <w:szCs w:val="20"/>
              </w:rPr>
              <w:t>Место выполнения работ</w:t>
            </w:r>
            <w:r w:rsidR="00F14233" w:rsidRPr="004E13C7">
              <w:rPr>
                <w:sz w:val="20"/>
                <w:szCs w:val="20"/>
              </w:rPr>
              <w:t xml:space="preserve"> –</w:t>
            </w:r>
            <w:r w:rsidRPr="004E13C7">
              <w:rPr>
                <w:sz w:val="20"/>
                <w:szCs w:val="20"/>
              </w:rPr>
              <w:t xml:space="preserve"> </w:t>
            </w:r>
            <w:r w:rsidR="004E13C7" w:rsidRPr="004E13C7">
              <w:rPr>
                <w:rStyle w:val="af"/>
                <w:color w:val="auto"/>
                <w:sz w:val="20"/>
                <w:szCs w:val="20"/>
                <w:u w:val="none"/>
              </w:rPr>
              <w:t>г. Ставрополь</w:t>
            </w:r>
            <w:r w:rsidR="004E13C7" w:rsidRPr="004E13C7">
              <w:rPr>
                <w:rStyle w:val="af"/>
                <w:sz w:val="20"/>
                <w:szCs w:val="20"/>
                <w:u w:val="none"/>
              </w:rPr>
              <w:t xml:space="preserve">, </w:t>
            </w:r>
            <w:r w:rsidR="004E13C7" w:rsidRPr="004E13C7">
              <w:rPr>
                <w:color w:val="000000"/>
                <w:sz w:val="20"/>
                <w:szCs w:val="20"/>
              </w:rPr>
              <w:t>улица 50 лет ВЛКСМ, 14.</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8</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bCs/>
                <w:sz w:val="20"/>
                <w:szCs w:val="20"/>
              </w:rPr>
            </w:pPr>
            <w:r w:rsidRPr="00F21B98">
              <w:rPr>
                <w:b/>
                <w:bCs/>
                <w:sz w:val="20"/>
                <w:szCs w:val="20"/>
              </w:rPr>
              <w:t>Сроки поставки товара или завершения работы либо график оказания услуг</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4E13C7" w:rsidRDefault="004E13C7" w:rsidP="00FF091C">
            <w:pPr>
              <w:jc w:val="both"/>
              <w:rPr>
                <w:bCs/>
                <w:sz w:val="20"/>
                <w:szCs w:val="20"/>
              </w:rPr>
            </w:pPr>
            <w:r w:rsidRPr="004E13C7">
              <w:rPr>
                <w:bCs/>
                <w:sz w:val="20"/>
                <w:szCs w:val="20"/>
              </w:rPr>
              <w:t>Начало работ – в течение трех рабочих дней с момента заключения контракта;</w:t>
            </w:r>
          </w:p>
          <w:p w:rsidR="004E13C7" w:rsidRPr="004E13C7" w:rsidRDefault="004E13C7" w:rsidP="00FF091C">
            <w:pPr>
              <w:jc w:val="both"/>
              <w:rPr>
                <w:i/>
                <w:sz w:val="20"/>
                <w:szCs w:val="20"/>
              </w:rPr>
            </w:pPr>
            <w:r w:rsidRPr="004E13C7">
              <w:rPr>
                <w:bCs/>
                <w:sz w:val="20"/>
                <w:szCs w:val="20"/>
              </w:rPr>
              <w:t>Окончание работ – не позднее 17.08.2021 года.</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B47A58">
            <w:pPr>
              <w:widowControl w:val="0"/>
              <w:autoSpaceDE w:val="0"/>
              <w:autoSpaceDN w:val="0"/>
              <w:adjustRightInd w:val="0"/>
              <w:contextualSpacing/>
              <w:jc w:val="center"/>
              <w:rPr>
                <w:color w:val="000000"/>
                <w:sz w:val="20"/>
                <w:szCs w:val="20"/>
              </w:rPr>
            </w:pPr>
            <w:r w:rsidRPr="00F21B98">
              <w:rPr>
                <w:color w:val="000000"/>
                <w:sz w:val="20"/>
                <w:szCs w:val="20"/>
              </w:rPr>
              <w:lastRenderedPageBreak/>
              <w:t>9</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B47A58">
            <w:pPr>
              <w:widowControl w:val="0"/>
              <w:autoSpaceDE w:val="0"/>
              <w:autoSpaceDN w:val="0"/>
              <w:adjustRightInd w:val="0"/>
              <w:contextualSpacing/>
              <w:rPr>
                <w:b/>
                <w:color w:val="000000"/>
                <w:sz w:val="20"/>
                <w:szCs w:val="20"/>
              </w:rPr>
            </w:pPr>
            <w:r w:rsidRPr="00F21B98">
              <w:rPr>
                <w:b/>
                <w:color w:val="000000"/>
                <w:sz w:val="20"/>
                <w:szCs w:val="20"/>
              </w:rPr>
              <w:t xml:space="preserve">Начальная (максимальная) цена контракта </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7B2474" w:rsidRDefault="007B2474" w:rsidP="001C4B86">
            <w:pPr>
              <w:jc w:val="both"/>
              <w:rPr>
                <w:sz w:val="20"/>
                <w:szCs w:val="20"/>
              </w:rPr>
            </w:pPr>
            <w:r w:rsidRPr="007B2474">
              <w:rPr>
                <w:b/>
                <w:sz w:val="20"/>
                <w:szCs w:val="20"/>
              </w:rPr>
              <w:t>5</w:t>
            </w:r>
            <w:r w:rsidR="001C4B86">
              <w:rPr>
                <w:b/>
                <w:sz w:val="20"/>
                <w:szCs w:val="20"/>
              </w:rPr>
              <w:t> </w:t>
            </w:r>
            <w:r w:rsidRPr="007B2474">
              <w:rPr>
                <w:b/>
                <w:sz w:val="20"/>
                <w:szCs w:val="20"/>
              </w:rPr>
              <w:t>487</w:t>
            </w:r>
            <w:r w:rsidR="001C4B86">
              <w:rPr>
                <w:b/>
                <w:sz w:val="20"/>
                <w:szCs w:val="20"/>
              </w:rPr>
              <w:t> </w:t>
            </w:r>
            <w:r w:rsidRPr="007B2474">
              <w:rPr>
                <w:b/>
                <w:sz w:val="20"/>
                <w:szCs w:val="20"/>
              </w:rPr>
              <w:t>169,</w:t>
            </w:r>
            <w:r w:rsidR="00AF133F">
              <w:rPr>
                <w:b/>
                <w:sz w:val="20"/>
                <w:szCs w:val="20"/>
              </w:rPr>
              <w:t>0</w:t>
            </w:r>
            <w:r w:rsidRPr="007B2474">
              <w:rPr>
                <w:b/>
                <w:sz w:val="20"/>
                <w:szCs w:val="20"/>
              </w:rPr>
              <w:t>0</w:t>
            </w:r>
            <w:r w:rsidRPr="007B2474">
              <w:rPr>
                <w:sz w:val="20"/>
                <w:szCs w:val="20"/>
              </w:rPr>
              <w:t xml:space="preserve"> (Пять миллионов четыреста восемьдесят семь тысяч сто шестьдесят девять) руб. </w:t>
            </w:r>
            <w:r w:rsidR="00AF133F">
              <w:rPr>
                <w:sz w:val="20"/>
                <w:szCs w:val="20"/>
              </w:rPr>
              <w:t>0</w:t>
            </w:r>
            <w:r w:rsidRPr="007B2474">
              <w:rPr>
                <w:sz w:val="20"/>
                <w:szCs w:val="20"/>
              </w:rPr>
              <w:t>0 коп.</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9.1</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Размер аванса</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autoSpaceDE w:val="0"/>
              <w:autoSpaceDN w:val="0"/>
              <w:adjustRightInd w:val="0"/>
              <w:contextualSpacing/>
              <w:jc w:val="both"/>
              <w:rPr>
                <w:rFonts w:eastAsiaTheme="minorHAnsi"/>
                <w:iCs/>
                <w:sz w:val="20"/>
                <w:szCs w:val="20"/>
                <w:lang w:eastAsia="en-US"/>
              </w:rPr>
            </w:pPr>
            <w:r w:rsidRPr="00F21B98">
              <w:rPr>
                <w:sz w:val="20"/>
                <w:szCs w:val="20"/>
              </w:rPr>
              <w:t>Аванс не предусмотрен.</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10</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Обоснование начальной (максимальной) цены контракта</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jc w:val="both"/>
              <w:rPr>
                <w:i/>
                <w:color w:val="FF0000"/>
                <w:sz w:val="20"/>
                <w:szCs w:val="20"/>
              </w:rPr>
            </w:pPr>
            <w:r w:rsidRPr="00F21B98">
              <w:rPr>
                <w:sz w:val="20"/>
                <w:szCs w:val="20"/>
              </w:rPr>
              <w:t xml:space="preserve">Обоснование начальной (максимальной) цены контракта представлено в Части </w:t>
            </w:r>
            <w:r w:rsidRPr="00F21B98">
              <w:rPr>
                <w:sz w:val="20"/>
                <w:szCs w:val="20"/>
                <w:lang w:val="en-US"/>
              </w:rPr>
              <w:t>V</w:t>
            </w:r>
            <w:r w:rsidRPr="00F21B98">
              <w:rPr>
                <w:sz w:val="20"/>
                <w:szCs w:val="20"/>
              </w:rPr>
              <w:t>. «Обоснование начальной (максимальной) цены контракта» настоящей документации.</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11</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Источник финансирования закупки</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jc w:val="both"/>
              <w:rPr>
                <w:sz w:val="20"/>
                <w:szCs w:val="20"/>
              </w:rPr>
            </w:pPr>
            <w:r w:rsidRPr="00F21B98">
              <w:rPr>
                <w:sz w:val="20"/>
                <w:szCs w:val="20"/>
              </w:rPr>
              <w:t>Бюджет города Ставрополя.</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12</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bCs/>
                <w:color w:val="000000"/>
                <w:sz w:val="20"/>
                <w:szCs w:val="20"/>
              </w:rPr>
            </w:pPr>
            <w:r w:rsidRPr="00F21B98">
              <w:rPr>
                <w:b/>
                <w:bCs/>
                <w:color w:val="000000"/>
                <w:sz w:val="20"/>
                <w:szCs w:val="20"/>
              </w:rPr>
              <w:t xml:space="preserve">Информация о валюте, используемой для формирования цены контракта и расчетов </w:t>
            </w:r>
          </w:p>
          <w:p w:rsidR="004E13C7" w:rsidRPr="00F21B98" w:rsidRDefault="004E13C7" w:rsidP="00F21B98">
            <w:pPr>
              <w:widowControl w:val="0"/>
              <w:autoSpaceDE w:val="0"/>
              <w:autoSpaceDN w:val="0"/>
              <w:adjustRightInd w:val="0"/>
              <w:contextualSpacing/>
              <w:rPr>
                <w:b/>
                <w:color w:val="000000"/>
                <w:sz w:val="20"/>
                <w:szCs w:val="20"/>
              </w:rPr>
            </w:pPr>
            <w:r w:rsidRPr="00F21B98">
              <w:rPr>
                <w:b/>
                <w:bCs/>
                <w:color w:val="000000"/>
                <w:sz w:val="20"/>
                <w:szCs w:val="20"/>
              </w:rPr>
              <w:t>с поставщиками (подрядчиками, исполнителями)</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jc w:val="both"/>
              <w:rPr>
                <w:color w:val="000000"/>
                <w:sz w:val="20"/>
                <w:szCs w:val="20"/>
              </w:rPr>
            </w:pPr>
            <w:r w:rsidRPr="00F21B98">
              <w:rPr>
                <w:sz w:val="20"/>
                <w:szCs w:val="20"/>
              </w:rPr>
              <w:t>Для формирования цены контракта и расчетов с поставщиком (подрядчиком, исполнителем) используется валюта Российской Федерации – российский рубль.</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13</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bCs/>
                <w:color w:val="000000"/>
                <w:sz w:val="20"/>
                <w:szCs w:val="20"/>
              </w:rPr>
            </w:pPr>
            <w:r w:rsidRPr="00F21B98">
              <w:rPr>
                <w:b/>
                <w:bCs/>
                <w:color w:val="000000"/>
                <w:sz w:val="20"/>
                <w:szCs w:val="20"/>
              </w:rPr>
              <w:t xml:space="preserve">Порядок применения официального курса иностранной валюты </w:t>
            </w:r>
          </w:p>
          <w:p w:rsidR="004E13C7" w:rsidRPr="00F21B98" w:rsidRDefault="004E13C7" w:rsidP="00F21B98">
            <w:pPr>
              <w:widowControl w:val="0"/>
              <w:autoSpaceDE w:val="0"/>
              <w:autoSpaceDN w:val="0"/>
              <w:adjustRightInd w:val="0"/>
              <w:contextualSpacing/>
              <w:rPr>
                <w:b/>
                <w:color w:val="000000"/>
                <w:sz w:val="20"/>
                <w:szCs w:val="20"/>
              </w:rPr>
            </w:pPr>
            <w:r w:rsidRPr="00F21B98">
              <w:rPr>
                <w:b/>
                <w:bCs/>
                <w:color w:val="000000"/>
                <w:sz w:val="20"/>
                <w:szCs w:val="20"/>
              </w:rPr>
              <w:t>к рублю Российской Федерации, установленного Центральным банком Российской Федерации и используемого при оплате контракта</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jc w:val="both"/>
              <w:rPr>
                <w:color w:val="000000"/>
                <w:sz w:val="20"/>
                <w:szCs w:val="20"/>
              </w:rPr>
            </w:pPr>
            <w:r w:rsidRPr="00F21B98">
              <w:rPr>
                <w:sz w:val="20"/>
                <w:szCs w:val="20"/>
              </w:rPr>
              <w:t>При оплате контракта заказчиком используется валюта Российской Федерации – российский рубль.</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t>14</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 xml:space="preserve">Размер обеспечения заявок на участие </w:t>
            </w:r>
            <w:r w:rsidRPr="00F21B98">
              <w:rPr>
                <w:b/>
                <w:color w:val="000000"/>
                <w:sz w:val="20"/>
                <w:szCs w:val="20"/>
              </w:rPr>
              <w:br/>
              <w:t xml:space="preserve">в электронном аукционе, порядок внесения денежных средств </w:t>
            </w:r>
          </w:p>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 xml:space="preserve">в качестве обеспечения заявок на участие </w:t>
            </w:r>
          </w:p>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 xml:space="preserve">в электронном аукционе, </w:t>
            </w:r>
            <w:r w:rsidRPr="00F21B98">
              <w:rPr>
                <w:b/>
                <w:color w:val="000000"/>
                <w:sz w:val="20"/>
                <w:szCs w:val="20"/>
              </w:rPr>
              <w:br/>
              <w:t>а также условия банковской гарантии в качестве обеспечения заявок</w:t>
            </w:r>
          </w:p>
        </w:tc>
        <w:tc>
          <w:tcPr>
            <w:tcW w:w="6249" w:type="dxa"/>
            <w:tcBorders>
              <w:top w:val="single" w:sz="4" w:space="0" w:color="auto"/>
              <w:left w:val="single" w:sz="4" w:space="0" w:color="auto"/>
              <w:bottom w:val="single" w:sz="4" w:space="0" w:color="auto"/>
              <w:right w:val="single" w:sz="4" w:space="0" w:color="auto"/>
            </w:tcBorders>
            <w:vAlign w:val="center"/>
          </w:tcPr>
          <w:p w:rsidR="00B46934" w:rsidRPr="006A7746" w:rsidRDefault="00B46934" w:rsidP="00B46934">
            <w:pPr>
              <w:widowControl w:val="0"/>
              <w:autoSpaceDE w:val="0"/>
              <w:autoSpaceDN w:val="0"/>
              <w:adjustRightInd w:val="0"/>
              <w:ind w:firstLine="193"/>
              <w:jc w:val="both"/>
              <w:rPr>
                <w:sz w:val="20"/>
              </w:rPr>
            </w:pPr>
            <w:r w:rsidRPr="006A7746">
              <w:rPr>
                <w:sz w:val="20"/>
                <w:szCs w:val="20"/>
              </w:rPr>
              <w:t xml:space="preserve">Размер обеспечения заявки составляет </w:t>
            </w:r>
            <w:r>
              <w:rPr>
                <w:b/>
                <w:sz w:val="20"/>
              </w:rPr>
              <w:t>1</w:t>
            </w:r>
            <w:r w:rsidRPr="006A7746">
              <w:rPr>
                <w:b/>
                <w:sz w:val="20"/>
              </w:rPr>
              <w:t> %</w:t>
            </w:r>
            <w:r w:rsidRPr="006A7746">
              <w:rPr>
                <w:sz w:val="20"/>
              </w:rPr>
              <w:t xml:space="preserve"> начальной (максимальной) цены контракта.</w:t>
            </w:r>
          </w:p>
          <w:p w:rsidR="00B46934" w:rsidRPr="006A7746" w:rsidRDefault="00B46934" w:rsidP="00B46934">
            <w:pPr>
              <w:widowControl w:val="0"/>
              <w:autoSpaceDE w:val="0"/>
              <w:autoSpaceDN w:val="0"/>
              <w:adjustRightInd w:val="0"/>
              <w:ind w:firstLine="193"/>
              <w:jc w:val="both"/>
              <w:rPr>
                <w:sz w:val="20"/>
                <w:szCs w:val="20"/>
              </w:rPr>
            </w:pPr>
            <w:r w:rsidRPr="006A7746">
              <w:rPr>
                <w:sz w:val="20"/>
                <w:szCs w:val="20"/>
              </w:rPr>
              <w:t xml:space="preserve">Обеспечение заявки на участие в электронном аукционе может предоставляться участником закупки в виде денежных средств или банковской гарантии. Выбор способа обеспечения заявки на участие </w:t>
            </w:r>
            <w:r w:rsidRPr="006A7746">
              <w:rPr>
                <w:sz w:val="20"/>
                <w:szCs w:val="20"/>
              </w:rPr>
              <w:br/>
              <w:t>в электронном аукционе осуществляется участником закупки.</w:t>
            </w:r>
          </w:p>
          <w:p w:rsidR="00B46934" w:rsidRPr="006A7746" w:rsidRDefault="00B46934" w:rsidP="00B46934">
            <w:pPr>
              <w:widowControl w:val="0"/>
              <w:autoSpaceDE w:val="0"/>
              <w:autoSpaceDN w:val="0"/>
              <w:adjustRightInd w:val="0"/>
              <w:ind w:firstLine="193"/>
              <w:jc w:val="both"/>
              <w:rPr>
                <w:sz w:val="20"/>
                <w:szCs w:val="20"/>
              </w:rPr>
            </w:pPr>
            <w:r w:rsidRPr="006A7746">
              <w:rPr>
                <w:sz w:val="20"/>
                <w:szCs w:val="20"/>
              </w:rPr>
              <w:t xml:space="preserve">Банковская гарантия, выданная участнику закупки банком </w:t>
            </w:r>
            <w:r w:rsidRPr="006A7746">
              <w:rPr>
                <w:sz w:val="20"/>
                <w:szCs w:val="20"/>
              </w:rPr>
              <w:br/>
              <w:t xml:space="preserve">для целей обеспечения заявки на участие в электронном аукционе, должна соответствовать требованиям статьи 45 Федерального закона № 44-ФЗ. Срок действия банковской гарантии, предоставленной </w:t>
            </w:r>
            <w:r w:rsidRPr="006A7746">
              <w:rPr>
                <w:sz w:val="20"/>
                <w:szCs w:val="20"/>
              </w:rPr>
              <w:br/>
              <w:t>в качестве обеспечения заявки, должен составлять не менее чем два месяца с даты окончания срока подачи заявок.</w:t>
            </w:r>
          </w:p>
          <w:p w:rsidR="00B46934" w:rsidRPr="006A7746" w:rsidRDefault="00B46934" w:rsidP="00B46934">
            <w:pPr>
              <w:widowControl w:val="0"/>
              <w:autoSpaceDE w:val="0"/>
              <w:autoSpaceDN w:val="0"/>
              <w:adjustRightInd w:val="0"/>
              <w:ind w:firstLine="193"/>
              <w:jc w:val="both"/>
              <w:rPr>
                <w:iCs/>
                <w:sz w:val="20"/>
                <w:szCs w:val="20"/>
              </w:rPr>
            </w:pPr>
            <w:r w:rsidRPr="006A7746">
              <w:rPr>
                <w:sz w:val="20"/>
                <w:szCs w:val="20"/>
              </w:rPr>
              <w:t>При проведении электронного аукциона денежные средства, предназначенные для обеспечения заявок, вносятся участниками закупок на специальные счета.</w:t>
            </w:r>
          </w:p>
          <w:p w:rsidR="00B46934" w:rsidRPr="006A7746" w:rsidRDefault="00B46934" w:rsidP="001C4B86">
            <w:pPr>
              <w:widowControl w:val="0"/>
              <w:autoSpaceDE w:val="0"/>
              <w:autoSpaceDN w:val="0"/>
              <w:adjustRightInd w:val="0"/>
              <w:ind w:firstLine="193"/>
              <w:jc w:val="both"/>
              <w:rPr>
                <w:iCs/>
                <w:sz w:val="20"/>
                <w:szCs w:val="20"/>
              </w:rPr>
            </w:pPr>
            <w:r w:rsidRPr="006A7746">
              <w:rPr>
                <w:sz w:val="20"/>
                <w:szCs w:val="20"/>
              </w:rPr>
              <w:t xml:space="preserve">Обеспечение заявки на участие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w:t>
            </w:r>
            <w:r w:rsidRPr="006A7746">
              <w:rPr>
                <w:sz w:val="20"/>
                <w:szCs w:val="20"/>
              </w:rPr>
              <w:br/>
              <w:t xml:space="preserve">в размере, предусмотренном документацией об электронном аукционе, либо путем предоставления банковской гарантии </w:t>
            </w:r>
            <w:r w:rsidRPr="006A7746">
              <w:rPr>
                <w:sz w:val="20"/>
                <w:szCs w:val="20"/>
              </w:rPr>
              <w:br/>
              <w:t xml:space="preserve">в порядке, определенном в соответствии с частью 29 статьи 44 Федерального закона № 44-ФЗ, информация о которой включена </w:t>
            </w:r>
            <w:r w:rsidRPr="006A7746">
              <w:rPr>
                <w:sz w:val="20"/>
                <w:szCs w:val="20"/>
              </w:rPr>
              <w:br/>
              <w:t>в реестры банковских гарантий, предусмотренные статьей 45 Федерального закона № 44-ФЗ</w:t>
            </w:r>
            <w:r w:rsidRPr="006A7746">
              <w:rPr>
                <w:iCs/>
                <w:sz w:val="20"/>
                <w:szCs w:val="20"/>
              </w:rPr>
              <w:t>.</w:t>
            </w:r>
          </w:p>
          <w:p w:rsidR="00B46934" w:rsidRPr="006A7746" w:rsidRDefault="00B46934" w:rsidP="001C4B86">
            <w:pPr>
              <w:widowControl w:val="0"/>
              <w:autoSpaceDE w:val="0"/>
              <w:autoSpaceDN w:val="0"/>
              <w:adjustRightInd w:val="0"/>
              <w:ind w:firstLine="193"/>
              <w:jc w:val="both"/>
              <w:rPr>
                <w:sz w:val="20"/>
                <w:szCs w:val="20"/>
              </w:rPr>
            </w:pPr>
            <w:r w:rsidRPr="006A7746">
              <w:rPr>
                <w:sz w:val="20"/>
                <w:szCs w:val="20"/>
              </w:rPr>
              <w:t xml:space="preserve">Порядок внесения денежных средств в качестве обеспечения заявок и условия банковской гарантии в качестве обеспечения заявок указаны в Разделе 3. «Порядок внесения денежных средств </w:t>
            </w:r>
            <w:r w:rsidRPr="006A7746">
              <w:rPr>
                <w:sz w:val="20"/>
                <w:szCs w:val="20"/>
              </w:rPr>
              <w:br/>
              <w:t xml:space="preserve">в качестве обеспечения заявок и условия банковской гарантии </w:t>
            </w:r>
            <w:r w:rsidRPr="006A7746">
              <w:rPr>
                <w:sz w:val="20"/>
                <w:szCs w:val="20"/>
              </w:rPr>
              <w:br/>
              <w:t>в качестве обеспечения заявок» Части I. «Общие условия проведения электронного аукциона» настоящей документации.</w:t>
            </w:r>
          </w:p>
          <w:p w:rsidR="004E13C7" w:rsidRPr="00F21B98" w:rsidRDefault="00B46934" w:rsidP="001C4B86">
            <w:pPr>
              <w:widowControl w:val="0"/>
              <w:autoSpaceDE w:val="0"/>
              <w:autoSpaceDN w:val="0"/>
              <w:adjustRightInd w:val="0"/>
              <w:ind w:firstLine="193"/>
              <w:contextualSpacing/>
              <w:jc w:val="both"/>
              <w:rPr>
                <w:color w:val="000000"/>
                <w:sz w:val="20"/>
                <w:szCs w:val="20"/>
              </w:rPr>
            </w:pPr>
            <w:r w:rsidRPr="006A7746">
              <w:rPr>
                <w:bCs/>
                <w:sz w:val="20"/>
                <w:szCs w:val="20"/>
              </w:rPr>
              <w:t xml:space="preserve">Требование об обеспечении заявки на участие в определении поставщика (подрядчика, исполнителя) в равной мере относится </w:t>
            </w:r>
            <w:r w:rsidRPr="006A7746">
              <w:rPr>
                <w:bCs/>
                <w:sz w:val="20"/>
                <w:szCs w:val="20"/>
              </w:rPr>
              <w:br/>
              <w:t xml:space="preserve">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w:t>
            </w:r>
            <w:r w:rsidRPr="006A7746">
              <w:rPr>
                <w:bCs/>
                <w:sz w:val="20"/>
                <w:szCs w:val="20"/>
              </w:rPr>
              <w:lastRenderedPageBreak/>
              <w:t>(подрядчиков, исполнителей).</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15</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sz w:val="20"/>
                <w:szCs w:val="20"/>
              </w:rPr>
            </w:pPr>
            <w:r w:rsidRPr="00F21B98">
              <w:rPr>
                <w:b/>
                <w:color w:val="000000"/>
                <w:sz w:val="20"/>
                <w:szCs w:val="20"/>
              </w:rPr>
              <w:t xml:space="preserve">Размер обеспечения исполнения контракта, требования к такому обеспечению, порядок предоставления такого обеспечения, </w:t>
            </w:r>
          </w:p>
          <w:p w:rsidR="004E13C7" w:rsidRPr="00F21B98" w:rsidRDefault="004E13C7" w:rsidP="00F21B98">
            <w:pPr>
              <w:widowControl w:val="0"/>
              <w:autoSpaceDE w:val="0"/>
              <w:autoSpaceDN w:val="0"/>
              <w:adjustRightInd w:val="0"/>
              <w:contextualSpacing/>
              <w:rPr>
                <w:b/>
                <w:sz w:val="20"/>
                <w:szCs w:val="20"/>
              </w:rPr>
            </w:pPr>
            <w:r w:rsidRPr="00F21B98">
              <w:rPr>
                <w:b/>
                <w:sz w:val="20"/>
                <w:szCs w:val="20"/>
              </w:rPr>
              <w:t xml:space="preserve">а также информация </w:t>
            </w:r>
          </w:p>
          <w:p w:rsidR="004E13C7" w:rsidRPr="00F21B98" w:rsidRDefault="004E13C7" w:rsidP="00F21B98">
            <w:pPr>
              <w:widowControl w:val="0"/>
              <w:autoSpaceDE w:val="0"/>
              <w:autoSpaceDN w:val="0"/>
              <w:adjustRightInd w:val="0"/>
              <w:contextualSpacing/>
              <w:rPr>
                <w:b/>
                <w:sz w:val="20"/>
                <w:szCs w:val="20"/>
              </w:rPr>
            </w:pPr>
            <w:r w:rsidRPr="00F21B98">
              <w:rPr>
                <w:b/>
                <w:sz w:val="20"/>
                <w:szCs w:val="20"/>
              </w:rPr>
              <w:t>о банковском сопровождении контракта</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autoSpaceDE w:val="0"/>
              <w:autoSpaceDN w:val="0"/>
              <w:adjustRightInd w:val="0"/>
              <w:ind w:firstLine="193"/>
              <w:contextualSpacing/>
              <w:jc w:val="both"/>
              <w:rPr>
                <w:b/>
                <w:color w:val="000000"/>
                <w:sz w:val="20"/>
                <w:szCs w:val="20"/>
              </w:rPr>
            </w:pPr>
            <w:r w:rsidRPr="00F21B98">
              <w:rPr>
                <w:color w:val="000000"/>
                <w:sz w:val="20"/>
                <w:szCs w:val="20"/>
              </w:rPr>
              <w:t xml:space="preserve">Размер обеспечения исполнения контракта составляет </w:t>
            </w:r>
            <w:r w:rsidRPr="00F21B98">
              <w:rPr>
                <w:b/>
                <w:color w:val="000000"/>
                <w:sz w:val="20"/>
                <w:szCs w:val="20"/>
              </w:rPr>
              <w:t>30 %.</w:t>
            </w: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 xml:space="preserve">В случае заключения контракта по результатам определения поставщика (подрядчика, исполнителя) в соответствии с пунктом 1 части 1 статьи 30 Федерального закона № 44-ФЗ, в котором участниками закупок являются только субъекты малого предпринимательства, социально ориентированные некоммерческие организации, размер обеспечения исполнения контракта устанавливается в соответствии с частями 6 и 6.1 статьи 96 Федерального закона № 44-ФЗ от цены контракта, по которой </w:t>
            </w:r>
            <w:r w:rsidRPr="00F21B98">
              <w:rPr>
                <w:sz w:val="20"/>
                <w:szCs w:val="20"/>
              </w:rPr>
              <w:br/>
              <w:t>в соответствии с Федеральным законом № 44-ФЗ заключается контракт</w:t>
            </w:r>
            <w:r w:rsidRPr="00F21B98">
              <w:rPr>
                <w:bCs/>
                <w:iCs/>
                <w:sz w:val="20"/>
                <w:szCs w:val="20"/>
              </w:rPr>
              <w:t>.</w:t>
            </w: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 xml:space="preserve">Если при проведении электронного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w:t>
            </w:r>
            <w:r w:rsidRPr="00F21B98">
              <w:rPr>
                <w:sz w:val="20"/>
                <w:szCs w:val="20"/>
              </w:rPr>
              <w:br/>
              <w:t>но не менее чем в размере аванса (если контрактом предусмотрена выплата аванса).</w:t>
            </w: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 xml:space="preserve">Если при проведении электронного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электронном аукционе, </w:t>
            </w:r>
            <w:r w:rsidRPr="00F21B98">
              <w:rPr>
                <w:sz w:val="20"/>
                <w:szCs w:val="20"/>
              </w:rPr>
              <w:br/>
              <w:t xml:space="preserve">но не менее чем в размере аванса (если контрактом предусмотрена выплата аванса), или информации, подтверждающей добросовестность такого участника в соответствии </w:t>
            </w:r>
            <w:r w:rsidRPr="00F21B98">
              <w:rPr>
                <w:bCs/>
                <w:sz w:val="20"/>
                <w:szCs w:val="20"/>
              </w:rPr>
              <w:t xml:space="preserve">с частью 3 статьи 37 Федерального закона № 44-ФЗ, </w:t>
            </w:r>
            <w:r w:rsidRPr="00F21B98">
              <w:rPr>
                <w:rFonts w:eastAsia="Calibri"/>
                <w:sz w:val="20"/>
                <w:szCs w:val="20"/>
              </w:rPr>
              <w:t xml:space="preserve">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w:t>
            </w:r>
            <w:r w:rsidRPr="00F21B98">
              <w:rPr>
                <w:rFonts w:eastAsia="Calibri"/>
                <w:sz w:val="20"/>
                <w:szCs w:val="20"/>
              </w:rPr>
              <w:br/>
              <w:t>об электронном аукционе</w:t>
            </w:r>
            <w:r w:rsidRPr="00F21B98">
              <w:rPr>
                <w:sz w:val="20"/>
                <w:szCs w:val="20"/>
              </w:rPr>
              <w:t>.</w:t>
            </w: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В течение пяти дней с даты размещения заказчиком в единой информационной системе проекта контракта победитель электронного аукциона размещает на электронной площадке документ, подтверждающий предоставление обеспечения исполнения контракта.</w:t>
            </w: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 xml:space="preserve">Контракт заключается после предоставления участником закупки, </w:t>
            </w:r>
            <w:r w:rsidRPr="00F21B98">
              <w:rPr>
                <w:sz w:val="20"/>
                <w:szCs w:val="20"/>
              </w:rPr>
              <w:br/>
              <w:t>с которым заключается контракт, обеспечения исполнения контракта в соответствии с Федеральным законом № 44-ФЗ.</w:t>
            </w: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в пункте 16 Части </w:t>
            </w:r>
            <w:r w:rsidRPr="00F21B98">
              <w:rPr>
                <w:sz w:val="20"/>
                <w:szCs w:val="20"/>
                <w:lang w:val="en-US"/>
              </w:rPr>
              <w:t>II</w:t>
            </w:r>
            <w:r w:rsidRPr="00F21B98">
              <w:rPr>
                <w:sz w:val="20"/>
                <w:szCs w:val="20"/>
              </w:rPr>
              <w:t xml:space="preserve">. «Информационная карта электронного аукциона» настоящей документации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w:t>
            </w:r>
            <w:r w:rsidRPr="00F21B98">
              <w:rPr>
                <w:sz w:val="20"/>
                <w:szCs w:val="20"/>
              </w:rPr>
              <w:br/>
              <w:t xml:space="preserve">в соответствии с требованиями Федерального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w:t>
            </w:r>
            <w:r w:rsidRPr="00F21B98">
              <w:rPr>
                <w:sz w:val="20"/>
                <w:szCs w:val="20"/>
              </w:rPr>
              <w:lastRenderedPageBreak/>
              <w:t xml:space="preserve">гарантией, не менее чем на один месяц, в том числе в случае его изменения в соответствии со статьей 95 Федерального закона </w:t>
            </w:r>
            <w:r w:rsidRPr="00F21B98">
              <w:rPr>
                <w:sz w:val="20"/>
                <w:szCs w:val="20"/>
              </w:rPr>
              <w:br/>
              <w:t>№ 44-ФЗ.</w:t>
            </w:r>
          </w:p>
          <w:p w:rsidR="004E13C7" w:rsidRPr="00F21B98" w:rsidRDefault="004E13C7" w:rsidP="00F21B98">
            <w:pPr>
              <w:autoSpaceDE w:val="0"/>
              <w:autoSpaceDN w:val="0"/>
              <w:adjustRightInd w:val="0"/>
              <w:ind w:firstLine="193"/>
              <w:contextualSpacing/>
              <w:jc w:val="both"/>
              <w:rPr>
                <w:bCs/>
                <w:sz w:val="20"/>
                <w:szCs w:val="20"/>
              </w:rPr>
            </w:pPr>
            <w:r w:rsidRPr="00F21B98">
              <w:rPr>
                <w:rFonts w:eastAsia="Calibri"/>
                <w:sz w:val="20"/>
                <w:szCs w:val="20"/>
              </w:rPr>
              <w:t>Заказчик рассматривает поступившую банковскую гарантию</w:t>
            </w:r>
            <w:r w:rsidRPr="00F21B98">
              <w:rPr>
                <w:bCs/>
                <w:sz w:val="20"/>
                <w:szCs w:val="20"/>
              </w:rPr>
              <w:t xml:space="preserve"> </w:t>
            </w:r>
            <w:r w:rsidRPr="00F21B98">
              <w:rPr>
                <w:bCs/>
                <w:sz w:val="20"/>
                <w:szCs w:val="20"/>
              </w:rPr>
              <w:br/>
              <w:t>в срок, не превышающий трех рабочих дней со дня ее поступления.</w:t>
            </w:r>
          </w:p>
          <w:p w:rsidR="004E13C7" w:rsidRPr="00F21B98" w:rsidRDefault="004E13C7" w:rsidP="00F21B98">
            <w:pPr>
              <w:ind w:firstLine="193"/>
              <w:contextualSpacing/>
              <w:jc w:val="both"/>
              <w:rPr>
                <w:sz w:val="20"/>
                <w:szCs w:val="20"/>
              </w:rPr>
            </w:pPr>
            <w:r w:rsidRPr="00F21B98">
              <w:rPr>
                <w:sz w:val="20"/>
                <w:szCs w:val="20"/>
              </w:rPr>
              <w:t>Положения об обеспечении исполнения контракта, включая положения о предоставлении такого обеспечения с учетом положений статьи 37 Федерального закона № 44-ФЗ, не применяются в случае:</w:t>
            </w:r>
          </w:p>
          <w:p w:rsidR="004E13C7" w:rsidRPr="00F21B98" w:rsidRDefault="004E13C7" w:rsidP="00F21B98">
            <w:pPr>
              <w:ind w:firstLine="193"/>
              <w:contextualSpacing/>
              <w:jc w:val="both"/>
              <w:rPr>
                <w:sz w:val="20"/>
                <w:szCs w:val="20"/>
              </w:rPr>
            </w:pPr>
            <w:r w:rsidRPr="00F21B98">
              <w:rPr>
                <w:sz w:val="20"/>
                <w:szCs w:val="20"/>
              </w:rPr>
              <w:t>1) заключения контракта с участником закупки, который является казенным учреждением;</w:t>
            </w:r>
          </w:p>
          <w:p w:rsidR="004E13C7" w:rsidRPr="00F21B98" w:rsidRDefault="004E13C7" w:rsidP="00F21B98">
            <w:pPr>
              <w:ind w:firstLine="193"/>
              <w:contextualSpacing/>
              <w:jc w:val="both"/>
              <w:rPr>
                <w:sz w:val="20"/>
                <w:szCs w:val="20"/>
              </w:rPr>
            </w:pPr>
            <w:r w:rsidRPr="00F21B98">
              <w:rPr>
                <w:sz w:val="20"/>
                <w:szCs w:val="20"/>
              </w:rPr>
              <w:t>2) осуществления закупки услуги по предоставлению кредита;</w:t>
            </w:r>
          </w:p>
          <w:p w:rsidR="004E13C7" w:rsidRPr="00F21B98" w:rsidRDefault="004E13C7" w:rsidP="00F21B98">
            <w:pPr>
              <w:ind w:firstLine="193"/>
              <w:contextualSpacing/>
              <w:jc w:val="both"/>
              <w:rPr>
                <w:sz w:val="20"/>
                <w:szCs w:val="20"/>
              </w:rPr>
            </w:pPr>
            <w:r w:rsidRPr="00F21B98">
              <w:rPr>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4E13C7" w:rsidRPr="00F21B98" w:rsidRDefault="004E13C7" w:rsidP="00F21B98">
            <w:pPr>
              <w:autoSpaceDE w:val="0"/>
              <w:autoSpaceDN w:val="0"/>
              <w:adjustRightInd w:val="0"/>
              <w:ind w:firstLine="193"/>
              <w:contextualSpacing/>
              <w:jc w:val="both"/>
              <w:rPr>
                <w:bCs/>
                <w:iCs/>
                <w:sz w:val="20"/>
                <w:szCs w:val="20"/>
              </w:rPr>
            </w:pPr>
            <w:r w:rsidRPr="00F21B98">
              <w:rPr>
                <w:bCs/>
                <w:iCs/>
                <w:sz w:val="20"/>
                <w:szCs w:val="20"/>
              </w:rPr>
              <w:t xml:space="preserve">Участник закупки, с которым заключается контракт </w:t>
            </w:r>
            <w:r w:rsidRPr="00F21B98">
              <w:rPr>
                <w:bCs/>
                <w:iCs/>
                <w:sz w:val="20"/>
                <w:szCs w:val="20"/>
              </w:rPr>
              <w:br/>
              <w:t xml:space="preserve">по результатам определения поставщика (подрядчика, исполнителя) </w:t>
            </w:r>
            <w:r w:rsidRPr="00F21B98">
              <w:rPr>
                <w:bCs/>
                <w:iCs/>
                <w:sz w:val="20"/>
                <w:szCs w:val="20"/>
              </w:rPr>
              <w:br/>
              <w:t xml:space="preserve">в соответствии с пунктом 1 части 1 статьи 30 Федерального закона </w:t>
            </w:r>
            <w:r w:rsidRPr="00F21B98">
              <w:rPr>
                <w:bCs/>
                <w:iCs/>
                <w:sz w:val="20"/>
                <w:szCs w:val="20"/>
              </w:rPr>
              <w:br/>
              <w:t xml:space="preserve">№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w:t>
            </w:r>
            <w:r w:rsidRPr="00F21B98">
              <w:rPr>
                <w:bCs/>
                <w:iCs/>
                <w:sz w:val="20"/>
                <w:szCs w:val="20"/>
              </w:rPr>
              <w:br/>
              <w:t xml:space="preserve">(без учета правопреемства) в течение трех лет до даты подачи заявки </w:t>
            </w:r>
            <w:r w:rsidRPr="00F21B98">
              <w:rPr>
                <w:bCs/>
                <w:iCs/>
                <w:sz w:val="20"/>
                <w:szCs w:val="20"/>
              </w:rPr>
              <w:br/>
              <w:t xml:space="preserve">на участие в закупке трех контрактов, исполненных без применения </w:t>
            </w:r>
            <w:r w:rsidRPr="00F21B98">
              <w:rPr>
                <w:bCs/>
                <w:iCs/>
                <w:sz w:val="20"/>
                <w:szCs w:val="20"/>
              </w:rPr>
              <w:br/>
              <w:t xml:space="preserve">к такому участнику неустоек (штрафов, пеней). Такая информация представляется участником закупки до заключения контракта </w:t>
            </w:r>
            <w:r w:rsidRPr="00F21B98">
              <w:rPr>
                <w:bCs/>
                <w:iCs/>
                <w:sz w:val="20"/>
                <w:szCs w:val="20"/>
              </w:rPr>
              <w:br/>
              <w:t xml:space="preserve">в случаях, установленных Федеральным законом № 44-ФЗ </w:t>
            </w:r>
            <w:r w:rsidRPr="00F21B98">
              <w:rPr>
                <w:bCs/>
                <w:iCs/>
                <w:sz w:val="20"/>
                <w:szCs w:val="20"/>
              </w:rPr>
              <w:br/>
              <w:t xml:space="preserve">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w:t>
            </w:r>
            <w:r w:rsidRPr="00F21B98">
              <w:rPr>
                <w:bCs/>
                <w:iCs/>
                <w:sz w:val="20"/>
                <w:szCs w:val="20"/>
              </w:rPr>
              <w:br/>
              <w:t>о проведении электронного аукциона и документации об электронном аукционе.</w:t>
            </w:r>
          </w:p>
          <w:p w:rsidR="004E13C7" w:rsidRDefault="004E13C7" w:rsidP="00F21B98">
            <w:pPr>
              <w:autoSpaceDE w:val="0"/>
              <w:autoSpaceDN w:val="0"/>
              <w:adjustRightInd w:val="0"/>
              <w:ind w:firstLine="193"/>
              <w:contextualSpacing/>
              <w:jc w:val="both"/>
              <w:rPr>
                <w:sz w:val="20"/>
                <w:szCs w:val="20"/>
              </w:rPr>
            </w:pPr>
            <w:r w:rsidRPr="00F21B98">
              <w:rPr>
                <w:sz w:val="20"/>
                <w:szCs w:val="20"/>
              </w:rPr>
              <w:t>Порядок предоставления обеспечения исполнения контракта, требования к такому обеспечению указаны в Разделе 4. «Размер обеспечения исполнения контракта, срок и порядок предоставления обеспечения, требования к такому обеспечению» Части I. «Общие условия проведения электронного аукциона» настоящей документации.</w:t>
            </w:r>
          </w:p>
          <w:p w:rsidR="004E13C7" w:rsidRPr="00F21B98" w:rsidRDefault="004E13C7" w:rsidP="00F21B98">
            <w:pPr>
              <w:autoSpaceDE w:val="0"/>
              <w:autoSpaceDN w:val="0"/>
              <w:adjustRightInd w:val="0"/>
              <w:ind w:firstLine="193"/>
              <w:contextualSpacing/>
              <w:jc w:val="both"/>
              <w:rPr>
                <w:sz w:val="20"/>
                <w:szCs w:val="20"/>
              </w:rPr>
            </w:pPr>
          </w:p>
          <w:p w:rsidR="004E13C7" w:rsidRPr="00F21B98" w:rsidRDefault="004E13C7" w:rsidP="00F21B98">
            <w:pPr>
              <w:autoSpaceDE w:val="0"/>
              <w:autoSpaceDN w:val="0"/>
              <w:adjustRightInd w:val="0"/>
              <w:ind w:firstLine="193"/>
              <w:contextualSpacing/>
              <w:jc w:val="both"/>
              <w:rPr>
                <w:sz w:val="20"/>
                <w:szCs w:val="20"/>
              </w:rPr>
            </w:pPr>
            <w:r w:rsidRPr="00F21B98">
              <w:rPr>
                <w:sz w:val="20"/>
                <w:szCs w:val="20"/>
              </w:rPr>
              <w:t>Банковское сопровождение контракта не установлено.</w:t>
            </w:r>
          </w:p>
        </w:tc>
      </w:tr>
      <w:tr w:rsidR="004E13C7"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4E13C7" w:rsidRPr="00F21B98" w:rsidRDefault="004E13C7"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15.1</w:t>
            </w:r>
          </w:p>
        </w:tc>
        <w:tc>
          <w:tcPr>
            <w:tcW w:w="2655" w:type="dxa"/>
            <w:tcBorders>
              <w:top w:val="single" w:sz="4" w:space="0" w:color="auto"/>
              <w:left w:val="single" w:sz="4" w:space="0" w:color="auto"/>
              <w:bottom w:val="single" w:sz="4" w:space="0" w:color="auto"/>
              <w:right w:val="single" w:sz="4" w:space="0" w:color="auto"/>
            </w:tcBorders>
            <w:vAlign w:val="center"/>
          </w:tcPr>
          <w:p w:rsidR="004E13C7" w:rsidRPr="00F21B98" w:rsidRDefault="004E13C7" w:rsidP="00F21B98">
            <w:pPr>
              <w:widowControl w:val="0"/>
              <w:autoSpaceDE w:val="0"/>
              <w:autoSpaceDN w:val="0"/>
              <w:adjustRightInd w:val="0"/>
              <w:contextualSpacing/>
              <w:rPr>
                <w:b/>
                <w:color w:val="000000"/>
                <w:sz w:val="20"/>
                <w:szCs w:val="20"/>
              </w:rPr>
            </w:pPr>
            <w:r w:rsidRPr="00F21B98">
              <w:rPr>
                <w:b/>
                <w:color w:val="000000"/>
                <w:sz w:val="20"/>
                <w:szCs w:val="20"/>
              </w:rPr>
              <w:t>Требование обеспечения гарантийных обязательств</w:t>
            </w:r>
          </w:p>
        </w:tc>
        <w:tc>
          <w:tcPr>
            <w:tcW w:w="6249" w:type="dxa"/>
            <w:tcBorders>
              <w:top w:val="single" w:sz="4" w:space="0" w:color="auto"/>
              <w:left w:val="single" w:sz="4" w:space="0" w:color="auto"/>
              <w:bottom w:val="single" w:sz="4" w:space="0" w:color="auto"/>
              <w:right w:val="single" w:sz="4" w:space="0" w:color="auto"/>
            </w:tcBorders>
            <w:vAlign w:val="center"/>
          </w:tcPr>
          <w:p w:rsidR="004E13C7" w:rsidRPr="00F21B98" w:rsidRDefault="00AF133F" w:rsidP="00AF133F">
            <w:pPr>
              <w:autoSpaceDE w:val="0"/>
              <w:autoSpaceDN w:val="0"/>
              <w:adjustRightInd w:val="0"/>
              <w:contextualSpacing/>
              <w:jc w:val="both"/>
              <w:rPr>
                <w:color w:val="000000"/>
                <w:sz w:val="20"/>
                <w:szCs w:val="20"/>
              </w:rPr>
            </w:pPr>
            <w:r w:rsidRPr="000E0875">
              <w:rPr>
                <w:sz w:val="20"/>
                <w:szCs w:val="20"/>
              </w:rPr>
              <w:t>Не установлено.</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16</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Реквизиты счета, </w:t>
            </w:r>
          </w:p>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на котором </w:t>
            </w:r>
          </w:p>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в соответствии </w:t>
            </w:r>
          </w:p>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с законодательством Российской Федерации учитываются операции </w:t>
            </w:r>
          </w:p>
          <w:p w:rsidR="006C250F" w:rsidRPr="00F21B98" w:rsidRDefault="006C250F" w:rsidP="00F21B98">
            <w:pPr>
              <w:widowControl w:val="0"/>
              <w:autoSpaceDE w:val="0"/>
              <w:autoSpaceDN w:val="0"/>
              <w:adjustRightInd w:val="0"/>
              <w:contextualSpacing/>
              <w:rPr>
                <w:b/>
                <w:color w:val="000000"/>
                <w:sz w:val="20"/>
                <w:szCs w:val="20"/>
              </w:rPr>
            </w:pPr>
            <w:r w:rsidRPr="00F21B98">
              <w:rPr>
                <w:b/>
                <w:sz w:val="20"/>
                <w:szCs w:val="20"/>
              </w:rPr>
              <w:t>со средствами, поступающими заказчику</w:t>
            </w:r>
          </w:p>
        </w:tc>
        <w:tc>
          <w:tcPr>
            <w:tcW w:w="6249" w:type="dxa"/>
            <w:tcBorders>
              <w:top w:val="single" w:sz="4" w:space="0" w:color="auto"/>
              <w:left w:val="single" w:sz="4" w:space="0" w:color="auto"/>
              <w:bottom w:val="single" w:sz="4" w:space="0" w:color="auto"/>
              <w:right w:val="single" w:sz="4" w:space="0" w:color="auto"/>
            </w:tcBorders>
            <w:vAlign w:val="center"/>
          </w:tcPr>
          <w:p w:rsidR="00AF133F" w:rsidRPr="00AF133F" w:rsidRDefault="00AF133F" w:rsidP="00AF133F">
            <w:pPr>
              <w:jc w:val="both"/>
              <w:rPr>
                <w:sz w:val="20"/>
                <w:szCs w:val="20"/>
              </w:rPr>
            </w:pPr>
            <w:r w:rsidRPr="00AF133F">
              <w:rPr>
                <w:rFonts w:eastAsia="Calibri"/>
                <w:sz w:val="20"/>
                <w:szCs w:val="20"/>
              </w:rPr>
              <w:t>Муниципальное бюджетное общеобразовательное учреждение лицей № 15 города Ставрополя (МБОУ лицей № 15 г. Ставрополя)</w:t>
            </w:r>
          </w:p>
          <w:p w:rsidR="00AF133F" w:rsidRPr="00AF133F" w:rsidRDefault="00AF133F" w:rsidP="00AF133F">
            <w:pPr>
              <w:jc w:val="both"/>
              <w:rPr>
                <w:sz w:val="20"/>
                <w:szCs w:val="20"/>
              </w:rPr>
            </w:pPr>
            <w:r w:rsidRPr="00AF133F">
              <w:rPr>
                <w:rFonts w:eastAsia="Calibri"/>
                <w:sz w:val="20"/>
                <w:szCs w:val="20"/>
              </w:rPr>
              <w:t xml:space="preserve">ИНН </w:t>
            </w:r>
            <w:r w:rsidRPr="00241A08">
              <w:rPr>
                <w:rFonts w:eastAsia="Calibri"/>
                <w:sz w:val="20"/>
                <w:szCs w:val="20"/>
              </w:rPr>
              <w:t>263502235</w:t>
            </w:r>
            <w:r w:rsidR="00241A08" w:rsidRPr="00241A08">
              <w:rPr>
                <w:rFonts w:eastAsia="Calibri"/>
                <w:sz w:val="20"/>
                <w:szCs w:val="20"/>
              </w:rPr>
              <w:t>3</w:t>
            </w:r>
            <w:r w:rsidRPr="00241A08">
              <w:rPr>
                <w:rFonts w:eastAsia="Calibri"/>
                <w:sz w:val="20"/>
                <w:szCs w:val="20"/>
              </w:rPr>
              <w:t>/</w:t>
            </w:r>
            <w:r w:rsidRPr="00AF133F">
              <w:rPr>
                <w:rFonts w:eastAsia="Calibri"/>
                <w:sz w:val="20"/>
                <w:szCs w:val="20"/>
              </w:rPr>
              <w:t>КПП 263501001</w:t>
            </w:r>
          </w:p>
          <w:p w:rsidR="00AF133F" w:rsidRPr="00AF133F" w:rsidRDefault="00AF133F" w:rsidP="00AF133F">
            <w:pPr>
              <w:spacing w:line="276" w:lineRule="auto"/>
              <w:rPr>
                <w:rFonts w:eastAsia="Calibri"/>
                <w:sz w:val="20"/>
                <w:szCs w:val="20"/>
              </w:rPr>
            </w:pPr>
            <w:r w:rsidRPr="00AF133F">
              <w:rPr>
                <w:rFonts w:eastAsia="Calibri"/>
                <w:sz w:val="20"/>
                <w:szCs w:val="20"/>
              </w:rPr>
              <w:t>БИК ТОФК 010702101</w:t>
            </w:r>
          </w:p>
          <w:p w:rsidR="00AF133F" w:rsidRPr="00AF133F" w:rsidRDefault="00AF133F" w:rsidP="00AF133F">
            <w:pPr>
              <w:spacing w:line="276" w:lineRule="auto"/>
              <w:rPr>
                <w:rFonts w:eastAsia="Calibri"/>
                <w:sz w:val="20"/>
                <w:szCs w:val="20"/>
              </w:rPr>
            </w:pPr>
            <w:r w:rsidRPr="00AF133F">
              <w:rPr>
                <w:rFonts w:eastAsia="Calibri"/>
                <w:sz w:val="20"/>
                <w:szCs w:val="20"/>
              </w:rPr>
              <w:t>ЕКС 40102810345370000013</w:t>
            </w:r>
          </w:p>
          <w:p w:rsidR="00AF133F" w:rsidRPr="00AF133F" w:rsidRDefault="00AF133F" w:rsidP="00AF133F">
            <w:pPr>
              <w:spacing w:line="276" w:lineRule="auto"/>
              <w:rPr>
                <w:rFonts w:eastAsia="Calibri"/>
                <w:sz w:val="20"/>
                <w:szCs w:val="20"/>
              </w:rPr>
            </w:pPr>
            <w:r w:rsidRPr="00AF133F">
              <w:rPr>
                <w:rFonts w:eastAsia="Calibri"/>
                <w:sz w:val="20"/>
                <w:szCs w:val="20"/>
              </w:rPr>
              <w:t>Казначейский счет 03234643077010002100</w:t>
            </w:r>
          </w:p>
          <w:p w:rsidR="00AF133F" w:rsidRPr="00AF133F" w:rsidRDefault="00AF133F" w:rsidP="00AF133F">
            <w:pPr>
              <w:jc w:val="both"/>
              <w:rPr>
                <w:color w:val="000000"/>
                <w:sz w:val="20"/>
                <w:szCs w:val="20"/>
              </w:rPr>
            </w:pPr>
            <w:r w:rsidRPr="00AF133F">
              <w:rPr>
                <w:sz w:val="20"/>
                <w:szCs w:val="20"/>
              </w:rPr>
              <w:t>в отделение Ставрополь</w:t>
            </w:r>
            <w:r w:rsidRPr="00AF133F">
              <w:rPr>
                <w:color w:val="000000"/>
                <w:sz w:val="20"/>
                <w:szCs w:val="20"/>
              </w:rPr>
              <w:t xml:space="preserve"> Банка России // УФК по Ставропольскому краю г. Ставрополь</w:t>
            </w:r>
          </w:p>
          <w:p w:rsidR="006C250F" w:rsidRPr="00AF133F" w:rsidRDefault="00AF133F" w:rsidP="00AF133F">
            <w:pPr>
              <w:jc w:val="both"/>
              <w:rPr>
                <w:b/>
                <w:sz w:val="20"/>
                <w:szCs w:val="20"/>
                <w:highlight w:val="yellow"/>
                <w:u w:val="single"/>
              </w:rPr>
            </w:pPr>
            <w:r w:rsidRPr="00AF133F">
              <w:rPr>
                <w:sz w:val="20"/>
                <w:szCs w:val="20"/>
              </w:rPr>
              <w:t>л/</w:t>
            </w:r>
            <w:r w:rsidRPr="00D21D85">
              <w:rPr>
                <w:sz w:val="20"/>
                <w:szCs w:val="20"/>
              </w:rPr>
              <w:t>с 21216Ш82100</w:t>
            </w:r>
            <w:r w:rsidRPr="00D21D85">
              <w:rPr>
                <w:color w:val="FF0000"/>
                <w:sz w:val="20"/>
                <w:szCs w:val="20"/>
              </w:rPr>
              <w:t xml:space="preserve"> </w:t>
            </w:r>
            <w:r w:rsidRPr="00D21D85">
              <w:rPr>
                <w:rFonts w:eastAsia="Calibri"/>
                <w:color w:val="000000"/>
                <w:sz w:val="20"/>
                <w:szCs w:val="20"/>
              </w:rPr>
              <w:t>в УФК по</w:t>
            </w:r>
            <w:r w:rsidRPr="00AF133F">
              <w:rPr>
                <w:rFonts w:eastAsia="Calibri"/>
                <w:color w:val="000000"/>
                <w:sz w:val="20"/>
                <w:szCs w:val="20"/>
              </w:rPr>
              <w:t xml:space="preserve"> Ставропольскому краю</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17</w:t>
            </w:r>
          </w:p>
        </w:tc>
        <w:tc>
          <w:tcPr>
            <w:tcW w:w="8904" w:type="dxa"/>
            <w:gridSpan w:val="2"/>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center"/>
              <w:rPr>
                <w:b/>
                <w:sz w:val="20"/>
                <w:szCs w:val="20"/>
              </w:rPr>
            </w:pPr>
            <w:r w:rsidRPr="00F21B98">
              <w:rPr>
                <w:b/>
                <w:sz w:val="20"/>
                <w:szCs w:val="20"/>
              </w:rPr>
              <w:t>Преимущества, предоставляемые участникам закупки, в том числе:</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17.1</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Преимущества учреждениям и предприятиям уголовно-исполнительной системы </w:t>
            </w:r>
          </w:p>
          <w:p w:rsidR="006C250F" w:rsidRPr="00F21B98" w:rsidRDefault="006C250F" w:rsidP="00F21B98">
            <w:pPr>
              <w:widowControl w:val="0"/>
              <w:autoSpaceDE w:val="0"/>
              <w:autoSpaceDN w:val="0"/>
              <w:adjustRightInd w:val="0"/>
              <w:contextualSpacing/>
              <w:rPr>
                <w:sz w:val="20"/>
                <w:szCs w:val="20"/>
              </w:rPr>
            </w:pPr>
            <w:r w:rsidRPr="00F21B98">
              <w:rPr>
                <w:b/>
                <w:sz w:val="20"/>
                <w:szCs w:val="20"/>
              </w:rPr>
              <w:t>в закупке</w:t>
            </w:r>
            <w:r w:rsidRPr="00F21B98">
              <w:rPr>
                <w:b/>
                <w:bCs/>
                <w:sz w:val="20"/>
                <w:szCs w:val="20"/>
              </w:rPr>
              <w:t xml:space="preserve"> </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rPr>
                <w:rFonts w:eastAsiaTheme="minorHAnsi"/>
                <w:sz w:val="20"/>
                <w:szCs w:val="20"/>
                <w:lang w:eastAsia="en-US"/>
              </w:rPr>
            </w:pPr>
            <w:r w:rsidRPr="00F21B98">
              <w:rPr>
                <w:sz w:val="20"/>
                <w:szCs w:val="20"/>
              </w:rPr>
              <w:t>Не предоставляются.</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17.2</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outlineLvl w:val="0"/>
              <w:rPr>
                <w:b/>
                <w:sz w:val="20"/>
                <w:szCs w:val="20"/>
              </w:rPr>
            </w:pPr>
            <w:r w:rsidRPr="00F21B98">
              <w:rPr>
                <w:b/>
                <w:sz w:val="20"/>
                <w:szCs w:val="20"/>
              </w:rPr>
              <w:t>Преимущества организациям инвалидов в закупке</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contextualSpacing/>
              <w:jc w:val="both"/>
              <w:rPr>
                <w:sz w:val="20"/>
                <w:szCs w:val="20"/>
              </w:rPr>
            </w:pPr>
            <w:r w:rsidRPr="00F21B98">
              <w:rPr>
                <w:sz w:val="20"/>
                <w:szCs w:val="20"/>
              </w:rPr>
              <w:t>Не предоставляются.</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18</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Ограничение участия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в определении поставщика (подрядчика, исполнителя), установленное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в соответствии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с Федеральным законом </w:t>
            </w:r>
          </w:p>
          <w:p w:rsidR="006C250F" w:rsidRPr="00F21B98" w:rsidRDefault="006C250F" w:rsidP="00F21B98">
            <w:pPr>
              <w:widowControl w:val="0"/>
              <w:autoSpaceDE w:val="0"/>
              <w:autoSpaceDN w:val="0"/>
              <w:adjustRightInd w:val="0"/>
              <w:contextualSpacing/>
              <w:outlineLvl w:val="0"/>
              <w:rPr>
                <w:b/>
                <w:sz w:val="20"/>
                <w:szCs w:val="20"/>
              </w:rPr>
            </w:pPr>
            <w:r w:rsidRPr="00F21B98">
              <w:rPr>
                <w:b/>
                <w:bCs/>
                <w:sz w:val="20"/>
                <w:szCs w:val="20"/>
              </w:rPr>
              <w:t>№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contextualSpacing/>
              <w:jc w:val="both"/>
              <w:rPr>
                <w:sz w:val="20"/>
                <w:szCs w:val="20"/>
              </w:rPr>
            </w:pPr>
            <w:r w:rsidRPr="00F21B98">
              <w:rPr>
                <w:sz w:val="20"/>
                <w:szCs w:val="20"/>
                <w:u w:val="single"/>
                <w:lang w:eastAsia="en-US"/>
              </w:rPr>
              <w:t>Ограничение установлено:</w:t>
            </w:r>
            <w:r w:rsidRPr="00F21B98">
              <w:rPr>
                <w:sz w:val="20"/>
                <w:szCs w:val="20"/>
                <w:lang w:eastAsia="en-US"/>
              </w:rPr>
              <w:t xml:space="preserve"> участниками закупки могут быть только субъекты малого предпринимательства, социально ориентированные некоммерческие организации.</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18.1</w:t>
            </w:r>
          </w:p>
        </w:tc>
        <w:tc>
          <w:tcPr>
            <w:tcW w:w="2655" w:type="dxa"/>
            <w:tcBorders>
              <w:top w:val="single" w:sz="4" w:space="0" w:color="auto"/>
              <w:left w:val="single" w:sz="4" w:space="0" w:color="auto"/>
              <w:bottom w:val="single" w:sz="4" w:space="0" w:color="auto"/>
              <w:right w:val="single" w:sz="4" w:space="0" w:color="auto"/>
            </w:tcBorders>
          </w:tcPr>
          <w:p w:rsidR="006C250F" w:rsidRPr="00F21B98" w:rsidRDefault="006C250F" w:rsidP="00F21B98">
            <w:pPr>
              <w:widowControl w:val="0"/>
              <w:autoSpaceDE w:val="0"/>
              <w:autoSpaceDN w:val="0"/>
              <w:adjustRightInd w:val="0"/>
              <w:contextualSpacing/>
              <w:outlineLvl w:val="0"/>
              <w:rPr>
                <w:b/>
                <w:sz w:val="20"/>
                <w:szCs w:val="20"/>
              </w:rPr>
            </w:pPr>
            <w:r w:rsidRPr="00F21B98">
              <w:rPr>
                <w:b/>
                <w:sz w:val="20"/>
                <w:szCs w:val="20"/>
              </w:rP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w:t>
            </w:r>
          </w:p>
          <w:p w:rsidR="006C250F" w:rsidRPr="00F21B98" w:rsidRDefault="006C250F" w:rsidP="00F21B98">
            <w:pPr>
              <w:widowControl w:val="0"/>
              <w:autoSpaceDE w:val="0"/>
              <w:autoSpaceDN w:val="0"/>
              <w:adjustRightInd w:val="0"/>
              <w:contextualSpacing/>
              <w:outlineLvl w:val="0"/>
              <w:rPr>
                <w:b/>
                <w:sz w:val="20"/>
                <w:szCs w:val="20"/>
              </w:rPr>
            </w:pPr>
            <w:r w:rsidRPr="00F21B98">
              <w:rPr>
                <w:b/>
                <w:sz w:val="20"/>
                <w:szCs w:val="20"/>
              </w:rPr>
              <w:t xml:space="preserve">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contextualSpacing/>
              <w:jc w:val="both"/>
              <w:rPr>
                <w:sz w:val="20"/>
                <w:szCs w:val="20"/>
              </w:rPr>
            </w:pPr>
            <w:r w:rsidRPr="00F21B98">
              <w:rPr>
                <w:sz w:val="20"/>
                <w:szCs w:val="20"/>
              </w:rPr>
              <w:t>Требование не установлено.</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19</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contextualSpacing/>
              <w:jc w:val="both"/>
              <w:rPr>
                <w:sz w:val="20"/>
                <w:szCs w:val="20"/>
              </w:rPr>
            </w:pPr>
            <w:r w:rsidRPr="00F21B98">
              <w:rPr>
                <w:sz w:val="20"/>
                <w:szCs w:val="20"/>
              </w:rPr>
              <w:t>Не установлены.</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20</w:t>
            </w:r>
          </w:p>
        </w:tc>
        <w:tc>
          <w:tcPr>
            <w:tcW w:w="8904" w:type="dxa"/>
            <w:gridSpan w:val="2"/>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center"/>
              <w:rPr>
                <w:b/>
                <w:bCs/>
                <w:sz w:val="20"/>
                <w:szCs w:val="20"/>
                <w:u w:val="single"/>
              </w:rPr>
            </w:pPr>
            <w:r w:rsidRPr="00F21B98">
              <w:rPr>
                <w:b/>
                <w:bCs/>
                <w:sz w:val="20"/>
                <w:szCs w:val="20"/>
              </w:rPr>
              <w:t>Возможность заказчика изменить условия контракта, в том числе:</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20.1</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D11FED" w:rsidRDefault="006C250F" w:rsidP="00F21B98">
            <w:pPr>
              <w:widowControl w:val="0"/>
              <w:autoSpaceDE w:val="0"/>
              <w:autoSpaceDN w:val="0"/>
              <w:adjustRightInd w:val="0"/>
              <w:contextualSpacing/>
              <w:rPr>
                <w:b/>
                <w:bCs/>
                <w:sz w:val="20"/>
                <w:szCs w:val="20"/>
              </w:rPr>
            </w:pPr>
            <w:r w:rsidRPr="00D11FED">
              <w:rPr>
                <w:b/>
                <w:bCs/>
                <w:sz w:val="20"/>
                <w:szCs w:val="20"/>
              </w:rPr>
              <w:t xml:space="preserve">в соответствии </w:t>
            </w:r>
          </w:p>
          <w:p w:rsidR="006C250F" w:rsidRPr="00D11FED" w:rsidRDefault="006C250F" w:rsidP="00F21B98">
            <w:pPr>
              <w:widowControl w:val="0"/>
              <w:autoSpaceDE w:val="0"/>
              <w:autoSpaceDN w:val="0"/>
              <w:adjustRightInd w:val="0"/>
              <w:contextualSpacing/>
              <w:rPr>
                <w:b/>
                <w:bCs/>
                <w:sz w:val="20"/>
                <w:szCs w:val="20"/>
              </w:rPr>
            </w:pPr>
            <w:r w:rsidRPr="00D11FED">
              <w:rPr>
                <w:b/>
                <w:bCs/>
                <w:sz w:val="20"/>
                <w:szCs w:val="20"/>
              </w:rPr>
              <w:t>с подпунктом «а» пункта 1 части 1 статьи 95</w:t>
            </w:r>
            <w:r w:rsidRPr="00D11FED">
              <w:rPr>
                <w:b/>
                <w:iCs/>
                <w:sz w:val="20"/>
                <w:szCs w:val="20"/>
              </w:rPr>
              <w:t xml:space="preserve"> Федерального закона </w:t>
            </w:r>
            <w:r w:rsidRPr="00D11FED">
              <w:rPr>
                <w:b/>
                <w:iCs/>
                <w:sz w:val="20"/>
                <w:szCs w:val="20"/>
              </w:rPr>
              <w:br/>
              <w:t>№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D11FED" w:rsidRDefault="006C250F" w:rsidP="00F21B98">
            <w:pPr>
              <w:widowControl w:val="0"/>
              <w:autoSpaceDE w:val="0"/>
              <w:autoSpaceDN w:val="0"/>
              <w:adjustRightInd w:val="0"/>
              <w:contextualSpacing/>
              <w:jc w:val="both"/>
              <w:rPr>
                <w:b/>
                <w:bCs/>
                <w:sz w:val="20"/>
                <w:szCs w:val="20"/>
              </w:rPr>
            </w:pPr>
            <w:r w:rsidRPr="00D11FED">
              <w:rPr>
                <w:sz w:val="20"/>
                <w:szCs w:val="20"/>
              </w:rPr>
              <w:t xml:space="preserve">Предусмотрена возможность снижения цены контракта </w:t>
            </w:r>
            <w:r w:rsidRPr="00D11FED">
              <w:rPr>
                <w:sz w:val="20"/>
                <w:szCs w:val="20"/>
              </w:rPr>
              <w:br/>
              <w:t>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20.2</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в соответствии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с подпунктом «б» пункта 1 части 1 статьи 95</w:t>
            </w:r>
            <w:r w:rsidRPr="00F21B98">
              <w:rPr>
                <w:b/>
                <w:iCs/>
                <w:sz w:val="20"/>
                <w:szCs w:val="20"/>
              </w:rPr>
              <w:t xml:space="preserve"> Федерального закона </w:t>
            </w:r>
            <w:r w:rsidRPr="00F21B98">
              <w:rPr>
                <w:b/>
                <w:iCs/>
                <w:sz w:val="20"/>
                <w:szCs w:val="20"/>
              </w:rPr>
              <w:br/>
              <w:t>№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C92F06" w:rsidRDefault="006C250F" w:rsidP="00F21B98">
            <w:pPr>
              <w:widowControl w:val="0"/>
              <w:autoSpaceDE w:val="0"/>
              <w:autoSpaceDN w:val="0"/>
              <w:adjustRightInd w:val="0"/>
              <w:contextualSpacing/>
              <w:jc w:val="both"/>
              <w:rPr>
                <w:b/>
                <w:bCs/>
                <w:sz w:val="20"/>
                <w:szCs w:val="20"/>
                <w:highlight w:val="yellow"/>
              </w:rPr>
            </w:pPr>
            <w:r w:rsidRPr="00F21B98">
              <w:rPr>
                <w:sz w:val="20"/>
                <w:szCs w:val="20"/>
              </w:rPr>
              <w:t>Возможность не предусмотрена.</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20.3</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D11FED" w:rsidRDefault="006C250F" w:rsidP="00F21B98">
            <w:pPr>
              <w:widowControl w:val="0"/>
              <w:autoSpaceDE w:val="0"/>
              <w:autoSpaceDN w:val="0"/>
              <w:adjustRightInd w:val="0"/>
              <w:contextualSpacing/>
              <w:rPr>
                <w:b/>
                <w:bCs/>
                <w:sz w:val="20"/>
                <w:szCs w:val="20"/>
              </w:rPr>
            </w:pPr>
            <w:r w:rsidRPr="00D11FED">
              <w:rPr>
                <w:b/>
                <w:bCs/>
                <w:sz w:val="20"/>
                <w:szCs w:val="20"/>
              </w:rPr>
              <w:t xml:space="preserve">в соответствии </w:t>
            </w:r>
          </w:p>
          <w:p w:rsidR="006C250F" w:rsidRPr="00D11FED" w:rsidRDefault="006C250F" w:rsidP="00F21B98">
            <w:pPr>
              <w:widowControl w:val="0"/>
              <w:autoSpaceDE w:val="0"/>
              <w:autoSpaceDN w:val="0"/>
              <w:adjustRightInd w:val="0"/>
              <w:contextualSpacing/>
              <w:rPr>
                <w:b/>
                <w:bCs/>
                <w:sz w:val="20"/>
                <w:szCs w:val="20"/>
              </w:rPr>
            </w:pPr>
            <w:r w:rsidRPr="00D11FED">
              <w:rPr>
                <w:b/>
                <w:bCs/>
                <w:sz w:val="20"/>
                <w:szCs w:val="20"/>
              </w:rPr>
              <w:t>с подпунктом «в» пункта 1 части 1 статьи 95</w:t>
            </w:r>
            <w:r w:rsidRPr="00D11FED">
              <w:rPr>
                <w:b/>
                <w:iCs/>
                <w:sz w:val="20"/>
                <w:szCs w:val="20"/>
              </w:rPr>
              <w:t xml:space="preserve"> Федерального закона </w:t>
            </w:r>
            <w:r w:rsidRPr="00D11FED">
              <w:rPr>
                <w:b/>
                <w:iCs/>
                <w:sz w:val="20"/>
                <w:szCs w:val="20"/>
              </w:rPr>
              <w:br/>
              <w:t>№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D11FED" w:rsidRDefault="006C250F" w:rsidP="00F21B98">
            <w:pPr>
              <w:widowControl w:val="0"/>
              <w:autoSpaceDE w:val="0"/>
              <w:autoSpaceDN w:val="0"/>
              <w:adjustRightInd w:val="0"/>
              <w:contextualSpacing/>
              <w:jc w:val="both"/>
              <w:rPr>
                <w:sz w:val="20"/>
                <w:szCs w:val="20"/>
              </w:rPr>
            </w:pPr>
            <w:r w:rsidRPr="00D11FED">
              <w:rPr>
                <w:sz w:val="20"/>
                <w:szCs w:val="20"/>
              </w:rPr>
              <w:t>Возможность предусмотрена.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20.4</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в соответствии с частью 18 статьи 34</w:t>
            </w:r>
            <w:r w:rsidRPr="00F21B98">
              <w:rPr>
                <w:b/>
                <w:iCs/>
                <w:sz w:val="20"/>
                <w:szCs w:val="20"/>
              </w:rPr>
              <w:t xml:space="preserve"> Федерального закона №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rPr>
                <w:b/>
                <w:bCs/>
                <w:sz w:val="20"/>
                <w:szCs w:val="20"/>
                <w:u w:val="single"/>
              </w:rPr>
            </w:pPr>
            <w:r w:rsidRPr="00F21B98">
              <w:rPr>
                <w:sz w:val="20"/>
                <w:szCs w:val="20"/>
              </w:rPr>
              <w:t>Возможность не предусмотрена.</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21</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Информация о возможности одностороннего отказа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от исполнения контракта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в соответствии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с положениями </w:t>
            </w:r>
            <w:r w:rsidRPr="00F21B98">
              <w:rPr>
                <w:b/>
                <w:bCs/>
                <w:sz w:val="20"/>
                <w:szCs w:val="20"/>
              </w:rPr>
              <w:br/>
              <w:t xml:space="preserve">частей 8-25 статьи 95 </w:t>
            </w:r>
            <w:r w:rsidRPr="00F21B98">
              <w:rPr>
                <w:b/>
                <w:iCs/>
                <w:sz w:val="20"/>
                <w:szCs w:val="20"/>
              </w:rPr>
              <w:t xml:space="preserve">Федерального закона </w:t>
            </w:r>
            <w:r w:rsidRPr="00F21B98">
              <w:rPr>
                <w:b/>
                <w:iCs/>
                <w:sz w:val="20"/>
                <w:szCs w:val="20"/>
              </w:rPr>
              <w:br/>
              <w:t>№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rPr>
                <w:i/>
                <w:sz w:val="20"/>
                <w:szCs w:val="20"/>
              </w:rPr>
            </w:pPr>
            <w:r w:rsidRPr="00F21B98">
              <w:rPr>
                <w:sz w:val="20"/>
                <w:szCs w:val="20"/>
              </w:rPr>
              <w:t xml:space="preserve">Возможность принять решение об одностороннем отказе </w:t>
            </w:r>
            <w:r w:rsidRPr="00F21B98">
              <w:rPr>
                <w:sz w:val="20"/>
                <w:szCs w:val="20"/>
              </w:rPr>
              <w:br/>
              <w:t xml:space="preserve">от исполнения контракта предусмотрена (Часть </w:t>
            </w:r>
            <w:r w:rsidRPr="00F21B98">
              <w:rPr>
                <w:sz w:val="20"/>
                <w:szCs w:val="20"/>
                <w:lang w:val="en-US"/>
              </w:rPr>
              <w:t>IV</w:t>
            </w:r>
            <w:r w:rsidRPr="00F21B98">
              <w:rPr>
                <w:sz w:val="20"/>
                <w:szCs w:val="20"/>
              </w:rPr>
              <w:t>. «Проект контракта» настоящей документации).</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22</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Срок, в течение которого победитель электронного аукциона или иной участник, с которым заключается контракт </w:t>
            </w:r>
          </w:p>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при уклонении победителя электронного аукциона </w:t>
            </w:r>
          </w:p>
          <w:p w:rsidR="006C250F" w:rsidRPr="00F21B98" w:rsidRDefault="006C250F" w:rsidP="00F21B98">
            <w:pPr>
              <w:widowControl w:val="0"/>
              <w:autoSpaceDE w:val="0"/>
              <w:autoSpaceDN w:val="0"/>
              <w:adjustRightInd w:val="0"/>
              <w:contextualSpacing/>
              <w:rPr>
                <w:b/>
                <w:bCs/>
                <w:sz w:val="20"/>
                <w:szCs w:val="20"/>
              </w:rPr>
            </w:pPr>
            <w:r w:rsidRPr="00F21B98">
              <w:rPr>
                <w:b/>
                <w:sz w:val="20"/>
                <w:szCs w:val="20"/>
              </w:rPr>
              <w:t xml:space="preserve">от заключения контракта, должен подписать контракт </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ind w:firstLine="193"/>
              <w:contextualSpacing/>
              <w:jc w:val="both"/>
              <w:rPr>
                <w:rFonts w:eastAsiaTheme="minorHAnsi"/>
                <w:sz w:val="20"/>
                <w:szCs w:val="20"/>
                <w:lang w:eastAsia="en-US"/>
              </w:rPr>
            </w:pPr>
            <w:r w:rsidRPr="00F21B98">
              <w:rPr>
                <w:rFonts w:eastAsiaTheme="minorHAnsi"/>
                <w:sz w:val="20"/>
                <w:szCs w:val="20"/>
                <w:lang w:eastAsia="en-US"/>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w:t>
            </w:r>
            <w:r w:rsidRPr="00F21B98">
              <w:rPr>
                <w:rFonts w:eastAsiaTheme="minorHAnsi"/>
                <w:sz w:val="20"/>
                <w:szCs w:val="20"/>
                <w:lang w:eastAsia="en-US"/>
              </w:rPr>
              <w:br/>
              <w:t xml:space="preserve">о проведении электронного аукциона и документации об электронном аукционе, либо размещает протокол разногласий, предусмотренный частью 4 статьи 83.2 Федерального закона № 44-ФЗ. В случае, если при проведении электронного аукциона цена контракта снижена </w:t>
            </w:r>
            <w:r w:rsidRPr="00F21B98">
              <w:rPr>
                <w:rFonts w:eastAsiaTheme="minorHAnsi"/>
                <w:sz w:val="20"/>
                <w:szCs w:val="20"/>
                <w:lang w:eastAsia="en-US"/>
              </w:rPr>
              <w:br/>
              <w:t xml:space="preserve">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w:t>
            </w:r>
            <w:r w:rsidRPr="00F21B98">
              <w:rPr>
                <w:rFonts w:eastAsiaTheme="minorHAnsi"/>
                <w:sz w:val="20"/>
                <w:szCs w:val="20"/>
                <w:lang w:eastAsia="en-US"/>
              </w:rPr>
              <w:br/>
              <w:t xml:space="preserve">с частью 1 статьи 37 Федерального закона № 44-ФЗ или обеспечение исполнения контракта в размере, предусмотренном документацией </w:t>
            </w:r>
            <w:r w:rsidRPr="00F21B98">
              <w:rPr>
                <w:rFonts w:eastAsiaTheme="minorHAnsi"/>
                <w:sz w:val="20"/>
                <w:szCs w:val="20"/>
                <w:lang w:eastAsia="en-US"/>
              </w:rPr>
              <w:br/>
              <w:t>об электронном аукционе, и информацию, предусмотренные частью 2 статьи 37 Федерального закона № 44-ФЗ, а также обоснование цены контракта в соответствии с частью 9 статьи 37 Федерального закона № 44-ФЗ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6C250F" w:rsidRPr="00F21B98" w:rsidRDefault="006C250F" w:rsidP="00F21B98">
            <w:pPr>
              <w:widowControl w:val="0"/>
              <w:autoSpaceDE w:val="0"/>
              <w:autoSpaceDN w:val="0"/>
              <w:adjustRightInd w:val="0"/>
              <w:ind w:firstLine="193"/>
              <w:contextualSpacing/>
              <w:jc w:val="both"/>
              <w:rPr>
                <w:rFonts w:eastAsiaTheme="minorHAnsi"/>
                <w:sz w:val="20"/>
                <w:szCs w:val="20"/>
                <w:lang w:eastAsia="en-US"/>
              </w:rPr>
            </w:pPr>
            <w:r w:rsidRPr="00F21B98">
              <w:rPr>
                <w:rFonts w:eastAsiaTheme="minorHAnsi"/>
                <w:sz w:val="20"/>
                <w:szCs w:val="20"/>
                <w:lang w:eastAsia="en-US"/>
              </w:rPr>
              <w:t xml:space="preserve">В случае, предусмотренном частью 23 статьи 68 Федерального закона № 44-ФЗ, контракт заключается только после внесения </w:t>
            </w:r>
            <w:r w:rsidRPr="00F21B98">
              <w:rPr>
                <w:rFonts w:eastAsiaTheme="minorHAnsi"/>
                <w:sz w:val="20"/>
                <w:szCs w:val="20"/>
                <w:lang w:eastAsia="en-US"/>
              </w:rPr>
              <w:br/>
              <w:t>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6C250F" w:rsidRPr="00F21B98" w:rsidRDefault="006C250F" w:rsidP="00F21B98">
            <w:pPr>
              <w:widowControl w:val="0"/>
              <w:autoSpaceDE w:val="0"/>
              <w:autoSpaceDN w:val="0"/>
              <w:adjustRightInd w:val="0"/>
              <w:ind w:firstLine="193"/>
              <w:contextualSpacing/>
              <w:jc w:val="both"/>
              <w:rPr>
                <w:rFonts w:eastAsiaTheme="minorHAnsi"/>
                <w:sz w:val="20"/>
                <w:szCs w:val="20"/>
                <w:lang w:eastAsia="en-US"/>
              </w:rPr>
            </w:pPr>
            <w:r w:rsidRPr="00F21B98">
              <w:rPr>
                <w:rFonts w:eastAsiaTheme="minorHAnsi"/>
                <w:sz w:val="20"/>
                <w:szCs w:val="20"/>
                <w:lang w:eastAsia="en-US"/>
              </w:rPr>
              <w:t xml:space="preserve">В случае наличия разногласий по проекту контракта, размещенному заказчиком в единой информационной системе, </w:t>
            </w:r>
            <w:r w:rsidRPr="00F21B98">
              <w:rPr>
                <w:rFonts w:eastAsiaTheme="minorHAnsi"/>
                <w:sz w:val="20"/>
                <w:szCs w:val="20"/>
                <w:lang w:eastAsia="en-US"/>
              </w:rPr>
              <w:b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статьи 83.2 Федерального закона </w:t>
            </w:r>
            <w:r w:rsidRPr="00F21B98">
              <w:rPr>
                <w:rFonts w:eastAsiaTheme="minorHAnsi"/>
                <w:sz w:val="20"/>
                <w:szCs w:val="20"/>
                <w:lang w:eastAsia="en-US"/>
              </w:rPr>
              <w:br/>
              <w:t xml:space="preserve">№ 44-ФЗ, победитель электронного аукциона размещает </w:t>
            </w:r>
            <w:r w:rsidRPr="00F21B98">
              <w:rPr>
                <w:rFonts w:eastAsiaTheme="minorHAnsi"/>
                <w:sz w:val="20"/>
                <w:szCs w:val="20"/>
                <w:lang w:eastAsia="en-US"/>
              </w:rPr>
              <w:br/>
              <w:t xml:space="preserve">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w:t>
            </w:r>
            <w:r w:rsidRPr="00F21B98">
              <w:rPr>
                <w:rFonts w:eastAsiaTheme="minorHAnsi"/>
                <w:sz w:val="20"/>
                <w:szCs w:val="20"/>
                <w:lang w:eastAsia="en-US"/>
              </w:rPr>
              <w:br/>
              <w:t>в соответствии с частью 3 статьи 83.2 Федерального закона № 44-ФЗ, подтверждающие предоставление обеспечения исполнения контракта и подписанные усиленной электронной подписью указанного лица.</w:t>
            </w:r>
          </w:p>
          <w:p w:rsidR="006C250F" w:rsidRPr="00F21B98" w:rsidRDefault="006C250F" w:rsidP="00F21B98">
            <w:pPr>
              <w:widowControl w:val="0"/>
              <w:autoSpaceDE w:val="0"/>
              <w:autoSpaceDN w:val="0"/>
              <w:adjustRightInd w:val="0"/>
              <w:ind w:firstLine="193"/>
              <w:contextualSpacing/>
              <w:jc w:val="both"/>
              <w:rPr>
                <w:rFonts w:eastAsiaTheme="minorHAnsi"/>
                <w:sz w:val="20"/>
                <w:szCs w:val="20"/>
                <w:lang w:eastAsia="en-US"/>
              </w:rPr>
            </w:pPr>
            <w:r w:rsidRPr="00F21B98">
              <w:rPr>
                <w:sz w:val="20"/>
                <w:szCs w:val="20"/>
              </w:rPr>
              <w:t xml:space="preserve">Участник электронного аукциона, признанный победителем электронного аукциона в соответствии с частью 14 </w:t>
            </w:r>
            <w:r w:rsidRPr="00F21B98">
              <w:rPr>
                <w:rFonts w:eastAsia="Calibri"/>
                <w:sz w:val="20"/>
                <w:szCs w:val="20"/>
              </w:rPr>
              <w:t>статьи 83.2 Федерального закона № 44-ФЗ</w:t>
            </w:r>
            <w:r w:rsidRPr="00F21B98">
              <w:rPr>
                <w:sz w:val="20"/>
                <w:szCs w:val="20"/>
              </w:rPr>
              <w:t xml:space="preserve">, вправе подписать проект контракта или разместить предусмотренный частью 4 </w:t>
            </w:r>
            <w:r w:rsidRPr="00F21B98">
              <w:rPr>
                <w:rFonts w:eastAsia="Calibri"/>
                <w:sz w:val="20"/>
                <w:szCs w:val="20"/>
              </w:rPr>
              <w:t>статьи 83.2 Федерального закона № 44-ФЗ</w:t>
            </w:r>
            <w:r w:rsidRPr="00F21B98">
              <w:rPr>
                <w:sz w:val="20"/>
                <w:szCs w:val="20"/>
              </w:rPr>
              <w:t xml:space="preserve"> протокол разногласий в порядке и сроки, которые предусмотрены статьей </w:t>
            </w:r>
            <w:r w:rsidRPr="00F21B98">
              <w:rPr>
                <w:rFonts w:eastAsia="Calibri"/>
                <w:sz w:val="20"/>
                <w:szCs w:val="20"/>
              </w:rPr>
              <w:t>83.2 Федерального закона № 44-ФЗ</w:t>
            </w:r>
            <w:r w:rsidRPr="00F21B98">
              <w:rPr>
                <w:sz w:val="20"/>
                <w:szCs w:val="20"/>
              </w:rPr>
              <w:t xml:space="preserve">, либо отказаться от заключения контракта. Одновременно с подписанным контрактом этот победитель обязан предоставить обеспечение </w:t>
            </w:r>
            <w:r w:rsidRPr="00F21B98">
              <w:rPr>
                <w:sz w:val="20"/>
                <w:szCs w:val="20"/>
              </w:rPr>
              <w:lastRenderedPageBreak/>
              <w:t xml:space="preserve">исполнения контракта, если установление требования обеспечения исполнения контракта предусмотрено извещением о проведении электронного аукциона и документацией об электронном аукционе, </w:t>
            </w:r>
            <w:r w:rsidRPr="00F21B98">
              <w:rPr>
                <w:sz w:val="20"/>
                <w:szCs w:val="20"/>
              </w:rPr>
              <w:br/>
              <w:t xml:space="preserve">а в случае, предусмотренном частью 23 статьи 68 Федерального закона № 44-ФЗ, также обязан внести на счет, на котором </w:t>
            </w:r>
            <w:r w:rsidRPr="00F21B98">
              <w:rPr>
                <w:sz w:val="20"/>
                <w:szCs w:val="20"/>
              </w:rPr>
              <w:br/>
              <w:t xml:space="preserve">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23</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color w:val="000000"/>
                <w:sz w:val="20"/>
                <w:szCs w:val="20"/>
              </w:rPr>
            </w:pPr>
            <w:r w:rsidRPr="00F21B98">
              <w:rPr>
                <w:b/>
                <w:sz w:val="20"/>
                <w:szCs w:val="20"/>
              </w:rPr>
              <w:t>Условия признания победителя электронного аукциона или иного участника электронного аукциона уклонившимися от заключения контракта</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ind w:firstLine="193"/>
              <w:contextualSpacing/>
              <w:jc w:val="both"/>
              <w:rPr>
                <w:sz w:val="20"/>
                <w:szCs w:val="20"/>
              </w:rPr>
            </w:pPr>
            <w:r w:rsidRPr="00F21B98">
              <w:rPr>
                <w:sz w:val="20"/>
                <w:szCs w:val="20"/>
              </w:rPr>
              <w:t xml:space="preserve">Победитель электронного аукциона (за исключением победителя, предусмотренного частью 14 </w:t>
            </w:r>
            <w:r w:rsidRPr="00F21B98">
              <w:rPr>
                <w:rFonts w:eastAsia="Calibri"/>
                <w:sz w:val="20"/>
                <w:szCs w:val="20"/>
              </w:rPr>
              <w:t xml:space="preserve">статьи 83.2 Федерального закона </w:t>
            </w:r>
            <w:r w:rsidRPr="00F21B98">
              <w:rPr>
                <w:rFonts w:eastAsia="Calibri"/>
                <w:sz w:val="20"/>
                <w:szCs w:val="20"/>
              </w:rPr>
              <w:br/>
              <w:t>№ 44-ФЗ</w:t>
            </w:r>
            <w:r w:rsidRPr="00F21B98">
              <w:rPr>
                <w:sz w:val="20"/>
                <w:szCs w:val="20"/>
              </w:rPr>
              <w:t xml:space="preserve">) признается заказчиком уклонившимся от заключения контракта в случае, если в сроки, предусмотренные </w:t>
            </w:r>
            <w:r w:rsidRPr="00F21B98">
              <w:rPr>
                <w:rFonts w:eastAsia="Calibri"/>
                <w:sz w:val="20"/>
                <w:szCs w:val="20"/>
              </w:rPr>
              <w:t>с</w:t>
            </w:r>
            <w:r w:rsidRPr="00F21B98">
              <w:rPr>
                <w:sz w:val="20"/>
                <w:szCs w:val="20"/>
              </w:rPr>
              <w:t>татьей</w:t>
            </w:r>
            <w:r w:rsidRPr="00F21B98">
              <w:rPr>
                <w:rFonts w:eastAsia="Calibri"/>
                <w:sz w:val="20"/>
                <w:szCs w:val="20"/>
              </w:rPr>
              <w:t xml:space="preserve"> 83.2 Федерального закона № 44-ФЗ</w:t>
            </w:r>
            <w:r w:rsidRPr="00F21B98">
              <w:rPr>
                <w:sz w:val="20"/>
                <w:szCs w:val="20"/>
              </w:rPr>
              <w:t xml:space="preserve">, он не направил заказчику проект контракта, подписанный лицом, имеющим право действовать </w:t>
            </w:r>
            <w:r w:rsidRPr="00F21B98">
              <w:rPr>
                <w:sz w:val="20"/>
                <w:szCs w:val="20"/>
              </w:rPr>
              <w:br/>
              <w:t xml:space="preserve">от имени такого победителя, или не направил протокол разногласий, предусмотренный частью 4 </w:t>
            </w:r>
            <w:r w:rsidRPr="00F21B98">
              <w:rPr>
                <w:rFonts w:eastAsia="Calibri"/>
                <w:sz w:val="20"/>
                <w:szCs w:val="20"/>
              </w:rPr>
              <w:t xml:space="preserve">статьи 83.2 Федерального закона </w:t>
            </w:r>
            <w:r w:rsidRPr="00F21B98">
              <w:rPr>
                <w:rFonts w:eastAsia="Calibri"/>
                <w:sz w:val="20"/>
                <w:szCs w:val="20"/>
              </w:rPr>
              <w:br/>
              <w:t>№ 44-ФЗ</w:t>
            </w:r>
            <w:r w:rsidRPr="00F21B98">
              <w:rPr>
                <w:sz w:val="20"/>
                <w:szCs w:val="20"/>
              </w:rPr>
              <w:t xml:space="preserve">, или не исполнил требования, предусмотренные статьей 37 Федерального закона № 44-ФЗ (в случае снижения при проведении электронного аукциона цены контракта на двадцать пять процентов и более от начальной (максимальной) цены контракта). </w:t>
            </w:r>
          </w:p>
          <w:p w:rsidR="006C250F" w:rsidRPr="00F21B98" w:rsidRDefault="006C250F" w:rsidP="00F21B98">
            <w:pPr>
              <w:widowControl w:val="0"/>
              <w:autoSpaceDE w:val="0"/>
              <w:autoSpaceDN w:val="0"/>
              <w:adjustRightInd w:val="0"/>
              <w:ind w:firstLine="193"/>
              <w:contextualSpacing/>
              <w:jc w:val="both"/>
              <w:rPr>
                <w:sz w:val="20"/>
                <w:szCs w:val="20"/>
              </w:rPr>
            </w:pPr>
            <w:r w:rsidRPr="00F21B98">
              <w:rPr>
                <w:sz w:val="20"/>
                <w:szCs w:val="20"/>
              </w:rPr>
              <w:t xml:space="preserve">В случае, если победитель электронного аукциона признан уклонившимся от заключения контракта, заказчик вправе заключить контракт с участником электронного аукциона, заявке которого присвоен второй номер. Этот участник признается победителем электронного аукциона. Этот победитель считается уклонившимся </w:t>
            </w:r>
            <w:r w:rsidRPr="00F21B98">
              <w:rPr>
                <w:sz w:val="20"/>
                <w:szCs w:val="20"/>
              </w:rPr>
              <w:br/>
              <w:t xml:space="preserve">от заключения контракта в случае неисполнения требований части 6 </w:t>
            </w:r>
            <w:r w:rsidRPr="00F21B98">
              <w:rPr>
                <w:rFonts w:eastAsia="Calibri"/>
                <w:sz w:val="20"/>
                <w:szCs w:val="20"/>
              </w:rPr>
              <w:t>статьи 83.2 Федерального закона № 44-ФЗ</w:t>
            </w:r>
            <w:r w:rsidRPr="00F21B98">
              <w:rPr>
                <w:sz w:val="20"/>
                <w:szCs w:val="20"/>
              </w:rPr>
              <w:t xml:space="preserve"> и (или) </w:t>
            </w:r>
            <w:proofErr w:type="spellStart"/>
            <w:r w:rsidRPr="00F21B98">
              <w:rPr>
                <w:sz w:val="20"/>
                <w:szCs w:val="20"/>
              </w:rPr>
              <w:t>непредоставления</w:t>
            </w:r>
            <w:proofErr w:type="spellEnd"/>
            <w:r w:rsidRPr="00F21B98">
              <w:rPr>
                <w:sz w:val="20"/>
                <w:szCs w:val="20"/>
              </w:rPr>
              <w:t xml:space="preserve"> обеспечения исполнения контракта либо неисполнения требования, предусмотренного статьей 37 Федерального закона № 44-ФЗ, в случае подписания проекта контракта в соответствии с частью 3 </w:t>
            </w:r>
            <w:r w:rsidRPr="00F21B98">
              <w:rPr>
                <w:rFonts w:eastAsia="Calibri"/>
                <w:sz w:val="20"/>
                <w:szCs w:val="20"/>
              </w:rPr>
              <w:t>статьи 83.2 Федерального закона № 44-ФЗ</w:t>
            </w:r>
            <w:r w:rsidRPr="00F21B98">
              <w:rPr>
                <w:sz w:val="20"/>
                <w:szCs w:val="20"/>
              </w:rPr>
              <w:t xml:space="preserve">. Такой победитель признается отказавшимся от заключения контракта в случае, если в срок, предусмотренный частью 3 </w:t>
            </w:r>
            <w:r w:rsidRPr="00F21B98">
              <w:rPr>
                <w:rFonts w:eastAsia="Calibri"/>
                <w:sz w:val="20"/>
                <w:szCs w:val="20"/>
              </w:rPr>
              <w:t xml:space="preserve">статьи 83.2 Федерального закона </w:t>
            </w:r>
            <w:r w:rsidRPr="00F21B98">
              <w:rPr>
                <w:rFonts w:eastAsia="Calibri"/>
                <w:sz w:val="20"/>
                <w:szCs w:val="20"/>
              </w:rPr>
              <w:br/>
              <w:t>№ 44-ФЗ</w:t>
            </w:r>
            <w:r w:rsidRPr="00F21B98">
              <w:rPr>
                <w:sz w:val="20"/>
                <w:szCs w:val="20"/>
              </w:rPr>
              <w:t xml:space="preserve">, он не подписал проект контракта или не направил протокол разногласий. </w:t>
            </w:r>
          </w:p>
          <w:p w:rsidR="006C250F" w:rsidRPr="00F21B98" w:rsidRDefault="006C250F" w:rsidP="00F21B98">
            <w:pPr>
              <w:widowControl w:val="0"/>
              <w:autoSpaceDE w:val="0"/>
              <w:autoSpaceDN w:val="0"/>
              <w:adjustRightInd w:val="0"/>
              <w:ind w:firstLine="193"/>
              <w:contextualSpacing/>
              <w:jc w:val="both"/>
              <w:rPr>
                <w:sz w:val="20"/>
                <w:szCs w:val="20"/>
              </w:rPr>
            </w:pPr>
            <w:r w:rsidRPr="00F21B98">
              <w:rPr>
                <w:sz w:val="20"/>
                <w:szCs w:val="20"/>
              </w:rPr>
              <w:t xml:space="preserve">В случае </w:t>
            </w:r>
            <w:proofErr w:type="spellStart"/>
            <w:r w:rsidRPr="00F21B98">
              <w:rPr>
                <w:sz w:val="20"/>
                <w:szCs w:val="20"/>
              </w:rPr>
              <w:t>непредоставления</w:t>
            </w:r>
            <w:proofErr w:type="spellEnd"/>
            <w:r w:rsidRPr="00F21B98">
              <w:rPr>
                <w:sz w:val="20"/>
                <w:szCs w:val="20"/>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24</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sz w:val="20"/>
                <w:szCs w:val="20"/>
              </w:rPr>
              <w:t>Информация о контрактной службе, контрактном управляющем, ответственных за заключение контракта</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6C250F" w:rsidRDefault="006C250F" w:rsidP="001C4B86">
            <w:pPr>
              <w:jc w:val="both"/>
              <w:rPr>
                <w:sz w:val="20"/>
                <w:szCs w:val="20"/>
              </w:rPr>
            </w:pPr>
            <w:r w:rsidRPr="006C250F">
              <w:rPr>
                <w:color w:val="000000"/>
                <w:sz w:val="20"/>
                <w:szCs w:val="20"/>
              </w:rPr>
              <w:t xml:space="preserve">Серикова Елена Васильевна – юрисконсульт </w:t>
            </w:r>
            <w:r w:rsidRPr="006C250F">
              <w:rPr>
                <w:rFonts w:eastAsia="Calibri"/>
                <w:sz w:val="20"/>
                <w:szCs w:val="20"/>
                <w:lang w:eastAsia="en-US"/>
              </w:rPr>
              <w:t xml:space="preserve">МБОУ лицея № 15 </w:t>
            </w:r>
            <w:r w:rsidR="00361489">
              <w:rPr>
                <w:rFonts w:eastAsia="Calibri"/>
                <w:sz w:val="20"/>
                <w:szCs w:val="20"/>
                <w:lang w:eastAsia="en-US"/>
              </w:rPr>
              <w:t xml:space="preserve">                   </w:t>
            </w:r>
            <w:r w:rsidRPr="006C250F">
              <w:rPr>
                <w:rFonts w:eastAsia="Calibri"/>
                <w:sz w:val="20"/>
                <w:szCs w:val="20"/>
                <w:lang w:eastAsia="en-US"/>
              </w:rPr>
              <w:t>г. Ставрополя</w:t>
            </w:r>
            <w:r w:rsidRPr="006C250F">
              <w:rPr>
                <w:color w:val="000000"/>
                <w:sz w:val="20"/>
                <w:szCs w:val="20"/>
              </w:rPr>
              <w:t xml:space="preserve">, тел.: </w:t>
            </w:r>
            <w:r w:rsidRPr="006C250F">
              <w:rPr>
                <w:sz w:val="20"/>
                <w:szCs w:val="20"/>
              </w:rPr>
              <w:t>+79034415150</w:t>
            </w:r>
          </w:p>
        </w:tc>
      </w:tr>
      <w:tr w:rsidR="006C250F" w:rsidRPr="00F21B98" w:rsidTr="00D07051">
        <w:trPr>
          <w:trHeight w:val="20"/>
          <w:jc w:val="center"/>
        </w:trPr>
        <w:tc>
          <w:tcPr>
            <w:tcW w:w="95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outlineLvl w:val="0"/>
              <w:rPr>
                <w:b/>
                <w:color w:val="000000"/>
                <w:sz w:val="20"/>
                <w:szCs w:val="20"/>
              </w:rPr>
            </w:pPr>
            <w:r w:rsidRPr="00F21B98">
              <w:rPr>
                <w:b/>
                <w:color w:val="000000"/>
                <w:sz w:val="20"/>
                <w:szCs w:val="20"/>
              </w:rPr>
              <w:t xml:space="preserve">Раздел 2. </w:t>
            </w:r>
            <w:r w:rsidRPr="00F21B98">
              <w:rPr>
                <w:b/>
                <w:bCs/>
                <w:sz w:val="20"/>
                <w:szCs w:val="20"/>
              </w:rPr>
              <w:t>Описание объекта закупки</w:t>
            </w:r>
          </w:p>
        </w:tc>
      </w:tr>
      <w:tr w:rsidR="008C3F21"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8C3F21" w:rsidRPr="00F21B98" w:rsidRDefault="008C3F21" w:rsidP="00F21B98">
            <w:pPr>
              <w:widowControl w:val="0"/>
              <w:autoSpaceDE w:val="0"/>
              <w:autoSpaceDN w:val="0"/>
              <w:adjustRightInd w:val="0"/>
              <w:contextualSpacing/>
              <w:jc w:val="center"/>
              <w:rPr>
                <w:color w:val="000000"/>
                <w:sz w:val="20"/>
                <w:szCs w:val="20"/>
              </w:rPr>
            </w:pPr>
            <w:r w:rsidRPr="00F21B98">
              <w:rPr>
                <w:color w:val="000000"/>
                <w:sz w:val="20"/>
                <w:szCs w:val="20"/>
              </w:rPr>
              <w:t>25</w:t>
            </w:r>
          </w:p>
        </w:tc>
        <w:tc>
          <w:tcPr>
            <w:tcW w:w="2655" w:type="dxa"/>
            <w:tcBorders>
              <w:top w:val="single" w:sz="4" w:space="0" w:color="auto"/>
              <w:left w:val="single" w:sz="4" w:space="0" w:color="auto"/>
              <w:bottom w:val="single" w:sz="4" w:space="0" w:color="auto"/>
              <w:right w:val="single" w:sz="4" w:space="0" w:color="auto"/>
            </w:tcBorders>
            <w:vAlign w:val="center"/>
          </w:tcPr>
          <w:p w:rsidR="008C3F21" w:rsidRPr="00F21B98" w:rsidRDefault="008C3F21" w:rsidP="00F21B98">
            <w:pPr>
              <w:widowControl w:val="0"/>
              <w:autoSpaceDE w:val="0"/>
              <w:autoSpaceDN w:val="0"/>
              <w:adjustRightInd w:val="0"/>
              <w:contextualSpacing/>
              <w:rPr>
                <w:b/>
                <w:bCs/>
                <w:sz w:val="20"/>
                <w:szCs w:val="20"/>
              </w:rPr>
            </w:pPr>
            <w:r w:rsidRPr="00F21B98">
              <w:rPr>
                <w:b/>
                <w:bCs/>
                <w:sz w:val="20"/>
                <w:szCs w:val="20"/>
              </w:rPr>
              <w:t xml:space="preserve">Функциональные, технические и качественные характеристики, эксплуатационные характеристики объекта закупки </w:t>
            </w:r>
          </w:p>
          <w:p w:rsidR="008C3F21" w:rsidRPr="00F21B98" w:rsidRDefault="008C3F21" w:rsidP="00F21B98">
            <w:pPr>
              <w:widowControl w:val="0"/>
              <w:autoSpaceDE w:val="0"/>
              <w:autoSpaceDN w:val="0"/>
              <w:adjustRightInd w:val="0"/>
              <w:contextualSpacing/>
              <w:rPr>
                <w:b/>
                <w:bCs/>
                <w:sz w:val="20"/>
                <w:szCs w:val="20"/>
              </w:rPr>
            </w:pPr>
            <w:r w:rsidRPr="00F21B98">
              <w:rPr>
                <w:b/>
                <w:bCs/>
                <w:sz w:val="20"/>
                <w:szCs w:val="20"/>
              </w:rPr>
              <w:t>(при необходимости)</w:t>
            </w:r>
          </w:p>
        </w:tc>
        <w:tc>
          <w:tcPr>
            <w:tcW w:w="6249" w:type="dxa"/>
            <w:tcBorders>
              <w:top w:val="single" w:sz="4" w:space="0" w:color="auto"/>
              <w:left w:val="single" w:sz="4" w:space="0" w:color="auto"/>
              <w:bottom w:val="single" w:sz="4" w:space="0" w:color="auto"/>
              <w:right w:val="single" w:sz="4" w:space="0" w:color="auto"/>
            </w:tcBorders>
            <w:vAlign w:val="center"/>
          </w:tcPr>
          <w:p w:rsidR="008C3F21" w:rsidRPr="003F5AE2" w:rsidRDefault="008C3F21" w:rsidP="00FF091C">
            <w:pPr>
              <w:widowControl w:val="0"/>
              <w:autoSpaceDE w:val="0"/>
              <w:autoSpaceDN w:val="0"/>
              <w:adjustRightInd w:val="0"/>
              <w:jc w:val="both"/>
              <w:outlineLvl w:val="0"/>
              <w:rPr>
                <w:sz w:val="20"/>
                <w:szCs w:val="20"/>
              </w:rPr>
            </w:pPr>
            <w:r w:rsidRPr="003F5AE2">
              <w:rPr>
                <w:bCs/>
                <w:sz w:val="20"/>
                <w:szCs w:val="20"/>
              </w:rPr>
              <w:t>В соответствии с Частью III. «Техническое задание» настоящей документации.</w:t>
            </w:r>
          </w:p>
        </w:tc>
      </w:tr>
      <w:tr w:rsidR="008C3F21"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8C3F21" w:rsidRPr="00F21B98" w:rsidRDefault="008C3F21" w:rsidP="00F21B98">
            <w:pPr>
              <w:widowControl w:val="0"/>
              <w:autoSpaceDE w:val="0"/>
              <w:autoSpaceDN w:val="0"/>
              <w:adjustRightInd w:val="0"/>
              <w:contextualSpacing/>
              <w:jc w:val="center"/>
              <w:rPr>
                <w:color w:val="000000"/>
                <w:sz w:val="20"/>
                <w:szCs w:val="20"/>
              </w:rPr>
            </w:pPr>
            <w:r w:rsidRPr="00F21B98">
              <w:rPr>
                <w:color w:val="000000"/>
                <w:sz w:val="20"/>
                <w:szCs w:val="20"/>
              </w:rPr>
              <w:t>25.1</w:t>
            </w:r>
          </w:p>
        </w:tc>
        <w:tc>
          <w:tcPr>
            <w:tcW w:w="2655" w:type="dxa"/>
            <w:tcBorders>
              <w:top w:val="single" w:sz="4" w:space="0" w:color="auto"/>
              <w:left w:val="single" w:sz="4" w:space="0" w:color="auto"/>
              <w:bottom w:val="single" w:sz="4" w:space="0" w:color="auto"/>
              <w:right w:val="single" w:sz="4" w:space="0" w:color="auto"/>
            </w:tcBorders>
            <w:vAlign w:val="center"/>
          </w:tcPr>
          <w:p w:rsidR="008C3F21" w:rsidRPr="00F21B98" w:rsidRDefault="008C3F21" w:rsidP="00F21B98">
            <w:pPr>
              <w:widowControl w:val="0"/>
              <w:autoSpaceDE w:val="0"/>
              <w:autoSpaceDN w:val="0"/>
              <w:adjustRightInd w:val="0"/>
              <w:contextualSpacing/>
              <w:rPr>
                <w:b/>
                <w:bCs/>
                <w:sz w:val="20"/>
                <w:szCs w:val="20"/>
              </w:rPr>
            </w:pPr>
            <w:r w:rsidRPr="00F21B98">
              <w:rPr>
                <w:b/>
                <w:bCs/>
                <w:sz w:val="20"/>
                <w:szCs w:val="20"/>
              </w:rPr>
              <w:t xml:space="preserve">Проектная документация для работ </w:t>
            </w:r>
            <w:r w:rsidRPr="00F21B98">
              <w:rPr>
                <w:b/>
                <w:bCs/>
                <w:sz w:val="20"/>
                <w:szCs w:val="20"/>
              </w:rPr>
              <w:br/>
              <w:t xml:space="preserve">по строительству, реконструкции, капитальному ремонту, сносу объекта </w:t>
            </w:r>
            <w:r w:rsidRPr="00F21B98">
              <w:rPr>
                <w:b/>
                <w:bCs/>
                <w:sz w:val="20"/>
                <w:szCs w:val="20"/>
              </w:rPr>
              <w:lastRenderedPageBreak/>
              <w:t>капитального строительства</w:t>
            </w:r>
          </w:p>
        </w:tc>
        <w:tc>
          <w:tcPr>
            <w:tcW w:w="6249" w:type="dxa"/>
            <w:tcBorders>
              <w:top w:val="single" w:sz="4" w:space="0" w:color="auto"/>
              <w:left w:val="single" w:sz="4" w:space="0" w:color="auto"/>
              <w:bottom w:val="single" w:sz="4" w:space="0" w:color="auto"/>
              <w:right w:val="single" w:sz="4" w:space="0" w:color="auto"/>
            </w:tcBorders>
            <w:vAlign w:val="center"/>
          </w:tcPr>
          <w:p w:rsidR="008C3F21" w:rsidRPr="003F5AE2" w:rsidRDefault="008C3F21" w:rsidP="00D21D85">
            <w:pPr>
              <w:widowControl w:val="0"/>
              <w:autoSpaceDE w:val="0"/>
              <w:autoSpaceDN w:val="0"/>
              <w:adjustRightInd w:val="0"/>
              <w:jc w:val="both"/>
              <w:rPr>
                <w:bCs/>
                <w:sz w:val="20"/>
                <w:szCs w:val="20"/>
              </w:rPr>
            </w:pPr>
            <w:r w:rsidRPr="003F5AE2">
              <w:rPr>
                <w:bCs/>
                <w:sz w:val="20"/>
                <w:szCs w:val="20"/>
              </w:rPr>
              <w:lastRenderedPageBreak/>
              <w:t xml:space="preserve">В соответствии с Разделом </w:t>
            </w:r>
            <w:r w:rsidRPr="00D21D85">
              <w:rPr>
                <w:bCs/>
                <w:sz w:val="20"/>
                <w:szCs w:val="20"/>
              </w:rPr>
              <w:t>2 «Локальны</w:t>
            </w:r>
            <w:r w:rsidR="00D21D85" w:rsidRPr="00D21D85">
              <w:rPr>
                <w:bCs/>
                <w:sz w:val="20"/>
                <w:szCs w:val="20"/>
              </w:rPr>
              <w:t>й</w:t>
            </w:r>
            <w:r w:rsidRPr="00D21D85">
              <w:rPr>
                <w:bCs/>
                <w:sz w:val="20"/>
                <w:szCs w:val="20"/>
              </w:rPr>
              <w:t xml:space="preserve"> сметны</w:t>
            </w:r>
            <w:r w:rsidR="00D21D85" w:rsidRPr="00D21D85">
              <w:rPr>
                <w:bCs/>
                <w:sz w:val="20"/>
                <w:szCs w:val="20"/>
              </w:rPr>
              <w:t>й</w:t>
            </w:r>
            <w:r w:rsidRPr="00D21D85">
              <w:rPr>
                <w:bCs/>
                <w:sz w:val="20"/>
                <w:szCs w:val="20"/>
              </w:rPr>
              <w:t xml:space="preserve"> расчет</w:t>
            </w:r>
            <w:r w:rsidRPr="003F5AE2">
              <w:rPr>
                <w:bCs/>
                <w:sz w:val="20"/>
                <w:szCs w:val="20"/>
              </w:rPr>
              <w:t>»                   Части III. «Техническое задание» настоящей документации.</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26</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Требование о соответствии поставляемого товара образцу или макету товара, на поставку которого заключается контракт</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outlineLvl w:val="0"/>
              <w:rPr>
                <w:bCs/>
                <w:i/>
                <w:sz w:val="20"/>
                <w:szCs w:val="20"/>
              </w:rPr>
            </w:pPr>
            <w:r w:rsidRPr="00F21B98">
              <w:rPr>
                <w:bCs/>
                <w:sz w:val="20"/>
                <w:szCs w:val="20"/>
              </w:rPr>
              <w:t>Требование не установлено.</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27</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Требование о соответствии поставляемого товара изображению товара, </w:t>
            </w:r>
          </w:p>
          <w:p w:rsidR="006C250F" w:rsidRPr="00F21B98" w:rsidRDefault="006C250F" w:rsidP="00F21B98">
            <w:pPr>
              <w:widowControl w:val="0"/>
              <w:autoSpaceDE w:val="0"/>
              <w:autoSpaceDN w:val="0"/>
              <w:adjustRightInd w:val="0"/>
              <w:contextualSpacing/>
              <w:rPr>
                <w:b/>
                <w:color w:val="000000"/>
                <w:sz w:val="20"/>
                <w:szCs w:val="20"/>
              </w:rPr>
            </w:pPr>
            <w:r w:rsidRPr="00F21B98">
              <w:rPr>
                <w:b/>
                <w:bCs/>
                <w:sz w:val="20"/>
                <w:szCs w:val="20"/>
              </w:rPr>
              <w:t>на поставку которого заключается контракт</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outlineLvl w:val="0"/>
              <w:rPr>
                <w:i/>
                <w:sz w:val="20"/>
                <w:szCs w:val="20"/>
              </w:rPr>
            </w:pPr>
            <w:r w:rsidRPr="00F21B98">
              <w:rPr>
                <w:bCs/>
                <w:sz w:val="20"/>
                <w:szCs w:val="20"/>
              </w:rPr>
              <w:t>Требование не установлено.</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28</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color w:val="000000"/>
                <w:sz w:val="20"/>
                <w:szCs w:val="20"/>
              </w:rPr>
            </w:pPr>
            <w:r w:rsidRPr="00F21B98">
              <w:rPr>
                <w:b/>
                <w:bCs/>
                <w:sz w:val="20"/>
                <w:szCs w:val="20"/>
              </w:rPr>
              <w:t xml:space="preserve">Требования </w:t>
            </w:r>
            <w:r w:rsidRPr="00F21B98">
              <w:rPr>
                <w:b/>
                <w:bCs/>
                <w:sz w:val="20"/>
                <w:szCs w:val="20"/>
              </w:rPr>
              <w:br/>
              <w:t>к гарантийным обязательствам</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011BA3" w:rsidRDefault="00011BA3" w:rsidP="004A5682">
            <w:pPr>
              <w:jc w:val="both"/>
              <w:rPr>
                <w:bCs/>
                <w:sz w:val="20"/>
                <w:szCs w:val="20"/>
              </w:rPr>
            </w:pPr>
            <w:r w:rsidRPr="00011BA3">
              <w:rPr>
                <w:bCs/>
                <w:sz w:val="20"/>
                <w:szCs w:val="20"/>
              </w:rPr>
              <w:t>Гарантийный срок на выполненные работы составляет 5 лет и начинается с момента подписания акта приёмки выполненных работ по форме КС-2 и справки о стоимости работ КС-3.</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28.1</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Требования к расходам </w:t>
            </w:r>
            <w:r w:rsidRPr="00F21B98">
              <w:rPr>
                <w:b/>
                <w:bCs/>
                <w:sz w:val="20"/>
                <w:szCs w:val="20"/>
              </w:rPr>
              <w:br/>
              <w:t xml:space="preserve">на эксплуатацию товара,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к обязательности осуществления монтажа и наладки товара, </w:t>
            </w:r>
          </w:p>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к обучению лиц, осуществляющих использование и обслуживание товара</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Требования не установлены.</w:t>
            </w:r>
            <w:r w:rsidRPr="00F21B98">
              <w:rPr>
                <w:bCs/>
                <w:i/>
                <w:sz w:val="20"/>
                <w:szCs w:val="20"/>
              </w:rPr>
              <w:t xml:space="preserve"> </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29</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Перечень документов, подтверждающих соответствие товара, работы или услуги требованиям, установленным </w:t>
            </w:r>
          </w:p>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в соответствии </w:t>
            </w:r>
          </w:p>
          <w:p w:rsidR="006C250F" w:rsidRPr="00F21B98" w:rsidRDefault="006C250F" w:rsidP="00F21B98">
            <w:pPr>
              <w:widowControl w:val="0"/>
              <w:autoSpaceDE w:val="0"/>
              <w:autoSpaceDN w:val="0"/>
              <w:adjustRightInd w:val="0"/>
              <w:contextualSpacing/>
              <w:rPr>
                <w:b/>
                <w:color w:val="000000"/>
                <w:sz w:val="20"/>
                <w:szCs w:val="20"/>
              </w:rPr>
            </w:pPr>
            <w:r w:rsidRPr="00F21B98">
              <w:rPr>
                <w:b/>
                <w:sz w:val="20"/>
                <w:szCs w:val="20"/>
              </w:rPr>
              <w:t>с законодательством Российской Федерации</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rPr>
                <w:color w:val="FF0000"/>
                <w:sz w:val="20"/>
                <w:szCs w:val="20"/>
              </w:rPr>
            </w:pPr>
            <w:r w:rsidRPr="00F21B98">
              <w:rPr>
                <w:sz w:val="20"/>
                <w:szCs w:val="20"/>
              </w:rPr>
              <w:t>Не установлен.</w:t>
            </w:r>
          </w:p>
        </w:tc>
      </w:tr>
      <w:tr w:rsidR="006C250F" w:rsidRPr="00F21B98" w:rsidTr="00D07051">
        <w:trPr>
          <w:trHeight w:val="20"/>
          <w:jc w:val="center"/>
        </w:trPr>
        <w:tc>
          <w:tcPr>
            <w:tcW w:w="95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outlineLvl w:val="0"/>
              <w:rPr>
                <w:b/>
                <w:sz w:val="20"/>
                <w:szCs w:val="20"/>
                <w:u w:val="single"/>
              </w:rPr>
            </w:pPr>
            <w:r w:rsidRPr="00F21B98">
              <w:rPr>
                <w:b/>
                <w:color w:val="000000"/>
                <w:sz w:val="20"/>
                <w:szCs w:val="20"/>
              </w:rPr>
              <w:t>Раздел</w:t>
            </w:r>
            <w:r w:rsidRPr="00F21B98">
              <w:rPr>
                <w:b/>
                <w:bCs/>
                <w:sz w:val="20"/>
                <w:szCs w:val="20"/>
              </w:rPr>
              <w:t xml:space="preserve"> 3. Требования к участникам закупки</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30</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bCs/>
                <w:sz w:val="20"/>
                <w:szCs w:val="20"/>
              </w:rPr>
            </w:pPr>
            <w:r w:rsidRPr="00F21B98">
              <w:rPr>
                <w:b/>
                <w:bCs/>
                <w:sz w:val="20"/>
                <w:szCs w:val="20"/>
              </w:rPr>
              <w:t xml:space="preserve">Единые требования </w:t>
            </w:r>
          </w:p>
          <w:p w:rsidR="006C250F" w:rsidRPr="00F21B98" w:rsidRDefault="006C250F" w:rsidP="00F21B98">
            <w:pPr>
              <w:widowControl w:val="0"/>
              <w:autoSpaceDE w:val="0"/>
              <w:autoSpaceDN w:val="0"/>
              <w:adjustRightInd w:val="0"/>
              <w:contextualSpacing/>
              <w:rPr>
                <w:b/>
                <w:sz w:val="20"/>
                <w:szCs w:val="20"/>
              </w:rPr>
            </w:pPr>
            <w:r w:rsidRPr="00F21B98">
              <w:rPr>
                <w:b/>
                <w:bCs/>
                <w:sz w:val="20"/>
                <w:szCs w:val="20"/>
              </w:rPr>
              <w:t>к участникам закупки</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EA4BE0" w:rsidRDefault="006C250F" w:rsidP="0060549E">
            <w:pPr>
              <w:widowControl w:val="0"/>
              <w:jc w:val="both"/>
              <w:rPr>
                <w:color w:val="000000"/>
                <w:sz w:val="20"/>
                <w:szCs w:val="20"/>
              </w:rPr>
            </w:pPr>
            <w:r w:rsidRPr="00F21B98">
              <w:rPr>
                <w:bCs/>
                <w:sz w:val="20"/>
                <w:szCs w:val="20"/>
              </w:rPr>
              <w:t xml:space="preserve">1) соответствие требованиям, установленным в соответствии </w:t>
            </w:r>
            <w:r w:rsidRPr="00F21B98">
              <w:rPr>
                <w:bCs/>
                <w:sz w:val="20"/>
                <w:szCs w:val="20"/>
              </w:rPr>
              <w:br/>
              <w:t xml:space="preserve">с законодательством Российской Федерации к лицам, осуществляющим поставку товара, выполнение работы, оказание услуги, являющихся объектом закупки, </w:t>
            </w:r>
            <w:r w:rsidRPr="00EA4BE0">
              <w:rPr>
                <w:sz w:val="20"/>
                <w:szCs w:val="20"/>
              </w:rPr>
              <w:t xml:space="preserve">– </w:t>
            </w:r>
            <w:r w:rsidRPr="00EA4BE0">
              <w:rPr>
                <w:color w:val="000000"/>
                <w:sz w:val="20"/>
                <w:szCs w:val="20"/>
              </w:rPr>
              <w:t>требование установлено:</w:t>
            </w:r>
          </w:p>
          <w:p w:rsidR="00FF091C" w:rsidRPr="00EA4BE0" w:rsidRDefault="00FF091C" w:rsidP="00FF091C">
            <w:pPr>
              <w:autoSpaceDE w:val="0"/>
              <w:autoSpaceDN w:val="0"/>
              <w:adjustRightInd w:val="0"/>
              <w:ind w:firstLine="230"/>
              <w:jc w:val="both"/>
              <w:rPr>
                <w:sz w:val="20"/>
                <w:szCs w:val="20"/>
              </w:rPr>
            </w:pPr>
            <w:r w:rsidRPr="00EA4BE0">
              <w:rPr>
                <w:color w:val="000000"/>
                <w:sz w:val="20"/>
                <w:szCs w:val="20"/>
              </w:rPr>
              <w:t xml:space="preserve">Участник закупки должен </w:t>
            </w:r>
            <w:r w:rsidRPr="00EA4BE0">
              <w:rPr>
                <w:sz w:val="20"/>
                <w:szCs w:val="20"/>
              </w:rPr>
              <w:t>являться членом саморегулируемой организации в области строительства, реконструкции, капитального ремонта объектов капитального строительства. Член саморегулируемой организации должен иметь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При этом должны соблюдаться в совокупности следующие условия:</w:t>
            </w:r>
          </w:p>
          <w:p w:rsidR="00FF091C" w:rsidRPr="00EA4BE0" w:rsidRDefault="00FF091C" w:rsidP="00FF091C">
            <w:pPr>
              <w:autoSpaceDE w:val="0"/>
              <w:autoSpaceDN w:val="0"/>
              <w:adjustRightInd w:val="0"/>
              <w:ind w:firstLine="230"/>
              <w:jc w:val="both"/>
              <w:rPr>
                <w:sz w:val="20"/>
                <w:szCs w:val="20"/>
              </w:rPr>
            </w:pPr>
            <w:r w:rsidRPr="00EA4BE0">
              <w:rPr>
                <w:sz w:val="20"/>
                <w:szCs w:val="20"/>
              </w:rPr>
              <w:t xml:space="preserve">а) саморегулируемая организация, членом которой является участник закупки, должна иметь компенсационный фонд обеспечения договорных обязательств, сформированный в соответствии со статьями 55.4 и 55.16 Градостроительного кодекса Российской Федерации; </w:t>
            </w:r>
          </w:p>
          <w:p w:rsidR="00FF091C" w:rsidRPr="00EA4BE0" w:rsidRDefault="00FF091C" w:rsidP="00FF091C">
            <w:pPr>
              <w:autoSpaceDE w:val="0"/>
              <w:autoSpaceDN w:val="0"/>
              <w:adjustRightInd w:val="0"/>
              <w:ind w:firstLine="230"/>
              <w:jc w:val="both"/>
              <w:rPr>
                <w:sz w:val="20"/>
                <w:szCs w:val="20"/>
              </w:rPr>
            </w:pPr>
            <w:r w:rsidRPr="00EA4BE0">
              <w:rPr>
                <w:sz w:val="20"/>
                <w:szCs w:val="20"/>
              </w:rPr>
              <w:t xml:space="preserve">б) совокупный размер обязательств участника закупки по договорам строительного подряда, заключенным с использованием конкурентных способов заключения договоров, не должен превышать предельный размер обязательств, исходя из которого участником закупки был внесен взнос в компенсационный фонд обеспечения договорных обязательств в соответствии с частью 11 или 13 статьи </w:t>
            </w:r>
            <w:r w:rsidRPr="00EA4BE0">
              <w:rPr>
                <w:sz w:val="20"/>
                <w:szCs w:val="20"/>
              </w:rPr>
              <w:lastRenderedPageBreak/>
              <w:t xml:space="preserve">55.16 Градостроительного кодекса Российской Федерации. </w:t>
            </w:r>
            <w:r w:rsidRPr="00EA4BE0">
              <w:rPr>
                <w:i/>
                <w:sz w:val="20"/>
                <w:szCs w:val="20"/>
              </w:rPr>
              <w:t>Количество договоров подряда на выполнение договоров строительного подряда, которые могут быть заключены членом саморегулируемой организации с использованием конкурентных способов заключения договоров, не ограничивается</w:t>
            </w:r>
            <w:r w:rsidRPr="00EA4BE0">
              <w:rPr>
                <w:sz w:val="20"/>
                <w:szCs w:val="20"/>
              </w:rPr>
              <w:t xml:space="preserve">. </w:t>
            </w:r>
          </w:p>
          <w:p w:rsidR="00FF091C" w:rsidRPr="00EA4BE0" w:rsidRDefault="00FF091C" w:rsidP="00FF091C">
            <w:pPr>
              <w:autoSpaceDE w:val="0"/>
              <w:autoSpaceDN w:val="0"/>
              <w:adjustRightInd w:val="0"/>
              <w:ind w:firstLine="230"/>
              <w:jc w:val="both"/>
              <w:rPr>
                <w:sz w:val="20"/>
                <w:szCs w:val="20"/>
              </w:rPr>
            </w:pPr>
            <w:r w:rsidRPr="00EA4BE0">
              <w:rPr>
                <w:sz w:val="20"/>
                <w:szCs w:val="20"/>
              </w:rPr>
              <w:t xml:space="preserve">Данные требования установлены в соответствии с частью 2 статьи 52 и частями 1, 3 статьи 55.8 Градостроительного кодекса Российской Федерации. </w:t>
            </w:r>
          </w:p>
          <w:p w:rsidR="00FF091C" w:rsidRPr="00EA4BE0" w:rsidRDefault="00FF091C" w:rsidP="00FF091C">
            <w:pPr>
              <w:autoSpaceDE w:val="0"/>
              <w:autoSpaceDN w:val="0"/>
              <w:adjustRightInd w:val="0"/>
              <w:ind w:firstLine="230"/>
              <w:jc w:val="both"/>
              <w:rPr>
                <w:sz w:val="20"/>
                <w:szCs w:val="20"/>
              </w:rPr>
            </w:pPr>
            <w:r w:rsidRPr="00EA4BE0">
              <w:rPr>
                <w:sz w:val="20"/>
                <w:szCs w:val="20"/>
              </w:rPr>
              <w:t>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FF091C" w:rsidRPr="00EA4BE0" w:rsidRDefault="00FF091C" w:rsidP="00FF091C">
            <w:pPr>
              <w:autoSpaceDE w:val="0"/>
              <w:autoSpaceDN w:val="0"/>
              <w:adjustRightInd w:val="0"/>
              <w:ind w:firstLine="230"/>
              <w:jc w:val="both"/>
              <w:rPr>
                <w:sz w:val="20"/>
                <w:szCs w:val="20"/>
              </w:rPr>
            </w:pPr>
            <w:r w:rsidRPr="00EA4BE0">
              <w:rPr>
                <w:sz w:val="20"/>
                <w:szCs w:val="20"/>
              </w:rPr>
              <w:t xml:space="preserve">а) индивидуальных предпринимателей или юридических лиц, в случае, если размер обязательств по контракту (договору) не превысит трех миллионов рублей (участник закупки в ходе электронного аукциона предложит цену контракта, не превышающую трех миллионов рублей); </w:t>
            </w:r>
          </w:p>
          <w:p w:rsidR="00FF091C" w:rsidRPr="00EA4BE0" w:rsidRDefault="00FF091C" w:rsidP="00FF091C">
            <w:pPr>
              <w:widowControl w:val="0"/>
              <w:ind w:firstLine="193"/>
              <w:jc w:val="both"/>
              <w:rPr>
                <w:color w:val="000000"/>
                <w:sz w:val="20"/>
                <w:szCs w:val="20"/>
              </w:rPr>
            </w:pPr>
            <w:r w:rsidRPr="00EA4BE0">
              <w:rPr>
                <w:sz w:val="20"/>
                <w:szCs w:val="20"/>
              </w:rPr>
              <w:t>б) юридических лиц, указанных в части 2.2 статьи 52 Градостроительного кодекса Российской Федерации</w:t>
            </w:r>
            <w:r w:rsidRPr="00EA4BE0">
              <w:rPr>
                <w:color w:val="000000"/>
                <w:sz w:val="20"/>
                <w:szCs w:val="20"/>
              </w:rPr>
              <w:t>;</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2) </w:t>
            </w:r>
            <w:proofErr w:type="spellStart"/>
            <w:r w:rsidRPr="00F21B98">
              <w:rPr>
                <w:bCs/>
                <w:sz w:val="20"/>
                <w:szCs w:val="20"/>
              </w:rPr>
              <w:t>непроведение</w:t>
            </w:r>
            <w:proofErr w:type="spellEnd"/>
            <w:r w:rsidRPr="00F21B98">
              <w:rPr>
                <w:bCs/>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3) </w:t>
            </w:r>
            <w:proofErr w:type="spellStart"/>
            <w:r w:rsidRPr="00F21B98">
              <w:rPr>
                <w:bCs/>
                <w:sz w:val="20"/>
                <w:szCs w:val="20"/>
              </w:rPr>
              <w:t>неприостановление</w:t>
            </w:r>
            <w:proofErr w:type="spellEnd"/>
            <w:r w:rsidRPr="00F21B98">
              <w:rPr>
                <w:bCs/>
                <w:sz w:val="20"/>
                <w:szCs w:val="20"/>
              </w:rPr>
              <w:t xml:space="preserve"> деятельности участника закупки в порядке, установленном </w:t>
            </w:r>
            <w:hyperlink r:id="rId16" w:history="1">
              <w:r w:rsidRPr="00F21B98">
                <w:rPr>
                  <w:bCs/>
                  <w:sz w:val="20"/>
                  <w:szCs w:val="20"/>
                </w:rPr>
                <w:t>Кодексом</w:t>
              </w:r>
            </w:hyperlink>
            <w:r w:rsidRPr="00F21B98">
              <w:rPr>
                <w:bCs/>
                <w:sz w:val="20"/>
                <w:szCs w:val="20"/>
              </w:rPr>
              <w:t xml:space="preserve"> Российской Федерации </w:t>
            </w:r>
            <w:r w:rsidRPr="00F21B98">
              <w:rPr>
                <w:bCs/>
                <w:sz w:val="20"/>
                <w:szCs w:val="20"/>
              </w:rPr>
              <w:br/>
              <w:t xml:space="preserve">об административных правонарушениях, на дату подачи заявки </w:t>
            </w:r>
            <w:r w:rsidRPr="00F21B98">
              <w:rPr>
                <w:bCs/>
                <w:sz w:val="20"/>
                <w:szCs w:val="20"/>
              </w:rPr>
              <w:br/>
              <w:t>на участие в закупке;</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history="1">
              <w:r w:rsidRPr="00F21B98">
                <w:rPr>
                  <w:bCs/>
                  <w:sz w:val="20"/>
                  <w:szCs w:val="20"/>
                </w:rPr>
                <w:t>законодательством</w:t>
              </w:r>
            </w:hyperlink>
            <w:r w:rsidRPr="00F21B98">
              <w:rPr>
                <w:bCs/>
                <w:sz w:val="20"/>
                <w:szCs w:val="20"/>
              </w:rPr>
              <w:t xml:space="preserve"> Российской Федерации о налогах и сборах, которые реструктурированы </w:t>
            </w:r>
            <w:r w:rsidRPr="00F21B98">
              <w:rPr>
                <w:bCs/>
                <w:sz w:val="20"/>
                <w:szCs w:val="20"/>
              </w:rPr>
              <w:br/>
              <w:t xml:space="preserve">в соответствии с законодательством Российской Федерации, </w:t>
            </w:r>
            <w:r w:rsidRPr="00F21B98">
              <w:rPr>
                <w:bCs/>
                <w:sz w:val="20"/>
                <w:szCs w:val="20"/>
              </w:rPr>
              <w:br/>
              <w:t xml:space="preserve">по которым имеется вступившее в законную силу решение суда </w:t>
            </w:r>
            <w:r w:rsidRPr="00F21B98">
              <w:rPr>
                <w:bCs/>
                <w:sz w:val="20"/>
                <w:szCs w:val="20"/>
              </w:rPr>
              <w:br/>
              <w:t xml:space="preserve">о признании обязанности заявителя по уплате этих сумм исполненной или которые признаны безнадежными к взысканию в соответствии </w:t>
            </w:r>
            <w:r w:rsidRPr="00F21B98">
              <w:rPr>
                <w:bCs/>
                <w:sz w:val="20"/>
                <w:szCs w:val="20"/>
              </w:rPr>
              <w:br/>
              <w:t xml:space="preserve">с </w:t>
            </w:r>
            <w:hyperlink r:id="rId18" w:history="1">
              <w:r w:rsidRPr="00F21B98">
                <w:rPr>
                  <w:bCs/>
                  <w:sz w:val="20"/>
                  <w:szCs w:val="20"/>
                </w:rPr>
                <w:t>законодательством</w:t>
              </w:r>
            </w:hyperlink>
            <w:r w:rsidRPr="00F21B98">
              <w:rPr>
                <w:bCs/>
                <w:sz w:val="20"/>
                <w:szCs w:val="20"/>
              </w:rPr>
              <w:t xml:space="preserve"> Российской Федерации о налогах и сборах) </w:t>
            </w:r>
            <w:r w:rsidRPr="00F21B98">
              <w:rPr>
                <w:bCs/>
                <w:sz w:val="20"/>
                <w:szCs w:val="20"/>
              </w:rPr>
              <w:br/>
              <w:t xml:space="preserve">за прошедший календарный год, размер которых превышает двадцать пять процентов балансовой стоимости активов участника закупки, </w:t>
            </w:r>
            <w:r w:rsidRPr="00F21B98">
              <w:rPr>
                <w:bCs/>
                <w:sz w:val="20"/>
                <w:szCs w:val="20"/>
              </w:rPr>
              <w:br/>
              <w:t xml:space="preserve">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w:t>
            </w:r>
            <w:r w:rsidRPr="00F21B98">
              <w:rPr>
                <w:bCs/>
                <w:sz w:val="20"/>
                <w:szCs w:val="20"/>
              </w:rPr>
              <w:br/>
              <w:t xml:space="preserve">на участие в определении поставщика (подрядчика, исполнителя) </w:t>
            </w:r>
            <w:r w:rsidRPr="00F21B98">
              <w:rPr>
                <w:bCs/>
                <w:sz w:val="20"/>
                <w:szCs w:val="20"/>
              </w:rPr>
              <w:br/>
              <w:t>не принято;</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 xml:space="preserve">5) отсутствие у участника закупки – физического лица либо </w:t>
            </w:r>
            <w:r w:rsidRPr="00F21B98">
              <w:rPr>
                <w:bCs/>
                <w:sz w:val="20"/>
                <w:szCs w:val="20"/>
              </w:rPr>
              <w:b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 xml:space="preserve">5.1) участник закупки – юридическое лицо, которое в течение двух лет до момента подачи заявки на участие в закупке не было </w:t>
            </w:r>
            <w:r w:rsidRPr="00F21B98">
              <w:rPr>
                <w:bCs/>
                <w:sz w:val="20"/>
                <w:szCs w:val="20"/>
              </w:rPr>
              <w:lastRenderedPageBreak/>
              <w:t>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 xml:space="preserve">6) обладание участником закупки исключительными правами </w:t>
            </w:r>
            <w:r w:rsidRPr="00F21B98">
              <w:rPr>
                <w:bCs/>
                <w:sz w:val="20"/>
                <w:szCs w:val="20"/>
              </w:rPr>
              <w:br/>
              <w:t xml:space="preserve">на результаты интеллектуальной деятельности, если в связи </w:t>
            </w:r>
            <w:r w:rsidRPr="00F21B98">
              <w:rPr>
                <w:bCs/>
                <w:sz w:val="20"/>
                <w:szCs w:val="20"/>
              </w:rPr>
              <w:br/>
              <w:t xml:space="preserve">с исполнением контракта заказчик приобретает права на такие результаты, за исключением случаев заключения контрактов </w:t>
            </w:r>
            <w:r w:rsidRPr="00F21B98">
              <w:rPr>
                <w:bCs/>
                <w:sz w:val="20"/>
                <w:szCs w:val="20"/>
              </w:rPr>
              <w:br/>
              <w:t xml:space="preserve">на создание произведений литературы или искусства, исполнения, </w:t>
            </w:r>
            <w:r w:rsidRPr="00F21B98">
              <w:rPr>
                <w:bCs/>
                <w:sz w:val="20"/>
                <w:szCs w:val="20"/>
              </w:rPr>
              <w:br/>
              <w:t xml:space="preserve">на финансирование проката или показа национального фильма, – </w:t>
            </w:r>
            <w:r w:rsidRPr="00F21B98">
              <w:rPr>
                <w:color w:val="000000"/>
                <w:sz w:val="20"/>
                <w:szCs w:val="20"/>
                <w:lang w:eastAsia="en-US"/>
              </w:rPr>
              <w:t>требование не установлено</w:t>
            </w:r>
            <w:r w:rsidRPr="00F21B98">
              <w:rPr>
                <w:bCs/>
                <w:sz w:val="20"/>
                <w:szCs w:val="20"/>
              </w:rPr>
              <w:t>;</w:t>
            </w:r>
          </w:p>
          <w:p w:rsidR="006C250F" w:rsidRPr="00F21B98" w:rsidRDefault="006C250F" w:rsidP="00F21B98">
            <w:pPr>
              <w:widowControl w:val="0"/>
              <w:autoSpaceDE w:val="0"/>
              <w:autoSpaceDN w:val="0"/>
              <w:adjustRightInd w:val="0"/>
              <w:contextualSpacing/>
              <w:jc w:val="both"/>
              <w:rPr>
                <w:bCs/>
                <w:sz w:val="20"/>
                <w:szCs w:val="20"/>
              </w:rPr>
            </w:pPr>
            <w:r w:rsidRPr="00F21B98">
              <w:rPr>
                <w:bCs/>
                <w:sz w:val="20"/>
                <w:szCs w:val="20"/>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Pr="00F21B98">
              <w:rPr>
                <w:bCs/>
                <w:sz w:val="20"/>
                <w:szCs w:val="20"/>
              </w:rPr>
              <w:br/>
              <w:t xml:space="preserve">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21B98">
              <w:rPr>
                <w:bCs/>
                <w:sz w:val="20"/>
                <w:szCs w:val="20"/>
              </w:rPr>
              <w:t>неполнородными</w:t>
            </w:r>
            <w:proofErr w:type="spellEnd"/>
            <w:r w:rsidRPr="00F21B98">
              <w:rPr>
                <w:bCs/>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C250F" w:rsidRPr="00F21B98" w:rsidRDefault="006C250F" w:rsidP="00F21B98">
            <w:pPr>
              <w:widowControl w:val="0"/>
              <w:autoSpaceDE w:val="0"/>
              <w:autoSpaceDN w:val="0"/>
              <w:adjustRightInd w:val="0"/>
              <w:contextualSpacing/>
              <w:jc w:val="both"/>
              <w:rPr>
                <w:rFonts w:eastAsiaTheme="minorHAnsi"/>
                <w:sz w:val="20"/>
                <w:szCs w:val="20"/>
                <w:lang w:eastAsia="en-US"/>
              </w:rPr>
            </w:pPr>
            <w:r w:rsidRPr="00F21B98">
              <w:rPr>
                <w:bCs/>
                <w:sz w:val="20"/>
                <w:szCs w:val="20"/>
              </w:rPr>
              <w:t>8) участник</w:t>
            </w:r>
            <w:r w:rsidRPr="00F21B98">
              <w:rPr>
                <w:rFonts w:eastAsiaTheme="minorHAnsi"/>
                <w:sz w:val="20"/>
                <w:szCs w:val="20"/>
                <w:lang w:eastAsia="en-US"/>
              </w:rPr>
              <w:t xml:space="preserve"> закупки не является офшорной компанией;</w:t>
            </w:r>
          </w:p>
          <w:p w:rsidR="006C250F" w:rsidRPr="00F21B98" w:rsidRDefault="006C250F" w:rsidP="00F21B98">
            <w:pPr>
              <w:widowControl w:val="0"/>
              <w:autoSpaceDE w:val="0"/>
              <w:autoSpaceDN w:val="0"/>
              <w:adjustRightInd w:val="0"/>
              <w:contextualSpacing/>
              <w:jc w:val="both"/>
              <w:rPr>
                <w:sz w:val="20"/>
                <w:szCs w:val="20"/>
                <w:u w:val="single"/>
              </w:rPr>
            </w:pPr>
            <w:r w:rsidRPr="00F21B98">
              <w:rPr>
                <w:rFonts w:eastAsiaTheme="minorHAnsi"/>
                <w:sz w:val="20"/>
                <w:szCs w:val="20"/>
                <w:lang w:eastAsia="en-US"/>
              </w:rPr>
              <w:t xml:space="preserve">9) отсутствие у участника закупки ограничений для участия </w:t>
            </w:r>
            <w:r w:rsidRPr="00F21B98">
              <w:rPr>
                <w:rFonts w:eastAsiaTheme="minorHAnsi"/>
                <w:sz w:val="20"/>
                <w:szCs w:val="20"/>
                <w:lang w:eastAsia="en-US"/>
              </w:rPr>
              <w:br/>
              <w:t>в закупках, установленных законодательством Российской Федерации</w:t>
            </w:r>
            <w:r w:rsidRPr="00F21B98">
              <w:rPr>
                <w:bCs/>
                <w:sz w:val="20"/>
                <w:szCs w:val="20"/>
              </w:rPr>
              <w:t>.</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31</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Требование к участникам электронного аукциона</w:t>
            </w:r>
            <w:r w:rsidRPr="00F21B98">
              <w:rPr>
                <w:b/>
                <w:sz w:val="20"/>
                <w:szCs w:val="20"/>
              </w:rPr>
              <w:br/>
              <w:t>в соответствии с частью 1.1 статьи 31 Федерального закона № 44-ФЗ</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jc w:val="both"/>
              <w:rPr>
                <w:b/>
                <w:sz w:val="20"/>
                <w:szCs w:val="20"/>
                <w:u w:val="single"/>
              </w:rPr>
            </w:pPr>
            <w:r w:rsidRPr="00F21B98">
              <w:rPr>
                <w:bCs/>
                <w:sz w:val="20"/>
                <w:szCs w:val="20"/>
              </w:rPr>
              <w:t xml:space="preserve">Установлено требование об отсутствии в предусмотренном Федеральным законом № 44-ФЗ реестре недобросовестных поставщиков (подрядчиков, исполнителей) информации </w:t>
            </w:r>
            <w:r w:rsidRPr="00F21B98">
              <w:rPr>
                <w:bCs/>
                <w:sz w:val="20"/>
                <w:szCs w:val="20"/>
              </w:rPr>
              <w:br/>
              <w:t xml:space="preserve">об участнике закупки, в том числе информации об учредителях, </w:t>
            </w:r>
            <w:r w:rsidRPr="00F21B98">
              <w:rPr>
                <w:bCs/>
                <w:sz w:val="20"/>
                <w:szCs w:val="20"/>
              </w:rPr>
              <w:br/>
              <w:t>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32</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Дополнительные требования к участникам электронного аукциона</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DF22AA" w:rsidRDefault="006C250F" w:rsidP="002A550B">
            <w:pPr>
              <w:ind w:firstLine="193"/>
              <w:jc w:val="both"/>
              <w:rPr>
                <w:sz w:val="20"/>
                <w:szCs w:val="20"/>
              </w:rPr>
            </w:pPr>
            <w:r w:rsidRPr="00DF22AA">
              <w:rPr>
                <w:bCs/>
                <w:sz w:val="20"/>
                <w:szCs w:val="20"/>
              </w:rPr>
              <w:t xml:space="preserve">Дополнительное требование установлено в соответствии </w:t>
            </w:r>
            <w:r w:rsidRPr="00DF22AA">
              <w:rPr>
                <w:bCs/>
                <w:sz w:val="20"/>
                <w:szCs w:val="20"/>
              </w:rPr>
              <w:br/>
              <w:t>с частью 2 статьи 31 Федерального закона № 44-ФЗ и пунктом 2(4) приложения № 1 к постановлению</w:t>
            </w:r>
            <w:r w:rsidRPr="00DF22AA" w:rsidDel="00E77E89">
              <w:rPr>
                <w:bCs/>
                <w:sz w:val="20"/>
                <w:szCs w:val="20"/>
              </w:rPr>
              <w:t xml:space="preserve"> </w:t>
            </w:r>
            <w:r w:rsidRPr="00DF22AA">
              <w:rPr>
                <w:bCs/>
                <w:sz w:val="20"/>
                <w:szCs w:val="20"/>
              </w:rPr>
              <w:t xml:space="preserve">Правительства Российской Федерации от 04 февраля 2015 г. № 99 «Об установлении дополнительных требований к участникам закупки отдельных видов товаров, работ, услуг, случаев отнесения товаров, работ, услуг </w:t>
            </w:r>
            <w:r w:rsidRPr="00DF22AA">
              <w:rPr>
                <w:bCs/>
                <w:sz w:val="20"/>
                <w:szCs w:val="20"/>
              </w:rPr>
              <w:br/>
              <w:t xml:space="preserve">к товарам, работам, услугам, которые </w:t>
            </w:r>
            <w:r w:rsidRPr="00DF22AA">
              <w:rPr>
                <w:sz w:val="20"/>
                <w:szCs w:val="20"/>
              </w:rPr>
              <w:t>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6C250F" w:rsidRPr="00DF22AA" w:rsidRDefault="006C250F" w:rsidP="002A550B">
            <w:pPr>
              <w:ind w:firstLine="193"/>
              <w:jc w:val="both"/>
              <w:rPr>
                <w:sz w:val="20"/>
                <w:szCs w:val="20"/>
              </w:rPr>
            </w:pPr>
            <w:r w:rsidRPr="00DF22AA">
              <w:rPr>
                <w:sz w:val="20"/>
                <w:szCs w:val="20"/>
              </w:rPr>
              <w:t xml:space="preserve">– наличие за последние 5 лет до даты подачи заявки на участие </w:t>
            </w:r>
            <w:r w:rsidRPr="00DF22AA">
              <w:rPr>
                <w:sz w:val="20"/>
                <w:szCs w:val="20"/>
              </w:rPr>
              <w:br/>
              <w:t xml:space="preserve">в закупке опыта исполнения (с учетом правопреемства) одного </w:t>
            </w:r>
            <w:r w:rsidRPr="00DF22AA">
              <w:rPr>
                <w:sz w:val="20"/>
                <w:szCs w:val="20"/>
              </w:rPr>
              <w:lastRenderedPageBreak/>
              <w:t xml:space="preserve">контракта (договора) на выполнение работ по строительству, реконструкции объекта капитального строительства </w:t>
            </w:r>
            <w:r w:rsidRPr="00DF22AA">
              <w:rPr>
                <w:sz w:val="20"/>
                <w:szCs w:val="20"/>
              </w:rPr>
              <w:br/>
              <w:t xml:space="preserve">(за исключением линейного объекта) либо одного контракта (договора), заключенного в соответствии с Федеральным законом </w:t>
            </w:r>
            <w:r w:rsidRPr="00DF22AA">
              <w:rPr>
                <w:sz w:val="20"/>
                <w:szCs w:val="20"/>
              </w:rPr>
              <w:br/>
              <w:t xml:space="preserve">«О контрактной системе в сфере закупок товаров, работ, услуг </w:t>
            </w:r>
            <w:r w:rsidRPr="00DF22AA">
              <w:rPr>
                <w:sz w:val="20"/>
                <w:szCs w:val="20"/>
              </w:rPr>
              <w:br/>
              <w:t>для обеспечения государственных и муниципальных нужд» или Федеральным законом «О закупках товаров, работ, услуг отдельными видами юридических лиц», на выполнение работ по капитальному ремонту объекта капитального строительства (за исключением линейного объекта).</w:t>
            </w:r>
          </w:p>
          <w:p w:rsidR="006C250F" w:rsidRPr="00DF22AA" w:rsidRDefault="006C250F" w:rsidP="002A550B">
            <w:pPr>
              <w:ind w:firstLine="193"/>
              <w:jc w:val="both"/>
              <w:rPr>
                <w:sz w:val="20"/>
                <w:szCs w:val="20"/>
              </w:rPr>
            </w:pPr>
            <w:r w:rsidRPr="00DF22AA">
              <w:rPr>
                <w:sz w:val="20"/>
                <w:szCs w:val="20"/>
              </w:rPr>
              <w:t>При этом стоимость такого одного контракта (договора) должна составлять не менее 20 процентов начальной (максимальной) цены контракта, на право заключить который проводится закупка.</w:t>
            </w:r>
          </w:p>
          <w:p w:rsidR="006C250F" w:rsidRPr="00DF22AA" w:rsidRDefault="006C250F" w:rsidP="002A550B">
            <w:pPr>
              <w:ind w:firstLine="193"/>
              <w:jc w:val="both"/>
              <w:rPr>
                <w:sz w:val="20"/>
                <w:szCs w:val="20"/>
              </w:rPr>
            </w:pPr>
          </w:p>
          <w:p w:rsidR="006C250F" w:rsidRPr="00DF22AA" w:rsidRDefault="006C250F" w:rsidP="002A550B">
            <w:pPr>
              <w:pStyle w:val="ConsPlusNormal"/>
              <w:ind w:firstLine="193"/>
              <w:jc w:val="both"/>
              <w:rPr>
                <w:rFonts w:ascii="Times New Roman" w:hAnsi="Times New Roman" w:cs="Times New Roman"/>
              </w:rPr>
            </w:pPr>
            <w:r w:rsidRPr="00DF22AA">
              <w:rPr>
                <w:rFonts w:ascii="Times New Roman" w:hAnsi="Times New Roman" w:cs="Times New Roman"/>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или копии этих документов (указанные электронные документы (их копии) не включаются участником электронного аукциона в состав второй части заявки; такие электронные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Федерального закона № 44-ФЗ одновременно со вторыми частями заявок на участие </w:t>
            </w:r>
            <w:r w:rsidRPr="00DF22AA">
              <w:rPr>
                <w:rFonts w:ascii="Times New Roman" w:hAnsi="Times New Roman" w:cs="Times New Roman"/>
              </w:rPr>
              <w:br/>
              <w:t xml:space="preserve">в электронном аукционе из числа документов (их копий), размещенных в соответствии с </w:t>
            </w:r>
            <w:hyperlink r:id="rId19" w:history="1">
              <w:r w:rsidRPr="00DF22AA">
                <w:rPr>
                  <w:rFonts w:ascii="Times New Roman" w:hAnsi="Times New Roman" w:cs="Times New Roman"/>
                </w:rPr>
                <w:t>частью 13 статьи 24.2</w:t>
              </w:r>
            </w:hyperlink>
            <w:r w:rsidRPr="00DF22AA">
              <w:rPr>
                <w:rFonts w:ascii="Times New Roman" w:hAnsi="Times New Roman" w:cs="Times New Roman"/>
              </w:rPr>
              <w:t xml:space="preserve"> Федерального закона № 44-ФЗ в реестре участников закупок, аккредитованных </w:t>
            </w:r>
            <w:r w:rsidRPr="00DF22AA">
              <w:rPr>
                <w:rFonts w:ascii="Times New Roman" w:hAnsi="Times New Roman" w:cs="Times New Roman"/>
              </w:rPr>
              <w:br/>
              <w:t xml:space="preserve">на электронной площадке. В целях обеспечения доступа к участию </w:t>
            </w:r>
            <w:r w:rsidRPr="00DF22AA">
              <w:rPr>
                <w:rFonts w:ascii="Times New Roman" w:hAnsi="Times New Roman" w:cs="Times New Roman"/>
              </w:rPr>
              <w:br/>
              <w:t xml:space="preserve">в электронном аукционе участник закупки, аккредитованный </w:t>
            </w:r>
            <w:r w:rsidRPr="00DF22AA">
              <w:rPr>
                <w:rFonts w:ascii="Times New Roman" w:hAnsi="Times New Roman" w:cs="Times New Roman"/>
              </w:rPr>
              <w:br/>
              <w:t>на электронной площадке, направляет оператору этой электронной площадки в отношении данного вида указанные электронные документы (или их копии):</w:t>
            </w:r>
          </w:p>
          <w:p w:rsidR="006C250F" w:rsidRPr="00DF22AA" w:rsidRDefault="006C250F" w:rsidP="002A550B">
            <w:pPr>
              <w:ind w:firstLine="193"/>
              <w:jc w:val="both"/>
              <w:rPr>
                <w:rFonts w:eastAsia="Arial"/>
                <w:kern w:val="1"/>
                <w:sz w:val="20"/>
                <w:szCs w:val="20"/>
                <w:lang w:eastAsia="ar-SA"/>
              </w:rPr>
            </w:pPr>
            <w:r w:rsidRPr="00DF22AA">
              <w:rPr>
                <w:rFonts w:eastAsia="Arial"/>
                <w:kern w:val="1"/>
                <w:sz w:val="20"/>
                <w:szCs w:val="20"/>
                <w:lang w:eastAsia="ar-SA"/>
              </w:rPr>
              <w:t xml:space="preserve">– копия исполненного контракта (договора) на выполнение работ </w:t>
            </w:r>
            <w:r w:rsidRPr="00DF22AA">
              <w:rPr>
                <w:rFonts w:eastAsia="Arial"/>
                <w:kern w:val="1"/>
                <w:sz w:val="20"/>
                <w:szCs w:val="20"/>
                <w:lang w:eastAsia="ar-SA"/>
              </w:rPr>
              <w:br/>
              <w:t xml:space="preserve">по строительству, реконструкции объекта капитального строительства (за исключением линейного объекта) либо копия контракта (договора), сведения о котором содержатся в реестре контрактов, заключенных заказчиками в соответствии с Федеральным законом </w:t>
            </w:r>
            <w:r w:rsidRPr="00DF22AA">
              <w:rPr>
                <w:rFonts w:eastAsia="Arial"/>
                <w:kern w:val="1"/>
                <w:sz w:val="20"/>
                <w:szCs w:val="20"/>
                <w:lang w:eastAsia="ar-SA"/>
              </w:rPr>
              <w:br/>
              <w:t xml:space="preserve">«О контрактной системе в сфере закупок товаров, работ, услуг </w:t>
            </w:r>
            <w:r w:rsidRPr="00DF22AA">
              <w:rPr>
                <w:rFonts w:eastAsia="Arial"/>
                <w:kern w:val="1"/>
                <w:sz w:val="20"/>
                <w:szCs w:val="20"/>
                <w:lang w:eastAsia="ar-SA"/>
              </w:rPr>
              <w:br/>
              <w:t xml:space="preserve">для обеспечения государственных и муниципальных нужд», или </w:t>
            </w:r>
            <w:r w:rsidRPr="00DF22AA">
              <w:rPr>
                <w:rFonts w:eastAsia="Arial"/>
                <w:kern w:val="1"/>
                <w:sz w:val="20"/>
                <w:szCs w:val="20"/>
                <w:lang w:eastAsia="ar-SA"/>
              </w:rPr>
              <w:br/>
              <w:t>в реестре договоров, заключенных заказчиками по результатам закупки в соответствии с Федеральным законом «О закупках товаров, работ, услуг отдельными видами юридических лиц», на выполнение работ по капитальному ремонту объекта капитального строительства (за исключением линейного объекта);</w:t>
            </w:r>
          </w:p>
          <w:p w:rsidR="006C250F" w:rsidRPr="00DF22AA" w:rsidRDefault="006C250F" w:rsidP="002A550B">
            <w:pPr>
              <w:ind w:firstLine="193"/>
              <w:jc w:val="both"/>
              <w:rPr>
                <w:rFonts w:eastAsia="Arial"/>
                <w:kern w:val="1"/>
                <w:sz w:val="20"/>
                <w:szCs w:val="20"/>
                <w:lang w:eastAsia="ar-SA"/>
              </w:rPr>
            </w:pPr>
            <w:r w:rsidRPr="00DF22AA">
              <w:rPr>
                <w:rFonts w:eastAsia="Arial"/>
                <w:kern w:val="1"/>
                <w:sz w:val="20"/>
                <w:szCs w:val="20"/>
                <w:lang w:eastAsia="ar-SA"/>
              </w:rPr>
              <w:t xml:space="preserve">– копия акта (актов) выполненных работ, содержащего (содержащих) все обязательные реквизиты, установленные частью 2 статьи 9 Федерального закона «О бухгалтерском учете», и подтверждающего (подтверждающих) стоимость исполненного контракта (договора) (за исключением случая, если застройщик является лицом, осуществляющим строительство). Указанный документ (документы) должен быть подписан (подписаны) не ранее чем за 5 лет до даты окончания срока подачи заявок на участие </w:t>
            </w:r>
            <w:r w:rsidRPr="00DF22AA">
              <w:rPr>
                <w:rFonts w:eastAsia="Arial"/>
                <w:kern w:val="1"/>
                <w:sz w:val="20"/>
                <w:szCs w:val="20"/>
                <w:lang w:eastAsia="ar-SA"/>
              </w:rPr>
              <w:br/>
              <w:t>в закупке;</w:t>
            </w:r>
          </w:p>
          <w:p w:rsidR="006C250F" w:rsidRPr="001C4B86" w:rsidRDefault="006C250F" w:rsidP="001C4B86">
            <w:pPr>
              <w:ind w:firstLine="193"/>
              <w:jc w:val="both"/>
              <w:rPr>
                <w:rFonts w:eastAsia="Arial"/>
                <w:kern w:val="1"/>
                <w:sz w:val="20"/>
                <w:szCs w:val="20"/>
                <w:lang w:eastAsia="ar-SA"/>
              </w:rPr>
            </w:pPr>
            <w:r w:rsidRPr="00DF22AA">
              <w:rPr>
                <w:rFonts w:eastAsia="Arial"/>
                <w:kern w:val="1"/>
                <w:sz w:val="20"/>
                <w:szCs w:val="20"/>
                <w:lang w:eastAsia="ar-SA"/>
              </w:rPr>
              <w:t xml:space="preserve">– копия разрешения на ввод объекта капитального строительства </w:t>
            </w:r>
            <w:r w:rsidRPr="00DF22AA">
              <w:rPr>
                <w:rFonts w:eastAsia="Arial"/>
                <w:kern w:val="1"/>
                <w:sz w:val="20"/>
                <w:szCs w:val="20"/>
                <w:lang w:eastAsia="ar-SA"/>
              </w:rPr>
              <w:br/>
              <w:t xml:space="preserve">в эксплуатацию (за исключением случаев, при которых разрешение </w:t>
            </w:r>
            <w:r w:rsidRPr="00DF22AA">
              <w:rPr>
                <w:rFonts w:eastAsia="Arial"/>
                <w:kern w:val="1"/>
                <w:sz w:val="20"/>
                <w:szCs w:val="20"/>
                <w:lang w:eastAsia="ar-SA"/>
              </w:rPr>
              <w:br/>
              <w:t xml:space="preserve">на ввод объекта капитального строительства в эксплуатацию </w:t>
            </w:r>
            <w:r w:rsidRPr="00DF22AA">
              <w:rPr>
                <w:rFonts w:eastAsia="Arial"/>
                <w:kern w:val="1"/>
                <w:sz w:val="20"/>
                <w:szCs w:val="20"/>
                <w:lang w:eastAsia="ar-SA"/>
              </w:rPr>
              <w:br/>
              <w:t>не выдается в соответствии с законодательством о градостроительной деятельности). Указанный документ должен быть подписан не ранее чем за 5 лет до даты окончания срока подач</w:t>
            </w:r>
            <w:r w:rsidR="001C4B86">
              <w:rPr>
                <w:rFonts w:eastAsia="Arial"/>
                <w:kern w:val="1"/>
                <w:sz w:val="20"/>
                <w:szCs w:val="20"/>
                <w:lang w:eastAsia="ar-SA"/>
              </w:rPr>
              <w:t xml:space="preserve">и заявок на участие </w:t>
            </w:r>
            <w:r w:rsidR="001C4B86">
              <w:rPr>
                <w:rFonts w:eastAsia="Arial"/>
                <w:kern w:val="1"/>
                <w:sz w:val="20"/>
                <w:szCs w:val="20"/>
                <w:lang w:eastAsia="ar-SA"/>
              </w:rPr>
              <w:br/>
              <w:t>в закупке.</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33</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sz w:val="20"/>
                <w:szCs w:val="20"/>
              </w:rPr>
              <w:t xml:space="preserve">Требования к </w:t>
            </w:r>
            <w:r w:rsidRPr="00F21B98">
              <w:rPr>
                <w:b/>
                <w:sz w:val="20"/>
                <w:szCs w:val="20"/>
              </w:rPr>
              <w:lastRenderedPageBreak/>
              <w:t xml:space="preserve">содержанию, составу заявки на участие </w:t>
            </w:r>
          </w:p>
          <w:p w:rsidR="006C250F" w:rsidRPr="00F21B98" w:rsidRDefault="006C250F" w:rsidP="00F21B98">
            <w:pPr>
              <w:widowControl w:val="0"/>
              <w:autoSpaceDE w:val="0"/>
              <w:autoSpaceDN w:val="0"/>
              <w:adjustRightInd w:val="0"/>
              <w:contextualSpacing/>
              <w:rPr>
                <w:b/>
                <w:sz w:val="20"/>
                <w:szCs w:val="20"/>
              </w:rPr>
            </w:pPr>
            <w:r w:rsidRPr="00F21B98">
              <w:rPr>
                <w:b/>
                <w:sz w:val="20"/>
                <w:szCs w:val="20"/>
              </w:rPr>
              <w:t>в электронном аукционе и инструкция по ее заполнению</w:t>
            </w:r>
          </w:p>
        </w:tc>
        <w:tc>
          <w:tcPr>
            <w:tcW w:w="6249" w:type="dxa"/>
            <w:tcBorders>
              <w:top w:val="single" w:sz="4" w:space="0" w:color="auto"/>
              <w:left w:val="single" w:sz="4" w:space="0" w:color="auto"/>
              <w:bottom w:val="single" w:sz="4" w:space="0" w:color="auto"/>
              <w:right w:val="single" w:sz="4" w:space="0" w:color="auto"/>
            </w:tcBorders>
            <w:vAlign w:val="center"/>
          </w:tcPr>
          <w:p w:rsidR="00D966F1" w:rsidRPr="00DF22AA" w:rsidRDefault="00D966F1" w:rsidP="00D966F1">
            <w:pPr>
              <w:widowControl w:val="0"/>
              <w:autoSpaceDE w:val="0"/>
              <w:autoSpaceDN w:val="0"/>
              <w:adjustRightInd w:val="0"/>
              <w:ind w:firstLine="193"/>
              <w:jc w:val="both"/>
              <w:rPr>
                <w:sz w:val="20"/>
                <w:szCs w:val="20"/>
              </w:rPr>
            </w:pPr>
            <w:r w:rsidRPr="00DF22AA">
              <w:rPr>
                <w:sz w:val="20"/>
                <w:szCs w:val="20"/>
              </w:rPr>
              <w:lastRenderedPageBreak/>
              <w:t xml:space="preserve">Заявка на участие в электронном аукционе состоит из двух частей, </w:t>
            </w:r>
            <w:r w:rsidRPr="00DF22AA">
              <w:rPr>
                <w:sz w:val="20"/>
                <w:szCs w:val="20"/>
              </w:rPr>
              <w:lastRenderedPageBreak/>
              <w:t xml:space="preserve">оформляется в соответствии с Разделом 1 Части </w:t>
            </w:r>
            <w:r w:rsidRPr="00DF22AA">
              <w:rPr>
                <w:sz w:val="20"/>
                <w:szCs w:val="20"/>
                <w:lang w:val="en-US"/>
              </w:rPr>
              <w:t>I</w:t>
            </w:r>
            <w:r w:rsidRPr="00DF22AA">
              <w:rPr>
                <w:sz w:val="20"/>
                <w:szCs w:val="20"/>
              </w:rPr>
              <w:t xml:space="preserve">. «Общие условия проведения электронного аукциона» настоящей документации и должна содержать: </w:t>
            </w:r>
          </w:p>
          <w:p w:rsidR="00D966F1" w:rsidRPr="00DF22AA" w:rsidRDefault="00D966F1" w:rsidP="00D966F1">
            <w:pPr>
              <w:widowControl w:val="0"/>
              <w:autoSpaceDE w:val="0"/>
              <w:autoSpaceDN w:val="0"/>
              <w:adjustRightInd w:val="0"/>
              <w:ind w:firstLine="193"/>
              <w:jc w:val="both"/>
              <w:rPr>
                <w:sz w:val="20"/>
                <w:szCs w:val="20"/>
              </w:rPr>
            </w:pPr>
          </w:p>
          <w:p w:rsidR="00D966F1" w:rsidRPr="00DF22AA" w:rsidRDefault="00D966F1" w:rsidP="00D966F1">
            <w:pPr>
              <w:widowControl w:val="0"/>
              <w:autoSpaceDE w:val="0"/>
              <w:autoSpaceDN w:val="0"/>
              <w:adjustRightInd w:val="0"/>
              <w:ind w:firstLine="193"/>
              <w:jc w:val="both"/>
              <w:rPr>
                <w:sz w:val="20"/>
                <w:szCs w:val="20"/>
              </w:rPr>
            </w:pPr>
            <w:r w:rsidRPr="00DF22AA">
              <w:rPr>
                <w:b/>
                <w:sz w:val="20"/>
                <w:szCs w:val="20"/>
              </w:rPr>
              <w:t>1. Первая часть заявки</w:t>
            </w:r>
            <w:r w:rsidRPr="00DF22AA">
              <w:rPr>
                <w:sz w:val="20"/>
                <w:szCs w:val="20"/>
              </w:rPr>
              <w:t xml:space="preserve"> на участие в электронном аукционе должна содержать исключительно </w:t>
            </w:r>
            <w:r w:rsidRPr="00DF22AA">
              <w:rPr>
                <w:rFonts w:eastAsiaTheme="minorHAnsi"/>
                <w:sz w:val="20"/>
                <w:szCs w:val="20"/>
              </w:rPr>
              <w:t xml:space="preserve">согласие участника электронного аукциона на выполнение работ на условиях, предусмотренных документацией об электронном аукционе (такое согласие дается </w:t>
            </w:r>
            <w:r w:rsidRPr="00DF22AA">
              <w:rPr>
                <w:rFonts w:eastAsiaTheme="minorHAnsi"/>
                <w:sz w:val="20"/>
                <w:szCs w:val="20"/>
              </w:rPr>
              <w:br/>
              <w:t>с применением программно-аппаратных средств электронной площадки)</w:t>
            </w:r>
            <w:r w:rsidRPr="00DF22AA">
              <w:rPr>
                <w:sz w:val="20"/>
                <w:szCs w:val="20"/>
              </w:rPr>
              <w:t>.</w:t>
            </w:r>
          </w:p>
          <w:p w:rsidR="006C250F" w:rsidRPr="00DF22AA" w:rsidRDefault="006C250F" w:rsidP="00F21B98">
            <w:pPr>
              <w:widowControl w:val="0"/>
              <w:autoSpaceDE w:val="0"/>
              <w:autoSpaceDN w:val="0"/>
              <w:adjustRightInd w:val="0"/>
              <w:ind w:firstLine="193"/>
              <w:contextualSpacing/>
              <w:jc w:val="both"/>
              <w:rPr>
                <w:b/>
                <w:bCs/>
                <w:sz w:val="20"/>
                <w:szCs w:val="20"/>
                <w:lang w:eastAsia="en-US"/>
              </w:rPr>
            </w:pPr>
          </w:p>
          <w:p w:rsidR="006C250F" w:rsidRPr="00DF22AA" w:rsidRDefault="006C250F" w:rsidP="00F21B98">
            <w:pPr>
              <w:widowControl w:val="0"/>
              <w:autoSpaceDE w:val="0"/>
              <w:autoSpaceDN w:val="0"/>
              <w:adjustRightInd w:val="0"/>
              <w:ind w:firstLine="193"/>
              <w:contextualSpacing/>
              <w:jc w:val="both"/>
              <w:rPr>
                <w:bCs/>
                <w:sz w:val="20"/>
                <w:szCs w:val="20"/>
                <w:lang w:eastAsia="en-US"/>
              </w:rPr>
            </w:pPr>
            <w:r w:rsidRPr="00DF22AA">
              <w:rPr>
                <w:b/>
                <w:bCs/>
                <w:sz w:val="20"/>
                <w:szCs w:val="20"/>
                <w:lang w:eastAsia="en-US"/>
              </w:rPr>
              <w:t>2. Вторая часть заявки</w:t>
            </w:r>
            <w:r w:rsidRPr="00DF22AA">
              <w:rPr>
                <w:bCs/>
                <w:sz w:val="20"/>
                <w:szCs w:val="20"/>
                <w:lang w:eastAsia="en-US"/>
              </w:rPr>
              <w:t xml:space="preserve"> на участие в электронном аукционе должна содержать следующие документы и информацию:</w:t>
            </w:r>
          </w:p>
          <w:p w:rsidR="006C250F" w:rsidRPr="00DF22AA" w:rsidRDefault="006C250F" w:rsidP="00F21B98">
            <w:pPr>
              <w:widowControl w:val="0"/>
              <w:autoSpaceDE w:val="0"/>
              <w:autoSpaceDN w:val="0"/>
              <w:adjustRightInd w:val="0"/>
              <w:ind w:firstLine="193"/>
              <w:contextualSpacing/>
              <w:jc w:val="both"/>
              <w:rPr>
                <w:bCs/>
                <w:sz w:val="20"/>
                <w:szCs w:val="20"/>
                <w:lang w:eastAsia="en-US"/>
              </w:rPr>
            </w:pPr>
            <w:r w:rsidRPr="00DF22AA">
              <w:rPr>
                <w:bCs/>
                <w:sz w:val="20"/>
                <w:szCs w:val="20"/>
                <w:lang w:eastAsia="en-US"/>
              </w:rPr>
              <w:t>1) </w:t>
            </w:r>
            <w:r w:rsidRPr="00DF22AA">
              <w:rPr>
                <w:sz w:val="20"/>
                <w:szCs w:val="20"/>
              </w:rPr>
              <w:t xml:space="preserve">наименование, фирменное наименование (при наличии), место нахождения (для юридического лица), почтовый адрес участника электронного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электронного аукциона или </w:t>
            </w:r>
            <w:r w:rsidRPr="00DF22AA">
              <w:rPr>
                <w:sz w:val="20"/>
                <w:szCs w:val="20"/>
              </w:rPr>
              <w:br/>
              <w:t>в соответствии с законодательством соответствующего иностранного государства аналог идентификационного номера налогоплательщика участника электронного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w:t>
            </w:r>
            <w:r w:rsidRPr="00DF22AA">
              <w:rPr>
                <w:bCs/>
                <w:sz w:val="20"/>
                <w:szCs w:val="20"/>
                <w:lang w:eastAsia="en-US"/>
              </w:rPr>
              <w:t>;</w:t>
            </w:r>
          </w:p>
          <w:p w:rsidR="006C250F" w:rsidRPr="00DF22AA" w:rsidRDefault="006C250F" w:rsidP="00F21B98">
            <w:pPr>
              <w:widowControl w:val="0"/>
              <w:autoSpaceDE w:val="0"/>
              <w:autoSpaceDN w:val="0"/>
              <w:adjustRightInd w:val="0"/>
              <w:ind w:firstLine="193"/>
              <w:contextualSpacing/>
              <w:jc w:val="both"/>
              <w:rPr>
                <w:bCs/>
                <w:sz w:val="20"/>
                <w:szCs w:val="20"/>
                <w:u w:val="single"/>
                <w:lang w:eastAsia="en-US"/>
              </w:rPr>
            </w:pPr>
          </w:p>
          <w:p w:rsidR="006C250F" w:rsidRPr="00DF22AA" w:rsidRDefault="006C250F" w:rsidP="00F21B98">
            <w:pPr>
              <w:widowControl w:val="0"/>
              <w:autoSpaceDE w:val="0"/>
              <w:autoSpaceDN w:val="0"/>
              <w:adjustRightInd w:val="0"/>
              <w:ind w:firstLine="193"/>
              <w:contextualSpacing/>
              <w:jc w:val="both"/>
              <w:rPr>
                <w:sz w:val="20"/>
                <w:szCs w:val="20"/>
                <w:lang w:eastAsia="en-US"/>
              </w:rPr>
            </w:pPr>
            <w:r w:rsidRPr="00DF22AA">
              <w:rPr>
                <w:bCs/>
                <w:sz w:val="20"/>
                <w:szCs w:val="20"/>
                <w:lang w:eastAsia="en-US"/>
              </w:rPr>
              <w:t>2) декларация о соответствии участника электронного аукциона требованиям, установленным подпунктами 2-7 пункта 30 Ч</w:t>
            </w:r>
            <w:r w:rsidRPr="00DF22AA">
              <w:rPr>
                <w:sz w:val="20"/>
                <w:szCs w:val="20"/>
                <w:lang w:eastAsia="en-US"/>
              </w:rPr>
              <w:t xml:space="preserve">асти </w:t>
            </w:r>
            <w:r w:rsidRPr="00DF22AA">
              <w:rPr>
                <w:sz w:val="20"/>
                <w:szCs w:val="20"/>
                <w:lang w:val="en-US" w:eastAsia="en-US"/>
              </w:rPr>
              <w:t>II</w:t>
            </w:r>
            <w:r w:rsidRPr="00DF22AA">
              <w:rPr>
                <w:sz w:val="20"/>
                <w:szCs w:val="20"/>
                <w:lang w:eastAsia="en-US"/>
              </w:rPr>
              <w:t xml:space="preserve">. «Информационная карта электронного аукциона» настоящей документации (указанная декларация предоставляется </w:t>
            </w:r>
            <w:r w:rsidRPr="00DF22AA">
              <w:rPr>
                <w:sz w:val="20"/>
                <w:szCs w:val="20"/>
                <w:lang w:eastAsia="en-US"/>
              </w:rPr>
              <w:br/>
              <w:t>с использованием программно-аппаратных средств электронной площадки</w:t>
            </w:r>
            <w:r w:rsidRPr="00DF22AA">
              <w:rPr>
                <w:sz w:val="20"/>
                <w:szCs w:val="20"/>
              </w:rPr>
              <w:t>)</w:t>
            </w:r>
            <w:r w:rsidRPr="00DF22AA">
              <w:rPr>
                <w:sz w:val="20"/>
                <w:szCs w:val="20"/>
                <w:lang w:eastAsia="en-US"/>
              </w:rPr>
              <w:t>;</w:t>
            </w:r>
          </w:p>
          <w:p w:rsidR="006C250F" w:rsidRPr="00DF22AA" w:rsidRDefault="006C250F" w:rsidP="00F21B98">
            <w:pPr>
              <w:widowControl w:val="0"/>
              <w:autoSpaceDE w:val="0"/>
              <w:autoSpaceDN w:val="0"/>
              <w:adjustRightInd w:val="0"/>
              <w:ind w:firstLine="193"/>
              <w:contextualSpacing/>
              <w:jc w:val="both"/>
              <w:rPr>
                <w:b/>
                <w:sz w:val="20"/>
                <w:szCs w:val="20"/>
                <w:u w:val="single"/>
                <w:lang w:eastAsia="en-US"/>
              </w:rPr>
            </w:pPr>
          </w:p>
          <w:p w:rsidR="006C250F" w:rsidRPr="00DF22AA" w:rsidRDefault="006C250F" w:rsidP="00F21B98">
            <w:pPr>
              <w:widowControl w:val="0"/>
              <w:autoSpaceDE w:val="0"/>
              <w:autoSpaceDN w:val="0"/>
              <w:adjustRightInd w:val="0"/>
              <w:ind w:firstLine="193"/>
              <w:contextualSpacing/>
              <w:jc w:val="both"/>
              <w:rPr>
                <w:bCs/>
                <w:sz w:val="20"/>
                <w:szCs w:val="20"/>
                <w:lang w:eastAsia="en-US"/>
              </w:rPr>
            </w:pPr>
            <w:r w:rsidRPr="00DF22AA">
              <w:rPr>
                <w:bCs/>
                <w:sz w:val="20"/>
                <w:szCs w:val="20"/>
                <w:lang w:eastAsia="en-US"/>
              </w:rPr>
              <w:t>3)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электронном аукционе, обеспечения исполнения контракта является крупной сделкой;</w:t>
            </w:r>
          </w:p>
          <w:p w:rsidR="006C250F" w:rsidRPr="00DF22AA" w:rsidRDefault="006C250F" w:rsidP="00F21B98">
            <w:pPr>
              <w:widowControl w:val="0"/>
              <w:autoSpaceDE w:val="0"/>
              <w:autoSpaceDN w:val="0"/>
              <w:adjustRightInd w:val="0"/>
              <w:ind w:firstLine="193"/>
              <w:contextualSpacing/>
              <w:jc w:val="both"/>
              <w:rPr>
                <w:bCs/>
                <w:sz w:val="20"/>
                <w:szCs w:val="20"/>
                <w:lang w:eastAsia="en-US"/>
              </w:rPr>
            </w:pPr>
          </w:p>
          <w:p w:rsidR="006C250F" w:rsidRPr="00DF22AA" w:rsidRDefault="006C250F" w:rsidP="00F21B98">
            <w:pPr>
              <w:widowControl w:val="0"/>
              <w:autoSpaceDE w:val="0"/>
              <w:autoSpaceDN w:val="0"/>
              <w:adjustRightInd w:val="0"/>
              <w:ind w:firstLine="193"/>
              <w:contextualSpacing/>
              <w:jc w:val="both"/>
              <w:rPr>
                <w:rFonts w:eastAsiaTheme="minorHAnsi"/>
                <w:bCs/>
                <w:iCs/>
                <w:sz w:val="20"/>
                <w:szCs w:val="20"/>
                <w:lang w:eastAsia="en-US"/>
              </w:rPr>
            </w:pPr>
            <w:r w:rsidRPr="00DF22AA">
              <w:rPr>
                <w:bCs/>
                <w:sz w:val="20"/>
                <w:szCs w:val="20"/>
                <w:lang w:eastAsia="en-US"/>
              </w:rPr>
              <w:t>4) </w:t>
            </w:r>
            <w:r w:rsidRPr="00DF22AA">
              <w:rPr>
                <w:sz w:val="20"/>
                <w:szCs w:val="20"/>
              </w:rPr>
              <w:t>декларация о принадлежности участника электронного аукциона к субъектам малого предпринимательства или социально ориентированным некоммерческим организациям</w:t>
            </w:r>
            <w:r w:rsidRPr="00DF22AA">
              <w:rPr>
                <w:i/>
                <w:sz w:val="20"/>
                <w:szCs w:val="20"/>
              </w:rPr>
              <w:t xml:space="preserve"> </w:t>
            </w:r>
            <w:r w:rsidRPr="00DF22AA">
              <w:rPr>
                <w:sz w:val="20"/>
                <w:szCs w:val="20"/>
              </w:rPr>
              <w:t>(</w:t>
            </w:r>
            <w:r w:rsidRPr="00DF22AA">
              <w:rPr>
                <w:rFonts w:eastAsiaTheme="minorHAnsi"/>
                <w:bCs/>
                <w:iCs/>
                <w:sz w:val="20"/>
                <w:szCs w:val="20"/>
                <w:lang w:eastAsia="en-US"/>
              </w:rPr>
              <w:t>указанная декларация предоставляется с использованием программно-аппаратных средств электронной площадки);</w:t>
            </w:r>
          </w:p>
          <w:p w:rsidR="006C250F" w:rsidRPr="00DF22AA" w:rsidRDefault="006C250F" w:rsidP="00F21B98">
            <w:pPr>
              <w:widowControl w:val="0"/>
              <w:autoSpaceDE w:val="0"/>
              <w:autoSpaceDN w:val="0"/>
              <w:adjustRightInd w:val="0"/>
              <w:ind w:firstLine="193"/>
              <w:contextualSpacing/>
              <w:jc w:val="both"/>
              <w:rPr>
                <w:rFonts w:eastAsiaTheme="minorHAnsi"/>
                <w:bCs/>
                <w:iCs/>
                <w:sz w:val="20"/>
                <w:szCs w:val="20"/>
                <w:lang w:eastAsia="en-US"/>
              </w:rPr>
            </w:pPr>
          </w:p>
          <w:p w:rsidR="006C250F" w:rsidRPr="00DF22AA" w:rsidRDefault="006C250F" w:rsidP="0060549E">
            <w:pPr>
              <w:widowControl w:val="0"/>
              <w:autoSpaceDE w:val="0"/>
              <w:autoSpaceDN w:val="0"/>
              <w:adjustRightInd w:val="0"/>
              <w:ind w:firstLine="193"/>
              <w:jc w:val="both"/>
              <w:rPr>
                <w:sz w:val="20"/>
                <w:szCs w:val="20"/>
              </w:rPr>
            </w:pPr>
            <w:r w:rsidRPr="00DF22AA">
              <w:rPr>
                <w:bCs/>
                <w:sz w:val="20"/>
                <w:szCs w:val="20"/>
              </w:rPr>
              <w:t>5) </w:t>
            </w:r>
            <w:r w:rsidRPr="00DF22AA">
              <w:rPr>
                <w:sz w:val="20"/>
                <w:szCs w:val="20"/>
              </w:rPr>
              <w:t>документы, подтверждающие соответствие участника электронного аукциона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или копии этих документов:</w:t>
            </w:r>
          </w:p>
          <w:p w:rsidR="006C250F" w:rsidRPr="00DF22AA" w:rsidRDefault="006C250F" w:rsidP="0060549E">
            <w:pPr>
              <w:widowControl w:val="0"/>
              <w:autoSpaceDE w:val="0"/>
              <w:autoSpaceDN w:val="0"/>
              <w:adjustRightInd w:val="0"/>
              <w:ind w:firstLine="193"/>
              <w:jc w:val="both"/>
              <w:rPr>
                <w:rFonts w:eastAsiaTheme="minorHAnsi"/>
                <w:b/>
                <w:bCs/>
                <w:i/>
                <w:iCs/>
                <w:sz w:val="20"/>
                <w:szCs w:val="20"/>
                <w:lang w:eastAsia="en-US"/>
              </w:rPr>
            </w:pPr>
            <w:r w:rsidRPr="00DF22AA">
              <w:rPr>
                <w:bCs/>
                <w:sz w:val="20"/>
                <w:szCs w:val="20"/>
              </w:rPr>
              <w:t xml:space="preserve">– выписка (или копия такой выписки) из реестра членов саморегулируемой организации </w:t>
            </w:r>
            <w:r w:rsidRPr="00DF22AA">
              <w:rPr>
                <w:sz w:val="20"/>
                <w:szCs w:val="20"/>
              </w:rPr>
              <w:t xml:space="preserve">в области строительства, реконструкции, капитального ремонта объектов капитального строительства, членом которой является участник закупки, по форме, утвержденной приказом Федеральной службы по экологическому технологическому и атомному надзору от 04 марта 2019 г. № 86. Выписка должна быть выдана не ранее чем за один месяц до даты </w:t>
            </w:r>
            <w:r w:rsidRPr="00DF22AA">
              <w:rPr>
                <w:sz w:val="20"/>
                <w:szCs w:val="20"/>
              </w:rPr>
              <w:lastRenderedPageBreak/>
              <w:t>окончания срока подачи заявок на участие в электронном аукционе, указанной в извещении о проведении электронного аукциона и в документации об электронном аукционе.</w:t>
            </w:r>
          </w:p>
          <w:p w:rsidR="006C250F" w:rsidRPr="00DF22AA" w:rsidRDefault="006C250F" w:rsidP="00F21B98">
            <w:pPr>
              <w:widowControl w:val="0"/>
              <w:autoSpaceDE w:val="0"/>
              <w:autoSpaceDN w:val="0"/>
              <w:adjustRightInd w:val="0"/>
              <w:ind w:firstLine="193"/>
              <w:contextualSpacing/>
              <w:jc w:val="both"/>
              <w:rPr>
                <w:rFonts w:eastAsiaTheme="minorHAnsi"/>
                <w:b/>
                <w:bCs/>
                <w:i/>
                <w:iCs/>
                <w:sz w:val="20"/>
                <w:szCs w:val="20"/>
                <w:lang w:eastAsia="en-US"/>
              </w:rPr>
            </w:pPr>
          </w:p>
          <w:p w:rsidR="006C250F" w:rsidRPr="00DF22AA" w:rsidRDefault="006C250F" w:rsidP="00F21B98">
            <w:pPr>
              <w:widowControl w:val="0"/>
              <w:autoSpaceDE w:val="0"/>
              <w:autoSpaceDN w:val="0"/>
              <w:adjustRightInd w:val="0"/>
              <w:ind w:firstLine="193"/>
              <w:contextualSpacing/>
              <w:jc w:val="both"/>
              <w:rPr>
                <w:b/>
                <w:sz w:val="20"/>
                <w:szCs w:val="20"/>
                <w:u w:val="single"/>
              </w:rPr>
            </w:pPr>
            <w:r w:rsidRPr="00DF22AA">
              <w:rPr>
                <w:rFonts w:eastAsiaTheme="minorHAnsi"/>
                <w:sz w:val="20"/>
                <w:szCs w:val="20"/>
                <w:lang w:eastAsia="en-US"/>
              </w:rPr>
              <w:t xml:space="preserve">В случае установления недостоверности информации, содержащейся в документах, представленных участником электронного аукциона в составе первой и второй частей заявки </w:t>
            </w:r>
            <w:r w:rsidRPr="00DF22AA">
              <w:rPr>
                <w:rFonts w:eastAsiaTheme="minorHAnsi"/>
                <w:sz w:val="20"/>
                <w:szCs w:val="20"/>
                <w:lang w:eastAsia="en-US"/>
              </w:rPr>
              <w:br/>
              <w:t xml:space="preserve">в соответствии с настоящим пунктом, аукционная комиссия отстраняет такого участника от участия в электронном аукционе </w:t>
            </w:r>
            <w:r w:rsidRPr="00DF22AA">
              <w:rPr>
                <w:rFonts w:eastAsiaTheme="minorHAnsi"/>
                <w:sz w:val="20"/>
                <w:szCs w:val="20"/>
                <w:lang w:eastAsia="en-US"/>
              </w:rPr>
              <w:br/>
              <w:t>на любом этапе его проведения.</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34</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bCs/>
                <w:sz w:val="20"/>
                <w:szCs w:val="20"/>
              </w:rPr>
              <w:t>Срок, место и порядок подачи заявок участников закупки</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Default="006C250F" w:rsidP="00890D4A">
            <w:pPr>
              <w:autoSpaceDE w:val="0"/>
              <w:autoSpaceDN w:val="0"/>
              <w:adjustRightInd w:val="0"/>
              <w:ind w:firstLine="193"/>
              <w:contextualSpacing/>
              <w:jc w:val="both"/>
              <w:rPr>
                <w:sz w:val="20"/>
                <w:szCs w:val="20"/>
              </w:rPr>
            </w:pPr>
            <w:r w:rsidRPr="00F21B98">
              <w:rPr>
                <w:sz w:val="20"/>
                <w:szCs w:val="20"/>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r w:rsidRPr="006A7746">
              <w:rPr>
                <w:sz w:val="20"/>
                <w:szCs w:val="20"/>
              </w:rPr>
              <w:t xml:space="preserve">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При этом подача заявок осуществляется только участниками закупки, электронные документы (или их копии) которых,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размещены в соответствии </w:t>
            </w:r>
            <w:r w:rsidRPr="006A7746">
              <w:rPr>
                <w:sz w:val="20"/>
                <w:szCs w:val="20"/>
              </w:rPr>
              <w:br/>
              <w:t>с частью 13 статьи 24.2 Федерального закона № 44-ФЗ оператором электронной площадки в реестре участников закупок, аккредитованных на электронной площадке.</w:t>
            </w:r>
          </w:p>
          <w:p w:rsidR="006C250F" w:rsidRPr="00F21B98" w:rsidRDefault="006C250F" w:rsidP="00890D4A">
            <w:pPr>
              <w:autoSpaceDE w:val="0"/>
              <w:autoSpaceDN w:val="0"/>
              <w:adjustRightInd w:val="0"/>
              <w:ind w:firstLine="193"/>
              <w:contextualSpacing/>
              <w:jc w:val="both"/>
              <w:rPr>
                <w:sz w:val="20"/>
                <w:szCs w:val="20"/>
              </w:rPr>
            </w:pPr>
            <w:r w:rsidRPr="00F21B98">
              <w:rPr>
                <w:sz w:val="20"/>
                <w:szCs w:val="20"/>
                <w:shd w:val="clear" w:color="auto" w:fill="FFFFFF" w:themeFill="background1"/>
              </w:rPr>
              <w:t xml:space="preserve">Участник электронного аукциона вправе подать заявку на участие </w:t>
            </w:r>
            <w:r w:rsidRPr="00F21B98">
              <w:rPr>
                <w:sz w:val="20"/>
                <w:szCs w:val="20"/>
                <w:shd w:val="clear" w:color="auto" w:fill="FFFFFF" w:themeFill="background1"/>
              </w:rPr>
              <w:br/>
              <w:t xml:space="preserve">в </w:t>
            </w:r>
            <w:r w:rsidRPr="00F21B98">
              <w:rPr>
                <w:sz w:val="20"/>
                <w:szCs w:val="20"/>
              </w:rPr>
              <w:t>электронном аукционе в любое время с момента размещения извещения о проведении электронного аукциона до даты и времени окончания срока подачи заявок на участие в электронном аукционе, указанных в</w:t>
            </w:r>
            <w:r w:rsidRPr="00F21B98">
              <w:rPr>
                <w:b/>
                <w:sz w:val="20"/>
                <w:szCs w:val="20"/>
              </w:rPr>
              <w:t xml:space="preserve"> </w:t>
            </w:r>
            <w:r w:rsidRPr="00F21B98">
              <w:rPr>
                <w:sz w:val="20"/>
                <w:szCs w:val="20"/>
              </w:rPr>
              <w:t>пункте 36</w:t>
            </w:r>
            <w:r w:rsidRPr="00F21B98">
              <w:rPr>
                <w:b/>
                <w:sz w:val="20"/>
                <w:szCs w:val="20"/>
              </w:rPr>
              <w:t xml:space="preserve"> </w:t>
            </w:r>
            <w:r w:rsidRPr="00F21B98">
              <w:rPr>
                <w:sz w:val="20"/>
                <w:szCs w:val="20"/>
              </w:rPr>
              <w:t xml:space="preserve">Части </w:t>
            </w:r>
            <w:r w:rsidRPr="00F21B98">
              <w:rPr>
                <w:sz w:val="20"/>
                <w:szCs w:val="20"/>
                <w:lang w:val="en-US"/>
              </w:rPr>
              <w:t>II</w:t>
            </w:r>
            <w:r w:rsidRPr="00F21B98">
              <w:rPr>
                <w:sz w:val="20"/>
                <w:szCs w:val="20"/>
              </w:rPr>
              <w:t>. «Информационная карта электронного аукциона» настоящей документации. Заявка на участие в электронном аукционе направляется участником электронного аукциона оператору электронной площадки</w:t>
            </w:r>
            <w:r w:rsidRPr="00F21B98">
              <w:rPr>
                <w:color w:val="000000"/>
                <w:sz w:val="20"/>
                <w:szCs w:val="20"/>
              </w:rPr>
              <w:t xml:space="preserve"> АО «Единая электронная торговая площадка» – </w:t>
            </w:r>
            <w:hyperlink r:id="rId20" w:history="1">
              <w:r w:rsidRPr="00F21B98">
                <w:rPr>
                  <w:rStyle w:val="af"/>
                  <w:sz w:val="20"/>
                  <w:szCs w:val="20"/>
                </w:rPr>
                <w:t>www.roseltorg.ru</w:t>
              </w:r>
            </w:hyperlink>
            <w:r w:rsidRPr="00F21B98">
              <w:rPr>
                <w:rStyle w:val="af"/>
                <w:sz w:val="20"/>
                <w:szCs w:val="20"/>
              </w:rPr>
              <w:t>,</w:t>
            </w:r>
            <w:r w:rsidRPr="00F21B98">
              <w:rPr>
                <w:rStyle w:val="af"/>
                <w:color w:val="auto"/>
                <w:sz w:val="20"/>
                <w:szCs w:val="20"/>
                <w:u w:val="none"/>
              </w:rPr>
              <w:t xml:space="preserve"> согласно</w:t>
            </w:r>
            <w:r w:rsidRPr="00F21B98">
              <w:rPr>
                <w:sz w:val="20"/>
                <w:szCs w:val="20"/>
              </w:rPr>
              <w:t xml:space="preserve"> регламенту электронной площадки, в форме двух электронных документов, содержащих первую и вторую части заявки в соответствии </w:t>
            </w:r>
            <w:r w:rsidRPr="00F21B98">
              <w:rPr>
                <w:sz w:val="20"/>
                <w:szCs w:val="20"/>
              </w:rPr>
              <w:br/>
              <w:t>с требованиями статьи 66 Федерального закона № 44-ФЗ. Указанные электронные документы подаются одновременно. Участник электронного аукциона вправе подать только одну заявку на участие в электронном аукционе.</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35</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sz w:val="20"/>
                <w:szCs w:val="20"/>
              </w:rPr>
            </w:pPr>
            <w:r w:rsidRPr="00F21B98">
              <w:rPr>
                <w:b/>
                <w:bCs/>
                <w:sz w:val="20"/>
                <w:szCs w:val="20"/>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DB77E5" w:rsidRDefault="006C250F" w:rsidP="00F21B98">
            <w:pPr>
              <w:widowControl w:val="0"/>
              <w:autoSpaceDE w:val="0"/>
              <w:autoSpaceDN w:val="0"/>
              <w:adjustRightInd w:val="0"/>
              <w:ind w:firstLine="221"/>
              <w:contextualSpacing/>
              <w:jc w:val="both"/>
              <w:rPr>
                <w:bCs/>
                <w:sz w:val="20"/>
                <w:szCs w:val="20"/>
              </w:rPr>
            </w:pPr>
            <w:r w:rsidRPr="00DB77E5">
              <w:rPr>
                <w:rFonts w:eastAsiaTheme="minorHAnsi"/>
                <w:sz w:val="20"/>
                <w:szCs w:val="20"/>
                <w:lang w:eastAsia="en-US"/>
              </w:rPr>
              <w:t xml:space="preserve">Любой участник электронного аукциона, зарегистрированный </w:t>
            </w:r>
            <w:r w:rsidRPr="00DB77E5">
              <w:rPr>
                <w:rFonts w:eastAsiaTheme="minorHAnsi"/>
                <w:sz w:val="20"/>
                <w:szCs w:val="20"/>
                <w:lang w:eastAsia="en-US"/>
              </w:rPr>
              <w:br/>
              <w:t xml:space="preserve">в единой информационной системе и аккредитованный </w:t>
            </w:r>
            <w:r w:rsidRPr="00DB77E5">
              <w:rPr>
                <w:rFonts w:eastAsiaTheme="minorHAnsi"/>
                <w:sz w:val="20"/>
                <w:szCs w:val="20"/>
                <w:lang w:eastAsia="en-US"/>
              </w:rPr>
              <w:br/>
              <w:t>на электронной площадке, вправе направить с использованием программно-аппаратных средств электронной площадки на адрес электронной площадки,</w:t>
            </w:r>
            <w:r w:rsidRPr="00DB77E5" w:rsidDel="00E0647C">
              <w:rPr>
                <w:bCs/>
                <w:sz w:val="20"/>
                <w:szCs w:val="20"/>
              </w:rPr>
              <w:t xml:space="preserve"> </w:t>
            </w:r>
            <w:r w:rsidRPr="00DB77E5">
              <w:rPr>
                <w:bCs/>
                <w:sz w:val="20"/>
                <w:szCs w:val="20"/>
              </w:rPr>
              <w:t xml:space="preserve">на которой планируется проведение электронного аукциона, запрос о даче разъяснений положений документации об электронном аукционе. При этом участник электронного аукциона вправе направить не более чем три запроса </w:t>
            </w:r>
            <w:r w:rsidRPr="00DB77E5">
              <w:rPr>
                <w:bCs/>
                <w:sz w:val="20"/>
                <w:szCs w:val="20"/>
              </w:rPr>
              <w:br/>
              <w:t>о даче разъяснений положений данной документации в отношении одного электронного аукциона. В течение одного часа с момента поступления указанного запроса он направляется оператором электронной площадки заказчику.</w:t>
            </w:r>
          </w:p>
          <w:p w:rsidR="006C250F" w:rsidRPr="00DB77E5" w:rsidRDefault="006C250F" w:rsidP="00F21B98">
            <w:pPr>
              <w:widowControl w:val="0"/>
              <w:autoSpaceDE w:val="0"/>
              <w:autoSpaceDN w:val="0"/>
              <w:adjustRightInd w:val="0"/>
              <w:ind w:firstLine="221"/>
              <w:contextualSpacing/>
              <w:jc w:val="both"/>
              <w:rPr>
                <w:bCs/>
                <w:sz w:val="20"/>
                <w:szCs w:val="20"/>
              </w:rPr>
            </w:pPr>
            <w:r w:rsidRPr="00DB77E5">
              <w:rPr>
                <w:bCs/>
                <w:sz w:val="20"/>
                <w:szCs w:val="20"/>
              </w:rPr>
              <w:t xml:space="preserve">В течение двух дней с даты поступления от оператора электронной площадки указанного запроса заказчик размещает в единой информационной системе разъяснения положений документации </w:t>
            </w:r>
            <w:r w:rsidRPr="00DB77E5">
              <w:rPr>
                <w:bCs/>
                <w:sz w:val="20"/>
                <w:szCs w:val="20"/>
              </w:rPr>
              <w:br/>
              <w:t>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электронном аукционе.</w:t>
            </w:r>
          </w:p>
          <w:p w:rsidR="006C250F" w:rsidRPr="00D27E6D" w:rsidRDefault="006C250F" w:rsidP="00F21B98">
            <w:pPr>
              <w:widowControl w:val="0"/>
              <w:autoSpaceDE w:val="0"/>
              <w:autoSpaceDN w:val="0"/>
              <w:adjustRightInd w:val="0"/>
              <w:contextualSpacing/>
              <w:jc w:val="both"/>
              <w:rPr>
                <w:bCs/>
                <w:sz w:val="20"/>
                <w:szCs w:val="20"/>
              </w:rPr>
            </w:pPr>
            <w:r w:rsidRPr="00DB77E5">
              <w:rPr>
                <w:b/>
                <w:bCs/>
                <w:sz w:val="20"/>
                <w:szCs w:val="20"/>
              </w:rPr>
              <w:t>Дата начала срока предоставления разъяснений положений документации об электронном аукционе</w:t>
            </w:r>
            <w:r w:rsidRPr="00D27E6D">
              <w:rPr>
                <w:b/>
                <w:bCs/>
                <w:sz w:val="20"/>
                <w:szCs w:val="20"/>
              </w:rPr>
              <w:t xml:space="preserve">: </w:t>
            </w:r>
            <w:r w:rsidRPr="00D27E6D">
              <w:rPr>
                <w:b/>
                <w:sz w:val="20"/>
                <w:szCs w:val="20"/>
              </w:rPr>
              <w:t>1</w:t>
            </w:r>
            <w:r w:rsidR="00F709FF" w:rsidRPr="00D27E6D">
              <w:rPr>
                <w:b/>
                <w:sz w:val="20"/>
                <w:szCs w:val="20"/>
              </w:rPr>
              <w:t>3</w:t>
            </w:r>
            <w:r w:rsidRPr="00D27E6D">
              <w:rPr>
                <w:b/>
                <w:sz w:val="20"/>
                <w:szCs w:val="20"/>
              </w:rPr>
              <w:t>.05.2021.</w:t>
            </w:r>
          </w:p>
          <w:p w:rsidR="006C250F" w:rsidRPr="00DB77E5" w:rsidRDefault="006C250F" w:rsidP="0070462D">
            <w:pPr>
              <w:widowControl w:val="0"/>
              <w:autoSpaceDE w:val="0"/>
              <w:autoSpaceDN w:val="0"/>
              <w:adjustRightInd w:val="0"/>
              <w:contextualSpacing/>
              <w:jc w:val="both"/>
              <w:rPr>
                <w:b/>
                <w:sz w:val="20"/>
                <w:szCs w:val="20"/>
              </w:rPr>
            </w:pPr>
            <w:r w:rsidRPr="00D27E6D">
              <w:rPr>
                <w:b/>
                <w:bCs/>
                <w:sz w:val="20"/>
                <w:szCs w:val="20"/>
              </w:rPr>
              <w:lastRenderedPageBreak/>
              <w:t xml:space="preserve">Дата </w:t>
            </w:r>
            <w:proofErr w:type="gramStart"/>
            <w:r w:rsidRPr="00D27E6D">
              <w:rPr>
                <w:b/>
                <w:bCs/>
                <w:sz w:val="20"/>
                <w:szCs w:val="20"/>
              </w:rPr>
              <w:t>окончания срока предоставления разъяснений положений документации</w:t>
            </w:r>
            <w:proofErr w:type="gramEnd"/>
            <w:r w:rsidRPr="00D27E6D">
              <w:rPr>
                <w:b/>
                <w:bCs/>
                <w:sz w:val="20"/>
                <w:szCs w:val="20"/>
              </w:rPr>
              <w:t xml:space="preserve"> об электронном аукционе:</w:t>
            </w:r>
            <w:r w:rsidRPr="00D27E6D">
              <w:rPr>
                <w:b/>
                <w:sz w:val="20"/>
                <w:szCs w:val="20"/>
              </w:rPr>
              <w:t xml:space="preserve"> </w:t>
            </w:r>
            <w:r w:rsidR="0070462D" w:rsidRPr="0070462D">
              <w:rPr>
                <w:b/>
                <w:sz w:val="20"/>
                <w:szCs w:val="20"/>
              </w:rPr>
              <w:t>19</w:t>
            </w:r>
            <w:r w:rsidRPr="0070462D">
              <w:rPr>
                <w:b/>
                <w:sz w:val="20"/>
                <w:szCs w:val="20"/>
              </w:rPr>
              <w:t>.0</w:t>
            </w:r>
            <w:r w:rsidR="00F709FF" w:rsidRPr="0070462D">
              <w:rPr>
                <w:b/>
                <w:sz w:val="20"/>
                <w:szCs w:val="20"/>
              </w:rPr>
              <w:t>5</w:t>
            </w:r>
            <w:r w:rsidRPr="0070462D">
              <w:rPr>
                <w:b/>
                <w:sz w:val="20"/>
                <w:szCs w:val="20"/>
              </w:rPr>
              <w:t>.2021.</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lastRenderedPageBreak/>
              <w:t>36</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pStyle w:val="31"/>
              <w:ind w:left="0" w:firstLine="0"/>
              <w:contextualSpacing/>
              <w:jc w:val="left"/>
              <w:rPr>
                <w:b/>
                <w:sz w:val="20"/>
              </w:rPr>
            </w:pPr>
            <w:r w:rsidRPr="00F21B98">
              <w:rPr>
                <w:b/>
                <w:sz w:val="20"/>
              </w:rPr>
              <w:t>Дата и время окончания срока подачи заявок на участие в электронном аукционе</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DD1518" w:rsidRDefault="006C250F" w:rsidP="0009453F">
            <w:pPr>
              <w:pStyle w:val="31"/>
              <w:ind w:left="0" w:firstLine="0"/>
              <w:contextualSpacing/>
              <w:rPr>
                <w:b/>
                <w:sz w:val="20"/>
                <w:highlight w:val="yellow"/>
              </w:rPr>
            </w:pPr>
            <w:r w:rsidRPr="00D27E6D">
              <w:rPr>
                <w:b/>
                <w:sz w:val="20"/>
              </w:rPr>
              <w:t>2</w:t>
            </w:r>
            <w:r w:rsidR="0025159E" w:rsidRPr="00D27E6D">
              <w:rPr>
                <w:b/>
                <w:sz w:val="20"/>
              </w:rPr>
              <w:t>1</w:t>
            </w:r>
            <w:r w:rsidRPr="00D27E6D">
              <w:rPr>
                <w:b/>
                <w:sz w:val="20"/>
              </w:rPr>
              <w:t>.0</w:t>
            </w:r>
            <w:r w:rsidR="0009453F" w:rsidRPr="00D27E6D">
              <w:rPr>
                <w:b/>
                <w:sz w:val="20"/>
              </w:rPr>
              <w:t>5</w:t>
            </w:r>
            <w:r w:rsidRPr="00D27E6D">
              <w:rPr>
                <w:b/>
                <w:sz w:val="20"/>
              </w:rPr>
              <w:t>.2021, 0</w:t>
            </w:r>
            <w:r w:rsidR="00F709FF" w:rsidRPr="00D27E6D">
              <w:rPr>
                <w:b/>
                <w:sz w:val="20"/>
              </w:rPr>
              <w:t>7</w:t>
            </w:r>
            <w:r w:rsidRPr="00D27E6D">
              <w:rPr>
                <w:b/>
                <w:sz w:val="20"/>
              </w:rPr>
              <w:t>-00 часов (время московское)</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37</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color w:val="000000"/>
                <w:sz w:val="20"/>
                <w:szCs w:val="20"/>
              </w:rPr>
            </w:pPr>
            <w:r w:rsidRPr="00F21B98">
              <w:rPr>
                <w:b/>
                <w:color w:val="000000"/>
                <w:sz w:val="20"/>
                <w:szCs w:val="20"/>
              </w:rPr>
              <w:t>Дата окончания срока рассмотрения заявок на участие в электронном аукционе</w:t>
            </w:r>
          </w:p>
        </w:tc>
        <w:tc>
          <w:tcPr>
            <w:tcW w:w="6249" w:type="dxa"/>
            <w:tcBorders>
              <w:top w:val="single" w:sz="4" w:space="0" w:color="auto"/>
              <w:left w:val="single" w:sz="4" w:space="0" w:color="auto"/>
              <w:bottom w:val="single" w:sz="4" w:space="0" w:color="auto"/>
              <w:right w:val="single" w:sz="4" w:space="0" w:color="auto"/>
            </w:tcBorders>
            <w:vAlign w:val="center"/>
          </w:tcPr>
          <w:p w:rsidR="006C250F" w:rsidRPr="00DD1518" w:rsidRDefault="00994609" w:rsidP="002D2F82">
            <w:pPr>
              <w:pStyle w:val="31"/>
              <w:ind w:left="0" w:firstLine="0"/>
              <w:contextualSpacing/>
              <w:rPr>
                <w:b/>
                <w:sz w:val="20"/>
                <w:highlight w:val="yellow"/>
              </w:rPr>
            </w:pPr>
            <w:r w:rsidRPr="006A7746">
              <w:rPr>
                <w:bCs/>
                <w:sz w:val="20"/>
              </w:rPr>
              <w:t xml:space="preserve">Участник закупки, первая часть заявки на участие в электронном аукционе которого содержит согласие на выполнение работ </w:t>
            </w:r>
            <w:r w:rsidRPr="006A7746">
              <w:rPr>
                <w:bCs/>
                <w:sz w:val="20"/>
              </w:rPr>
              <w:br/>
              <w:t>на условиях, предусмотренных документацией об электронном аукционе, и заявка которого не возвращена оператором электронной площадки в соответствии с частью 11 статьи 66 Федерального закона № 44-ФЗ, считается допущенным к участию в электронном аукционе. Оформление протокола по результатам рассмотрения первых частей заявок на участие в электронном аукционе не требуется.</w:t>
            </w:r>
          </w:p>
        </w:tc>
      </w:tr>
      <w:tr w:rsidR="006C250F" w:rsidRPr="00F21B98" w:rsidTr="008E11DB">
        <w:trPr>
          <w:trHeight w:val="20"/>
          <w:jc w:val="center"/>
        </w:trPr>
        <w:tc>
          <w:tcPr>
            <w:tcW w:w="666" w:type="dxa"/>
            <w:tcBorders>
              <w:top w:val="single" w:sz="4" w:space="0" w:color="auto"/>
              <w:left w:val="single" w:sz="4" w:space="0" w:color="auto"/>
              <w:bottom w:val="single" w:sz="4" w:space="0" w:color="auto"/>
            </w:tcBorders>
            <w:shd w:val="clear" w:color="auto" w:fill="auto"/>
            <w:vAlign w:val="center"/>
          </w:tcPr>
          <w:p w:rsidR="006C250F" w:rsidRPr="00F21B98" w:rsidRDefault="006C250F" w:rsidP="00F21B98">
            <w:pPr>
              <w:widowControl w:val="0"/>
              <w:autoSpaceDE w:val="0"/>
              <w:autoSpaceDN w:val="0"/>
              <w:adjustRightInd w:val="0"/>
              <w:contextualSpacing/>
              <w:jc w:val="center"/>
              <w:rPr>
                <w:color w:val="000000"/>
                <w:sz w:val="20"/>
                <w:szCs w:val="20"/>
              </w:rPr>
            </w:pPr>
            <w:r w:rsidRPr="00F21B98">
              <w:rPr>
                <w:color w:val="000000"/>
                <w:sz w:val="20"/>
                <w:szCs w:val="20"/>
              </w:rPr>
              <w:t>38</w:t>
            </w:r>
          </w:p>
        </w:tc>
        <w:tc>
          <w:tcPr>
            <w:tcW w:w="2655" w:type="dxa"/>
            <w:tcBorders>
              <w:top w:val="single" w:sz="4" w:space="0" w:color="auto"/>
              <w:left w:val="single" w:sz="4" w:space="0" w:color="auto"/>
              <w:bottom w:val="single" w:sz="4" w:space="0" w:color="auto"/>
              <w:right w:val="single" w:sz="4" w:space="0" w:color="auto"/>
            </w:tcBorders>
            <w:vAlign w:val="center"/>
          </w:tcPr>
          <w:p w:rsidR="006C250F" w:rsidRPr="00F21B98" w:rsidRDefault="006C250F" w:rsidP="00F21B98">
            <w:pPr>
              <w:widowControl w:val="0"/>
              <w:autoSpaceDE w:val="0"/>
              <w:autoSpaceDN w:val="0"/>
              <w:adjustRightInd w:val="0"/>
              <w:contextualSpacing/>
              <w:rPr>
                <w:b/>
                <w:color w:val="000000"/>
                <w:sz w:val="20"/>
                <w:szCs w:val="20"/>
              </w:rPr>
            </w:pPr>
            <w:r w:rsidRPr="00F21B98">
              <w:rPr>
                <w:b/>
                <w:color w:val="000000"/>
                <w:sz w:val="20"/>
                <w:szCs w:val="20"/>
              </w:rPr>
              <w:t>Дата проведения электронного аукциона</w:t>
            </w:r>
          </w:p>
        </w:tc>
        <w:tc>
          <w:tcPr>
            <w:tcW w:w="6249" w:type="dxa"/>
            <w:tcBorders>
              <w:top w:val="single" w:sz="4" w:space="0" w:color="auto"/>
              <w:left w:val="single" w:sz="4" w:space="0" w:color="auto"/>
              <w:bottom w:val="single" w:sz="4" w:space="0" w:color="auto"/>
              <w:right w:val="single" w:sz="4" w:space="0" w:color="auto"/>
            </w:tcBorders>
            <w:vAlign w:val="center"/>
          </w:tcPr>
          <w:p w:rsidR="00256720" w:rsidRPr="003F5AE2" w:rsidRDefault="0025159E" w:rsidP="00256720">
            <w:pPr>
              <w:pStyle w:val="31"/>
              <w:ind w:left="0" w:firstLine="0"/>
              <w:rPr>
                <w:b/>
                <w:sz w:val="20"/>
              </w:rPr>
            </w:pPr>
            <w:r>
              <w:rPr>
                <w:b/>
                <w:sz w:val="20"/>
              </w:rPr>
              <w:t>21</w:t>
            </w:r>
            <w:r w:rsidR="00256720" w:rsidRPr="003F5AE2">
              <w:rPr>
                <w:b/>
                <w:sz w:val="20"/>
              </w:rPr>
              <w:t>.05.2021</w:t>
            </w:r>
          </w:p>
          <w:p w:rsidR="00256720" w:rsidRPr="00AF133F" w:rsidRDefault="00256720" w:rsidP="00DB77E5">
            <w:pPr>
              <w:pStyle w:val="31"/>
              <w:ind w:left="0" w:firstLine="0"/>
              <w:contextualSpacing/>
              <w:rPr>
                <w:sz w:val="20"/>
              </w:rPr>
            </w:pPr>
          </w:p>
          <w:p w:rsidR="006C250F" w:rsidRPr="00DD1518" w:rsidRDefault="00E42D84" w:rsidP="00DB77E5">
            <w:pPr>
              <w:pStyle w:val="31"/>
              <w:ind w:left="0" w:firstLine="0"/>
              <w:contextualSpacing/>
              <w:rPr>
                <w:b/>
                <w:sz w:val="20"/>
                <w:highlight w:val="yellow"/>
              </w:rPr>
            </w:pPr>
            <w:r w:rsidRPr="006A7746">
              <w:rPr>
                <w:sz w:val="20"/>
              </w:rPr>
              <w:t>Электронный аукцион проводится через четыре часа после окончания срока подачи заявок на участие в электронном аукционе.</w:t>
            </w:r>
          </w:p>
        </w:tc>
      </w:tr>
    </w:tbl>
    <w:p w:rsidR="001A0CE7" w:rsidRDefault="001A0CE7" w:rsidP="000A73DA">
      <w:pPr>
        <w:widowControl w:val="0"/>
        <w:tabs>
          <w:tab w:val="left" w:pos="1080"/>
        </w:tabs>
        <w:jc w:val="center"/>
        <w:outlineLvl w:val="0"/>
        <w:rPr>
          <w:b/>
          <w:sz w:val="28"/>
          <w:szCs w:val="28"/>
        </w:rPr>
      </w:pPr>
    </w:p>
    <w:p w:rsidR="001A0CE7" w:rsidRDefault="001A0CE7" w:rsidP="000A73DA">
      <w:pPr>
        <w:widowControl w:val="0"/>
        <w:tabs>
          <w:tab w:val="left" w:pos="1080"/>
        </w:tabs>
        <w:jc w:val="center"/>
        <w:outlineLvl w:val="0"/>
        <w:rPr>
          <w:b/>
          <w:sz w:val="28"/>
          <w:szCs w:val="28"/>
        </w:rPr>
      </w:pPr>
    </w:p>
    <w:p w:rsidR="001A0CE7" w:rsidRDefault="001A0CE7"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1A4BE1" w:rsidRDefault="001A4BE1" w:rsidP="000A73DA">
      <w:pPr>
        <w:widowControl w:val="0"/>
        <w:tabs>
          <w:tab w:val="left" w:pos="1080"/>
        </w:tabs>
        <w:jc w:val="center"/>
        <w:outlineLvl w:val="0"/>
        <w:rPr>
          <w:b/>
          <w:sz w:val="28"/>
          <w:szCs w:val="28"/>
        </w:rPr>
      </w:pPr>
    </w:p>
    <w:p w:rsidR="00CB141B" w:rsidRDefault="00CB141B" w:rsidP="000A73DA">
      <w:pPr>
        <w:widowControl w:val="0"/>
        <w:tabs>
          <w:tab w:val="left" w:pos="1080"/>
        </w:tabs>
        <w:jc w:val="center"/>
        <w:outlineLvl w:val="0"/>
        <w:rPr>
          <w:b/>
          <w:sz w:val="28"/>
          <w:szCs w:val="28"/>
        </w:rPr>
      </w:pPr>
    </w:p>
    <w:p w:rsidR="00CB141B" w:rsidRDefault="00CB141B" w:rsidP="000A73DA">
      <w:pPr>
        <w:widowControl w:val="0"/>
        <w:tabs>
          <w:tab w:val="left" w:pos="1080"/>
        </w:tabs>
        <w:jc w:val="center"/>
        <w:outlineLvl w:val="0"/>
        <w:rPr>
          <w:b/>
          <w:sz w:val="28"/>
          <w:szCs w:val="28"/>
        </w:rPr>
      </w:pPr>
    </w:p>
    <w:p w:rsidR="00421833" w:rsidRDefault="00421833">
      <w:pPr>
        <w:spacing w:after="200" w:line="276" w:lineRule="auto"/>
        <w:rPr>
          <w:b/>
          <w:sz w:val="28"/>
          <w:szCs w:val="28"/>
        </w:rPr>
      </w:pPr>
      <w:r>
        <w:rPr>
          <w:b/>
          <w:sz w:val="28"/>
          <w:szCs w:val="28"/>
        </w:rPr>
        <w:br w:type="page"/>
      </w:r>
    </w:p>
    <w:p w:rsidR="00513A02" w:rsidRPr="00F21B98" w:rsidRDefault="00513A02" w:rsidP="000A73DA">
      <w:pPr>
        <w:widowControl w:val="0"/>
        <w:tabs>
          <w:tab w:val="left" w:pos="1080"/>
        </w:tabs>
        <w:jc w:val="center"/>
        <w:outlineLvl w:val="0"/>
        <w:rPr>
          <w:b/>
          <w:sz w:val="28"/>
          <w:szCs w:val="28"/>
        </w:rPr>
      </w:pPr>
      <w:r w:rsidRPr="00F21B98">
        <w:rPr>
          <w:b/>
          <w:sz w:val="28"/>
          <w:szCs w:val="28"/>
        </w:rPr>
        <w:lastRenderedPageBreak/>
        <w:t xml:space="preserve">ЧАСТЬ </w:t>
      </w:r>
      <w:r w:rsidR="008231EB" w:rsidRPr="00F21B98">
        <w:rPr>
          <w:b/>
          <w:sz w:val="28"/>
          <w:szCs w:val="28"/>
          <w:lang w:val="en-US"/>
        </w:rPr>
        <w:t>III</w:t>
      </w:r>
      <w:r w:rsidR="008231EB" w:rsidRPr="00F21B98">
        <w:rPr>
          <w:b/>
          <w:sz w:val="28"/>
          <w:szCs w:val="28"/>
        </w:rPr>
        <w:t>.</w:t>
      </w:r>
      <w:r w:rsidRPr="00F21B98">
        <w:rPr>
          <w:b/>
          <w:sz w:val="28"/>
          <w:szCs w:val="28"/>
        </w:rPr>
        <w:t xml:space="preserve"> ТЕХНИЧЕСКОЕ ЗАДАНИЕ</w:t>
      </w:r>
    </w:p>
    <w:p w:rsidR="002D5B76" w:rsidRPr="00F653C5" w:rsidRDefault="002D5B76" w:rsidP="002D5B76">
      <w:pPr>
        <w:pStyle w:val="ConsPlusNormal"/>
        <w:tabs>
          <w:tab w:val="left" w:pos="6870"/>
        </w:tabs>
        <w:ind w:firstLine="540"/>
        <w:jc w:val="center"/>
        <w:rPr>
          <w:rFonts w:ascii="Times New Roman" w:hAnsi="Times New Roman" w:cs="Times New Roman"/>
          <w:b/>
          <w:sz w:val="24"/>
          <w:szCs w:val="24"/>
        </w:rPr>
      </w:pPr>
      <w:bookmarkStart w:id="27" w:name="_Toc273966977"/>
      <w:r w:rsidRPr="00F653C5">
        <w:rPr>
          <w:rFonts w:ascii="Times New Roman" w:hAnsi="Times New Roman" w:cs="Times New Roman"/>
          <w:b/>
          <w:sz w:val="24"/>
          <w:szCs w:val="24"/>
        </w:rPr>
        <w:t>на закупку работ по капитальному ремонту с проведением противоаварийных мероприятий в МБОУ лицее № 15 г. Ставрополя (литер А, А1, М)</w:t>
      </w:r>
    </w:p>
    <w:p w:rsidR="00D24079" w:rsidRPr="00F21B98" w:rsidRDefault="00D24079" w:rsidP="00D24079">
      <w:pPr>
        <w:widowControl w:val="0"/>
        <w:jc w:val="center"/>
        <w:rPr>
          <w:i/>
          <w:color w:val="000000"/>
          <w:sz w:val="22"/>
          <w:szCs w:val="22"/>
        </w:rPr>
      </w:pPr>
    </w:p>
    <w:p w:rsidR="008E60F7" w:rsidRDefault="008E60F7" w:rsidP="004523D0">
      <w:pPr>
        <w:pStyle w:val="1"/>
        <w:keepNext w:val="0"/>
        <w:keepLines w:val="0"/>
        <w:numPr>
          <w:ilvl w:val="0"/>
          <w:numId w:val="0"/>
        </w:numPr>
        <w:tabs>
          <w:tab w:val="left" w:pos="0"/>
        </w:tabs>
        <w:spacing w:after="0"/>
        <w:jc w:val="center"/>
        <w:rPr>
          <w:sz w:val="20"/>
        </w:rPr>
      </w:pPr>
      <w:r w:rsidRPr="00F21B98">
        <w:rPr>
          <w:sz w:val="20"/>
        </w:rPr>
        <w:t xml:space="preserve">РЕЕСТРОВЫЙ НОМЕР ЗАКУПКИ </w:t>
      </w:r>
      <w:r w:rsidR="00F32306" w:rsidRPr="00F21B98">
        <w:rPr>
          <w:sz w:val="20"/>
        </w:rPr>
        <w:t xml:space="preserve">№ </w:t>
      </w:r>
      <w:r w:rsidR="00CB141B">
        <w:rPr>
          <w:sz w:val="20"/>
        </w:rPr>
        <w:t>145</w:t>
      </w:r>
      <w:r w:rsidR="001347DA">
        <w:rPr>
          <w:sz w:val="20"/>
        </w:rPr>
        <w:t>-</w:t>
      </w:r>
      <w:r w:rsidRPr="00F21B98">
        <w:rPr>
          <w:sz w:val="20"/>
        </w:rPr>
        <w:t>ЭА/</w:t>
      </w:r>
      <w:r w:rsidR="00D87E8A" w:rsidRPr="00F21B98">
        <w:rPr>
          <w:sz w:val="20"/>
        </w:rPr>
        <w:t>21</w:t>
      </w:r>
    </w:p>
    <w:p w:rsidR="002D5B76" w:rsidRPr="00F21B98" w:rsidRDefault="002D5B76" w:rsidP="004523D0">
      <w:pPr>
        <w:pStyle w:val="1"/>
        <w:keepNext w:val="0"/>
        <w:keepLines w:val="0"/>
        <w:numPr>
          <w:ilvl w:val="0"/>
          <w:numId w:val="0"/>
        </w:numPr>
        <w:tabs>
          <w:tab w:val="left" w:pos="0"/>
        </w:tabs>
        <w:spacing w:after="0"/>
        <w:jc w:val="center"/>
        <w:rPr>
          <w:sz w:val="20"/>
        </w:rPr>
      </w:pPr>
    </w:p>
    <w:p w:rsidR="003D747B" w:rsidRDefault="003D747B">
      <w:pPr>
        <w:widowControl w:val="0"/>
        <w:jc w:val="center"/>
        <w:rPr>
          <w:b/>
          <w:color w:val="000000"/>
        </w:rPr>
      </w:pPr>
      <w:r w:rsidRPr="00F21B98">
        <w:rPr>
          <w:b/>
          <w:color w:val="000000"/>
        </w:rPr>
        <w:t>Раздел 1. Общие требования к объекту закупки</w:t>
      </w:r>
    </w:p>
    <w:p w:rsidR="00421833" w:rsidRPr="00F21B98" w:rsidRDefault="00421833">
      <w:pPr>
        <w:widowControl w:val="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758"/>
        <w:gridCol w:w="6248"/>
      </w:tblGrid>
      <w:tr w:rsidR="003D747B" w:rsidRPr="00DF2A69" w:rsidTr="003F48EC">
        <w:trPr>
          <w:trHeight w:val="20"/>
        </w:trPr>
        <w:tc>
          <w:tcPr>
            <w:tcW w:w="564" w:type="dxa"/>
            <w:shd w:val="clear" w:color="auto" w:fill="auto"/>
            <w:vAlign w:val="center"/>
          </w:tcPr>
          <w:p w:rsidR="003D747B" w:rsidRPr="00DF2A69" w:rsidRDefault="003D747B" w:rsidP="003D5BD7">
            <w:pPr>
              <w:widowControl w:val="0"/>
              <w:jc w:val="center"/>
              <w:rPr>
                <w:b/>
                <w:color w:val="000000"/>
              </w:rPr>
            </w:pPr>
            <w:r w:rsidRPr="00DF2A69">
              <w:rPr>
                <w:b/>
                <w:color w:val="000000"/>
              </w:rPr>
              <w:t>№ п/п</w:t>
            </w:r>
          </w:p>
        </w:tc>
        <w:tc>
          <w:tcPr>
            <w:tcW w:w="2758" w:type="dxa"/>
            <w:shd w:val="clear" w:color="auto" w:fill="auto"/>
            <w:vAlign w:val="center"/>
          </w:tcPr>
          <w:p w:rsidR="003D747B" w:rsidRPr="00DF2A69" w:rsidRDefault="003D747B" w:rsidP="003D5BD7">
            <w:pPr>
              <w:widowControl w:val="0"/>
              <w:jc w:val="center"/>
              <w:rPr>
                <w:b/>
                <w:color w:val="000000"/>
              </w:rPr>
            </w:pPr>
            <w:r w:rsidRPr="00DF2A69">
              <w:rPr>
                <w:b/>
                <w:color w:val="000000"/>
              </w:rPr>
              <w:t>Наименование пункта</w:t>
            </w:r>
          </w:p>
        </w:tc>
        <w:tc>
          <w:tcPr>
            <w:tcW w:w="6248" w:type="dxa"/>
            <w:shd w:val="clear" w:color="auto" w:fill="auto"/>
            <w:vAlign w:val="center"/>
          </w:tcPr>
          <w:p w:rsidR="003D747B" w:rsidRPr="00DF2A69" w:rsidRDefault="003D747B" w:rsidP="003D5BD7">
            <w:pPr>
              <w:widowControl w:val="0"/>
              <w:jc w:val="center"/>
              <w:rPr>
                <w:b/>
                <w:color w:val="000000"/>
              </w:rPr>
            </w:pPr>
            <w:r w:rsidRPr="00DF2A69">
              <w:rPr>
                <w:b/>
                <w:color w:val="000000"/>
              </w:rPr>
              <w:t>Текст пояснений</w:t>
            </w:r>
          </w:p>
        </w:tc>
      </w:tr>
      <w:tr w:rsidR="001A4BE1" w:rsidRPr="00DF2A69" w:rsidTr="003F48EC">
        <w:trPr>
          <w:trHeight w:val="20"/>
        </w:trPr>
        <w:tc>
          <w:tcPr>
            <w:tcW w:w="564" w:type="dxa"/>
            <w:shd w:val="clear" w:color="auto" w:fill="auto"/>
            <w:vAlign w:val="center"/>
          </w:tcPr>
          <w:p w:rsidR="001A4BE1" w:rsidRPr="00DF2A69" w:rsidRDefault="001A4BE1" w:rsidP="003D5BD7">
            <w:pPr>
              <w:widowControl w:val="0"/>
              <w:jc w:val="center"/>
              <w:rPr>
                <w:b/>
                <w:color w:val="000000"/>
              </w:rPr>
            </w:pPr>
            <w:r w:rsidRPr="00DF2A69">
              <w:rPr>
                <w:b/>
                <w:color w:val="000000"/>
              </w:rPr>
              <w:t>1</w:t>
            </w:r>
          </w:p>
        </w:tc>
        <w:tc>
          <w:tcPr>
            <w:tcW w:w="2758" w:type="dxa"/>
            <w:shd w:val="clear" w:color="auto" w:fill="auto"/>
            <w:vAlign w:val="center"/>
          </w:tcPr>
          <w:p w:rsidR="001A4BE1" w:rsidRPr="00DF2A69" w:rsidRDefault="001A4BE1" w:rsidP="003D5BD7">
            <w:pPr>
              <w:widowControl w:val="0"/>
              <w:rPr>
                <w:b/>
                <w:color w:val="000000"/>
              </w:rPr>
            </w:pPr>
            <w:r w:rsidRPr="00DF2A69">
              <w:rPr>
                <w:b/>
                <w:color w:val="000000"/>
              </w:rPr>
              <w:t xml:space="preserve">Требования </w:t>
            </w:r>
          </w:p>
          <w:p w:rsidR="001A4BE1" w:rsidRPr="00DF2A69" w:rsidRDefault="001A4BE1" w:rsidP="003D5BD7">
            <w:pPr>
              <w:widowControl w:val="0"/>
              <w:rPr>
                <w:b/>
                <w:color w:val="000000"/>
              </w:rPr>
            </w:pPr>
            <w:r w:rsidRPr="00DF2A69">
              <w:rPr>
                <w:b/>
                <w:color w:val="000000"/>
              </w:rPr>
              <w:t>к функциональным характеристикам объекта закупки</w:t>
            </w:r>
          </w:p>
        </w:tc>
        <w:tc>
          <w:tcPr>
            <w:tcW w:w="6248" w:type="dxa"/>
            <w:shd w:val="clear" w:color="auto" w:fill="auto"/>
            <w:vAlign w:val="center"/>
          </w:tcPr>
          <w:p w:rsidR="001A4BE1" w:rsidRPr="001A4BE1" w:rsidRDefault="001A4BE1" w:rsidP="005866D5">
            <w:pPr>
              <w:jc w:val="both"/>
              <w:rPr>
                <w:b/>
              </w:rPr>
            </w:pPr>
            <w:r w:rsidRPr="000E33B4">
              <w:rPr>
                <w:sz w:val="22"/>
                <w:szCs w:val="22"/>
              </w:rPr>
              <w:t>В соответствии с Разделом 2 «Локальны</w:t>
            </w:r>
            <w:r>
              <w:rPr>
                <w:sz w:val="22"/>
                <w:szCs w:val="22"/>
              </w:rPr>
              <w:t>й</w:t>
            </w:r>
            <w:r w:rsidRPr="000E33B4">
              <w:rPr>
                <w:sz w:val="22"/>
                <w:szCs w:val="22"/>
              </w:rPr>
              <w:t xml:space="preserve"> сметны</w:t>
            </w:r>
            <w:r>
              <w:rPr>
                <w:sz w:val="22"/>
                <w:szCs w:val="22"/>
              </w:rPr>
              <w:t>й</w:t>
            </w:r>
            <w:r w:rsidRPr="000E33B4">
              <w:rPr>
                <w:sz w:val="22"/>
                <w:szCs w:val="22"/>
              </w:rPr>
              <w:t xml:space="preserve"> расчет»</w:t>
            </w:r>
            <w:r>
              <w:rPr>
                <w:sz w:val="22"/>
                <w:szCs w:val="22"/>
              </w:rPr>
              <w:t xml:space="preserve"> Части </w:t>
            </w:r>
            <w:r>
              <w:rPr>
                <w:sz w:val="22"/>
                <w:szCs w:val="22"/>
                <w:lang w:val="en-US"/>
              </w:rPr>
              <w:t>III</w:t>
            </w:r>
            <w:r w:rsidRPr="001A4BE1">
              <w:rPr>
                <w:sz w:val="22"/>
                <w:szCs w:val="22"/>
              </w:rPr>
              <w:t xml:space="preserve"> </w:t>
            </w:r>
            <w:r>
              <w:rPr>
                <w:sz w:val="22"/>
                <w:szCs w:val="22"/>
              </w:rPr>
              <w:t>«Техническое задание»</w:t>
            </w:r>
            <w:r w:rsidR="005F789B">
              <w:rPr>
                <w:sz w:val="22"/>
                <w:szCs w:val="22"/>
              </w:rPr>
              <w:t xml:space="preserve"> документации об электронном </w:t>
            </w:r>
            <w:r w:rsidR="00354AAB">
              <w:rPr>
                <w:sz w:val="22"/>
                <w:szCs w:val="22"/>
              </w:rPr>
              <w:t>аукционе</w:t>
            </w:r>
          </w:p>
        </w:tc>
      </w:tr>
      <w:tr w:rsidR="00354AAB" w:rsidRPr="00DF2A69" w:rsidTr="003F48EC">
        <w:trPr>
          <w:trHeight w:val="20"/>
        </w:trPr>
        <w:tc>
          <w:tcPr>
            <w:tcW w:w="564" w:type="dxa"/>
            <w:shd w:val="clear" w:color="auto" w:fill="auto"/>
            <w:vAlign w:val="center"/>
          </w:tcPr>
          <w:p w:rsidR="00354AAB" w:rsidRPr="00DF2A69" w:rsidRDefault="00354AAB" w:rsidP="003D5BD7">
            <w:pPr>
              <w:widowControl w:val="0"/>
              <w:jc w:val="center"/>
              <w:rPr>
                <w:b/>
                <w:color w:val="000000"/>
              </w:rPr>
            </w:pPr>
            <w:r w:rsidRPr="00DF2A69">
              <w:rPr>
                <w:b/>
                <w:color w:val="000000"/>
              </w:rPr>
              <w:t>2</w:t>
            </w:r>
          </w:p>
        </w:tc>
        <w:tc>
          <w:tcPr>
            <w:tcW w:w="2758" w:type="dxa"/>
            <w:shd w:val="clear" w:color="auto" w:fill="auto"/>
            <w:vAlign w:val="center"/>
          </w:tcPr>
          <w:p w:rsidR="00354AAB" w:rsidRPr="00DF2A69" w:rsidRDefault="00354AAB" w:rsidP="003D5BD7">
            <w:pPr>
              <w:widowControl w:val="0"/>
              <w:rPr>
                <w:b/>
                <w:color w:val="000000"/>
              </w:rPr>
            </w:pPr>
            <w:r w:rsidRPr="00DF2A69">
              <w:rPr>
                <w:b/>
                <w:color w:val="000000"/>
              </w:rPr>
              <w:t xml:space="preserve">Требования </w:t>
            </w:r>
          </w:p>
          <w:p w:rsidR="00354AAB" w:rsidRPr="00DF2A69" w:rsidRDefault="00354AAB" w:rsidP="003D5BD7">
            <w:pPr>
              <w:widowControl w:val="0"/>
              <w:rPr>
                <w:b/>
                <w:color w:val="000000"/>
              </w:rPr>
            </w:pPr>
            <w:r w:rsidRPr="00DF2A69">
              <w:rPr>
                <w:b/>
                <w:color w:val="000000"/>
              </w:rPr>
              <w:t>к техническим характеристикам объекта закупки</w:t>
            </w:r>
          </w:p>
        </w:tc>
        <w:tc>
          <w:tcPr>
            <w:tcW w:w="6248" w:type="dxa"/>
            <w:shd w:val="clear" w:color="auto" w:fill="auto"/>
            <w:vAlign w:val="center"/>
          </w:tcPr>
          <w:p w:rsidR="00354AAB" w:rsidRPr="001A4BE1" w:rsidRDefault="00354AAB" w:rsidP="005866D5">
            <w:pPr>
              <w:jc w:val="both"/>
              <w:rPr>
                <w:b/>
              </w:rPr>
            </w:pPr>
            <w:r w:rsidRPr="000E33B4">
              <w:rPr>
                <w:sz w:val="22"/>
                <w:szCs w:val="22"/>
              </w:rPr>
              <w:t>В соответствии с Разделом 2 «Локальны</w:t>
            </w:r>
            <w:r>
              <w:rPr>
                <w:sz w:val="22"/>
                <w:szCs w:val="22"/>
              </w:rPr>
              <w:t>й</w:t>
            </w:r>
            <w:r w:rsidRPr="000E33B4">
              <w:rPr>
                <w:sz w:val="22"/>
                <w:szCs w:val="22"/>
              </w:rPr>
              <w:t xml:space="preserve"> сметны</w:t>
            </w:r>
            <w:r>
              <w:rPr>
                <w:sz w:val="22"/>
                <w:szCs w:val="22"/>
              </w:rPr>
              <w:t>й</w:t>
            </w:r>
            <w:r w:rsidRPr="000E33B4">
              <w:rPr>
                <w:sz w:val="22"/>
                <w:szCs w:val="22"/>
              </w:rPr>
              <w:t xml:space="preserve"> расчет»</w:t>
            </w:r>
            <w:r>
              <w:rPr>
                <w:sz w:val="22"/>
                <w:szCs w:val="22"/>
              </w:rPr>
              <w:t xml:space="preserve"> Части </w:t>
            </w:r>
            <w:r>
              <w:rPr>
                <w:sz w:val="22"/>
                <w:szCs w:val="22"/>
                <w:lang w:val="en-US"/>
              </w:rPr>
              <w:t>III</w:t>
            </w:r>
            <w:r w:rsidRPr="001A4BE1">
              <w:rPr>
                <w:sz w:val="22"/>
                <w:szCs w:val="22"/>
              </w:rPr>
              <w:t xml:space="preserve"> </w:t>
            </w:r>
            <w:r>
              <w:rPr>
                <w:sz w:val="22"/>
                <w:szCs w:val="22"/>
              </w:rPr>
              <w:t>«Техническое задание» документации об электронном аукционе</w:t>
            </w:r>
          </w:p>
        </w:tc>
      </w:tr>
      <w:tr w:rsidR="001A4BE1" w:rsidRPr="00DF2A69" w:rsidTr="003F48EC">
        <w:trPr>
          <w:trHeight w:val="20"/>
        </w:trPr>
        <w:tc>
          <w:tcPr>
            <w:tcW w:w="564" w:type="dxa"/>
            <w:shd w:val="clear" w:color="auto" w:fill="auto"/>
            <w:vAlign w:val="center"/>
          </w:tcPr>
          <w:p w:rsidR="001A4BE1" w:rsidRPr="00DF2A69" w:rsidRDefault="001A4BE1" w:rsidP="003D5BD7">
            <w:pPr>
              <w:widowControl w:val="0"/>
              <w:jc w:val="center"/>
              <w:rPr>
                <w:b/>
                <w:color w:val="000000"/>
              </w:rPr>
            </w:pPr>
            <w:r w:rsidRPr="00DF2A69">
              <w:rPr>
                <w:b/>
                <w:color w:val="000000"/>
              </w:rPr>
              <w:t>3</w:t>
            </w:r>
          </w:p>
        </w:tc>
        <w:tc>
          <w:tcPr>
            <w:tcW w:w="2758" w:type="dxa"/>
            <w:shd w:val="clear" w:color="auto" w:fill="auto"/>
            <w:vAlign w:val="center"/>
          </w:tcPr>
          <w:p w:rsidR="001A4BE1" w:rsidRPr="00DF2A69" w:rsidRDefault="001A4BE1" w:rsidP="003D5BD7">
            <w:pPr>
              <w:widowControl w:val="0"/>
              <w:rPr>
                <w:b/>
                <w:color w:val="000000"/>
              </w:rPr>
            </w:pPr>
            <w:r w:rsidRPr="00DF2A69">
              <w:rPr>
                <w:b/>
                <w:color w:val="000000"/>
              </w:rPr>
              <w:t xml:space="preserve">Требования </w:t>
            </w:r>
          </w:p>
          <w:p w:rsidR="001A4BE1" w:rsidRPr="00DF2A69" w:rsidRDefault="001A4BE1" w:rsidP="003D5BD7">
            <w:pPr>
              <w:widowControl w:val="0"/>
              <w:rPr>
                <w:b/>
                <w:color w:val="000000"/>
              </w:rPr>
            </w:pPr>
            <w:r w:rsidRPr="00DF2A69">
              <w:rPr>
                <w:b/>
                <w:color w:val="000000"/>
              </w:rPr>
              <w:t>к качественным характеристикам объекта закупки</w:t>
            </w:r>
          </w:p>
        </w:tc>
        <w:tc>
          <w:tcPr>
            <w:tcW w:w="6248" w:type="dxa"/>
            <w:shd w:val="clear" w:color="auto" w:fill="auto"/>
            <w:vAlign w:val="center"/>
          </w:tcPr>
          <w:p w:rsidR="001A4BE1" w:rsidRPr="000E33B4" w:rsidRDefault="001A4BE1" w:rsidP="00FF091C">
            <w:pPr>
              <w:jc w:val="both"/>
            </w:pPr>
            <w:r w:rsidRPr="000E33B4">
              <w:rPr>
                <w:sz w:val="22"/>
                <w:szCs w:val="22"/>
              </w:rPr>
              <w:t>Подрядчик обязан при выполнении работ соблюдать требования нормативных правовых актов, в отношении работ, материалов, комплектующих и оборудования, СНиП и действующие стандарты и нормы РФ по качеству, а именно:</w:t>
            </w:r>
          </w:p>
          <w:p w:rsidR="001A4BE1" w:rsidRPr="000E33B4" w:rsidRDefault="001A4BE1" w:rsidP="00FF091C">
            <w:pPr>
              <w:keepNext/>
              <w:keepLines/>
              <w:jc w:val="both"/>
              <w:outlineLvl w:val="0"/>
              <w:rPr>
                <w:rFonts w:eastAsia="Calibri"/>
                <w:lang w:eastAsia="en-US"/>
              </w:rPr>
            </w:pPr>
            <w:r w:rsidRPr="000E33B4">
              <w:rPr>
                <w:rFonts w:eastAsia="Calibri"/>
                <w:sz w:val="22"/>
                <w:szCs w:val="22"/>
                <w:lang w:eastAsia="en-US"/>
              </w:rPr>
              <w:t>- ГОСТ 12.1.004-91 «Система стандартов безопасности труда (ССБТ). Пожарная безопасность. Общие требования»;</w:t>
            </w:r>
          </w:p>
          <w:p w:rsidR="001A4BE1" w:rsidRPr="000E33B4" w:rsidRDefault="001A4BE1" w:rsidP="00FF091C">
            <w:pPr>
              <w:keepNext/>
              <w:keepLines/>
              <w:shd w:val="clear" w:color="auto" w:fill="FFFFFF"/>
              <w:jc w:val="both"/>
              <w:textAlignment w:val="baseline"/>
              <w:outlineLvl w:val="0"/>
            </w:pPr>
            <w:r w:rsidRPr="000E33B4">
              <w:rPr>
                <w:rFonts w:eastAsia="Calibri"/>
                <w:sz w:val="22"/>
                <w:szCs w:val="22"/>
                <w:lang w:eastAsia="en-US"/>
              </w:rPr>
              <w:t>- СП 118.13330.2012* «Общественные здания и сооружения. Актуализированная редакция СНиП 31-06-2009»</w:t>
            </w:r>
            <w:r w:rsidRPr="000E33B4">
              <w:rPr>
                <w:sz w:val="22"/>
                <w:szCs w:val="22"/>
              </w:rPr>
              <w:t>.</w:t>
            </w:r>
          </w:p>
        </w:tc>
      </w:tr>
      <w:tr w:rsidR="001A4BE1" w:rsidRPr="00DF2A69" w:rsidTr="003F48EC">
        <w:trPr>
          <w:trHeight w:val="20"/>
        </w:trPr>
        <w:tc>
          <w:tcPr>
            <w:tcW w:w="564" w:type="dxa"/>
            <w:shd w:val="clear" w:color="auto" w:fill="auto"/>
            <w:vAlign w:val="center"/>
          </w:tcPr>
          <w:p w:rsidR="001A4BE1" w:rsidRPr="00DF2A69" w:rsidRDefault="001A4BE1" w:rsidP="003D5BD7">
            <w:pPr>
              <w:widowControl w:val="0"/>
              <w:jc w:val="center"/>
              <w:rPr>
                <w:b/>
                <w:color w:val="000000"/>
              </w:rPr>
            </w:pPr>
            <w:r w:rsidRPr="00DF2A69">
              <w:rPr>
                <w:b/>
                <w:color w:val="000000"/>
              </w:rPr>
              <w:t>4</w:t>
            </w:r>
          </w:p>
        </w:tc>
        <w:tc>
          <w:tcPr>
            <w:tcW w:w="2758" w:type="dxa"/>
            <w:shd w:val="clear" w:color="auto" w:fill="auto"/>
            <w:vAlign w:val="center"/>
          </w:tcPr>
          <w:p w:rsidR="001A4BE1" w:rsidRPr="00DF2A69" w:rsidRDefault="001A4BE1" w:rsidP="003D5BD7">
            <w:pPr>
              <w:widowControl w:val="0"/>
              <w:rPr>
                <w:b/>
                <w:bCs/>
                <w:color w:val="000000"/>
              </w:rPr>
            </w:pPr>
            <w:r w:rsidRPr="00DF2A69">
              <w:rPr>
                <w:b/>
                <w:bCs/>
                <w:color w:val="000000"/>
              </w:rPr>
              <w:t xml:space="preserve">Требования </w:t>
            </w:r>
          </w:p>
          <w:p w:rsidR="001A4BE1" w:rsidRPr="00DF2A69" w:rsidRDefault="001A4BE1" w:rsidP="003D5BD7">
            <w:pPr>
              <w:widowControl w:val="0"/>
              <w:rPr>
                <w:b/>
                <w:bCs/>
                <w:color w:val="000000"/>
              </w:rPr>
            </w:pPr>
            <w:r w:rsidRPr="00DF2A69">
              <w:rPr>
                <w:b/>
                <w:bCs/>
                <w:color w:val="000000"/>
              </w:rPr>
              <w:t xml:space="preserve">к эксплуатационным характеристикам объекта закупки </w:t>
            </w:r>
          </w:p>
          <w:p w:rsidR="001A4BE1" w:rsidRPr="00DF2A69" w:rsidRDefault="001A4BE1" w:rsidP="003D5BD7">
            <w:pPr>
              <w:widowControl w:val="0"/>
              <w:rPr>
                <w:b/>
                <w:color w:val="000000"/>
              </w:rPr>
            </w:pPr>
            <w:r w:rsidRPr="00DF2A69">
              <w:rPr>
                <w:b/>
                <w:bCs/>
                <w:color w:val="000000"/>
              </w:rPr>
              <w:t>(при необходимости)</w:t>
            </w:r>
          </w:p>
        </w:tc>
        <w:tc>
          <w:tcPr>
            <w:tcW w:w="6248" w:type="dxa"/>
            <w:shd w:val="clear" w:color="auto" w:fill="auto"/>
            <w:vAlign w:val="center"/>
          </w:tcPr>
          <w:p w:rsidR="001A4BE1" w:rsidRPr="000E33B4" w:rsidRDefault="001A4BE1" w:rsidP="00FF091C">
            <w:r w:rsidRPr="000E33B4">
              <w:rPr>
                <w:sz w:val="22"/>
                <w:szCs w:val="22"/>
              </w:rPr>
              <w:t>Не предусмотрены.</w:t>
            </w:r>
          </w:p>
        </w:tc>
      </w:tr>
      <w:tr w:rsidR="001A4BE1" w:rsidRPr="00DF2A69" w:rsidTr="003F48EC">
        <w:trPr>
          <w:trHeight w:val="20"/>
        </w:trPr>
        <w:tc>
          <w:tcPr>
            <w:tcW w:w="564" w:type="dxa"/>
            <w:shd w:val="clear" w:color="auto" w:fill="auto"/>
            <w:vAlign w:val="center"/>
          </w:tcPr>
          <w:p w:rsidR="001A4BE1" w:rsidRPr="00DF2A69" w:rsidRDefault="001A4BE1" w:rsidP="003D5BD7">
            <w:pPr>
              <w:widowControl w:val="0"/>
              <w:jc w:val="center"/>
              <w:rPr>
                <w:b/>
                <w:color w:val="000000"/>
              </w:rPr>
            </w:pPr>
            <w:r w:rsidRPr="00DF2A69">
              <w:rPr>
                <w:b/>
                <w:color w:val="000000"/>
              </w:rPr>
              <w:t>5</w:t>
            </w:r>
          </w:p>
        </w:tc>
        <w:tc>
          <w:tcPr>
            <w:tcW w:w="2758" w:type="dxa"/>
            <w:shd w:val="clear" w:color="auto" w:fill="auto"/>
            <w:vAlign w:val="center"/>
          </w:tcPr>
          <w:p w:rsidR="001A4BE1" w:rsidRPr="00DF2A69" w:rsidRDefault="001A4BE1" w:rsidP="003D5BD7">
            <w:pPr>
              <w:widowControl w:val="0"/>
              <w:rPr>
                <w:b/>
                <w:color w:val="000000"/>
              </w:rPr>
            </w:pPr>
            <w:r w:rsidRPr="00DF2A69">
              <w:rPr>
                <w:b/>
                <w:color w:val="000000"/>
              </w:rPr>
              <w:t>Иные показатели, позволяющие определить соответствие закупаемых товара, работы, услуги потребностям заказчика</w:t>
            </w:r>
          </w:p>
        </w:tc>
        <w:tc>
          <w:tcPr>
            <w:tcW w:w="6248" w:type="dxa"/>
            <w:shd w:val="clear" w:color="auto" w:fill="auto"/>
            <w:vAlign w:val="center"/>
          </w:tcPr>
          <w:p w:rsidR="001A4BE1" w:rsidRPr="000E33B4" w:rsidRDefault="001A4BE1" w:rsidP="00FF091C">
            <w:pPr>
              <w:shd w:val="clear" w:color="auto" w:fill="FFFFFF"/>
              <w:jc w:val="both"/>
            </w:pPr>
            <w:r w:rsidRPr="000E33B4">
              <w:rPr>
                <w:sz w:val="22"/>
                <w:szCs w:val="22"/>
              </w:rPr>
              <w:t>Объем и виды работ в соответствии с Разделом 2 «Локальны</w:t>
            </w:r>
            <w:r>
              <w:rPr>
                <w:sz w:val="22"/>
                <w:szCs w:val="22"/>
              </w:rPr>
              <w:t>й</w:t>
            </w:r>
            <w:r w:rsidRPr="000E33B4">
              <w:rPr>
                <w:sz w:val="22"/>
                <w:szCs w:val="22"/>
              </w:rPr>
              <w:t xml:space="preserve"> сметны</w:t>
            </w:r>
            <w:r>
              <w:rPr>
                <w:sz w:val="22"/>
                <w:szCs w:val="22"/>
              </w:rPr>
              <w:t>й</w:t>
            </w:r>
            <w:r w:rsidRPr="000E33B4">
              <w:rPr>
                <w:sz w:val="22"/>
                <w:szCs w:val="22"/>
              </w:rPr>
              <w:t xml:space="preserve"> расчет»</w:t>
            </w:r>
            <w:r w:rsidR="009C61B4">
              <w:rPr>
                <w:sz w:val="22"/>
                <w:szCs w:val="22"/>
              </w:rPr>
              <w:t xml:space="preserve"> Части </w:t>
            </w:r>
            <w:r w:rsidR="009C61B4">
              <w:rPr>
                <w:sz w:val="22"/>
                <w:szCs w:val="22"/>
                <w:lang w:val="en-US"/>
              </w:rPr>
              <w:t>III</w:t>
            </w:r>
            <w:r w:rsidR="009C61B4" w:rsidRPr="001A4BE1">
              <w:rPr>
                <w:sz w:val="22"/>
                <w:szCs w:val="22"/>
              </w:rPr>
              <w:t xml:space="preserve"> </w:t>
            </w:r>
            <w:r w:rsidR="009C61B4">
              <w:rPr>
                <w:sz w:val="22"/>
                <w:szCs w:val="22"/>
              </w:rPr>
              <w:t>«Техническое задание» документации об электронном аукционе</w:t>
            </w:r>
          </w:p>
        </w:tc>
      </w:tr>
    </w:tbl>
    <w:p w:rsidR="002D5B76" w:rsidRDefault="002D5B76">
      <w:pPr>
        <w:widowControl w:val="0"/>
        <w:jc w:val="center"/>
        <w:rPr>
          <w:b/>
          <w:color w:val="000000"/>
        </w:rPr>
      </w:pPr>
      <w:bookmarkStart w:id="28" w:name="_Toc293579321"/>
      <w:bookmarkEnd w:id="27"/>
    </w:p>
    <w:p w:rsidR="002D5B76" w:rsidRDefault="002D5B76">
      <w:pPr>
        <w:widowControl w:val="0"/>
        <w:jc w:val="center"/>
        <w:rPr>
          <w:b/>
          <w:color w:val="000000"/>
        </w:rPr>
      </w:pPr>
    </w:p>
    <w:p w:rsidR="002D5B76" w:rsidRDefault="002D5B76">
      <w:pPr>
        <w:widowControl w:val="0"/>
        <w:jc w:val="center"/>
        <w:rPr>
          <w:b/>
          <w:color w:val="000000"/>
        </w:rPr>
      </w:pPr>
    </w:p>
    <w:p w:rsidR="002D5B76" w:rsidRDefault="002D5B76">
      <w:pPr>
        <w:widowControl w:val="0"/>
        <w:jc w:val="center"/>
        <w:rPr>
          <w:b/>
          <w:color w:val="000000"/>
        </w:rPr>
      </w:pPr>
    </w:p>
    <w:p w:rsidR="002D5B76" w:rsidRDefault="002D5B76">
      <w:pPr>
        <w:widowControl w:val="0"/>
        <w:jc w:val="center"/>
        <w:rPr>
          <w:b/>
          <w:color w:val="000000"/>
        </w:rPr>
      </w:pPr>
    </w:p>
    <w:p w:rsidR="002D5B76" w:rsidRDefault="002D5B76">
      <w:pPr>
        <w:widowControl w:val="0"/>
        <w:jc w:val="center"/>
        <w:rPr>
          <w:b/>
          <w:color w:val="000000"/>
        </w:rPr>
      </w:pPr>
    </w:p>
    <w:p w:rsidR="002D5B76" w:rsidRDefault="002D5B76">
      <w:pPr>
        <w:widowControl w:val="0"/>
        <w:jc w:val="center"/>
        <w:rPr>
          <w:b/>
          <w:color w:val="000000"/>
        </w:rPr>
      </w:pPr>
    </w:p>
    <w:p w:rsidR="00DF22AA" w:rsidRDefault="00DF22AA">
      <w:pPr>
        <w:widowControl w:val="0"/>
        <w:jc w:val="center"/>
        <w:rPr>
          <w:b/>
          <w:color w:val="000000"/>
        </w:rPr>
      </w:pPr>
    </w:p>
    <w:p w:rsidR="00DF22AA" w:rsidRDefault="00DF22AA">
      <w:pPr>
        <w:widowControl w:val="0"/>
        <w:jc w:val="center"/>
        <w:rPr>
          <w:b/>
          <w:color w:val="000000"/>
        </w:rPr>
      </w:pPr>
    </w:p>
    <w:p w:rsidR="00DF22AA" w:rsidRDefault="00DF22AA">
      <w:pPr>
        <w:widowControl w:val="0"/>
        <w:jc w:val="center"/>
        <w:rPr>
          <w:b/>
          <w:color w:val="000000"/>
        </w:rPr>
      </w:pPr>
    </w:p>
    <w:p w:rsidR="00DF22AA" w:rsidRDefault="00DF22AA">
      <w:pPr>
        <w:widowControl w:val="0"/>
        <w:jc w:val="center"/>
        <w:rPr>
          <w:b/>
          <w:color w:val="000000"/>
        </w:rPr>
      </w:pPr>
    </w:p>
    <w:p w:rsidR="002D5B76" w:rsidRDefault="002D5B76">
      <w:pPr>
        <w:widowControl w:val="0"/>
        <w:jc w:val="center"/>
        <w:rPr>
          <w:b/>
          <w:color w:val="000000"/>
        </w:rPr>
      </w:pPr>
    </w:p>
    <w:p w:rsidR="00421833" w:rsidRDefault="00421833">
      <w:pPr>
        <w:spacing w:after="200" w:line="276" w:lineRule="auto"/>
        <w:rPr>
          <w:b/>
          <w:color w:val="000000"/>
        </w:rPr>
      </w:pPr>
      <w:r>
        <w:rPr>
          <w:b/>
          <w:color w:val="000000"/>
        </w:rPr>
        <w:br w:type="page"/>
      </w:r>
    </w:p>
    <w:p w:rsidR="008E60F7" w:rsidRPr="00F21B98" w:rsidRDefault="008E60F7">
      <w:pPr>
        <w:widowControl w:val="0"/>
        <w:jc w:val="center"/>
        <w:rPr>
          <w:b/>
          <w:color w:val="000000"/>
        </w:rPr>
      </w:pPr>
      <w:r w:rsidRPr="00F21B98">
        <w:rPr>
          <w:b/>
          <w:color w:val="000000"/>
        </w:rPr>
        <w:lastRenderedPageBreak/>
        <w:t>Раздел 2. Локальны</w:t>
      </w:r>
      <w:r w:rsidR="00F4654A">
        <w:rPr>
          <w:b/>
          <w:color w:val="000000"/>
        </w:rPr>
        <w:t>й</w:t>
      </w:r>
      <w:r w:rsidRPr="00F21B98">
        <w:rPr>
          <w:b/>
          <w:color w:val="000000"/>
        </w:rPr>
        <w:t xml:space="preserve"> сметны</w:t>
      </w:r>
      <w:r w:rsidR="00DF2A69">
        <w:rPr>
          <w:b/>
          <w:color w:val="000000"/>
        </w:rPr>
        <w:t>й</w:t>
      </w:r>
      <w:r w:rsidRPr="00F21B98">
        <w:rPr>
          <w:b/>
          <w:color w:val="000000"/>
        </w:rPr>
        <w:t xml:space="preserve"> расчет </w:t>
      </w:r>
    </w:p>
    <w:p w:rsidR="002D5B76" w:rsidRPr="00F653C5" w:rsidRDefault="002D5B76" w:rsidP="002D5B76">
      <w:pPr>
        <w:pStyle w:val="ConsPlusNormal"/>
        <w:tabs>
          <w:tab w:val="left" w:pos="6870"/>
        </w:tabs>
        <w:ind w:firstLine="540"/>
        <w:jc w:val="center"/>
        <w:rPr>
          <w:rFonts w:ascii="Times New Roman" w:hAnsi="Times New Roman" w:cs="Times New Roman"/>
          <w:b/>
          <w:sz w:val="24"/>
          <w:szCs w:val="24"/>
        </w:rPr>
      </w:pPr>
      <w:r w:rsidRPr="00F653C5">
        <w:rPr>
          <w:rFonts w:ascii="Times New Roman" w:hAnsi="Times New Roman" w:cs="Times New Roman"/>
          <w:b/>
          <w:sz w:val="24"/>
          <w:szCs w:val="24"/>
        </w:rPr>
        <w:t>на закупку работ по капитальному ремонту с проведением противоаварийных мероприятий в МБОУ лицее № 15 г. Ставрополя (литер А, А1, М)</w:t>
      </w:r>
    </w:p>
    <w:p w:rsidR="003F48EC" w:rsidRPr="00F21B98" w:rsidRDefault="003F48EC">
      <w:pPr>
        <w:widowControl w:val="0"/>
        <w:jc w:val="center"/>
        <w:rPr>
          <w:b/>
        </w:rPr>
      </w:pPr>
    </w:p>
    <w:p w:rsidR="00575F5F" w:rsidRPr="00F21B98" w:rsidRDefault="00575F5F" w:rsidP="004523D0">
      <w:pPr>
        <w:pStyle w:val="1"/>
        <w:keepNext w:val="0"/>
        <w:keepLines w:val="0"/>
        <w:numPr>
          <w:ilvl w:val="0"/>
          <w:numId w:val="0"/>
        </w:numPr>
        <w:tabs>
          <w:tab w:val="left" w:pos="0"/>
        </w:tabs>
        <w:spacing w:after="0"/>
        <w:jc w:val="center"/>
        <w:rPr>
          <w:sz w:val="20"/>
        </w:rPr>
      </w:pPr>
      <w:r w:rsidRPr="00F21B98">
        <w:rPr>
          <w:sz w:val="20"/>
        </w:rPr>
        <w:t xml:space="preserve">РЕЕСТРОВЫЙ НОМЕР ЗАКУПКИ № </w:t>
      </w:r>
      <w:r w:rsidR="00DF22AA">
        <w:rPr>
          <w:sz w:val="20"/>
        </w:rPr>
        <w:t>145</w:t>
      </w:r>
      <w:r w:rsidRPr="00F21B98">
        <w:rPr>
          <w:sz w:val="20"/>
        </w:rPr>
        <w:t>-ЭА/</w:t>
      </w:r>
      <w:r w:rsidR="00D87E8A" w:rsidRPr="00F21B98">
        <w:rPr>
          <w:sz w:val="20"/>
        </w:rPr>
        <w:t>21</w:t>
      </w:r>
    </w:p>
    <w:p w:rsidR="00575F5F" w:rsidRPr="00F21B98" w:rsidRDefault="00575F5F" w:rsidP="000A73DA">
      <w:pPr>
        <w:widowControl w:val="0"/>
        <w:jc w:val="center"/>
        <w:rPr>
          <w:b/>
        </w:rPr>
      </w:pPr>
    </w:p>
    <w:p w:rsidR="00BF6A49" w:rsidRPr="00F21B98" w:rsidRDefault="008E60F7">
      <w:pPr>
        <w:widowControl w:val="0"/>
        <w:tabs>
          <w:tab w:val="left" w:pos="1080"/>
        </w:tabs>
        <w:jc w:val="center"/>
        <w:outlineLvl w:val="1"/>
        <w:rPr>
          <w:b/>
        </w:rPr>
      </w:pPr>
      <w:r w:rsidRPr="00F21B98">
        <w:rPr>
          <w:i/>
          <w:sz w:val="28"/>
          <w:szCs w:val="28"/>
        </w:rPr>
        <w:t>Раздел 2 представлен вложенным файлом</w:t>
      </w:r>
    </w:p>
    <w:p w:rsidR="00513A02" w:rsidRPr="00F21B98" w:rsidRDefault="00513A02" w:rsidP="005856AC">
      <w:pPr>
        <w:widowControl w:val="0"/>
        <w:tabs>
          <w:tab w:val="left" w:pos="1080"/>
        </w:tabs>
        <w:outlineLvl w:val="0"/>
        <w:rPr>
          <w:b/>
          <w:sz w:val="28"/>
          <w:szCs w:val="28"/>
        </w:rPr>
      </w:pPr>
      <w:r w:rsidRPr="00F21B98">
        <w:rPr>
          <w:b/>
          <w:sz w:val="28"/>
          <w:szCs w:val="28"/>
        </w:rPr>
        <w:br w:type="page"/>
      </w:r>
    </w:p>
    <w:p w:rsidR="00513A02" w:rsidRPr="00F21B98" w:rsidRDefault="00513A02" w:rsidP="005856AC">
      <w:pPr>
        <w:widowControl w:val="0"/>
        <w:tabs>
          <w:tab w:val="left" w:pos="1080"/>
        </w:tabs>
        <w:jc w:val="center"/>
        <w:outlineLvl w:val="0"/>
        <w:rPr>
          <w:b/>
          <w:sz w:val="28"/>
          <w:szCs w:val="28"/>
        </w:rPr>
      </w:pPr>
      <w:r w:rsidRPr="00F21B98">
        <w:rPr>
          <w:b/>
          <w:sz w:val="28"/>
          <w:szCs w:val="28"/>
        </w:rPr>
        <w:lastRenderedPageBreak/>
        <w:t xml:space="preserve">ЧАСТЬ </w:t>
      </w:r>
      <w:r w:rsidRPr="00F21B98">
        <w:rPr>
          <w:b/>
          <w:sz w:val="28"/>
          <w:szCs w:val="28"/>
          <w:lang w:val="en-US"/>
        </w:rPr>
        <w:t>IV</w:t>
      </w:r>
      <w:r w:rsidRPr="00F21B98">
        <w:rPr>
          <w:b/>
          <w:sz w:val="28"/>
          <w:szCs w:val="28"/>
        </w:rPr>
        <w:t>. ПРОЕКТ КОНТРАКТА</w:t>
      </w:r>
      <w:bookmarkEnd w:id="28"/>
    </w:p>
    <w:p w:rsidR="00742D43" w:rsidRPr="00F653C5" w:rsidRDefault="00742D43" w:rsidP="00742D43">
      <w:pPr>
        <w:pStyle w:val="ConsPlusNormal"/>
        <w:tabs>
          <w:tab w:val="left" w:pos="6870"/>
        </w:tabs>
        <w:ind w:firstLine="540"/>
        <w:jc w:val="center"/>
        <w:rPr>
          <w:rFonts w:ascii="Times New Roman" w:hAnsi="Times New Roman" w:cs="Times New Roman"/>
          <w:b/>
          <w:sz w:val="24"/>
          <w:szCs w:val="24"/>
        </w:rPr>
      </w:pPr>
      <w:bookmarkStart w:id="29" w:name="_Toc292445197"/>
      <w:bookmarkStart w:id="30" w:name="_Toc293579322"/>
      <w:r w:rsidRPr="00F653C5">
        <w:rPr>
          <w:rFonts w:ascii="Times New Roman" w:hAnsi="Times New Roman" w:cs="Times New Roman"/>
          <w:b/>
          <w:sz w:val="24"/>
          <w:szCs w:val="24"/>
        </w:rPr>
        <w:t>на закупку работ по капитальному ремонту с проведением противоаварийных мероприятий в МБОУ лицее № 15 г. Ставрополя (литер А, А1, М)</w:t>
      </w:r>
    </w:p>
    <w:p w:rsidR="00D24079" w:rsidRDefault="00D24079" w:rsidP="00F14233">
      <w:pPr>
        <w:pStyle w:val="1"/>
        <w:keepNext w:val="0"/>
        <w:keepLines w:val="0"/>
        <w:numPr>
          <w:ilvl w:val="0"/>
          <w:numId w:val="0"/>
        </w:numPr>
        <w:tabs>
          <w:tab w:val="left" w:pos="0"/>
        </w:tabs>
        <w:spacing w:after="0"/>
        <w:jc w:val="center"/>
        <w:rPr>
          <w:sz w:val="20"/>
        </w:rPr>
      </w:pPr>
    </w:p>
    <w:p w:rsidR="00513A02" w:rsidRPr="00F21B98" w:rsidRDefault="00513A02" w:rsidP="00F14233">
      <w:pPr>
        <w:pStyle w:val="1"/>
        <w:keepNext w:val="0"/>
        <w:keepLines w:val="0"/>
        <w:numPr>
          <w:ilvl w:val="0"/>
          <w:numId w:val="0"/>
        </w:numPr>
        <w:tabs>
          <w:tab w:val="left" w:pos="0"/>
        </w:tabs>
        <w:spacing w:after="0"/>
        <w:jc w:val="center"/>
        <w:rPr>
          <w:sz w:val="20"/>
        </w:rPr>
      </w:pPr>
      <w:r w:rsidRPr="00F21B98">
        <w:rPr>
          <w:sz w:val="20"/>
        </w:rPr>
        <w:t xml:space="preserve">РЕЕСТРОВЫЙ НОМЕР </w:t>
      </w:r>
      <w:r w:rsidR="008A7FDA" w:rsidRPr="00F21B98">
        <w:rPr>
          <w:sz w:val="20"/>
        </w:rPr>
        <w:t>ЗАКУПКИ</w:t>
      </w:r>
      <w:r w:rsidRPr="00F21B98">
        <w:rPr>
          <w:sz w:val="20"/>
        </w:rPr>
        <w:t xml:space="preserve"> </w:t>
      </w:r>
      <w:r w:rsidR="0094391A" w:rsidRPr="00F21B98">
        <w:rPr>
          <w:sz w:val="20"/>
        </w:rPr>
        <w:t xml:space="preserve">№ </w:t>
      </w:r>
      <w:r w:rsidR="00DF22AA">
        <w:rPr>
          <w:sz w:val="20"/>
        </w:rPr>
        <w:t>145</w:t>
      </w:r>
      <w:r w:rsidRPr="00F21B98">
        <w:rPr>
          <w:sz w:val="20"/>
        </w:rPr>
        <w:t>-ЭА/</w:t>
      </w:r>
      <w:r w:rsidR="00D87E8A" w:rsidRPr="00F21B98">
        <w:rPr>
          <w:sz w:val="20"/>
        </w:rPr>
        <w:t>21</w:t>
      </w:r>
    </w:p>
    <w:p w:rsidR="008E4636" w:rsidRPr="00F21B98" w:rsidRDefault="008E4636" w:rsidP="00F14233">
      <w:pPr>
        <w:pStyle w:val="1"/>
        <w:keepNext w:val="0"/>
        <w:keepLines w:val="0"/>
        <w:numPr>
          <w:ilvl w:val="0"/>
          <w:numId w:val="0"/>
        </w:numPr>
        <w:tabs>
          <w:tab w:val="left" w:pos="0"/>
        </w:tabs>
        <w:spacing w:after="0"/>
        <w:jc w:val="center"/>
        <w:rPr>
          <w:sz w:val="20"/>
        </w:rPr>
      </w:pPr>
    </w:p>
    <w:p w:rsidR="00A42277" w:rsidRDefault="00A42277" w:rsidP="00A42277">
      <w:pPr>
        <w:widowControl w:val="0"/>
        <w:shd w:val="clear" w:color="auto" w:fill="FFFFFF"/>
        <w:ind w:firstLine="567"/>
        <w:jc w:val="center"/>
        <w:rPr>
          <w:b/>
          <w:bCs/>
        </w:rPr>
      </w:pPr>
      <w:r>
        <w:rPr>
          <w:b/>
          <w:bCs/>
        </w:rPr>
        <w:t xml:space="preserve">Проект контракта №___ </w:t>
      </w:r>
    </w:p>
    <w:p w:rsidR="00A42277" w:rsidRDefault="00A42277" w:rsidP="00A42277">
      <w:pPr>
        <w:widowControl w:val="0"/>
        <w:jc w:val="center"/>
      </w:pPr>
      <w:r>
        <w:t>на выполнение работ по капитальному ремонту с проведением противоаварийных мероприятий в МБОУ лицее № 15 г. Ставрополя (литер А, А1, М)</w:t>
      </w:r>
    </w:p>
    <w:p w:rsidR="00A42277" w:rsidRDefault="00A42277" w:rsidP="00A42277">
      <w:pPr>
        <w:widowControl w:val="0"/>
        <w:jc w:val="center"/>
      </w:pPr>
    </w:p>
    <w:p w:rsidR="00A42277" w:rsidRDefault="00A42277" w:rsidP="00A42277">
      <w:pPr>
        <w:widowControl w:val="0"/>
        <w:jc w:val="center"/>
      </w:pPr>
      <w:r>
        <w:t xml:space="preserve">г. Ставрополь  </w:t>
      </w:r>
      <w:r>
        <w:tab/>
      </w:r>
      <w:r>
        <w:tab/>
      </w:r>
      <w:r>
        <w:tab/>
      </w:r>
      <w:r>
        <w:tab/>
      </w:r>
      <w:r>
        <w:tab/>
      </w:r>
      <w:r>
        <w:tab/>
      </w:r>
      <w:r>
        <w:tab/>
        <w:t xml:space="preserve">    «___ »__________  2021г.</w:t>
      </w:r>
    </w:p>
    <w:p w:rsidR="00A42277" w:rsidRDefault="00A42277" w:rsidP="00A42277">
      <w:pPr>
        <w:widowControl w:val="0"/>
        <w:shd w:val="clear" w:color="auto" w:fill="FFFFFF"/>
        <w:jc w:val="both"/>
      </w:pPr>
    </w:p>
    <w:p w:rsidR="00A42277" w:rsidRDefault="00A42277" w:rsidP="00421833">
      <w:pPr>
        <w:widowControl w:val="0"/>
        <w:ind w:firstLine="708"/>
        <w:jc w:val="both"/>
      </w:pPr>
      <w:r>
        <w:rPr>
          <w:bCs/>
        </w:rPr>
        <w:t xml:space="preserve">Муниципальное бюджетное общеобразовательное учреждение  лицей № 15 города Ставрополя, </w:t>
      </w:r>
      <w:r>
        <w:t>именуемое в дальнейшем «Заказчик», в лице директора Тарасовой Ирины Анатольевны,, действующего на основании Устава, именуемое в дальнейшем «Заказчик» с одной стороны, и ______________________________________, в лице _________________________, действующего на основании ________________, именуемое в дальнейшем «Подрядчик», с другой стороны, в соответствии со статьей 34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результатов определения подрядчика способом проведения электронного аукциона (извещение №_____________, идентификационный код закупки _________________________________), оформленных протоколом _________________________ от ___.___.2021г. № ___, заключили настоящий контракт (далее – контракт) о нижеследующем:</w:t>
      </w:r>
    </w:p>
    <w:p w:rsidR="00A42277" w:rsidRDefault="00A42277" w:rsidP="00421833">
      <w:pPr>
        <w:widowControl w:val="0"/>
        <w:shd w:val="clear" w:color="auto" w:fill="FFFFFF"/>
        <w:ind w:firstLine="720"/>
        <w:jc w:val="both"/>
        <w:rPr>
          <w:b/>
          <w:bCs/>
        </w:rPr>
      </w:pPr>
    </w:p>
    <w:p w:rsidR="00A42277" w:rsidRDefault="00A42277" w:rsidP="00421833">
      <w:pPr>
        <w:widowControl w:val="0"/>
        <w:shd w:val="clear" w:color="auto" w:fill="FFFFFF"/>
        <w:jc w:val="center"/>
        <w:rPr>
          <w:b/>
          <w:bCs/>
        </w:rPr>
      </w:pPr>
      <w:r>
        <w:rPr>
          <w:b/>
          <w:bCs/>
        </w:rPr>
        <w:t xml:space="preserve">1. Предмет контракта </w:t>
      </w:r>
    </w:p>
    <w:p w:rsidR="00A42277" w:rsidRDefault="00A42277" w:rsidP="00421833">
      <w:pPr>
        <w:widowControl w:val="0"/>
        <w:shd w:val="clear" w:color="auto" w:fill="FFFFFF"/>
        <w:jc w:val="center"/>
        <w:rPr>
          <w:b/>
          <w:bCs/>
        </w:rPr>
      </w:pPr>
    </w:p>
    <w:p w:rsidR="00A42277" w:rsidRDefault="00A42277" w:rsidP="00421833">
      <w:pPr>
        <w:widowControl w:val="0"/>
        <w:ind w:firstLine="708"/>
        <w:jc w:val="both"/>
      </w:pPr>
      <w:r>
        <w:t>1.1. «Заказчик» поручает и оплачивает, а «Подрядчик» обязуется выполнить работы по капитальному ремонту с проведением противоаварийных мероприятий в МБОУ лицее № 15 г. Ставрополя (литер А, А1, М).</w:t>
      </w:r>
    </w:p>
    <w:p w:rsidR="00A42277" w:rsidRDefault="00A42277" w:rsidP="00421833">
      <w:pPr>
        <w:widowControl w:val="0"/>
        <w:ind w:firstLine="708"/>
        <w:jc w:val="both"/>
      </w:pPr>
      <w:r>
        <w:t xml:space="preserve">1.2. </w:t>
      </w:r>
      <w:proofErr w:type="gramStart"/>
      <w:r>
        <w:t xml:space="preserve">Содержание и объем работ, предусмотренных п. 1.1. настоящего Контракта, определяются в Приложении № 1 </w:t>
      </w:r>
      <w:r w:rsidRPr="00BF18A7">
        <w:t>«Локальны</w:t>
      </w:r>
      <w:r w:rsidR="00BF18A7" w:rsidRPr="00BF18A7">
        <w:t>й</w:t>
      </w:r>
      <w:r w:rsidRPr="00BF18A7">
        <w:t xml:space="preserve"> сметны</w:t>
      </w:r>
      <w:r w:rsidR="00BF18A7" w:rsidRPr="00BF18A7">
        <w:t>й</w:t>
      </w:r>
      <w:r w:rsidRPr="00BF18A7">
        <w:t xml:space="preserve"> расчет»,</w:t>
      </w:r>
      <w:r>
        <w:t xml:space="preserve"> являющимся неотъемлемой частью настоящего Контракта.</w:t>
      </w:r>
      <w:proofErr w:type="gramEnd"/>
    </w:p>
    <w:p w:rsidR="00A42277" w:rsidRDefault="00A42277" w:rsidP="00421833">
      <w:pPr>
        <w:widowControl w:val="0"/>
        <w:shd w:val="clear" w:color="auto" w:fill="FFFFFF"/>
        <w:ind w:firstLine="720"/>
        <w:jc w:val="both"/>
      </w:pPr>
      <w:r>
        <w:t>1.3. «Подрядчик» обязан выполнить работы, предусмотренные настоящим Контрактом, по цене, определенной условиями настоящего Контракта.</w:t>
      </w:r>
    </w:p>
    <w:p w:rsidR="00A42277" w:rsidRDefault="00A42277" w:rsidP="00421833">
      <w:pPr>
        <w:widowControl w:val="0"/>
        <w:ind w:firstLine="708"/>
        <w:jc w:val="both"/>
      </w:pPr>
      <w:r>
        <w:t>1.4. Работы, предусмотренные п. 1.1. настоящего Контракта, выполняются из материалов «Подрядчика». При этом, «Подрядчик» несет ответственность за ненадлежащее качество предоставленных им материалов, а также за предоставление материалов, обремененных правами третьих лиц.</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jc w:val="center"/>
        <w:rPr>
          <w:b/>
          <w:bCs/>
        </w:rPr>
      </w:pPr>
      <w:r>
        <w:rPr>
          <w:b/>
          <w:bCs/>
        </w:rPr>
        <w:t>2. Права и обязанности сторон</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2.1. «Заказчик» вправе:</w:t>
      </w:r>
    </w:p>
    <w:p w:rsidR="00A42277" w:rsidRDefault="00A42277" w:rsidP="00421833">
      <w:pPr>
        <w:widowControl w:val="0"/>
        <w:shd w:val="clear" w:color="auto" w:fill="FFFFFF"/>
        <w:jc w:val="both"/>
      </w:pPr>
      <w:r>
        <w:t>- давать указания и замечания «Подрядчику» об устранении недостатков в работе;</w:t>
      </w:r>
    </w:p>
    <w:p w:rsidR="00A42277" w:rsidRDefault="00A42277" w:rsidP="00421833">
      <w:pPr>
        <w:widowControl w:val="0"/>
        <w:shd w:val="clear" w:color="auto" w:fill="FFFFFF"/>
        <w:ind w:firstLine="720"/>
        <w:jc w:val="both"/>
      </w:pPr>
      <w:r>
        <w:t>2.2. «Заказчик» обязан:</w:t>
      </w:r>
    </w:p>
    <w:p w:rsidR="00A42277" w:rsidRDefault="00A42277" w:rsidP="00421833">
      <w:pPr>
        <w:widowControl w:val="0"/>
        <w:shd w:val="clear" w:color="auto" w:fill="FFFFFF"/>
        <w:jc w:val="both"/>
      </w:pPr>
      <w:r>
        <w:t>- согласовать с «Подрядчиком» используемые им материалы (качество, цвет, размеры);</w:t>
      </w:r>
    </w:p>
    <w:p w:rsidR="00A42277" w:rsidRDefault="00A42277" w:rsidP="00421833">
      <w:pPr>
        <w:widowControl w:val="0"/>
        <w:shd w:val="clear" w:color="auto" w:fill="FFFFFF"/>
        <w:jc w:val="both"/>
      </w:pPr>
      <w:r>
        <w:t>-обеспечить оплату «Подрядчику» согласно актам выполненных работ, предусмотренных п. 1.1. настоящего Контракта.</w:t>
      </w:r>
    </w:p>
    <w:p w:rsidR="00A42277" w:rsidRDefault="00A42277" w:rsidP="00421833">
      <w:pPr>
        <w:widowControl w:val="0"/>
        <w:shd w:val="clear" w:color="auto" w:fill="FFFFFF"/>
        <w:ind w:firstLine="720"/>
        <w:jc w:val="both"/>
      </w:pPr>
      <w:r>
        <w:t xml:space="preserve">2.3. «Заказчик», «Подрядчик», организация, осуществляющая функции строительного контроля, и главный распорядитель бюджетных средств - комитет образования администрации города Ставрополя подписывают справку о стоимости </w:t>
      </w:r>
      <w:r>
        <w:lastRenderedPageBreak/>
        <w:t>выполненных работ по форме КС-3 после приемки работ и подписания акта приемки выполненных работ (форма КС-2).</w:t>
      </w:r>
    </w:p>
    <w:p w:rsidR="00A42277" w:rsidRDefault="00A42277" w:rsidP="00421833">
      <w:pPr>
        <w:widowControl w:val="0"/>
        <w:shd w:val="clear" w:color="auto" w:fill="FFFFFF"/>
        <w:jc w:val="both"/>
      </w:pPr>
      <w:r>
        <w:t>- Акт приемки выполненных работ по форме КС-2 подписывают: «Подрядчик», «Заказчик», организация, осуществляющая функции строительного контроля, и главный распорядитель бюджетных средств - комитет образования администрации города Ставрополя.</w:t>
      </w:r>
    </w:p>
    <w:p w:rsidR="00A42277" w:rsidRDefault="00A42277" w:rsidP="00421833">
      <w:pPr>
        <w:widowControl w:val="0"/>
        <w:shd w:val="clear" w:color="auto" w:fill="FFFFFF"/>
        <w:ind w:firstLine="720"/>
        <w:jc w:val="both"/>
      </w:pPr>
      <w:r>
        <w:t>2.4. «Подрядчик» обязан:</w:t>
      </w:r>
    </w:p>
    <w:p w:rsidR="00A42277" w:rsidRDefault="00A42277" w:rsidP="00421833">
      <w:pPr>
        <w:widowControl w:val="0"/>
        <w:shd w:val="clear" w:color="auto" w:fill="FFFFFF"/>
        <w:jc w:val="both"/>
      </w:pPr>
      <w:r>
        <w:t>- согласовать с «Заказчиком» используемые материалы;</w:t>
      </w:r>
    </w:p>
    <w:p w:rsidR="00A42277" w:rsidRDefault="00A42277" w:rsidP="00421833">
      <w:pPr>
        <w:widowControl w:val="0"/>
        <w:shd w:val="clear" w:color="auto" w:fill="FFFFFF"/>
        <w:jc w:val="both"/>
      </w:pPr>
      <w:r>
        <w:t>- перед началом работ представить график выполнения работ (Приложение №2), согласованный с «Заказчиком»;</w:t>
      </w:r>
    </w:p>
    <w:p w:rsidR="00A42277" w:rsidRDefault="00A42277" w:rsidP="00421833">
      <w:pPr>
        <w:widowControl w:val="0"/>
        <w:jc w:val="both"/>
      </w:pPr>
      <w:r>
        <w:t>- обеспечить производство и качество всех работ в соответствии с условиями настоящего Контракта, действующими нормами и техническими условиями;</w:t>
      </w:r>
    </w:p>
    <w:p w:rsidR="00A42277" w:rsidRDefault="00A42277" w:rsidP="00421833">
      <w:pPr>
        <w:widowControl w:val="0"/>
        <w:jc w:val="both"/>
      </w:pPr>
      <w:r>
        <w:t>- обеспечить при выполнении работ соблюдение требования нормативных правовых актов в отношении работ, материалов, СНиП и действующие стандарты, и нормы РФ по качеству, а именно: ГОСТ 12.1.004-91 «Система стандартов безопасности труда (ССБТ). Пожарная безопасность. Общие требования»; СП 118.13330.2012* «Общественные здания и сооружения. Актуализированная редакция СНиП 31-06-2009»;</w:t>
      </w:r>
    </w:p>
    <w:p w:rsidR="00A42277" w:rsidRDefault="00A42277" w:rsidP="00421833">
      <w:pPr>
        <w:widowControl w:val="0"/>
        <w:jc w:val="both"/>
      </w:pPr>
      <w:r>
        <w:t xml:space="preserve">- </w:t>
      </w:r>
      <w:r w:rsidRPr="00152E1A">
        <w:t>обеспечить выполнение работ. Состав материалов указывается в локальн</w:t>
      </w:r>
      <w:r w:rsidR="00152E1A" w:rsidRPr="00152E1A">
        <w:t>ом</w:t>
      </w:r>
      <w:r w:rsidRPr="00152E1A">
        <w:t xml:space="preserve"> сметн</w:t>
      </w:r>
      <w:r w:rsidR="00152E1A" w:rsidRPr="00152E1A">
        <w:t>ом</w:t>
      </w:r>
      <w:r w:rsidRPr="00152E1A">
        <w:t xml:space="preserve"> расчет</w:t>
      </w:r>
      <w:r w:rsidR="00152E1A" w:rsidRPr="00152E1A">
        <w:t>е</w:t>
      </w:r>
      <w:r w:rsidRPr="00152E1A">
        <w:t>.</w:t>
      </w:r>
      <w:r>
        <w:t xml:space="preserve"> Все используемые материалы должны иметь соответствующие сертификаты соответствия (в соответствии с Постановлением РФ от 1 декабря 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технические паспорта и другие документы, удостоверяющие их качество;</w:t>
      </w:r>
    </w:p>
    <w:p w:rsidR="00A42277" w:rsidRDefault="00A42277" w:rsidP="00421833">
      <w:pPr>
        <w:widowControl w:val="0"/>
        <w:shd w:val="clear" w:color="auto" w:fill="FFFFFF"/>
        <w:jc w:val="both"/>
      </w:pPr>
      <w:r>
        <w:t>-обеспечить выполнение необходимых мероприятий по технике безопасности, охране окружающей среды, зеленых насаждений и земли во время проведения работ в соответствии с действующими требованиями и нормативами;</w:t>
      </w:r>
    </w:p>
    <w:p w:rsidR="00A42277" w:rsidRDefault="00A42277" w:rsidP="00421833">
      <w:pPr>
        <w:widowControl w:val="0"/>
        <w:shd w:val="clear" w:color="auto" w:fill="FFFFFF"/>
        <w:jc w:val="both"/>
      </w:pPr>
      <w:r>
        <w:t>- обеспечить надлежащую охрану материалов, оборудования, строительной техники и другого имущества до их вывоза с территории «Заказчика»;</w:t>
      </w:r>
    </w:p>
    <w:p w:rsidR="00A42277" w:rsidRDefault="00A42277" w:rsidP="00421833">
      <w:pPr>
        <w:widowControl w:val="0"/>
        <w:jc w:val="both"/>
      </w:pPr>
      <w:r>
        <w:t>- не допускать к работе лиц, находящихся в состоянии алкогольного и (или) наркотического опьянения;</w:t>
      </w:r>
    </w:p>
    <w:p w:rsidR="00A42277" w:rsidRDefault="00A42277" w:rsidP="00421833">
      <w:pPr>
        <w:widowControl w:val="0"/>
        <w:shd w:val="clear" w:color="auto" w:fill="FFFFFF"/>
        <w:jc w:val="both"/>
      </w:pPr>
      <w:r>
        <w:t>- вывезти до подписания акта выполненных работ, принадлежащие ему оборудование, инвентарь, инструменты, материалы;</w:t>
      </w:r>
    </w:p>
    <w:p w:rsidR="00A42277" w:rsidRDefault="00A42277" w:rsidP="00421833">
      <w:pPr>
        <w:widowControl w:val="0"/>
      </w:pPr>
      <w:r>
        <w:t xml:space="preserve"> - принять все меры по нераспространению строительного мусора на территории объекта. Проводить уборку места производства работ от строительного мусора своими силами. Строительный мусор вывозится по мере накопления в конце рабочей смены, а также после окончания Подрядчиком работ по контракту;</w:t>
      </w:r>
    </w:p>
    <w:p w:rsidR="00A42277" w:rsidRDefault="00A42277" w:rsidP="00421833">
      <w:pPr>
        <w:widowControl w:val="0"/>
        <w:shd w:val="clear" w:color="auto" w:fill="FFFFFF"/>
        <w:jc w:val="both"/>
      </w:pPr>
      <w:r>
        <w:t>-вывезти в недельный срок со дня подписания акта сдачи-приемки результата работ, за пределы строительной площадки,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w:t>
      </w:r>
    </w:p>
    <w:p w:rsidR="00A42277" w:rsidRDefault="00A42277" w:rsidP="00421833">
      <w:pPr>
        <w:widowControl w:val="0"/>
        <w:shd w:val="clear" w:color="auto" w:fill="FFFFFF"/>
        <w:jc w:val="both"/>
      </w:pPr>
      <w:r>
        <w:t>- немедленно известить «Заказчика» и до получения от него дальнейших указаний приостановить работы при обнаружении:</w:t>
      </w:r>
    </w:p>
    <w:p w:rsidR="00A42277" w:rsidRDefault="00A42277" w:rsidP="00421833">
      <w:pPr>
        <w:widowControl w:val="0"/>
        <w:shd w:val="clear" w:color="auto" w:fill="FFFFFF"/>
        <w:jc w:val="both"/>
      </w:pPr>
      <w:r>
        <w:t>- возможных неблагоприятных последствий дальнейшего выполнения работ;</w:t>
      </w:r>
    </w:p>
    <w:p w:rsidR="00A42277" w:rsidRDefault="00A42277" w:rsidP="00421833">
      <w:pPr>
        <w:widowControl w:val="0"/>
        <w:shd w:val="clear" w:color="auto" w:fill="FFFFFF"/>
        <w:jc w:val="both"/>
      </w:pPr>
      <w:r>
        <w:t>- сдать результат работы в порядке и сроки, предусмотренные настоящим Контрактом;</w:t>
      </w:r>
    </w:p>
    <w:p w:rsidR="00A42277" w:rsidRDefault="00A42277" w:rsidP="00421833">
      <w:pPr>
        <w:widowControl w:val="0"/>
        <w:shd w:val="clear" w:color="auto" w:fill="FFFFFF"/>
        <w:jc w:val="both"/>
      </w:pPr>
      <w:r>
        <w:t>- передать информацию, касающуюся эксплуатации или иного использования предмета Контракта.</w:t>
      </w:r>
    </w:p>
    <w:p w:rsidR="00A42277" w:rsidRDefault="00A42277" w:rsidP="00421833">
      <w:pPr>
        <w:widowControl w:val="0"/>
        <w:shd w:val="clear" w:color="auto" w:fill="FFFFFF"/>
        <w:tabs>
          <w:tab w:val="left" w:pos="709"/>
        </w:tabs>
        <w:jc w:val="both"/>
      </w:pPr>
      <w:r>
        <w:tab/>
        <w:t>2.5. «Подрядчик» вправе досрочно сдать работы.</w:t>
      </w:r>
    </w:p>
    <w:p w:rsidR="00A42277" w:rsidRDefault="00A42277" w:rsidP="00421833">
      <w:pPr>
        <w:widowControl w:val="0"/>
        <w:shd w:val="clear" w:color="auto" w:fill="FFFFFF"/>
        <w:jc w:val="both"/>
      </w:pPr>
    </w:p>
    <w:p w:rsidR="00A42277" w:rsidRDefault="00A42277" w:rsidP="00421833">
      <w:pPr>
        <w:widowControl w:val="0"/>
        <w:shd w:val="clear" w:color="auto" w:fill="FFFFFF"/>
        <w:jc w:val="center"/>
        <w:rPr>
          <w:b/>
          <w:bCs/>
        </w:rPr>
      </w:pPr>
      <w:r>
        <w:rPr>
          <w:b/>
          <w:bCs/>
        </w:rPr>
        <w:t>3. Цена Контракта и порядок расчетов</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lastRenderedPageBreak/>
        <w:t>3.1. Цена настоящего Контракта ______________ (___________________________) рублей</w:t>
      </w:r>
      <w:r>
        <w:rPr>
          <w:rStyle w:val="affd"/>
        </w:rPr>
        <w:footnoteReference w:id="1"/>
      </w:r>
      <w:r>
        <w:t>.</w:t>
      </w:r>
    </w:p>
    <w:p w:rsidR="00A42277" w:rsidRDefault="00A42277" w:rsidP="00421833">
      <w:pPr>
        <w:widowControl w:val="0"/>
        <w:shd w:val="clear" w:color="auto" w:fill="FFFFFF"/>
        <w:ind w:firstLine="720"/>
        <w:jc w:val="both"/>
      </w:pPr>
      <w:r>
        <w:t>Цена Контракта включает в себя все расходы, связанные с выполнением работ, в том числе стоимость материалов, затраты на уплату налогов, сборов и других обязательных платежей, расходы на доставку материалов до места выполнения работ.</w:t>
      </w:r>
    </w:p>
    <w:p w:rsidR="00A42277" w:rsidRDefault="00A42277" w:rsidP="00421833">
      <w:pPr>
        <w:widowControl w:val="0"/>
        <w:shd w:val="clear" w:color="auto" w:fill="FFFFFF"/>
        <w:ind w:firstLine="720"/>
        <w:jc w:val="both"/>
      </w:pPr>
      <w:r>
        <w:t>Начальная (максимальная) цена контракта составляет 5 487 169,00 (Пять миллионов четыреста восемьдесят семь тысяч сто шестьдесят девять рублей 00 копеек).</w:t>
      </w:r>
    </w:p>
    <w:p w:rsidR="00A42277" w:rsidRDefault="00A42277" w:rsidP="00421833">
      <w:pPr>
        <w:widowControl w:val="0"/>
        <w:shd w:val="clear" w:color="auto" w:fill="FFFFFF"/>
        <w:ind w:firstLine="720"/>
        <w:jc w:val="both"/>
      </w:pPr>
      <w:r>
        <w:t>Цена Контракта является твердой и определена на весь срок исполнения Контракта, за исключением случаев, предусмотренных п.13.3. настоящего контракта.</w:t>
      </w:r>
    </w:p>
    <w:p w:rsidR="00A42277" w:rsidRDefault="00A42277" w:rsidP="00421833">
      <w:pPr>
        <w:widowControl w:val="0"/>
        <w:shd w:val="clear" w:color="auto" w:fill="FFFFFF"/>
        <w:ind w:firstLine="720"/>
        <w:jc w:val="both"/>
      </w:pPr>
      <w:r>
        <w:t>3.2. Оплата по данному Контракту производится «Заказчиком» за счет средств бюджета города Ставрополя.</w:t>
      </w:r>
    </w:p>
    <w:p w:rsidR="00A42277" w:rsidRDefault="00A42277" w:rsidP="00421833">
      <w:pPr>
        <w:widowControl w:val="0"/>
        <w:shd w:val="clear" w:color="auto" w:fill="FFFFFF"/>
        <w:ind w:firstLine="720"/>
        <w:jc w:val="both"/>
      </w:pPr>
      <w:r>
        <w:t>3.3. Расчет за выполненные работы, предусмотренные п.1.1. настоящего Контракта, производится «Заказчиком» на основании расчетов и выставленных «Подрядчиком» счетов-фактур после составления актов по форме КС-2, КС-3.</w:t>
      </w:r>
    </w:p>
    <w:p w:rsidR="00A42277" w:rsidRDefault="00A42277" w:rsidP="00421833">
      <w:pPr>
        <w:widowControl w:val="0"/>
        <w:shd w:val="clear" w:color="auto" w:fill="FFFFFF"/>
        <w:ind w:firstLine="720"/>
        <w:jc w:val="both"/>
      </w:pPr>
      <w:r>
        <w:t xml:space="preserve">3.4. «Заказчик» осуществляет «Подрядчику» оплату за выполненные работы без выплаты аванса по факту выполненных работ в течение 15 рабочих дней с момента подписания акта приемки выполненных работ по форме КС-2 и справки о стоимости работ по форме КС-3. </w:t>
      </w:r>
    </w:p>
    <w:p w:rsidR="00A42277" w:rsidRDefault="00A42277" w:rsidP="00421833">
      <w:pPr>
        <w:widowControl w:val="0"/>
        <w:shd w:val="clear" w:color="auto" w:fill="FFFFFF"/>
        <w:ind w:firstLine="720"/>
        <w:jc w:val="both"/>
      </w:pPr>
      <w:r>
        <w:t xml:space="preserve">3.5.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A42277" w:rsidRDefault="00A42277" w:rsidP="00421833">
      <w:pPr>
        <w:widowControl w:val="0"/>
        <w:jc w:val="both"/>
      </w:pPr>
    </w:p>
    <w:p w:rsidR="00A42277" w:rsidRDefault="00A42277" w:rsidP="00421833">
      <w:pPr>
        <w:widowControl w:val="0"/>
        <w:shd w:val="clear" w:color="auto" w:fill="FFFFFF"/>
        <w:jc w:val="center"/>
        <w:rPr>
          <w:b/>
          <w:bCs/>
        </w:rPr>
      </w:pPr>
      <w:r>
        <w:rPr>
          <w:b/>
          <w:bCs/>
        </w:rPr>
        <w:t>4. Порядок приемки работ</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4.1. Приемка-сдача отдельных конструкций и скрытых работ осуществляется по мере их готовности и оформляется «Подрядчиком» актами промежуточной приемки ответственных конструкций и актами освидетельствования скрытых работ. «Подрядчик» приступает к выполнению последующих работ после письменного решения «Заказчика», внесенного в журнал производства работ. 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вскрыть любую часть скрытых работ, согласно указанию «Заказчика», а затем восстановить ее.</w:t>
      </w:r>
    </w:p>
    <w:p w:rsidR="00A42277" w:rsidRDefault="00A42277" w:rsidP="00421833">
      <w:pPr>
        <w:widowControl w:val="0"/>
        <w:shd w:val="clear" w:color="auto" w:fill="FFFFFF"/>
        <w:ind w:firstLine="720"/>
        <w:jc w:val="both"/>
      </w:pPr>
      <w:r>
        <w:t>4.2. «Заказчик» обязан принять выполненные «Подрядчиком» работы, предусмотренные п. 1.1. настоящего Контракта, в течение 3-х дней с момента выполнения работ и получения письменного уведомления о выполнении работ, за исключением случаев, когда он вправе потребовать безвозмездного устранения недостатков или отказаться от исполнения настоящего Контракта. Данные работы считаются принятыми с момента подписания между «Заказчиком», «Подрядчиком», организацией, осуществляющей функции строительного контроля, и главным распорядителем бюджетных средств – комитет образования администрации города Ставрополя акта приемки-сдачи выполненных работ.</w:t>
      </w:r>
    </w:p>
    <w:p w:rsidR="00A42277" w:rsidRDefault="00A42277" w:rsidP="00421833">
      <w:pPr>
        <w:widowControl w:val="0"/>
        <w:shd w:val="clear" w:color="auto" w:fill="FFFFFF"/>
        <w:ind w:firstLine="720"/>
        <w:jc w:val="both"/>
      </w:pPr>
      <w:r>
        <w:t xml:space="preserve">4.3. Акт приемки выполненных работ подписывается «Подрядчиком», «Заказчиком», организацией, осуществляющей функции строительного контроля, и главным распорядителем бюджетных средств - комитетом образования администрации </w:t>
      </w:r>
      <w:r>
        <w:lastRenderedPageBreak/>
        <w:t>города Ставрополя. При отказе от подписания акта одной из сторон об этом делается отметка в акте. Основания для отказа излагаются в письменном виде отказавшимся лицом в акте либо для этого составляется отдельный документ.</w:t>
      </w:r>
    </w:p>
    <w:p w:rsidR="00A42277" w:rsidRDefault="00A42277" w:rsidP="00421833">
      <w:pPr>
        <w:widowControl w:val="0"/>
        <w:ind w:firstLine="708"/>
        <w:jc w:val="both"/>
      </w:pPr>
      <w:r>
        <w:t>4.4.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в соответствии со статьей 94 Федерального закона от 05.04.2013 года № 44-ФЗ «О контрактной системе в сфере закупок товаров, работ, услуг для обеспечения государственных и муниципальных нужд».</w:t>
      </w:r>
    </w:p>
    <w:p w:rsidR="00A42277" w:rsidRDefault="00A42277" w:rsidP="00421833">
      <w:pPr>
        <w:widowControl w:val="0"/>
        <w:ind w:firstLine="709"/>
        <w:jc w:val="both"/>
      </w:pPr>
    </w:p>
    <w:p w:rsidR="00A42277" w:rsidRDefault="00A42277" w:rsidP="00421833">
      <w:pPr>
        <w:widowControl w:val="0"/>
        <w:shd w:val="clear" w:color="auto" w:fill="FFFFFF"/>
        <w:jc w:val="center"/>
        <w:rPr>
          <w:b/>
          <w:bCs/>
        </w:rPr>
      </w:pPr>
      <w:r>
        <w:rPr>
          <w:b/>
          <w:bCs/>
        </w:rPr>
        <w:t>5. Сроки и условия выполнения работ</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5.1. Работы, предусмотренные п.1.1. настоящего Контракта, осуществляются «Подрядчиком» в следующие сроки:</w:t>
      </w:r>
    </w:p>
    <w:p w:rsidR="00A42277" w:rsidRDefault="00A42277" w:rsidP="00421833">
      <w:pPr>
        <w:widowControl w:val="0"/>
        <w:tabs>
          <w:tab w:val="left" w:pos="643"/>
        </w:tabs>
        <w:jc w:val="both"/>
        <w:textAlignment w:val="baseline"/>
      </w:pPr>
      <w:r>
        <w:tab/>
        <w:t>- начало работ: в течение трёх рабочих дней с момента заключения контракта</w:t>
      </w:r>
    </w:p>
    <w:p w:rsidR="00A42277" w:rsidRDefault="00A42277" w:rsidP="00421833">
      <w:pPr>
        <w:widowControl w:val="0"/>
        <w:shd w:val="clear" w:color="auto" w:fill="FFFFFF"/>
        <w:ind w:firstLine="708"/>
        <w:jc w:val="both"/>
      </w:pPr>
      <w:r>
        <w:t>- окончание работ: не позднее 17 августа 2021 года.</w:t>
      </w:r>
    </w:p>
    <w:p w:rsidR="00A42277" w:rsidRDefault="00A42277" w:rsidP="00421833">
      <w:pPr>
        <w:widowControl w:val="0"/>
        <w:shd w:val="clear" w:color="auto" w:fill="FFFFFF"/>
        <w:ind w:firstLine="708"/>
        <w:jc w:val="both"/>
      </w:pPr>
      <w:r>
        <w:t>5.2. «Подрядчик» имеет право досрочно сдать работы.</w:t>
      </w:r>
    </w:p>
    <w:p w:rsidR="00A42277" w:rsidRDefault="00A42277" w:rsidP="00421833">
      <w:pPr>
        <w:widowControl w:val="0"/>
        <w:ind w:firstLine="708"/>
        <w:jc w:val="both"/>
      </w:pPr>
      <w:r>
        <w:t xml:space="preserve">5.3. Работы выполняются из материалов Подрядчика, его силами и средствами. Строительные материалы, оборудование и комплектующие изделия должны быть надлежащего качества в соответствии с технической документацией и иметь соответствующие сертификаты, технические паспорта и (или) другие документы, удостоверяющие их качество. </w:t>
      </w:r>
    </w:p>
    <w:p w:rsidR="00A42277" w:rsidRDefault="00A42277" w:rsidP="00421833">
      <w:pPr>
        <w:widowControl w:val="0"/>
        <w:ind w:firstLine="708"/>
        <w:jc w:val="both"/>
      </w:pPr>
      <w:r>
        <w:t>5.4. Место выполнения работ Ставрополь г., ул. 50 лет ВЛКСМ, 14.</w:t>
      </w:r>
    </w:p>
    <w:p w:rsidR="00A42277" w:rsidRDefault="00A42277" w:rsidP="00421833">
      <w:pPr>
        <w:widowControl w:val="0"/>
        <w:ind w:firstLine="708"/>
        <w:jc w:val="both"/>
      </w:pPr>
      <w:r>
        <w:t>5.5. Работы выполняются в соответствии с общими требованиями</w:t>
      </w:r>
      <w:r>
        <w:rPr>
          <w:bCs/>
        </w:rPr>
        <w:t xml:space="preserve"> по охране труда и технике безопасности, требованиями </w:t>
      </w:r>
      <w:r>
        <w:t>экологических, санитарно-гигиенических, противопожарных и других норм, действующих на территории Российской Федерации.</w:t>
      </w:r>
    </w:p>
    <w:p w:rsidR="00A42277" w:rsidRDefault="00A42277" w:rsidP="00421833">
      <w:pPr>
        <w:widowControl w:val="0"/>
        <w:ind w:firstLine="708"/>
        <w:jc w:val="both"/>
      </w:pPr>
    </w:p>
    <w:p w:rsidR="00A42277" w:rsidRDefault="00A42277" w:rsidP="00421833">
      <w:pPr>
        <w:widowControl w:val="0"/>
        <w:jc w:val="center"/>
        <w:rPr>
          <w:b/>
        </w:rPr>
      </w:pPr>
      <w:r>
        <w:rPr>
          <w:b/>
        </w:rPr>
        <w:t>6. Гарантийные обязательства</w:t>
      </w:r>
    </w:p>
    <w:p w:rsidR="00A42277" w:rsidRDefault="00A42277" w:rsidP="00421833">
      <w:pPr>
        <w:widowControl w:val="0"/>
        <w:jc w:val="center"/>
        <w:rPr>
          <w:b/>
        </w:rPr>
      </w:pPr>
    </w:p>
    <w:p w:rsidR="00A42277" w:rsidRDefault="00A42277" w:rsidP="00421833">
      <w:pPr>
        <w:widowControl w:val="0"/>
        <w:ind w:firstLine="709"/>
        <w:jc w:val="both"/>
      </w:pPr>
      <w:r>
        <w:t xml:space="preserve">6.1. Подрядчик гарантирует качество выполненных работ на период гарантийного срока. </w:t>
      </w:r>
    </w:p>
    <w:p w:rsidR="00A42277" w:rsidRDefault="00A42277" w:rsidP="00421833">
      <w:pPr>
        <w:widowControl w:val="0"/>
        <w:ind w:firstLine="709"/>
        <w:jc w:val="both"/>
      </w:pPr>
      <w:r>
        <w:t>6.2. В случае обнаружения в течение гарантийного срока недостатков в результатах выполненных работ Подрядчик обязан безвозмездно в указанный Заказчиком разумный срок устранить эти недостатки.</w:t>
      </w:r>
    </w:p>
    <w:p w:rsidR="00A42277" w:rsidRDefault="00A42277" w:rsidP="00421833">
      <w:pPr>
        <w:widowControl w:val="0"/>
        <w:ind w:firstLine="709"/>
        <w:jc w:val="both"/>
      </w:pPr>
      <w:r>
        <w:t>6.3. В случае если Подрядчиком недостатки не будут устранены в указанный Заказчиком срок, Заказчик вправе поручить устранение недостатков третьему лицу по своему выбору и потребовать от подрядчика возмещения расходов на устранение недостатков.</w:t>
      </w:r>
    </w:p>
    <w:p w:rsidR="00A42277" w:rsidRDefault="00A42277" w:rsidP="00421833">
      <w:pPr>
        <w:widowControl w:val="0"/>
        <w:shd w:val="clear" w:color="auto" w:fill="FFFFFF"/>
        <w:ind w:firstLine="720"/>
        <w:jc w:val="both"/>
      </w:pPr>
      <w:r>
        <w:t>6.4. Требования, связанные с недостатками результата работы, могут быть предъявлены при условии, что они были обнаружены в течение гарантийного срока. Гарантийный срок на выполненные работы составляет 5 лет и начинается с момента подписания акта приемки выполненных работ по форме КС-2 и справки о стоимости работ КС-3.</w:t>
      </w:r>
    </w:p>
    <w:p w:rsidR="00A42277" w:rsidRDefault="00A42277" w:rsidP="00421833">
      <w:pPr>
        <w:widowControl w:val="0"/>
        <w:shd w:val="clear" w:color="auto" w:fill="FFFFFF"/>
        <w:ind w:firstLine="720"/>
        <w:jc w:val="both"/>
      </w:pPr>
    </w:p>
    <w:p w:rsidR="00A42277" w:rsidRDefault="00A42277" w:rsidP="00421833">
      <w:pPr>
        <w:widowControl w:val="0"/>
        <w:shd w:val="clear" w:color="auto" w:fill="FFFFFF"/>
        <w:jc w:val="center"/>
        <w:rPr>
          <w:b/>
          <w:bCs/>
        </w:rPr>
      </w:pPr>
      <w:r>
        <w:rPr>
          <w:b/>
          <w:bCs/>
        </w:rPr>
        <w:t>7. Ответственность. Риски</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7.1. За неисполнение или ненадлежащее исполнение обязательств по настоящему Контракту, стороны несут имущественную и иную ответственность в соответствии с действующим Законодательством.</w:t>
      </w:r>
    </w:p>
    <w:p w:rsidR="00A42277" w:rsidRDefault="00A42277" w:rsidP="00421833">
      <w:pPr>
        <w:widowControl w:val="0"/>
        <w:shd w:val="clear" w:color="auto" w:fill="FFFFFF"/>
        <w:ind w:firstLine="720"/>
        <w:jc w:val="both"/>
      </w:pPr>
      <w:r>
        <w:t>7.2. Стороны несут ответственность за частичное или полное неисполнение обязательств по настоящему Контракту при наличии вины только в случаях, предусмотренных законом или настоящим Контрактом.</w:t>
      </w:r>
    </w:p>
    <w:p w:rsidR="00A42277" w:rsidRDefault="00A42277" w:rsidP="00421833">
      <w:pPr>
        <w:widowControl w:val="0"/>
        <w:shd w:val="clear" w:color="auto" w:fill="FFFFFF"/>
        <w:ind w:firstLine="720"/>
        <w:jc w:val="both"/>
      </w:pPr>
      <w:r>
        <w:lastRenderedPageBreak/>
        <w:t>7.3. В случаях, когда работа выполнена «Подрядчиком» с отступлениями от условий настоящего Контракта, ухудшившими результат работы, или с иными недостатками, которые делают его не пригодным для обычного использования, «Заказчик» в праве по своему выбору потребовать от «Подрядчика» безвозмездного устранения недостатков или соразмерного уменьшения установленной за работу цены.</w:t>
      </w:r>
    </w:p>
    <w:p w:rsidR="00A42277" w:rsidRDefault="00A42277" w:rsidP="00421833">
      <w:pPr>
        <w:widowControl w:val="0"/>
        <w:shd w:val="clear" w:color="auto" w:fill="FFFFFF"/>
        <w:ind w:firstLine="720"/>
        <w:jc w:val="both"/>
      </w:pPr>
      <w:r>
        <w:t>7.4. Если «Подрядчик» не приступает своевременно к исполнению настоящего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w:t>
      </w:r>
    </w:p>
    <w:p w:rsidR="00A42277" w:rsidRDefault="00A42277" w:rsidP="00421833">
      <w:pPr>
        <w:widowControl w:val="0"/>
        <w:shd w:val="clear" w:color="auto" w:fill="FFFFFF"/>
        <w:ind w:firstLine="720"/>
        <w:jc w:val="both"/>
      </w:pPr>
      <w:r>
        <w:t>7.5.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w:t>
      </w:r>
    </w:p>
    <w:p w:rsidR="00A42277" w:rsidRDefault="00A42277" w:rsidP="00421833">
      <w:pPr>
        <w:widowControl w:val="0"/>
        <w:shd w:val="clear" w:color="auto" w:fill="FFFFFF"/>
        <w:ind w:firstLine="720"/>
        <w:jc w:val="both"/>
      </w:pPr>
      <w:r>
        <w:t>7.6. «Подрядчик» несет ответственность за ненадлежащее качество используемых материалов, а также за использование материалов, обремененных правами третьих лиц. Подрядчик отвечает за качество материалов, используемых при выполнении работ, в том числе по правилам ответственности продавца за товары ненадлежащего качества, предусмотренных статьей 475 ГК РФ.</w:t>
      </w:r>
    </w:p>
    <w:p w:rsidR="00A42277" w:rsidRDefault="00A42277" w:rsidP="00421833">
      <w:pPr>
        <w:widowControl w:val="0"/>
        <w:shd w:val="clear" w:color="auto" w:fill="FFFFFF"/>
      </w:pPr>
    </w:p>
    <w:p w:rsidR="00A42277" w:rsidRDefault="00A42277" w:rsidP="00421833">
      <w:pPr>
        <w:widowControl w:val="0"/>
        <w:jc w:val="center"/>
        <w:rPr>
          <w:b/>
        </w:rPr>
      </w:pPr>
      <w:r>
        <w:rPr>
          <w:b/>
        </w:rPr>
        <w:t>8. Ответственность сторон</w:t>
      </w:r>
    </w:p>
    <w:p w:rsidR="00A42277" w:rsidRDefault="00A42277" w:rsidP="00421833">
      <w:pPr>
        <w:widowControl w:val="0"/>
        <w:jc w:val="center"/>
        <w:rPr>
          <w:b/>
        </w:rPr>
      </w:pPr>
    </w:p>
    <w:p w:rsidR="00A42277" w:rsidRDefault="00A42277" w:rsidP="00421833">
      <w:pPr>
        <w:widowControl w:val="0"/>
        <w:ind w:firstLine="709"/>
        <w:jc w:val="both"/>
      </w:pPr>
      <w:r>
        <w:t>8.1. За неисполнение или ненадлежащее исполнение обязательств, предусмотренных Контрактом, «Заказчик» и «Подрядчик» несут ответственность в соответствии с действующим законодательством Российской Федерации.</w:t>
      </w:r>
    </w:p>
    <w:p w:rsidR="00A42277" w:rsidRDefault="00A42277" w:rsidP="00421833">
      <w:pPr>
        <w:widowControl w:val="0"/>
        <w:ind w:firstLine="709"/>
        <w:jc w:val="both"/>
      </w:pPr>
      <w: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A42277" w:rsidRDefault="00A42277" w:rsidP="00421833">
      <w:pPr>
        <w:widowControl w:val="0"/>
        <w:ind w:firstLine="709"/>
        <w:jc w:val="both"/>
      </w:pPr>
      <w:r>
        <w:t xml:space="preserve">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A42277" w:rsidRDefault="00A42277" w:rsidP="00421833">
      <w:pPr>
        <w:widowControl w:val="0"/>
        <w:ind w:firstLine="709"/>
        <w:jc w:val="both"/>
      </w:pPr>
      <w:r>
        <w:t xml:space="preserve">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42277" w:rsidRDefault="00A42277" w:rsidP="00421833">
      <w:pPr>
        <w:widowControl w:val="0"/>
        <w:ind w:firstLine="709"/>
        <w:jc w:val="both"/>
      </w:pPr>
      <w: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rsidR="00A42277" w:rsidRDefault="00A42277" w:rsidP="00421833">
      <w:pPr>
        <w:widowControl w:val="0"/>
        <w:ind w:firstLine="709"/>
        <w:jc w:val="both"/>
      </w:pPr>
      <w:r>
        <w:t>Размер штрафа устанавливается Контрактом в порядке, установленном Постановлением Правительства РФ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от 30 августа 2017 г. № 1042).</w:t>
      </w:r>
    </w:p>
    <w:p w:rsidR="00A42277" w:rsidRDefault="00A42277" w:rsidP="00421833">
      <w:pPr>
        <w:widowControl w:val="0"/>
        <w:ind w:firstLine="709"/>
        <w:jc w:val="both"/>
      </w:pPr>
      <w:r>
        <w:t xml:space="preserve">8.2.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A42277" w:rsidRDefault="00A42277" w:rsidP="00421833">
      <w:pPr>
        <w:widowControl w:val="0"/>
        <w:ind w:firstLine="709"/>
        <w:jc w:val="both"/>
      </w:pPr>
      <w:r>
        <w:t>1000 рублей, если цена Контракта не превышает 3 млн. рублей (включительно);</w:t>
      </w:r>
    </w:p>
    <w:p w:rsidR="00A42277" w:rsidRDefault="00A42277" w:rsidP="00421833">
      <w:pPr>
        <w:widowControl w:val="0"/>
        <w:ind w:firstLine="709"/>
        <w:jc w:val="both"/>
      </w:pPr>
      <w:r>
        <w:t>5000 рублей, если цена Контракта составляет от 3 млн. рублей до 50 млн. рублей.</w:t>
      </w:r>
    </w:p>
    <w:p w:rsidR="00A42277" w:rsidRDefault="00A42277" w:rsidP="00421833">
      <w:pPr>
        <w:widowControl w:val="0"/>
        <w:ind w:firstLine="709"/>
        <w:jc w:val="both"/>
      </w:pPr>
      <w:r>
        <w:lastRenderedPageBreak/>
        <w:t>8.3. Общая сумма начисленных штрафов за ненадлежащее исполнение «Заказчиком» обязательств, предусмотренных Контрактом, не может превышать цену Контракта, которая составляет _______ рублей.</w:t>
      </w:r>
    </w:p>
    <w:p w:rsidR="00A42277" w:rsidRDefault="00A42277" w:rsidP="00421833">
      <w:pPr>
        <w:widowControl w:val="0"/>
        <w:ind w:firstLine="709"/>
        <w:jc w:val="both"/>
      </w:pPr>
      <w:r>
        <w:t>8.4.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A42277" w:rsidRDefault="00A42277" w:rsidP="00421833">
      <w:pPr>
        <w:widowControl w:val="0"/>
        <w:ind w:firstLine="709"/>
        <w:jc w:val="both"/>
      </w:pPr>
      <w: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от 30 августа 2017 г. № 1042, за исключением случаев, если законодательством Российской Федерации установлен иной порядок начисления штрафов.</w:t>
      </w:r>
    </w:p>
    <w:p w:rsidR="00A42277" w:rsidRDefault="00A42277" w:rsidP="00421833">
      <w:pPr>
        <w:widowControl w:val="0"/>
        <w:ind w:firstLine="709"/>
        <w:jc w:val="both"/>
      </w:pPr>
      <w:r>
        <w:t>8.5.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но не более 5 тыс. рублей и не менее 1 тыс. рублей.</w:t>
      </w:r>
    </w:p>
    <w:p w:rsidR="00A42277" w:rsidRDefault="00A42277" w:rsidP="00421833">
      <w:pPr>
        <w:widowControl w:val="0"/>
        <w:ind w:firstLine="709"/>
        <w:jc w:val="both"/>
      </w:pPr>
      <w:r>
        <w:t>8.6.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A42277" w:rsidRDefault="00A42277" w:rsidP="00421833">
      <w:pPr>
        <w:widowControl w:val="0"/>
        <w:ind w:firstLine="709"/>
        <w:jc w:val="both"/>
      </w:pPr>
      <w:r>
        <w:t>1000 рублей, если цена Контракта не превышает 3 млн. рублей;</w:t>
      </w:r>
    </w:p>
    <w:p w:rsidR="00A42277" w:rsidRDefault="00A42277" w:rsidP="00421833">
      <w:pPr>
        <w:widowControl w:val="0"/>
        <w:ind w:firstLine="709"/>
        <w:jc w:val="both"/>
      </w:pPr>
      <w:r>
        <w:t>5000 рублей, если цена Контракта составляет от 3 млн. рублей до 50 млн. рублей.</w:t>
      </w:r>
    </w:p>
    <w:p w:rsidR="00A42277" w:rsidRDefault="00A42277" w:rsidP="00421833">
      <w:pPr>
        <w:widowControl w:val="0"/>
        <w:ind w:firstLine="709"/>
        <w:jc w:val="both"/>
      </w:pPr>
      <w:r>
        <w:t>8.7.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Постановлением от 30 августа 2017 г.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A42277" w:rsidRDefault="00A42277" w:rsidP="00421833">
      <w:pPr>
        <w:widowControl w:val="0"/>
        <w:ind w:firstLine="709"/>
        <w:jc w:val="both"/>
      </w:pPr>
      <w:r>
        <w:t>а) в случае, если цена Контракта не превышает начальную (максимальную) цену контракта:</w:t>
      </w:r>
    </w:p>
    <w:p w:rsidR="00A42277" w:rsidRDefault="00A42277" w:rsidP="00421833">
      <w:pPr>
        <w:widowControl w:val="0"/>
        <w:ind w:firstLine="709"/>
        <w:jc w:val="both"/>
      </w:pPr>
      <w:r>
        <w:t>10 процентов начальной (максимальной) цены контракта, если цена Контракта не превышает 3 млн. рублей;</w:t>
      </w:r>
    </w:p>
    <w:p w:rsidR="00A42277" w:rsidRDefault="00A42277" w:rsidP="00421833">
      <w:pPr>
        <w:widowControl w:val="0"/>
        <w:ind w:firstLine="709"/>
        <w:jc w:val="both"/>
      </w:pPr>
      <w:r>
        <w:t>5 процентов начальной (максимальной) цены контракта, если цена контракта составляет от 3 млн. рублей до 50 млн. рублей;</w:t>
      </w:r>
    </w:p>
    <w:p w:rsidR="00A42277" w:rsidRDefault="00A42277" w:rsidP="00421833">
      <w:pPr>
        <w:widowControl w:val="0"/>
        <w:ind w:firstLine="709"/>
        <w:jc w:val="both"/>
      </w:pPr>
      <w:r>
        <w:t>б) в случае, если цена Контракта превышает начальную (максимальную) цену Контракта:</w:t>
      </w:r>
    </w:p>
    <w:p w:rsidR="00A42277" w:rsidRDefault="00A42277" w:rsidP="00421833">
      <w:pPr>
        <w:widowControl w:val="0"/>
        <w:ind w:firstLine="709"/>
        <w:jc w:val="both"/>
      </w:pPr>
      <w:r>
        <w:t>5 процентов цены Контракта и составляет ___________ рублей, если цена Контракта составляет от 3 млн. рублей до 50 млн. рублей (включительно);</w:t>
      </w:r>
    </w:p>
    <w:p w:rsidR="00A42277" w:rsidRDefault="00A42277" w:rsidP="00421833">
      <w:pPr>
        <w:widowControl w:val="0"/>
        <w:ind w:firstLine="709"/>
        <w:jc w:val="both"/>
      </w:pPr>
      <w:r>
        <w:lastRenderedPageBreak/>
        <w:t>1 процент цены Контракта и составляет __________ рублей, если цена контракта составляет от 50 млн. рублей до 100 млн рублей (включительно.)</w:t>
      </w:r>
      <w:r w:rsidR="00645470">
        <w:t>.</w:t>
      </w:r>
    </w:p>
    <w:p w:rsidR="00A42277" w:rsidRDefault="00A42277" w:rsidP="00421833">
      <w:pPr>
        <w:widowControl w:val="0"/>
        <w:ind w:firstLine="709"/>
        <w:jc w:val="both"/>
      </w:pPr>
      <w:r>
        <w:t>8.8.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 которая составляет ________ рублей.</w:t>
      </w:r>
    </w:p>
    <w:p w:rsidR="00A42277" w:rsidRDefault="00A42277" w:rsidP="00421833">
      <w:pPr>
        <w:widowControl w:val="0"/>
        <w:ind w:firstLine="709"/>
        <w:jc w:val="both"/>
      </w:pPr>
      <w:r>
        <w:t>8.9.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jc w:val="center"/>
        <w:rPr>
          <w:b/>
          <w:bCs/>
        </w:rPr>
      </w:pPr>
      <w:r>
        <w:rPr>
          <w:b/>
          <w:bCs/>
        </w:rPr>
        <w:t>9. Обеспечение исполнения контракта</w:t>
      </w:r>
    </w:p>
    <w:p w:rsidR="00A42277" w:rsidRDefault="00A42277" w:rsidP="00421833">
      <w:pPr>
        <w:widowControl w:val="0"/>
        <w:shd w:val="clear" w:color="auto" w:fill="FFFFFF"/>
        <w:jc w:val="center"/>
        <w:rPr>
          <w:b/>
          <w:bCs/>
        </w:rPr>
      </w:pPr>
    </w:p>
    <w:p w:rsidR="00A42277" w:rsidRDefault="00A42277" w:rsidP="00421833">
      <w:pPr>
        <w:widowControl w:val="0"/>
        <w:ind w:firstLine="709"/>
        <w:jc w:val="both"/>
      </w:pPr>
      <w:bookmarkStart w:id="31" w:name="_Hlk35510909"/>
      <w:r>
        <w:t>9.1. В целях обеспечения исполнения Контракта Подрядчик обязуется оформить и предоставить до подписания Контракта Заказчику безотзывную банковскую гарантию, выданную банком и соответствующую требованиям статьи 45 Федерального закона № 44-ФЗ, или передать Заказчику денежные средства на счет в качестве обеспечения исполнения Контракта в размере, указанном в пункте 9.2. настоящего Контракта (далее - обеспечение исполнения контракта). Способ обеспечения исполнения контракта, срок действия банковской гарантии определяются в соответствии с требованиями Федерального закона 44-ФЗ Подрядчиком самостоятельно.</w:t>
      </w:r>
    </w:p>
    <w:p w:rsidR="00A42277" w:rsidRDefault="00A42277" w:rsidP="00421833">
      <w:pPr>
        <w:widowControl w:val="0"/>
        <w:ind w:firstLine="709"/>
        <w:jc w:val="both"/>
      </w:pPr>
      <w:r>
        <w:t>Контракт заключается после предоставления Подрядчиком обеспечения исполнения контракта в соответствии с Федеральным законом № 44-ФЗ.</w:t>
      </w:r>
    </w:p>
    <w:p w:rsidR="00A42277" w:rsidRDefault="00A42277" w:rsidP="00421833">
      <w:pPr>
        <w:widowControl w:val="0"/>
        <w:ind w:firstLine="709"/>
        <w:jc w:val="both"/>
      </w:pPr>
      <w:r>
        <w:t xml:space="preserve">В случае </w:t>
      </w:r>
      <w:proofErr w:type="spellStart"/>
      <w:r>
        <w:t>непредоставления</w:t>
      </w:r>
      <w:proofErr w:type="spellEnd"/>
      <w:r>
        <w:t xml:space="preserve"> Подрядчиком обеспечения исполнения контракта в срок, установленный для заключения Контракта, он считается уклонившимся от заключения Контракта.</w:t>
      </w:r>
    </w:p>
    <w:p w:rsidR="00A42277" w:rsidRDefault="00A42277" w:rsidP="00421833">
      <w:pPr>
        <w:widowControl w:val="0"/>
        <w:ind w:firstLine="709"/>
        <w:jc w:val="both"/>
      </w:pPr>
      <w:r>
        <w:t>9.2. Размер обеспечения исполнения Контракта составляет 30 % от цены настоящего Контракта</w:t>
      </w:r>
      <w:r>
        <w:rPr>
          <w:rStyle w:val="1f"/>
        </w:rPr>
        <w:footnoteReference w:id="2"/>
      </w:r>
      <w:r>
        <w:t>, что составляет _______ руб.</w:t>
      </w:r>
    </w:p>
    <w:p w:rsidR="00A42277" w:rsidRDefault="00A42277" w:rsidP="00421833">
      <w:pPr>
        <w:widowControl w:val="0"/>
        <w:ind w:firstLine="709"/>
        <w:jc w:val="both"/>
      </w:pPr>
      <w: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w:t>
      </w:r>
    </w:p>
    <w:p w:rsidR="00A42277" w:rsidRDefault="00A42277" w:rsidP="00421833">
      <w:pPr>
        <w:widowControl w:val="0"/>
        <w:ind w:firstLine="709"/>
        <w:jc w:val="both"/>
      </w:pPr>
      <w:r>
        <w:t>В случае если при проведении аукциона Подрядчиком предложена цена контракта, которая на 25 (двадцать пять) и более процентов ниже начальной (максимальной) цены контракта, контракт заключается только после предоставления Подрядчиком обеспечения исполнения контракта в размере, превышающем в полтора раза размер обеспечения исполнения контракта, указанный в пункте 9.2 настоящего Контракта, или информации, подтверждающей добросовестность Подрядчика в соответствии с частью 3 статьи 37 Федерального закона № 44-ФЗ с одновременным предоставлением Подрядчиком обеспечения исполнения контракта в размере обеспечения исполнения контракта, указанном в документации об электронном аукционе и пункте 9.2 настоящего Контракта.</w:t>
      </w:r>
    </w:p>
    <w:p w:rsidR="00A42277" w:rsidRDefault="00A42277" w:rsidP="00421833">
      <w:pPr>
        <w:widowControl w:val="0"/>
        <w:ind w:firstLine="709"/>
        <w:jc w:val="both"/>
        <w:rPr>
          <w:spacing w:val="-2"/>
        </w:rPr>
      </w:pPr>
      <w:r>
        <w:t xml:space="preserve">9.3 </w:t>
      </w:r>
      <w:r>
        <w:rPr>
          <w:b/>
        </w:rPr>
        <w:t>Вариант 1.</w:t>
      </w:r>
    </w:p>
    <w:p w:rsidR="00A42277" w:rsidRDefault="00A42277" w:rsidP="00421833">
      <w:pPr>
        <w:widowControl w:val="0"/>
        <w:ind w:firstLine="709"/>
        <w:jc w:val="both"/>
      </w:pPr>
      <w:r>
        <w:rPr>
          <w:spacing w:val="-2"/>
        </w:rPr>
        <w:t>Заказчиком в качестве обеспечения исполнения контракта принимается банковская гарантия, выданная банком и соответствующая требованиям статьи 45 Федерального закона № 44-ФЗ.</w:t>
      </w:r>
    </w:p>
    <w:p w:rsidR="00A42277" w:rsidRDefault="00A42277" w:rsidP="00421833">
      <w:pPr>
        <w:widowControl w:val="0"/>
        <w:ind w:firstLine="709"/>
        <w:jc w:val="both"/>
      </w:pPr>
      <w: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w:t>
      </w:r>
      <w:r>
        <w:lastRenderedPageBreak/>
        <w:t>банковской гарантией, не менее чем на один месяц, в том числе в случае его изменения в соответствии со статьей 95 Федерального закона № 44-ФЗ.</w:t>
      </w:r>
    </w:p>
    <w:p w:rsidR="00A42277" w:rsidRDefault="00A42277" w:rsidP="00421833">
      <w:pPr>
        <w:widowControl w:val="0"/>
        <w:ind w:firstLine="709"/>
        <w:jc w:val="both"/>
        <w:rPr>
          <w:bCs/>
        </w:rPr>
      </w:pPr>
      <w:r>
        <w:t>Уменьшение в соответствии с частью 7 статьи 96 Федерального закона № 44-ФЗ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Датой такого отказа признается дата включения предусмотренной частью 7.2 статьи 96 Федерального закона № 44-ФЗ информации в соответствующий реестр контрактов, предусмотренный статьей 103 Федерального закона № 44-ФЗ.</w:t>
      </w:r>
    </w:p>
    <w:p w:rsidR="00A42277" w:rsidRDefault="00A42277" w:rsidP="00421833">
      <w:pPr>
        <w:widowControl w:val="0"/>
        <w:ind w:firstLine="709"/>
        <w:jc w:val="both"/>
        <w:rPr>
          <w:bCs/>
          <w:shd w:val="clear" w:color="auto" w:fill="FFFFFF"/>
        </w:rPr>
      </w:pPr>
      <w:r>
        <w:rPr>
          <w:bCs/>
        </w:rPr>
        <w:t>Банковская гарантия должна быть оформлена с учетом дополнительных требований, установленных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42277" w:rsidRDefault="00A42277" w:rsidP="00421833">
      <w:pPr>
        <w:widowControl w:val="0"/>
        <w:tabs>
          <w:tab w:val="left" w:pos="0"/>
        </w:tabs>
        <w:ind w:firstLine="709"/>
        <w:jc w:val="both"/>
      </w:pPr>
      <w:r>
        <w:rPr>
          <w:bCs/>
          <w:shd w:val="clear" w:color="auto" w:fill="FFFFFF"/>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7.2 и 7.3 статьи 96 Федерального закона № 44-ФЗ. За каждый день просрочки исполнения Подрядчиком такого обязательства начисляется пеня в размере, указанном в п 8.4. настоящего Контракта.</w:t>
      </w:r>
    </w:p>
    <w:p w:rsidR="00A42277" w:rsidRDefault="00A42277" w:rsidP="00421833">
      <w:pPr>
        <w:widowControl w:val="0"/>
        <w:ind w:firstLine="709"/>
        <w:jc w:val="both"/>
        <w:rPr>
          <w:b/>
        </w:rPr>
      </w:pPr>
      <w:r>
        <w:t xml:space="preserve">В случае предоставления нового обеспечения исполнения Контракта в соответствии с частью 30 статьи 34, частью 7 статьи 96 </w:t>
      </w:r>
      <w:r>
        <w:rPr>
          <w:bCs/>
        </w:rPr>
        <w:t>Федерального закона № 44-ФЗ</w:t>
      </w:r>
      <w:r>
        <w:t xml:space="preserve"> возврат банковской гарантии Заказчиком Подрядчика, предоставившему указанную банковскую гарантию, не осуществляется, взыскание по ней не производится.</w:t>
      </w:r>
    </w:p>
    <w:p w:rsidR="00A42277" w:rsidRDefault="00A42277" w:rsidP="00421833">
      <w:pPr>
        <w:widowControl w:val="0"/>
        <w:ind w:firstLine="709"/>
        <w:jc w:val="both"/>
        <w:rPr>
          <w:color w:val="000000"/>
        </w:rPr>
      </w:pPr>
      <w:r>
        <w:rPr>
          <w:b/>
        </w:rPr>
        <w:t>Вариант 2</w:t>
      </w:r>
      <w:r>
        <w:t xml:space="preserve">. </w:t>
      </w:r>
    </w:p>
    <w:p w:rsidR="00A42277" w:rsidRDefault="00A42277" w:rsidP="00421833">
      <w:pPr>
        <w:widowControl w:val="0"/>
        <w:ind w:firstLine="709"/>
        <w:jc w:val="both"/>
        <w:rPr>
          <w:color w:val="000000"/>
        </w:rPr>
      </w:pPr>
      <w:r>
        <w:rPr>
          <w:color w:val="000000"/>
        </w:rPr>
        <w:t xml:space="preserve">Требования к обеспечению исполнения контракта, предоставляемому в виде денежных средств: </w:t>
      </w:r>
    </w:p>
    <w:p w:rsidR="00A42277" w:rsidRDefault="00A42277" w:rsidP="00421833">
      <w:pPr>
        <w:widowControl w:val="0"/>
        <w:ind w:firstLine="708"/>
        <w:jc w:val="both"/>
        <w:rPr>
          <w:color w:val="000000"/>
        </w:rPr>
      </w:pPr>
      <w:r>
        <w:rPr>
          <w:color w:val="000000"/>
        </w:rPr>
        <w:t>- денежные средства, вносимые в качестве обеспечения исполнения контракта, должны быть перечислены в размере, указанном в п. 9.2 настоящего Контракта, по следующим реквизитам:</w:t>
      </w:r>
      <w:r>
        <w:rPr>
          <w:color w:val="000000"/>
          <w:sz w:val="22"/>
          <w:szCs w:val="22"/>
        </w:rPr>
        <w:t xml:space="preserve"> </w:t>
      </w:r>
      <w:r>
        <w:rPr>
          <w:rFonts w:eastAsia="Calibri"/>
          <w:lang w:eastAsia="en-US"/>
        </w:rPr>
        <w:t>Муниципальное бюджетное общеобразовательное учреждение лицей № 15 города Ставрополя (МБОУ лицей № 15 г. Ставрополя)</w:t>
      </w:r>
      <w:r>
        <w:t xml:space="preserve"> </w:t>
      </w:r>
      <w:r>
        <w:rPr>
          <w:rFonts w:eastAsia="Calibri"/>
          <w:lang w:eastAsia="en-US"/>
        </w:rPr>
        <w:t>ИНН 2635022353/КПП 263501001</w:t>
      </w:r>
      <w:r>
        <w:t xml:space="preserve"> </w:t>
      </w:r>
      <w:r>
        <w:rPr>
          <w:rFonts w:eastAsia="Calibri"/>
          <w:lang w:eastAsia="en-US"/>
        </w:rPr>
        <w:t>БИК ТОФК 010702101</w:t>
      </w:r>
      <w:r>
        <w:t xml:space="preserve"> </w:t>
      </w:r>
      <w:r>
        <w:rPr>
          <w:rFonts w:eastAsia="Calibri"/>
          <w:lang w:eastAsia="en-US"/>
        </w:rPr>
        <w:t>ЕКС 40102810345370000013</w:t>
      </w:r>
      <w:r>
        <w:t xml:space="preserve"> </w:t>
      </w:r>
      <w:r>
        <w:rPr>
          <w:rFonts w:eastAsia="Calibri"/>
          <w:lang w:eastAsia="en-US"/>
        </w:rPr>
        <w:t xml:space="preserve">Казначейский счет 03234643077010002100 </w:t>
      </w:r>
      <w:r>
        <w:t>в отделение Ставрополь Банка России // УФК по Ставропольскому краю г. Ставрополь</w:t>
      </w:r>
      <w:r>
        <w:rPr>
          <w:rFonts w:eastAsia="Calibri"/>
          <w:lang w:eastAsia="en-US"/>
        </w:rPr>
        <w:t xml:space="preserve">, </w:t>
      </w:r>
      <w:proofErr w:type="gramStart"/>
      <w:r>
        <w:t>л</w:t>
      </w:r>
      <w:proofErr w:type="gramEnd"/>
      <w:r>
        <w:t>/с 2</w:t>
      </w:r>
      <w:r w:rsidR="00152E1A">
        <w:t>1</w:t>
      </w:r>
      <w:r>
        <w:t>216Ш82100</w:t>
      </w:r>
      <w:r>
        <w:rPr>
          <w:color w:val="FF0000"/>
        </w:rPr>
        <w:t xml:space="preserve"> </w:t>
      </w:r>
      <w:r>
        <w:rPr>
          <w:rFonts w:eastAsia="Calibri"/>
          <w:color w:val="000000"/>
          <w:lang w:eastAsia="en-US"/>
        </w:rPr>
        <w:t>в УФК по Ставропольскому краю.</w:t>
      </w:r>
    </w:p>
    <w:p w:rsidR="00A42277" w:rsidRDefault="00A42277" w:rsidP="00421833">
      <w:pPr>
        <w:widowControl w:val="0"/>
        <w:ind w:firstLine="709"/>
        <w:jc w:val="both"/>
      </w:pPr>
      <w:r>
        <w:t xml:space="preserve">- факт внесения денежных средств в качестве обеспечения исполнения контракта подтверждается документом, подтверждающим их перечисление в соответствии с соответствующим пунктом настоящего контракта (например, платежным поручением или его копией (квитанцией в случае наличной формы оплаты) либо оригинальной выпиской из банка в случае, если перевод денежных средств осуществлялся при помощи системы «Банк-Клиент»). </w:t>
      </w:r>
    </w:p>
    <w:p w:rsidR="00A42277" w:rsidRDefault="00A42277" w:rsidP="00421833">
      <w:pPr>
        <w:widowControl w:val="0"/>
        <w:ind w:firstLine="709"/>
        <w:jc w:val="both"/>
      </w:pPr>
      <w:r>
        <w:t>Денежные средства, вносимые в качестве обеспечения исполнения контракта, должны быть зачислены на счет Заказчика до заключения контракта.</w:t>
      </w:r>
    </w:p>
    <w:p w:rsidR="00A42277" w:rsidRDefault="00A42277" w:rsidP="00421833">
      <w:pPr>
        <w:widowControl w:val="0"/>
        <w:ind w:firstLine="708"/>
        <w:jc w:val="both"/>
      </w:pPr>
      <w:r>
        <w:t>Денежные средства, внесенные в качестве обеспечения исполнения Контракта, возвращаются Заказчиком Подрядчику, в том числе часть этих денежных средств в случае уменьшения размера обеспечения исполнения контракта в соответствии с частями 7 и 7.2 статьи 96 Федерального закона № 44-ФЗ. Возврат Подрядчику таких денежных средств осуществляется в срок, не превышающий пятнадцати дней с даты исполнения Подрядчиком обязательств, предусмотренных Контрактом.</w:t>
      </w:r>
    </w:p>
    <w:p w:rsidR="00A42277" w:rsidRDefault="00A42277" w:rsidP="00421833">
      <w:pPr>
        <w:widowControl w:val="0"/>
        <w:tabs>
          <w:tab w:val="left" w:pos="709"/>
        </w:tabs>
        <w:ind w:firstLine="708"/>
        <w:jc w:val="both"/>
      </w:pPr>
      <w:r>
        <w:t xml:space="preserve">9.4. Положения настоящего Контракта об обеспечении исполнения контракта, </w:t>
      </w:r>
      <w:r>
        <w:lastRenderedPageBreak/>
        <w:t>включая положения о предоставлении такого обеспечения с учетом положений статьи 37 Федерального закона 44-ФЗ, не применяются в случае заключения контракта с участником закупки, который является казенным учреждением.</w:t>
      </w:r>
    </w:p>
    <w:p w:rsidR="00A42277" w:rsidRDefault="00A42277" w:rsidP="00421833">
      <w:pPr>
        <w:widowControl w:val="0"/>
        <w:ind w:firstLine="708"/>
        <w:jc w:val="both"/>
      </w:pPr>
      <w:r>
        <w:t>9.5.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bookmarkEnd w:id="31"/>
    <w:p w:rsidR="00A42277" w:rsidRDefault="00A42277" w:rsidP="00421833">
      <w:pPr>
        <w:widowControl w:val="0"/>
        <w:shd w:val="clear" w:color="auto" w:fill="FFFFFF"/>
        <w:jc w:val="center"/>
        <w:rPr>
          <w:b/>
          <w:bCs/>
        </w:rPr>
      </w:pPr>
      <w:r>
        <w:rPr>
          <w:b/>
          <w:bCs/>
        </w:rPr>
        <w:t>10. Форс-мажор</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10.1. Стороны освобождаются от ответственности за частичное или полное неисполнение обязательств по настоящему Контракту, если неисполнение явилось следствием природных явлений, действий внешних объективных факторов и прочих</w:t>
      </w:r>
    </w:p>
    <w:p w:rsidR="00A42277" w:rsidRDefault="00A42277" w:rsidP="00421833">
      <w:pPr>
        <w:widowControl w:val="0"/>
        <w:shd w:val="clear" w:color="auto" w:fill="FFFFFF"/>
        <w:jc w:val="both"/>
      </w:pPr>
      <w:r>
        <w:t>обстоятельств непреодолимой силы, за которые стороны не отвечают и предотвратить неблагоприятное воздействие которых они не имеют возможности.</w:t>
      </w:r>
    </w:p>
    <w:p w:rsidR="00A42277" w:rsidRDefault="00A42277" w:rsidP="00421833">
      <w:pPr>
        <w:widowControl w:val="0"/>
        <w:shd w:val="clear" w:color="auto" w:fill="FFFFFF"/>
        <w:ind w:firstLine="720"/>
        <w:jc w:val="both"/>
      </w:pPr>
      <w:r>
        <w:t>10.2. Риск случайной гибели или случайного повреждения материалов, оборудования, инвентаря, инструментов несет сторона, допустившая повреждение.</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jc w:val="center"/>
        <w:rPr>
          <w:b/>
          <w:bCs/>
        </w:rPr>
      </w:pPr>
      <w:r>
        <w:rPr>
          <w:b/>
          <w:bCs/>
        </w:rPr>
        <w:t>11. Срок действия контракта</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11.1. Настоящий Контракт вступает в силу с момента подписания и действует до 31.12.2021 года. При этом гарантийные обязательства на выполненные работы 5 лет с момента подписания акта приемки выполненных работ по форме КС-2 и справки о стоимости работ КС-3.</w:t>
      </w:r>
    </w:p>
    <w:p w:rsidR="00A42277" w:rsidRDefault="00A42277" w:rsidP="00421833">
      <w:pPr>
        <w:widowControl w:val="0"/>
        <w:shd w:val="clear" w:color="auto" w:fill="FFFFFF"/>
        <w:ind w:firstLine="708"/>
        <w:jc w:val="both"/>
      </w:pPr>
      <w:r>
        <w:t>11.2. Расторжение Контракта допускается по соглашению сторон, по решению суда или в связи с односторонним отказом от исполнения Контракта в соответствии с гражданским законодательством.</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jc w:val="center"/>
        <w:rPr>
          <w:b/>
          <w:bCs/>
        </w:rPr>
      </w:pPr>
      <w:r>
        <w:rPr>
          <w:b/>
          <w:bCs/>
        </w:rPr>
        <w:t>12. Разрешение споров</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12.1. Все споры и разногласия, которые могут возникнуть между сторонами, разрешаются путем переговоров.</w:t>
      </w:r>
    </w:p>
    <w:p w:rsidR="00A42277" w:rsidRDefault="00A42277" w:rsidP="00421833">
      <w:pPr>
        <w:widowControl w:val="0"/>
        <w:shd w:val="clear" w:color="auto" w:fill="FFFFFF"/>
        <w:ind w:firstLine="720"/>
        <w:jc w:val="both"/>
      </w:pPr>
      <w:r>
        <w:t>12.2. При не урегулировании в процессе переговоров спорных вопросов споры разрешаются в порядке, установленном действующим законодательством в Арбитражном суде Ставропольского края.</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jc w:val="center"/>
        <w:rPr>
          <w:b/>
          <w:bCs/>
        </w:rPr>
      </w:pPr>
      <w:r>
        <w:rPr>
          <w:b/>
          <w:bCs/>
        </w:rPr>
        <w:t>13. Заключительные положения</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ind w:firstLine="720"/>
        <w:jc w:val="both"/>
      </w:pPr>
      <w:r>
        <w:t xml:space="preserve">13.1. При выполнении условий и обязательств по настоящему Контракту, стороны обязаны руководствоваться кроме положений самого Контракта, действующим законодательством Российской Федерации, регулирующим сферу деятельности, связанную с выполнением работ, предусмотренных предметом настоящего Контракта, нормативными правовыми актами, определяющими порядок учета обязательств, </w:t>
      </w:r>
      <w:r>
        <w:lastRenderedPageBreak/>
        <w:t>подлежащих исполнению за счет средств бюджета города Ставрополя.</w:t>
      </w:r>
    </w:p>
    <w:p w:rsidR="00A42277" w:rsidRDefault="00A42277" w:rsidP="00421833">
      <w:pPr>
        <w:widowControl w:val="0"/>
        <w:shd w:val="clear" w:color="auto" w:fill="FFFFFF"/>
        <w:ind w:firstLine="720"/>
        <w:jc w:val="both"/>
      </w:pPr>
      <w:r>
        <w:t>13.2.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w:t>
      </w:r>
    </w:p>
    <w:p w:rsidR="00A42277" w:rsidRDefault="00A42277" w:rsidP="00421833">
      <w:pPr>
        <w:widowControl w:val="0"/>
        <w:shd w:val="clear" w:color="auto" w:fill="FFFFFF"/>
        <w:ind w:firstLine="708"/>
        <w:jc w:val="both"/>
      </w:pPr>
      <w:r>
        <w:t>13.3. Изменение условий настоящего контракта по соглашению сторон допускается в следующих случаях:</w:t>
      </w:r>
    </w:p>
    <w:p w:rsidR="00A42277" w:rsidRDefault="00A42277" w:rsidP="00421833">
      <w:pPr>
        <w:widowControl w:val="0"/>
        <w:shd w:val="clear" w:color="auto" w:fill="FFFFFF"/>
        <w:ind w:firstLine="708"/>
        <w:jc w:val="both"/>
      </w:pPr>
      <w:r>
        <w:t>- при снижении цены контракта без изменения предусмотренного контрактом объема работы, качества выполняемой работы и иных условий контракта;</w:t>
      </w:r>
    </w:p>
    <w:p w:rsidR="00A42277" w:rsidRDefault="00A42277" w:rsidP="00421833">
      <w:pPr>
        <w:widowControl w:val="0"/>
        <w:shd w:val="clear" w:color="auto" w:fill="FFFFFF"/>
        <w:ind w:firstLine="720"/>
        <w:jc w:val="both"/>
      </w:pPr>
      <w:r>
        <w:t>-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A42277" w:rsidRDefault="00A42277" w:rsidP="00421833">
      <w:pPr>
        <w:widowControl w:val="0"/>
        <w:shd w:val="clear" w:color="auto" w:fill="FFFFFF"/>
        <w:ind w:firstLine="720"/>
        <w:jc w:val="both"/>
      </w:pPr>
      <w:r>
        <w:t>13.4.</w:t>
      </w:r>
      <w:r>
        <w:tab/>
        <w:t>Настоящий Контракт заключается в форме электронного документа, подписанного усиленными квалифицированными электронными подписями уполномоченных на подписание Контракта лиц каждой из Сторон.</w:t>
      </w:r>
    </w:p>
    <w:p w:rsidR="00A42277" w:rsidRDefault="00A42277" w:rsidP="00421833">
      <w:pPr>
        <w:widowControl w:val="0"/>
        <w:shd w:val="clear" w:color="auto" w:fill="FFFFFF"/>
        <w:ind w:firstLine="720"/>
        <w:jc w:val="both"/>
      </w:pPr>
    </w:p>
    <w:p w:rsidR="00A42277" w:rsidRDefault="00A42277" w:rsidP="00421833">
      <w:pPr>
        <w:widowControl w:val="0"/>
        <w:shd w:val="clear" w:color="auto" w:fill="FFFFFF"/>
        <w:ind w:firstLine="720"/>
        <w:jc w:val="center"/>
        <w:rPr>
          <w:b/>
        </w:rPr>
      </w:pPr>
      <w:r>
        <w:rPr>
          <w:b/>
        </w:rPr>
        <w:t>14. Приложения:</w:t>
      </w:r>
    </w:p>
    <w:p w:rsidR="00A42277" w:rsidRDefault="00A42277" w:rsidP="00421833">
      <w:pPr>
        <w:widowControl w:val="0"/>
        <w:shd w:val="clear" w:color="auto" w:fill="FFFFFF"/>
        <w:ind w:firstLine="720"/>
        <w:jc w:val="both"/>
      </w:pPr>
      <w:r>
        <w:tab/>
        <w:t>1. Локальны</w:t>
      </w:r>
      <w:r w:rsidR="00EC3C95">
        <w:t>й</w:t>
      </w:r>
      <w:r>
        <w:t xml:space="preserve"> сметны</w:t>
      </w:r>
      <w:r w:rsidR="00EC3C95">
        <w:t>й</w:t>
      </w:r>
      <w:r>
        <w:t xml:space="preserve"> расчет.</w:t>
      </w:r>
    </w:p>
    <w:p w:rsidR="00A42277" w:rsidRDefault="00A42277" w:rsidP="00421833">
      <w:pPr>
        <w:widowControl w:val="0"/>
        <w:shd w:val="clear" w:color="auto" w:fill="FFFFFF"/>
        <w:ind w:firstLine="720"/>
        <w:jc w:val="both"/>
      </w:pPr>
      <w:r>
        <w:tab/>
        <w:t>2. График выполнения работ.</w:t>
      </w:r>
    </w:p>
    <w:p w:rsidR="00A42277" w:rsidRDefault="00A42277" w:rsidP="00421833">
      <w:pPr>
        <w:widowControl w:val="0"/>
        <w:shd w:val="clear" w:color="auto" w:fill="FFFFFF"/>
        <w:jc w:val="center"/>
        <w:rPr>
          <w:b/>
          <w:bCs/>
        </w:rPr>
      </w:pPr>
    </w:p>
    <w:p w:rsidR="00A42277" w:rsidRDefault="00A42277" w:rsidP="00421833">
      <w:pPr>
        <w:widowControl w:val="0"/>
        <w:shd w:val="clear" w:color="auto" w:fill="FFFFFF"/>
        <w:jc w:val="center"/>
        <w:rPr>
          <w:b/>
          <w:bCs/>
        </w:rPr>
      </w:pPr>
      <w:r>
        <w:rPr>
          <w:b/>
          <w:bCs/>
        </w:rPr>
        <w:t>15. Адреса, реквизиты и подписи сторон</w:t>
      </w:r>
    </w:p>
    <w:p w:rsidR="00A42277" w:rsidRDefault="00A42277" w:rsidP="00421833">
      <w:pPr>
        <w:widowControl w:val="0"/>
        <w:shd w:val="clear" w:color="auto" w:fill="FFFFFF"/>
        <w:jc w:val="center"/>
        <w:rPr>
          <w:b/>
          <w:bCs/>
        </w:rPr>
      </w:pPr>
    </w:p>
    <w:tbl>
      <w:tblPr>
        <w:tblW w:w="0" w:type="auto"/>
        <w:tblLayout w:type="fixed"/>
        <w:tblLook w:val="04A0" w:firstRow="1" w:lastRow="0" w:firstColumn="1" w:lastColumn="0" w:noHBand="0" w:noVBand="1"/>
      </w:tblPr>
      <w:tblGrid>
        <w:gridCol w:w="4962"/>
        <w:gridCol w:w="4395"/>
      </w:tblGrid>
      <w:tr w:rsidR="00A42277" w:rsidTr="00A42277">
        <w:tc>
          <w:tcPr>
            <w:tcW w:w="4962" w:type="dxa"/>
          </w:tcPr>
          <w:p w:rsidR="00A42277" w:rsidRDefault="00A42277" w:rsidP="00421833">
            <w:pPr>
              <w:widowControl w:val="0"/>
              <w:spacing w:line="276" w:lineRule="auto"/>
              <w:jc w:val="both"/>
              <w:rPr>
                <w:rFonts w:eastAsia="Calibri"/>
                <w:lang w:eastAsia="en-US"/>
              </w:rPr>
            </w:pPr>
            <w:r>
              <w:rPr>
                <w:b/>
                <w:bCs/>
                <w:lang w:eastAsia="en-US"/>
              </w:rPr>
              <w:t>«ЗАКАЗЧИК»</w:t>
            </w:r>
          </w:p>
          <w:p w:rsidR="00A42277" w:rsidRDefault="00A42277" w:rsidP="00421833">
            <w:pPr>
              <w:widowControl w:val="0"/>
              <w:jc w:val="both"/>
              <w:rPr>
                <w:rFonts w:eastAsia="Calibri"/>
                <w:lang w:eastAsia="en-US"/>
              </w:rPr>
            </w:pPr>
            <w:r>
              <w:rPr>
                <w:rFonts w:eastAsia="Calibri"/>
                <w:sz w:val="22"/>
                <w:szCs w:val="22"/>
                <w:lang w:eastAsia="en-US"/>
              </w:rPr>
              <w:t>Муниципальное бюджетное общеобразовательное учреждение лицей № 15 города Ставрополя (МБОУ лицей № 15 г. Ставрополя)</w:t>
            </w:r>
          </w:p>
          <w:p w:rsidR="00A42277" w:rsidRDefault="00A42277" w:rsidP="00421833">
            <w:pPr>
              <w:widowControl w:val="0"/>
              <w:jc w:val="both"/>
              <w:rPr>
                <w:rFonts w:eastAsia="Calibri"/>
                <w:lang w:eastAsia="en-US"/>
              </w:rPr>
            </w:pPr>
            <w:r>
              <w:rPr>
                <w:rFonts w:eastAsia="Calibri"/>
                <w:sz w:val="22"/>
                <w:szCs w:val="22"/>
                <w:lang w:eastAsia="en-US"/>
              </w:rPr>
              <w:t>ИНН 2635022353/КПП 263501001</w:t>
            </w:r>
          </w:p>
          <w:p w:rsidR="00A42277" w:rsidRDefault="00A42277" w:rsidP="00421833">
            <w:pPr>
              <w:widowControl w:val="0"/>
              <w:jc w:val="both"/>
              <w:rPr>
                <w:rFonts w:eastAsia="Calibri"/>
                <w:lang w:eastAsia="en-US"/>
              </w:rPr>
            </w:pPr>
            <w:r>
              <w:rPr>
                <w:rFonts w:eastAsia="Calibri"/>
                <w:sz w:val="22"/>
                <w:szCs w:val="22"/>
                <w:lang w:eastAsia="en-US"/>
              </w:rPr>
              <w:t>БИК 010702101</w:t>
            </w:r>
          </w:p>
          <w:p w:rsidR="00A42277" w:rsidRDefault="00A42277" w:rsidP="00421833">
            <w:pPr>
              <w:widowControl w:val="0"/>
              <w:jc w:val="both"/>
              <w:rPr>
                <w:rFonts w:eastAsia="Calibri"/>
                <w:lang w:eastAsia="en-US"/>
              </w:rPr>
            </w:pPr>
            <w:r>
              <w:rPr>
                <w:rFonts w:eastAsia="Calibri"/>
                <w:sz w:val="22"/>
                <w:szCs w:val="22"/>
                <w:lang w:eastAsia="en-US"/>
              </w:rPr>
              <w:t>ЕКС 40102810345370000013</w:t>
            </w:r>
          </w:p>
          <w:p w:rsidR="00A42277" w:rsidRDefault="00A42277" w:rsidP="00421833">
            <w:pPr>
              <w:widowControl w:val="0"/>
              <w:jc w:val="both"/>
              <w:rPr>
                <w:rFonts w:eastAsia="Calibri"/>
                <w:lang w:eastAsia="en-US"/>
              </w:rPr>
            </w:pPr>
            <w:r>
              <w:rPr>
                <w:rFonts w:eastAsia="Calibri"/>
                <w:sz w:val="22"/>
                <w:szCs w:val="22"/>
                <w:lang w:eastAsia="en-US"/>
              </w:rPr>
              <w:t>Казначейский счет 03100643000000012100</w:t>
            </w:r>
          </w:p>
          <w:p w:rsidR="00A42277" w:rsidRDefault="00A42277" w:rsidP="00421833">
            <w:pPr>
              <w:widowControl w:val="0"/>
              <w:jc w:val="both"/>
              <w:rPr>
                <w:rFonts w:eastAsia="Calibri"/>
                <w:lang w:eastAsia="en-US"/>
              </w:rPr>
            </w:pPr>
            <w:r>
              <w:rPr>
                <w:rFonts w:eastAsia="Calibri"/>
                <w:sz w:val="22"/>
                <w:szCs w:val="22"/>
                <w:lang w:eastAsia="en-US"/>
              </w:rPr>
              <w:t>в отделение Ставрополь Банка России // УФК по Ставропольскому краю г. Ставрополь</w:t>
            </w:r>
          </w:p>
          <w:p w:rsidR="00A42277" w:rsidRDefault="00A42277" w:rsidP="00421833">
            <w:pPr>
              <w:widowControl w:val="0"/>
              <w:jc w:val="both"/>
              <w:rPr>
                <w:rFonts w:eastAsia="Calibri"/>
                <w:lang w:eastAsia="en-US"/>
              </w:rPr>
            </w:pPr>
            <w:r>
              <w:rPr>
                <w:rFonts w:eastAsia="Calibri"/>
                <w:sz w:val="22"/>
                <w:szCs w:val="22"/>
                <w:lang w:eastAsia="en-US"/>
              </w:rPr>
              <w:t>л/с 21216Ш82100 в УФК по Ставропольскому краю</w:t>
            </w:r>
          </w:p>
          <w:p w:rsidR="00A42277" w:rsidRDefault="00A42277" w:rsidP="00421833">
            <w:pPr>
              <w:widowControl w:val="0"/>
              <w:jc w:val="both"/>
              <w:rPr>
                <w:rFonts w:eastAsia="Calibri"/>
                <w:lang w:eastAsia="en-US"/>
              </w:rPr>
            </w:pPr>
            <w:r>
              <w:rPr>
                <w:rFonts w:eastAsia="Calibri"/>
                <w:sz w:val="22"/>
                <w:szCs w:val="22"/>
                <w:lang w:eastAsia="en-US"/>
              </w:rPr>
              <w:t>Тел.: +7 (8652) 77-45-35</w:t>
            </w:r>
          </w:p>
          <w:p w:rsidR="00A42277" w:rsidRDefault="00A42277" w:rsidP="00421833">
            <w:pPr>
              <w:widowControl w:val="0"/>
              <w:jc w:val="both"/>
              <w:rPr>
                <w:rFonts w:eastAsia="Calibri"/>
                <w:lang w:eastAsia="en-US"/>
              </w:rPr>
            </w:pPr>
          </w:p>
          <w:p w:rsidR="00A42277" w:rsidRDefault="00A42277" w:rsidP="00421833">
            <w:pPr>
              <w:widowControl w:val="0"/>
              <w:jc w:val="both"/>
              <w:rPr>
                <w:rFonts w:eastAsia="Calibri"/>
                <w:lang w:eastAsia="en-US"/>
              </w:rPr>
            </w:pPr>
            <w:r>
              <w:rPr>
                <w:rFonts w:eastAsia="Calibri"/>
                <w:sz w:val="22"/>
                <w:szCs w:val="22"/>
                <w:lang w:eastAsia="en-US"/>
              </w:rPr>
              <w:t>Директор МБОУ лицея № 15 г. Ставрополя</w:t>
            </w:r>
          </w:p>
          <w:p w:rsidR="00A42277" w:rsidRDefault="00A42277" w:rsidP="00421833">
            <w:pPr>
              <w:widowControl w:val="0"/>
              <w:jc w:val="both"/>
              <w:rPr>
                <w:rFonts w:eastAsia="Calibri"/>
                <w:lang w:eastAsia="en-US"/>
              </w:rPr>
            </w:pPr>
          </w:p>
          <w:p w:rsidR="00A42277" w:rsidRDefault="00A42277" w:rsidP="00421833">
            <w:pPr>
              <w:widowControl w:val="0"/>
              <w:shd w:val="clear" w:color="auto" w:fill="FFFFFF"/>
              <w:jc w:val="both"/>
              <w:rPr>
                <w:b/>
                <w:bCs/>
                <w:lang w:eastAsia="en-US"/>
              </w:rPr>
            </w:pPr>
            <w:r>
              <w:rPr>
                <w:rFonts w:eastAsia="Calibri"/>
                <w:sz w:val="22"/>
                <w:szCs w:val="22"/>
                <w:lang w:eastAsia="en-US"/>
              </w:rPr>
              <w:t>_____________________/И.А. Тарасова/</w:t>
            </w:r>
          </w:p>
        </w:tc>
        <w:tc>
          <w:tcPr>
            <w:tcW w:w="4395" w:type="dxa"/>
          </w:tcPr>
          <w:p w:rsidR="00A42277" w:rsidRDefault="00A42277" w:rsidP="00421833">
            <w:pPr>
              <w:widowControl w:val="0"/>
              <w:spacing w:line="276" w:lineRule="auto"/>
              <w:rPr>
                <w:b/>
                <w:bCs/>
                <w:lang w:eastAsia="en-US"/>
              </w:rPr>
            </w:pPr>
            <w:r>
              <w:rPr>
                <w:b/>
                <w:bCs/>
                <w:lang w:eastAsia="en-US"/>
              </w:rPr>
              <w:t>«ПОДРЯДЧИК»</w:t>
            </w: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p>
          <w:p w:rsidR="00A42277" w:rsidRDefault="00A42277" w:rsidP="00421833">
            <w:pPr>
              <w:widowControl w:val="0"/>
              <w:spacing w:line="276" w:lineRule="auto"/>
              <w:jc w:val="both"/>
              <w:rPr>
                <w:lang w:eastAsia="en-US"/>
              </w:rPr>
            </w:pPr>
            <w:r>
              <w:rPr>
                <w:lang w:eastAsia="en-US"/>
              </w:rPr>
              <w:t>____________________/_____________/</w:t>
            </w:r>
          </w:p>
        </w:tc>
      </w:tr>
    </w:tbl>
    <w:p w:rsidR="00A42277" w:rsidRDefault="00A42277" w:rsidP="00421833">
      <w:pPr>
        <w:widowControl w:val="0"/>
        <w:spacing w:line="240" w:lineRule="exact"/>
        <w:jc w:val="right"/>
      </w:pPr>
    </w:p>
    <w:p w:rsidR="00A42277" w:rsidRDefault="00A42277" w:rsidP="00421833">
      <w:pPr>
        <w:widowControl w:val="0"/>
        <w:spacing w:after="200" w:line="276" w:lineRule="auto"/>
      </w:pPr>
      <w:r>
        <w:br w:type="page"/>
      </w:r>
    </w:p>
    <w:p w:rsidR="00A42277" w:rsidRDefault="00A42277" w:rsidP="00152E1A">
      <w:pPr>
        <w:widowControl w:val="0"/>
        <w:spacing w:line="240" w:lineRule="exact"/>
        <w:jc w:val="right"/>
      </w:pPr>
      <w:r>
        <w:lastRenderedPageBreak/>
        <w:t>Приложение № 1</w:t>
      </w:r>
    </w:p>
    <w:p w:rsidR="00A42277" w:rsidRDefault="00A42277" w:rsidP="00152E1A">
      <w:pPr>
        <w:widowControl w:val="0"/>
        <w:spacing w:line="240" w:lineRule="exact"/>
        <w:jc w:val="right"/>
      </w:pPr>
      <w:r>
        <w:t>к контракту</w:t>
      </w:r>
    </w:p>
    <w:p w:rsidR="00A42277" w:rsidRDefault="00A42277" w:rsidP="00152E1A">
      <w:pPr>
        <w:widowControl w:val="0"/>
        <w:tabs>
          <w:tab w:val="left" w:pos="3716"/>
        </w:tabs>
        <w:spacing w:line="240" w:lineRule="exact"/>
        <w:jc w:val="right"/>
      </w:pPr>
      <w:r>
        <w:t xml:space="preserve">от  ___      №___                       </w:t>
      </w:r>
    </w:p>
    <w:p w:rsidR="00A42277" w:rsidRDefault="00A42277" w:rsidP="00152E1A">
      <w:pPr>
        <w:widowControl w:val="0"/>
        <w:tabs>
          <w:tab w:val="left" w:pos="3716"/>
        </w:tabs>
        <w:rPr>
          <w:b/>
          <w:bCs/>
        </w:rPr>
      </w:pPr>
    </w:p>
    <w:p w:rsidR="00A42277" w:rsidRDefault="00A42277" w:rsidP="00421833">
      <w:pPr>
        <w:widowControl w:val="0"/>
        <w:tabs>
          <w:tab w:val="left" w:pos="3716"/>
        </w:tabs>
        <w:jc w:val="center"/>
        <w:rPr>
          <w:b/>
          <w:bCs/>
        </w:rPr>
      </w:pPr>
    </w:p>
    <w:p w:rsidR="00A42277" w:rsidRDefault="00A42277" w:rsidP="00421833">
      <w:pPr>
        <w:widowControl w:val="0"/>
        <w:tabs>
          <w:tab w:val="left" w:pos="3716"/>
        </w:tabs>
        <w:jc w:val="center"/>
        <w:rPr>
          <w:b/>
          <w:bCs/>
        </w:rPr>
      </w:pPr>
    </w:p>
    <w:p w:rsidR="00A42277" w:rsidRDefault="00A42277" w:rsidP="00421833">
      <w:pPr>
        <w:widowControl w:val="0"/>
        <w:tabs>
          <w:tab w:val="left" w:pos="3716"/>
        </w:tabs>
        <w:jc w:val="center"/>
        <w:rPr>
          <w:b/>
          <w:bCs/>
        </w:rPr>
      </w:pPr>
      <w:r>
        <w:rPr>
          <w:b/>
          <w:bCs/>
        </w:rPr>
        <w:t>Локальны</w:t>
      </w:r>
      <w:r w:rsidR="004321F5">
        <w:rPr>
          <w:b/>
          <w:bCs/>
        </w:rPr>
        <w:t>й</w:t>
      </w:r>
      <w:r>
        <w:rPr>
          <w:b/>
          <w:bCs/>
        </w:rPr>
        <w:t xml:space="preserve"> сметны</w:t>
      </w:r>
      <w:r w:rsidR="004321F5">
        <w:rPr>
          <w:b/>
          <w:bCs/>
        </w:rPr>
        <w:t>й</w:t>
      </w:r>
      <w:r>
        <w:rPr>
          <w:b/>
          <w:bCs/>
        </w:rPr>
        <w:t xml:space="preserve"> расчет</w:t>
      </w:r>
    </w:p>
    <w:p w:rsidR="00A42277" w:rsidRDefault="00A42277" w:rsidP="00421833">
      <w:pPr>
        <w:widowControl w:val="0"/>
        <w:tabs>
          <w:tab w:val="left" w:pos="3716"/>
        </w:tabs>
        <w:jc w:val="center"/>
      </w:pPr>
    </w:p>
    <w:p w:rsidR="00A42277" w:rsidRDefault="00A42277" w:rsidP="00421833">
      <w:pPr>
        <w:widowControl w:val="0"/>
        <w:tabs>
          <w:tab w:val="left" w:pos="3716"/>
        </w:tabs>
        <w:jc w:val="center"/>
      </w:pPr>
    </w:p>
    <w:p w:rsidR="00A42277" w:rsidRDefault="00A42277" w:rsidP="00421833">
      <w:pPr>
        <w:widowControl w:val="0"/>
        <w:tabs>
          <w:tab w:val="left" w:pos="3716"/>
        </w:tabs>
        <w:jc w:val="center"/>
      </w:pPr>
    </w:p>
    <w:p w:rsidR="00A42277" w:rsidRDefault="00A42277" w:rsidP="00421833">
      <w:pPr>
        <w:widowControl w:val="0"/>
        <w:tabs>
          <w:tab w:val="left" w:pos="3716"/>
        </w:tabs>
        <w:jc w:val="center"/>
      </w:pPr>
    </w:p>
    <w:p w:rsidR="00A42277" w:rsidRDefault="00A42277" w:rsidP="00421833">
      <w:pPr>
        <w:widowControl w:val="0"/>
        <w:shd w:val="clear" w:color="auto" w:fill="FFFFFF"/>
      </w:pPr>
      <w:r>
        <w:t>Заказчик                                                                                        Подрядчик</w:t>
      </w:r>
    </w:p>
    <w:p w:rsidR="00A42277" w:rsidRDefault="00A42277" w:rsidP="00421833">
      <w:pPr>
        <w:widowControl w:val="0"/>
        <w:shd w:val="clear" w:color="auto" w:fill="FFFFFF"/>
        <w:jc w:val="center"/>
      </w:pPr>
    </w:p>
    <w:p w:rsidR="00A42277" w:rsidRDefault="00A42277" w:rsidP="00421833">
      <w:pPr>
        <w:widowControl w:val="0"/>
        <w:shd w:val="clear" w:color="auto" w:fill="FFFFFF"/>
        <w:jc w:val="center"/>
      </w:pPr>
    </w:p>
    <w:p w:rsidR="00A42277" w:rsidRDefault="00A42277" w:rsidP="00421833">
      <w:pPr>
        <w:widowControl w:val="0"/>
        <w:tabs>
          <w:tab w:val="left" w:pos="3716"/>
        </w:tabs>
      </w:pPr>
      <w:r>
        <w:t xml:space="preserve">«___» ___________ 2021 года                                                     «___»___________ 2021 года                                                    </w:t>
      </w:r>
    </w:p>
    <w:p w:rsidR="00A42277" w:rsidRDefault="00A42277" w:rsidP="00421833">
      <w:pPr>
        <w:widowControl w:val="0"/>
        <w:tabs>
          <w:tab w:val="left" w:pos="3716"/>
        </w:tabs>
        <w:jc w:val="center"/>
      </w:pPr>
    </w:p>
    <w:p w:rsidR="00A42277" w:rsidRDefault="00A42277" w:rsidP="00421833">
      <w:pPr>
        <w:widowControl w:val="0"/>
        <w:tabs>
          <w:tab w:val="left" w:pos="3716"/>
        </w:tabs>
        <w:jc w:val="center"/>
      </w:pPr>
    </w:p>
    <w:p w:rsidR="00A42277" w:rsidRDefault="00A42277" w:rsidP="00421833">
      <w:pPr>
        <w:widowControl w:val="0"/>
        <w:tabs>
          <w:tab w:val="left" w:pos="3716"/>
        </w:tabs>
      </w:pPr>
    </w:p>
    <w:p w:rsidR="00A42277" w:rsidRDefault="00A42277" w:rsidP="00421833">
      <w:pPr>
        <w:widowControl w:val="0"/>
      </w:pPr>
      <w:r>
        <w:br w:type="page"/>
      </w:r>
    </w:p>
    <w:p w:rsidR="00A42277" w:rsidRDefault="00A42277" w:rsidP="00421833">
      <w:pPr>
        <w:widowControl w:val="0"/>
        <w:spacing w:line="240" w:lineRule="exact"/>
        <w:jc w:val="right"/>
      </w:pPr>
      <w:r>
        <w:lastRenderedPageBreak/>
        <w:t>Приложение № 2</w:t>
      </w:r>
    </w:p>
    <w:p w:rsidR="00A42277" w:rsidRDefault="00A42277" w:rsidP="00421833">
      <w:pPr>
        <w:widowControl w:val="0"/>
        <w:spacing w:line="240" w:lineRule="exact"/>
        <w:jc w:val="right"/>
      </w:pPr>
      <w:r>
        <w:t>к контракту</w:t>
      </w:r>
    </w:p>
    <w:p w:rsidR="00A42277" w:rsidRDefault="00A42277" w:rsidP="00421833">
      <w:pPr>
        <w:widowControl w:val="0"/>
        <w:spacing w:line="240" w:lineRule="exact"/>
        <w:jc w:val="right"/>
      </w:pPr>
      <w:r>
        <w:t xml:space="preserve"> от  _____________       №_________                       </w:t>
      </w:r>
    </w:p>
    <w:p w:rsidR="00A42277" w:rsidRDefault="00A42277" w:rsidP="00421833">
      <w:pPr>
        <w:widowControl w:val="0"/>
        <w:spacing w:line="240" w:lineRule="exact"/>
        <w:jc w:val="center"/>
        <w:rPr>
          <w:b/>
        </w:rPr>
      </w:pPr>
    </w:p>
    <w:p w:rsidR="00A42277" w:rsidRDefault="00A42277" w:rsidP="00421833">
      <w:pPr>
        <w:widowControl w:val="0"/>
        <w:jc w:val="center"/>
        <w:rPr>
          <w:b/>
        </w:rPr>
      </w:pPr>
      <w:r>
        <w:rPr>
          <w:b/>
        </w:rPr>
        <w:t>График выполнения работ</w:t>
      </w:r>
    </w:p>
    <w:p w:rsidR="00A42277" w:rsidRDefault="00A42277" w:rsidP="00421833">
      <w:pPr>
        <w:widowControl w:val="0"/>
      </w:pPr>
    </w:p>
    <w:tbl>
      <w:tblPr>
        <w:tblW w:w="0" w:type="auto"/>
        <w:tblInd w:w="-10" w:type="dxa"/>
        <w:tblLayout w:type="fixed"/>
        <w:tblLook w:val="04A0" w:firstRow="1" w:lastRow="0" w:firstColumn="1" w:lastColumn="0" w:noHBand="0" w:noVBand="1"/>
      </w:tblPr>
      <w:tblGrid>
        <w:gridCol w:w="648"/>
        <w:gridCol w:w="3240"/>
        <w:gridCol w:w="3290"/>
        <w:gridCol w:w="2413"/>
      </w:tblGrid>
      <w:tr w:rsidR="00A42277" w:rsidTr="00A42277">
        <w:tc>
          <w:tcPr>
            <w:tcW w:w="648" w:type="dxa"/>
            <w:tcBorders>
              <w:top w:val="single" w:sz="4" w:space="0" w:color="000000"/>
              <w:left w:val="single" w:sz="4" w:space="0" w:color="000000"/>
              <w:bottom w:val="single" w:sz="4" w:space="0" w:color="000000"/>
              <w:right w:val="nil"/>
            </w:tcBorders>
            <w:vAlign w:val="center"/>
            <w:hideMark/>
          </w:tcPr>
          <w:p w:rsidR="00A42277" w:rsidRDefault="00A42277" w:rsidP="00421833">
            <w:pPr>
              <w:widowControl w:val="0"/>
              <w:snapToGrid w:val="0"/>
              <w:spacing w:line="276" w:lineRule="auto"/>
              <w:jc w:val="center"/>
              <w:rPr>
                <w:lang w:eastAsia="en-US"/>
              </w:rPr>
            </w:pPr>
            <w:r>
              <w:rPr>
                <w:lang w:eastAsia="en-US"/>
              </w:rPr>
              <w:t>№ п/п</w:t>
            </w:r>
          </w:p>
        </w:tc>
        <w:tc>
          <w:tcPr>
            <w:tcW w:w="3240" w:type="dxa"/>
            <w:tcBorders>
              <w:top w:val="single" w:sz="4" w:space="0" w:color="000000"/>
              <w:left w:val="single" w:sz="4" w:space="0" w:color="000000"/>
              <w:bottom w:val="single" w:sz="4" w:space="0" w:color="000000"/>
              <w:right w:val="nil"/>
            </w:tcBorders>
            <w:vAlign w:val="center"/>
            <w:hideMark/>
          </w:tcPr>
          <w:p w:rsidR="00A42277" w:rsidRDefault="00A42277" w:rsidP="00421833">
            <w:pPr>
              <w:widowControl w:val="0"/>
              <w:snapToGrid w:val="0"/>
              <w:spacing w:line="276" w:lineRule="auto"/>
              <w:jc w:val="center"/>
              <w:rPr>
                <w:lang w:eastAsia="en-US"/>
              </w:rPr>
            </w:pPr>
            <w:r>
              <w:rPr>
                <w:lang w:eastAsia="en-US"/>
              </w:rPr>
              <w:t>Наименование видов работ</w:t>
            </w:r>
          </w:p>
        </w:tc>
        <w:tc>
          <w:tcPr>
            <w:tcW w:w="3290" w:type="dxa"/>
            <w:tcBorders>
              <w:top w:val="single" w:sz="4" w:space="0" w:color="000000"/>
              <w:left w:val="single" w:sz="4" w:space="0" w:color="000000"/>
              <w:bottom w:val="single" w:sz="4" w:space="0" w:color="000000"/>
              <w:right w:val="nil"/>
            </w:tcBorders>
            <w:vAlign w:val="center"/>
            <w:hideMark/>
          </w:tcPr>
          <w:p w:rsidR="00A42277" w:rsidRDefault="00A42277" w:rsidP="00421833">
            <w:pPr>
              <w:widowControl w:val="0"/>
              <w:snapToGrid w:val="0"/>
              <w:spacing w:line="276" w:lineRule="auto"/>
              <w:jc w:val="center"/>
              <w:rPr>
                <w:lang w:eastAsia="en-US"/>
              </w:rPr>
            </w:pPr>
            <w:r>
              <w:rPr>
                <w:lang w:eastAsia="en-US"/>
              </w:rPr>
              <w:t>Сроки выполнения</w:t>
            </w:r>
          </w:p>
        </w:tc>
        <w:tc>
          <w:tcPr>
            <w:tcW w:w="2413" w:type="dxa"/>
            <w:tcBorders>
              <w:top w:val="single" w:sz="4" w:space="0" w:color="000000"/>
              <w:left w:val="single" w:sz="4" w:space="0" w:color="000000"/>
              <w:bottom w:val="single" w:sz="4" w:space="0" w:color="000000"/>
              <w:right w:val="single" w:sz="4" w:space="0" w:color="000000"/>
            </w:tcBorders>
            <w:vAlign w:val="center"/>
            <w:hideMark/>
          </w:tcPr>
          <w:p w:rsidR="00A42277" w:rsidRDefault="00A42277" w:rsidP="00421833">
            <w:pPr>
              <w:widowControl w:val="0"/>
              <w:snapToGrid w:val="0"/>
              <w:spacing w:line="276" w:lineRule="auto"/>
              <w:jc w:val="center"/>
              <w:rPr>
                <w:lang w:eastAsia="en-US"/>
              </w:rPr>
            </w:pPr>
            <w:r>
              <w:rPr>
                <w:lang w:eastAsia="en-US"/>
              </w:rPr>
              <w:t>Ответственный</w:t>
            </w:r>
          </w:p>
        </w:tc>
      </w:tr>
      <w:tr w:rsidR="00A42277" w:rsidTr="00A42277">
        <w:tc>
          <w:tcPr>
            <w:tcW w:w="648"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3240"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3290"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2413" w:type="dxa"/>
            <w:tcBorders>
              <w:top w:val="single" w:sz="4" w:space="0" w:color="000000"/>
              <w:left w:val="single" w:sz="4" w:space="0" w:color="000000"/>
              <w:bottom w:val="single" w:sz="4" w:space="0" w:color="000000"/>
              <w:right w:val="single" w:sz="4" w:space="0" w:color="000000"/>
            </w:tcBorders>
          </w:tcPr>
          <w:p w:rsidR="00A42277" w:rsidRDefault="00A42277" w:rsidP="00421833">
            <w:pPr>
              <w:widowControl w:val="0"/>
              <w:snapToGrid w:val="0"/>
              <w:spacing w:line="276" w:lineRule="auto"/>
              <w:jc w:val="both"/>
              <w:rPr>
                <w:lang w:eastAsia="en-US"/>
              </w:rPr>
            </w:pPr>
          </w:p>
        </w:tc>
      </w:tr>
      <w:tr w:rsidR="00A42277" w:rsidTr="00A42277">
        <w:tc>
          <w:tcPr>
            <w:tcW w:w="648"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3240"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3290"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2413" w:type="dxa"/>
            <w:tcBorders>
              <w:top w:val="single" w:sz="4" w:space="0" w:color="000000"/>
              <w:left w:val="single" w:sz="4" w:space="0" w:color="000000"/>
              <w:bottom w:val="single" w:sz="4" w:space="0" w:color="000000"/>
              <w:right w:val="single" w:sz="4" w:space="0" w:color="000000"/>
            </w:tcBorders>
          </w:tcPr>
          <w:p w:rsidR="00A42277" w:rsidRDefault="00A42277" w:rsidP="00421833">
            <w:pPr>
              <w:widowControl w:val="0"/>
              <w:snapToGrid w:val="0"/>
              <w:spacing w:line="276" w:lineRule="auto"/>
              <w:jc w:val="both"/>
              <w:rPr>
                <w:lang w:eastAsia="en-US"/>
              </w:rPr>
            </w:pPr>
          </w:p>
        </w:tc>
      </w:tr>
      <w:tr w:rsidR="00A42277" w:rsidTr="00A42277">
        <w:tc>
          <w:tcPr>
            <w:tcW w:w="648"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3240"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3290" w:type="dxa"/>
            <w:tcBorders>
              <w:top w:val="single" w:sz="4" w:space="0" w:color="000000"/>
              <w:left w:val="single" w:sz="4" w:space="0" w:color="000000"/>
              <w:bottom w:val="single" w:sz="4" w:space="0" w:color="000000"/>
              <w:right w:val="nil"/>
            </w:tcBorders>
          </w:tcPr>
          <w:p w:rsidR="00A42277" w:rsidRDefault="00A42277" w:rsidP="00421833">
            <w:pPr>
              <w:widowControl w:val="0"/>
              <w:snapToGrid w:val="0"/>
              <w:spacing w:line="276" w:lineRule="auto"/>
              <w:jc w:val="both"/>
              <w:rPr>
                <w:lang w:eastAsia="en-US"/>
              </w:rPr>
            </w:pPr>
          </w:p>
        </w:tc>
        <w:tc>
          <w:tcPr>
            <w:tcW w:w="2413" w:type="dxa"/>
            <w:tcBorders>
              <w:top w:val="single" w:sz="4" w:space="0" w:color="000000"/>
              <w:left w:val="single" w:sz="4" w:space="0" w:color="000000"/>
              <w:bottom w:val="single" w:sz="4" w:space="0" w:color="000000"/>
              <w:right w:val="single" w:sz="4" w:space="0" w:color="000000"/>
            </w:tcBorders>
          </w:tcPr>
          <w:p w:rsidR="00A42277" w:rsidRDefault="00A42277" w:rsidP="00421833">
            <w:pPr>
              <w:widowControl w:val="0"/>
              <w:snapToGrid w:val="0"/>
              <w:spacing w:line="276" w:lineRule="auto"/>
              <w:jc w:val="both"/>
              <w:rPr>
                <w:lang w:eastAsia="en-US"/>
              </w:rPr>
            </w:pPr>
          </w:p>
        </w:tc>
      </w:tr>
    </w:tbl>
    <w:p w:rsidR="00A42277" w:rsidRDefault="00A42277" w:rsidP="00421833">
      <w:pPr>
        <w:widowControl w:val="0"/>
        <w:shd w:val="clear" w:color="auto" w:fill="FFFFFF"/>
        <w:jc w:val="both"/>
      </w:pPr>
    </w:p>
    <w:p w:rsidR="00A42277" w:rsidRDefault="00A42277" w:rsidP="00421833">
      <w:pPr>
        <w:widowControl w:val="0"/>
        <w:shd w:val="clear" w:color="auto" w:fill="FFFFFF"/>
        <w:jc w:val="both"/>
      </w:pPr>
    </w:p>
    <w:p w:rsidR="00A42277" w:rsidRDefault="00A42277" w:rsidP="00421833">
      <w:pPr>
        <w:widowControl w:val="0"/>
        <w:shd w:val="clear" w:color="auto" w:fill="FFFFFF"/>
      </w:pPr>
      <w:r>
        <w:t>Заказчик                                                                                          Подрядчик</w:t>
      </w:r>
    </w:p>
    <w:p w:rsidR="00A42277" w:rsidRDefault="00A42277" w:rsidP="00421833">
      <w:pPr>
        <w:widowControl w:val="0"/>
        <w:shd w:val="clear" w:color="auto" w:fill="FFFFFF"/>
        <w:jc w:val="center"/>
      </w:pPr>
    </w:p>
    <w:p w:rsidR="00A42277" w:rsidRDefault="00A42277" w:rsidP="00421833">
      <w:pPr>
        <w:widowControl w:val="0"/>
        <w:shd w:val="clear" w:color="auto" w:fill="FFFFFF"/>
        <w:jc w:val="center"/>
      </w:pPr>
    </w:p>
    <w:p w:rsidR="00A42277" w:rsidRDefault="00A42277" w:rsidP="00421833">
      <w:pPr>
        <w:widowControl w:val="0"/>
      </w:pPr>
      <w:r>
        <w:t>«___» ___________ 2021 года                                                       «___»___________ 2021 года</w:t>
      </w: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742D43" w:rsidRDefault="00742D43" w:rsidP="00421833">
      <w:pPr>
        <w:widowControl w:val="0"/>
        <w:ind w:left="6379"/>
      </w:pPr>
    </w:p>
    <w:p w:rsidR="004321F5" w:rsidRDefault="004321F5" w:rsidP="00421833">
      <w:pPr>
        <w:widowControl w:val="0"/>
        <w:ind w:left="6379"/>
      </w:pPr>
    </w:p>
    <w:p w:rsidR="00164EC7" w:rsidRPr="00C742B1" w:rsidRDefault="00164EC7" w:rsidP="00F14233">
      <w:pPr>
        <w:widowControl w:val="0"/>
        <w:ind w:left="12049"/>
        <w:rPr>
          <w:sz w:val="28"/>
          <w:szCs w:val="28"/>
        </w:rPr>
      </w:pPr>
    </w:p>
    <w:p w:rsidR="00421833" w:rsidRDefault="00421833">
      <w:pPr>
        <w:spacing w:after="200" w:line="276" w:lineRule="auto"/>
        <w:rPr>
          <w:b/>
          <w:sz w:val="28"/>
          <w:szCs w:val="28"/>
        </w:rPr>
      </w:pPr>
      <w:r>
        <w:rPr>
          <w:b/>
          <w:sz w:val="28"/>
          <w:szCs w:val="28"/>
        </w:rPr>
        <w:br w:type="page"/>
      </w:r>
    </w:p>
    <w:p w:rsidR="00513A02" w:rsidRPr="00F21B98" w:rsidRDefault="00513A02" w:rsidP="004321F5">
      <w:pPr>
        <w:spacing w:after="200" w:line="276" w:lineRule="auto"/>
        <w:jc w:val="center"/>
        <w:rPr>
          <w:b/>
          <w:sz w:val="28"/>
          <w:szCs w:val="28"/>
        </w:rPr>
      </w:pPr>
      <w:r w:rsidRPr="00F21B98">
        <w:rPr>
          <w:b/>
          <w:sz w:val="28"/>
          <w:szCs w:val="28"/>
        </w:rPr>
        <w:lastRenderedPageBreak/>
        <w:t xml:space="preserve">ЧАСТЬ </w:t>
      </w:r>
      <w:r w:rsidRPr="00F21B98">
        <w:rPr>
          <w:b/>
          <w:sz w:val="28"/>
          <w:szCs w:val="28"/>
          <w:lang w:val="en-US"/>
        </w:rPr>
        <w:t>V</w:t>
      </w:r>
      <w:r w:rsidRPr="00F21B98">
        <w:rPr>
          <w:b/>
          <w:sz w:val="28"/>
          <w:szCs w:val="28"/>
        </w:rPr>
        <w:t>. ОБОСНОВАНИЕ НАЧАЛЬНОЙ (МАКСИМАЛЬНОЙ) ЦЕНЫ КОНТРАКТА</w:t>
      </w:r>
    </w:p>
    <w:p w:rsidR="00FF42AC" w:rsidRPr="00F653C5" w:rsidRDefault="00FF42AC" w:rsidP="00FF42AC">
      <w:pPr>
        <w:pStyle w:val="ConsPlusNormal"/>
        <w:tabs>
          <w:tab w:val="left" w:pos="6870"/>
        </w:tabs>
        <w:ind w:firstLine="540"/>
        <w:jc w:val="center"/>
        <w:rPr>
          <w:rFonts w:ascii="Times New Roman" w:hAnsi="Times New Roman" w:cs="Times New Roman"/>
          <w:b/>
          <w:sz w:val="24"/>
          <w:szCs w:val="24"/>
        </w:rPr>
      </w:pPr>
      <w:r w:rsidRPr="00F653C5">
        <w:rPr>
          <w:rFonts w:ascii="Times New Roman" w:hAnsi="Times New Roman" w:cs="Times New Roman"/>
          <w:b/>
          <w:sz w:val="24"/>
          <w:szCs w:val="24"/>
        </w:rPr>
        <w:t>на закупку работ по капитальному ремонту с проведением противоаварийных мероприятий в МБОУ лицее № 15 г. Ставрополя (литер А, А1, М)</w:t>
      </w:r>
    </w:p>
    <w:p w:rsidR="00513A02" w:rsidRPr="00F21B98" w:rsidRDefault="00513A02" w:rsidP="00F14233">
      <w:pPr>
        <w:pStyle w:val="1"/>
        <w:keepNext w:val="0"/>
        <w:keepLines w:val="0"/>
        <w:numPr>
          <w:ilvl w:val="0"/>
          <w:numId w:val="0"/>
        </w:numPr>
        <w:tabs>
          <w:tab w:val="left" w:pos="0"/>
        </w:tabs>
        <w:spacing w:after="0"/>
        <w:jc w:val="center"/>
        <w:rPr>
          <w:sz w:val="20"/>
        </w:rPr>
      </w:pPr>
    </w:p>
    <w:p w:rsidR="00513A02" w:rsidRDefault="00513A02" w:rsidP="00F14233">
      <w:pPr>
        <w:pStyle w:val="1"/>
        <w:keepNext w:val="0"/>
        <w:keepLines w:val="0"/>
        <w:numPr>
          <w:ilvl w:val="0"/>
          <w:numId w:val="0"/>
        </w:numPr>
        <w:tabs>
          <w:tab w:val="left" w:pos="0"/>
        </w:tabs>
        <w:spacing w:after="0"/>
        <w:jc w:val="center"/>
        <w:rPr>
          <w:sz w:val="20"/>
        </w:rPr>
      </w:pPr>
      <w:r w:rsidRPr="00F21B98">
        <w:rPr>
          <w:sz w:val="20"/>
        </w:rPr>
        <w:t xml:space="preserve">РЕЕСТРОВЫЙ НОМЕР </w:t>
      </w:r>
      <w:r w:rsidR="008A7FDA" w:rsidRPr="00F21B98">
        <w:rPr>
          <w:sz w:val="20"/>
        </w:rPr>
        <w:t>ЗАКУПКИ</w:t>
      </w:r>
      <w:r w:rsidRPr="00F21B98">
        <w:rPr>
          <w:sz w:val="20"/>
        </w:rPr>
        <w:t xml:space="preserve"> </w:t>
      </w:r>
      <w:r w:rsidR="006F3CBD" w:rsidRPr="00F21B98">
        <w:rPr>
          <w:sz w:val="20"/>
        </w:rPr>
        <w:t xml:space="preserve">№ </w:t>
      </w:r>
      <w:r w:rsidR="00DF22AA">
        <w:rPr>
          <w:sz w:val="20"/>
        </w:rPr>
        <w:t>145</w:t>
      </w:r>
      <w:r w:rsidRPr="00F21B98">
        <w:rPr>
          <w:sz w:val="20"/>
        </w:rPr>
        <w:t>-ЭА/</w:t>
      </w:r>
      <w:r w:rsidR="00D87E8A" w:rsidRPr="00F21B98">
        <w:rPr>
          <w:sz w:val="20"/>
        </w:rPr>
        <w:t>21</w:t>
      </w:r>
    </w:p>
    <w:p w:rsidR="008351F8" w:rsidRPr="00F21B98" w:rsidRDefault="008351F8" w:rsidP="00F14233">
      <w:pPr>
        <w:pStyle w:val="1"/>
        <w:keepNext w:val="0"/>
        <w:keepLines w:val="0"/>
        <w:numPr>
          <w:ilvl w:val="0"/>
          <w:numId w:val="0"/>
        </w:numPr>
        <w:tabs>
          <w:tab w:val="left" w:pos="0"/>
        </w:tabs>
        <w:spacing w:after="0"/>
        <w:jc w:val="center"/>
        <w:rPr>
          <w:sz w:val="20"/>
        </w:rPr>
      </w:pPr>
    </w:p>
    <w:bookmarkEnd w:id="29"/>
    <w:bookmarkEnd w:id="30"/>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rPr>
      </w:pPr>
      <w:r w:rsidRPr="001C0B36">
        <w:rPr>
          <w:b/>
          <w:bCs/>
        </w:rPr>
        <w:t>Протокол</w:t>
      </w: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rPr>
      </w:pPr>
      <w:r w:rsidRPr="001C0B36">
        <w:rPr>
          <w:b/>
          <w:bCs/>
        </w:rPr>
        <w:t>начальной (максимальной) цены контракта</w:t>
      </w: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p w:rsidR="004321F5" w:rsidRPr="001C0B36" w:rsidRDefault="004321F5" w:rsidP="004321F5">
      <w:pPr>
        <w:jc w:val="center"/>
        <w:rPr>
          <w:sz w:val="28"/>
          <w:szCs w:val="28"/>
        </w:rPr>
      </w:pPr>
      <w:r w:rsidRPr="001C0B36">
        <w:tab/>
        <w:t>Объект закупки: Работы по капитальному ремонту с проведением противоаварийных мероприятий в МБОУ лицее № 15 г. Ставрополя (литер А, А1, М)</w:t>
      </w:r>
    </w:p>
    <w:p w:rsidR="004321F5" w:rsidRPr="001C0B36" w:rsidRDefault="004321F5" w:rsidP="004321F5">
      <w:pPr>
        <w:jc w:val="center"/>
      </w:pP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C0B36">
        <w:t xml:space="preserve">Начальная (максимальная) цена контракта составляет </w:t>
      </w:r>
      <w:r w:rsidRPr="00892733">
        <w:t>5 487 169,</w:t>
      </w:r>
      <w:r>
        <w:t>0</w:t>
      </w:r>
      <w:r w:rsidRPr="00892733">
        <w:t>0 (Пять миллионов четыреста восемьдесят семь тысяч сто шестьдесят</w:t>
      </w:r>
      <w:r>
        <w:t xml:space="preserve"> девять рублей)</w:t>
      </w:r>
      <w:r w:rsidRPr="001C0B36">
        <w:t>.</w:t>
      </w: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C0B36">
        <w:t>Единица измерения – условная единица, в количестве – 1</w:t>
      </w: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p w:rsidR="004321F5" w:rsidRPr="001C0B36" w:rsidRDefault="004321F5" w:rsidP="004321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C0B36">
        <w:t>Приложение: Расчет начальной (максимальной) цены контракта.</w:t>
      </w:r>
    </w:p>
    <w:p w:rsidR="00421833" w:rsidRDefault="00421833" w:rsidP="004321F5">
      <w:pPr>
        <w:jc w:val="center"/>
        <w:rPr>
          <w:b/>
        </w:rPr>
      </w:pPr>
    </w:p>
    <w:p w:rsidR="004321F5" w:rsidRDefault="004321F5" w:rsidP="004321F5">
      <w:pPr>
        <w:jc w:val="center"/>
        <w:rPr>
          <w:b/>
        </w:rPr>
      </w:pPr>
      <w:r w:rsidRPr="00290284">
        <w:rPr>
          <w:b/>
        </w:rPr>
        <w:t>Расчет начальной (максимальной) цены контракта</w:t>
      </w:r>
    </w:p>
    <w:p w:rsidR="004321F5" w:rsidRPr="001300F6" w:rsidRDefault="004321F5" w:rsidP="004321F5">
      <w:pPr>
        <w:jc w:val="center"/>
      </w:pPr>
      <w:r w:rsidRPr="001300F6">
        <w:t xml:space="preserve">на закупку работ по </w:t>
      </w:r>
      <w:bookmarkStart w:id="32" w:name="_Hlk69803667"/>
      <w:r w:rsidRPr="001300F6">
        <w:t>капитальному ремонту с проведением противоаварийных мероприятий в МБОУ лицее № 15 г. Ставрополя (литер А, А1, М)</w:t>
      </w:r>
      <w:bookmarkEnd w:id="32"/>
    </w:p>
    <w:p w:rsidR="004321F5" w:rsidRDefault="004321F5" w:rsidP="004321F5">
      <w:pPr>
        <w:ind w:firstLine="709"/>
        <w:jc w:val="both"/>
      </w:pPr>
    </w:p>
    <w:p w:rsidR="004321F5" w:rsidRPr="00290284" w:rsidRDefault="004321F5" w:rsidP="004321F5">
      <w:pPr>
        <w:ind w:firstLine="709"/>
        <w:jc w:val="both"/>
      </w:pPr>
      <w:r w:rsidRPr="00290284">
        <w:t>В соответствии со статьей 22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начальная (максимальная) цена контракта (далее - НМЦК) определена и обоснована посредством применения проектно-сметного метода с учетом положений приказа Министерства строительства и жилищно-коммунального хозяйства Российской Федерации от 23.12.2019 № 841/</w:t>
      </w:r>
      <w:proofErr w:type="spellStart"/>
      <w:r w:rsidRPr="00290284">
        <w:t>пр</w:t>
      </w:r>
      <w:proofErr w:type="spellEnd"/>
      <w:r w:rsidRPr="00290284">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Приказ №841/</w:t>
      </w:r>
      <w:proofErr w:type="spellStart"/>
      <w:r w:rsidRPr="00290284">
        <w:t>пр</w:t>
      </w:r>
      <w:proofErr w:type="spellEnd"/>
      <w:r w:rsidRPr="00290284">
        <w:t>).</w:t>
      </w:r>
    </w:p>
    <w:p w:rsidR="004321F5" w:rsidRPr="00290284" w:rsidRDefault="004321F5" w:rsidP="004321F5">
      <w:pPr>
        <w:pStyle w:val="10"/>
        <w:keepNext w:val="0"/>
        <w:widowControl w:val="0"/>
        <w:spacing w:before="0" w:after="0"/>
        <w:ind w:firstLine="708"/>
        <w:jc w:val="both"/>
        <w:rPr>
          <w:rFonts w:ascii="Times New Roman" w:eastAsia="Calibri" w:hAnsi="Times New Roman"/>
          <w:b w:val="0"/>
          <w:sz w:val="24"/>
          <w:szCs w:val="24"/>
        </w:rPr>
      </w:pPr>
      <w:r w:rsidRPr="00290284">
        <w:rPr>
          <w:rFonts w:ascii="Times New Roman" w:eastAsia="Calibri" w:hAnsi="Times New Roman"/>
          <w:b w:val="0"/>
          <w:sz w:val="24"/>
          <w:szCs w:val="24"/>
        </w:rPr>
        <w:t>Основания для расчета: Локальны</w:t>
      </w:r>
      <w:r>
        <w:rPr>
          <w:rFonts w:ascii="Times New Roman" w:eastAsia="Calibri" w:hAnsi="Times New Roman"/>
          <w:b w:val="0"/>
          <w:sz w:val="24"/>
          <w:szCs w:val="24"/>
        </w:rPr>
        <w:t>й</w:t>
      </w:r>
      <w:r w:rsidRPr="00290284">
        <w:rPr>
          <w:rFonts w:ascii="Times New Roman" w:eastAsia="Calibri" w:hAnsi="Times New Roman"/>
          <w:b w:val="0"/>
          <w:sz w:val="24"/>
          <w:szCs w:val="24"/>
        </w:rPr>
        <w:t xml:space="preserve"> сметны</w:t>
      </w:r>
      <w:r>
        <w:rPr>
          <w:rFonts w:ascii="Times New Roman" w:eastAsia="Calibri" w:hAnsi="Times New Roman"/>
          <w:b w:val="0"/>
          <w:sz w:val="24"/>
          <w:szCs w:val="24"/>
        </w:rPr>
        <w:t>й</w:t>
      </w:r>
      <w:r w:rsidRPr="00290284">
        <w:rPr>
          <w:rFonts w:ascii="Times New Roman" w:eastAsia="Calibri" w:hAnsi="Times New Roman"/>
          <w:b w:val="0"/>
          <w:sz w:val="24"/>
          <w:szCs w:val="24"/>
        </w:rPr>
        <w:t xml:space="preserve"> расчет на работы по </w:t>
      </w:r>
      <w:r w:rsidRPr="00500BE7">
        <w:rPr>
          <w:rFonts w:ascii="Times New Roman" w:eastAsia="Calibri" w:hAnsi="Times New Roman"/>
          <w:b w:val="0"/>
          <w:sz w:val="24"/>
          <w:szCs w:val="24"/>
        </w:rPr>
        <w:t xml:space="preserve">капитальному ремонту с проведением противоаварийных мероприятий в МБОУ лицее № 15 </w:t>
      </w:r>
      <w:r>
        <w:rPr>
          <w:rFonts w:ascii="Times New Roman" w:eastAsia="Calibri" w:hAnsi="Times New Roman"/>
          <w:b w:val="0"/>
          <w:sz w:val="24"/>
          <w:szCs w:val="24"/>
        </w:rPr>
        <w:br/>
      </w:r>
      <w:r w:rsidRPr="00500BE7">
        <w:rPr>
          <w:rFonts w:ascii="Times New Roman" w:eastAsia="Calibri" w:hAnsi="Times New Roman"/>
          <w:b w:val="0"/>
          <w:sz w:val="24"/>
          <w:szCs w:val="24"/>
        </w:rPr>
        <w:t>г. Ставрополя (литер А, А1, М)</w:t>
      </w:r>
      <w:r>
        <w:rPr>
          <w:rFonts w:ascii="Times New Roman" w:eastAsia="Calibri" w:hAnsi="Times New Roman"/>
          <w:b w:val="0"/>
          <w:sz w:val="24"/>
          <w:szCs w:val="24"/>
        </w:rPr>
        <w:t>.</w:t>
      </w:r>
    </w:p>
    <w:p w:rsidR="004321F5" w:rsidRDefault="004321F5" w:rsidP="004321F5">
      <w:pPr>
        <w:ind w:firstLine="709"/>
        <w:jc w:val="both"/>
        <w:rPr>
          <w:rFonts w:eastAsia="Calibri" w:cs="Arial"/>
          <w:bCs/>
          <w:kern w:val="32"/>
        </w:rPr>
      </w:pPr>
      <w:r w:rsidRPr="00290284">
        <w:rPr>
          <w:color w:val="000000"/>
        </w:rPr>
        <w:t>Локальны</w:t>
      </w:r>
      <w:r>
        <w:rPr>
          <w:color w:val="000000"/>
        </w:rPr>
        <w:t>й</w:t>
      </w:r>
      <w:r w:rsidRPr="00290284">
        <w:rPr>
          <w:color w:val="000000"/>
        </w:rPr>
        <w:t xml:space="preserve"> сметны</w:t>
      </w:r>
      <w:r>
        <w:rPr>
          <w:color w:val="000000"/>
        </w:rPr>
        <w:t>й</w:t>
      </w:r>
      <w:r w:rsidRPr="00290284">
        <w:rPr>
          <w:color w:val="000000"/>
        </w:rPr>
        <w:t xml:space="preserve"> расчет составлен в ценах 2001 г. базисно-индексным методом к сметно-нормативной базе ТСНБ - 2001 СК (редакция 2014 года) в программном комплексе «ГРАНД-Смета» </w:t>
      </w:r>
      <w:r w:rsidRPr="00290284">
        <w:t xml:space="preserve">с применением индекса изменения сметной стоимости строительно-монтажных работ по объектам </w:t>
      </w:r>
      <w:r w:rsidRPr="00290284">
        <w:rPr>
          <w:rFonts w:eastAsia="Calibri" w:cs="Arial"/>
          <w:bCs/>
          <w:kern w:val="32"/>
        </w:rPr>
        <w:t xml:space="preserve">строительства, определяемых с применением территориальных единичных расценок, на 4 квартал 2020 года (далее – Индекс), </w:t>
      </w:r>
      <w:proofErr w:type="spellStart"/>
      <w:r w:rsidRPr="00290284">
        <w:rPr>
          <w:rFonts w:eastAsia="Calibri" w:cs="Arial"/>
          <w:bCs/>
          <w:kern w:val="32"/>
        </w:rPr>
        <w:t>рекомендуе</w:t>
      </w:r>
      <w:r>
        <w:rPr>
          <w:rFonts w:eastAsia="Calibri" w:cs="Arial"/>
          <w:bCs/>
          <w:kern w:val="32"/>
        </w:rPr>
        <w:t>ого</w:t>
      </w:r>
      <w:proofErr w:type="spellEnd"/>
      <w:r w:rsidRPr="00290284">
        <w:rPr>
          <w:rFonts w:eastAsia="Calibri" w:cs="Arial"/>
          <w:bCs/>
          <w:kern w:val="32"/>
        </w:rPr>
        <w:t xml:space="preserve"> письмом Министерства строительства и жилищно-коммунального хозяйства Российской Федерации от 02.11.2020 №44016-ИФ/09. Индекс применен для Ставропольского края по объекту строительства «Объекты образования. </w:t>
      </w:r>
      <w:r>
        <w:rPr>
          <w:rFonts w:eastAsia="Calibri" w:cs="Arial"/>
          <w:bCs/>
          <w:kern w:val="32"/>
        </w:rPr>
        <w:t>Школы</w:t>
      </w:r>
      <w:r w:rsidRPr="00290284">
        <w:rPr>
          <w:rFonts w:eastAsia="Calibri" w:cs="Arial"/>
          <w:bCs/>
          <w:kern w:val="32"/>
        </w:rPr>
        <w:t xml:space="preserve">» в размере </w:t>
      </w:r>
      <w:r>
        <w:rPr>
          <w:rFonts w:eastAsia="Calibri" w:cs="Arial"/>
          <w:bCs/>
          <w:kern w:val="32"/>
        </w:rPr>
        <w:t>7,85</w:t>
      </w:r>
      <w:r w:rsidRPr="00290284">
        <w:rPr>
          <w:rFonts w:eastAsia="Calibri" w:cs="Arial"/>
          <w:bCs/>
          <w:kern w:val="32"/>
        </w:rPr>
        <w:t>.</w:t>
      </w:r>
    </w:p>
    <w:p w:rsidR="004321F5" w:rsidRPr="00290284" w:rsidRDefault="004321F5" w:rsidP="004321F5">
      <w:pPr>
        <w:ind w:firstLine="709"/>
        <w:jc w:val="both"/>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Look w:val="04A0" w:firstRow="1" w:lastRow="0" w:firstColumn="1" w:lastColumn="0" w:noHBand="0" w:noVBand="1"/>
      </w:tblPr>
      <w:tblGrid>
        <w:gridCol w:w="3970"/>
        <w:gridCol w:w="2268"/>
        <w:gridCol w:w="3118"/>
      </w:tblGrid>
      <w:tr w:rsidR="004321F5" w:rsidRPr="004321F5" w:rsidTr="004372C5">
        <w:trPr>
          <w:trHeight w:val="889"/>
        </w:trPr>
        <w:tc>
          <w:tcPr>
            <w:tcW w:w="3970" w:type="dxa"/>
            <w:tcBorders>
              <w:top w:val="single" w:sz="4" w:space="0" w:color="auto"/>
              <w:left w:val="single" w:sz="4" w:space="0" w:color="auto"/>
              <w:bottom w:val="single" w:sz="4" w:space="0" w:color="auto"/>
              <w:right w:val="single" w:sz="4" w:space="0" w:color="auto"/>
            </w:tcBorders>
            <w:shd w:val="solid" w:color="FFFFFF" w:fill="auto"/>
            <w:noWrap/>
            <w:vAlign w:val="center"/>
          </w:tcPr>
          <w:p w:rsidR="004321F5" w:rsidRPr="004321F5" w:rsidRDefault="004321F5" w:rsidP="004372C5">
            <w:pPr>
              <w:jc w:val="center"/>
              <w:rPr>
                <w:sz w:val="20"/>
                <w:szCs w:val="20"/>
              </w:rPr>
            </w:pPr>
            <w:r w:rsidRPr="004321F5">
              <w:rPr>
                <w:sz w:val="20"/>
                <w:szCs w:val="20"/>
              </w:rPr>
              <w:lastRenderedPageBreak/>
              <w:t>Наименование работ и затрат</w:t>
            </w:r>
          </w:p>
        </w:tc>
        <w:tc>
          <w:tcPr>
            <w:tcW w:w="2268" w:type="dxa"/>
            <w:tcBorders>
              <w:top w:val="single" w:sz="4" w:space="0" w:color="auto"/>
              <w:left w:val="single" w:sz="4" w:space="0" w:color="auto"/>
              <w:bottom w:val="single" w:sz="4" w:space="0" w:color="auto"/>
              <w:right w:val="single" w:sz="4" w:space="0" w:color="auto"/>
            </w:tcBorders>
            <w:shd w:val="solid" w:color="FFFFFF" w:fill="auto"/>
            <w:vAlign w:val="center"/>
          </w:tcPr>
          <w:p w:rsidR="004321F5" w:rsidRPr="004321F5" w:rsidRDefault="004321F5" w:rsidP="004372C5">
            <w:pPr>
              <w:jc w:val="center"/>
              <w:rPr>
                <w:sz w:val="20"/>
                <w:szCs w:val="20"/>
              </w:rPr>
            </w:pPr>
            <w:r w:rsidRPr="004321F5">
              <w:rPr>
                <w:sz w:val="20"/>
                <w:szCs w:val="20"/>
              </w:rPr>
              <w:t>Стоимость работ на дату утверждения сметной документации на 4 квартал 2020 г</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rsidR="004321F5" w:rsidRPr="004321F5" w:rsidRDefault="004321F5" w:rsidP="004372C5">
            <w:pPr>
              <w:jc w:val="center"/>
              <w:rPr>
                <w:sz w:val="20"/>
                <w:szCs w:val="20"/>
              </w:rPr>
            </w:pPr>
            <w:r w:rsidRPr="004321F5">
              <w:rPr>
                <w:sz w:val="20"/>
                <w:szCs w:val="20"/>
              </w:rPr>
              <w:t>Стоимость работ в ценах на дату формирования начальной (максимальной) цены контракта на 4 квартал 2020 г.</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5"/>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Строительные работы</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571 080,37</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571 080,37</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7"/>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Строительные работы</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568 560,49</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568 560,49</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9"/>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В том числе:</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9"/>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оплата труда</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22 188,87</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22 188,87</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9"/>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эксплуатация машин и механизмов</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47 016,72</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47 016,72</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3"/>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материалы</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458 742,08</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458 742,08</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6"/>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накладные расходы</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25 639,67</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25 639,67</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5"/>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сметная прибыль</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14 973,15</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14 973,15</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7"/>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Отдельные виды работ и затрат, относимые на стоимость строительных работ</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2 519,88</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2 519,88</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2"/>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В том числе:</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2"/>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оплата труда</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659,45</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659,45</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6"/>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эксплуатация машин и механизмов</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640,53</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640,53</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6"/>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накладные расходы</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759,56</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759,56</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2"/>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сметная прибыль</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460,34</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460,34</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3"/>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Итого ФОТ (</w:t>
            </w:r>
            <w:proofErr w:type="spellStart"/>
            <w:r w:rsidRPr="004321F5">
              <w:rPr>
                <w:color w:val="000000"/>
                <w:sz w:val="20"/>
                <w:szCs w:val="20"/>
              </w:rPr>
              <w:t>справочно</w:t>
            </w:r>
            <w:proofErr w:type="spellEnd"/>
            <w:r w:rsidRPr="004321F5">
              <w:rPr>
                <w:color w:val="000000"/>
                <w:sz w:val="20"/>
                <w:szCs w:val="20"/>
              </w:rPr>
              <w:t>)</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27 541,24</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27 541,24</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90"/>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Итого накладные расходы (</w:t>
            </w:r>
            <w:proofErr w:type="spellStart"/>
            <w:r w:rsidRPr="004321F5">
              <w:rPr>
                <w:color w:val="000000"/>
                <w:sz w:val="20"/>
                <w:szCs w:val="20"/>
              </w:rPr>
              <w:t>справочно</w:t>
            </w:r>
            <w:proofErr w:type="spellEnd"/>
            <w:r w:rsidRPr="004321F5">
              <w:rPr>
                <w:color w:val="000000"/>
                <w:sz w:val="20"/>
                <w:szCs w:val="20"/>
              </w:rPr>
              <w:t>)</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26 399,23</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26 399,23</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6"/>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Итого сметная прибыль (</w:t>
            </w:r>
            <w:proofErr w:type="spellStart"/>
            <w:r w:rsidRPr="004321F5">
              <w:rPr>
                <w:color w:val="000000"/>
                <w:sz w:val="20"/>
                <w:szCs w:val="20"/>
              </w:rPr>
              <w:t>справочно</w:t>
            </w:r>
            <w:proofErr w:type="spellEnd"/>
            <w:r w:rsidRPr="004321F5">
              <w:rPr>
                <w:color w:val="000000"/>
                <w:sz w:val="20"/>
                <w:szCs w:val="20"/>
              </w:rPr>
              <w:t>)</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15 433,49</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15 433,49</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Непредвиденные затраты 2%</w:t>
            </w:r>
          </w:p>
        </w:tc>
        <w:tc>
          <w:tcPr>
            <w:tcW w:w="2268" w:type="dxa"/>
            <w:tcBorders>
              <w:top w:val="single" w:sz="4" w:space="0" w:color="auto"/>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11 421,61</w:t>
            </w:r>
          </w:p>
        </w:tc>
        <w:tc>
          <w:tcPr>
            <w:tcW w:w="3118" w:type="dxa"/>
            <w:tcBorders>
              <w:top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11 421,61</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1"/>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Итого с непредвиденными</w:t>
            </w:r>
          </w:p>
        </w:tc>
        <w:tc>
          <w:tcPr>
            <w:tcW w:w="2268" w:type="dxa"/>
            <w:tcBorders>
              <w:top w:val="nil"/>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582 501,98</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582 501,98</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color w:val="000000"/>
                <w:sz w:val="20"/>
                <w:szCs w:val="20"/>
              </w:rPr>
              <w:t xml:space="preserve">     НДС 20%</w:t>
            </w:r>
          </w:p>
        </w:tc>
        <w:tc>
          <w:tcPr>
            <w:tcW w:w="2268" w:type="dxa"/>
            <w:tcBorders>
              <w:top w:val="nil"/>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116 500,40</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color w:val="000000"/>
                <w:sz w:val="20"/>
                <w:szCs w:val="20"/>
              </w:rPr>
              <w:t>116 500,40</w:t>
            </w:r>
          </w:p>
        </w:tc>
      </w:tr>
      <w:tr w:rsidR="004321F5" w:rsidRPr="004321F5" w:rsidTr="004372C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3970" w:type="dxa"/>
            <w:tcBorders>
              <w:top w:val="single" w:sz="4" w:space="0" w:color="auto"/>
              <w:left w:val="single" w:sz="4" w:space="0" w:color="auto"/>
              <w:bottom w:val="single" w:sz="4" w:space="0" w:color="auto"/>
              <w:right w:val="single" w:sz="4" w:space="0" w:color="auto"/>
            </w:tcBorders>
            <w:shd w:val="clear" w:color="auto" w:fill="auto"/>
          </w:tcPr>
          <w:p w:rsidR="004321F5" w:rsidRPr="004321F5" w:rsidRDefault="004321F5" w:rsidP="004372C5">
            <w:pPr>
              <w:rPr>
                <w:sz w:val="20"/>
                <w:szCs w:val="20"/>
              </w:rPr>
            </w:pPr>
            <w:r w:rsidRPr="004321F5">
              <w:rPr>
                <w:b/>
                <w:bCs/>
                <w:color w:val="000000"/>
                <w:sz w:val="20"/>
                <w:szCs w:val="20"/>
              </w:rPr>
              <w:t xml:space="preserve">  ВСЕГО по смете</w:t>
            </w:r>
          </w:p>
        </w:tc>
        <w:tc>
          <w:tcPr>
            <w:tcW w:w="2268" w:type="dxa"/>
            <w:tcBorders>
              <w:top w:val="nil"/>
              <w:left w:val="nil"/>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b/>
                <w:bCs/>
                <w:color w:val="000000"/>
                <w:sz w:val="20"/>
                <w:szCs w:val="20"/>
              </w:rPr>
              <w:t>699 002,38</w:t>
            </w:r>
          </w:p>
        </w:tc>
        <w:tc>
          <w:tcPr>
            <w:tcW w:w="3118" w:type="dxa"/>
            <w:tcBorders>
              <w:top w:val="single" w:sz="4" w:space="0" w:color="auto"/>
              <w:bottom w:val="single" w:sz="4" w:space="0" w:color="auto"/>
              <w:right w:val="single" w:sz="4" w:space="0" w:color="auto"/>
            </w:tcBorders>
            <w:shd w:val="clear" w:color="auto" w:fill="auto"/>
          </w:tcPr>
          <w:p w:rsidR="004321F5" w:rsidRPr="004321F5" w:rsidRDefault="004321F5" w:rsidP="004372C5">
            <w:pPr>
              <w:jc w:val="center"/>
              <w:rPr>
                <w:sz w:val="20"/>
                <w:szCs w:val="20"/>
              </w:rPr>
            </w:pPr>
            <w:r w:rsidRPr="004321F5">
              <w:rPr>
                <w:b/>
                <w:bCs/>
                <w:color w:val="000000"/>
                <w:sz w:val="20"/>
                <w:szCs w:val="20"/>
              </w:rPr>
              <w:t>699 002,38</w:t>
            </w:r>
          </w:p>
        </w:tc>
      </w:tr>
    </w:tbl>
    <w:p w:rsidR="004321F5" w:rsidRDefault="004321F5" w:rsidP="004321F5">
      <w:pPr>
        <w:rPr>
          <w:bCs/>
        </w:rPr>
      </w:pPr>
    </w:p>
    <w:p w:rsidR="004321F5" w:rsidRPr="0018653F" w:rsidRDefault="004321F5" w:rsidP="004321F5">
      <w:pPr>
        <w:ind w:firstLine="708"/>
        <w:rPr>
          <w:bCs/>
        </w:rPr>
      </w:pPr>
      <w:r w:rsidRPr="0018653F">
        <w:rPr>
          <w:bCs/>
        </w:rPr>
        <w:t xml:space="preserve">Начало работ: в течение 3-х </w:t>
      </w:r>
      <w:r>
        <w:rPr>
          <w:bCs/>
        </w:rPr>
        <w:t>рабочих</w:t>
      </w:r>
      <w:r w:rsidRPr="0018653F">
        <w:rPr>
          <w:bCs/>
        </w:rPr>
        <w:t xml:space="preserve"> дней с момента заключения контракта;</w:t>
      </w:r>
    </w:p>
    <w:p w:rsidR="004321F5" w:rsidRPr="0018653F" w:rsidRDefault="004321F5" w:rsidP="004321F5">
      <w:pPr>
        <w:ind w:firstLine="708"/>
        <w:rPr>
          <w:bCs/>
        </w:rPr>
      </w:pPr>
      <w:r w:rsidRPr="0018653F">
        <w:rPr>
          <w:bCs/>
        </w:rPr>
        <w:t>Окончание раб</w:t>
      </w:r>
      <w:r w:rsidRPr="0018653F">
        <w:rPr>
          <w:bCs/>
          <w:color w:val="000000"/>
        </w:rPr>
        <w:t xml:space="preserve">от: </w:t>
      </w:r>
      <w:r w:rsidRPr="001C0B36">
        <w:rPr>
          <w:bCs/>
          <w:color w:val="000000"/>
        </w:rPr>
        <w:t>не позднее 17 августа 2021 года.</w:t>
      </w:r>
    </w:p>
    <w:p w:rsidR="004321F5" w:rsidRPr="0018653F" w:rsidRDefault="004321F5" w:rsidP="004321F5">
      <w:pPr>
        <w:jc w:val="center"/>
        <w:rPr>
          <w:b/>
          <w:bCs/>
        </w:rPr>
      </w:pPr>
    </w:p>
    <w:p w:rsidR="004321F5" w:rsidRPr="0018653F" w:rsidRDefault="004321F5" w:rsidP="004321F5">
      <w:pPr>
        <w:jc w:val="center"/>
        <w:rPr>
          <w:b/>
          <w:bCs/>
        </w:rPr>
      </w:pPr>
      <w:r w:rsidRPr="0018653F">
        <w:rPr>
          <w:b/>
          <w:bCs/>
        </w:rPr>
        <w:t>Расчет начальной (максимальной) цены контракта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230"/>
        <w:gridCol w:w="1701"/>
      </w:tblGrid>
      <w:tr w:rsidR="004321F5" w:rsidRPr="0018653F" w:rsidTr="004372C5">
        <w:tc>
          <w:tcPr>
            <w:tcW w:w="567" w:type="dxa"/>
            <w:tcBorders>
              <w:top w:val="single" w:sz="4" w:space="0" w:color="auto"/>
              <w:left w:val="single" w:sz="4" w:space="0" w:color="auto"/>
              <w:bottom w:val="single" w:sz="4" w:space="0" w:color="auto"/>
              <w:right w:val="single" w:sz="4" w:space="0" w:color="auto"/>
            </w:tcBorders>
          </w:tcPr>
          <w:p w:rsidR="004321F5" w:rsidRPr="0018653F" w:rsidRDefault="004321F5" w:rsidP="004372C5">
            <w:pPr>
              <w:jc w:val="center"/>
            </w:pPr>
            <w:r w:rsidRPr="0018653F">
              <w:t>№ п/п</w:t>
            </w:r>
          </w:p>
        </w:tc>
        <w:tc>
          <w:tcPr>
            <w:tcW w:w="7230" w:type="dxa"/>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jc w:val="center"/>
            </w:pPr>
            <w:r w:rsidRPr="0018653F">
              <w:t>Наименование локальн</w:t>
            </w:r>
            <w:r>
              <w:t>ого</w:t>
            </w:r>
            <w:r w:rsidRPr="0018653F">
              <w:t xml:space="preserve"> сметн</w:t>
            </w:r>
            <w:r>
              <w:t>ого</w:t>
            </w:r>
            <w:r w:rsidRPr="0018653F">
              <w:t xml:space="preserve"> расчет</w:t>
            </w:r>
            <w:r>
              <w:t>а</w:t>
            </w:r>
          </w:p>
        </w:tc>
        <w:tc>
          <w:tcPr>
            <w:tcW w:w="1701" w:type="dxa"/>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jc w:val="center"/>
            </w:pPr>
            <w:r w:rsidRPr="0018653F">
              <w:t>Стоимость, руб.</w:t>
            </w:r>
          </w:p>
        </w:tc>
      </w:tr>
      <w:tr w:rsidR="004321F5" w:rsidRPr="0018653F" w:rsidTr="004372C5">
        <w:trPr>
          <w:trHeight w:val="312"/>
        </w:trPr>
        <w:tc>
          <w:tcPr>
            <w:tcW w:w="567" w:type="dxa"/>
            <w:tcBorders>
              <w:top w:val="single" w:sz="4" w:space="0" w:color="auto"/>
              <w:left w:val="single" w:sz="4" w:space="0" w:color="auto"/>
              <w:right w:val="single" w:sz="4" w:space="0" w:color="auto"/>
            </w:tcBorders>
            <w:vAlign w:val="center"/>
          </w:tcPr>
          <w:p w:rsidR="004321F5" w:rsidRPr="0018653F" w:rsidRDefault="004321F5" w:rsidP="004372C5">
            <w:pPr>
              <w:jc w:val="center"/>
            </w:pPr>
            <w:r w:rsidRPr="0018653F">
              <w:t>1</w:t>
            </w:r>
          </w:p>
        </w:tc>
        <w:tc>
          <w:tcPr>
            <w:tcW w:w="7230" w:type="dxa"/>
            <w:tcBorders>
              <w:top w:val="single" w:sz="4" w:space="0" w:color="auto"/>
              <w:left w:val="single" w:sz="4" w:space="0" w:color="auto"/>
              <w:right w:val="single" w:sz="4" w:space="0" w:color="auto"/>
            </w:tcBorders>
            <w:vAlign w:val="center"/>
          </w:tcPr>
          <w:p w:rsidR="004321F5" w:rsidRPr="001C0B36" w:rsidRDefault="004321F5" w:rsidP="004372C5">
            <w:pPr>
              <w:jc w:val="both"/>
            </w:pPr>
            <w:r w:rsidRPr="001C0B36">
              <w:t>Работы по капитальному ремонту с проведением противоаварийных мероприятий в МБОУ лицее № 15 г. Ставрополя (литер А, А1, М)</w:t>
            </w:r>
          </w:p>
        </w:tc>
        <w:tc>
          <w:tcPr>
            <w:tcW w:w="1701" w:type="dxa"/>
            <w:tcBorders>
              <w:top w:val="single" w:sz="4" w:space="0" w:color="auto"/>
              <w:left w:val="single" w:sz="4" w:space="0" w:color="auto"/>
              <w:right w:val="single" w:sz="4" w:space="0" w:color="auto"/>
            </w:tcBorders>
            <w:vAlign w:val="center"/>
          </w:tcPr>
          <w:p w:rsidR="004321F5" w:rsidRPr="0018653F" w:rsidRDefault="004321F5" w:rsidP="004372C5">
            <w:pPr>
              <w:jc w:val="center"/>
              <w:rPr>
                <w:b/>
                <w:i/>
                <w:lang w:val="en-US"/>
              </w:rPr>
            </w:pPr>
            <w:r w:rsidRPr="00F53AE9">
              <w:rPr>
                <w:b/>
                <w:i/>
              </w:rPr>
              <w:t>5 487 169,</w:t>
            </w:r>
            <w:r>
              <w:rPr>
                <w:b/>
                <w:i/>
              </w:rPr>
              <w:t>0</w:t>
            </w:r>
            <w:r w:rsidRPr="00F53AE9">
              <w:rPr>
                <w:b/>
                <w:i/>
              </w:rPr>
              <w:t>0</w:t>
            </w:r>
          </w:p>
        </w:tc>
      </w:tr>
      <w:tr w:rsidR="004321F5" w:rsidRPr="0018653F" w:rsidTr="004372C5">
        <w:trPr>
          <w:trHeight w:val="409"/>
        </w:trPr>
        <w:tc>
          <w:tcPr>
            <w:tcW w:w="9498" w:type="dxa"/>
            <w:gridSpan w:val="3"/>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rPr>
                <w:lang w:val="en-US"/>
              </w:rPr>
            </w:pPr>
            <w:r w:rsidRPr="0018653F">
              <w:rPr>
                <w:b/>
              </w:rPr>
              <w:t xml:space="preserve">Начальная (максимальная) цена контракта:                                          </w:t>
            </w:r>
            <w:r>
              <w:rPr>
                <w:b/>
              </w:rPr>
              <w:t xml:space="preserve">  </w:t>
            </w:r>
            <w:r w:rsidRPr="0018653F">
              <w:rPr>
                <w:b/>
              </w:rPr>
              <w:t xml:space="preserve">      </w:t>
            </w:r>
            <w:r w:rsidRPr="00F53AE9">
              <w:rPr>
                <w:b/>
                <w:i/>
                <w:iCs/>
              </w:rPr>
              <w:t>5 487 169,</w:t>
            </w:r>
            <w:r>
              <w:rPr>
                <w:b/>
                <w:i/>
                <w:iCs/>
              </w:rPr>
              <w:t>0</w:t>
            </w:r>
            <w:r w:rsidRPr="00F53AE9">
              <w:rPr>
                <w:b/>
                <w:i/>
                <w:iCs/>
              </w:rPr>
              <w:t>0</w:t>
            </w:r>
          </w:p>
        </w:tc>
      </w:tr>
    </w:tbl>
    <w:p w:rsidR="004321F5" w:rsidRDefault="004321F5" w:rsidP="004321F5">
      <w:pPr>
        <w:jc w:val="center"/>
        <w:rPr>
          <w:b/>
          <w:bCs/>
        </w:rPr>
      </w:pPr>
    </w:p>
    <w:p w:rsidR="004321F5" w:rsidRPr="0018653F" w:rsidRDefault="004321F5" w:rsidP="004321F5">
      <w:pPr>
        <w:jc w:val="center"/>
        <w:rPr>
          <w:b/>
          <w:bCs/>
        </w:rPr>
      </w:pPr>
    </w:p>
    <w:p w:rsidR="004321F5" w:rsidRDefault="004321F5" w:rsidP="004321F5">
      <w:pPr>
        <w:jc w:val="center"/>
        <w:rPr>
          <w:b/>
          <w:bCs/>
        </w:rPr>
      </w:pPr>
      <w:r w:rsidRPr="0018653F">
        <w:rPr>
          <w:b/>
          <w:bCs/>
        </w:rPr>
        <w:t>Обоснование начальной (максимальной) цены контракта</w:t>
      </w:r>
    </w:p>
    <w:p w:rsidR="004321F5" w:rsidRPr="0018653F" w:rsidRDefault="004321F5" w:rsidP="004321F5">
      <w:pPr>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327"/>
        <w:gridCol w:w="1292"/>
        <w:gridCol w:w="1417"/>
        <w:gridCol w:w="1722"/>
      </w:tblGrid>
      <w:tr w:rsidR="004321F5" w:rsidRPr="0018653F" w:rsidTr="004372C5">
        <w:tc>
          <w:tcPr>
            <w:tcW w:w="709" w:type="dxa"/>
            <w:tcBorders>
              <w:top w:val="single" w:sz="4" w:space="0" w:color="auto"/>
              <w:left w:val="single" w:sz="4" w:space="0" w:color="auto"/>
              <w:bottom w:val="single" w:sz="4" w:space="0" w:color="auto"/>
              <w:right w:val="single" w:sz="4" w:space="0" w:color="auto"/>
            </w:tcBorders>
          </w:tcPr>
          <w:p w:rsidR="004321F5" w:rsidRPr="0018653F" w:rsidRDefault="004321F5" w:rsidP="004372C5">
            <w:pPr>
              <w:jc w:val="center"/>
            </w:pPr>
            <w:r w:rsidRPr="0018653F">
              <w:t>№ п/п</w:t>
            </w:r>
          </w:p>
        </w:tc>
        <w:tc>
          <w:tcPr>
            <w:tcW w:w="4394" w:type="dxa"/>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jc w:val="center"/>
            </w:pPr>
            <w:r w:rsidRPr="0018653F">
              <w:t>Перечень выполняемых работ</w:t>
            </w:r>
          </w:p>
        </w:tc>
        <w:tc>
          <w:tcPr>
            <w:tcW w:w="1209" w:type="dxa"/>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jc w:val="center"/>
            </w:pPr>
            <w:r w:rsidRPr="0018653F">
              <w:t>Ед.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jc w:val="center"/>
            </w:pPr>
            <w:r w:rsidRPr="0018653F">
              <w:t>Количество</w:t>
            </w:r>
          </w:p>
        </w:tc>
        <w:tc>
          <w:tcPr>
            <w:tcW w:w="1733" w:type="dxa"/>
            <w:tcBorders>
              <w:top w:val="single" w:sz="4" w:space="0" w:color="auto"/>
              <w:left w:val="single" w:sz="4" w:space="0" w:color="auto"/>
              <w:bottom w:val="single" w:sz="4" w:space="0" w:color="auto"/>
              <w:right w:val="single" w:sz="4" w:space="0" w:color="auto"/>
            </w:tcBorders>
            <w:vAlign w:val="center"/>
          </w:tcPr>
          <w:p w:rsidR="004321F5" w:rsidRPr="0018653F" w:rsidRDefault="004321F5" w:rsidP="004372C5">
            <w:pPr>
              <w:jc w:val="center"/>
            </w:pPr>
            <w:r w:rsidRPr="0018653F">
              <w:t>Стоимость, руб.</w:t>
            </w:r>
          </w:p>
        </w:tc>
      </w:tr>
      <w:tr w:rsidR="004321F5" w:rsidRPr="0018653F" w:rsidTr="004372C5">
        <w:trPr>
          <w:trHeight w:val="499"/>
        </w:trPr>
        <w:tc>
          <w:tcPr>
            <w:tcW w:w="709" w:type="dxa"/>
            <w:tcBorders>
              <w:top w:val="single" w:sz="4" w:space="0" w:color="auto"/>
              <w:left w:val="single" w:sz="4" w:space="0" w:color="auto"/>
              <w:right w:val="single" w:sz="4" w:space="0" w:color="auto"/>
            </w:tcBorders>
            <w:vAlign w:val="center"/>
          </w:tcPr>
          <w:p w:rsidR="004321F5" w:rsidRPr="0018653F" w:rsidRDefault="004321F5" w:rsidP="004372C5">
            <w:pPr>
              <w:jc w:val="center"/>
            </w:pPr>
            <w:r w:rsidRPr="0018653F">
              <w:t>1</w:t>
            </w:r>
          </w:p>
        </w:tc>
        <w:tc>
          <w:tcPr>
            <w:tcW w:w="4394" w:type="dxa"/>
            <w:tcBorders>
              <w:top w:val="single" w:sz="4" w:space="0" w:color="auto"/>
              <w:left w:val="single" w:sz="4" w:space="0" w:color="auto"/>
              <w:right w:val="single" w:sz="4" w:space="0" w:color="auto"/>
            </w:tcBorders>
            <w:vAlign w:val="center"/>
          </w:tcPr>
          <w:p w:rsidR="004321F5" w:rsidRPr="001C0B36" w:rsidRDefault="004321F5" w:rsidP="004372C5">
            <w:r w:rsidRPr="001C0B36">
              <w:t xml:space="preserve">Работы по капитальному ремонту с проведением противоаварийных мероприятий в МБОУ лицее № 15 </w:t>
            </w:r>
            <w:r w:rsidRPr="001C0B36">
              <w:br/>
              <w:t>г. Ставрополя (литер А, А1, М)</w:t>
            </w:r>
          </w:p>
        </w:tc>
        <w:tc>
          <w:tcPr>
            <w:tcW w:w="1209" w:type="dxa"/>
            <w:tcBorders>
              <w:top w:val="single" w:sz="4" w:space="0" w:color="auto"/>
              <w:left w:val="single" w:sz="4" w:space="0" w:color="auto"/>
              <w:right w:val="single" w:sz="4" w:space="0" w:color="auto"/>
            </w:tcBorders>
            <w:vAlign w:val="center"/>
          </w:tcPr>
          <w:p w:rsidR="004321F5" w:rsidRPr="0018653F" w:rsidRDefault="004321F5" w:rsidP="004372C5">
            <w:pPr>
              <w:jc w:val="center"/>
            </w:pPr>
            <w:r w:rsidRPr="0018653F">
              <w:t>условная единица</w:t>
            </w:r>
          </w:p>
        </w:tc>
        <w:tc>
          <w:tcPr>
            <w:tcW w:w="1417" w:type="dxa"/>
            <w:tcBorders>
              <w:top w:val="single" w:sz="4" w:space="0" w:color="auto"/>
              <w:left w:val="single" w:sz="4" w:space="0" w:color="auto"/>
              <w:right w:val="single" w:sz="4" w:space="0" w:color="auto"/>
            </w:tcBorders>
            <w:vAlign w:val="center"/>
          </w:tcPr>
          <w:p w:rsidR="004321F5" w:rsidRPr="0018653F" w:rsidRDefault="004321F5" w:rsidP="004372C5">
            <w:pPr>
              <w:jc w:val="center"/>
            </w:pPr>
            <w:r w:rsidRPr="0018653F">
              <w:t>1</w:t>
            </w:r>
          </w:p>
        </w:tc>
        <w:tc>
          <w:tcPr>
            <w:tcW w:w="1733" w:type="dxa"/>
            <w:tcBorders>
              <w:top w:val="single" w:sz="4" w:space="0" w:color="auto"/>
              <w:left w:val="single" w:sz="4" w:space="0" w:color="auto"/>
              <w:right w:val="single" w:sz="4" w:space="0" w:color="auto"/>
            </w:tcBorders>
            <w:vAlign w:val="center"/>
          </w:tcPr>
          <w:p w:rsidR="004321F5" w:rsidRPr="0018653F" w:rsidRDefault="004321F5" w:rsidP="004372C5">
            <w:pPr>
              <w:jc w:val="center"/>
              <w:rPr>
                <w:b/>
                <w:i/>
              </w:rPr>
            </w:pPr>
            <w:r w:rsidRPr="00F53AE9">
              <w:rPr>
                <w:b/>
                <w:i/>
                <w:iCs/>
              </w:rPr>
              <w:t>5 487 169,</w:t>
            </w:r>
            <w:r>
              <w:rPr>
                <w:b/>
                <w:i/>
                <w:iCs/>
              </w:rPr>
              <w:t>0</w:t>
            </w:r>
            <w:r w:rsidRPr="00F53AE9">
              <w:rPr>
                <w:b/>
                <w:i/>
                <w:iCs/>
              </w:rPr>
              <w:t>0</w:t>
            </w:r>
          </w:p>
        </w:tc>
      </w:tr>
      <w:tr w:rsidR="004321F5" w:rsidRPr="0018653F" w:rsidTr="004372C5">
        <w:trPr>
          <w:trHeight w:val="409"/>
        </w:trPr>
        <w:tc>
          <w:tcPr>
            <w:tcW w:w="9462" w:type="dxa"/>
            <w:gridSpan w:val="5"/>
            <w:tcBorders>
              <w:top w:val="single" w:sz="4" w:space="0" w:color="auto"/>
              <w:left w:val="single" w:sz="4" w:space="0" w:color="auto"/>
              <w:bottom w:val="single" w:sz="4" w:space="0" w:color="auto"/>
              <w:right w:val="single" w:sz="4" w:space="0" w:color="auto"/>
            </w:tcBorders>
            <w:vAlign w:val="center"/>
          </w:tcPr>
          <w:p w:rsidR="004321F5" w:rsidRPr="001C0B36" w:rsidRDefault="004321F5" w:rsidP="004372C5">
            <w:pPr>
              <w:jc w:val="both"/>
            </w:pPr>
            <w:r w:rsidRPr="001C0B36">
              <w:rPr>
                <w:b/>
              </w:rPr>
              <w:t>Начальная (максимальная) цена контракта</w:t>
            </w:r>
            <w:r w:rsidRPr="001C0B36">
              <w:rPr>
                <w:b/>
                <w:i/>
                <w:iCs/>
              </w:rPr>
              <w:t>:                                                 5 487 169,</w:t>
            </w:r>
            <w:r>
              <w:rPr>
                <w:b/>
                <w:i/>
                <w:iCs/>
              </w:rPr>
              <w:t>0</w:t>
            </w:r>
            <w:r w:rsidRPr="001C0B36">
              <w:rPr>
                <w:b/>
                <w:i/>
                <w:iCs/>
              </w:rPr>
              <w:t>0</w:t>
            </w:r>
          </w:p>
        </w:tc>
      </w:tr>
    </w:tbl>
    <w:p w:rsidR="00513A02" w:rsidRPr="00F21B98" w:rsidRDefault="00513A02" w:rsidP="00F14233">
      <w:pPr>
        <w:widowControl w:val="0"/>
        <w:tabs>
          <w:tab w:val="left" w:pos="1080"/>
        </w:tabs>
        <w:jc w:val="center"/>
        <w:rPr>
          <w:b/>
          <w:sz w:val="20"/>
        </w:rPr>
      </w:pPr>
    </w:p>
    <w:sectPr w:rsidR="00513A02" w:rsidRPr="00F21B98" w:rsidSect="00F14233">
      <w:headerReference w:type="default" r:id="rId21"/>
      <w:footerReference w:type="even" r:id="rId22"/>
      <w:footerReference w:type="default" r:id="rId23"/>
      <w:footnotePr>
        <w:pos w:val="beneathText"/>
        <w:numRestart w:val="eachPage"/>
      </w:footnotePr>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2C5" w:rsidRDefault="004372C5">
      <w:r>
        <w:separator/>
      </w:r>
    </w:p>
  </w:endnote>
  <w:endnote w:type="continuationSeparator" w:id="0">
    <w:p w:rsidR="004372C5" w:rsidRDefault="00437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hruti">
    <w:panose1 w:val="02000500000000000000"/>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C5" w:rsidRDefault="004372C5" w:rsidP="00B772BD">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Pr>
        <w:rStyle w:val="af2"/>
        <w:noProof/>
      </w:rPr>
      <w:t>13</w:t>
    </w:r>
    <w:r>
      <w:rPr>
        <w:rStyle w:val="af2"/>
      </w:rPr>
      <w:fldChar w:fldCharType="end"/>
    </w:r>
  </w:p>
  <w:p w:rsidR="004372C5" w:rsidRDefault="004372C5" w:rsidP="00B772BD">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C5" w:rsidRDefault="004372C5" w:rsidP="00B772BD">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2C5" w:rsidRDefault="004372C5">
      <w:r>
        <w:separator/>
      </w:r>
    </w:p>
  </w:footnote>
  <w:footnote w:type="continuationSeparator" w:id="0">
    <w:p w:rsidR="004372C5" w:rsidRDefault="004372C5">
      <w:r>
        <w:continuationSeparator/>
      </w:r>
    </w:p>
  </w:footnote>
  <w:footnote w:id="1">
    <w:p w:rsidR="004372C5" w:rsidRDefault="004372C5" w:rsidP="00A42277">
      <w:pPr>
        <w:pStyle w:val="a5"/>
        <w:jc w:val="both"/>
      </w:pPr>
      <w:r>
        <w:rPr>
          <w:rStyle w:val="affd"/>
        </w:rPr>
        <w:footnoteRef/>
      </w:r>
      <w:r>
        <w:t xml:space="preserve"> В случае, если Подрядчик является плательщиком НДС, указывается: «в том числе НДС_____ %, что составляет______ рублей»</w:t>
      </w:r>
    </w:p>
    <w:p w:rsidR="004372C5" w:rsidRDefault="004372C5" w:rsidP="00A42277">
      <w:pPr>
        <w:pStyle w:val="a5"/>
        <w:jc w:val="both"/>
      </w:pPr>
      <w:r>
        <w:t>В случае, если Подрядчик не является плательщиком НДС, указывается: «НДС не облагается».</w:t>
      </w:r>
    </w:p>
  </w:footnote>
  <w:footnote w:id="2">
    <w:p w:rsidR="004372C5" w:rsidRDefault="004372C5" w:rsidP="00A42277">
      <w:pPr>
        <w:pStyle w:val="a5"/>
        <w:jc w:val="both"/>
      </w:pPr>
      <w:r>
        <w:rPr>
          <w:rStyle w:val="afff0"/>
        </w:rPr>
        <w:footnoteRef/>
      </w:r>
      <w:r>
        <w:tab/>
        <w:t xml:space="preserve"> Так как настоящий контракт заключается с Подрядчиком, который определен в соответствии с пунктом 1 части 1 статьи 30 Федерального закона № 44-ФЗ, в соответствии с ч.6.2. ст. 96 Федерального закона № 44-ФЗ размер обеспечения исполнения контракта устанавливается в соответствии с ч.6 и 6.1. ст.96 44-ФЗ от цены контракта, по которой в соответствии с Федеральным законом № 44-ФЗ заключается настоящий Контракт.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734080"/>
      <w:docPartObj>
        <w:docPartGallery w:val="Page Numbers (Top of Page)"/>
        <w:docPartUnique/>
      </w:docPartObj>
    </w:sdtPr>
    <w:sdtEndPr/>
    <w:sdtContent>
      <w:p w:rsidR="004372C5" w:rsidRDefault="004372C5">
        <w:pPr>
          <w:pStyle w:val="af3"/>
          <w:jc w:val="center"/>
        </w:pPr>
        <w:r>
          <w:fldChar w:fldCharType="begin"/>
        </w:r>
        <w:r>
          <w:instrText>PAGE   \* MERGEFORMAT</w:instrText>
        </w:r>
        <w:r>
          <w:fldChar w:fldCharType="separate"/>
        </w:r>
        <w:r w:rsidR="0017786D">
          <w:rPr>
            <w:noProof/>
          </w:rPr>
          <w:t>50</w:t>
        </w:r>
        <w:r>
          <w:fldChar w:fldCharType="end"/>
        </w:r>
      </w:p>
    </w:sdtContent>
  </w:sdt>
  <w:p w:rsidR="004372C5" w:rsidRDefault="004372C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bullet"/>
      <w:lvlText w:val=""/>
      <w:lvlJc w:val="left"/>
      <w:pPr>
        <w:tabs>
          <w:tab w:val="num" w:pos="1260"/>
        </w:tabs>
        <w:ind w:left="1260" w:hanging="360"/>
      </w:pPr>
      <w:rPr>
        <w:rFonts w:ascii="Symbol" w:hAnsi="Symbol"/>
      </w:rPr>
    </w:lvl>
  </w:abstractNum>
  <w:abstractNum w:abstractNumId="2">
    <w:nsid w:val="00000003"/>
    <w:multiLevelType w:val="singleLevel"/>
    <w:tmpl w:val="85046EB4"/>
    <w:lvl w:ilvl="0">
      <w:start w:val="2"/>
      <w:numFmt w:val="decimal"/>
      <w:lvlText w:val="%1."/>
      <w:lvlJc w:val="left"/>
      <w:pPr>
        <w:tabs>
          <w:tab w:val="num" w:pos="1209"/>
        </w:tabs>
        <w:ind w:left="1209" w:hanging="360"/>
      </w:pPr>
      <w:rPr>
        <w:rFonts w:hint="default"/>
      </w:rPr>
    </w:lvl>
  </w:abstractNum>
  <w:abstractNum w:abstractNumId="3">
    <w:nsid w:val="0B240920"/>
    <w:multiLevelType w:val="hybridMultilevel"/>
    <w:tmpl w:val="97169ED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nsid w:val="1EFC6827"/>
    <w:multiLevelType w:val="multilevel"/>
    <w:tmpl w:val="BBA07F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F1D4AC8"/>
    <w:multiLevelType w:val="hybridMultilevel"/>
    <w:tmpl w:val="6FAED576"/>
    <w:name w:val="WW8Num3"/>
    <w:lvl w:ilvl="0" w:tplc="FFFFFFFF">
      <w:start w:val="1"/>
      <w:numFmt w:val="decimal"/>
      <w:pStyle w:val="1"/>
      <w:lvlText w:val="%1."/>
      <w:lvlJc w:val="center"/>
      <w:pPr>
        <w:tabs>
          <w:tab w:val="num" w:pos="0"/>
        </w:tabs>
        <w:ind w:left="612" w:hanging="32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AA70A2F"/>
    <w:multiLevelType w:val="multilevel"/>
    <w:tmpl w:val="23806A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C4C2DE4"/>
    <w:multiLevelType w:val="hybridMultilevel"/>
    <w:tmpl w:val="60506BEA"/>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8">
    <w:nsid w:val="2E577C53"/>
    <w:multiLevelType w:val="hybridMultilevel"/>
    <w:tmpl w:val="AFB663A2"/>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9">
    <w:nsid w:val="2F685E26"/>
    <w:multiLevelType w:val="multilevel"/>
    <w:tmpl w:val="DF9AD1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0781630"/>
    <w:multiLevelType w:val="multilevel"/>
    <w:tmpl w:val="33A24396"/>
    <w:lvl w:ilvl="0">
      <w:start w:val="1"/>
      <w:numFmt w:val="decimal"/>
      <w:lvlText w:val="%1."/>
      <w:lvlJc w:val="center"/>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284DFC"/>
    <w:multiLevelType w:val="hybridMultilevel"/>
    <w:tmpl w:val="2CF877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C1F3937"/>
    <w:multiLevelType w:val="hybridMultilevel"/>
    <w:tmpl w:val="7E02765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3FF273BD"/>
    <w:multiLevelType w:val="multilevel"/>
    <w:tmpl w:val="B89E2AA8"/>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B72D6B"/>
    <w:multiLevelType w:val="multilevel"/>
    <w:tmpl w:val="E63AC8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925F50"/>
    <w:multiLevelType w:val="multilevel"/>
    <w:tmpl w:val="9D381BE6"/>
    <w:lvl w:ilvl="0">
      <w:start w:val="2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D60473"/>
    <w:multiLevelType w:val="multilevel"/>
    <w:tmpl w:val="20582432"/>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9754E67"/>
    <w:multiLevelType w:val="hybridMultilevel"/>
    <w:tmpl w:val="D992326E"/>
    <w:lvl w:ilvl="0" w:tplc="F9D60994">
      <w:start w:val="1"/>
      <w:numFmt w:val="decimal"/>
      <w:lvlText w:val="%1)"/>
      <w:lvlJc w:val="left"/>
      <w:pPr>
        <w:ind w:left="720" w:hanging="360"/>
      </w:pPr>
      <w:rPr>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FA660C2"/>
    <w:multiLevelType w:val="hybridMultilevel"/>
    <w:tmpl w:val="9D381BE6"/>
    <w:lvl w:ilvl="0" w:tplc="FFFFFFFF">
      <w:start w:val="2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2E84F74"/>
    <w:multiLevelType w:val="multilevel"/>
    <w:tmpl w:val="00000001"/>
    <w:name w:val="WW8Num12"/>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548E2036"/>
    <w:multiLevelType w:val="hybridMultilevel"/>
    <w:tmpl w:val="7826DF1A"/>
    <w:lvl w:ilvl="0" w:tplc="8DD82C06">
      <w:start w:val="1"/>
      <w:numFmt w:val="decimal"/>
      <w:lvlText w:val="%1."/>
      <w:lvlJc w:val="center"/>
      <w:pPr>
        <w:tabs>
          <w:tab w:val="num" w:pos="720"/>
        </w:tabs>
        <w:ind w:left="720" w:hanging="55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DD59CD"/>
    <w:multiLevelType w:val="hybridMultilevel"/>
    <w:tmpl w:val="97146044"/>
    <w:lvl w:ilvl="0" w:tplc="0F687112">
      <w:start w:val="27"/>
      <w:numFmt w:val="decimal"/>
      <w:lvlText w:val="%1."/>
      <w:lvlJc w:val="center"/>
      <w:pPr>
        <w:tabs>
          <w:tab w:val="num" w:pos="530"/>
        </w:tabs>
        <w:ind w:left="530" w:hanging="24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B5B761B"/>
    <w:multiLevelType w:val="hybridMultilevel"/>
    <w:tmpl w:val="7764BFE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671E2A1B"/>
    <w:multiLevelType w:val="multilevel"/>
    <w:tmpl w:val="11C40E24"/>
    <w:lvl w:ilvl="0">
      <w:start w:val="2"/>
      <w:numFmt w:val="decimal"/>
      <w:lvlText w:val="%1."/>
      <w:lvlJc w:val="left"/>
      <w:pPr>
        <w:tabs>
          <w:tab w:val="num" w:pos="432"/>
        </w:tabs>
        <w:ind w:left="432" w:hanging="432"/>
      </w:pPr>
      <w:rPr>
        <w:rFonts w:hint="default"/>
        <w:b/>
      </w:rPr>
    </w:lvl>
    <w:lvl w:ilvl="1">
      <w:start w:val="1"/>
      <w:numFmt w:val="decimal"/>
      <w:lvlRestart w:val="0"/>
      <w:lvlText w:val="%1.%2"/>
      <w:lvlJc w:val="left"/>
      <w:pPr>
        <w:tabs>
          <w:tab w:val="num" w:pos="1536"/>
        </w:tabs>
        <w:ind w:left="1536" w:hanging="576"/>
      </w:pPr>
      <w:rPr>
        <w:rFonts w:hint="default"/>
      </w:rPr>
    </w:lvl>
    <w:lvl w:ilvl="2">
      <w:start w:val="1"/>
      <w:numFmt w:val="decimal"/>
      <w:lvlRestart w:val="0"/>
      <w:lvlText w:val="3.1.%3"/>
      <w:lvlJc w:val="left"/>
      <w:pPr>
        <w:tabs>
          <w:tab w:val="num" w:pos="827"/>
        </w:tabs>
        <w:ind w:left="600" w:firstLine="0"/>
      </w:pPr>
      <w:rPr>
        <w:rFonts w:hint="default"/>
        <w:color w:val="auto"/>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889176F"/>
    <w:multiLevelType w:val="multilevel"/>
    <w:tmpl w:val="42A046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CD247A9"/>
    <w:multiLevelType w:val="multilevel"/>
    <w:tmpl w:val="00000001"/>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5"/>
  </w:num>
  <w:num w:numId="3">
    <w:abstractNumId w:val="20"/>
  </w:num>
  <w:num w:numId="4">
    <w:abstractNumId w:val="9"/>
  </w:num>
  <w:num w:numId="5">
    <w:abstractNumId w:val="10"/>
  </w:num>
  <w:num w:numId="6">
    <w:abstractNumId w:val="18"/>
  </w:num>
  <w:num w:numId="7">
    <w:abstractNumId w:val="6"/>
  </w:num>
  <w:num w:numId="8">
    <w:abstractNumId w:val="15"/>
  </w:num>
  <w:num w:numId="9">
    <w:abstractNumId w:val="21"/>
  </w:num>
  <w:num w:numId="10">
    <w:abstractNumId w:val="23"/>
  </w:num>
  <w:num w:numId="11">
    <w:abstractNumId w:val="16"/>
  </w:num>
  <w:num w:numId="12">
    <w:abstractNumId w:val="14"/>
  </w:num>
  <w:num w:numId="13">
    <w:abstractNumId w:val="0"/>
  </w:num>
  <w:num w:numId="14">
    <w:abstractNumId w:val="25"/>
  </w:num>
  <w:num w:numId="15">
    <w:abstractNumId w:val="19"/>
  </w:num>
  <w:num w:numId="16">
    <w:abstractNumId w:val="4"/>
  </w:num>
  <w:num w:numId="17">
    <w:abstractNumId w:val="11"/>
  </w:num>
  <w:num w:numId="18">
    <w:abstractNumId w:val="11"/>
  </w:num>
  <w:num w:numId="19">
    <w:abstractNumId w:val="2"/>
    <w:lvlOverride w:ilvl="0">
      <w:startOverride w:val="2"/>
    </w:lvlOverride>
  </w:num>
  <w:num w:numId="20">
    <w:abstractNumId w:val="3"/>
  </w:num>
  <w:num w:numId="21">
    <w:abstractNumId w:val="13"/>
  </w:num>
  <w:num w:numId="22">
    <w:abstractNumId w:val="24"/>
  </w:num>
  <w:num w:numId="23">
    <w:abstractNumId w:val="12"/>
  </w:num>
  <w:num w:numId="24">
    <w:abstractNumId w:val="22"/>
  </w:num>
  <w:num w:numId="25">
    <w:abstractNumId w:val="2"/>
  </w:num>
  <w:num w:numId="26">
    <w:abstractNumId w:val="1"/>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numRestart w:val="eachPage"/>
    <w:footnote w:id="-1"/>
    <w:footnote w:id="0"/>
  </w:footnotePr>
  <w:endnotePr>
    <w:endnote w:id="-1"/>
    <w:endnote w:id="0"/>
  </w:endnotePr>
  <w:compat>
    <w:compatSetting w:name="compatibilityMode" w:uri="http://schemas.microsoft.com/office/word" w:val="12"/>
  </w:compat>
  <w:rsids>
    <w:rsidRoot w:val="00513A02"/>
    <w:rsid w:val="000018FC"/>
    <w:rsid w:val="00001E9F"/>
    <w:rsid w:val="000033BF"/>
    <w:rsid w:val="000056ED"/>
    <w:rsid w:val="00007FC0"/>
    <w:rsid w:val="00011BA3"/>
    <w:rsid w:val="00013814"/>
    <w:rsid w:val="00017E01"/>
    <w:rsid w:val="00021711"/>
    <w:rsid w:val="000217FC"/>
    <w:rsid w:val="000248BF"/>
    <w:rsid w:val="000264A1"/>
    <w:rsid w:val="00026FF4"/>
    <w:rsid w:val="0003058F"/>
    <w:rsid w:val="000330E3"/>
    <w:rsid w:val="000331C3"/>
    <w:rsid w:val="0003371B"/>
    <w:rsid w:val="000360EA"/>
    <w:rsid w:val="00036CD5"/>
    <w:rsid w:val="00041392"/>
    <w:rsid w:val="0004268E"/>
    <w:rsid w:val="00046E9B"/>
    <w:rsid w:val="00050D4A"/>
    <w:rsid w:val="00050FD9"/>
    <w:rsid w:val="00051F5A"/>
    <w:rsid w:val="0005475B"/>
    <w:rsid w:val="00056D13"/>
    <w:rsid w:val="0005717B"/>
    <w:rsid w:val="00064946"/>
    <w:rsid w:val="00065705"/>
    <w:rsid w:val="00067136"/>
    <w:rsid w:val="00067B13"/>
    <w:rsid w:val="00070FDE"/>
    <w:rsid w:val="00072B75"/>
    <w:rsid w:val="00074423"/>
    <w:rsid w:val="000760DD"/>
    <w:rsid w:val="00077BBA"/>
    <w:rsid w:val="000852BE"/>
    <w:rsid w:val="00086D98"/>
    <w:rsid w:val="00091058"/>
    <w:rsid w:val="0009249B"/>
    <w:rsid w:val="00094461"/>
    <w:rsid w:val="0009453F"/>
    <w:rsid w:val="00094A56"/>
    <w:rsid w:val="00095077"/>
    <w:rsid w:val="00096890"/>
    <w:rsid w:val="000A2091"/>
    <w:rsid w:val="000A404C"/>
    <w:rsid w:val="000A544B"/>
    <w:rsid w:val="000A5675"/>
    <w:rsid w:val="000A6A6D"/>
    <w:rsid w:val="000A73DA"/>
    <w:rsid w:val="000A772D"/>
    <w:rsid w:val="000A7FD9"/>
    <w:rsid w:val="000B1BD3"/>
    <w:rsid w:val="000B1E1F"/>
    <w:rsid w:val="000B1E6D"/>
    <w:rsid w:val="000B3344"/>
    <w:rsid w:val="000B545A"/>
    <w:rsid w:val="000B6870"/>
    <w:rsid w:val="000B72AC"/>
    <w:rsid w:val="000D0F63"/>
    <w:rsid w:val="000D0F81"/>
    <w:rsid w:val="000D2D4A"/>
    <w:rsid w:val="000D2F94"/>
    <w:rsid w:val="000D4869"/>
    <w:rsid w:val="000D4D19"/>
    <w:rsid w:val="000E3145"/>
    <w:rsid w:val="000E3BD1"/>
    <w:rsid w:val="000E406D"/>
    <w:rsid w:val="000E4DA5"/>
    <w:rsid w:val="000F120C"/>
    <w:rsid w:val="000F356B"/>
    <w:rsid w:val="000F3924"/>
    <w:rsid w:val="000F6825"/>
    <w:rsid w:val="000F69C5"/>
    <w:rsid w:val="000F6B11"/>
    <w:rsid w:val="00104B35"/>
    <w:rsid w:val="00105B04"/>
    <w:rsid w:val="0010728E"/>
    <w:rsid w:val="001079C7"/>
    <w:rsid w:val="001123AD"/>
    <w:rsid w:val="00112C03"/>
    <w:rsid w:val="00117AE7"/>
    <w:rsid w:val="0012176E"/>
    <w:rsid w:val="0012569D"/>
    <w:rsid w:val="0012574F"/>
    <w:rsid w:val="00126486"/>
    <w:rsid w:val="001265EC"/>
    <w:rsid w:val="001301C0"/>
    <w:rsid w:val="00130E48"/>
    <w:rsid w:val="001347DA"/>
    <w:rsid w:val="001348EE"/>
    <w:rsid w:val="00142FD5"/>
    <w:rsid w:val="001436FE"/>
    <w:rsid w:val="00143DF0"/>
    <w:rsid w:val="00144A01"/>
    <w:rsid w:val="00145A69"/>
    <w:rsid w:val="00152E1A"/>
    <w:rsid w:val="00161261"/>
    <w:rsid w:val="0016307B"/>
    <w:rsid w:val="00163EF3"/>
    <w:rsid w:val="00164EC7"/>
    <w:rsid w:val="00171B1E"/>
    <w:rsid w:val="00172AB8"/>
    <w:rsid w:val="00173052"/>
    <w:rsid w:val="00173E86"/>
    <w:rsid w:val="0017577A"/>
    <w:rsid w:val="0017786D"/>
    <w:rsid w:val="00177ECE"/>
    <w:rsid w:val="001817DD"/>
    <w:rsid w:val="00191A6F"/>
    <w:rsid w:val="00197207"/>
    <w:rsid w:val="001A0CE7"/>
    <w:rsid w:val="001A25AB"/>
    <w:rsid w:val="001A2993"/>
    <w:rsid w:val="001A4BE1"/>
    <w:rsid w:val="001B5DF6"/>
    <w:rsid w:val="001B6C9E"/>
    <w:rsid w:val="001C4B86"/>
    <w:rsid w:val="001C55B9"/>
    <w:rsid w:val="001C55E7"/>
    <w:rsid w:val="001C5C0D"/>
    <w:rsid w:val="001C74B0"/>
    <w:rsid w:val="001D61DA"/>
    <w:rsid w:val="001E05BA"/>
    <w:rsid w:val="001E21B4"/>
    <w:rsid w:val="001E344F"/>
    <w:rsid w:val="001E7FAA"/>
    <w:rsid w:val="001F2A5E"/>
    <w:rsid w:val="001F64D6"/>
    <w:rsid w:val="001F7756"/>
    <w:rsid w:val="001F78A0"/>
    <w:rsid w:val="002004F5"/>
    <w:rsid w:val="00202803"/>
    <w:rsid w:val="00206621"/>
    <w:rsid w:val="002079BB"/>
    <w:rsid w:val="00210868"/>
    <w:rsid w:val="00211589"/>
    <w:rsid w:val="002156F6"/>
    <w:rsid w:val="002159EC"/>
    <w:rsid w:val="002165AF"/>
    <w:rsid w:val="00216E8D"/>
    <w:rsid w:val="002177F1"/>
    <w:rsid w:val="00221C95"/>
    <w:rsid w:val="00221D17"/>
    <w:rsid w:val="0022217C"/>
    <w:rsid w:val="00222928"/>
    <w:rsid w:val="00223A16"/>
    <w:rsid w:val="00227344"/>
    <w:rsid w:val="00230DDD"/>
    <w:rsid w:val="00232760"/>
    <w:rsid w:val="00234567"/>
    <w:rsid w:val="00235526"/>
    <w:rsid w:val="00235B4E"/>
    <w:rsid w:val="00236AFB"/>
    <w:rsid w:val="00237F2F"/>
    <w:rsid w:val="00240B60"/>
    <w:rsid w:val="00241A08"/>
    <w:rsid w:val="002420BF"/>
    <w:rsid w:val="00242D9D"/>
    <w:rsid w:val="00244F7F"/>
    <w:rsid w:val="00245A04"/>
    <w:rsid w:val="00245F48"/>
    <w:rsid w:val="0025159E"/>
    <w:rsid w:val="00251A7A"/>
    <w:rsid w:val="00254121"/>
    <w:rsid w:val="002541D6"/>
    <w:rsid w:val="00256720"/>
    <w:rsid w:val="00260689"/>
    <w:rsid w:val="0026169F"/>
    <w:rsid w:val="00261D24"/>
    <w:rsid w:val="002638E3"/>
    <w:rsid w:val="00267435"/>
    <w:rsid w:val="00267B7D"/>
    <w:rsid w:val="00267FC6"/>
    <w:rsid w:val="002827C0"/>
    <w:rsid w:val="00282FDB"/>
    <w:rsid w:val="00286E02"/>
    <w:rsid w:val="00290EA6"/>
    <w:rsid w:val="002922AE"/>
    <w:rsid w:val="002942F6"/>
    <w:rsid w:val="0029509D"/>
    <w:rsid w:val="00296518"/>
    <w:rsid w:val="00296F49"/>
    <w:rsid w:val="002A11B6"/>
    <w:rsid w:val="002A2D5A"/>
    <w:rsid w:val="002A3E71"/>
    <w:rsid w:val="002A550B"/>
    <w:rsid w:val="002A5864"/>
    <w:rsid w:val="002B2121"/>
    <w:rsid w:val="002B274A"/>
    <w:rsid w:val="002C1363"/>
    <w:rsid w:val="002C4F61"/>
    <w:rsid w:val="002C6246"/>
    <w:rsid w:val="002C7608"/>
    <w:rsid w:val="002D010F"/>
    <w:rsid w:val="002D1F5D"/>
    <w:rsid w:val="002D20F7"/>
    <w:rsid w:val="002D229A"/>
    <w:rsid w:val="002D2F82"/>
    <w:rsid w:val="002D339E"/>
    <w:rsid w:val="002D5B76"/>
    <w:rsid w:val="002E05EF"/>
    <w:rsid w:val="002E2C1A"/>
    <w:rsid w:val="002E4706"/>
    <w:rsid w:val="002E758E"/>
    <w:rsid w:val="002F2DE6"/>
    <w:rsid w:val="002F3F83"/>
    <w:rsid w:val="002F4365"/>
    <w:rsid w:val="002F4FF2"/>
    <w:rsid w:val="002F6577"/>
    <w:rsid w:val="0030018B"/>
    <w:rsid w:val="00300390"/>
    <w:rsid w:val="003003A1"/>
    <w:rsid w:val="003040EF"/>
    <w:rsid w:val="0030560F"/>
    <w:rsid w:val="00310F9C"/>
    <w:rsid w:val="00311828"/>
    <w:rsid w:val="00313ECB"/>
    <w:rsid w:val="00314F8D"/>
    <w:rsid w:val="0031529E"/>
    <w:rsid w:val="00316D25"/>
    <w:rsid w:val="003239E3"/>
    <w:rsid w:val="00323E8F"/>
    <w:rsid w:val="00332FA5"/>
    <w:rsid w:val="0033782A"/>
    <w:rsid w:val="00337C4A"/>
    <w:rsid w:val="003427BD"/>
    <w:rsid w:val="0034479B"/>
    <w:rsid w:val="00346530"/>
    <w:rsid w:val="003514AE"/>
    <w:rsid w:val="00354AAB"/>
    <w:rsid w:val="003555A4"/>
    <w:rsid w:val="00360EAE"/>
    <w:rsid w:val="00361489"/>
    <w:rsid w:val="00362A57"/>
    <w:rsid w:val="0036532C"/>
    <w:rsid w:val="003725FD"/>
    <w:rsid w:val="003732ED"/>
    <w:rsid w:val="00373F7B"/>
    <w:rsid w:val="00375622"/>
    <w:rsid w:val="003764F5"/>
    <w:rsid w:val="003778B2"/>
    <w:rsid w:val="0038707B"/>
    <w:rsid w:val="00392DC5"/>
    <w:rsid w:val="00394281"/>
    <w:rsid w:val="003973EF"/>
    <w:rsid w:val="003A473D"/>
    <w:rsid w:val="003A65A8"/>
    <w:rsid w:val="003A71F3"/>
    <w:rsid w:val="003A7355"/>
    <w:rsid w:val="003A79D1"/>
    <w:rsid w:val="003B011B"/>
    <w:rsid w:val="003B0E78"/>
    <w:rsid w:val="003B4048"/>
    <w:rsid w:val="003B7124"/>
    <w:rsid w:val="003C3A59"/>
    <w:rsid w:val="003C49B0"/>
    <w:rsid w:val="003C53D1"/>
    <w:rsid w:val="003C6DE2"/>
    <w:rsid w:val="003C711B"/>
    <w:rsid w:val="003D0D1C"/>
    <w:rsid w:val="003D5414"/>
    <w:rsid w:val="003D5BD7"/>
    <w:rsid w:val="003D6BBE"/>
    <w:rsid w:val="003D72AB"/>
    <w:rsid w:val="003D747B"/>
    <w:rsid w:val="003E02CB"/>
    <w:rsid w:val="003E1F36"/>
    <w:rsid w:val="003E2F7A"/>
    <w:rsid w:val="003E3F26"/>
    <w:rsid w:val="003E6A02"/>
    <w:rsid w:val="003F3602"/>
    <w:rsid w:val="003F48EC"/>
    <w:rsid w:val="003F5A7B"/>
    <w:rsid w:val="003F6052"/>
    <w:rsid w:val="0040092B"/>
    <w:rsid w:val="00402846"/>
    <w:rsid w:val="004034E4"/>
    <w:rsid w:val="00403CB3"/>
    <w:rsid w:val="00410F57"/>
    <w:rsid w:val="0041191F"/>
    <w:rsid w:val="004129F7"/>
    <w:rsid w:val="004167B4"/>
    <w:rsid w:val="00417660"/>
    <w:rsid w:val="00421833"/>
    <w:rsid w:val="0042262F"/>
    <w:rsid w:val="00424A9B"/>
    <w:rsid w:val="004255A5"/>
    <w:rsid w:val="0043050A"/>
    <w:rsid w:val="00430877"/>
    <w:rsid w:val="00431CBC"/>
    <w:rsid w:val="004321F5"/>
    <w:rsid w:val="00434E76"/>
    <w:rsid w:val="00435555"/>
    <w:rsid w:val="004372C5"/>
    <w:rsid w:val="0043738D"/>
    <w:rsid w:val="004519DC"/>
    <w:rsid w:val="004523D0"/>
    <w:rsid w:val="00453C40"/>
    <w:rsid w:val="00453F76"/>
    <w:rsid w:val="004555B6"/>
    <w:rsid w:val="00455B3F"/>
    <w:rsid w:val="004570B0"/>
    <w:rsid w:val="00457D7C"/>
    <w:rsid w:val="00460634"/>
    <w:rsid w:val="00464355"/>
    <w:rsid w:val="004652BE"/>
    <w:rsid w:val="00471084"/>
    <w:rsid w:val="0047634C"/>
    <w:rsid w:val="00482AD5"/>
    <w:rsid w:val="004842E2"/>
    <w:rsid w:val="004866CD"/>
    <w:rsid w:val="00494CF4"/>
    <w:rsid w:val="004A1BFC"/>
    <w:rsid w:val="004A28DC"/>
    <w:rsid w:val="004A5682"/>
    <w:rsid w:val="004A6CFD"/>
    <w:rsid w:val="004A6FAA"/>
    <w:rsid w:val="004B14CB"/>
    <w:rsid w:val="004B2B63"/>
    <w:rsid w:val="004B7DE5"/>
    <w:rsid w:val="004C4AEB"/>
    <w:rsid w:val="004C534A"/>
    <w:rsid w:val="004C58C0"/>
    <w:rsid w:val="004C6A19"/>
    <w:rsid w:val="004C6A6C"/>
    <w:rsid w:val="004D489E"/>
    <w:rsid w:val="004D4D3E"/>
    <w:rsid w:val="004D7D2B"/>
    <w:rsid w:val="004E1388"/>
    <w:rsid w:val="004E13C7"/>
    <w:rsid w:val="004E2FB0"/>
    <w:rsid w:val="004E3C17"/>
    <w:rsid w:val="004E3E44"/>
    <w:rsid w:val="004E4712"/>
    <w:rsid w:val="004E48FD"/>
    <w:rsid w:val="004E7333"/>
    <w:rsid w:val="004E7563"/>
    <w:rsid w:val="004F23F6"/>
    <w:rsid w:val="004F733A"/>
    <w:rsid w:val="00500551"/>
    <w:rsid w:val="00500B7B"/>
    <w:rsid w:val="005012AF"/>
    <w:rsid w:val="0051221C"/>
    <w:rsid w:val="00513A02"/>
    <w:rsid w:val="00515668"/>
    <w:rsid w:val="00516E08"/>
    <w:rsid w:val="00521C9D"/>
    <w:rsid w:val="0052285D"/>
    <w:rsid w:val="00527D30"/>
    <w:rsid w:val="00527E0B"/>
    <w:rsid w:val="00527F93"/>
    <w:rsid w:val="00530601"/>
    <w:rsid w:val="005357E4"/>
    <w:rsid w:val="00535A97"/>
    <w:rsid w:val="0053793E"/>
    <w:rsid w:val="00537DD0"/>
    <w:rsid w:val="00540CB4"/>
    <w:rsid w:val="0054226B"/>
    <w:rsid w:val="00542736"/>
    <w:rsid w:val="00543C58"/>
    <w:rsid w:val="0054472E"/>
    <w:rsid w:val="00550565"/>
    <w:rsid w:val="00562155"/>
    <w:rsid w:val="00565020"/>
    <w:rsid w:val="00571D14"/>
    <w:rsid w:val="0057339F"/>
    <w:rsid w:val="0057447F"/>
    <w:rsid w:val="005752C7"/>
    <w:rsid w:val="00575F5F"/>
    <w:rsid w:val="005775BE"/>
    <w:rsid w:val="00582BF3"/>
    <w:rsid w:val="005856AC"/>
    <w:rsid w:val="00585EB5"/>
    <w:rsid w:val="0058663E"/>
    <w:rsid w:val="005866D5"/>
    <w:rsid w:val="0059063F"/>
    <w:rsid w:val="00593FBB"/>
    <w:rsid w:val="005A1498"/>
    <w:rsid w:val="005A37B7"/>
    <w:rsid w:val="005B30F8"/>
    <w:rsid w:val="005B3ECC"/>
    <w:rsid w:val="005B451A"/>
    <w:rsid w:val="005B52B1"/>
    <w:rsid w:val="005B6B50"/>
    <w:rsid w:val="005B6C9B"/>
    <w:rsid w:val="005C4257"/>
    <w:rsid w:val="005C44F7"/>
    <w:rsid w:val="005C5F97"/>
    <w:rsid w:val="005C63EF"/>
    <w:rsid w:val="005D0B44"/>
    <w:rsid w:val="005D3EE0"/>
    <w:rsid w:val="005D493C"/>
    <w:rsid w:val="005D4BAC"/>
    <w:rsid w:val="005D6A46"/>
    <w:rsid w:val="005E0730"/>
    <w:rsid w:val="005E1051"/>
    <w:rsid w:val="005E2268"/>
    <w:rsid w:val="005E2984"/>
    <w:rsid w:val="005E2C93"/>
    <w:rsid w:val="005E443F"/>
    <w:rsid w:val="005F090E"/>
    <w:rsid w:val="005F3296"/>
    <w:rsid w:val="005F72AF"/>
    <w:rsid w:val="005F789B"/>
    <w:rsid w:val="0060090C"/>
    <w:rsid w:val="0060549E"/>
    <w:rsid w:val="00615520"/>
    <w:rsid w:val="00616285"/>
    <w:rsid w:val="006164B6"/>
    <w:rsid w:val="00624891"/>
    <w:rsid w:val="0062489D"/>
    <w:rsid w:val="00627053"/>
    <w:rsid w:val="006305E6"/>
    <w:rsid w:val="00630A95"/>
    <w:rsid w:val="00631A72"/>
    <w:rsid w:val="00634D81"/>
    <w:rsid w:val="00635AA6"/>
    <w:rsid w:val="00640A48"/>
    <w:rsid w:val="00640C43"/>
    <w:rsid w:val="0064500C"/>
    <w:rsid w:val="00645470"/>
    <w:rsid w:val="006479DF"/>
    <w:rsid w:val="0065015B"/>
    <w:rsid w:val="0065109B"/>
    <w:rsid w:val="006513E3"/>
    <w:rsid w:val="00651DA5"/>
    <w:rsid w:val="00656773"/>
    <w:rsid w:val="00661069"/>
    <w:rsid w:val="00662E9D"/>
    <w:rsid w:val="00663043"/>
    <w:rsid w:val="0066436D"/>
    <w:rsid w:val="00667B0E"/>
    <w:rsid w:val="006706F2"/>
    <w:rsid w:val="00671E95"/>
    <w:rsid w:val="00672199"/>
    <w:rsid w:val="006722C7"/>
    <w:rsid w:val="00673BB4"/>
    <w:rsid w:val="00676500"/>
    <w:rsid w:val="00677FD6"/>
    <w:rsid w:val="00680DEE"/>
    <w:rsid w:val="00680F01"/>
    <w:rsid w:val="00682F2B"/>
    <w:rsid w:val="00687E1E"/>
    <w:rsid w:val="00687FE4"/>
    <w:rsid w:val="006928F2"/>
    <w:rsid w:val="006941D7"/>
    <w:rsid w:val="00695A8F"/>
    <w:rsid w:val="00695B92"/>
    <w:rsid w:val="00695CDF"/>
    <w:rsid w:val="006964B4"/>
    <w:rsid w:val="006A59B1"/>
    <w:rsid w:val="006A5FA9"/>
    <w:rsid w:val="006A7746"/>
    <w:rsid w:val="006B2E21"/>
    <w:rsid w:val="006B69E8"/>
    <w:rsid w:val="006B6DA8"/>
    <w:rsid w:val="006B7641"/>
    <w:rsid w:val="006C2278"/>
    <w:rsid w:val="006C250F"/>
    <w:rsid w:val="006C2CEF"/>
    <w:rsid w:val="006C3E21"/>
    <w:rsid w:val="006C7353"/>
    <w:rsid w:val="006D1FD5"/>
    <w:rsid w:val="006D591F"/>
    <w:rsid w:val="006D65C2"/>
    <w:rsid w:val="006D78A0"/>
    <w:rsid w:val="006E5E74"/>
    <w:rsid w:val="006E655F"/>
    <w:rsid w:val="006E698A"/>
    <w:rsid w:val="006F2D93"/>
    <w:rsid w:val="006F3CBD"/>
    <w:rsid w:val="0070462D"/>
    <w:rsid w:val="00706A40"/>
    <w:rsid w:val="00710BCD"/>
    <w:rsid w:val="00711AF4"/>
    <w:rsid w:val="0072145D"/>
    <w:rsid w:val="00722210"/>
    <w:rsid w:val="0072293D"/>
    <w:rsid w:val="00737156"/>
    <w:rsid w:val="00740132"/>
    <w:rsid w:val="00740AFB"/>
    <w:rsid w:val="00742D43"/>
    <w:rsid w:val="0074495E"/>
    <w:rsid w:val="007515DE"/>
    <w:rsid w:val="0075289E"/>
    <w:rsid w:val="00753DE3"/>
    <w:rsid w:val="00755137"/>
    <w:rsid w:val="00761279"/>
    <w:rsid w:val="00763635"/>
    <w:rsid w:val="007649F6"/>
    <w:rsid w:val="0077354E"/>
    <w:rsid w:val="00773559"/>
    <w:rsid w:val="00773958"/>
    <w:rsid w:val="007747AB"/>
    <w:rsid w:val="00774FA2"/>
    <w:rsid w:val="007753AE"/>
    <w:rsid w:val="00776365"/>
    <w:rsid w:val="00776B25"/>
    <w:rsid w:val="0077798A"/>
    <w:rsid w:val="00777AE9"/>
    <w:rsid w:val="00780DDE"/>
    <w:rsid w:val="007823DE"/>
    <w:rsid w:val="00785241"/>
    <w:rsid w:val="00786F6E"/>
    <w:rsid w:val="007920A5"/>
    <w:rsid w:val="0079583A"/>
    <w:rsid w:val="0079596A"/>
    <w:rsid w:val="00796D12"/>
    <w:rsid w:val="007A0951"/>
    <w:rsid w:val="007A0B1F"/>
    <w:rsid w:val="007A3CA1"/>
    <w:rsid w:val="007A513F"/>
    <w:rsid w:val="007A557E"/>
    <w:rsid w:val="007B0660"/>
    <w:rsid w:val="007B0CE3"/>
    <w:rsid w:val="007B1047"/>
    <w:rsid w:val="007B2474"/>
    <w:rsid w:val="007B74B6"/>
    <w:rsid w:val="007C1A20"/>
    <w:rsid w:val="007C1FE2"/>
    <w:rsid w:val="007C5B88"/>
    <w:rsid w:val="007D07CD"/>
    <w:rsid w:val="007D2564"/>
    <w:rsid w:val="007D7D8E"/>
    <w:rsid w:val="007E6101"/>
    <w:rsid w:val="007E6426"/>
    <w:rsid w:val="007F1605"/>
    <w:rsid w:val="007F350E"/>
    <w:rsid w:val="007F5FB3"/>
    <w:rsid w:val="0080139A"/>
    <w:rsid w:val="00801A12"/>
    <w:rsid w:val="0080378C"/>
    <w:rsid w:val="00803C08"/>
    <w:rsid w:val="00805EAA"/>
    <w:rsid w:val="00810377"/>
    <w:rsid w:val="0081061D"/>
    <w:rsid w:val="0081065E"/>
    <w:rsid w:val="00812EF5"/>
    <w:rsid w:val="00815AFB"/>
    <w:rsid w:val="00815C64"/>
    <w:rsid w:val="0081682E"/>
    <w:rsid w:val="00816F7A"/>
    <w:rsid w:val="0082009A"/>
    <w:rsid w:val="0082032E"/>
    <w:rsid w:val="008205DD"/>
    <w:rsid w:val="00822D10"/>
    <w:rsid w:val="008231EB"/>
    <w:rsid w:val="00823A47"/>
    <w:rsid w:val="00824FBD"/>
    <w:rsid w:val="00826386"/>
    <w:rsid w:val="008309E6"/>
    <w:rsid w:val="00830ED6"/>
    <w:rsid w:val="00831741"/>
    <w:rsid w:val="00832DDA"/>
    <w:rsid w:val="00833E3B"/>
    <w:rsid w:val="008351F8"/>
    <w:rsid w:val="0083551D"/>
    <w:rsid w:val="0083646A"/>
    <w:rsid w:val="00836EEE"/>
    <w:rsid w:val="00841232"/>
    <w:rsid w:val="00843BCD"/>
    <w:rsid w:val="008461AE"/>
    <w:rsid w:val="008517B2"/>
    <w:rsid w:val="0085498B"/>
    <w:rsid w:val="00864145"/>
    <w:rsid w:val="008656FE"/>
    <w:rsid w:val="00865B03"/>
    <w:rsid w:val="00867017"/>
    <w:rsid w:val="008703D9"/>
    <w:rsid w:val="008708D2"/>
    <w:rsid w:val="00874C39"/>
    <w:rsid w:val="00875743"/>
    <w:rsid w:val="0088110C"/>
    <w:rsid w:val="00881C02"/>
    <w:rsid w:val="00884A78"/>
    <w:rsid w:val="00885612"/>
    <w:rsid w:val="0088632F"/>
    <w:rsid w:val="00890D4A"/>
    <w:rsid w:val="008A0E27"/>
    <w:rsid w:val="008A1666"/>
    <w:rsid w:val="008A44EC"/>
    <w:rsid w:val="008A5E93"/>
    <w:rsid w:val="008A7FDA"/>
    <w:rsid w:val="008B0246"/>
    <w:rsid w:val="008B2172"/>
    <w:rsid w:val="008C2C84"/>
    <w:rsid w:val="008C3F21"/>
    <w:rsid w:val="008C67AF"/>
    <w:rsid w:val="008D029D"/>
    <w:rsid w:val="008D2497"/>
    <w:rsid w:val="008D2AEB"/>
    <w:rsid w:val="008D3180"/>
    <w:rsid w:val="008D3614"/>
    <w:rsid w:val="008D4BDF"/>
    <w:rsid w:val="008D5209"/>
    <w:rsid w:val="008D69FD"/>
    <w:rsid w:val="008D6F5A"/>
    <w:rsid w:val="008E11DB"/>
    <w:rsid w:val="008E4636"/>
    <w:rsid w:val="008E60F7"/>
    <w:rsid w:val="008E71D7"/>
    <w:rsid w:val="008E764C"/>
    <w:rsid w:val="008F18E0"/>
    <w:rsid w:val="008F3B6B"/>
    <w:rsid w:val="008F3DAA"/>
    <w:rsid w:val="008F4BC4"/>
    <w:rsid w:val="008F5714"/>
    <w:rsid w:val="008F73C5"/>
    <w:rsid w:val="00900BFD"/>
    <w:rsid w:val="009027FF"/>
    <w:rsid w:val="00903F2B"/>
    <w:rsid w:val="00912CB5"/>
    <w:rsid w:val="00920959"/>
    <w:rsid w:val="009210B2"/>
    <w:rsid w:val="009230F2"/>
    <w:rsid w:val="00924514"/>
    <w:rsid w:val="0092520E"/>
    <w:rsid w:val="00926162"/>
    <w:rsid w:val="00926720"/>
    <w:rsid w:val="00926F8F"/>
    <w:rsid w:val="00932D61"/>
    <w:rsid w:val="00933C03"/>
    <w:rsid w:val="009359F5"/>
    <w:rsid w:val="00936CB9"/>
    <w:rsid w:val="00942266"/>
    <w:rsid w:val="0094391A"/>
    <w:rsid w:val="00945144"/>
    <w:rsid w:val="00950281"/>
    <w:rsid w:val="00953A69"/>
    <w:rsid w:val="009540D3"/>
    <w:rsid w:val="00955C51"/>
    <w:rsid w:val="00965820"/>
    <w:rsid w:val="0097191F"/>
    <w:rsid w:val="0097209C"/>
    <w:rsid w:val="00974DF2"/>
    <w:rsid w:val="009778B7"/>
    <w:rsid w:val="00981120"/>
    <w:rsid w:val="009824B2"/>
    <w:rsid w:val="009845A1"/>
    <w:rsid w:val="00984D21"/>
    <w:rsid w:val="00984DEB"/>
    <w:rsid w:val="00985F50"/>
    <w:rsid w:val="009861EB"/>
    <w:rsid w:val="009868CF"/>
    <w:rsid w:val="00990832"/>
    <w:rsid w:val="00990910"/>
    <w:rsid w:val="009922F7"/>
    <w:rsid w:val="00993CD3"/>
    <w:rsid w:val="00994609"/>
    <w:rsid w:val="00994F88"/>
    <w:rsid w:val="009951DC"/>
    <w:rsid w:val="009A37A8"/>
    <w:rsid w:val="009A4811"/>
    <w:rsid w:val="009A4B51"/>
    <w:rsid w:val="009A56D7"/>
    <w:rsid w:val="009A5911"/>
    <w:rsid w:val="009A6E9A"/>
    <w:rsid w:val="009A75AA"/>
    <w:rsid w:val="009A7767"/>
    <w:rsid w:val="009B7539"/>
    <w:rsid w:val="009C36D3"/>
    <w:rsid w:val="009C61B4"/>
    <w:rsid w:val="009D386D"/>
    <w:rsid w:val="009D60F7"/>
    <w:rsid w:val="009E1EA1"/>
    <w:rsid w:val="009E2A80"/>
    <w:rsid w:val="009E45D0"/>
    <w:rsid w:val="009E54A5"/>
    <w:rsid w:val="009E6451"/>
    <w:rsid w:val="009E6695"/>
    <w:rsid w:val="009E6844"/>
    <w:rsid w:val="009F1594"/>
    <w:rsid w:val="009F1998"/>
    <w:rsid w:val="009F72AF"/>
    <w:rsid w:val="00A0054C"/>
    <w:rsid w:val="00A02233"/>
    <w:rsid w:val="00A02723"/>
    <w:rsid w:val="00A05510"/>
    <w:rsid w:val="00A10F7E"/>
    <w:rsid w:val="00A12C0A"/>
    <w:rsid w:val="00A15132"/>
    <w:rsid w:val="00A2074F"/>
    <w:rsid w:val="00A23F78"/>
    <w:rsid w:val="00A3076F"/>
    <w:rsid w:val="00A318B6"/>
    <w:rsid w:val="00A340FC"/>
    <w:rsid w:val="00A349DF"/>
    <w:rsid w:val="00A34E7C"/>
    <w:rsid w:val="00A35E8E"/>
    <w:rsid w:val="00A3659A"/>
    <w:rsid w:val="00A42277"/>
    <w:rsid w:val="00A463F6"/>
    <w:rsid w:val="00A47D4C"/>
    <w:rsid w:val="00A521A7"/>
    <w:rsid w:val="00A53E8B"/>
    <w:rsid w:val="00A605B9"/>
    <w:rsid w:val="00A613EA"/>
    <w:rsid w:val="00A634CA"/>
    <w:rsid w:val="00A644D3"/>
    <w:rsid w:val="00A66DB5"/>
    <w:rsid w:val="00A675A0"/>
    <w:rsid w:val="00A704FF"/>
    <w:rsid w:val="00A742DF"/>
    <w:rsid w:val="00A82473"/>
    <w:rsid w:val="00A8250A"/>
    <w:rsid w:val="00A9107D"/>
    <w:rsid w:val="00A910EE"/>
    <w:rsid w:val="00A94779"/>
    <w:rsid w:val="00AA1703"/>
    <w:rsid w:val="00AA21D4"/>
    <w:rsid w:val="00AA3CA0"/>
    <w:rsid w:val="00AA5544"/>
    <w:rsid w:val="00AB4739"/>
    <w:rsid w:val="00AC1B57"/>
    <w:rsid w:val="00AD06B0"/>
    <w:rsid w:val="00AD247C"/>
    <w:rsid w:val="00AD5C55"/>
    <w:rsid w:val="00AE050B"/>
    <w:rsid w:val="00AE14FA"/>
    <w:rsid w:val="00AE196E"/>
    <w:rsid w:val="00AE3877"/>
    <w:rsid w:val="00AE5DC9"/>
    <w:rsid w:val="00AE7CE7"/>
    <w:rsid w:val="00AF133F"/>
    <w:rsid w:val="00B01036"/>
    <w:rsid w:val="00B011EC"/>
    <w:rsid w:val="00B04DAA"/>
    <w:rsid w:val="00B04E8C"/>
    <w:rsid w:val="00B16458"/>
    <w:rsid w:val="00B16AD0"/>
    <w:rsid w:val="00B16FB3"/>
    <w:rsid w:val="00B2151E"/>
    <w:rsid w:val="00B232ED"/>
    <w:rsid w:val="00B274EE"/>
    <w:rsid w:val="00B30327"/>
    <w:rsid w:val="00B324B2"/>
    <w:rsid w:val="00B33734"/>
    <w:rsid w:val="00B3650C"/>
    <w:rsid w:val="00B367DA"/>
    <w:rsid w:val="00B36FAB"/>
    <w:rsid w:val="00B37406"/>
    <w:rsid w:val="00B417FE"/>
    <w:rsid w:val="00B4521B"/>
    <w:rsid w:val="00B46934"/>
    <w:rsid w:val="00B46A92"/>
    <w:rsid w:val="00B47A58"/>
    <w:rsid w:val="00B52C7D"/>
    <w:rsid w:val="00B55468"/>
    <w:rsid w:val="00B55518"/>
    <w:rsid w:val="00B6374C"/>
    <w:rsid w:val="00B71112"/>
    <w:rsid w:val="00B74A35"/>
    <w:rsid w:val="00B7623A"/>
    <w:rsid w:val="00B765E9"/>
    <w:rsid w:val="00B772BD"/>
    <w:rsid w:val="00B80065"/>
    <w:rsid w:val="00B86B8E"/>
    <w:rsid w:val="00B92375"/>
    <w:rsid w:val="00B93494"/>
    <w:rsid w:val="00B93AF8"/>
    <w:rsid w:val="00B9542A"/>
    <w:rsid w:val="00B96FE5"/>
    <w:rsid w:val="00BA234E"/>
    <w:rsid w:val="00BA5687"/>
    <w:rsid w:val="00BB055E"/>
    <w:rsid w:val="00BB16C0"/>
    <w:rsid w:val="00BB25B2"/>
    <w:rsid w:val="00BB5C26"/>
    <w:rsid w:val="00BB67AF"/>
    <w:rsid w:val="00BC6013"/>
    <w:rsid w:val="00BC6654"/>
    <w:rsid w:val="00BD0874"/>
    <w:rsid w:val="00BD3680"/>
    <w:rsid w:val="00BD3926"/>
    <w:rsid w:val="00BE14EA"/>
    <w:rsid w:val="00BE20E1"/>
    <w:rsid w:val="00BE357F"/>
    <w:rsid w:val="00BE4AF7"/>
    <w:rsid w:val="00BE7A8D"/>
    <w:rsid w:val="00BF1770"/>
    <w:rsid w:val="00BF18A7"/>
    <w:rsid w:val="00BF4B21"/>
    <w:rsid w:val="00BF4E14"/>
    <w:rsid w:val="00BF6A49"/>
    <w:rsid w:val="00BF74AA"/>
    <w:rsid w:val="00C00CF0"/>
    <w:rsid w:val="00C0213A"/>
    <w:rsid w:val="00C026C6"/>
    <w:rsid w:val="00C0379D"/>
    <w:rsid w:val="00C03E0F"/>
    <w:rsid w:val="00C05050"/>
    <w:rsid w:val="00C05AA8"/>
    <w:rsid w:val="00C05DE2"/>
    <w:rsid w:val="00C06422"/>
    <w:rsid w:val="00C0681A"/>
    <w:rsid w:val="00C076C7"/>
    <w:rsid w:val="00C10739"/>
    <w:rsid w:val="00C115D6"/>
    <w:rsid w:val="00C1227F"/>
    <w:rsid w:val="00C1320E"/>
    <w:rsid w:val="00C13378"/>
    <w:rsid w:val="00C15E56"/>
    <w:rsid w:val="00C169FE"/>
    <w:rsid w:val="00C206EC"/>
    <w:rsid w:val="00C225E3"/>
    <w:rsid w:val="00C258BB"/>
    <w:rsid w:val="00C30C4C"/>
    <w:rsid w:val="00C3760D"/>
    <w:rsid w:val="00C376A1"/>
    <w:rsid w:val="00C4234F"/>
    <w:rsid w:val="00C4263F"/>
    <w:rsid w:val="00C51C61"/>
    <w:rsid w:val="00C52AA9"/>
    <w:rsid w:val="00C52E5D"/>
    <w:rsid w:val="00C54454"/>
    <w:rsid w:val="00C5747C"/>
    <w:rsid w:val="00C61677"/>
    <w:rsid w:val="00C65641"/>
    <w:rsid w:val="00C66B44"/>
    <w:rsid w:val="00C6716D"/>
    <w:rsid w:val="00C711F9"/>
    <w:rsid w:val="00C71E79"/>
    <w:rsid w:val="00C76393"/>
    <w:rsid w:val="00C773A1"/>
    <w:rsid w:val="00C81190"/>
    <w:rsid w:val="00C81771"/>
    <w:rsid w:val="00C83420"/>
    <w:rsid w:val="00C84E4B"/>
    <w:rsid w:val="00C85F3C"/>
    <w:rsid w:val="00C87A1D"/>
    <w:rsid w:val="00C92F06"/>
    <w:rsid w:val="00C945C2"/>
    <w:rsid w:val="00C94B60"/>
    <w:rsid w:val="00C952AF"/>
    <w:rsid w:val="00C96F8D"/>
    <w:rsid w:val="00CA1AEB"/>
    <w:rsid w:val="00CA71F1"/>
    <w:rsid w:val="00CB141B"/>
    <w:rsid w:val="00CB29AD"/>
    <w:rsid w:val="00CB4B63"/>
    <w:rsid w:val="00CB503D"/>
    <w:rsid w:val="00CC0A3F"/>
    <w:rsid w:val="00CC2DCA"/>
    <w:rsid w:val="00CC4AB3"/>
    <w:rsid w:val="00CC779A"/>
    <w:rsid w:val="00CD1863"/>
    <w:rsid w:val="00CD3CDD"/>
    <w:rsid w:val="00CD3DEC"/>
    <w:rsid w:val="00CD5AF0"/>
    <w:rsid w:val="00CE40CC"/>
    <w:rsid w:val="00CE5E19"/>
    <w:rsid w:val="00CE6916"/>
    <w:rsid w:val="00CE6F84"/>
    <w:rsid w:val="00CF0B9C"/>
    <w:rsid w:val="00CF19A6"/>
    <w:rsid w:val="00CF4A7A"/>
    <w:rsid w:val="00CF71D3"/>
    <w:rsid w:val="00D02068"/>
    <w:rsid w:val="00D046BF"/>
    <w:rsid w:val="00D05709"/>
    <w:rsid w:val="00D07051"/>
    <w:rsid w:val="00D076E3"/>
    <w:rsid w:val="00D102F9"/>
    <w:rsid w:val="00D11FED"/>
    <w:rsid w:val="00D14109"/>
    <w:rsid w:val="00D141D9"/>
    <w:rsid w:val="00D1447D"/>
    <w:rsid w:val="00D158DF"/>
    <w:rsid w:val="00D16D57"/>
    <w:rsid w:val="00D2033A"/>
    <w:rsid w:val="00D21D85"/>
    <w:rsid w:val="00D22D1D"/>
    <w:rsid w:val="00D24079"/>
    <w:rsid w:val="00D27E6D"/>
    <w:rsid w:val="00D31CF9"/>
    <w:rsid w:val="00D3255E"/>
    <w:rsid w:val="00D32817"/>
    <w:rsid w:val="00D342F9"/>
    <w:rsid w:val="00D359EC"/>
    <w:rsid w:val="00D37893"/>
    <w:rsid w:val="00D4220F"/>
    <w:rsid w:val="00D42660"/>
    <w:rsid w:val="00D45AF4"/>
    <w:rsid w:val="00D45D45"/>
    <w:rsid w:val="00D47C7C"/>
    <w:rsid w:val="00D5382E"/>
    <w:rsid w:val="00D63A89"/>
    <w:rsid w:val="00D728EA"/>
    <w:rsid w:val="00D73A1B"/>
    <w:rsid w:val="00D73DB2"/>
    <w:rsid w:val="00D76E9B"/>
    <w:rsid w:val="00D800DC"/>
    <w:rsid w:val="00D8151C"/>
    <w:rsid w:val="00D84C95"/>
    <w:rsid w:val="00D86567"/>
    <w:rsid w:val="00D87230"/>
    <w:rsid w:val="00D87346"/>
    <w:rsid w:val="00D87523"/>
    <w:rsid w:val="00D87717"/>
    <w:rsid w:val="00D87E8A"/>
    <w:rsid w:val="00D94AC7"/>
    <w:rsid w:val="00D966F1"/>
    <w:rsid w:val="00DA147F"/>
    <w:rsid w:val="00DA1B47"/>
    <w:rsid w:val="00DA29BC"/>
    <w:rsid w:val="00DA75B9"/>
    <w:rsid w:val="00DB5260"/>
    <w:rsid w:val="00DB59A3"/>
    <w:rsid w:val="00DB77E5"/>
    <w:rsid w:val="00DC0A66"/>
    <w:rsid w:val="00DC13A5"/>
    <w:rsid w:val="00DC4B27"/>
    <w:rsid w:val="00DC60C7"/>
    <w:rsid w:val="00DD1518"/>
    <w:rsid w:val="00DD287A"/>
    <w:rsid w:val="00DD4556"/>
    <w:rsid w:val="00DD4E6D"/>
    <w:rsid w:val="00DD504B"/>
    <w:rsid w:val="00DD57D6"/>
    <w:rsid w:val="00DD6853"/>
    <w:rsid w:val="00DE0853"/>
    <w:rsid w:val="00DE1C4E"/>
    <w:rsid w:val="00DE4D55"/>
    <w:rsid w:val="00DE58CB"/>
    <w:rsid w:val="00DE6FE7"/>
    <w:rsid w:val="00DF1EFB"/>
    <w:rsid w:val="00DF22AA"/>
    <w:rsid w:val="00DF2A69"/>
    <w:rsid w:val="00E04CB2"/>
    <w:rsid w:val="00E0647C"/>
    <w:rsid w:val="00E07271"/>
    <w:rsid w:val="00E07A47"/>
    <w:rsid w:val="00E07BC6"/>
    <w:rsid w:val="00E105C9"/>
    <w:rsid w:val="00E105F9"/>
    <w:rsid w:val="00E11CFD"/>
    <w:rsid w:val="00E20C68"/>
    <w:rsid w:val="00E23155"/>
    <w:rsid w:val="00E2391B"/>
    <w:rsid w:val="00E25F94"/>
    <w:rsid w:val="00E26113"/>
    <w:rsid w:val="00E26615"/>
    <w:rsid w:val="00E30432"/>
    <w:rsid w:val="00E30AA8"/>
    <w:rsid w:val="00E32EC5"/>
    <w:rsid w:val="00E33712"/>
    <w:rsid w:val="00E40F27"/>
    <w:rsid w:val="00E4106E"/>
    <w:rsid w:val="00E4223A"/>
    <w:rsid w:val="00E42B43"/>
    <w:rsid w:val="00E42D84"/>
    <w:rsid w:val="00E452D1"/>
    <w:rsid w:val="00E466C7"/>
    <w:rsid w:val="00E47687"/>
    <w:rsid w:val="00E47DB2"/>
    <w:rsid w:val="00E50A19"/>
    <w:rsid w:val="00E518D3"/>
    <w:rsid w:val="00E538A7"/>
    <w:rsid w:val="00E54D79"/>
    <w:rsid w:val="00E5587C"/>
    <w:rsid w:val="00E563BE"/>
    <w:rsid w:val="00E647FE"/>
    <w:rsid w:val="00E649D8"/>
    <w:rsid w:val="00E652DF"/>
    <w:rsid w:val="00E6592C"/>
    <w:rsid w:val="00E72C71"/>
    <w:rsid w:val="00E751D8"/>
    <w:rsid w:val="00E76D89"/>
    <w:rsid w:val="00E7748E"/>
    <w:rsid w:val="00E821AD"/>
    <w:rsid w:val="00E82DE6"/>
    <w:rsid w:val="00E91216"/>
    <w:rsid w:val="00E929B3"/>
    <w:rsid w:val="00E92C66"/>
    <w:rsid w:val="00E9307E"/>
    <w:rsid w:val="00E93609"/>
    <w:rsid w:val="00E97B81"/>
    <w:rsid w:val="00EA0B9C"/>
    <w:rsid w:val="00EA1EF7"/>
    <w:rsid w:val="00EA209A"/>
    <w:rsid w:val="00EA41A8"/>
    <w:rsid w:val="00EA575D"/>
    <w:rsid w:val="00EA61E3"/>
    <w:rsid w:val="00EA73F9"/>
    <w:rsid w:val="00EB6334"/>
    <w:rsid w:val="00EC0566"/>
    <w:rsid w:val="00EC0A35"/>
    <w:rsid w:val="00EC3C95"/>
    <w:rsid w:val="00EC4CBE"/>
    <w:rsid w:val="00EC579B"/>
    <w:rsid w:val="00ED124B"/>
    <w:rsid w:val="00ED7C51"/>
    <w:rsid w:val="00EE00F2"/>
    <w:rsid w:val="00EE34CB"/>
    <w:rsid w:val="00EE4290"/>
    <w:rsid w:val="00EE44E0"/>
    <w:rsid w:val="00EE4D44"/>
    <w:rsid w:val="00EE7440"/>
    <w:rsid w:val="00EF0A22"/>
    <w:rsid w:val="00EF2C83"/>
    <w:rsid w:val="00EF2D7C"/>
    <w:rsid w:val="00EF3005"/>
    <w:rsid w:val="00EF3A4B"/>
    <w:rsid w:val="00EF6B75"/>
    <w:rsid w:val="00F032DE"/>
    <w:rsid w:val="00F04D5E"/>
    <w:rsid w:val="00F052F0"/>
    <w:rsid w:val="00F12C3B"/>
    <w:rsid w:val="00F14233"/>
    <w:rsid w:val="00F1544A"/>
    <w:rsid w:val="00F1663D"/>
    <w:rsid w:val="00F212A2"/>
    <w:rsid w:val="00F21B98"/>
    <w:rsid w:val="00F240F4"/>
    <w:rsid w:val="00F27DD5"/>
    <w:rsid w:val="00F27E04"/>
    <w:rsid w:val="00F300BB"/>
    <w:rsid w:val="00F32306"/>
    <w:rsid w:val="00F42C8D"/>
    <w:rsid w:val="00F432CC"/>
    <w:rsid w:val="00F4654A"/>
    <w:rsid w:val="00F52A45"/>
    <w:rsid w:val="00F541D9"/>
    <w:rsid w:val="00F554B2"/>
    <w:rsid w:val="00F55C9E"/>
    <w:rsid w:val="00F55EB5"/>
    <w:rsid w:val="00F60A88"/>
    <w:rsid w:val="00F626D3"/>
    <w:rsid w:val="00F63599"/>
    <w:rsid w:val="00F653C5"/>
    <w:rsid w:val="00F709FF"/>
    <w:rsid w:val="00F7462C"/>
    <w:rsid w:val="00F7788C"/>
    <w:rsid w:val="00F7799B"/>
    <w:rsid w:val="00F81EC8"/>
    <w:rsid w:val="00F83CBE"/>
    <w:rsid w:val="00F8503E"/>
    <w:rsid w:val="00F85319"/>
    <w:rsid w:val="00F9094C"/>
    <w:rsid w:val="00F91585"/>
    <w:rsid w:val="00F972EE"/>
    <w:rsid w:val="00FA2DA7"/>
    <w:rsid w:val="00FA3D54"/>
    <w:rsid w:val="00FA443A"/>
    <w:rsid w:val="00FA550F"/>
    <w:rsid w:val="00FA610A"/>
    <w:rsid w:val="00FA7647"/>
    <w:rsid w:val="00FB10B8"/>
    <w:rsid w:val="00FB1C68"/>
    <w:rsid w:val="00FB70E6"/>
    <w:rsid w:val="00FC131C"/>
    <w:rsid w:val="00FC311F"/>
    <w:rsid w:val="00FC7AD9"/>
    <w:rsid w:val="00FD0270"/>
    <w:rsid w:val="00FD4C46"/>
    <w:rsid w:val="00FD59C5"/>
    <w:rsid w:val="00FE4797"/>
    <w:rsid w:val="00FE6017"/>
    <w:rsid w:val="00FF091C"/>
    <w:rsid w:val="00FF42AC"/>
    <w:rsid w:val="00FF5128"/>
    <w:rsid w:val="00FF68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0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513A02"/>
    <w:pPr>
      <w:keepNext/>
      <w:spacing w:before="240" w:after="60"/>
      <w:outlineLvl w:val="0"/>
    </w:pPr>
    <w:rPr>
      <w:rFonts w:ascii="Arial" w:hAnsi="Arial" w:cs="Arial"/>
      <w:b/>
      <w:bCs/>
      <w:kern w:val="32"/>
      <w:sz w:val="32"/>
      <w:szCs w:val="32"/>
    </w:rPr>
  </w:style>
  <w:style w:type="paragraph" w:styleId="2">
    <w:name w:val="heading 2"/>
    <w:aliases w:val="H2"/>
    <w:basedOn w:val="a"/>
    <w:next w:val="a"/>
    <w:link w:val="20"/>
    <w:qFormat/>
    <w:rsid w:val="00513A0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13A0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13A02"/>
    <w:rPr>
      <w:rFonts w:ascii="Arial" w:eastAsia="Times New Roman" w:hAnsi="Arial" w:cs="Arial"/>
      <w:b/>
      <w:bCs/>
      <w:kern w:val="32"/>
      <w:sz w:val="32"/>
      <w:szCs w:val="32"/>
      <w:lang w:eastAsia="ru-RU"/>
    </w:rPr>
  </w:style>
  <w:style w:type="character" w:customStyle="1" w:styleId="20">
    <w:name w:val="Заголовок 2 Знак"/>
    <w:aliases w:val="H2 Знак"/>
    <w:basedOn w:val="a0"/>
    <w:link w:val="2"/>
    <w:rsid w:val="00513A02"/>
    <w:rPr>
      <w:rFonts w:ascii="Arial" w:eastAsia="Times New Roman" w:hAnsi="Arial" w:cs="Arial"/>
      <w:b/>
      <w:bCs/>
      <w:i/>
      <w:iCs/>
      <w:sz w:val="28"/>
      <w:szCs w:val="28"/>
      <w:lang w:eastAsia="ru-RU"/>
    </w:rPr>
  </w:style>
  <w:style w:type="character" w:customStyle="1" w:styleId="30">
    <w:name w:val="Заголовок 3 Знак"/>
    <w:basedOn w:val="a0"/>
    <w:link w:val="3"/>
    <w:rsid w:val="00513A02"/>
    <w:rPr>
      <w:rFonts w:ascii="Arial" w:eastAsia="Times New Roman" w:hAnsi="Arial" w:cs="Arial"/>
      <w:b/>
      <w:bCs/>
      <w:sz w:val="26"/>
      <w:szCs w:val="26"/>
      <w:lang w:eastAsia="ru-RU"/>
    </w:rPr>
  </w:style>
  <w:style w:type="paragraph" w:customStyle="1" w:styleId="12">
    <w:name w:val="Знак Знак Знак1 Знак Знак Знак Знак"/>
    <w:basedOn w:val="a"/>
    <w:rsid w:val="00513A02"/>
    <w:pPr>
      <w:spacing w:before="100" w:beforeAutospacing="1" w:after="100" w:afterAutospacing="1"/>
    </w:pPr>
    <w:rPr>
      <w:rFonts w:ascii="Tahoma" w:hAnsi="Tahoma"/>
      <w:sz w:val="20"/>
      <w:szCs w:val="20"/>
      <w:lang w:val="en-US" w:eastAsia="en-US"/>
    </w:rPr>
  </w:style>
  <w:style w:type="table" w:styleId="a3">
    <w:name w:val="Table Grid"/>
    <w:basedOn w:val="a1"/>
    <w:rsid w:val="00513A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Стиль3"/>
    <w:basedOn w:val="21"/>
    <w:rsid w:val="00513A02"/>
    <w:pPr>
      <w:widowControl w:val="0"/>
      <w:tabs>
        <w:tab w:val="num" w:pos="643"/>
      </w:tabs>
      <w:adjustRightInd w:val="0"/>
      <w:spacing w:after="0" w:line="240" w:lineRule="auto"/>
      <w:ind w:left="643" w:hanging="360"/>
      <w:jc w:val="both"/>
      <w:textAlignment w:val="baseline"/>
    </w:pPr>
    <w:rPr>
      <w:szCs w:val="20"/>
    </w:rPr>
  </w:style>
  <w:style w:type="paragraph" w:styleId="21">
    <w:name w:val="Body Text Indent 2"/>
    <w:basedOn w:val="a"/>
    <w:link w:val="22"/>
    <w:rsid w:val="00513A02"/>
    <w:pPr>
      <w:spacing w:after="120" w:line="480" w:lineRule="auto"/>
      <w:ind w:left="283"/>
    </w:pPr>
  </w:style>
  <w:style w:type="character" w:customStyle="1" w:styleId="22">
    <w:name w:val="Основной текст с отступом 2 Знак"/>
    <w:basedOn w:val="a0"/>
    <w:link w:val="21"/>
    <w:rsid w:val="00513A02"/>
    <w:rPr>
      <w:rFonts w:ascii="Times New Roman" w:eastAsia="Times New Roman" w:hAnsi="Times New Roman" w:cs="Times New Roman"/>
      <w:sz w:val="24"/>
      <w:szCs w:val="24"/>
      <w:lang w:eastAsia="ru-RU"/>
    </w:rPr>
  </w:style>
  <w:style w:type="paragraph" w:customStyle="1" w:styleId="a4">
    <w:name w:val="Словарная статья"/>
    <w:basedOn w:val="a"/>
    <w:next w:val="a"/>
    <w:rsid w:val="00513A02"/>
    <w:pPr>
      <w:autoSpaceDE w:val="0"/>
      <w:autoSpaceDN w:val="0"/>
      <w:adjustRightInd w:val="0"/>
      <w:ind w:right="118"/>
      <w:jc w:val="both"/>
    </w:pPr>
    <w:rPr>
      <w:rFonts w:ascii="Arial" w:hAnsi="Arial"/>
      <w:sz w:val="20"/>
      <w:szCs w:val="20"/>
    </w:rPr>
  </w:style>
  <w:style w:type="paragraph" w:styleId="a5">
    <w:name w:val="footnote text"/>
    <w:basedOn w:val="a"/>
    <w:link w:val="a6"/>
    <w:rsid w:val="00513A02"/>
    <w:rPr>
      <w:sz w:val="20"/>
      <w:szCs w:val="20"/>
    </w:rPr>
  </w:style>
  <w:style w:type="character" w:customStyle="1" w:styleId="a6">
    <w:name w:val="Текст сноски Знак"/>
    <w:basedOn w:val="a0"/>
    <w:link w:val="a5"/>
    <w:semiHidden/>
    <w:rsid w:val="00513A02"/>
    <w:rPr>
      <w:rFonts w:ascii="Times New Roman" w:eastAsia="Times New Roman" w:hAnsi="Times New Roman" w:cs="Times New Roman"/>
      <w:sz w:val="20"/>
      <w:szCs w:val="20"/>
      <w:lang w:eastAsia="ru-RU"/>
    </w:rPr>
  </w:style>
  <w:style w:type="paragraph" w:customStyle="1" w:styleId="a7">
    <w:name w:val="Знак"/>
    <w:basedOn w:val="a"/>
    <w:rsid w:val="00513A02"/>
    <w:pPr>
      <w:spacing w:after="160" w:line="240" w:lineRule="exact"/>
    </w:pPr>
    <w:rPr>
      <w:rFonts w:eastAsia="Calibri"/>
      <w:sz w:val="20"/>
      <w:szCs w:val="20"/>
      <w:lang w:eastAsia="zh-CN"/>
    </w:rPr>
  </w:style>
  <w:style w:type="paragraph" w:customStyle="1" w:styleId="1">
    <w:name w:val="Стиль1"/>
    <w:basedOn w:val="a"/>
    <w:rsid w:val="00513A02"/>
    <w:pPr>
      <w:keepNext/>
      <w:keepLines/>
      <w:widowControl w:val="0"/>
      <w:numPr>
        <w:numId w:val="2"/>
      </w:numPr>
      <w:suppressLineNumbers/>
      <w:suppressAutoHyphens/>
      <w:spacing w:after="60"/>
    </w:pPr>
    <w:rPr>
      <w:b/>
      <w:sz w:val="28"/>
    </w:rPr>
  </w:style>
  <w:style w:type="paragraph" w:customStyle="1" w:styleId="ConsPlusNormal">
    <w:name w:val="ConsPlusNormal"/>
    <w:link w:val="ConsPlusNormal0"/>
    <w:qFormat/>
    <w:rsid w:val="00513A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51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xl24">
    <w:name w:val="xl24"/>
    <w:basedOn w:val="a"/>
    <w:rsid w:val="00513A02"/>
    <w:pPr>
      <w:spacing w:before="100" w:after="100"/>
      <w:jc w:val="center"/>
    </w:pPr>
  </w:style>
  <w:style w:type="paragraph" w:customStyle="1" w:styleId="Normal1">
    <w:name w:val="Normal1"/>
    <w:rsid w:val="00513A02"/>
    <w:pPr>
      <w:spacing w:after="0" w:line="240" w:lineRule="auto"/>
    </w:pPr>
    <w:rPr>
      <w:rFonts w:ascii="Times New Roman" w:eastAsia="Times New Roman" w:hAnsi="Times New Roman" w:cs="Times New Roman"/>
      <w:sz w:val="20"/>
      <w:szCs w:val="20"/>
      <w:lang w:eastAsia="ru-RU"/>
    </w:rPr>
  </w:style>
  <w:style w:type="paragraph" w:customStyle="1" w:styleId="23">
    <w:name w:val="Стиль2"/>
    <w:basedOn w:val="24"/>
    <w:rsid w:val="00513A02"/>
    <w:pPr>
      <w:keepNext/>
      <w:keepLines/>
      <w:widowControl w:val="0"/>
      <w:suppressLineNumbers/>
      <w:tabs>
        <w:tab w:val="clear" w:pos="0"/>
        <w:tab w:val="num" w:pos="576"/>
      </w:tabs>
      <w:suppressAutoHyphens/>
      <w:spacing w:after="60"/>
      <w:ind w:left="576" w:hanging="576"/>
      <w:jc w:val="both"/>
    </w:pPr>
    <w:rPr>
      <w:b/>
      <w:bCs/>
    </w:rPr>
  </w:style>
  <w:style w:type="paragraph" w:styleId="24">
    <w:name w:val="List Number 2"/>
    <w:basedOn w:val="a"/>
    <w:rsid w:val="00513A02"/>
    <w:pPr>
      <w:tabs>
        <w:tab w:val="num" w:pos="0"/>
      </w:tabs>
      <w:ind w:left="612" w:hanging="324"/>
    </w:pPr>
  </w:style>
  <w:style w:type="paragraph" w:customStyle="1" w:styleId="32">
    <w:name w:val="Стиль3 Знак"/>
    <w:basedOn w:val="21"/>
    <w:link w:val="33"/>
    <w:rsid w:val="00513A02"/>
    <w:pPr>
      <w:widowControl w:val="0"/>
      <w:tabs>
        <w:tab w:val="num" w:pos="227"/>
      </w:tabs>
      <w:adjustRightInd w:val="0"/>
      <w:spacing w:after="0" w:line="240" w:lineRule="auto"/>
      <w:ind w:left="0"/>
      <w:jc w:val="both"/>
      <w:textAlignment w:val="baseline"/>
    </w:pPr>
  </w:style>
  <w:style w:type="character" w:customStyle="1" w:styleId="33">
    <w:name w:val="Стиль3 Знак Знак"/>
    <w:link w:val="32"/>
    <w:rsid w:val="00513A02"/>
    <w:rPr>
      <w:rFonts w:ascii="Times New Roman" w:eastAsia="Times New Roman" w:hAnsi="Times New Roman" w:cs="Times New Roman"/>
      <w:sz w:val="24"/>
      <w:szCs w:val="24"/>
      <w:lang w:eastAsia="ru-RU"/>
    </w:rPr>
  </w:style>
  <w:style w:type="paragraph" w:styleId="a8">
    <w:name w:val="Body Text Indent"/>
    <w:basedOn w:val="a"/>
    <w:link w:val="a9"/>
    <w:rsid w:val="00513A02"/>
    <w:pPr>
      <w:spacing w:after="120"/>
      <w:ind w:left="283"/>
    </w:pPr>
  </w:style>
  <w:style w:type="character" w:customStyle="1" w:styleId="a9">
    <w:name w:val="Основной текст с отступом Знак"/>
    <w:basedOn w:val="a0"/>
    <w:link w:val="a8"/>
    <w:rsid w:val="00513A02"/>
    <w:rPr>
      <w:rFonts w:ascii="Times New Roman" w:eastAsia="Times New Roman" w:hAnsi="Times New Roman" w:cs="Times New Roman"/>
      <w:sz w:val="24"/>
      <w:szCs w:val="24"/>
    </w:rPr>
  </w:style>
  <w:style w:type="character" w:customStyle="1" w:styleId="aa">
    <w:name w:val="Основной текст Знак"/>
    <w:link w:val="ab"/>
    <w:locked/>
    <w:rsid w:val="00513A02"/>
    <w:rPr>
      <w:sz w:val="24"/>
      <w:szCs w:val="24"/>
      <w:lang w:eastAsia="ru-RU"/>
    </w:rPr>
  </w:style>
  <w:style w:type="paragraph" w:styleId="ab">
    <w:name w:val="Body Text"/>
    <w:basedOn w:val="a"/>
    <w:link w:val="aa"/>
    <w:rsid w:val="00513A02"/>
    <w:pPr>
      <w:spacing w:after="120"/>
    </w:pPr>
    <w:rPr>
      <w:rFonts w:asciiTheme="minorHAnsi" w:eastAsiaTheme="minorHAnsi" w:hAnsiTheme="minorHAnsi" w:cstheme="minorBidi"/>
    </w:rPr>
  </w:style>
  <w:style w:type="character" w:customStyle="1" w:styleId="13">
    <w:name w:val="Основной текст Знак1"/>
    <w:basedOn w:val="a0"/>
    <w:uiPriority w:val="99"/>
    <w:semiHidden/>
    <w:rsid w:val="00513A02"/>
    <w:rPr>
      <w:rFonts w:ascii="Times New Roman" w:eastAsia="Times New Roman" w:hAnsi="Times New Roman" w:cs="Times New Roman"/>
      <w:sz w:val="24"/>
      <w:szCs w:val="24"/>
      <w:lang w:eastAsia="ru-RU"/>
    </w:rPr>
  </w:style>
  <w:style w:type="paragraph" w:customStyle="1" w:styleId="ConsPlusNonformat">
    <w:name w:val="ConsPlusNonformat"/>
    <w:rsid w:val="00513A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c">
    <w:name w:val="Адресат"/>
    <w:basedOn w:val="a"/>
    <w:rsid w:val="00513A02"/>
    <w:pPr>
      <w:suppressAutoHyphens/>
      <w:spacing w:line="240" w:lineRule="exact"/>
    </w:pPr>
    <w:rPr>
      <w:sz w:val="28"/>
      <w:szCs w:val="20"/>
    </w:rPr>
  </w:style>
  <w:style w:type="paragraph" w:styleId="ad">
    <w:name w:val="No Spacing"/>
    <w:link w:val="ae"/>
    <w:uiPriority w:val="1"/>
    <w:qFormat/>
    <w:rsid w:val="00513A02"/>
    <w:pPr>
      <w:spacing w:after="0" w:line="240" w:lineRule="auto"/>
    </w:pPr>
    <w:rPr>
      <w:rFonts w:ascii="Times New Roman" w:eastAsia="Times New Roman" w:hAnsi="Times New Roman" w:cs="Times New Roman"/>
      <w:sz w:val="24"/>
      <w:szCs w:val="24"/>
      <w:lang w:eastAsia="ru-RU"/>
    </w:rPr>
  </w:style>
  <w:style w:type="character" w:customStyle="1" w:styleId="ae">
    <w:name w:val="Без интервала Знак"/>
    <w:link w:val="ad"/>
    <w:uiPriority w:val="1"/>
    <w:rsid w:val="00513A02"/>
    <w:rPr>
      <w:rFonts w:ascii="Times New Roman" w:eastAsia="Times New Roman" w:hAnsi="Times New Roman" w:cs="Times New Roman"/>
      <w:sz w:val="24"/>
      <w:szCs w:val="24"/>
      <w:lang w:eastAsia="ru-RU"/>
    </w:rPr>
  </w:style>
  <w:style w:type="character" w:styleId="af">
    <w:name w:val="Hyperlink"/>
    <w:uiPriority w:val="99"/>
    <w:rsid w:val="00513A02"/>
    <w:rPr>
      <w:color w:val="0000FF"/>
      <w:u w:val="single"/>
    </w:rPr>
  </w:style>
  <w:style w:type="paragraph" w:customStyle="1" w:styleId="1CharChar">
    <w:name w:val="Знак1 Знак Знак Char Char Знак Знак Знак"/>
    <w:basedOn w:val="a"/>
    <w:rsid w:val="00513A02"/>
    <w:pPr>
      <w:spacing w:before="100" w:beforeAutospacing="1" w:after="100" w:afterAutospacing="1"/>
    </w:pPr>
    <w:rPr>
      <w:rFonts w:ascii="Tahoma" w:hAnsi="Tahoma"/>
      <w:sz w:val="20"/>
      <w:szCs w:val="20"/>
      <w:lang w:val="en-US" w:eastAsia="en-US"/>
    </w:rPr>
  </w:style>
  <w:style w:type="paragraph" w:styleId="af0">
    <w:name w:val="footer"/>
    <w:basedOn w:val="a"/>
    <w:link w:val="af1"/>
    <w:rsid w:val="00513A02"/>
    <w:pPr>
      <w:tabs>
        <w:tab w:val="center" w:pos="4677"/>
        <w:tab w:val="right" w:pos="9355"/>
      </w:tabs>
    </w:pPr>
  </w:style>
  <w:style w:type="character" w:customStyle="1" w:styleId="af1">
    <w:name w:val="Нижний колонтитул Знак"/>
    <w:basedOn w:val="a0"/>
    <w:link w:val="af0"/>
    <w:rsid w:val="00513A02"/>
    <w:rPr>
      <w:rFonts w:ascii="Times New Roman" w:eastAsia="Times New Roman" w:hAnsi="Times New Roman" w:cs="Times New Roman"/>
      <w:sz w:val="24"/>
      <w:szCs w:val="24"/>
      <w:lang w:eastAsia="ru-RU"/>
    </w:rPr>
  </w:style>
  <w:style w:type="character" w:styleId="af2">
    <w:name w:val="page number"/>
    <w:basedOn w:val="a0"/>
    <w:rsid w:val="00513A02"/>
  </w:style>
  <w:style w:type="paragraph" w:styleId="14">
    <w:name w:val="toc 1"/>
    <w:basedOn w:val="a"/>
    <w:next w:val="a"/>
    <w:autoRedefine/>
    <w:uiPriority w:val="39"/>
    <w:rsid w:val="00513A02"/>
    <w:pPr>
      <w:spacing w:before="360" w:after="360"/>
    </w:pPr>
    <w:rPr>
      <w:b/>
      <w:bCs/>
      <w:caps/>
      <w:sz w:val="22"/>
      <w:szCs w:val="22"/>
      <w:u w:val="single"/>
    </w:rPr>
  </w:style>
  <w:style w:type="paragraph" w:styleId="25">
    <w:name w:val="toc 2"/>
    <w:basedOn w:val="a"/>
    <w:next w:val="a"/>
    <w:autoRedefine/>
    <w:uiPriority w:val="39"/>
    <w:rsid w:val="004652BE"/>
    <w:pPr>
      <w:widowControl w:val="0"/>
      <w:tabs>
        <w:tab w:val="right" w:pos="9344"/>
      </w:tabs>
      <w:jc w:val="both"/>
    </w:pPr>
    <w:rPr>
      <w:b/>
      <w:bCs/>
      <w:smallCaps/>
      <w:noProof/>
      <w:sz w:val="22"/>
      <w:szCs w:val="22"/>
    </w:rPr>
  </w:style>
  <w:style w:type="paragraph" w:styleId="af3">
    <w:name w:val="header"/>
    <w:basedOn w:val="a"/>
    <w:link w:val="af4"/>
    <w:uiPriority w:val="99"/>
    <w:rsid w:val="00513A02"/>
    <w:pPr>
      <w:tabs>
        <w:tab w:val="center" w:pos="4677"/>
        <w:tab w:val="right" w:pos="9355"/>
      </w:tabs>
    </w:pPr>
  </w:style>
  <w:style w:type="character" w:customStyle="1" w:styleId="af4">
    <w:name w:val="Верхний колонтитул Знак"/>
    <w:basedOn w:val="a0"/>
    <w:link w:val="af3"/>
    <w:uiPriority w:val="99"/>
    <w:rsid w:val="00513A02"/>
    <w:rPr>
      <w:rFonts w:ascii="Times New Roman" w:eastAsia="Times New Roman" w:hAnsi="Times New Roman" w:cs="Times New Roman"/>
      <w:sz w:val="24"/>
      <w:szCs w:val="24"/>
      <w:lang w:eastAsia="ru-RU"/>
    </w:rPr>
  </w:style>
  <w:style w:type="paragraph" w:styleId="af5">
    <w:name w:val="Balloon Text"/>
    <w:basedOn w:val="a"/>
    <w:link w:val="af6"/>
    <w:semiHidden/>
    <w:rsid w:val="00513A02"/>
    <w:pPr>
      <w:widowControl w:val="0"/>
      <w:autoSpaceDE w:val="0"/>
      <w:autoSpaceDN w:val="0"/>
      <w:adjustRightInd w:val="0"/>
    </w:pPr>
    <w:rPr>
      <w:rFonts w:ascii="Tahoma" w:hAnsi="Tahoma" w:cs="Tahoma"/>
      <w:sz w:val="16"/>
      <w:szCs w:val="16"/>
    </w:rPr>
  </w:style>
  <w:style w:type="character" w:customStyle="1" w:styleId="af6">
    <w:name w:val="Текст выноски Знак"/>
    <w:basedOn w:val="a0"/>
    <w:link w:val="af5"/>
    <w:semiHidden/>
    <w:rsid w:val="00513A02"/>
    <w:rPr>
      <w:rFonts w:ascii="Tahoma" w:eastAsia="Times New Roman" w:hAnsi="Tahoma" w:cs="Tahoma"/>
      <w:sz w:val="16"/>
      <w:szCs w:val="16"/>
      <w:lang w:eastAsia="ru-RU"/>
    </w:rPr>
  </w:style>
  <w:style w:type="paragraph" w:customStyle="1" w:styleId="ConsPlusCell">
    <w:name w:val="ConsPlusCell"/>
    <w:uiPriority w:val="99"/>
    <w:rsid w:val="00513A02"/>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310">
    <w:name w:val="Основной текст 31"/>
    <w:basedOn w:val="a"/>
    <w:rsid w:val="00513A02"/>
    <w:pPr>
      <w:suppressAutoHyphens/>
      <w:spacing w:after="120"/>
    </w:pPr>
    <w:rPr>
      <w:sz w:val="16"/>
      <w:szCs w:val="16"/>
      <w:lang w:eastAsia="ar-SA"/>
    </w:rPr>
  </w:style>
  <w:style w:type="paragraph" w:customStyle="1" w:styleId="CharChar">
    <w:name w:val="Char Char"/>
    <w:basedOn w:val="a"/>
    <w:rsid w:val="00513A02"/>
    <w:pPr>
      <w:spacing w:after="160" w:line="240" w:lineRule="exact"/>
    </w:pPr>
    <w:rPr>
      <w:sz w:val="20"/>
      <w:szCs w:val="20"/>
    </w:rPr>
  </w:style>
  <w:style w:type="paragraph" w:customStyle="1" w:styleId="CharChar0">
    <w:name w:val="Char Char Знак Знак"/>
    <w:basedOn w:val="a"/>
    <w:rsid w:val="00513A02"/>
    <w:pPr>
      <w:spacing w:after="160" w:line="240" w:lineRule="exact"/>
    </w:pPr>
    <w:rPr>
      <w:sz w:val="20"/>
      <w:szCs w:val="20"/>
    </w:rPr>
  </w:style>
  <w:style w:type="character" w:customStyle="1" w:styleId="FontStyle12">
    <w:name w:val="Font Style12"/>
    <w:rsid w:val="00513A02"/>
    <w:rPr>
      <w:rFonts w:ascii="Times New Roman" w:hAnsi="Times New Roman" w:cs="Times New Roman"/>
      <w:sz w:val="18"/>
      <w:szCs w:val="18"/>
    </w:rPr>
  </w:style>
  <w:style w:type="character" w:styleId="af7">
    <w:name w:val="Strong"/>
    <w:qFormat/>
    <w:rsid w:val="00513A02"/>
    <w:rPr>
      <w:rFonts w:cs="Times New Roman"/>
      <w:b/>
      <w:bCs/>
    </w:rPr>
  </w:style>
  <w:style w:type="paragraph" w:styleId="af8">
    <w:name w:val="Normal (Web)"/>
    <w:basedOn w:val="a"/>
    <w:rsid w:val="00513A02"/>
    <w:pPr>
      <w:suppressAutoHyphens/>
      <w:spacing w:before="280" w:after="119"/>
    </w:pPr>
    <w:rPr>
      <w:rFonts w:eastAsia="Lucida Sans Unicode" w:cs="Shruti"/>
      <w:kern w:val="1"/>
      <w:lang w:eastAsia="gu-IN" w:bidi="gu-IN"/>
    </w:rPr>
  </w:style>
  <w:style w:type="paragraph" w:customStyle="1" w:styleId="af9">
    <w:name w:val="Договор заголовок"/>
    <w:basedOn w:val="a"/>
    <w:rsid w:val="00513A02"/>
    <w:pPr>
      <w:keepNext/>
      <w:keepLines/>
      <w:tabs>
        <w:tab w:val="left" w:pos="360"/>
      </w:tabs>
      <w:suppressAutoHyphens/>
      <w:spacing w:before="240"/>
      <w:jc w:val="center"/>
    </w:pPr>
    <w:rPr>
      <w:rFonts w:eastAsia="Lucida Sans Unicode" w:cs="Shruti"/>
      <w:b/>
      <w:bCs/>
      <w:kern w:val="1"/>
      <w:lang w:eastAsia="gu-IN" w:bidi="gu-IN"/>
    </w:rPr>
  </w:style>
  <w:style w:type="paragraph" w:styleId="afa">
    <w:name w:val="List Paragraph"/>
    <w:basedOn w:val="a"/>
    <w:link w:val="afb"/>
    <w:uiPriority w:val="34"/>
    <w:qFormat/>
    <w:rsid w:val="00513A02"/>
    <w:pPr>
      <w:spacing w:after="60"/>
      <w:ind w:left="720"/>
      <w:contextualSpacing/>
      <w:jc w:val="both"/>
    </w:pPr>
  </w:style>
  <w:style w:type="paragraph" w:customStyle="1" w:styleId="15">
    <w:name w:val="Абзац списка1"/>
    <w:basedOn w:val="a"/>
    <w:rsid w:val="00513A02"/>
    <w:pPr>
      <w:widowControl w:val="0"/>
      <w:autoSpaceDE w:val="0"/>
      <w:autoSpaceDN w:val="0"/>
      <w:adjustRightInd w:val="0"/>
      <w:ind w:left="708"/>
    </w:pPr>
    <w:rPr>
      <w:rFonts w:eastAsia="Calibri"/>
      <w:sz w:val="20"/>
      <w:szCs w:val="20"/>
    </w:rPr>
  </w:style>
  <w:style w:type="paragraph" w:customStyle="1" w:styleId="16">
    <w:name w:val="Без интервала1"/>
    <w:rsid w:val="00513A02"/>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afc">
    <w:name w:val="Знак Знак"/>
    <w:basedOn w:val="a"/>
    <w:rsid w:val="00513A02"/>
    <w:pPr>
      <w:spacing w:before="100" w:beforeAutospacing="1" w:after="100" w:afterAutospacing="1"/>
    </w:pPr>
    <w:rPr>
      <w:rFonts w:ascii="Tahoma" w:hAnsi="Tahoma"/>
      <w:sz w:val="20"/>
      <w:szCs w:val="20"/>
      <w:lang w:val="en-US" w:eastAsia="en-US"/>
    </w:rPr>
  </w:style>
  <w:style w:type="character" w:customStyle="1" w:styleId="FontStyle14">
    <w:name w:val="Font Style14"/>
    <w:rsid w:val="00513A02"/>
    <w:rPr>
      <w:rFonts w:ascii="Times New Roman" w:hAnsi="Times New Roman" w:cs="Times New Roman" w:hint="default"/>
      <w:sz w:val="18"/>
      <w:szCs w:val="18"/>
    </w:rPr>
  </w:style>
  <w:style w:type="paragraph" w:customStyle="1" w:styleId="afd">
    <w:name w:val="Заголовок"/>
    <w:basedOn w:val="a"/>
    <w:next w:val="ab"/>
    <w:rsid w:val="00513A02"/>
    <w:pPr>
      <w:keepNext/>
      <w:widowControl w:val="0"/>
      <w:suppressAutoHyphens/>
      <w:spacing w:before="240" w:after="120"/>
    </w:pPr>
    <w:rPr>
      <w:rFonts w:ascii="Arial" w:eastAsia="Lucida Sans Unicode" w:hAnsi="Arial" w:cs="Tahoma"/>
      <w:sz w:val="28"/>
      <w:szCs w:val="28"/>
    </w:rPr>
  </w:style>
  <w:style w:type="paragraph" w:styleId="afe">
    <w:name w:val="Title"/>
    <w:basedOn w:val="a"/>
    <w:next w:val="aff"/>
    <w:link w:val="aff0"/>
    <w:qFormat/>
    <w:rsid w:val="00513A02"/>
    <w:pPr>
      <w:keepNext/>
      <w:widowControl w:val="0"/>
      <w:suppressAutoHyphens/>
      <w:autoSpaceDE w:val="0"/>
      <w:spacing w:before="240" w:after="120"/>
    </w:pPr>
    <w:rPr>
      <w:rFonts w:ascii="Arial" w:eastAsia="Arial Unicode MS" w:hAnsi="Arial" w:cs="Tahoma"/>
      <w:sz w:val="28"/>
      <w:szCs w:val="28"/>
      <w:lang w:eastAsia="ar-SA"/>
    </w:rPr>
  </w:style>
  <w:style w:type="character" w:customStyle="1" w:styleId="aff0">
    <w:name w:val="Название Знак"/>
    <w:basedOn w:val="a0"/>
    <w:link w:val="afe"/>
    <w:rsid w:val="00513A02"/>
    <w:rPr>
      <w:rFonts w:ascii="Arial" w:eastAsia="Arial Unicode MS" w:hAnsi="Arial" w:cs="Tahoma"/>
      <w:sz w:val="28"/>
      <w:szCs w:val="28"/>
      <w:lang w:eastAsia="ar-SA"/>
    </w:rPr>
  </w:style>
  <w:style w:type="paragraph" w:styleId="aff">
    <w:name w:val="Subtitle"/>
    <w:basedOn w:val="a"/>
    <w:link w:val="aff1"/>
    <w:qFormat/>
    <w:rsid w:val="00513A02"/>
    <w:pPr>
      <w:spacing w:after="60"/>
      <w:jc w:val="center"/>
      <w:outlineLvl w:val="1"/>
    </w:pPr>
    <w:rPr>
      <w:rFonts w:ascii="Arial" w:hAnsi="Arial" w:cs="Arial"/>
    </w:rPr>
  </w:style>
  <w:style w:type="character" w:customStyle="1" w:styleId="aff1">
    <w:name w:val="Подзаголовок Знак"/>
    <w:basedOn w:val="a0"/>
    <w:link w:val="aff"/>
    <w:rsid w:val="00513A02"/>
    <w:rPr>
      <w:rFonts w:ascii="Arial" w:eastAsia="Times New Roman" w:hAnsi="Arial" w:cs="Arial"/>
      <w:sz w:val="24"/>
      <w:szCs w:val="24"/>
      <w:lang w:eastAsia="ru-RU"/>
    </w:rPr>
  </w:style>
  <w:style w:type="paragraph" w:customStyle="1" w:styleId="aff2">
    <w:name w:val="Договор текст"/>
    <w:basedOn w:val="a"/>
    <w:rsid w:val="00513A02"/>
    <w:pPr>
      <w:suppressAutoHyphens/>
      <w:ind w:firstLine="567"/>
      <w:jc w:val="both"/>
    </w:pPr>
    <w:rPr>
      <w:lang w:eastAsia="ar-SA"/>
    </w:rPr>
  </w:style>
  <w:style w:type="character" w:customStyle="1" w:styleId="iceouttxt1">
    <w:name w:val="iceouttxt1"/>
    <w:rsid w:val="00513A02"/>
    <w:rPr>
      <w:rFonts w:ascii="Arial" w:hAnsi="Arial" w:cs="Arial" w:hint="default"/>
      <w:color w:val="666666"/>
      <w:sz w:val="19"/>
      <w:szCs w:val="19"/>
    </w:rPr>
  </w:style>
  <w:style w:type="paragraph" w:customStyle="1" w:styleId="aff3">
    <w:name w:val="Обычный + По ширине"/>
    <w:basedOn w:val="a"/>
    <w:rsid w:val="00513A02"/>
    <w:pPr>
      <w:ind w:firstLine="709"/>
      <w:jc w:val="both"/>
    </w:pPr>
  </w:style>
  <w:style w:type="paragraph" w:customStyle="1" w:styleId="aff4">
    <w:name w:val="Таблица текст"/>
    <w:basedOn w:val="a"/>
    <w:rsid w:val="00513A02"/>
    <w:pPr>
      <w:spacing w:before="40" w:after="40"/>
      <w:ind w:left="57" w:right="57"/>
    </w:pPr>
    <w:rPr>
      <w:sz w:val="22"/>
      <w:szCs w:val="22"/>
    </w:rPr>
  </w:style>
  <w:style w:type="paragraph" w:customStyle="1" w:styleId="17">
    <w:name w:val="Знак Знак Знак Знак1 Знак Знак"/>
    <w:basedOn w:val="a"/>
    <w:rsid w:val="00513A02"/>
    <w:pPr>
      <w:spacing w:before="100" w:beforeAutospacing="1" w:after="100" w:afterAutospacing="1"/>
    </w:pPr>
    <w:rPr>
      <w:rFonts w:ascii="Tahoma" w:hAnsi="Tahoma"/>
      <w:sz w:val="20"/>
      <w:szCs w:val="20"/>
      <w:lang w:val="en-US" w:eastAsia="en-US"/>
    </w:rPr>
  </w:style>
  <w:style w:type="paragraph" w:customStyle="1" w:styleId="210">
    <w:name w:val="Основной текст с отступом 21"/>
    <w:basedOn w:val="a"/>
    <w:rsid w:val="00513A02"/>
    <w:pPr>
      <w:widowControl w:val="0"/>
      <w:suppressAutoHyphens/>
      <w:autoSpaceDE w:val="0"/>
      <w:autoSpaceDN w:val="0"/>
      <w:adjustRightInd w:val="0"/>
      <w:spacing w:after="120" w:line="480" w:lineRule="auto"/>
      <w:ind w:left="283"/>
      <w:jc w:val="both"/>
    </w:pPr>
    <w:rPr>
      <w:sz w:val="20"/>
      <w:szCs w:val="20"/>
      <w:lang w:eastAsia="ar-SA"/>
    </w:rPr>
  </w:style>
  <w:style w:type="paragraph" w:customStyle="1" w:styleId="18">
    <w:name w:val="Знак Знак Знак Знак1 Знак Знак Знак Знак Знак Знак Знак Знак"/>
    <w:basedOn w:val="a"/>
    <w:rsid w:val="00513A02"/>
    <w:pPr>
      <w:spacing w:before="100" w:beforeAutospacing="1" w:after="100" w:afterAutospacing="1"/>
    </w:pPr>
    <w:rPr>
      <w:rFonts w:ascii="Tahoma" w:hAnsi="Tahoma"/>
      <w:sz w:val="20"/>
      <w:szCs w:val="20"/>
      <w:lang w:val="en-US" w:eastAsia="en-US"/>
    </w:rPr>
  </w:style>
  <w:style w:type="character" w:customStyle="1" w:styleId="FontStyle13">
    <w:name w:val="Font Style13"/>
    <w:rsid w:val="00513A02"/>
    <w:rPr>
      <w:rFonts w:ascii="Times New Roman" w:hAnsi="Times New Roman" w:cs="Times New Roman"/>
      <w:b/>
      <w:bCs/>
      <w:sz w:val="22"/>
      <w:szCs w:val="22"/>
    </w:rPr>
  </w:style>
  <w:style w:type="paragraph" w:customStyle="1" w:styleId="19">
    <w:name w:val="Знак Знак Знак Знак1 Знак Знак Знак Знак Знак Знак"/>
    <w:basedOn w:val="a"/>
    <w:rsid w:val="00513A02"/>
    <w:pPr>
      <w:spacing w:before="100" w:beforeAutospacing="1" w:after="100" w:afterAutospacing="1"/>
    </w:pPr>
    <w:rPr>
      <w:rFonts w:ascii="Tahoma" w:hAnsi="Tahoma"/>
      <w:sz w:val="20"/>
      <w:szCs w:val="20"/>
      <w:lang w:val="en-US" w:eastAsia="en-US"/>
    </w:rPr>
  </w:style>
  <w:style w:type="paragraph" w:customStyle="1" w:styleId="1a">
    <w:name w:val="Знак Знак Знак Знак1"/>
    <w:basedOn w:val="a"/>
    <w:rsid w:val="00513A02"/>
    <w:pPr>
      <w:spacing w:before="100" w:beforeAutospacing="1" w:after="100" w:afterAutospacing="1"/>
    </w:pPr>
    <w:rPr>
      <w:rFonts w:ascii="Tahoma" w:hAnsi="Tahoma"/>
      <w:sz w:val="20"/>
      <w:szCs w:val="20"/>
      <w:lang w:val="en-US" w:eastAsia="en-US"/>
    </w:rPr>
  </w:style>
  <w:style w:type="character" w:customStyle="1" w:styleId="ConsPlusNormal0">
    <w:name w:val="ConsPlusNormal Знак"/>
    <w:link w:val="ConsPlusNormal"/>
    <w:locked/>
    <w:rsid w:val="00513A02"/>
    <w:rPr>
      <w:rFonts w:ascii="Arial" w:eastAsia="Times New Roman" w:hAnsi="Arial" w:cs="Arial"/>
      <w:sz w:val="20"/>
      <w:szCs w:val="20"/>
      <w:lang w:eastAsia="ru-RU"/>
    </w:rPr>
  </w:style>
  <w:style w:type="paragraph" w:customStyle="1" w:styleId="1b">
    <w:name w:val="Цитата1"/>
    <w:basedOn w:val="a"/>
    <w:rsid w:val="00513A02"/>
    <w:pPr>
      <w:widowControl w:val="0"/>
      <w:suppressAutoHyphens/>
      <w:ind w:left="-360" w:right="37"/>
      <w:jc w:val="both"/>
    </w:pPr>
    <w:rPr>
      <w:rFonts w:eastAsia="Lucida Sans Unicode" w:cs="Calibri"/>
      <w:kern w:val="2"/>
      <w:lang w:eastAsia="ar-SA"/>
    </w:rPr>
  </w:style>
  <w:style w:type="paragraph" w:customStyle="1" w:styleId="-">
    <w:name w:val="Контракт-подпункт"/>
    <w:basedOn w:val="a"/>
    <w:rsid w:val="00513A02"/>
    <w:pPr>
      <w:tabs>
        <w:tab w:val="num" w:pos="0"/>
      </w:tabs>
      <w:suppressAutoHyphens/>
      <w:ind w:left="612" w:hanging="324"/>
      <w:jc w:val="both"/>
    </w:pPr>
    <w:rPr>
      <w:rFonts w:cs="Calibri"/>
      <w:lang w:eastAsia="ar-SA"/>
    </w:rPr>
  </w:style>
  <w:style w:type="paragraph" w:customStyle="1" w:styleId="1c">
    <w:name w:val="Знак Знак Знак1 Знак"/>
    <w:basedOn w:val="a"/>
    <w:rsid w:val="00513A02"/>
    <w:pPr>
      <w:spacing w:before="100" w:beforeAutospacing="1" w:after="100" w:afterAutospacing="1"/>
    </w:pPr>
    <w:rPr>
      <w:rFonts w:ascii="Tahoma" w:hAnsi="Tahoma"/>
      <w:sz w:val="20"/>
      <w:szCs w:val="20"/>
      <w:lang w:val="en-US" w:eastAsia="en-US"/>
    </w:rPr>
  </w:style>
  <w:style w:type="character" w:styleId="aff5">
    <w:name w:val="annotation reference"/>
    <w:basedOn w:val="a0"/>
    <w:uiPriority w:val="99"/>
    <w:semiHidden/>
    <w:unhideWhenUsed/>
    <w:rsid w:val="005B451A"/>
    <w:rPr>
      <w:sz w:val="16"/>
      <w:szCs w:val="16"/>
    </w:rPr>
  </w:style>
  <w:style w:type="paragraph" w:styleId="aff6">
    <w:name w:val="annotation text"/>
    <w:basedOn w:val="a"/>
    <w:link w:val="aff7"/>
    <w:uiPriority w:val="99"/>
    <w:semiHidden/>
    <w:unhideWhenUsed/>
    <w:rsid w:val="005B451A"/>
    <w:rPr>
      <w:sz w:val="20"/>
      <w:szCs w:val="20"/>
    </w:rPr>
  </w:style>
  <w:style w:type="character" w:customStyle="1" w:styleId="aff7">
    <w:name w:val="Текст примечания Знак"/>
    <w:basedOn w:val="a0"/>
    <w:link w:val="aff6"/>
    <w:uiPriority w:val="99"/>
    <w:semiHidden/>
    <w:rsid w:val="005B451A"/>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5B451A"/>
    <w:rPr>
      <w:b/>
      <w:bCs/>
    </w:rPr>
  </w:style>
  <w:style w:type="character" w:customStyle="1" w:styleId="aff9">
    <w:name w:val="Тема примечания Знак"/>
    <w:basedOn w:val="aff7"/>
    <w:link w:val="aff8"/>
    <w:uiPriority w:val="99"/>
    <w:semiHidden/>
    <w:rsid w:val="005B451A"/>
    <w:rPr>
      <w:rFonts w:ascii="Times New Roman" w:eastAsia="Times New Roman" w:hAnsi="Times New Roman" w:cs="Times New Roman"/>
      <w:b/>
      <w:bCs/>
      <w:sz w:val="20"/>
      <w:szCs w:val="20"/>
      <w:lang w:eastAsia="ru-RU"/>
    </w:rPr>
  </w:style>
  <w:style w:type="character" w:customStyle="1" w:styleId="apple-converted-space">
    <w:name w:val="apple-converted-space"/>
    <w:basedOn w:val="a0"/>
    <w:rsid w:val="00065705"/>
  </w:style>
  <w:style w:type="character" w:customStyle="1" w:styleId="afb">
    <w:name w:val="Абзац списка Знак"/>
    <w:link w:val="afa"/>
    <w:uiPriority w:val="34"/>
    <w:locked/>
    <w:rsid w:val="00026FF4"/>
    <w:rPr>
      <w:rFonts w:ascii="Times New Roman" w:eastAsia="Times New Roman" w:hAnsi="Times New Roman" w:cs="Times New Roman"/>
      <w:sz w:val="24"/>
      <w:szCs w:val="24"/>
      <w:lang w:eastAsia="ru-RU"/>
    </w:rPr>
  </w:style>
  <w:style w:type="paragraph" w:styleId="affa">
    <w:name w:val="endnote text"/>
    <w:basedOn w:val="a"/>
    <w:link w:val="affb"/>
    <w:uiPriority w:val="99"/>
    <w:semiHidden/>
    <w:unhideWhenUsed/>
    <w:rsid w:val="00E20C68"/>
    <w:rPr>
      <w:sz w:val="20"/>
      <w:szCs w:val="20"/>
    </w:rPr>
  </w:style>
  <w:style w:type="character" w:customStyle="1" w:styleId="affb">
    <w:name w:val="Текст концевой сноски Знак"/>
    <w:basedOn w:val="a0"/>
    <w:link w:val="affa"/>
    <w:uiPriority w:val="99"/>
    <w:semiHidden/>
    <w:rsid w:val="00E20C68"/>
    <w:rPr>
      <w:rFonts w:ascii="Times New Roman" w:eastAsia="Times New Roman" w:hAnsi="Times New Roman" w:cs="Times New Roman"/>
      <w:sz w:val="20"/>
      <w:szCs w:val="20"/>
      <w:lang w:eastAsia="ru-RU"/>
    </w:rPr>
  </w:style>
  <w:style w:type="character" w:styleId="affc">
    <w:name w:val="endnote reference"/>
    <w:basedOn w:val="a0"/>
    <w:uiPriority w:val="99"/>
    <w:semiHidden/>
    <w:unhideWhenUsed/>
    <w:rsid w:val="00E20C68"/>
    <w:rPr>
      <w:vertAlign w:val="superscript"/>
    </w:rPr>
  </w:style>
  <w:style w:type="character" w:styleId="affd">
    <w:name w:val="footnote reference"/>
    <w:basedOn w:val="a0"/>
    <w:semiHidden/>
    <w:unhideWhenUsed/>
    <w:rsid w:val="00E20C68"/>
    <w:rPr>
      <w:vertAlign w:val="superscript"/>
    </w:rPr>
  </w:style>
  <w:style w:type="paragraph" w:customStyle="1" w:styleId="1d">
    <w:name w:val="Знак Знак Знак1 Знак Знак Знак Знак"/>
    <w:basedOn w:val="a"/>
    <w:rsid w:val="009D60F7"/>
    <w:pPr>
      <w:spacing w:before="100" w:beforeAutospacing="1" w:after="100" w:afterAutospacing="1"/>
    </w:pPr>
    <w:rPr>
      <w:rFonts w:ascii="Tahoma" w:hAnsi="Tahoma"/>
      <w:sz w:val="20"/>
      <w:szCs w:val="20"/>
      <w:lang w:val="en-US" w:eastAsia="en-US"/>
    </w:rPr>
  </w:style>
  <w:style w:type="paragraph" w:styleId="HTML">
    <w:name w:val="HTML Preformatted"/>
    <w:basedOn w:val="a"/>
    <w:link w:val="HTML0"/>
    <w:uiPriority w:val="99"/>
    <w:rsid w:val="00424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24A9B"/>
    <w:rPr>
      <w:rFonts w:ascii="Courier New" w:eastAsia="Times New Roman" w:hAnsi="Courier New" w:cs="Courier New"/>
      <w:sz w:val="20"/>
      <w:szCs w:val="20"/>
      <w:lang w:eastAsia="ru-RU"/>
    </w:rPr>
  </w:style>
  <w:style w:type="paragraph" w:styleId="affe">
    <w:name w:val="Revision"/>
    <w:hidden/>
    <w:uiPriority w:val="99"/>
    <w:semiHidden/>
    <w:rsid w:val="004E4712"/>
    <w:pPr>
      <w:spacing w:after="0" w:line="240" w:lineRule="auto"/>
    </w:pPr>
    <w:rPr>
      <w:rFonts w:ascii="Times New Roman" w:eastAsia="Times New Roman" w:hAnsi="Times New Roman" w:cs="Times New Roman"/>
      <w:sz w:val="24"/>
      <w:szCs w:val="24"/>
      <w:lang w:eastAsia="ru-RU"/>
    </w:rPr>
  </w:style>
  <w:style w:type="character" w:styleId="afff">
    <w:name w:val="FollowedHyperlink"/>
    <w:basedOn w:val="a0"/>
    <w:uiPriority w:val="99"/>
    <w:semiHidden/>
    <w:unhideWhenUsed/>
    <w:rsid w:val="001F2A5E"/>
    <w:rPr>
      <w:color w:val="800080" w:themeColor="followedHyperlink"/>
      <w:u w:val="single"/>
    </w:rPr>
  </w:style>
  <w:style w:type="character" w:customStyle="1" w:styleId="afff0">
    <w:name w:val="Символ сноски"/>
    <w:qFormat/>
    <w:rsid w:val="00C206EC"/>
  </w:style>
  <w:style w:type="table" w:customStyle="1" w:styleId="1e">
    <w:name w:val="Сетка таблицы1"/>
    <w:basedOn w:val="a1"/>
    <w:next w:val="a3"/>
    <w:uiPriority w:val="99"/>
    <w:rsid w:val="00C206E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Знак сноски1"/>
    <w:rsid w:val="00A422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9645">
      <w:bodyDiv w:val="1"/>
      <w:marLeft w:val="0"/>
      <w:marRight w:val="0"/>
      <w:marTop w:val="0"/>
      <w:marBottom w:val="0"/>
      <w:divBdr>
        <w:top w:val="none" w:sz="0" w:space="0" w:color="auto"/>
        <w:left w:val="none" w:sz="0" w:space="0" w:color="auto"/>
        <w:bottom w:val="none" w:sz="0" w:space="0" w:color="auto"/>
        <w:right w:val="none" w:sz="0" w:space="0" w:color="auto"/>
      </w:divBdr>
    </w:div>
    <w:div w:id="182477564">
      <w:bodyDiv w:val="1"/>
      <w:marLeft w:val="0"/>
      <w:marRight w:val="0"/>
      <w:marTop w:val="0"/>
      <w:marBottom w:val="0"/>
      <w:divBdr>
        <w:top w:val="none" w:sz="0" w:space="0" w:color="auto"/>
        <w:left w:val="none" w:sz="0" w:space="0" w:color="auto"/>
        <w:bottom w:val="none" w:sz="0" w:space="0" w:color="auto"/>
        <w:right w:val="none" w:sz="0" w:space="0" w:color="auto"/>
      </w:divBdr>
    </w:div>
    <w:div w:id="240606847">
      <w:bodyDiv w:val="1"/>
      <w:marLeft w:val="0"/>
      <w:marRight w:val="0"/>
      <w:marTop w:val="0"/>
      <w:marBottom w:val="0"/>
      <w:divBdr>
        <w:top w:val="none" w:sz="0" w:space="0" w:color="auto"/>
        <w:left w:val="none" w:sz="0" w:space="0" w:color="auto"/>
        <w:bottom w:val="none" w:sz="0" w:space="0" w:color="auto"/>
        <w:right w:val="none" w:sz="0" w:space="0" w:color="auto"/>
      </w:divBdr>
    </w:div>
    <w:div w:id="333460618">
      <w:bodyDiv w:val="1"/>
      <w:marLeft w:val="0"/>
      <w:marRight w:val="0"/>
      <w:marTop w:val="0"/>
      <w:marBottom w:val="0"/>
      <w:divBdr>
        <w:top w:val="none" w:sz="0" w:space="0" w:color="auto"/>
        <w:left w:val="none" w:sz="0" w:space="0" w:color="auto"/>
        <w:bottom w:val="none" w:sz="0" w:space="0" w:color="auto"/>
        <w:right w:val="none" w:sz="0" w:space="0" w:color="auto"/>
      </w:divBdr>
    </w:div>
    <w:div w:id="352651288">
      <w:bodyDiv w:val="1"/>
      <w:marLeft w:val="0"/>
      <w:marRight w:val="0"/>
      <w:marTop w:val="0"/>
      <w:marBottom w:val="0"/>
      <w:divBdr>
        <w:top w:val="none" w:sz="0" w:space="0" w:color="auto"/>
        <w:left w:val="none" w:sz="0" w:space="0" w:color="auto"/>
        <w:bottom w:val="none" w:sz="0" w:space="0" w:color="auto"/>
        <w:right w:val="none" w:sz="0" w:space="0" w:color="auto"/>
      </w:divBdr>
    </w:div>
    <w:div w:id="412818906">
      <w:bodyDiv w:val="1"/>
      <w:marLeft w:val="0"/>
      <w:marRight w:val="0"/>
      <w:marTop w:val="0"/>
      <w:marBottom w:val="0"/>
      <w:divBdr>
        <w:top w:val="none" w:sz="0" w:space="0" w:color="auto"/>
        <w:left w:val="none" w:sz="0" w:space="0" w:color="auto"/>
        <w:bottom w:val="none" w:sz="0" w:space="0" w:color="auto"/>
        <w:right w:val="none" w:sz="0" w:space="0" w:color="auto"/>
      </w:divBdr>
    </w:div>
    <w:div w:id="420873369">
      <w:bodyDiv w:val="1"/>
      <w:marLeft w:val="0"/>
      <w:marRight w:val="0"/>
      <w:marTop w:val="0"/>
      <w:marBottom w:val="0"/>
      <w:divBdr>
        <w:top w:val="none" w:sz="0" w:space="0" w:color="auto"/>
        <w:left w:val="none" w:sz="0" w:space="0" w:color="auto"/>
        <w:bottom w:val="none" w:sz="0" w:space="0" w:color="auto"/>
        <w:right w:val="none" w:sz="0" w:space="0" w:color="auto"/>
      </w:divBdr>
    </w:div>
    <w:div w:id="477918509">
      <w:bodyDiv w:val="1"/>
      <w:marLeft w:val="0"/>
      <w:marRight w:val="0"/>
      <w:marTop w:val="0"/>
      <w:marBottom w:val="0"/>
      <w:divBdr>
        <w:top w:val="none" w:sz="0" w:space="0" w:color="auto"/>
        <w:left w:val="none" w:sz="0" w:space="0" w:color="auto"/>
        <w:bottom w:val="none" w:sz="0" w:space="0" w:color="auto"/>
        <w:right w:val="none" w:sz="0" w:space="0" w:color="auto"/>
      </w:divBdr>
    </w:div>
    <w:div w:id="492448505">
      <w:bodyDiv w:val="1"/>
      <w:marLeft w:val="0"/>
      <w:marRight w:val="0"/>
      <w:marTop w:val="0"/>
      <w:marBottom w:val="0"/>
      <w:divBdr>
        <w:top w:val="none" w:sz="0" w:space="0" w:color="auto"/>
        <w:left w:val="none" w:sz="0" w:space="0" w:color="auto"/>
        <w:bottom w:val="none" w:sz="0" w:space="0" w:color="auto"/>
        <w:right w:val="none" w:sz="0" w:space="0" w:color="auto"/>
      </w:divBdr>
    </w:div>
    <w:div w:id="505899404">
      <w:bodyDiv w:val="1"/>
      <w:marLeft w:val="0"/>
      <w:marRight w:val="0"/>
      <w:marTop w:val="0"/>
      <w:marBottom w:val="0"/>
      <w:divBdr>
        <w:top w:val="none" w:sz="0" w:space="0" w:color="auto"/>
        <w:left w:val="none" w:sz="0" w:space="0" w:color="auto"/>
        <w:bottom w:val="none" w:sz="0" w:space="0" w:color="auto"/>
        <w:right w:val="none" w:sz="0" w:space="0" w:color="auto"/>
      </w:divBdr>
    </w:div>
    <w:div w:id="519516867">
      <w:bodyDiv w:val="1"/>
      <w:marLeft w:val="0"/>
      <w:marRight w:val="0"/>
      <w:marTop w:val="0"/>
      <w:marBottom w:val="0"/>
      <w:divBdr>
        <w:top w:val="none" w:sz="0" w:space="0" w:color="auto"/>
        <w:left w:val="none" w:sz="0" w:space="0" w:color="auto"/>
        <w:bottom w:val="none" w:sz="0" w:space="0" w:color="auto"/>
        <w:right w:val="none" w:sz="0" w:space="0" w:color="auto"/>
      </w:divBdr>
    </w:div>
    <w:div w:id="531845687">
      <w:bodyDiv w:val="1"/>
      <w:marLeft w:val="0"/>
      <w:marRight w:val="0"/>
      <w:marTop w:val="0"/>
      <w:marBottom w:val="0"/>
      <w:divBdr>
        <w:top w:val="none" w:sz="0" w:space="0" w:color="auto"/>
        <w:left w:val="none" w:sz="0" w:space="0" w:color="auto"/>
        <w:bottom w:val="none" w:sz="0" w:space="0" w:color="auto"/>
        <w:right w:val="none" w:sz="0" w:space="0" w:color="auto"/>
      </w:divBdr>
    </w:div>
    <w:div w:id="797651258">
      <w:bodyDiv w:val="1"/>
      <w:marLeft w:val="0"/>
      <w:marRight w:val="0"/>
      <w:marTop w:val="0"/>
      <w:marBottom w:val="0"/>
      <w:divBdr>
        <w:top w:val="none" w:sz="0" w:space="0" w:color="auto"/>
        <w:left w:val="none" w:sz="0" w:space="0" w:color="auto"/>
        <w:bottom w:val="none" w:sz="0" w:space="0" w:color="auto"/>
        <w:right w:val="none" w:sz="0" w:space="0" w:color="auto"/>
      </w:divBdr>
    </w:div>
    <w:div w:id="857277275">
      <w:bodyDiv w:val="1"/>
      <w:marLeft w:val="0"/>
      <w:marRight w:val="0"/>
      <w:marTop w:val="0"/>
      <w:marBottom w:val="0"/>
      <w:divBdr>
        <w:top w:val="none" w:sz="0" w:space="0" w:color="auto"/>
        <w:left w:val="none" w:sz="0" w:space="0" w:color="auto"/>
        <w:bottom w:val="none" w:sz="0" w:space="0" w:color="auto"/>
        <w:right w:val="none" w:sz="0" w:space="0" w:color="auto"/>
      </w:divBdr>
    </w:div>
    <w:div w:id="910770512">
      <w:bodyDiv w:val="1"/>
      <w:marLeft w:val="0"/>
      <w:marRight w:val="0"/>
      <w:marTop w:val="0"/>
      <w:marBottom w:val="0"/>
      <w:divBdr>
        <w:top w:val="none" w:sz="0" w:space="0" w:color="auto"/>
        <w:left w:val="none" w:sz="0" w:space="0" w:color="auto"/>
        <w:bottom w:val="none" w:sz="0" w:space="0" w:color="auto"/>
        <w:right w:val="none" w:sz="0" w:space="0" w:color="auto"/>
      </w:divBdr>
    </w:div>
    <w:div w:id="1103913252">
      <w:bodyDiv w:val="1"/>
      <w:marLeft w:val="0"/>
      <w:marRight w:val="0"/>
      <w:marTop w:val="0"/>
      <w:marBottom w:val="0"/>
      <w:divBdr>
        <w:top w:val="none" w:sz="0" w:space="0" w:color="auto"/>
        <w:left w:val="none" w:sz="0" w:space="0" w:color="auto"/>
        <w:bottom w:val="none" w:sz="0" w:space="0" w:color="auto"/>
        <w:right w:val="none" w:sz="0" w:space="0" w:color="auto"/>
      </w:divBdr>
    </w:div>
    <w:div w:id="1339884767">
      <w:bodyDiv w:val="1"/>
      <w:marLeft w:val="0"/>
      <w:marRight w:val="0"/>
      <w:marTop w:val="0"/>
      <w:marBottom w:val="0"/>
      <w:divBdr>
        <w:top w:val="none" w:sz="0" w:space="0" w:color="auto"/>
        <w:left w:val="none" w:sz="0" w:space="0" w:color="auto"/>
        <w:bottom w:val="none" w:sz="0" w:space="0" w:color="auto"/>
        <w:right w:val="none" w:sz="0" w:space="0" w:color="auto"/>
      </w:divBdr>
    </w:div>
    <w:div w:id="1668169862">
      <w:bodyDiv w:val="1"/>
      <w:marLeft w:val="0"/>
      <w:marRight w:val="0"/>
      <w:marTop w:val="0"/>
      <w:marBottom w:val="0"/>
      <w:divBdr>
        <w:top w:val="none" w:sz="0" w:space="0" w:color="auto"/>
        <w:left w:val="none" w:sz="0" w:space="0" w:color="auto"/>
        <w:bottom w:val="none" w:sz="0" w:space="0" w:color="auto"/>
        <w:right w:val="none" w:sz="0" w:space="0" w:color="auto"/>
      </w:divBdr>
    </w:div>
    <w:div w:id="1672683753">
      <w:bodyDiv w:val="1"/>
      <w:marLeft w:val="0"/>
      <w:marRight w:val="0"/>
      <w:marTop w:val="0"/>
      <w:marBottom w:val="0"/>
      <w:divBdr>
        <w:top w:val="none" w:sz="0" w:space="0" w:color="auto"/>
        <w:left w:val="none" w:sz="0" w:space="0" w:color="auto"/>
        <w:bottom w:val="none" w:sz="0" w:space="0" w:color="auto"/>
        <w:right w:val="none" w:sz="0" w:space="0" w:color="auto"/>
      </w:divBdr>
    </w:div>
    <w:div w:id="1703818295">
      <w:bodyDiv w:val="1"/>
      <w:marLeft w:val="0"/>
      <w:marRight w:val="0"/>
      <w:marTop w:val="0"/>
      <w:marBottom w:val="0"/>
      <w:divBdr>
        <w:top w:val="none" w:sz="0" w:space="0" w:color="auto"/>
        <w:left w:val="none" w:sz="0" w:space="0" w:color="auto"/>
        <w:bottom w:val="none" w:sz="0" w:space="0" w:color="auto"/>
        <w:right w:val="none" w:sz="0" w:space="0" w:color="auto"/>
      </w:divBdr>
    </w:div>
    <w:div w:id="1775586408">
      <w:bodyDiv w:val="1"/>
      <w:marLeft w:val="0"/>
      <w:marRight w:val="0"/>
      <w:marTop w:val="0"/>
      <w:marBottom w:val="0"/>
      <w:divBdr>
        <w:top w:val="none" w:sz="0" w:space="0" w:color="auto"/>
        <w:left w:val="none" w:sz="0" w:space="0" w:color="auto"/>
        <w:bottom w:val="none" w:sz="0" w:space="0" w:color="auto"/>
        <w:right w:val="none" w:sz="0" w:space="0" w:color="auto"/>
      </w:divBdr>
    </w:div>
    <w:div w:id="1906255323">
      <w:bodyDiv w:val="1"/>
      <w:marLeft w:val="0"/>
      <w:marRight w:val="0"/>
      <w:marTop w:val="0"/>
      <w:marBottom w:val="0"/>
      <w:divBdr>
        <w:top w:val="none" w:sz="0" w:space="0" w:color="auto"/>
        <w:left w:val="none" w:sz="0" w:space="0" w:color="auto"/>
        <w:bottom w:val="none" w:sz="0" w:space="0" w:color="auto"/>
        <w:right w:val="none" w:sz="0" w:space="0" w:color="auto"/>
      </w:divBdr>
    </w:div>
    <w:div w:id="2100829665">
      <w:bodyDiv w:val="1"/>
      <w:marLeft w:val="0"/>
      <w:marRight w:val="0"/>
      <w:marTop w:val="0"/>
      <w:marBottom w:val="0"/>
      <w:divBdr>
        <w:top w:val="none" w:sz="0" w:space="0" w:color="auto"/>
        <w:left w:val="none" w:sz="0" w:space="0" w:color="auto"/>
        <w:bottom w:val="none" w:sz="0" w:space="0" w:color="auto"/>
        <w:right w:val="none" w:sz="0" w:space="0" w:color="auto"/>
      </w:divBdr>
    </w:div>
    <w:div w:id="211609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eltorg.ru" TargetMode="External"/><Relationship Id="rId18" Type="http://schemas.openxmlformats.org/officeDocument/2006/relationships/hyperlink" Target="consultantplus://offline/ref=89E2B23ADEB18701A2446C3791BD107CA6B6EFAB36E835847E7B53869F3DC3397995A50A9F47W6Y9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9522DB93FBA5C5C1C8B93E7CE3C3D014BA09D26A4090B90384E229CECEEE7D6BFB7CC9683684668D33D26F03ED0185800BC245BCB144686eDdEI" TargetMode="External"/><Relationship Id="rId17" Type="http://schemas.openxmlformats.org/officeDocument/2006/relationships/hyperlink" Target="consultantplus://offline/ref=89E2B23ADEB18701A2446C3791BD107CA6B6EFAB36E835847E7B53869F3DC3397995A50A9F45W6YE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9E2B23ADEB18701A2446C3791BD107CA6B7E4A939E935847E7B53869F3DC3397995A50E9FW4Y5K" TargetMode="External"/><Relationship Id="rId20"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522DB93FBA5C5C1C8B93E7CE3C3D014BA09D26A4090B90384E229CECEEE7D6BFB7CC9683684668D33D26F03ED0185800BC245BCB144686eDdE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staveconom@mail.ru" TargetMode="External"/><Relationship Id="rId23" Type="http://schemas.openxmlformats.org/officeDocument/2006/relationships/footer" Target="footer2.xml"/><Relationship Id="rId10" Type="http://schemas.openxmlformats.org/officeDocument/2006/relationships/hyperlink" Target="consultantplus://offline/ref=99522DB93FBA5C5C1C8B93E7CE3C3D014BA09D26A4090B90384E229CECEEE7D6BFB7CC9683684668D33D26F03ED0185800BC245BCB144686eDdEI" TargetMode="External"/><Relationship Id="rId19" Type="http://schemas.openxmlformats.org/officeDocument/2006/relationships/hyperlink" Target="consultantplus://offline/ref=66161CC57A48A0409A300A760EB18D5605A149A3A68687CFD7E165CF23A3528D7AD46F42D682341CF89865A59ADAFF55073A7719E9F8f7wC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sch_15@stavadm.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D610C-9836-4047-8EAE-84E22EAF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5790</TotalTime>
  <Pages>50</Pages>
  <Words>26290</Words>
  <Characters>149855</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Солодовник Татьяна Владимировна</dc:creator>
  <cp:lastModifiedBy>Ардарская Светлана Алексеевна</cp:lastModifiedBy>
  <cp:revision>284</cp:revision>
  <cp:lastPrinted>2021-05-13T08:12:00Z</cp:lastPrinted>
  <dcterms:created xsi:type="dcterms:W3CDTF">2017-01-12T12:27:00Z</dcterms:created>
  <dcterms:modified xsi:type="dcterms:W3CDTF">2021-05-13T13:56:00Z</dcterms:modified>
</cp:coreProperties>
</file>