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D327D" w14:textId="2B50DFBD" w:rsidR="003E0442" w:rsidRPr="00A96267" w:rsidRDefault="00AD727C" w:rsidP="00A96267">
      <w:pPr>
        <w:pStyle w:val="30"/>
        <w:keepNext/>
        <w:keepLines/>
        <w:shd w:val="clear" w:color="auto" w:fill="auto"/>
        <w:tabs>
          <w:tab w:val="left" w:leader="underscore" w:pos="10338"/>
        </w:tabs>
        <w:spacing w:after="0"/>
        <w:ind w:left="340" w:firstLine="0"/>
        <w:jc w:val="center"/>
        <w:rPr>
          <w:sz w:val="22"/>
          <w:szCs w:val="22"/>
        </w:rPr>
      </w:pPr>
      <w:bookmarkStart w:id="0" w:name="bookmark1"/>
      <w:r w:rsidRPr="00A96267">
        <w:rPr>
          <w:sz w:val="22"/>
          <w:szCs w:val="22"/>
        </w:rPr>
        <w:t>Гражданско-правовой договор бюджетного учреждения №</w:t>
      </w:r>
      <w:bookmarkEnd w:id="0"/>
      <w:r w:rsidR="00A96267">
        <w:rPr>
          <w:sz w:val="22"/>
          <w:szCs w:val="22"/>
        </w:rPr>
        <w:t>187/21</w:t>
      </w:r>
    </w:p>
    <w:p w14:paraId="77A6BC19" w14:textId="2019B980" w:rsidR="003E0442" w:rsidRDefault="00AD727C" w:rsidP="00A96267">
      <w:pPr>
        <w:pStyle w:val="32"/>
        <w:shd w:val="clear" w:color="auto" w:fill="auto"/>
        <w:spacing w:before="0" w:after="0" w:line="0" w:lineRule="atLeast"/>
        <w:ind w:left="20"/>
        <w:rPr>
          <w:b/>
          <w:bCs/>
          <w:sz w:val="22"/>
          <w:szCs w:val="22"/>
        </w:rPr>
      </w:pPr>
      <w:r w:rsidRPr="00A96267">
        <w:rPr>
          <w:b/>
          <w:bCs/>
          <w:sz w:val="22"/>
          <w:szCs w:val="22"/>
        </w:rPr>
        <w:t>Оказание услуг по техническому обслуживанию систем видеонаблюдения, систем</w:t>
      </w:r>
      <w:r w:rsidRPr="00A96267">
        <w:rPr>
          <w:b/>
          <w:bCs/>
          <w:sz w:val="22"/>
          <w:szCs w:val="22"/>
        </w:rPr>
        <w:br/>
        <w:t>контроля и управления доступом в ГБУЗ «ПКБ № 4 ДЗМ» и филиалах</w:t>
      </w:r>
    </w:p>
    <w:p w14:paraId="15EE21EB" w14:textId="77777777" w:rsidR="00A96267" w:rsidRPr="00A96267" w:rsidRDefault="00A96267" w:rsidP="00A96267">
      <w:pPr>
        <w:pStyle w:val="32"/>
        <w:shd w:val="clear" w:color="auto" w:fill="auto"/>
        <w:spacing w:before="0" w:after="0" w:line="0" w:lineRule="atLeast"/>
        <w:ind w:left="20"/>
        <w:rPr>
          <w:b/>
          <w:bCs/>
          <w:sz w:val="22"/>
          <w:szCs w:val="22"/>
        </w:rPr>
      </w:pPr>
    </w:p>
    <w:p w14:paraId="5B540378" w14:textId="6B97F39C" w:rsidR="00A96267" w:rsidRDefault="00A96267" w:rsidP="00A96267">
      <w:pPr>
        <w:spacing w:line="20" w:lineRule="atLeast"/>
        <w:jc w:val="both"/>
        <w:rPr>
          <w:rFonts w:ascii="Times New Roman" w:hAnsi="Times New Roman" w:cs="Times New Roman"/>
          <w:sz w:val="22"/>
          <w:szCs w:val="22"/>
        </w:rPr>
      </w:pPr>
      <w:r w:rsidRPr="00F26365">
        <w:rPr>
          <w:rFonts w:ascii="Times New Roman" w:hAnsi="Times New Roman" w:cs="Times New Roman"/>
          <w:sz w:val="22"/>
          <w:szCs w:val="22"/>
        </w:rPr>
        <w:t xml:space="preserve">г. Москва                                                                                                                 </w:t>
      </w:r>
      <w:r>
        <w:rPr>
          <w:rFonts w:ascii="Times New Roman" w:hAnsi="Times New Roman" w:cs="Times New Roman"/>
          <w:sz w:val="22"/>
          <w:szCs w:val="22"/>
        </w:rPr>
        <w:t xml:space="preserve">   </w:t>
      </w:r>
      <w:r w:rsidRPr="00F26365">
        <w:rPr>
          <w:rFonts w:ascii="Times New Roman" w:hAnsi="Times New Roman" w:cs="Times New Roman"/>
          <w:sz w:val="22"/>
          <w:szCs w:val="22"/>
        </w:rPr>
        <w:t xml:space="preserve">  </w:t>
      </w:r>
      <w:proofErr w:type="gramStart"/>
      <w:r w:rsidRPr="00F26365">
        <w:rPr>
          <w:rFonts w:ascii="Times New Roman" w:hAnsi="Times New Roman" w:cs="Times New Roman"/>
          <w:sz w:val="22"/>
          <w:szCs w:val="22"/>
        </w:rPr>
        <w:t xml:space="preserve">   «</w:t>
      </w:r>
      <w:proofErr w:type="gramEnd"/>
      <w:r w:rsidRPr="00F26365">
        <w:rPr>
          <w:rFonts w:ascii="Times New Roman" w:hAnsi="Times New Roman" w:cs="Times New Roman"/>
          <w:sz w:val="22"/>
          <w:szCs w:val="22"/>
        </w:rPr>
        <w:t>___»_________________2021г.</w:t>
      </w:r>
    </w:p>
    <w:p w14:paraId="3F698D33" w14:textId="77777777" w:rsidR="00A96267" w:rsidRPr="00F26365" w:rsidRDefault="00A96267" w:rsidP="00A96267">
      <w:pPr>
        <w:spacing w:line="20" w:lineRule="atLeast"/>
        <w:jc w:val="both"/>
        <w:rPr>
          <w:rFonts w:ascii="Times New Roman" w:hAnsi="Times New Roman" w:cs="Times New Roman"/>
          <w:sz w:val="22"/>
          <w:szCs w:val="22"/>
        </w:rPr>
      </w:pPr>
    </w:p>
    <w:p w14:paraId="100EA05B" w14:textId="57C10DEE" w:rsidR="003E0442" w:rsidRPr="00A96267" w:rsidRDefault="00A96267" w:rsidP="009D1748">
      <w:pPr>
        <w:pStyle w:val="32"/>
        <w:tabs>
          <w:tab w:val="left" w:leader="underscore" w:pos="3446"/>
          <w:tab w:val="left" w:leader="underscore" w:pos="9206"/>
        </w:tabs>
        <w:spacing w:line="0" w:lineRule="atLeast"/>
        <w:jc w:val="both"/>
        <w:rPr>
          <w:sz w:val="22"/>
          <w:szCs w:val="22"/>
        </w:rPr>
      </w:pPr>
      <w:r w:rsidRPr="00F26365">
        <w:rPr>
          <w:b/>
          <w:bCs/>
          <w:sz w:val="22"/>
          <w:szCs w:val="22"/>
        </w:rPr>
        <w:t>Государственное бюджетное учреждение здравоохранения города Москвы «Психиатрическая клиническая больница № 4 им. П. Б. Ганнушкина Департамента здравоохранения города Москвы»</w:t>
      </w:r>
      <w:r w:rsidRPr="00F26365">
        <w:rPr>
          <w:sz w:val="22"/>
          <w:szCs w:val="22"/>
        </w:rPr>
        <w:t>, именуемое в дальнейшем «Заказчик», в лице заместителя главного врача по экономическим вопросам Музыки Александра Ивановича, действующего на основании доверенности от 01.03.2021 г. № 102, с одной стороны,</w:t>
      </w:r>
      <w:r>
        <w:rPr>
          <w:sz w:val="22"/>
          <w:szCs w:val="22"/>
        </w:rPr>
        <w:t xml:space="preserve"> и </w:t>
      </w:r>
      <w:r w:rsidRPr="00A96267">
        <w:rPr>
          <w:b/>
          <w:bCs/>
          <w:sz w:val="22"/>
          <w:szCs w:val="22"/>
        </w:rPr>
        <w:t xml:space="preserve">Общество с ограниченной ответственностью </w:t>
      </w:r>
      <w:r>
        <w:rPr>
          <w:b/>
          <w:bCs/>
          <w:sz w:val="22"/>
          <w:szCs w:val="22"/>
        </w:rPr>
        <w:t>«</w:t>
      </w:r>
      <w:r w:rsidRPr="00A96267">
        <w:rPr>
          <w:b/>
          <w:bCs/>
          <w:sz w:val="22"/>
          <w:szCs w:val="22"/>
        </w:rPr>
        <w:t>ГРИН КИДС</w:t>
      </w:r>
      <w:r>
        <w:rPr>
          <w:b/>
          <w:bCs/>
          <w:sz w:val="22"/>
          <w:szCs w:val="22"/>
        </w:rPr>
        <w:t xml:space="preserve">» (ОГРН </w:t>
      </w:r>
      <w:r w:rsidRPr="00A96267">
        <w:rPr>
          <w:b/>
          <w:bCs/>
          <w:sz w:val="22"/>
          <w:szCs w:val="22"/>
        </w:rPr>
        <w:t>1107746228655</w:t>
      </w:r>
      <w:r>
        <w:rPr>
          <w:b/>
          <w:bCs/>
          <w:sz w:val="22"/>
          <w:szCs w:val="22"/>
        </w:rPr>
        <w:t>, юридический адрес:</w:t>
      </w:r>
      <w:r w:rsidRPr="00A96267">
        <w:t xml:space="preserve"> </w:t>
      </w:r>
      <w:r w:rsidRPr="00A96267">
        <w:rPr>
          <w:b/>
          <w:bCs/>
          <w:sz w:val="22"/>
          <w:szCs w:val="22"/>
        </w:rPr>
        <w:t>125499, г. Москва, Кронштадтский бульвар, дом 39, корпус 1, помещение I,</w:t>
      </w:r>
      <w:r>
        <w:rPr>
          <w:b/>
          <w:bCs/>
          <w:sz w:val="22"/>
          <w:szCs w:val="22"/>
        </w:rPr>
        <w:t xml:space="preserve"> </w:t>
      </w:r>
      <w:r w:rsidRPr="00A96267">
        <w:rPr>
          <w:b/>
          <w:bCs/>
          <w:sz w:val="22"/>
          <w:szCs w:val="22"/>
        </w:rPr>
        <w:t>комната 44, РМ 20-3</w:t>
      </w:r>
      <w:r>
        <w:rPr>
          <w:b/>
          <w:bCs/>
          <w:sz w:val="22"/>
          <w:szCs w:val="22"/>
        </w:rPr>
        <w:t>)</w:t>
      </w:r>
      <w:r w:rsidRPr="00356664">
        <w:rPr>
          <w:color w:val="auto"/>
          <w:sz w:val="22"/>
          <w:szCs w:val="22"/>
        </w:rPr>
        <w:t>, именуем</w:t>
      </w:r>
      <w:r>
        <w:rPr>
          <w:color w:val="auto"/>
          <w:sz w:val="22"/>
          <w:szCs w:val="22"/>
        </w:rPr>
        <w:t>ое</w:t>
      </w:r>
      <w:r w:rsidRPr="00356664">
        <w:rPr>
          <w:color w:val="auto"/>
          <w:sz w:val="22"/>
          <w:szCs w:val="22"/>
        </w:rPr>
        <w:t xml:space="preserve"> в дальнейшем «Поставщик»</w:t>
      </w:r>
      <w:r>
        <w:rPr>
          <w:sz w:val="22"/>
          <w:szCs w:val="22"/>
        </w:rPr>
        <w:t xml:space="preserve"> </w:t>
      </w:r>
      <w:r w:rsidRPr="00F26365">
        <w:rPr>
          <w:sz w:val="22"/>
          <w:szCs w:val="22"/>
        </w:rPr>
        <w:t>в</w:t>
      </w:r>
      <w:r>
        <w:rPr>
          <w:sz w:val="22"/>
          <w:szCs w:val="22"/>
        </w:rPr>
        <w:t xml:space="preserve"> </w:t>
      </w:r>
      <w:r w:rsidRPr="00F26365">
        <w:rPr>
          <w:sz w:val="22"/>
          <w:szCs w:val="22"/>
        </w:rPr>
        <w:t>лице</w:t>
      </w:r>
      <w:r>
        <w:rPr>
          <w:sz w:val="22"/>
          <w:szCs w:val="22"/>
        </w:rPr>
        <w:t xml:space="preserve"> г</w:t>
      </w:r>
      <w:r w:rsidRPr="00051512">
        <w:rPr>
          <w:sz w:val="22"/>
          <w:szCs w:val="22"/>
        </w:rPr>
        <w:t>енеральн</w:t>
      </w:r>
      <w:r>
        <w:rPr>
          <w:sz w:val="22"/>
          <w:szCs w:val="22"/>
        </w:rPr>
        <w:t>ого</w:t>
      </w:r>
      <w:r w:rsidRPr="00051512">
        <w:rPr>
          <w:sz w:val="22"/>
          <w:szCs w:val="22"/>
        </w:rPr>
        <w:t xml:space="preserve"> директор</w:t>
      </w:r>
      <w:r>
        <w:rPr>
          <w:sz w:val="22"/>
          <w:szCs w:val="22"/>
        </w:rPr>
        <w:t xml:space="preserve">а </w:t>
      </w:r>
      <w:r w:rsidRPr="00A96267">
        <w:rPr>
          <w:color w:val="auto"/>
          <w:sz w:val="22"/>
          <w:szCs w:val="22"/>
        </w:rPr>
        <w:t>Колосов Алексей Петрович</w:t>
      </w:r>
      <w:r w:rsidRPr="00356664">
        <w:rPr>
          <w:color w:val="auto"/>
          <w:sz w:val="22"/>
          <w:szCs w:val="22"/>
        </w:rPr>
        <w:t>, действующего на основании Устава</w:t>
      </w:r>
      <w:r w:rsidR="00AD727C" w:rsidRPr="00A96267">
        <w:rPr>
          <w:sz w:val="22"/>
          <w:szCs w:val="22"/>
        </w:rPr>
        <w:t>, с другой</w:t>
      </w:r>
      <w:r>
        <w:rPr>
          <w:sz w:val="22"/>
          <w:szCs w:val="22"/>
        </w:rPr>
        <w:t xml:space="preserve"> </w:t>
      </w:r>
      <w:r w:rsidR="00AD727C" w:rsidRPr="00A96267">
        <w:rPr>
          <w:sz w:val="22"/>
          <w:szCs w:val="22"/>
        </w:rPr>
        <w:t xml:space="preserve">стороны, вместе именуемые </w:t>
      </w:r>
      <w:r>
        <w:rPr>
          <w:sz w:val="22"/>
          <w:szCs w:val="22"/>
        </w:rPr>
        <w:t>«</w:t>
      </w:r>
      <w:r w:rsidR="00AD727C" w:rsidRPr="00A96267">
        <w:rPr>
          <w:sz w:val="22"/>
          <w:szCs w:val="22"/>
        </w:rPr>
        <w:t>Стороны</w:t>
      </w:r>
      <w:r>
        <w:rPr>
          <w:sz w:val="22"/>
          <w:szCs w:val="22"/>
        </w:rPr>
        <w:t>»</w:t>
      </w:r>
      <w:r w:rsidR="00AD727C" w:rsidRPr="00A96267">
        <w:rPr>
          <w:sz w:val="22"/>
          <w:szCs w:val="22"/>
        </w:rPr>
        <w:t xml:space="preserve"> и каждый в отдельности </w:t>
      </w:r>
      <w:r>
        <w:rPr>
          <w:sz w:val="22"/>
          <w:szCs w:val="22"/>
        </w:rPr>
        <w:t>«</w:t>
      </w:r>
      <w:r w:rsidR="00AD727C" w:rsidRPr="00A96267">
        <w:rPr>
          <w:sz w:val="22"/>
          <w:szCs w:val="22"/>
        </w:rPr>
        <w:t>Сторона</w:t>
      </w:r>
      <w:r>
        <w:rPr>
          <w:sz w:val="22"/>
          <w:szCs w:val="22"/>
        </w:rPr>
        <w:t>»</w:t>
      </w:r>
      <w:r w:rsidR="00AD727C" w:rsidRPr="00A96267">
        <w:rPr>
          <w:sz w:val="22"/>
          <w:szCs w:val="22"/>
        </w:rPr>
        <w:t xml:space="preserve">, с соблюдением требований Гражданского кодекса Российской Федерации, Федерального закона от 5 апреля 2013 г. № 44-ФЗ </w:t>
      </w:r>
      <w:r w:rsidR="00350319">
        <w:rPr>
          <w:sz w:val="22"/>
          <w:szCs w:val="22"/>
        </w:rPr>
        <w:t>«</w:t>
      </w:r>
      <w:r w:rsidR="00AD727C" w:rsidRPr="00A96267">
        <w:rPr>
          <w:sz w:val="22"/>
          <w:szCs w:val="22"/>
        </w:rPr>
        <w:t>О контрактной системе в сфере закупок товаров, работ, услуг для обеспечения государственных и муниципальных нужд</w:t>
      </w:r>
      <w:r w:rsidR="00350319">
        <w:rPr>
          <w:sz w:val="22"/>
          <w:szCs w:val="22"/>
        </w:rPr>
        <w:t>»</w:t>
      </w:r>
      <w:r w:rsidR="00AD727C" w:rsidRPr="00A96267">
        <w:rPr>
          <w:sz w:val="22"/>
          <w:szCs w:val="22"/>
        </w:rPr>
        <w:t xml:space="preserve"> (далее - Закон о контрактной системе) и иного законодательства Российской Федерации и города Москвы, на основании результатов определения Исполнителя способом закупки аукцион в электронной форме реестровый №</w:t>
      </w:r>
      <w:r>
        <w:rPr>
          <w:sz w:val="22"/>
          <w:szCs w:val="22"/>
        </w:rPr>
        <w:t xml:space="preserve"> </w:t>
      </w:r>
      <w:r w:rsidR="00AD727C" w:rsidRPr="00A96267">
        <w:rPr>
          <w:sz w:val="22"/>
          <w:szCs w:val="22"/>
        </w:rPr>
        <w:t>закупки</w:t>
      </w:r>
      <w:r>
        <w:rPr>
          <w:sz w:val="22"/>
          <w:szCs w:val="22"/>
        </w:rPr>
        <w:t xml:space="preserve"> </w:t>
      </w:r>
      <w:r w:rsidRPr="00A96267">
        <w:rPr>
          <w:sz w:val="22"/>
          <w:szCs w:val="22"/>
        </w:rPr>
        <w:t>0373200122121000187</w:t>
      </w:r>
      <w:r w:rsidR="00AD727C" w:rsidRPr="00A96267">
        <w:rPr>
          <w:sz w:val="22"/>
          <w:szCs w:val="22"/>
        </w:rPr>
        <w:t>, протокол от</w:t>
      </w:r>
      <w:r>
        <w:rPr>
          <w:sz w:val="22"/>
          <w:szCs w:val="22"/>
        </w:rPr>
        <w:t xml:space="preserve"> 15.06.2021</w:t>
      </w:r>
      <w:r w:rsidR="009D1748">
        <w:rPr>
          <w:sz w:val="22"/>
          <w:szCs w:val="22"/>
        </w:rPr>
        <w:t xml:space="preserve"> </w:t>
      </w:r>
      <w:r w:rsidR="00AD727C" w:rsidRPr="00A96267">
        <w:rPr>
          <w:sz w:val="22"/>
          <w:szCs w:val="22"/>
        </w:rPr>
        <w:t>№</w:t>
      </w:r>
      <w:r w:rsidR="009D1748">
        <w:rPr>
          <w:sz w:val="22"/>
          <w:szCs w:val="22"/>
        </w:rPr>
        <w:t xml:space="preserve"> </w:t>
      </w:r>
      <w:r w:rsidR="009D1748" w:rsidRPr="009D1748">
        <w:rPr>
          <w:sz w:val="22"/>
          <w:szCs w:val="22"/>
        </w:rPr>
        <w:t>0373200122121000187</w:t>
      </w:r>
      <w:r w:rsidR="009D1748">
        <w:rPr>
          <w:sz w:val="22"/>
          <w:szCs w:val="22"/>
        </w:rPr>
        <w:t>-3</w:t>
      </w:r>
      <w:r w:rsidR="00AD727C" w:rsidRPr="00A96267">
        <w:rPr>
          <w:sz w:val="22"/>
          <w:szCs w:val="22"/>
        </w:rPr>
        <w:t>, заключили</w:t>
      </w:r>
      <w:r w:rsidR="009D1748">
        <w:rPr>
          <w:sz w:val="22"/>
          <w:szCs w:val="22"/>
        </w:rPr>
        <w:t xml:space="preserve"> </w:t>
      </w:r>
      <w:r w:rsidR="00AD727C" w:rsidRPr="00A96267">
        <w:rPr>
          <w:sz w:val="22"/>
          <w:szCs w:val="22"/>
        </w:rPr>
        <w:t>настоящий Гражданско-правовой договор бюджетного учреждения (далее - Контракт) о нижеследующем:</w:t>
      </w:r>
    </w:p>
    <w:p w14:paraId="1C2A6E2F" w14:textId="77777777" w:rsidR="003E0442" w:rsidRPr="00A96267" w:rsidRDefault="00AD727C" w:rsidP="00A96267">
      <w:pPr>
        <w:pStyle w:val="30"/>
        <w:keepNext/>
        <w:keepLines/>
        <w:shd w:val="clear" w:color="auto" w:fill="auto"/>
        <w:spacing w:after="0"/>
        <w:ind w:firstLine="0"/>
        <w:rPr>
          <w:sz w:val="22"/>
          <w:szCs w:val="22"/>
        </w:rPr>
      </w:pPr>
      <w:bookmarkStart w:id="1" w:name="bookmark2"/>
      <w:r w:rsidRPr="00A96267">
        <w:rPr>
          <w:sz w:val="22"/>
          <w:szCs w:val="22"/>
        </w:rPr>
        <w:t>Статья 1 Предмет Контракта</w:t>
      </w:r>
      <w:bookmarkEnd w:id="1"/>
    </w:p>
    <w:p w14:paraId="22D1B5DD" w14:textId="77777777" w:rsidR="003E0442" w:rsidRPr="00A96267" w:rsidRDefault="00AD727C" w:rsidP="00A96267">
      <w:pPr>
        <w:pStyle w:val="32"/>
        <w:numPr>
          <w:ilvl w:val="0"/>
          <w:numId w:val="1"/>
        </w:numPr>
        <w:shd w:val="clear" w:color="auto" w:fill="auto"/>
        <w:tabs>
          <w:tab w:val="left" w:pos="502"/>
        </w:tabs>
        <w:spacing w:before="0" w:after="0" w:line="0" w:lineRule="atLeast"/>
        <w:jc w:val="both"/>
        <w:rPr>
          <w:sz w:val="22"/>
          <w:szCs w:val="22"/>
        </w:rPr>
      </w:pPr>
      <w:r w:rsidRPr="00A96267">
        <w:rPr>
          <w:sz w:val="22"/>
          <w:szCs w:val="22"/>
        </w:rPr>
        <w:t>Исполнитель обязуется по заданию Заказчика оказать услуги по техническому обслуживанию систем видеонаблюдения, систем контроля и управления доступом в ГБУЗ «ПКБ № 4 ДЗМ» и филиалах (далее - Услуги) в объеме, установленном в Техническом задании (приложение №1 к настоящему Контракту, являющееся его неотъемлемой частью) (далее - Техническое задание), Заказчик обязуется принять результат оказанных услуг и оплатить его в порядке и на условиях, предусмотренных Контрактом.</w:t>
      </w:r>
    </w:p>
    <w:p w14:paraId="623AA4A1" w14:textId="77777777" w:rsidR="003E0442" w:rsidRPr="00A96267" w:rsidRDefault="00AD727C" w:rsidP="00A96267">
      <w:pPr>
        <w:pStyle w:val="40"/>
        <w:numPr>
          <w:ilvl w:val="0"/>
          <w:numId w:val="1"/>
        </w:numPr>
        <w:shd w:val="clear" w:color="auto" w:fill="auto"/>
        <w:tabs>
          <w:tab w:val="left" w:pos="507"/>
        </w:tabs>
        <w:spacing w:after="0"/>
        <w:rPr>
          <w:sz w:val="22"/>
          <w:szCs w:val="22"/>
        </w:rPr>
      </w:pPr>
      <w:r w:rsidRPr="00A96267">
        <w:rPr>
          <w:rStyle w:val="414pt"/>
          <w:sz w:val="22"/>
          <w:szCs w:val="22"/>
        </w:rPr>
        <w:t xml:space="preserve">Идентификационный код закупки: </w:t>
      </w:r>
      <w:r w:rsidRPr="00A96267">
        <w:rPr>
          <w:rStyle w:val="41"/>
          <w:sz w:val="22"/>
          <w:szCs w:val="22"/>
        </w:rPr>
        <w:t>212771808494877180100102240010000244</w:t>
      </w:r>
    </w:p>
    <w:p w14:paraId="7ECAA5AA" w14:textId="3F19AB9D" w:rsidR="003E0442" w:rsidRDefault="00AD727C" w:rsidP="00A96267">
      <w:pPr>
        <w:pStyle w:val="22"/>
        <w:numPr>
          <w:ilvl w:val="0"/>
          <w:numId w:val="1"/>
        </w:numPr>
        <w:shd w:val="clear" w:color="auto" w:fill="auto"/>
        <w:tabs>
          <w:tab w:val="left" w:pos="526"/>
        </w:tabs>
        <w:spacing w:before="0" w:after="0" w:line="0" w:lineRule="atLeast"/>
        <w:rPr>
          <w:sz w:val="22"/>
          <w:szCs w:val="22"/>
        </w:rPr>
      </w:pPr>
      <w:r w:rsidRPr="00A96267">
        <w:rPr>
          <w:sz w:val="22"/>
          <w:szCs w:val="22"/>
        </w:rPr>
        <w:t>Наименование и адрес объекта, передаваемого для технического обслуживания, его технические характеристики (с учетом входящих в его состав технологического оборудования и строительных сооружений), срок оказания и стоимость услуг по объекту определяются по</w:t>
      </w:r>
      <w:r w:rsidR="00204C85">
        <w:rPr>
          <w:sz w:val="22"/>
          <w:szCs w:val="22"/>
        </w:rPr>
        <w:t xml:space="preserve"> </w:t>
      </w:r>
      <w:r w:rsidRPr="00A96267">
        <w:rPr>
          <w:sz w:val="22"/>
          <w:szCs w:val="22"/>
        </w:rPr>
        <w:t>объектным дополнительным соглашением.</w:t>
      </w:r>
    </w:p>
    <w:p w14:paraId="1B2E8F7C" w14:textId="77777777" w:rsidR="009D1748" w:rsidRPr="00A96267" w:rsidRDefault="009D1748" w:rsidP="009D1748">
      <w:pPr>
        <w:pStyle w:val="22"/>
        <w:shd w:val="clear" w:color="auto" w:fill="auto"/>
        <w:tabs>
          <w:tab w:val="left" w:pos="526"/>
        </w:tabs>
        <w:spacing w:before="0" w:after="0" w:line="0" w:lineRule="atLeast"/>
        <w:rPr>
          <w:sz w:val="22"/>
          <w:szCs w:val="22"/>
        </w:rPr>
      </w:pPr>
    </w:p>
    <w:p w14:paraId="3F4265F1" w14:textId="77777777" w:rsidR="003E0442" w:rsidRPr="00A96267" w:rsidRDefault="00AD727C" w:rsidP="00A96267">
      <w:pPr>
        <w:pStyle w:val="30"/>
        <w:keepNext/>
        <w:keepLines/>
        <w:shd w:val="clear" w:color="auto" w:fill="auto"/>
        <w:spacing w:after="0"/>
        <w:ind w:firstLine="0"/>
        <w:rPr>
          <w:sz w:val="22"/>
          <w:szCs w:val="22"/>
        </w:rPr>
      </w:pPr>
      <w:bookmarkStart w:id="2" w:name="bookmark3"/>
      <w:r w:rsidRPr="00A96267">
        <w:rPr>
          <w:sz w:val="22"/>
          <w:szCs w:val="22"/>
        </w:rPr>
        <w:t>Статья 2 Цена Контракта и порядок расчетов</w:t>
      </w:r>
      <w:bookmarkEnd w:id="2"/>
    </w:p>
    <w:p w14:paraId="490E6F59" w14:textId="35DEEDD9" w:rsidR="003E0442" w:rsidRPr="0049508B" w:rsidRDefault="00AD727C" w:rsidP="00A96267">
      <w:pPr>
        <w:pStyle w:val="22"/>
        <w:numPr>
          <w:ilvl w:val="0"/>
          <w:numId w:val="2"/>
        </w:numPr>
        <w:shd w:val="clear" w:color="auto" w:fill="auto"/>
        <w:tabs>
          <w:tab w:val="left" w:pos="522"/>
          <w:tab w:val="left" w:leader="underscore" w:pos="8170"/>
        </w:tabs>
        <w:spacing w:before="0" w:after="0" w:line="0" w:lineRule="atLeast"/>
        <w:rPr>
          <w:sz w:val="22"/>
          <w:szCs w:val="22"/>
        </w:rPr>
      </w:pPr>
      <w:r w:rsidRPr="00A96267">
        <w:rPr>
          <w:sz w:val="22"/>
          <w:szCs w:val="22"/>
        </w:rPr>
        <w:t xml:space="preserve">Вариант 1. </w:t>
      </w:r>
      <w:r w:rsidRPr="00D36AB9">
        <w:rPr>
          <w:b/>
          <w:bCs/>
          <w:sz w:val="22"/>
          <w:szCs w:val="22"/>
        </w:rPr>
        <w:t>Цена Контракта составляет</w:t>
      </w:r>
      <w:r w:rsidR="00D36AB9" w:rsidRPr="00D36AB9">
        <w:rPr>
          <w:b/>
          <w:bCs/>
          <w:sz w:val="22"/>
          <w:szCs w:val="22"/>
        </w:rPr>
        <w:t xml:space="preserve"> 395 986,24 </w:t>
      </w:r>
      <w:r w:rsidR="0049508B">
        <w:rPr>
          <w:b/>
          <w:bCs/>
          <w:sz w:val="22"/>
          <w:szCs w:val="22"/>
        </w:rPr>
        <w:t xml:space="preserve">рублей </w:t>
      </w:r>
      <w:r w:rsidR="00D36AB9" w:rsidRPr="00D36AB9">
        <w:rPr>
          <w:b/>
          <w:bCs/>
          <w:sz w:val="22"/>
          <w:szCs w:val="22"/>
        </w:rPr>
        <w:t>(триста девяносто пять тысяч девятьсот восемьдесят шесть рублей 24 копейки</w:t>
      </w:r>
      <w:r w:rsidR="00D36AB9" w:rsidRPr="0049508B">
        <w:rPr>
          <w:b/>
          <w:bCs/>
          <w:sz w:val="22"/>
          <w:szCs w:val="22"/>
        </w:rPr>
        <w:t>)</w:t>
      </w:r>
      <w:r w:rsidRPr="0049508B">
        <w:rPr>
          <w:b/>
          <w:bCs/>
          <w:sz w:val="22"/>
          <w:szCs w:val="22"/>
        </w:rPr>
        <w:t xml:space="preserve">, </w:t>
      </w:r>
      <w:r w:rsidR="009B73EF" w:rsidRPr="009B73EF">
        <w:rPr>
          <w:b/>
          <w:bCs/>
          <w:sz w:val="22"/>
          <w:szCs w:val="22"/>
        </w:rPr>
        <w:t>НДС не облагается на основании п. 2 ст. 346.11 Налогового кодекса Российской Федерации, в связи с применением Исполнителем упрощенной системы налогообложения (далее – Цена Контракта)</w:t>
      </w:r>
      <w:r w:rsidR="009B73EF" w:rsidRPr="009B73EF">
        <w:rPr>
          <w:b/>
          <w:bCs/>
          <w:sz w:val="22"/>
          <w:szCs w:val="22"/>
        </w:rPr>
        <w:t xml:space="preserve"> </w:t>
      </w:r>
      <w:r w:rsidRPr="0049508B">
        <w:rPr>
          <w:sz w:val="22"/>
          <w:szCs w:val="22"/>
        </w:rPr>
        <w:t>(далее - Цена Контракта)</w:t>
      </w:r>
      <w:r w:rsidR="0049508B">
        <w:rPr>
          <w:sz w:val="22"/>
          <w:szCs w:val="22"/>
        </w:rPr>
        <w:t>.</w:t>
      </w:r>
    </w:p>
    <w:p w14:paraId="4CB34BAB" w14:textId="77777777" w:rsidR="003E0442" w:rsidRPr="00A96267" w:rsidRDefault="00AD727C" w:rsidP="00A96267">
      <w:pPr>
        <w:pStyle w:val="22"/>
        <w:numPr>
          <w:ilvl w:val="0"/>
          <w:numId w:val="2"/>
        </w:numPr>
        <w:shd w:val="clear" w:color="auto" w:fill="auto"/>
        <w:tabs>
          <w:tab w:val="left" w:pos="550"/>
        </w:tabs>
        <w:spacing w:before="0" w:after="0" w:line="0" w:lineRule="atLeast"/>
        <w:rPr>
          <w:sz w:val="22"/>
          <w:szCs w:val="22"/>
        </w:rPr>
      </w:pPr>
      <w:r w:rsidRPr="00A96267">
        <w:rPr>
          <w:sz w:val="22"/>
          <w:szCs w:val="22"/>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56ACE51" w14:textId="77777777" w:rsidR="003E0442" w:rsidRPr="00A96267" w:rsidRDefault="00AD727C" w:rsidP="00A96267">
      <w:pPr>
        <w:pStyle w:val="22"/>
        <w:numPr>
          <w:ilvl w:val="0"/>
          <w:numId w:val="2"/>
        </w:numPr>
        <w:shd w:val="clear" w:color="auto" w:fill="auto"/>
        <w:tabs>
          <w:tab w:val="left" w:pos="503"/>
        </w:tabs>
        <w:spacing w:before="0" w:after="0" w:line="0" w:lineRule="atLeast"/>
        <w:rPr>
          <w:sz w:val="22"/>
          <w:szCs w:val="22"/>
        </w:rPr>
      </w:pPr>
      <w:r w:rsidRPr="00A96267">
        <w:rPr>
          <w:sz w:val="22"/>
          <w:szCs w:val="22"/>
        </w:rPr>
        <w:t>Заказчик, являясь налоговым агентом и страхователем физического лица по настоящему Контракту, производит уплату за физическое лицо в бюджеты бюджетной системы Российской Федерации следующих платежей:</w:t>
      </w:r>
    </w:p>
    <w:p w14:paraId="3D79C22E" w14:textId="77777777" w:rsidR="003E0442" w:rsidRPr="00A96267" w:rsidRDefault="00AD727C" w:rsidP="00A96267">
      <w:pPr>
        <w:pStyle w:val="22"/>
        <w:numPr>
          <w:ilvl w:val="0"/>
          <w:numId w:val="3"/>
        </w:numPr>
        <w:shd w:val="clear" w:color="auto" w:fill="auto"/>
        <w:tabs>
          <w:tab w:val="left" w:pos="235"/>
        </w:tabs>
        <w:spacing w:before="0" w:after="0" w:line="0" w:lineRule="atLeast"/>
        <w:rPr>
          <w:sz w:val="22"/>
          <w:szCs w:val="22"/>
        </w:rPr>
      </w:pPr>
      <w:r w:rsidRPr="00A96267">
        <w:rPr>
          <w:sz w:val="22"/>
          <w:szCs w:val="22"/>
        </w:rPr>
        <w:t>Налог на доходы физических лиц (НДФЛ);</w:t>
      </w:r>
    </w:p>
    <w:p w14:paraId="031B46DE" w14:textId="77777777" w:rsidR="003E0442" w:rsidRPr="00A96267" w:rsidRDefault="00AD727C" w:rsidP="00A96267">
      <w:pPr>
        <w:pStyle w:val="22"/>
        <w:numPr>
          <w:ilvl w:val="0"/>
          <w:numId w:val="3"/>
        </w:numPr>
        <w:shd w:val="clear" w:color="auto" w:fill="auto"/>
        <w:tabs>
          <w:tab w:val="left" w:pos="235"/>
        </w:tabs>
        <w:spacing w:before="0" w:after="0" w:line="0" w:lineRule="atLeast"/>
        <w:rPr>
          <w:sz w:val="22"/>
          <w:szCs w:val="22"/>
        </w:rPr>
      </w:pPr>
      <w:r w:rsidRPr="00A96267">
        <w:rPr>
          <w:sz w:val="22"/>
          <w:szCs w:val="22"/>
        </w:rPr>
        <w:t>Страховые взносы в Пенсионный фонд Российской Федерации;</w:t>
      </w:r>
    </w:p>
    <w:p w14:paraId="487A5231" w14:textId="77777777" w:rsidR="003E0442" w:rsidRPr="00A96267" w:rsidRDefault="00AD727C" w:rsidP="00A96267">
      <w:pPr>
        <w:pStyle w:val="22"/>
        <w:numPr>
          <w:ilvl w:val="0"/>
          <w:numId w:val="3"/>
        </w:numPr>
        <w:shd w:val="clear" w:color="auto" w:fill="auto"/>
        <w:tabs>
          <w:tab w:val="left" w:pos="235"/>
        </w:tabs>
        <w:spacing w:before="0" w:after="0" w:line="0" w:lineRule="atLeast"/>
        <w:rPr>
          <w:sz w:val="22"/>
          <w:szCs w:val="22"/>
        </w:rPr>
      </w:pPr>
      <w:r w:rsidRPr="00A96267">
        <w:rPr>
          <w:sz w:val="22"/>
          <w:szCs w:val="22"/>
        </w:rPr>
        <w:t>Страховые взносы в Федеральный фонд обязательного медицинского страхования.</w:t>
      </w:r>
    </w:p>
    <w:p w14:paraId="17B00DB4" w14:textId="77777777" w:rsidR="003E0442" w:rsidRPr="00A96267" w:rsidRDefault="00AD727C" w:rsidP="00A96267">
      <w:pPr>
        <w:pStyle w:val="50"/>
        <w:shd w:val="clear" w:color="auto" w:fill="auto"/>
        <w:spacing w:after="0" w:line="0" w:lineRule="atLeast"/>
        <w:rPr>
          <w:sz w:val="22"/>
          <w:szCs w:val="22"/>
        </w:rPr>
      </w:pPr>
      <w:r w:rsidRPr="00A96267">
        <w:rPr>
          <w:sz w:val="22"/>
          <w:szCs w:val="22"/>
        </w:rPr>
        <w:t>(вариант применяется если исполнителем (подрядчиком) по контракту выступает физическое лицо, не являющееся индивидуальным предпринимателем)</w:t>
      </w:r>
    </w:p>
    <w:p w14:paraId="580A6C16" w14:textId="77777777" w:rsidR="003E0442" w:rsidRPr="00A96267" w:rsidRDefault="00AD727C" w:rsidP="00A96267">
      <w:pPr>
        <w:pStyle w:val="22"/>
        <w:numPr>
          <w:ilvl w:val="0"/>
          <w:numId w:val="2"/>
        </w:numPr>
        <w:shd w:val="clear" w:color="auto" w:fill="auto"/>
        <w:tabs>
          <w:tab w:val="left" w:pos="503"/>
        </w:tabs>
        <w:spacing w:before="0" w:after="0" w:line="0" w:lineRule="atLeast"/>
        <w:rPr>
          <w:sz w:val="22"/>
          <w:szCs w:val="22"/>
        </w:rPr>
      </w:pPr>
      <w:r w:rsidRPr="00A96267">
        <w:rPr>
          <w:sz w:val="22"/>
          <w:szCs w:val="22"/>
        </w:rPr>
        <w:t>Оплата по Контракту осуществляется в рублях Российской Федерации.</w:t>
      </w:r>
    </w:p>
    <w:p w14:paraId="22E15C97" w14:textId="77777777" w:rsidR="003E0442" w:rsidRPr="00A96267" w:rsidRDefault="00AD727C" w:rsidP="00A96267">
      <w:pPr>
        <w:pStyle w:val="22"/>
        <w:numPr>
          <w:ilvl w:val="0"/>
          <w:numId w:val="2"/>
        </w:numPr>
        <w:shd w:val="clear" w:color="auto" w:fill="auto"/>
        <w:tabs>
          <w:tab w:val="left" w:pos="523"/>
        </w:tabs>
        <w:spacing w:before="0" w:after="0" w:line="0" w:lineRule="atLeast"/>
        <w:rPr>
          <w:sz w:val="22"/>
          <w:szCs w:val="22"/>
        </w:rPr>
      </w:pPr>
      <w:r w:rsidRPr="00A96267">
        <w:rPr>
          <w:sz w:val="22"/>
          <w:szCs w:val="22"/>
        </w:rPr>
        <w:t>Цена Контракта включает в себя все затраты, издержки и иные расходы Исполнителя, в том числе сопутствующие, связанные с исполнением Контракта.</w:t>
      </w:r>
    </w:p>
    <w:p w14:paraId="3AA9C31B" w14:textId="77777777" w:rsidR="003E0442" w:rsidRPr="00A96267" w:rsidRDefault="00AD727C" w:rsidP="00A96267">
      <w:pPr>
        <w:pStyle w:val="22"/>
        <w:numPr>
          <w:ilvl w:val="0"/>
          <w:numId w:val="2"/>
        </w:numPr>
        <w:shd w:val="clear" w:color="auto" w:fill="auto"/>
        <w:tabs>
          <w:tab w:val="left" w:pos="518"/>
        </w:tabs>
        <w:spacing w:before="0" w:after="0" w:line="0" w:lineRule="atLeast"/>
        <w:rPr>
          <w:sz w:val="22"/>
          <w:szCs w:val="22"/>
        </w:rPr>
      </w:pPr>
      <w:r w:rsidRPr="00A96267">
        <w:rPr>
          <w:sz w:val="22"/>
          <w:szCs w:val="22"/>
        </w:rPr>
        <w:t>Цена Контракта является твердой, определена на весь срок исполнения Контракта и не может изменяться в ходе его исполнения, за исключением случаев, предусмотренных частью 1 статьи 95 Закона о контрактной системе.</w:t>
      </w:r>
    </w:p>
    <w:p w14:paraId="1DAEA9C5" w14:textId="77777777" w:rsidR="003E0442" w:rsidRPr="00A96267" w:rsidRDefault="00AD727C" w:rsidP="00A96267">
      <w:pPr>
        <w:pStyle w:val="22"/>
        <w:numPr>
          <w:ilvl w:val="0"/>
          <w:numId w:val="2"/>
        </w:numPr>
        <w:shd w:val="clear" w:color="auto" w:fill="auto"/>
        <w:tabs>
          <w:tab w:val="left" w:pos="518"/>
        </w:tabs>
        <w:spacing w:before="0" w:after="0" w:line="0" w:lineRule="atLeast"/>
        <w:rPr>
          <w:sz w:val="22"/>
          <w:szCs w:val="22"/>
        </w:rPr>
      </w:pPr>
      <w:r w:rsidRPr="00A96267">
        <w:rPr>
          <w:sz w:val="22"/>
          <w:szCs w:val="22"/>
        </w:rPr>
        <w:t>Оплата по Контракту осуществляется Заказчиком в следующем порядке:</w:t>
      </w:r>
    </w:p>
    <w:p w14:paraId="50B39E91" w14:textId="77777777" w:rsidR="003E0442" w:rsidRPr="00A96267" w:rsidRDefault="00AD727C" w:rsidP="00A96267">
      <w:pPr>
        <w:pStyle w:val="22"/>
        <w:numPr>
          <w:ilvl w:val="0"/>
          <w:numId w:val="4"/>
        </w:numPr>
        <w:shd w:val="clear" w:color="auto" w:fill="auto"/>
        <w:tabs>
          <w:tab w:val="left" w:pos="681"/>
        </w:tabs>
        <w:spacing w:before="0" w:after="0" w:line="0" w:lineRule="atLeast"/>
        <w:rPr>
          <w:sz w:val="22"/>
          <w:szCs w:val="22"/>
        </w:rPr>
      </w:pPr>
      <w:r w:rsidRPr="00A96267">
        <w:rPr>
          <w:sz w:val="22"/>
          <w:szCs w:val="22"/>
        </w:rPr>
        <w:t>Авансовый платеж не предусмотрен</w:t>
      </w:r>
    </w:p>
    <w:p w14:paraId="15D6FCC4" w14:textId="77777777" w:rsidR="003E0442" w:rsidRPr="00A96267" w:rsidRDefault="00AD727C" w:rsidP="00A96267">
      <w:pPr>
        <w:pStyle w:val="22"/>
        <w:numPr>
          <w:ilvl w:val="0"/>
          <w:numId w:val="4"/>
        </w:numPr>
        <w:shd w:val="clear" w:color="auto" w:fill="auto"/>
        <w:tabs>
          <w:tab w:val="left" w:pos="767"/>
        </w:tabs>
        <w:spacing w:before="0" w:after="0" w:line="0" w:lineRule="atLeast"/>
        <w:rPr>
          <w:sz w:val="22"/>
          <w:szCs w:val="22"/>
        </w:rPr>
      </w:pPr>
      <w:r w:rsidRPr="00A96267">
        <w:rPr>
          <w:sz w:val="22"/>
          <w:szCs w:val="22"/>
        </w:rPr>
        <w:lastRenderedPageBreak/>
        <w:t>Заказчик ежемесячно оплачивает услуги по факту оказанных услуг, в безналичном порядке путем перечисления стоимости оказанных услуг со своего лицевого счета, открытого в Департаменте финансов города Москвы на расчетный счет Исполнителя, реквизиты которого указаны в статье «Адреса, реквизиты и подписи Сторон» Контракта, на основании надлежаще оформленного и подписанного обеими Сторонами Акта сдачи-приемки оказанных услуг (Приложение № 2 к настоящему Контракту) (далее - Акт сдачи-приемки оказанных услуг), счета/счета- фактуры с приложением документов, подтверждающих объем оказанных услуг, в течение 15 (пятнадцати) рабочих дней с даты подписания Заказчиком Акта сдачи- приемки оказанных услуг.</w:t>
      </w:r>
    </w:p>
    <w:p w14:paraId="73ABA7BE" w14:textId="64ED1009" w:rsidR="003E0442" w:rsidRPr="00A96267" w:rsidRDefault="00AD727C" w:rsidP="00A96267">
      <w:pPr>
        <w:pStyle w:val="22"/>
        <w:numPr>
          <w:ilvl w:val="0"/>
          <w:numId w:val="5"/>
        </w:numPr>
        <w:shd w:val="clear" w:color="auto" w:fill="auto"/>
        <w:tabs>
          <w:tab w:val="left" w:pos="932"/>
        </w:tabs>
        <w:spacing w:before="0" w:after="0" w:line="0" w:lineRule="atLeast"/>
        <w:rPr>
          <w:sz w:val="22"/>
          <w:szCs w:val="22"/>
        </w:rPr>
      </w:pPr>
      <w:r w:rsidRPr="00A96267">
        <w:rPr>
          <w:sz w:val="22"/>
          <w:szCs w:val="22"/>
        </w:rPr>
        <w:t>Оплата по Контракту осуществляется на основании Счета и Акта сдачи-приемки оказанных услуг, в котором указывается: сумма, подлежащая оплате в соответствии с условиями заключенного контракта;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Контракту.</w:t>
      </w:r>
    </w:p>
    <w:p w14:paraId="1B4F1B3D" w14:textId="758D1085" w:rsidR="003E0442" w:rsidRPr="00A96267" w:rsidRDefault="00AD727C" w:rsidP="00A96267">
      <w:pPr>
        <w:pStyle w:val="22"/>
        <w:numPr>
          <w:ilvl w:val="0"/>
          <w:numId w:val="4"/>
        </w:numPr>
        <w:shd w:val="clear" w:color="auto" w:fill="auto"/>
        <w:tabs>
          <w:tab w:val="left" w:pos="735"/>
        </w:tabs>
        <w:spacing w:before="0" w:after="0" w:line="0" w:lineRule="atLeast"/>
        <w:rPr>
          <w:sz w:val="22"/>
          <w:szCs w:val="22"/>
        </w:rPr>
      </w:pPr>
      <w:r w:rsidRPr="00A96267">
        <w:rPr>
          <w:sz w:val="22"/>
          <w:szCs w:val="22"/>
        </w:rPr>
        <w:t>В случае неисполнения или ненадлежащего исполнения Исполнителем обязательства, предусмотренного Контрактом, Заказчик производит оплату по Контракту за вычетом соответствующего размера неустойки (штрафа,</w:t>
      </w:r>
      <w:r w:rsidR="009D1748">
        <w:rPr>
          <w:sz w:val="22"/>
          <w:szCs w:val="22"/>
        </w:rPr>
        <w:t xml:space="preserve"> </w:t>
      </w:r>
      <w:r w:rsidRPr="00A96267">
        <w:rPr>
          <w:sz w:val="22"/>
          <w:szCs w:val="22"/>
        </w:rPr>
        <w:t>пени).</w:t>
      </w:r>
    </w:p>
    <w:p w14:paraId="44D4A656" w14:textId="3FBFA3B2" w:rsidR="003E0442" w:rsidRDefault="00AD727C" w:rsidP="00A96267">
      <w:pPr>
        <w:pStyle w:val="22"/>
        <w:numPr>
          <w:ilvl w:val="0"/>
          <w:numId w:val="4"/>
        </w:numPr>
        <w:shd w:val="clear" w:color="auto" w:fill="auto"/>
        <w:tabs>
          <w:tab w:val="left" w:pos="730"/>
        </w:tabs>
        <w:spacing w:before="0" w:after="0" w:line="0" w:lineRule="atLeast"/>
        <w:rPr>
          <w:sz w:val="22"/>
          <w:szCs w:val="22"/>
        </w:rPr>
      </w:pPr>
      <w:r w:rsidRPr="00A96267">
        <w:rPr>
          <w:sz w:val="22"/>
          <w:szCs w:val="22"/>
        </w:rPr>
        <w:t>Обязательства Заказчика по оплате оказанных услуг считаются исполненными с момента списания денежных средств с лицевого счета Заказчика, указанного в статье 15 Контракта.</w:t>
      </w:r>
    </w:p>
    <w:p w14:paraId="35F7B45D" w14:textId="77777777" w:rsidR="009D1748" w:rsidRPr="00A96267" w:rsidRDefault="009D1748" w:rsidP="009D1748">
      <w:pPr>
        <w:pStyle w:val="22"/>
        <w:shd w:val="clear" w:color="auto" w:fill="auto"/>
        <w:tabs>
          <w:tab w:val="left" w:pos="730"/>
        </w:tabs>
        <w:spacing w:before="0" w:after="0" w:line="0" w:lineRule="atLeast"/>
        <w:rPr>
          <w:sz w:val="22"/>
          <w:szCs w:val="22"/>
        </w:rPr>
      </w:pPr>
    </w:p>
    <w:p w14:paraId="2CFE0D68" w14:textId="77777777" w:rsidR="003E0442" w:rsidRPr="00A96267" w:rsidRDefault="00AD727C" w:rsidP="00A96267">
      <w:pPr>
        <w:pStyle w:val="30"/>
        <w:keepNext/>
        <w:keepLines/>
        <w:shd w:val="clear" w:color="auto" w:fill="auto"/>
        <w:spacing w:after="0"/>
        <w:ind w:firstLine="0"/>
        <w:rPr>
          <w:sz w:val="22"/>
          <w:szCs w:val="22"/>
        </w:rPr>
      </w:pPr>
      <w:bookmarkStart w:id="3" w:name="bookmark4"/>
      <w:r w:rsidRPr="00A96267">
        <w:rPr>
          <w:sz w:val="22"/>
          <w:szCs w:val="22"/>
        </w:rPr>
        <w:t>Статья 3 Сроки оказания услуг</w:t>
      </w:r>
      <w:bookmarkEnd w:id="3"/>
    </w:p>
    <w:p w14:paraId="2955124B" w14:textId="77777777" w:rsidR="003E0442" w:rsidRPr="00A96267" w:rsidRDefault="00AD727C" w:rsidP="00A96267">
      <w:pPr>
        <w:pStyle w:val="22"/>
        <w:numPr>
          <w:ilvl w:val="0"/>
          <w:numId w:val="6"/>
        </w:numPr>
        <w:shd w:val="clear" w:color="auto" w:fill="auto"/>
        <w:tabs>
          <w:tab w:val="left" w:pos="457"/>
        </w:tabs>
        <w:spacing w:before="0" w:after="0" w:line="0" w:lineRule="atLeast"/>
        <w:rPr>
          <w:sz w:val="22"/>
          <w:szCs w:val="22"/>
        </w:rPr>
      </w:pPr>
      <w:r w:rsidRPr="00A96267">
        <w:rPr>
          <w:sz w:val="22"/>
          <w:szCs w:val="22"/>
        </w:rPr>
        <w:t>Сроки оказания услуг по Контракту установлены в соответствии с Техническим заданием, являющимся неотъемлемой частью Контракта (Приложение 1 к Контракту): в течение 365 календарных дней с момента заключения Контракта</w:t>
      </w:r>
    </w:p>
    <w:p w14:paraId="3FAB93F9" w14:textId="50593E47" w:rsidR="003E0442" w:rsidRDefault="00AD727C" w:rsidP="00A96267">
      <w:pPr>
        <w:pStyle w:val="32"/>
        <w:numPr>
          <w:ilvl w:val="0"/>
          <w:numId w:val="6"/>
        </w:numPr>
        <w:shd w:val="clear" w:color="auto" w:fill="auto"/>
        <w:tabs>
          <w:tab w:val="left" w:pos="466"/>
        </w:tabs>
        <w:spacing w:before="0" w:after="0" w:line="0" w:lineRule="atLeast"/>
        <w:jc w:val="both"/>
        <w:rPr>
          <w:sz w:val="22"/>
          <w:szCs w:val="22"/>
        </w:rPr>
      </w:pPr>
      <w:r w:rsidRPr="00A96267">
        <w:rPr>
          <w:sz w:val="22"/>
          <w:szCs w:val="22"/>
        </w:rPr>
        <w:t>Исполнитель не вправе досрочно оказать услуги.</w:t>
      </w:r>
    </w:p>
    <w:p w14:paraId="0AB6FFD1" w14:textId="77777777" w:rsidR="009D1748" w:rsidRPr="00A96267" w:rsidRDefault="009D1748" w:rsidP="009D1748">
      <w:pPr>
        <w:pStyle w:val="32"/>
        <w:shd w:val="clear" w:color="auto" w:fill="auto"/>
        <w:tabs>
          <w:tab w:val="left" w:pos="466"/>
        </w:tabs>
        <w:spacing w:before="0" w:after="0" w:line="0" w:lineRule="atLeast"/>
        <w:jc w:val="both"/>
        <w:rPr>
          <w:sz w:val="22"/>
          <w:szCs w:val="22"/>
        </w:rPr>
      </w:pPr>
    </w:p>
    <w:p w14:paraId="3458914C" w14:textId="77777777" w:rsidR="003E0442" w:rsidRPr="00A96267" w:rsidRDefault="00AD727C" w:rsidP="00A96267">
      <w:pPr>
        <w:pStyle w:val="30"/>
        <w:keepNext/>
        <w:keepLines/>
        <w:shd w:val="clear" w:color="auto" w:fill="auto"/>
        <w:spacing w:after="0"/>
        <w:ind w:firstLine="0"/>
        <w:rPr>
          <w:sz w:val="22"/>
          <w:szCs w:val="22"/>
        </w:rPr>
      </w:pPr>
      <w:bookmarkStart w:id="4" w:name="bookmark5"/>
      <w:r w:rsidRPr="00A96267">
        <w:rPr>
          <w:sz w:val="22"/>
          <w:szCs w:val="22"/>
        </w:rPr>
        <w:t>Статья 4 Порядок сдачи-приемки оказанных услуг</w:t>
      </w:r>
      <w:bookmarkEnd w:id="4"/>
    </w:p>
    <w:p w14:paraId="44CAE248" w14:textId="50143C09" w:rsidR="003E0442" w:rsidRPr="00A96267" w:rsidRDefault="00AD727C" w:rsidP="00A96267">
      <w:pPr>
        <w:pStyle w:val="22"/>
        <w:numPr>
          <w:ilvl w:val="0"/>
          <w:numId w:val="7"/>
        </w:numPr>
        <w:shd w:val="clear" w:color="auto" w:fill="auto"/>
        <w:tabs>
          <w:tab w:val="left" w:pos="457"/>
        </w:tabs>
        <w:spacing w:before="0" w:after="0" w:line="0" w:lineRule="atLeast"/>
        <w:rPr>
          <w:sz w:val="22"/>
          <w:szCs w:val="22"/>
        </w:rPr>
      </w:pPr>
      <w:r w:rsidRPr="00A96267">
        <w:rPr>
          <w:sz w:val="22"/>
          <w:szCs w:val="22"/>
        </w:rPr>
        <w:t>После завершения оказания услуг, не позднее 5 (пяти) рабочих дней, Исполнитель письменно уведомляет Заказчика о факте завершения оказания услуг и представляет Заказчику комплект отчетной документации, предусмотренной Техническим заданием, Акт сдачи-приемки оказанных услуг, подписанный Исполнителем, в 2 (двух) экземплярах.</w:t>
      </w:r>
    </w:p>
    <w:p w14:paraId="3657BD8C" w14:textId="7D312239" w:rsidR="003E0442" w:rsidRPr="00A96267" w:rsidRDefault="00AD727C" w:rsidP="00A96267">
      <w:pPr>
        <w:pStyle w:val="22"/>
        <w:shd w:val="clear" w:color="auto" w:fill="auto"/>
        <w:spacing w:before="0" w:after="0" w:line="0" w:lineRule="atLeast"/>
        <w:rPr>
          <w:sz w:val="22"/>
          <w:szCs w:val="22"/>
        </w:rPr>
      </w:pPr>
      <w:r w:rsidRPr="00A96267">
        <w:rPr>
          <w:sz w:val="22"/>
          <w:szCs w:val="22"/>
        </w:rPr>
        <w:t>4.2</w:t>
      </w:r>
      <w:r w:rsidR="009D1748">
        <w:rPr>
          <w:sz w:val="22"/>
          <w:szCs w:val="22"/>
        </w:rPr>
        <w:t xml:space="preserve"> </w:t>
      </w:r>
      <w:r w:rsidRPr="00A96267">
        <w:rPr>
          <w:rStyle w:val="23"/>
          <w:sz w:val="22"/>
          <w:szCs w:val="22"/>
        </w:rPr>
        <w:t xml:space="preserve">Не позднее 15 (пятнадцати) рабочих дней после получения от </w:t>
      </w:r>
      <w:r w:rsidRPr="00A96267">
        <w:rPr>
          <w:sz w:val="22"/>
          <w:szCs w:val="22"/>
        </w:rPr>
        <w:t>Исполнителя документов, указанных в настоящей статье Контракта, Заказчик рассматривает результаты и осуществляет приемку оказанных услуг по Контракту на предмет соответствия их объема, качества требованиям, изложенным в Контракте и Техническом задании, и направляет заказным письмом с уведомлением, либо отдает нарочно Исполнителю подписанный Заказчиком 1 (один) экземпляр Акта сдачи- приемки оказанных услуг либо запрос о предоставлении разъяснений касательно результатов оказанных услуг, или мотивированный отказ от принятия результатов оказанных услуг, или акт с перечнем выявленных недостатков и сроком их устранения. В случае отказа Заказчика от принятия результатов оказанных услуг в связи с необходимостью устранения недостатков результатов оказанных услуг Исполнитель обязуется в срок, установленный в акте, составленном Заказчиком, устранить указанные недостатки за свой счет.</w:t>
      </w:r>
    </w:p>
    <w:p w14:paraId="5F0F7215" w14:textId="77777777" w:rsidR="003E0442" w:rsidRPr="00A96267" w:rsidRDefault="00AD727C" w:rsidP="00A96267">
      <w:pPr>
        <w:pStyle w:val="22"/>
        <w:numPr>
          <w:ilvl w:val="0"/>
          <w:numId w:val="8"/>
        </w:numPr>
        <w:shd w:val="clear" w:color="auto" w:fill="auto"/>
        <w:tabs>
          <w:tab w:val="left" w:pos="481"/>
        </w:tabs>
        <w:spacing w:before="0" w:after="0" w:line="0" w:lineRule="atLeast"/>
        <w:rPr>
          <w:sz w:val="22"/>
          <w:szCs w:val="22"/>
        </w:rPr>
      </w:pPr>
      <w:r w:rsidRPr="00A96267">
        <w:rPr>
          <w:sz w:val="22"/>
          <w:szCs w:val="22"/>
        </w:rPr>
        <w:t>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w:t>
      </w:r>
    </w:p>
    <w:p w14:paraId="6E9881BE" w14:textId="77777777" w:rsidR="003E0442" w:rsidRPr="00A96267" w:rsidRDefault="00AD727C" w:rsidP="00A96267">
      <w:pPr>
        <w:pStyle w:val="22"/>
        <w:numPr>
          <w:ilvl w:val="0"/>
          <w:numId w:val="8"/>
        </w:numPr>
        <w:shd w:val="clear" w:color="auto" w:fill="auto"/>
        <w:tabs>
          <w:tab w:val="left" w:pos="519"/>
        </w:tabs>
        <w:spacing w:before="0" w:after="0" w:line="0" w:lineRule="atLeast"/>
        <w:rPr>
          <w:sz w:val="22"/>
          <w:szCs w:val="22"/>
        </w:rPr>
      </w:pPr>
      <w:r w:rsidRPr="00A96267">
        <w:rPr>
          <w:sz w:val="22"/>
          <w:szCs w:val="22"/>
        </w:rPr>
        <w:t>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оказанных услуг , или мотивированного отказа от принятия результатов оказанных услуг, или акта с перечнем выявленных недостатков, необходимых доработок и сроком их устранения Исполнитель в течение 10 (десяти) рабочих дней обязан предоставить Заказчику запрашиваемые разъяснения в отношении оказанных услуг или в срок, установленный в указанном акте,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оказанных услуг в 2 (двух) экземплярах для принятия Заказчиком оказанных услуг.</w:t>
      </w:r>
    </w:p>
    <w:p w14:paraId="6BB6485D" w14:textId="77777777" w:rsidR="003E0442" w:rsidRPr="00A96267" w:rsidRDefault="00AD727C" w:rsidP="00A96267">
      <w:pPr>
        <w:pStyle w:val="22"/>
        <w:numPr>
          <w:ilvl w:val="0"/>
          <w:numId w:val="8"/>
        </w:numPr>
        <w:shd w:val="clear" w:color="auto" w:fill="auto"/>
        <w:tabs>
          <w:tab w:val="left" w:pos="519"/>
        </w:tabs>
        <w:spacing w:before="0" w:after="0" w:line="0" w:lineRule="atLeast"/>
        <w:rPr>
          <w:sz w:val="22"/>
          <w:szCs w:val="22"/>
        </w:rPr>
      </w:pPr>
      <w:r w:rsidRPr="00A96267">
        <w:rPr>
          <w:sz w:val="22"/>
          <w:szCs w:val="22"/>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сдачи-приемки оказанных услуг, один из которых направляет Исполнителю в порядке, предусмотренном в настоящей статье Контракта.</w:t>
      </w:r>
    </w:p>
    <w:p w14:paraId="4B02F8D1" w14:textId="76B11061" w:rsidR="003E0442" w:rsidRDefault="00AD727C" w:rsidP="00A96267">
      <w:pPr>
        <w:pStyle w:val="22"/>
        <w:numPr>
          <w:ilvl w:val="0"/>
          <w:numId w:val="8"/>
        </w:numPr>
        <w:shd w:val="clear" w:color="auto" w:fill="auto"/>
        <w:tabs>
          <w:tab w:val="left" w:pos="519"/>
        </w:tabs>
        <w:spacing w:before="0" w:after="0" w:line="0" w:lineRule="atLeast"/>
        <w:rPr>
          <w:sz w:val="22"/>
          <w:szCs w:val="22"/>
        </w:rPr>
      </w:pPr>
      <w:r w:rsidRPr="00A96267">
        <w:rPr>
          <w:sz w:val="22"/>
          <w:szCs w:val="22"/>
        </w:rPr>
        <w:t>Подписанный Заказчиком и Исполнителем, сдачи-приемки выполненных работ является основанием для оплаты Исполнителю оказанных услуг.</w:t>
      </w:r>
    </w:p>
    <w:p w14:paraId="01CE5A6B" w14:textId="77777777" w:rsidR="009D1748" w:rsidRPr="00A96267" w:rsidRDefault="009D1748" w:rsidP="009D1748">
      <w:pPr>
        <w:pStyle w:val="22"/>
        <w:shd w:val="clear" w:color="auto" w:fill="auto"/>
        <w:tabs>
          <w:tab w:val="left" w:pos="519"/>
        </w:tabs>
        <w:spacing w:before="0" w:after="0" w:line="0" w:lineRule="atLeast"/>
        <w:rPr>
          <w:sz w:val="22"/>
          <w:szCs w:val="22"/>
        </w:rPr>
      </w:pPr>
    </w:p>
    <w:p w14:paraId="4C104C75" w14:textId="77777777" w:rsidR="003E0442" w:rsidRPr="00A96267" w:rsidRDefault="00AD727C" w:rsidP="00A96267">
      <w:pPr>
        <w:pStyle w:val="30"/>
        <w:keepNext/>
        <w:keepLines/>
        <w:shd w:val="clear" w:color="auto" w:fill="auto"/>
        <w:spacing w:after="0"/>
        <w:ind w:firstLine="0"/>
        <w:rPr>
          <w:sz w:val="22"/>
          <w:szCs w:val="22"/>
        </w:rPr>
      </w:pPr>
      <w:bookmarkStart w:id="5" w:name="bookmark6"/>
      <w:r w:rsidRPr="00A96267">
        <w:rPr>
          <w:sz w:val="22"/>
          <w:szCs w:val="22"/>
        </w:rPr>
        <w:lastRenderedPageBreak/>
        <w:t>Статья 5 Права и обязанности Сторон</w:t>
      </w:r>
      <w:bookmarkEnd w:id="5"/>
    </w:p>
    <w:p w14:paraId="2851F8E0" w14:textId="77777777" w:rsidR="003E0442" w:rsidRPr="00A96267" w:rsidRDefault="00AD727C" w:rsidP="00A96267">
      <w:pPr>
        <w:pStyle w:val="30"/>
        <w:keepNext/>
        <w:keepLines/>
        <w:numPr>
          <w:ilvl w:val="0"/>
          <w:numId w:val="9"/>
        </w:numPr>
        <w:shd w:val="clear" w:color="auto" w:fill="auto"/>
        <w:tabs>
          <w:tab w:val="left" w:pos="460"/>
        </w:tabs>
        <w:spacing w:after="0"/>
        <w:ind w:firstLine="0"/>
        <w:rPr>
          <w:sz w:val="22"/>
          <w:szCs w:val="22"/>
        </w:rPr>
      </w:pPr>
      <w:bookmarkStart w:id="6" w:name="bookmark7"/>
      <w:r w:rsidRPr="00A96267">
        <w:rPr>
          <w:sz w:val="22"/>
          <w:szCs w:val="22"/>
        </w:rPr>
        <w:t>Заказчик вправе:</w:t>
      </w:r>
      <w:bookmarkEnd w:id="6"/>
    </w:p>
    <w:p w14:paraId="6BC57114" w14:textId="77777777" w:rsidR="003E0442" w:rsidRPr="00A96267" w:rsidRDefault="00AD727C" w:rsidP="00A96267">
      <w:pPr>
        <w:pStyle w:val="22"/>
        <w:numPr>
          <w:ilvl w:val="0"/>
          <w:numId w:val="10"/>
        </w:numPr>
        <w:shd w:val="clear" w:color="auto" w:fill="auto"/>
        <w:tabs>
          <w:tab w:val="left" w:pos="668"/>
        </w:tabs>
        <w:spacing w:before="0" w:after="0" w:line="0" w:lineRule="atLeast"/>
        <w:rPr>
          <w:sz w:val="22"/>
          <w:szCs w:val="22"/>
        </w:rPr>
      </w:pPr>
      <w:r w:rsidRPr="00A96267">
        <w:rPr>
          <w:sz w:val="22"/>
          <w:szCs w:val="22"/>
        </w:rPr>
        <w:t>Требовать от Исполнителя надлежащего исполнения обязательств в соответствии с Контрактом и иными нормами, регулирующими данную сферу деятельности, а также требовать своевременного устранения выявленных недостатков.</w:t>
      </w:r>
    </w:p>
    <w:p w14:paraId="109005F4" w14:textId="77777777" w:rsidR="003E0442" w:rsidRPr="00A96267" w:rsidRDefault="00AD727C" w:rsidP="00A96267">
      <w:pPr>
        <w:pStyle w:val="22"/>
        <w:numPr>
          <w:ilvl w:val="0"/>
          <w:numId w:val="10"/>
        </w:numPr>
        <w:shd w:val="clear" w:color="auto" w:fill="auto"/>
        <w:tabs>
          <w:tab w:val="left" w:pos="692"/>
        </w:tabs>
        <w:spacing w:before="0" w:after="0" w:line="0" w:lineRule="atLeast"/>
        <w:rPr>
          <w:sz w:val="22"/>
          <w:szCs w:val="22"/>
        </w:rPr>
      </w:pPr>
      <w:r w:rsidRPr="00A96267">
        <w:rPr>
          <w:sz w:val="22"/>
          <w:szCs w:val="22"/>
        </w:rPr>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Pr="00A96267">
        <w:rPr>
          <w:sz w:val="22"/>
          <w:szCs w:val="22"/>
          <w:lang w:val="en-US" w:eastAsia="en-US" w:bidi="en-US"/>
        </w:rPr>
        <w:t>c</w:t>
      </w:r>
      <w:r w:rsidRPr="00A96267">
        <w:rPr>
          <w:sz w:val="22"/>
          <w:szCs w:val="22"/>
          <w:lang w:eastAsia="en-US" w:bidi="en-US"/>
        </w:rPr>
        <w:t xml:space="preserve"> </w:t>
      </w:r>
      <w:r w:rsidRPr="00A96267">
        <w:rPr>
          <w:sz w:val="22"/>
          <w:szCs w:val="22"/>
        </w:rPr>
        <w:t>Техническим заданием и настоящим Контрактом.</w:t>
      </w:r>
    </w:p>
    <w:p w14:paraId="00411485" w14:textId="77777777" w:rsidR="003E0442" w:rsidRPr="00A96267" w:rsidRDefault="00AD727C" w:rsidP="00A96267">
      <w:pPr>
        <w:pStyle w:val="22"/>
        <w:numPr>
          <w:ilvl w:val="0"/>
          <w:numId w:val="10"/>
        </w:numPr>
        <w:shd w:val="clear" w:color="auto" w:fill="auto"/>
        <w:tabs>
          <w:tab w:val="left" w:pos="697"/>
        </w:tabs>
        <w:spacing w:before="0" w:after="0" w:line="0" w:lineRule="atLeast"/>
        <w:rPr>
          <w:sz w:val="22"/>
          <w:szCs w:val="22"/>
        </w:rPr>
      </w:pPr>
      <w:r w:rsidRPr="00A96267">
        <w:rPr>
          <w:sz w:val="22"/>
          <w:szCs w:val="22"/>
        </w:rPr>
        <w:t>Письменно запрашивать информацию о ходе оказываемых услуг. На данный запрос Исполнитель предоставляет ответ в письменной форме в течение 5 (пяти) рабочих дней.</w:t>
      </w:r>
    </w:p>
    <w:p w14:paraId="5BBCF29B" w14:textId="77777777" w:rsidR="003E0442" w:rsidRPr="00A96267" w:rsidRDefault="00AD727C" w:rsidP="00A96267">
      <w:pPr>
        <w:pStyle w:val="22"/>
        <w:numPr>
          <w:ilvl w:val="0"/>
          <w:numId w:val="10"/>
        </w:numPr>
        <w:shd w:val="clear" w:color="auto" w:fill="auto"/>
        <w:tabs>
          <w:tab w:val="left" w:pos="682"/>
        </w:tabs>
        <w:spacing w:before="0" w:after="0" w:line="0" w:lineRule="atLeast"/>
        <w:rPr>
          <w:sz w:val="22"/>
          <w:szCs w:val="22"/>
        </w:rPr>
      </w:pPr>
      <w:r w:rsidRPr="00A96267">
        <w:rPr>
          <w:sz w:val="22"/>
          <w:szCs w:val="22"/>
        </w:rPr>
        <w:t>Осуществлять контроль за объемом и сроками оказания услуг.</w:t>
      </w:r>
    </w:p>
    <w:p w14:paraId="7AB3F84D" w14:textId="77777777" w:rsidR="003E0442" w:rsidRPr="00A96267" w:rsidRDefault="00AD727C" w:rsidP="00A96267">
      <w:pPr>
        <w:pStyle w:val="22"/>
        <w:numPr>
          <w:ilvl w:val="0"/>
          <w:numId w:val="10"/>
        </w:numPr>
        <w:shd w:val="clear" w:color="auto" w:fill="auto"/>
        <w:tabs>
          <w:tab w:val="left" w:pos="721"/>
        </w:tabs>
        <w:spacing w:before="0" w:after="0" w:line="0" w:lineRule="atLeast"/>
        <w:rPr>
          <w:sz w:val="22"/>
          <w:szCs w:val="22"/>
        </w:rPr>
      </w:pPr>
      <w:r w:rsidRPr="00A96267">
        <w:rPr>
          <w:sz w:val="22"/>
          <w:szCs w:val="22"/>
        </w:rPr>
        <w:t>Ссылаться на недостатки услуг (также выявленные после окончания срока действия Контракта), в том числе в части объема и стоимости этих услуг, по результатам проведенных уполномоченными контрольными органами проверок использования денежных средств бюджета города Москвы.</w:t>
      </w:r>
    </w:p>
    <w:p w14:paraId="6549A1F3" w14:textId="77777777" w:rsidR="003E0442" w:rsidRPr="00A96267" w:rsidRDefault="00AD727C" w:rsidP="00A96267">
      <w:pPr>
        <w:pStyle w:val="22"/>
        <w:numPr>
          <w:ilvl w:val="0"/>
          <w:numId w:val="10"/>
        </w:numPr>
        <w:shd w:val="clear" w:color="auto" w:fill="auto"/>
        <w:tabs>
          <w:tab w:val="left" w:pos="721"/>
        </w:tabs>
        <w:spacing w:before="0" w:after="0" w:line="0" w:lineRule="atLeast"/>
        <w:rPr>
          <w:sz w:val="22"/>
          <w:szCs w:val="22"/>
        </w:rPr>
      </w:pPr>
      <w:r w:rsidRPr="00A96267">
        <w:rPr>
          <w:sz w:val="22"/>
          <w:szCs w:val="22"/>
        </w:rPr>
        <w:t>При обнаружении уполномоченными контрольными органами несоответствия объема и стоимости оказанных Исполнителем услуг требованиям Технического задания и Акта сдачи-приемки оказанных услуг вызвать полномочных представителей Исполнителя для представления разъяснений в отношении оказанных услуг.</w:t>
      </w:r>
    </w:p>
    <w:p w14:paraId="54D6CA68" w14:textId="77777777" w:rsidR="003E0442" w:rsidRPr="00A96267" w:rsidRDefault="00AD727C" w:rsidP="00A96267">
      <w:pPr>
        <w:pStyle w:val="30"/>
        <w:keepNext/>
        <w:keepLines/>
        <w:numPr>
          <w:ilvl w:val="0"/>
          <w:numId w:val="9"/>
        </w:numPr>
        <w:shd w:val="clear" w:color="auto" w:fill="auto"/>
        <w:tabs>
          <w:tab w:val="left" w:pos="471"/>
        </w:tabs>
        <w:spacing w:after="0"/>
        <w:ind w:firstLine="0"/>
        <w:rPr>
          <w:sz w:val="22"/>
          <w:szCs w:val="22"/>
        </w:rPr>
      </w:pPr>
      <w:bookmarkStart w:id="7" w:name="bookmark8"/>
      <w:r w:rsidRPr="00A96267">
        <w:rPr>
          <w:sz w:val="22"/>
          <w:szCs w:val="22"/>
        </w:rPr>
        <w:t>Заказчик обязан:</w:t>
      </w:r>
      <w:bookmarkEnd w:id="7"/>
    </w:p>
    <w:p w14:paraId="4F1FDD89" w14:textId="77777777" w:rsidR="003E0442" w:rsidRPr="00A96267" w:rsidRDefault="00AD727C" w:rsidP="00A96267">
      <w:pPr>
        <w:pStyle w:val="22"/>
        <w:numPr>
          <w:ilvl w:val="0"/>
          <w:numId w:val="11"/>
        </w:numPr>
        <w:shd w:val="clear" w:color="auto" w:fill="auto"/>
        <w:tabs>
          <w:tab w:val="left" w:pos="687"/>
        </w:tabs>
        <w:spacing w:before="0" w:after="0" w:line="0" w:lineRule="atLeast"/>
        <w:rPr>
          <w:sz w:val="22"/>
          <w:szCs w:val="22"/>
        </w:rPr>
      </w:pPr>
      <w:r w:rsidRPr="00A96267">
        <w:rPr>
          <w:sz w:val="22"/>
          <w:szCs w:val="22"/>
        </w:rPr>
        <w:t>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14:paraId="14829DE0" w14:textId="77777777" w:rsidR="003E0442" w:rsidRPr="00A96267" w:rsidRDefault="00AD727C" w:rsidP="00A96267">
      <w:pPr>
        <w:pStyle w:val="22"/>
        <w:numPr>
          <w:ilvl w:val="0"/>
          <w:numId w:val="11"/>
        </w:numPr>
        <w:shd w:val="clear" w:color="auto" w:fill="auto"/>
        <w:tabs>
          <w:tab w:val="left" w:pos="702"/>
        </w:tabs>
        <w:spacing w:before="0" w:after="0" w:line="0" w:lineRule="atLeast"/>
        <w:rPr>
          <w:sz w:val="22"/>
          <w:szCs w:val="22"/>
        </w:rPr>
      </w:pPr>
      <w:r w:rsidRPr="00A96267">
        <w:rPr>
          <w:sz w:val="22"/>
          <w:szCs w:val="22"/>
        </w:rPr>
        <w:t>Своевременно принять и оплатить надлежащим образом оказанные услуги в соответствии с Контрактом.</w:t>
      </w:r>
    </w:p>
    <w:p w14:paraId="71EF4A54" w14:textId="77777777" w:rsidR="003E0442" w:rsidRPr="00A96267" w:rsidRDefault="00AD727C" w:rsidP="00A96267">
      <w:pPr>
        <w:pStyle w:val="22"/>
        <w:numPr>
          <w:ilvl w:val="0"/>
          <w:numId w:val="11"/>
        </w:numPr>
        <w:shd w:val="clear" w:color="auto" w:fill="auto"/>
        <w:tabs>
          <w:tab w:val="left" w:pos="706"/>
        </w:tabs>
        <w:spacing w:before="0" w:after="0" w:line="0" w:lineRule="atLeast"/>
        <w:rPr>
          <w:sz w:val="22"/>
          <w:szCs w:val="22"/>
        </w:rPr>
      </w:pPr>
      <w:r w:rsidRPr="00A96267">
        <w:rPr>
          <w:sz w:val="22"/>
          <w:szCs w:val="22"/>
        </w:rPr>
        <w:t>При получении от Исполнителя уведомления о приостановлении оказания услуг в случае, указанном в настоящей статье 5.4.5 Контракта, рассмотреть вопрос о целесообразности и порядке продолжения оказания услуг.</w:t>
      </w:r>
    </w:p>
    <w:p w14:paraId="04035BF3" w14:textId="77777777" w:rsidR="003E0442" w:rsidRPr="00A96267" w:rsidRDefault="00AD727C" w:rsidP="00A96267">
      <w:pPr>
        <w:pStyle w:val="22"/>
        <w:numPr>
          <w:ilvl w:val="0"/>
          <w:numId w:val="11"/>
        </w:numPr>
        <w:shd w:val="clear" w:color="auto" w:fill="auto"/>
        <w:tabs>
          <w:tab w:val="left" w:pos="869"/>
        </w:tabs>
        <w:spacing w:before="0" w:after="0" w:line="0" w:lineRule="atLeast"/>
        <w:rPr>
          <w:sz w:val="22"/>
          <w:szCs w:val="22"/>
        </w:rPr>
      </w:pPr>
      <w:r w:rsidRPr="00A96267">
        <w:rPr>
          <w:sz w:val="22"/>
          <w:szCs w:val="22"/>
        </w:rPr>
        <w:t xml:space="preserve">Во взаимодействии с Департаментом информационных технологий города Москвы в течение одного дня с даты заключения Контракта разместить в сети Интернет по адресу </w:t>
      </w:r>
      <w:hyperlink r:id="rId7" w:history="1">
        <w:r w:rsidRPr="00A96267">
          <w:rPr>
            <w:rStyle w:val="a3"/>
            <w:sz w:val="22"/>
            <w:szCs w:val="22"/>
            <w:lang w:val="en-US" w:eastAsia="en-US" w:bidi="en-US"/>
          </w:rPr>
          <w:t>www</w:t>
        </w:r>
        <w:r w:rsidRPr="00A96267">
          <w:rPr>
            <w:rStyle w:val="a3"/>
            <w:sz w:val="22"/>
            <w:szCs w:val="22"/>
            <w:lang w:eastAsia="en-US" w:bidi="en-US"/>
          </w:rPr>
          <w:t>.</w:t>
        </w:r>
        <w:proofErr w:type="spellStart"/>
        <w:r w:rsidRPr="00A96267">
          <w:rPr>
            <w:rStyle w:val="a3"/>
            <w:sz w:val="22"/>
            <w:szCs w:val="22"/>
            <w:lang w:val="en-US" w:eastAsia="en-US" w:bidi="en-US"/>
          </w:rPr>
          <w:t>mos</w:t>
        </w:r>
        <w:proofErr w:type="spellEnd"/>
        <w:r w:rsidRPr="00A96267">
          <w:rPr>
            <w:rStyle w:val="a3"/>
            <w:sz w:val="22"/>
            <w:szCs w:val="22"/>
            <w:lang w:eastAsia="en-US" w:bidi="en-US"/>
          </w:rPr>
          <w:t>.</w:t>
        </w:r>
        <w:proofErr w:type="spellStart"/>
        <w:r w:rsidRPr="00A96267">
          <w:rPr>
            <w:rStyle w:val="a3"/>
            <w:sz w:val="22"/>
            <w:szCs w:val="22"/>
            <w:lang w:val="en-US" w:eastAsia="en-US" w:bidi="en-US"/>
          </w:rPr>
          <w:t>ru</w:t>
        </w:r>
        <w:proofErr w:type="spellEnd"/>
        <w:r w:rsidRPr="00A96267">
          <w:rPr>
            <w:rStyle w:val="a3"/>
            <w:sz w:val="22"/>
            <w:szCs w:val="22"/>
            <w:lang w:eastAsia="en-US" w:bidi="en-US"/>
          </w:rPr>
          <w:t>/</w:t>
        </w:r>
        <w:r w:rsidRPr="00A96267">
          <w:rPr>
            <w:rStyle w:val="a3"/>
            <w:sz w:val="22"/>
            <w:szCs w:val="22"/>
            <w:lang w:val="en-US" w:eastAsia="en-US" w:bidi="en-US"/>
          </w:rPr>
          <w:t>widgets</w:t>
        </w:r>
        <w:r w:rsidRPr="00A96267">
          <w:rPr>
            <w:rStyle w:val="a3"/>
            <w:sz w:val="22"/>
            <w:szCs w:val="22"/>
            <w:lang w:eastAsia="en-US" w:bidi="en-US"/>
          </w:rPr>
          <w:t>/</w:t>
        </w:r>
        <w:proofErr w:type="spellStart"/>
        <w:r w:rsidRPr="00A96267">
          <w:rPr>
            <w:rStyle w:val="a3"/>
            <w:sz w:val="22"/>
            <w:szCs w:val="22"/>
            <w:lang w:val="en-US" w:eastAsia="en-US" w:bidi="en-US"/>
          </w:rPr>
          <w:t>citynews</w:t>
        </w:r>
        <w:proofErr w:type="spellEnd"/>
      </w:hyperlink>
      <w:r w:rsidRPr="00A96267">
        <w:rPr>
          <w:sz w:val="22"/>
          <w:szCs w:val="22"/>
          <w:lang w:eastAsia="en-US" w:bidi="en-US"/>
        </w:rPr>
        <w:t xml:space="preserve"> </w:t>
      </w:r>
      <w:r w:rsidRPr="00A96267">
        <w:rPr>
          <w:sz w:val="22"/>
          <w:szCs w:val="22"/>
        </w:rPr>
        <w:t xml:space="preserve">функционал , обеспечивающий возможность выбора Исполнителем внешнего вида и размеров информационного блока и содержащий необходимую техническую информацию </w:t>
      </w:r>
      <w:r w:rsidRPr="00A96267">
        <w:rPr>
          <w:sz w:val="22"/>
          <w:szCs w:val="22"/>
          <w:lang w:eastAsia="en-US" w:bidi="en-US"/>
        </w:rPr>
        <w:t>(</w:t>
      </w:r>
      <w:r w:rsidRPr="00A96267">
        <w:rPr>
          <w:sz w:val="22"/>
          <w:szCs w:val="22"/>
          <w:lang w:val="en-US" w:eastAsia="en-US" w:bidi="en-US"/>
        </w:rPr>
        <w:t>HTML</w:t>
      </w:r>
      <w:r w:rsidRPr="00A96267">
        <w:rPr>
          <w:sz w:val="22"/>
          <w:szCs w:val="22"/>
        </w:rPr>
        <w:t>-код), позволяющую осуществить размещение информационного блока на официальном сайте Исполнителя.</w:t>
      </w:r>
    </w:p>
    <w:p w14:paraId="0FEB2E41" w14:textId="77777777" w:rsidR="003E0442" w:rsidRPr="00A96267" w:rsidRDefault="00AD727C" w:rsidP="00A96267">
      <w:pPr>
        <w:pStyle w:val="30"/>
        <w:keepNext/>
        <w:keepLines/>
        <w:numPr>
          <w:ilvl w:val="0"/>
          <w:numId w:val="9"/>
        </w:numPr>
        <w:shd w:val="clear" w:color="auto" w:fill="auto"/>
        <w:tabs>
          <w:tab w:val="left" w:pos="462"/>
        </w:tabs>
        <w:spacing w:after="0"/>
        <w:ind w:firstLine="0"/>
        <w:rPr>
          <w:sz w:val="22"/>
          <w:szCs w:val="22"/>
        </w:rPr>
      </w:pPr>
      <w:bookmarkStart w:id="8" w:name="bookmark9"/>
      <w:r w:rsidRPr="00A96267">
        <w:rPr>
          <w:sz w:val="22"/>
          <w:szCs w:val="22"/>
        </w:rPr>
        <w:t>Исполнитель вправе:</w:t>
      </w:r>
      <w:bookmarkEnd w:id="8"/>
    </w:p>
    <w:p w14:paraId="4C5A3733" w14:textId="69E4422F" w:rsidR="003E0442" w:rsidRPr="00A96267" w:rsidRDefault="00AD727C" w:rsidP="00A96267">
      <w:pPr>
        <w:pStyle w:val="22"/>
        <w:numPr>
          <w:ilvl w:val="0"/>
          <w:numId w:val="12"/>
        </w:numPr>
        <w:shd w:val="clear" w:color="auto" w:fill="auto"/>
        <w:tabs>
          <w:tab w:val="left" w:pos="716"/>
        </w:tabs>
        <w:spacing w:before="0" w:after="0" w:line="0" w:lineRule="atLeast"/>
        <w:rPr>
          <w:sz w:val="22"/>
          <w:szCs w:val="22"/>
        </w:rPr>
      </w:pPr>
      <w:r w:rsidRPr="00A96267">
        <w:rPr>
          <w:sz w:val="22"/>
          <w:szCs w:val="22"/>
        </w:rPr>
        <w:t>Требовать своевременного подписания Заказчиком Акта сдачи-приемки оказанных услуг по Контракту на основании представленных Исполнителем отчетных документов</w:t>
      </w:r>
      <w:proofErr w:type="gramStart"/>
      <w:r w:rsidRPr="00A96267">
        <w:rPr>
          <w:sz w:val="22"/>
          <w:szCs w:val="22"/>
        </w:rPr>
        <w:t>.</w:t>
      </w:r>
      <w:proofErr w:type="gramEnd"/>
      <w:r w:rsidRPr="00A96267">
        <w:rPr>
          <w:sz w:val="22"/>
          <w:szCs w:val="22"/>
        </w:rPr>
        <w:t xml:space="preserve"> и при условии истечения срока, указанного в статье 4 Контракта.</w:t>
      </w:r>
    </w:p>
    <w:p w14:paraId="3C047339" w14:textId="77777777" w:rsidR="003E0442" w:rsidRPr="00A96267" w:rsidRDefault="00AD727C" w:rsidP="00A96267">
      <w:pPr>
        <w:pStyle w:val="22"/>
        <w:numPr>
          <w:ilvl w:val="0"/>
          <w:numId w:val="12"/>
        </w:numPr>
        <w:shd w:val="clear" w:color="auto" w:fill="auto"/>
        <w:tabs>
          <w:tab w:val="left" w:pos="745"/>
        </w:tabs>
        <w:spacing w:before="0" w:after="0" w:line="0" w:lineRule="atLeast"/>
        <w:rPr>
          <w:sz w:val="22"/>
          <w:szCs w:val="22"/>
        </w:rPr>
      </w:pPr>
      <w:r w:rsidRPr="00A96267">
        <w:rPr>
          <w:sz w:val="22"/>
          <w:szCs w:val="22"/>
        </w:rPr>
        <w:t>Требовать своевременной оплаты оказанных услуг в соответствии со статьей 2 Контракта.</w:t>
      </w:r>
    </w:p>
    <w:p w14:paraId="11C5276E" w14:textId="77777777" w:rsidR="003E0442" w:rsidRPr="00A96267" w:rsidRDefault="00AD727C" w:rsidP="00A96267">
      <w:pPr>
        <w:pStyle w:val="22"/>
        <w:numPr>
          <w:ilvl w:val="0"/>
          <w:numId w:val="12"/>
        </w:numPr>
        <w:shd w:val="clear" w:color="auto" w:fill="auto"/>
        <w:tabs>
          <w:tab w:val="left" w:pos="754"/>
        </w:tabs>
        <w:spacing w:before="0" w:after="0" w:line="0" w:lineRule="atLeast"/>
        <w:rPr>
          <w:sz w:val="22"/>
          <w:szCs w:val="22"/>
        </w:rPr>
      </w:pPr>
      <w:r w:rsidRPr="00A96267">
        <w:rPr>
          <w:sz w:val="22"/>
          <w:szCs w:val="22"/>
        </w:rPr>
        <w:t xml:space="preserve">Привлечь к исполнению своих обязательств по настоящему Контракту других лиц - соисполнителей, обладающих специальными знаниями, навыками, специальным оборудованием и </w:t>
      </w:r>
      <w:proofErr w:type="gramStart"/>
      <w:r w:rsidRPr="00A96267">
        <w:rPr>
          <w:sz w:val="22"/>
          <w:szCs w:val="22"/>
        </w:rPr>
        <w:t>т.п.</w:t>
      </w:r>
      <w:proofErr w:type="gramEnd"/>
      <w:r w:rsidRPr="00A96267">
        <w:rPr>
          <w:sz w:val="22"/>
          <w:szCs w:val="22"/>
        </w:rPr>
        <w:t>,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14:paraId="538652A5" w14:textId="77777777" w:rsidR="003E0442" w:rsidRPr="00A96267" w:rsidRDefault="00AD727C" w:rsidP="00A96267">
      <w:pPr>
        <w:pStyle w:val="22"/>
        <w:numPr>
          <w:ilvl w:val="0"/>
          <w:numId w:val="12"/>
        </w:numPr>
        <w:shd w:val="clear" w:color="auto" w:fill="auto"/>
        <w:tabs>
          <w:tab w:val="left" w:pos="745"/>
        </w:tabs>
        <w:spacing w:before="0" w:after="0" w:line="0" w:lineRule="atLeast"/>
        <w:rPr>
          <w:sz w:val="22"/>
          <w:szCs w:val="22"/>
        </w:rPr>
      </w:pPr>
      <w:r w:rsidRPr="00A96267">
        <w:rPr>
          <w:sz w:val="22"/>
          <w:szCs w:val="22"/>
        </w:rPr>
        <w:t>Привлечение соисполнителей не влечет изменение Цены Контракта и/или объемов услуг по Контракту. Перечень услуг, оказанных соисполнителями, и их стоимость Исполнитель указывает в отчетной документации, представляемой Заказчику по результатам оказания услуг в порядке, установленном Контрактом.</w:t>
      </w:r>
    </w:p>
    <w:p w14:paraId="631D59CF" w14:textId="77777777" w:rsidR="003E0442" w:rsidRPr="00A96267" w:rsidRDefault="00AD727C" w:rsidP="00A96267">
      <w:pPr>
        <w:pStyle w:val="22"/>
        <w:numPr>
          <w:ilvl w:val="0"/>
          <w:numId w:val="12"/>
        </w:numPr>
        <w:shd w:val="clear" w:color="auto" w:fill="auto"/>
        <w:tabs>
          <w:tab w:val="left" w:pos="754"/>
        </w:tabs>
        <w:spacing w:before="0" w:after="0" w:line="0" w:lineRule="atLeast"/>
        <w:rPr>
          <w:sz w:val="22"/>
          <w:szCs w:val="22"/>
        </w:rPr>
      </w:pPr>
      <w:r w:rsidRPr="00A96267">
        <w:rPr>
          <w:sz w:val="22"/>
          <w:szCs w:val="22"/>
        </w:rPr>
        <w:t>Исполнитель вправе в случае неисполнения или ненадлежащего исполнения соисполнителем обязательств, предусмотренных Контрактом, заключенным с Исполнителем, осуществлять замену соисполнителя, с которым ранее был заключен Контракт, на другого соисполнителя.</w:t>
      </w:r>
    </w:p>
    <w:p w14:paraId="780B3A2E" w14:textId="77777777" w:rsidR="003E0442" w:rsidRPr="00A96267" w:rsidRDefault="00AD727C" w:rsidP="00A96267">
      <w:pPr>
        <w:pStyle w:val="22"/>
        <w:numPr>
          <w:ilvl w:val="0"/>
          <w:numId w:val="12"/>
        </w:numPr>
        <w:shd w:val="clear" w:color="auto" w:fill="auto"/>
        <w:tabs>
          <w:tab w:val="left" w:pos="745"/>
        </w:tabs>
        <w:spacing w:before="0" w:after="0" w:line="0" w:lineRule="atLeast"/>
        <w:rPr>
          <w:sz w:val="22"/>
          <w:szCs w:val="22"/>
        </w:rPr>
      </w:pPr>
      <w:r w:rsidRPr="00A96267">
        <w:rPr>
          <w:sz w:val="22"/>
          <w:szCs w:val="22"/>
        </w:rPr>
        <w:t>Письменно запрашивать у Заказчика разъяснения и уточнения относительно оказания услуг в рамках Контракта.</w:t>
      </w:r>
    </w:p>
    <w:p w14:paraId="340FB5C3" w14:textId="22FBAA11" w:rsidR="003E0442" w:rsidRPr="009D1748" w:rsidRDefault="00AD727C" w:rsidP="00A96267">
      <w:pPr>
        <w:pStyle w:val="30"/>
        <w:keepNext/>
        <w:keepLines/>
        <w:numPr>
          <w:ilvl w:val="0"/>
          <w:numId w:val="9"/>
        </w:numPr>
        <w:shd w:val="clear" w:color="auto" w:fill="auto"/>
        <w:tabs>
          <w:tab w:val="left" w:pos="471"/>
        </w:tabs>
        <w:spacing w:after="0"/>
        <w:ind w:firstLine="0"/>
        <w:rPr>
          <w:sz w:val="22"/>
          <w:szCs w:val="22"/>
        </w:rPr>
      </w:pPr>
      <w:bookmarkStart w:id="9" w:name="bookmark10"/>
      <w:r w:rsidRPr="00A96267">
        <w:rPr>
          <w:sz w:val="22"/>
          <w:szCs w:val="22"/>
        </w:rPr>
        <w:t>Исполнитель обязан:</w:t>
      </w:r>
      <w:bookmarkEnd w:id="9"/>
    </w:p>
    <w:p w14:paraId="5249ED51" w14:textId="4640CF81" w:rsidR="009D1748" w:rsidRPr="00A96267" w:rsidRDefault="009D1748" w:rsidP="00A96267">
      <w:pPr>
        <w:pStyle w:val="22"/>
        <w:numPr>
          <w:ilvl w:val="0"/>
          <w:numId w:val="13"/>
        </w:numPr>
        <w:shd w:val="clear" w:color="auto" w:fill="auto"/>
        <w:tabs>
          <w:tab w:val="left" w:pos="759"/>
        </w:tabs>
        <w:spacing w:before="0" w:after="0" w:line="0" w:lineRule="atLeast"/>
        <w:rPr>
          <w:sz w:val="22"/>
          <w:szCs w:val="22"/>
        </w:rPr>
      </w:pPr>
      <w:r w:rsidRPr="009D1748">
        <w:rPr>
          <w:sz w:val="22"/>
          <w:szCs w:val="22"/>
        </w:rPr>
        <w:t>Своевременно и надлежащим образом оказать услуги в соответствии с требованиями Технического задания (Приложение № 1 к Контракту) и представить Заказчику отчетную документацию по итогам исполнения Контракта.</w:t>
      </w:r>
    </w:p>
    <w:p w14:paraId="1A9F7ECC" w14:textId="77777777" w:rsidR="009D1748" w:rsidRDefault="009D1748" w:rsidP="009D1748">
      <w:pPr>
        <w:pStyle w:val="22"/>
        <w:numPr>
          <w:ilvl w:val="0"/>
          <w:numId w:val="13"/>
        </w:numPr>
        <w:shd w:val="clear" w:color="auto" w:fill="auto"/>
        <w:tabs>
          <w:tab w:val="left" w:pos="759"/>
        </w:tabs>
        <w:spacing w:before="0" w:after="0" w:line="0" w:lineRule="atLeast"/>
        <w:rPr>
          <w:sz w:val="22"/>
          <w:szCs w:val="22"/>
        </w:rPr>
      </w:pPr>
      <w:r w:rsidRPr="00A96267">
        <w:rPr>
          <w:sz w:val="22"/>
          <w:szCs w:val="22"/>
        </w:rPr>
        <w:t xml:space="preserve">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w:t>
      </w:r>
      <w:proofErr w:type="gramStart"/>
      <w:r w:rsidRPr="00A96267">
        <w:rPr>
          <w:sz w:val="22"/>
          <w:szCs w:val="22"/>
        </w:rPr>
        <w:t>т.п.</w:t>
      </w:r>
      <w:proofErr w:type="gramEnd"/>
      <w:r w:rsidRPr="00A96267">
        <w:rPr>
          <w:sz w:val="22"/>
          <w:szCs w:val="22"/>
        </w:rPr>
        <w:t>), лицензирования, установленным действующим законодательством Российской Федерации.</w:t>
      </w:r>
    </w:p>
    <w:p w14:paraId="537FE897" w14:textId="77777777" w:rsidR="003E0442" w:rsidRPr="00A96267" w:rsidRDefault="00AD727C" w:rsidP="00A96267">
      <w:pPr>
        <w:pStyle w:val="22"/>
        <w:numPr>
          <w:ilvl w:val="0"/>
          <w:numId w:val="13"/>
        </w:numPr>
        <w:shd w:val="clear" w:color="auto" w:fill="auto"/>
        <w:tabs>
          <w:tab w:val="left" w:pos="759"/>
        </w:tabs>
        <w:spacing w:before="0" w:after="0" w:line="0" w:lineRule="atLeast"/>
        <w:rPr>
          <w:sz w:val="22"/>
          <w:szCs w:val="22"/>
        </w:rPr>
      </w:pPr>
      <w:r w:rsidRPr="00A96267">
        <w:rPr>
          <w:sz w:val="22"/>
          <w:szCs w:val="22"/>
        </w:rPr>
        <w:t>Исполнитель обязан соответствовать установленным документацией о закупке требованиям к участникам данной закупки, и предоставлять достоверную информацию о своем соответствии таким требованиям, что позволило ему стать победителем по результатам проведения данной закупки.</w:t>
      </w:r>
    </w:p>
    <w:p w14:paraId="6D0AC9E3" w14:textId="77777777" w:rsidR="003E0442" w:rsidRPr="00A96267" w:rsidRDefault="00AD727C" w:rsidP="00A96267">
      <w:pPr>
        <w:pStyle w:val="22"/>
        <w:numPr>
          <w:ilvl w:val="0"/>
          <w:numId w:val="13"/>
        </w:numPr>
        <w:shd w:val="clear" w:color="auto" w:fill="auto"/>
        <w:tabs>
          <w:tab w:val="left" w:pos="714"/>
        </w:tabs>
        <w:spacing w:before="0" w:after="0" w:line="0" w:lineRule="atLeast"/>
        <w:rPr>
          <w:sz w:val="22"/>
          <w:szCs w:val="22"/>
        </w:rPr>
      </w:pPr>
      <w:r w:rsidRPr="00A96267">
        <w:rPr>
          <w:sz w:val="22"/>
          <w:szCs w:val="22"/>
        </w:rPr>
        <w:t>Обеспечить устранение недостатков, выявленных при сдаче-приемке услуг и в течение гарантийного срока, за свой счет.</w:t>
      </w:r>
    </w:p>
    <w:p w14:paraId="51EFEBEB" w14:textId="77777777" w:rsidR="003E0442" w:rsidRPr="00A96267" w:rsidRDefault="00AD727C" w:rsidP="00A96267">
      <w:pPr>
        <w:pStyle w:val="22"/>
        <w:numPr>
          <w:ilvl w:val="0"/>
          <w:numId w:val="13"/>
        </w:numPr>
        <w:shd w:val="clear" w:color="auto" w:fill="auto"/>
        <w:tabs>
          <w:tab w:val="left" w:pos="750"/>
        </w:tabs>
        <w:spacing w:before="0" w:after="0" w:line="0" w:lineRule="atLeast"/>
        <w:rPr>
          <w:sz w:val="22"/>
          <w:szCs w:val="22"/>
        </w:rPr>
      </w:pPr>
      <w:r w:rsidRPr="00A96267">
        <w:rPr>
          <w:sz w:val="22"/>
          <w:szCs w:val="22"/>
        </w:rPr>
        <w:t xml:space="preserve">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w:t>
      </w:r>
      <w:r w:rsidRPr="00A96267">
        <w:rPr>
          <w:sz w:val="22"/>
          <w:szCs w:val="22"/>
        </w:rPr>
        <w:lastRenderedPageBreak/>
        <w:t>невозможность их завершения в установленный Контрактом срок, и сообщить об этом Заказчику немедленно после приостановления оказания услуг.</w:t>
      </w:r>
    </w:p>
    <w:p w14:paraId="7C3A8A48" w14:textId="77777777" w:rsidR="003E0442" w:rsidRPr="00A96267" w:rsidRDefault="00AD727C" w:rsidP="00A96267">
      <w:pPr>
        <w:pStyle w:val="22"/>
        <w:numPr>
          <w:ilvl w:val="0"/>
          <w:numId w:val="13"/>
        </w:numPr>
        <w:shd w:val="clear" w:color="auto" w:fill="auto"/>
        <w:tabs>
          <w:tab w:val="left" w:pos="750"/>
        </w:tabs>
        <w:spacing w:before="0" w:after="0" w:line="0" w:lineRule="atLeast"/>
        <w:rPr>
          <w:sz w:val="22"/>
          <w:szCs w:val="22"/>
        </w:rPr>
      </w:pPr>
      <w:r w:rsidRPr="00A96267">
        <w:rPr>
          <w:sz w:val="22"/>
          <w:szCs w:val="22"/>
        </w:rPr>
        <w:t>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оказание услуг, являющихся предметом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 в течение двух рабочих дней.</w:t>
      </w:r>
    </w:p>
    <w:p w14:paraId="6CD7EC48" w14:textId="2BB817AF" w:rsidR="003E0442" w:rsidRPr="00A96267" w:rsidRDefault="00AD727C" w:rsidP="00A96267">
      <w:pPr>
        <w:pStyle w:val="22"/>
        <w:numPr>
          <w:ilvl w:val="0"/>
          <w:numId w:val="13"/>
        </w:numPr>
        <w:shd w:val="clear" w:color="auto" w:fill="auto"/>
        <w:tabs>
          <w:tab w:val="left" w:pos="754"/>
        </w:tabs>
        <w:spacing w:before="0" w:after="0" w:line="0" w:lineRule="atLeast"/>
        <w:rPr>
          <w:sz w:val="22"/>
          <w:szCs w:val="22"/>
        </w:rPr>
      </w:pPr>
      <w:r w:rsidRPr="00A96267">
        <w:rPr>
          <w:sz w:val="22"/>
          <w:szCs w:val="22"/>
        </w:rPr>
        <w:t>Представить Заказчику сведения об изменении своего фактического местонахождения в срок не позднее 5 календарных дней со дня соответствующего изменения путем публикации на официальном сайте Банка.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Контракте.</w:t>
      </w:r>
    </w:p>
    <w:p w14:paraId="32907760" w14:textId="4A9B2B6B" w:rsidR="003E0442" w:rsidRPr="00A96267" w:rsidRDefault="00AD727C" w:rsidP="00A96267">
      <w:pPr>
        <w:pStyle w:val="22"/>
        <w:numPr>
          <w:ilvl w:val="0"/>
          <w:numId w:val="13"/>
        </w:numPr>
        <w:shd w:val="clear" w:color="auto" w:fill="auto"/>
        <w:tabs>
          <w:tab w:val="left" w:pos="754"/>
        </w:tabs>
        <w:spacing w:before="0" w:after="0" w:line="0" w:lineRule="atLeast"/>
        <w:rPr>
          <w:sz w:val="22"/>
          <w:szCs w:val="22"/>
        </w:rPr>
      </w:pPr>
      <w:r w:rsidRPr="00A96267">
        <w:rPr>
          <w:sz w:val="22"/>
          <w:szCs w:val="22"/>
        </w:rPr>
        <w:t xml:space="preserve">Сохранять в тайне и не разглашать третьим лицам (в том числе не публиковать в сети </w:t>
      </w:r>
      <w:r w:rsidR="00350319">
        <w:rPr>
          <w:sz w:val="22"/>
          <w:szCs w:val="22"/>
        </w:rPr>
        <w:t>«</w:t>
      </w:r>
      <w:r w:rsidRPr="00A96267">
        <w:rPr>
          <w:sz w:val="22"/>
          <w:szCs w:val="22"/>
        </w:rPr>
        <w:t>Интернет</w:t>
      </w:r>
      <w:r w:rsidR="00350319">
        <w:rPr>
          <w:sz w:val="22"/>
          <w:szCs w:val="22"/>
        </w:rPr>
        <w:t>»</w:t>
      </w:r>
      <w:r w:rsidRPr="00A96267">
        <w:rPr>
          <w:sz w:val="22"/>
          <w:szCs w:val="22"/>
        </w:rPr>
        <w:t>), не собирать и не обрабатывать любую информацию служебного, коммерческого, финансового, личного характера, персональные данные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Контракта, за исключением случаев, прямо предусмотренных Контрактом.</w:t>
      </w:r>
    </w:p>
    <w:p w14:paraId="6B406308"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Контракта.</w:t>
      </w:r>
    </w:p>
    <w:p w14:paraId="20241CD9" w14:textId="23A0CEEB" w:rsidR="003E0442" w:rsidRPr="00A96267" w:rsidRDefault="00AD727C" w:rsidP="00A96267">
      <w:pPr>
        <w:pStyle w:val="22"/>
        <w:shd w:val="clear" w:color="auto" w:fill="auto"/>
        <w:spacing w:before="0" w:after="0" w:line="0" w:lineRule="atLeast"/>
        <w:rPr>
          <w:sz w:val="22"/>
          <w:szCs w:val="22"/>
        </w:rPr>
      </w:pPr>
      <w:r w:rsidRPr="00A96267">
        <w:rPr>
          <w:sz w:val="22"/>
          <w:szCs w:val="22"/>
        </w:rPr>
        <w:t xml:space="preserve">Исполнитель обязан обеспечивать защиту персональных данных и иной конфиденциальной информации, полученной в ходе исполнения Контракта, при их обработке в соответствии с Федеральным законом от 27.07.2006 № 152-ФЗ </w:t>
      </w:r>
      <w:r w:rsidR="00350319">
        <w:rPr>
          <w:sz w:val="22"/>
          <w:szCs w:val="22"/>
        </w:rPr>
        <w:t>«</w:t>
      </w:r>
      <w:r w:rsidRPr="00A96267">
        <w:rPr>
          <w:sz w:val="22"/>
          <w:szCs w:val="22"/>
        </w:rPr>
        <w:t>О персональных данных</w:t>
      </w:r>
      <w:r w:rsidR="00350319">
        <w:rPr>
          <w:sz w:val="22"/>
          <w:szCs w:val="22"/>
        </w:rPr>
        <w:t>»</w:t>
      </w:r>
      <w:r w:rsidRPr="00A96267">
        <w:rPr>
          <w:sz w:val="22"/>
          <w:szCs w:val="22"/>
        </w:rPr>
        <w:t xml:space="preserve">, Федеральным законом от 27.07.2006 № 149-ФЗ </w:t>
      </w:r>
      <w:r w:rsidR="00350319">
        <w:rPr>
          <w:sz w:val="22"/>
          <w:szCs w:val="22"/>
        </w:rPr>
        <w:t>«</w:t>
      </w:r>
      <w:r w:rsidRPr="00A96267">
        <w:rPr>
          <w:sz w:val="22"/>
          <w:szCs w:val="22"/>
        </w:rPr>
        <w:t>Об информации, информационных технологиях и о защите информации</w:t>
      </w:r>
      <w:r w:rsidR="00350319">
        <w:rPr>
          <w:sz w:val="22"/>
          <w:szCs w:val="22"/>
        </w:rPr>
        <w:t>»</w:t>
      </w:r>
      <w:r w:rsidRPr="00A96267">
        <w:rPr>
          <w:sz w:val="22"/>
          <w:szCs w:val="22"/>
        </w:rPr>
        <w:t>.</w:t>
      </w:r>
    </w:p>
    <w:p w14:paraId="24737CE3" w14:textId="77777777" w:rsidR="003E0442" w:rsidRPr="00A96267" w:rsidRDefault="00AD727C" w:rsidP="00A96267">
      <w:pPr>
        <w:pStyle w:val="22"/>
        <w:numPr>
          <w:ilvl w:val="0"/>
          <w:numId w:val="13"/>
        </w:numPr>
        <w:shd w:val="clear" w:color="auto" w:fill="auto"/>
        <w:tabs>
          <w:tab w:val="left" w:pos="788"/>
        </w:tabs>
        <w:spacing w:before="0" w:after="0" w:line="0" w:lineRule="atLeast"/>
        <w:rPr>
          <w:sz w:val="22"/>
          <w:szCs w:val="22"/>
        </w:rPr>
      </w:pPr>
      <w:r w:rsidRPr="00A96267">
        <w:rPr>
          <w:sz w:val="22"/>
          <w:szCs w:val="22"/>
        </w:rPr>
        <w:t>Исполнять иные обязательства, предусмотренные действующим законодательством и Контрактом.</w:t>
      </w:r>
    </w:p>
    <w:p w14:paraId="7D8AD1F3" w14:textId="77777777" w:rsidR="003E0442" w:rsidRPr="00A96267" w:rsidRDefault="00AD727C" w:rsidP="00A96267">
      <w:pPr>
        <w:pStyle w:val="22"/>
        <w:numPr>
          <w:ilvl w:val="0"/>
          <w:numId w:val="13"/>
        </w:numPr>
        <w:shd w:val="clear" w:color="auto" w:fill="auto"/>
        <w:tabs>
          <w:tab w:val="left" w:pos="894"/>
        </w:tabs>
        <w:spacing w:before="0" w:after="0" w:line="0" w:lineRule="atLeast"/>
        <w:rPr>
          <w:sz w:val="22"/>
          <w:szCs w:val="22"/>
        </w:rPr>
      </w:pPr>
      <w:r w:rsidRPr="00A96267">
        <w:rPr>
          <w:sz w:val="22"/>
          <w:szCs w:val="22"/>
        </w:rPr>
        <w:t>Оказывать содействие при проведении уполномоченными органами и органами государственного финансового контроля проверок хода исполнения Контракта.</w:t>
      </w:r>
    </w:p>
    <w:p w14:paraId="51A54E0A" w14:textId="77777777" w:rsidR="003E0442" w:rsidRPr="00A96267" w:rsidRDefault="00AD727C" w:rsidP="00A96267">
      <w:pPr>
        <w:pStyle w:val="22"/>
        <w:numPr>
          <w:ilvl w:val="0"/>
          <w:numId w:val="13"/>
        </w:numPr>
        <w:shd w:val="clear" w:color="auto" w:fill="auto"/>
        <w:tabs>
          <w:tab w:val="left" w:pos="826"/>
        </w:tabs>
        <w:spacing w:before="0" w:after="0" w:line="0" w:lineRule="atLeast"/>
        <w:rPr>
          <w:sz w:val="22"/>
          <w:szCs w:val="22"/>
        </w:rPr>
      </w:pPr>
      <w:r w:rsidRPr="00A96267">
        <w:rPr>
          <w:sz w:val="22"/>
          <w:szCs w:val="22"/>
        </w:rPr>
        <w:t>Обеспечить сохранность передаваемого Заказчиком для использования в целях исполнения обязательств по Контракту Объекта и документации. В случае утраты, хищения или порчи Объекта, а также документации немедленно известить Заказчика путем направления письменного уведомления.</w:t>
      </w:r>
    </w:p>
    <w:p w14:paraId="4DAFABBA" w14:textId="23DEF72E" w:rsidR="003E0442" w:rsidRDefault="00AD727C" w:rsidP="00A96267">
      <w:pPr>
        <w:pStyle w:val="22"/>
        <w:numPr>
          <w:ilvl w:val="0"/>
          <w:numId w:val="13"/>
        </w:numPr>
        <w:shd w:val="clear" w:color="auto" w:fill="auto"/>
        <w:tabs>
          <w:tab w:val="left" w:pos="831"/>
        </w:tabs>
        <w:spacing w:before="0" w:after="0" w:line="0" w:lineRule="atLeast"/>
        <w:rPr>
          <w:sz w:val="22"/>
          <w:szCs w:val="22"/>
        </w:rPr>
      </w:pPr>
      <w:r w:rsidRPr="00A96267">
        <w:rPr>
          <w:sz w:val="22"/>
          <w:szCs w:val="22"/>
        </w:rPr>
        <w:t>При возникновении в процессе технического обслуживания Объекта аварийной ситуации, незамедлительно сообщить о данном факте Заказчику в письменном виде, посредством факсимильной связи и/или электронной почты, по реквизитам, указанным в статье 15 Контракта. В случае неявки представителя Заказчика в установленный срок составить акт о выявленных повреждениях на аварийном участке объекта в одностороннем порядке и направить его Заказчику в порядке, установленном п. 14.1 Контракта. В акте о выявленных повреждениях на аварийном участке Объекта указываются характеристики выявленных повреждений, порядок и срок проведения ремонтно-восстановительных работ на аварийном участке Объекта.</w:t>
      </w:r>
    </w:p>
    <w:p w14:paraId="3BBD6ED6" w14:textId="77777777" w:rsidR="009D1748" w:rsidRPr="00A96267" w:rsidRDefault="009D1748" w:rsidP="009D1748">
      <w:pPr>
        <w:pStyle w:val="22"/>
        <w:shd w:val="clear" w:color="auto" w:fill="auto"/>
        <w:tabs>
          <w:tab w:val="left" w:pos="831"/>
        </w:tabs>
        <w:spacing w:before="0" w:after="0" w:line="0" w:lineRule="atLeast"/>
        <w:rPr>
          <w:sz w:val="22"/>
          <w:szCs w:val="22"/>
        </w:rPr>
      </w:pPr>
    </w:p>
    <w:p w14:paraId="675BCD18" w14:textId="77777777" w:rsidR="003E0442" w:rsidRPr="00A96267" w:rsidRDefault="00AD727C" w:rsidP="00A96267">
      <w:pPr>
        <w:pStyle w:val="30"/>
        <w:keepNext/>
        <w:keepLines/>
        <w:shd w:val="clear" w:color="auto" w:fill="auto"/>
        <w:spacing w:after="0"/>
        <w:ind w:firstLine="0"/>
        <w:rPr>
          <w:sz w:val="22"/>
          <w:szCs w:val="22"/>
        </w:rPr>
      </w:pPr>
      <w:bookmarkStart w:id="10" w:name="bookmark11"/>
      <w:r w:rsidRPr="00A96267">
        <w:rPr>
          <w:sz w:val="22"/>
          <w:szCs w:val="22"/>
        </w:rPr>
        <w:t>Статья 6 Гарантии</w:t>
      </w:r>
      <w:bookmarkEnd w:id="10"/>
    </w:p>
    <w:p w14:paraId="47D7F958" w14:textId="77777777" w:rsidR="003E0442" w:rsidRPr="00A96267" w:rsidRDefault="00AD727C" w:rsidP="00A96267">
      <w:pPr>
        <w:pStyle w:val="22"/>
        <w:numPr>
          <w:ilvl w:val="0"/>
          <w:numId w:val="14"/>
        </w:numPr>
        <w:shd w:val="clear" w:color="auto" w:fill="auto"/>
        <w:tabs>
          <w:tab w:val="left" w:pos="457"/>
        </w:tabs>
        <w:spacing w:before="0" w:after="0" w:line="0" w:lineRule="atLeast"/>
        <w:rPr>
          <w:sz w:val="22"/>
          <w:szCs w:val="22"/>
        </w:rPr>
      </w:pPr>
      <w:r w:rsidRPr="00A96267">
        <w:rPr>
          <w:sz w:val="22"/>
          <w:szCs w:val="22"/>
        </w:rPr>
        <w:t>Исполнитель гарантирует качество оказания услуг в соответствии с требованиями, указанными в Контракте и Техническом задании (Приложение № 1 к Контракту).</w:t>
      </w:r>
    </w:p>
    <w:p w14:paraId="438586D3" w14:textId="77777777" w:rsidR="003E0442" w:rsidRPr="00A96267" w:rsidRDefault="00AD727C" w:rsidP="00A96267">
      <w:pPr>
        <w:pStyle w:val="22"/>
        <w:numPr>
          <w:ilvl w:val="0"/>
          <w:numId w:val="14"/>
        </w:numPr>
        <w:shd w:val="clear" w:color="auto" w:fill="auto"/>
        <w:tabs>
          <w:tab w:val="left" w:pos="486"/>
        </w:tabs>
        <w:spacing w:before="0" w:after="0" w:line="0" w:lineRule="atLeast"/>
        <w:rPr>
          <w:sz w:val="22"/>
          <w:szCs w:val="22"/>
        </w:rPr>
      </w:pPr>
      <w:r w:rsidRPr="00A96267">
        <w:rPr>
          <w:sz w:val="22"/>
          <w:szCs w:val="22"/>
        </w:rPr>
        <w:t>Гарантийный срок на оказанные услуги указывается в Техническом задании (Приложение № 1 к Контракту).</w:t>
      </w:r>
    </w:p>
    <w:p w14:paraId="74922F08" w14:textId="5EA7BA09" w:rsidR="003E0442" w:rsidRPr="00A96267" w:rsidRDefault="00AD727C" w:rsidP="00A96267">
      <w:pPr>
        <w:pStyle w:val="22"/>
        <w:numPr>
          <w:ilvl w:val="0"/>
          <w:numId w:val="14"/>
        </w:numPr>
        <w:shd w:val="clear" w:color="auto" w:fill="auto"/>
        <w:tabs>
          <w:tab w:val="left" w:pos="495"/>
        </w:tabs>
        <w:spacing w:before="0" w:after="0" w:line="0" w:lineRule="atLeast"/>
        <w:rPr>
          <w:sz w:val="22"/>
          <w:szCs w:val="22"/>
        </w:rPr>
      </w:pPr>
      <w:r w:rsidRPr="00A96267">
        <w:rPr>
          <w:sz w:val="22"/>
          <w:szCs w:val="22"/>
        </w:rPr>
        <w:t>При обнаружении в период гарантийного срока недостатков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272332B4"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При отказе Исполнителя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в порядке, предусмотренном Законом о контрактной системе,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0C5CF358" w14:textId="77777777" w:rsidR="003E0442" w:rsidRPr="00A96267" w:rsidRDefault="00AD727C" w:rsidP="00A96267">
      <w:pPr>
        <w:pStyle w:val="22"/>
        <w:numPr>
          <w:ilvl w:val="0"/>
          <w:numId w:val="14"/>
        </w:numPr>
        <w:shd w:val="clear" w:color="auto" w:fill="auto"/>
        <w:tabs>
          <w:tab w:val="left" w:pos="490"/>
        </w:tabs>
        <w:spacing w:before="0" w:after="0" w:line="0" w:lineRule="atLeast"/>
        <w:rPr>
          <w:sz w:val="22"/>
          <w:szCs w:val="22"/>
        </w:rPr>
      </w:pPr>
      <w:r w:rsidRPr="00A96267">
        <w:rPr>
          <w:sz w:val="22"/>
          <w:szCs w:val="22"/>
        </w:rPr>
        <w:t>Удовлетворение требований Заказчика о безвозмездном устранении недостатков, о повторном оказании услуг не освобождает Исполнителя от ответственности в форме неустойки за нарушение срока окончания оказания услуг.</w:t>
      </w:r>
    </w:p>
    <w:p w14:paraId="64F0232D" w14:textId="77777777" w:rsidR="003E0442" w:rsidRPr="00A96267" w:rsidRDefault="00AD727C" w:rsidP="00A96267">
      <w:pPr>
        <w:pStyle w:val="22"/>
        <w:numPr>
          <w:ilvl w:val="0"/>
          <w:numId w:val="14"/>
        </w:numPr>
        <w:shd w:val="clear" w:color="auto" w:fill="auto"/>
        <w:tabs>
          <w:tab w:val="left" w:pos="505"/>
        </w:tabs>
        <w:spacing w:before="0" w:after="0" w:line="0" w:lineRule="atLeast"/>
        <w:rPr>
          <w:sz w:val="22"/>
          <w:szCs w:val="22"/>
        </w:rPr>
      </w:pPr>
      <w:r w:rsidRPr="00A96267">
        <w:rPr>
          <w:sz w:val="22"/>
          <w:szCs w:val="22"/>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w:t>
      </w:r>
    </w:p>
    <w:p w14:paraId="6B8255A1" w14:textId="77777777" w:rsidR="003E0442" w:rsidRPr="00A96267" w:rsidRDefault="00AD727C" w:rsidP="00A96267">
      <w:pPr>
        <w:pStyle w:val="22"/>
        <w:numPr>
          <w:ilvl w:val="0"/>
          <w:numId w:val="14"/>
        </w:numPr>
        <w:shd w:val="clear" w:color="auto" w:fill="auto"/>
        <w:tabs>
          <w:tab w:val="left" w:pos="500"/>
        </w:tabs>
        <w:spacing w:before="0" w:after="0" w:line="0" w:lineRule="atLeast"/>
        <w:rPr>
          <w:sz w:val="22"/>
          <w:szCs w:val="22"/>
        </w:rPr>
      </w:pPr>
      <w:r w:rsidRPr="00A96267">
        <w:rPr>
          <w:sz w:val="22"/>
          <w:szCs w:val="22"/>
        </w:rPr>
        <w:t xml:space="preserve">Исполнитель гарантирует своевременное предоставление необходимой и достоверной информации об </w:t>
      </w:r>
      <w:r w:rsidRPr="00A96267">
        <w:rPr>
          <w:sz w:val="22"/>
          <w:szCs w:val="22"/>
        </w:rPr>
        <w:lastRenderedPageBreak/>
        <w:t>оказываемых услугах.</w:t>
      </w:r>
    </w:p>
    <w:p w14:paraId="021BEAFE" w14:textId="77777777" w:rsidR="003E0442" w:rsidRPr="00A96267" w:rsidRDefault="00AD727C" w:rsidP="00A96267">
      <w:pPr>
        <w:pStyle w:val="22"/>
        <w:numPr>
          <w:ilvl w:val="0"/>
          <w:numId w:val="14"/>
        </w:numPr>
        <w:shd w:val="clear" w:color="auto" w:fill="auto"/>
        <w:tabs>
          <w:tab w:val="left" w:pos="505"/>
        </w:tabs>
        <w:spacing w:before="0" w:after="0" w:line="0" w:lineRule="atLeast"/>
        <w:rPr>
          <w:sz w:val="22"/>
          <w:szCs w:val="22"/>
        </w:rPr>
      </w:pPr>
      <w:r w:rsidRPr="00A96267">
        <w:rPr>
          <w:sz w:val="22"/>
          <w:szCs w:val="22"/>
        </w:rPr>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0412BC2A" w14:textId="6398C4CF" w:rsidR="003E0442" w:rsidRDefault="00AD727C" w:rsidP="00A96267">
      <w:pPr>
        <w:pStyle w:val="22"/>
        <w:numPr>
          <w:ilvl w:val="0"/>
          <w:numId w:val="14"/>
        </w:numPr>
        <w:shd w:val="clear" w:color="auto" w:fill="auto"/>
        <w:tabs>
          <w:tab w:val="left" w:pos="500"/>
        </w:tabs>
        <w:spacing w:before="0" w:after="0" w:line="0" w:lineRule="atLeast"/>
        <w:rPr>
          <w:sz w:val="22"/>
          <w:szCs w:val="22"/>
        </w:rPr>
      </w:pPr>
      <w:proofErr w:type="gramStart"/>
      <w:r w:rsidRPr="00A96267">
        <w:rPr>
          <w:sz w:val="22"/>
          <w:szCs w:val="22"/>
        </w:rPr>
        <w:t>В случае ненадлежащего оказания услуг,</w:t>
      </w:r>
      <w:proofErr w:type="gramEnd"/>
      <w:r w:rsidRPr="00A96267">
        <w:rPr>
          <w:sz w:val="22"/>
          <w:szCs w:val="22"/>
        </w:rPr>
        <w:t xml:space="preserve"> требования Заказчика о безвозмездном о повторном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Контрактом, который был ненадлежаще исполнен.</w:t>
      </w:r>
    </w:p>
    <w:p w14:paraId="76C3155C" w14:textId="77777777" w:rsidR="009D1748" w:rsidRPr="00A96267" w:rsidRDefault="009D1748" w:rsidP="009D1748">
      <w:pPr>
        <w:pStyle w:val="22"/>
        <w:shd w:val="clear" w:color="auto" w:fill="auto"/>
        <w:tabs>
          <w:tab w:val="left" w:pos="500"/>
        </w:tabs>
        <w:spacing w:before="0" w:after="0" w:line="0" w:lineRule="atLeast"/>
        <w:rPr>
          <w:sz w:val="22"/>
          <w:szCs w:val="22"/>
        </w:rPr>
      </w:pPr>
    </w:p>
    <w:p w14:paraId="5DC938FA" w14:textId="77777777" w:rsidR="003E0442" w:rsidRPr="00A96267" w:rsidRDefault="00AD727C" w:rsidP="00A96267">
      <w:pPr>
        <w:pStyle w:val="30"/>
        <w:keepNext/>
        <w:keepLines/>
        <w:shd w:val="clear" w:color="auto" w:fill="auto"/>
        <w:spacing w:after="0"/>
        <w:ind w:firstLine="0"/>
        <w:rPr>
          <w:sz w:val="22"/>
          <w:szCs w:val="22"/>
        </w:rPr>
      </w:pPr>
      <w:bookmarkStart w:id="11" w:name="bookmark12"/>
      <w:r w:rsidRPr="00A96267">
        <w:rPr>
          <w:sz w:val="22"/>
          <w:szCs w:val="22"/>
        </w:rPr>
        <w:t>Статья 7 Ответственность сторон</w:t>
      </w:r>
      <w:bookmarkEnd w:id="11"/>
    </w:p>
    <w:p w14:paraId="0B9BB59E" w14:textId="0E97CD72" w:rsidR="003E0442" w:rsidRPr="00A96267" w:rsidRDefault="00AD727C" w:rsidP="00A96267">
      <w:pPr>
        <w:pStyle w:val="22"/>
        <w:numPr>
          <w:ilvl w:val="0"/>
          <w:numId w:val="15"/>
        </w:numPr>
        <w:shd w:val="clear" w:color="auto" w:fill="auto"/>
        <w:tabs>
          <w:tab w:val="left" w:pos="500"/>
        </w:tabs>
        <w:spacing w:before="0" w:after="0" w:line="0" w:lineRule="atLeast"/>
        <w:rPr>
          <w:sz w:val="22"/>
          <w:szCs w:val="22"/>
        </w:rPr>
      </w:pPr>
      <w:r w:rsidRPr="00A96267">
        <w:rPr>
          <w:sz w:val="22"/>
          <w:szCs w:val="22"/>
        </w:rPr>
        <w:t xml:space="preserve">За неисполнение или ненадлежащее исполнение своих обязательств, установленных Контрактом, Заказчик и Исполнитель несут ответственность в соответствии с постановлением Правительства Российской Федерации от 30.08.2017 №1042 </w:t>
      </w:r>
      <w:r w:rsidR="00350319">
        <w:rPr>
          <w:sz w:val="22"/>
          <w:szCs w:val="22"/>
        </w:rPr>
        <w:t>«</w:t>
      </w:r>
      <w:r w:rsidRPr="00A96267">
        <w:rPr>
          <w:sz w:val="22"/>
          <w:szCs w:val="22"/>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 обязательств, предусмотренных контрактом (за исключением просрочки исполнения обязательств заказчиком, поставщиком ( подрядчиком, исполнителем ), о внесении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№-1063</w:t>
      </w:r>
      <w:r w:rsidR="00350319">
        <w:rPr>
          <w:sz w:val="22"/>
          <w:szCs w:val="22"/>
        </w:rPr>
        <w:t>»</w:t>
      </w:r>
      <w:r w:rsidRPr="00A96267">
        <w:rPr>
          <w:sz w:val="22"/>
          <w:szCs w:val="22"/>
        </w:rPr>
        <w:t xml:space="preserve"> и иным законодательством Российской Федерации.</w:t>
      </w:r>
    </w:p>
    <w:p w14:paraId="6F931AAE" w14:textId="77777777" w:rsidR="003E0442" w:rsidRPr="00A96267" w:rsidRDefault="00AD727C" w:rsidP="00A96267">
      <w:pPr>
        <w:pStyle w:val="22"/>
        <w:numPr>
          <w:ilvl w:val="0"/>
          <w:numId w:val="15"/>
        </w:numPr>
        <w:shd w:val="clear" w:color="auto" w:fill="auto"/>
        <w:tabs>
          <w:tab w:val="left" w:pos="500"/>
        </w:tabs>
        <w:spacing w:before="0" w:after="0" w:line="0" w:lineRule="atLeast"/>
        <w:rPr>
          <w:sz w:val="22"/>
          <w:szCs w:val="22"/>
        </w:rPr>
      </w:pPr>
      <w:r w:rsidRPr="00A96267">
        <w:rPr>
          <w:sz w:val="22"/>
          <w:szCs w:val="22"/>
        </w:rPr>
        <w:t>Размер штрафа устанавливается Контрактом в порядке, установленном настоящей статьей, в том числе рассчитывается как процент Цены Контракта, или в случае, если Контрактом предусмотрены этапы исполнения Контракта, как процент цены Этапа исполнения Контракта (далее - Цена Контракта (Этапа)).</w:t>
      </w:r>
    </w:p>
    <w:p w14:paraId="79736C75" w14:textId="77777777" w:rsidR="003E0442" w:rsidRPr="00A96267" w:rsidRDefault="00AD727C" w:rsidP="00A96267">
      <w:pPr>
        <w:pStyle w:val="22"/>
        <w:numPr>
          <w:ilvl w:val="0"/>
          <w:numId w:val="15"/>
        </w:numPr>
        <w:shd w:val="clear" w:color="auto" w:fill="auto"/>
        <w:tabs>
          <w:tab w:val="left" w:pos="495"/>
        </w:tabs>
        <w:spacing w:before="0" w:after="0" w:line="0" w:lineRule="atLeast"/>
        <w:rPr>
          <w:sz w:val="22"/>
          <w:szCs w:val="22"/>
        </w:rPr>
      </w:pPr>
      <w:r w:rsidRPr="00A96267">
        <w:rPr>
          <w:sz w:val="22"/>
          <w:szCs w:val="22"/>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
    <w:p w14:paraId="5C14D065"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258B9154" w14:textId="01AB0669" w:rsidR="003E0442" w:rsidRPr="00A96267" w:rsidRDefault="00AD727C" w:rsidP="00A96267">
      <w:pPr>
        <w:pStyle w:val="22"/>
        <w:numPr>
          <w:ilvl w:val="0"/>
          <w:numId w:val="15"/>
        </w:numPr>
        <w:shd w:val="clear" w:color="auto" w:fill="auto"/>
        <w:tabs>
          <w:tab w:val="left" w:pos="490"/>
        </w:tabs>
        <w:spacing w:before="0" w:after="0" w:line="0" w:lineRule="atLeast"/>
        <w:rPr>
          <w:sz w:val="22"/>
          <w:szCs w:val="22"/>
        </w:rPr>
      </w:pPr>
      <w:r w:rsidRPr="00A96267">
        <w:rPr>
          <w:sz w:val="22"/>
          <w:szCs w:val="22"/>
        </w:rP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пунктом 1 части 1 статьи 30 Федерального закона </w:t>
      </w:r>
      <w:r w:rsidR="00350319">
        <w:rPr>
          <w:sz w:val="22"/>
          <w:szCs w:val="22"/>
        </w:rPr>
        <w:t>«</w:t>
      </w:r>
      <w:r w:rsidRPr="00A96267">
        <w:rPr>
          <w:sz w:val="22"/>
          <w:szCs w:val="22"/>
        </w:rPr>
        <w:t>О контрактной системе в сфере закупок товаров, работ, услуг для обеспечения государственных и муниципальных нужд</w:t>
      </w:r>
      <w:r w:rsidR="00350319">
        <w:rPr>
          <w:sz w:val="22"/>
          <w:szCs w:val="22"/>
        </w:rPr>
        <w:t>»</w:t>
      </w:r>
      <w:r w:rsidRPr="00A96267">
        <w:rPr>
          <w:sz w:val="22"/>
          <w:szCs w:val="22"/>
        </w:rPr>
        <w:t xml:space="preserve">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765306CC" w14:textId="77777777" w:rsidR="003E0442" w:rsidRPr="00A96267" w:rsidRDefault="00AD727C" w:rsidP="00A96267">
      <w:pPr>
        <w:pStyle w:val="22"/>
        <w:numPr>
          <w:ilvl w:val="0"/>
          <w:numId w:val="15"/>
        </w:numPr>
        <w:shd w:val="clear" w:color="auto" w:fill="auto"/>
        <w:tabs>
          <w:tab w:val="left" w:pos="490"/>
        </w:tabs>
        <w:spacing w:before="0" w:after="0" w:line="0" w:lineRule="atLeast"/>
        <w:rPr>
          <w:sz w:val="22"/>
          <w:szCs w:val="22"/>
        </w:rPr>
      </w:pPr>
      <w:r w:rsidRPr="00A96267">
        <w:rPr>
          <w:sz w:val="22"/>
          <w:szCs w:val="22"/>
        </w:rPr>
        <w:t>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настоящим пунктом,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6A38C4A8" w14:textId="77777777" w:rsidR="003E0442" w:rsidRPr="00A96267" w:rsidRDefault="00AD727C" w:rsidP="00A96267">
      <w:pPr>
        <w:pStyle w:val="22"/>
        <w:numPr>
          <w:ilvl w:val="0"/>
          <w:numId w:val="16"/>
        </w:numPr>
        <w:shd w:val="clear" w:color="auto" w:fill="auto"/>
        <w:tabs>
          <w:tab w:val="left" w:pos="678"/>
        </w:tabs>
        <w:spacing w:before="0" w:after="0" w:line="0" w:lineRule="atLeast"/>
        <w:rPr>
          <w:sz w:val="22"/>
          <w:szCs w:val="22"/>
        </w:rPr>
      </w:pPr>
      <w:r w:rsidRPr="00A96267">
        <w:rPr>
          <w:sz w:val="22"/>
          <w:szCs w:val="22"/>
        </w:rPr>
        <w:t>в случае, если Цена Контракта не превышает начальную (максимальную) цену контракта:</w:t>
      </w:r>
    </w:p>
    <w:p w14:paraId="1EDD4750" w14:textId="77777777" w:rsidR="003E0442" w:rsidRPr="00A96267" w:rsidRDefault="00AD727C" w:rsidP="00A96267">
      <w:pPr>
        <w:pStyle w:val="22"/>
        <w:numPr>
          <w:ilvl w:val="0"/>
          <w:numId w:val="17"/>
        </w:numPr>
        <w:shd w:val="clear" w:color="auto" w:fill="auto"/>
        <w:tabs>
          <w:tab w:val="left" w:pos="920"/>
        </w:tabs>
        <w:spacing w:before="0" w:after="0" w:line="0" w:lineRule="atLeast"/>
        <w:rPr>
          <w:sz w:val="22"/>
          <w:szCs w:val="22"/>
        </w:rPr>
      </w:pPr>
      <w:r w:rsidRPr="00A96267">
        <w:rPr>
          <w:sz w:val="22"/>
          <w:szCs w:val="22"/>
        </w:rPr>
        <w:t xml:space="preserve">10 процентов начальной (максимальной) цены контракта, если Цена Контракта не превышает 3 </w:t>
      </w:r>
      <w:proofErr w:type="gramStart"/>
      <w:r w:rsidRPr="00A96267">
        <w:rPr>
          <w:sz w:val="22"/>
          <w:szCs w:val="22"/>
        </w:rPr>
        <w:t>млн.</w:t>
      </w:r>
      <w:proofErr w:type="gramEnd"/>
      <w:r w:rsidRPr="00A96267">
        <w:rPr>
          <w:sz w:val="22"/>
          <w:szCs w:val="22"/>
        </w:rPr>
        <w:t xml:space="preserve"> рублей;</w:t>
      </w:r>
    </w:p>
    <w:p w14:paraId="2A057938" w14:textId="77777777" w:rsidR="003E0442" w:rsidRPr="00A96267" w:rsidRDefault="00AD727C" w:rsidP="00A96267">
      <w:pPr>
        <w:pStyle w:val="22"/>
        <w:numPr>
          <w:ilvl w:val="0"/>
          <w:numId w:val="17"/>
        </w:numPr>
        <w:shd w:val="clear" w:color="auto" w:fill="auto"/>
        <w:tabs>
          <w:tab w:val="left" w:pos="920"/>
        </w:tabs>
        <w:spacing w:before="0" w:after="0" w:line="0" w:lineRule="atLeast"/>
        <w:rPr>
          <w:sz w:val="22"/>
          <w:szCs w:val="22"/>
        </w:rPr>
      </w:pPr>
      <w:r w:rsidRPr="00A96267">
        <w:rPr>
          <w:sz w:val="22"/>
          <w:szCs w:val="22"/>
        </w:rPr>
        <w:t xml:space="preserve">5 процентов начальной (максимальной) цены контракта, если Цена Контракта составляет от 3 </w:t>
      </w:r>
      <w:proofErr w:type="gramStart"/>
      <w:r w:rsidRPr="00A96267">
        <w:rPr>
          <w:sz w:val="22"/>
          <w:szCs w:val="22"/>
        </w:rPr>
        <w:t>млн.</w:t>
      </w:r>
      <w:proofErr w:type="gramEnd"/>
      <w:r w:rsidRPr="00A96267">
        <w:rPr>
          <w:sz w:val="22"/>
          <w:szCs w:val="22"/>
        </w:rPr>
        <w:t xml:space="preserve"> рублей до 50 млн. рублей (включительно);</w:t>
      </w:r>
    </w:p>
    <w:p w14:paraId="2F0812D1" w14:textId="77777777" w:rsidR="003E0442" w:rsidRPr="00A96267" w:rsidRDefault="00AD727C" w:rsidP="00A96267">
      <w:pPr>
        <w:pStyle w:val="22"/>
        <w:numPr>
          <w:ilvl w:val="0"/>
          <w:numId w:val="17"/>
        </w:numPr>
        <w:shd w:val="clear" w:color="auto" w:fill="auto"/>
        <w:tabs>
          <w:tab w:val="left" w:pos="920"/>
        </w:tabs>
        <w:spacing w:before="0" w:after="0" w:line="0" w:lineRule="atLeast"/>
        <w:rPr>
          <w:sz w:val="22"/>
          <w:szCs w:val="22"/>
        </w:rPr>
      </w:pPr>
      <w:r w:rsidRPr="00A96267">
        <w:rPr>
          <w:sz w:val="22"/>
          <w:szCs w:val="22"/>
        </w:rPr>
        <w:t xml:space="preserve">1 процент начальной (максимальной) цены контракта, если Цена Контракта составляет от 50 </w:t>
      </w:r>
      <w:proofErr w:type="gramStart"/>
      <w:r w:rsidRPr="00A96267">
        <w:rPr>
          <w:sz w:val="22"/>
          <w:szCs w:val="22"/>
        </w:rPr>
        <w:t>млн.</w:t>
      </w:r>
      <w:proofErr w:type="gramEnd"/>
      <w:r w:rsidRPr="00A96267">
        <w:rPr>
          <w:sz w:val="22"/>
          <w:szCs w:val="22"/>
        </w:rPr>
        <w:t xml:space="preserve"> рублей до 100 млн. рублей (включительно);</w:t>
      </w:r>
    </w:p>
    <w:p w14:paraId="63C69B9D" w14:textId="77777777" w:rsidR="003E0442" w:rsidRPr="00A96267" w:rsidRDefault="00AD727C" w:rsidP="00A96267">
      <w:pPr>
        <w:pStyle w:val="22"/>
        <w:numPr>
          <w:ilvl w:val="0"/>
          <w:numId w:val="16"/>
        </w:numPr>
        <w:shd w:val="clear" w:color="auto" w:fill="auto"/>
        <w:tabs>
          <w:tab w:val="left" w:pos="711"/>
        </w:tabs>
        <w:spacing w:before="0" w:after="0" w:line="0" w:lineRule="atLeast"/>
        <w:rPr>
          <w:sz w:val="22"/>
          <w:szCs w:val="22"/>
        </w:rPr>
      </w:pPr>
      <w:r w:rsidRPr="00A96267">
        <w:rPr>
          <w:sz w:val="22"/>
          <w:szCs w:val="22"/>
        </w:rPr>
        <w:t>в случае, если Цена Контракта превышает начальную (максимальную) цену контракта:</w:t>
      </w:r>
    </w:p>
    <w:p w14:paraId="554CBF02" w14:textId="77777777" w:rsidR="003E0442" w:rsidRPr="00A96267" w:rsidRDefault="00AD727C" w:rsidP="00A96267">
      <w:pPr>
        <w:pStyle w:val="22"/>
        <w:numPr>
          <w:ilvl w:val="0"/>
          <w:numId w:val="18"/>
        </w:numPr>
        <w:shd w:val="clear" w:color="auto" w:fill="auto"/>
        <w:tabs>
          <w:tab w:val="left" w:pos="922"/>
        </w:tabs>
        <w:spacing w:before="0" w:after="0" w:line="0" w:lineRule="atLeast"/>
        <w:rPr>
          <w:sz w:val="22"/>
          <w:szCs w:val="22"/>
        </w:rPr>
      </w:pPr>
      <w:r w:rsidRPr="00A96267">
        <w:rPr>
          <w:sz w:val="22"/>
          <w:szCs w:val="22"/>
        </w:rPr>
        <w:t xml:space="preserve">10 процентов Цены Контракта, если Цена Контракта не превышает 3 </w:t>
      </w:r>
      <w:proofErr w:type="gramStart"/>
      <w:r w:rsidRPr="00A96267">
        <w:rPr>
          <w:sz w:val="22"/>
          <w:szCs w:val="22"/>
        </w:rPr>
        <w:t>млн.</w:t>
      </w:r>
      <w:proofErr w:type="gramEnd"/>
      <w:r w:rsidRPr="00A96267">
        <w:rPr>
          <w:sz w:val="22"/>
          <w:szCs w:val="22"/>
        </w:rPr>
        <w:t xml:space="preserve"> рублей;</w:t>
      </w:r>
    </w:p>
    <w:p w14:paraId="7C489BEB" w14:textId="77777777" w:rsidR="003E0442" w:rsidRPr="00A96267" w:rsidRDefault="00AD727C" w:rsidP="00A96267">
      <w:pPr>
        <w:pStyle w:val="22"/>
        <w:numPr>
          <w:ilvl w:val="0"/>
          <w:numId w:val="18"/>
        </w:numPr>
        <w:shd w:val="clear" w:color="auto" w:fill="auto"/>
        <w:tabs>
          <w:tab w:val="left" w:pos="920"/>
        </w:tabs>
        <w:spacing w:before="0" w:after="0" w:line="0" w:lineRule="atLeast"/>
        <w:rPr>
          <w:sz w:val="22"/>
          <w:szCs w:val="22"/>
        </w:rPr>
      </w:pPr>
      <w:r w:rsidRPr="00A96267">
        <w:rPr>
          <w:sz w:val="22"/>
          <w:szCs w:val="22"/>
        </w:rPr>
        <w:t xml:space="preserve">5 процентов Цены Контракта, если Цена Контракта составляет от 3 </w:t>
      </w:r>
      <w:proofErr w:type="gramStart"/>
      <w:r w:rsidRPr="00A96267">
        <w:rPr>
          <w:sz w:val="22"/>
          <w:szCs w:val="22"/>
        </w:rPr>
        <w:t>млн.</w:t>
      </w:r>
      <w:proofErr w:type="gramEnd"/>
      <w:r w:rsidRPr="00A96267">
        <w:rPr>
          <w:sz w:val="22"/>
          <w:szCs w:val="22"/>
        </w:rPr>
        <w:t xml:space="preserve"> рублей до 50 млн. рублей (включительно);</w:t>
      </w:r>
    </w:p>
    <w:p w14:paraId="089291AB" w14:textId="77777777" w:rsidR="003E0442" w:rsidRPr="00A96267" w:rsidRDefault="00AD727C" w:rsidP="00A96267">
      <w:pPr>
        <w:pStyle w:val="22"/>
        <w:numPr>
          <w:ilvl w:val="0"/>
          <w:numId w:val="18"/>
        </w:numPr>
        <w:shd w:val="clear" w:color="auto" w:fill="auto"/>
        <w:tabs>
          <w:tab w:val="left" w:pos="920"/>
        </w:tabs>
        <w:spacing w:before="0" w:after="0" w:line="0" w:lineRule="atLeast"/>
        <w:rPr>
          <w:sz w:val="22"/>
          <w:szCs w:val="22"/>
        </w:rPr>
      </w:pPr>
      <w:r w:rsidRPr="00A96267">
        <w:rPr>
          <w:sz w:val="22"/>
          <w:szCs w:val="22"/>
        </w:rPr>
        <w:t xml:space="preserve">1 процент Цены Контракта, если Цена Контракта составляет от 50 </w:t>
      </w:r>
      <w:proofErr w:type="gramStart"/>
      <w:r w:rsidRPr="00A96267">
        <w:rPr>
          <w:sz w:val="22"/>
          <w:szCs w:val="22"/>
        </w:rPr>
        <w:t>млн.</w:t>
      </w:r>
      <w:proofErr w:type="gramEnd"/>
      <w:r w:rsidRPr="00A96267">
        <w:rPr>
          <w:sz w:val="22"/>
          <w:szCs w:val="22"/>
        </w:rPr>
        <w:t xml:space="preserve"> рублей до 100 млн. рублей (включительно)</w:t>
      </w:r>
    </w:p>
    <w:p w14:paraId="79EAF401" w14:textId="77777777" w:rsidR="003E0442" w:rsidRPr="00A96267" w:rsidRDefault="00AD727C" w:rsidP="00A96267">
      <w:pPr>
        <w:pStyle w:val="22"/>
        <w:numPr>
          <w:ilvl w:val="0"/>
          <w:numId w:val="15"/>
        </w:numPr>
        <w:shd w:val="clear" w:color="auto" w:fill="auto"/>
        <w:tabs>
          <w:tab w:val="left" w:pos="603"/>
        </w:tabs>
        <w:spacing w:before="0" w:after="0" w:line="0" w:lineRule="atLeast"/>
        <w:rPr>
          <w:sz w:val="22"/>
          <w:szCs w:val="22"/>
        </w:rPr>
      </w:pPr>
      <w:r w:rsidRPr="00A96267">
        <w:rPr>
          <w:sz w:val="22"/>
          <w:szCs w:val="22"/>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459FD4FB" w14:textId="77777777" w:rsidR="003E0442" w:rsidRPr="00A96267" w:rsidRDefault="00AD727C" w:rsidP="00A96267">
      <w:pPr>
        <w:pStyle w:val="22"/>
        <w:numPr>
          <w:ilvl w:val="0"/>
          <w:numId w:val="19"/>
        </w:numPr>
        <w:shd w:val="clear" w:color="auto" w:fill="auto"/>
        <w:tabs>
          <w:tab w:val="left" w:pos="695"/>
        </w:tabs>
        <w:spacing w:before="0" w:after="0" w:line="0" w:lineRule="atLeast"/>
        <w:rPr>
          <w:sz w:val="22"/>
          <w:szCs w:val="22"/>
        </w:rPr>
      </w:pPr>
      <w:r w:rsidRPr="00A96267">
        <w:rPr>
          <w:sz w:val="22"/>
          <w:szCs w:val="22"/>
        </w:rPr>
        <w:t xml:space="preserve">1000 рублей, если Цена Контракта не превышает 3 </w:t>
      </w:r>
      <w:proofErr w:type="gramStart"/>
      <w:r w:rsidRPr="00A96267">
        <w:rPr>
          <w:sz w:val="22"/>
          <w:szCs w:val="22"/>
        </w:rPr>
        <w:t>млн.</w:t>
      </w:r>
      <w:proofErr w:type="gramEnd"/>
      <w:r w:rsidRPr="00A96267">
        <w:rPr>
          <w:sz w:val="22"/>
          <w:szCs w:val="22"/>
        </w:rPr>
        <w:t xml:space="preserve"> рублей;</w:t>
      </w:r>
    </w:p>
    <w:p w14:paraId="1FBA7C86" w14:textId="77777777" w:rsidR="003E0442" w:rsidRPr="00A96267" w:rsidRDefault="00AD727C" w:rsidP="00A96267">
      <w:pPr>
        <w:pStyle w:val="22"/>
        <w:numPr>
          <w:ilvl w:val="0"/>
          <w:numId w:val="19"/>
        </w:numPr>
        <w:shd w:val="clear" w:color="auto" w:fill="auto"/>
        <w:tabs>
          <w:tab w:val="left" w:pos="719"/>
        </w:tabs>
        <w:spacing w:before="0" w:after="0" w:line="0" w:lineRule="atLeast"/>
        <w:rPr>
          <w:sz w:val="22"/>
          <w:szCs w:val="22"/>
        </w:rPr>
      </w:pPr>
      <w:r w:rsidRPr="00A96267">
        <w:rPr>
          <w:sz w:val="22"/>
          <w:szCs w:val="22"/>
        </w:rPr>
        <w:t xml:space="preserve">5000 рублей, если Цена Контракта составляет от 3 </w:t>
      </w:r>
      <w:proofErr w:type="gramStart"/>
      <w:r w:rsidRPr="00A96267">
        <w:rPr>
          <w:sz w:val="22"/>
          <w:szCs w:val="22"/>
        </w:rPr>
        <w:t>млн.</w:t>
      </w:r>
      <w:proofErr w:type="gramEnd"/>
      <w:r w:rsidRPr="00A96267">
        <w:rPr>
          <w:sz w:val="22"/>
          <w:szCs w:val="22"/>
        </w:rPr>
        <w:t xml:space="preserve"> рублей до 50 млн. рублей (включительно);</w:t>
      </w:r>
    </w:p>
    <w:p w14:paraId="5047E444" w14:textId="77777777" w:rsidR="003E0442" w:rsidRPr="00A96267" w:rsidRDefault="00AD727C" w:rsidP="00A96267">
      <w:pPr>
        <w:pStyle w:val="22"/>
        <w:numPr>
          <w:ilvl w:val="0"/>
          <w:numId w:val="19"/>
        </w:numPr>
        <w:shd w:val="clear" w:color="auto" w:fill="auto"/>
        <w:tabs>
          <w:tab w:val="left" w:pos="739"/>
        </w:tabs>
        <w:spacing w:before="0" w:after="0" w:line="0" w:lineRule="atLeast"/>
        <w:rPr>
          <w:sz w:val="22"/>
          <w:szCs w:val="22"/>
        </w:rPr>
      </w:pPr>
      <w:r w:rsidRPr="00A96267">
        <w:rPr>
          <w:sz w:val="22"/>
          <w:szCs w:val="22"/>
        </w:rPr>
        <w:lastRenderedPageBreak/>
        <w:t xml:space="preserve">10000 рублей, если Цена Контракта составляет от 50 </w:t>
      </w:r>
      <w:proofErr w:type="gramStart"/>
      <w:r w:rsidRPr="00A96267">
        <w:rPr>
          <w:sz w:val="22"/>
          <w:szCs w:val="22"/>
        </w:rPr>
        <w:t>млн.</w:t>
      </w:r>
      <w:proofErr w:type="gramEnd"/>
      <w:r w:rsidRPr="00A96267">
        <w:rPr>
          <w:sz w:val="22"/>
          <w:szCs w:val="22"/>
        </w:rPr>
        <w:t xml:space="preserve"> рублей до 100 млн. рублей (включительно);</w:t>
      </w:r>
    </w:p>
    <w:p w14:paraId="710CD865" w14:textId="77777777" w:rsidR="003E0442" w:rsidRPr="00A96267" w:rsidRDefault="00AD727C" w:rsidP="00A96267">
      <w:pPr>
        <w:pStyle w:val="22"/>
        <w:numPr>
          <w:ilvl w:val="0"/>
          <w:numId w:val="19"/>
        </w:numPr>
        <w:shd w:val="clear" w:color="auto" w:fill="auto"/>
        <w:tabs>
          <w:tab w:val="left" w:pos="729"/>
        </w:tabs>
        <w:spacing w:before="0" w:after="0" w:line="0" w:lineRule="atLeast"/>
        <w:rPr>
          <w:sz w:val="22"/>
          <w:szCs w:val="22"/>
        </w:rPr>
      </w:pPr>
      <w:r w:rsidRPr="00A96267">
        <w:rPr>
          <w:sz w:val="22"/>
          <w:szCs w:val="22"/>
        </w:rPr>
        <w:t xml:space="preserve">100000 рублей, если Цена Контракта превышает 100 </w:t>
      </w:r>
      <w:proofErr w:type="gramStart"/>
      <w:r w:rsidRPr="00A96267">
        <w:rPr>
          <w:sz w:val="22"/>
          <w:szCs w:val="22"/>
        </w:rPr>
        <w:t>млн.</w:t>
      </w:r>
      <w:proofErr w:type="gramEnd"/>
      <w:r w:rsidRPr="00A96267">
        <w:rPr>
          <w:sz w:val="22"/>
          <w:szCs w:val="22"/>
        </w:rPr>
        <w:t xml:space="preserve"> рублей.</w:t>
      </w:r>
    </w:p>
    <w:p w14:paraId="14D696C7" w14:textId="77777777" w:rsidR="003E0442" w:rsidRPr="00A96267" w:rsidRDefault="00AD727C" w:rsidP="00A96267">
      <w:pPr>
        <w:pStyle w:val="22"/>
        <w:numPr>
          <w:ilvl w:val="0"/>
          <w:numId w:val="15"/>
        </w:numPr>
        <w:shd w:val="clear" w:color="auto" w:fill="auto"/>
        <w:tabs>
          <w:tab w:val="left" w:pos="603"/>
        </w:tabs>
        <w:spacing w:before="0" w:after="0" w:line="0" w:lineRule="atLeast"/>
        <w:rPr>
          <w:sz w:val="22"/>
          <w:szCs w:val="22"/>
        </w:rPr>
      </w:pPr>
      <w:r w:rsidRPr="00A96267">
        <w:rPr>
          <w:rStyle w:val="24"/>
          <w:sz w:val="22"/>
          <w:szCs w:val="22"/>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0762FBFB" w14:textId="77777777" w:rsidR="003E0442" w:rsidRPr="00A96267" w:rsidRDefault="00AD727C" w:rsidP="00A96267">
      <w:pPr>
        <w:pStyle w:val="22"/>
        <w:numPr>
          <w:ilvl w:val="0"/>
          <w:numId w:val="20"/>
        </w:numPr>
        <w:shd w:val="clear" w:color="auto" w:fill="auto"/>
        <w:tabs>
          <w:tab w:val="left" w:pos="695"/>
        </w:tabs>
        <w:spacing w:before="0" w:after="0" w:line="0" w:lineRule="atLeast"/>
        <w:rPr>
          <w:sz w:val="22"/>
          <w:szCs w:val="22"/>
        </w:rPr>
      </w:pPr>
      <w:r w:rsidRPr="00A96267">
        <w:rPr>
          <w:rStyle w:val="24"/>
          <w:sz w:val="22"/>
          <w:szCs w:val="22"/>
        </w:rPr>
        <w:t xml:space="preserve">1000 рублей, если Цена Контракта не превышает 3 </w:t>
      </w:r>
      <w:proofErr w:type="gramStart"/>
      <w:r w:rsidRPr="00A96267">
        <w:rPr>
          <w:rStyle w:val="24"/>
          <w:sz w:val="22"/>
          <w:szCs w:val="22"/>
        </w:rPr>
        <w:t>млн.</w:t>
      </w:r>
      <w:proofErr w:type="gramEnd"/>
      <w:r w:rsidRPr="00A96267">
        <w:rPr>
          <w:rStyle w:val="24"/>
          <w:sz w:val="22"/>
          <w:szCs w:val="22"/>
        </w:rPr>
        <w:t xml:space="preserve"> рублей (включительно);</w:t>
      </w:r>
    </w:p>
    <w:p w14:paraId="7B697BAF" w14:textId="77777777" w:rsidR="003E0442" w:rsidRPr="00A96267" w:rsidRDefault="00AD727C" w:rsidP="00A96267">
      <w:pPr>
        <w:pStyle w:val="22"/>
        <w:numPr>
          <w:ilvl w:val="0"/>
          <w:numId w:val="20"/>
        </w:numPr>
        <w:shd w:val="clear" w:color="auto" w:fill="auto"/>
        <w:tabs>
          <w:tab w:val="left" w:pos="719"/>
        </w:tabs>
        <w:spacing w:before="0" w:after="0" w:line="0" w:lineRule="atLeast"/>
        <w:rPr>
          <w:sz w:val="22"/>
          <w:szCs w:val="22"/>
        </w:rPr>
      </w:pPr>
      <w:r w:rsidRPr="00A96267">
        <w:rPr>
          <w:rStyle w:val="24"/>
          <w:sz w:val="22"/>
          <w:szCs w:val="22"/>
        </w:rPr>
        <w:t xml:space="preserve">5000 рублей, если Цена Контракта составляет от 3 </w:t>
      </w:r>
      <w:proofErr w:type="gramStart"/>
      <w:r w:rsidRPr="00A96267">
        <w:rPr>
          <w:rStyle w:val="24"/>
          <w:sz w:val="22"/>
          <w:szCs w:val="22"/>
        </w:rPr>
        <w:t>млн.</w:t>
      </w:r>
      <w:proofErr w:type="gramEnd"/>
      <w:r w:rsidRPr="00A96267">
        <w:rPr>
          <w:rStyle w:val="24"/>
          <w:sz w:val="22"/>
          <w:szCs w:val="22"/>
        </w:rPr>
        <w:t xml:space="preserve"> рублей до 50 млн. рублей (включительно);</w:t>
      </w:r>
    </w:p>
    <w:p w14:paraId="18BAEEEC" w14:textId="77777777" w:rsidR="003E0442" w:rsidRPr="00A96267" w:rsidRDefault="00AD727C" w:rsidP="00A96267">
      <w:pPr>
        <w:pStyle w:val="22"/>
        <w:numPr>
          <w:ilvl w:val="0"/>
          <w:numId w:val="20"/>
        </w:numPr>
        <w:shd w:val="clear" w:color="auto" w:fill="auto"/>
        <w:tabs>
          <w:tab w:val="left" w:pos="739"/>
        </w:tabs>
        <w:spacing w:before="0" w:after="0" w:line="0" w:lineRule="atLeast"/>
        <w:rPr>
          <w:sz w:val="22"/>
          <w:szCs w:val="22"/>
        </w:rPr>
      </w:pPr>
      <w:r w:rsidRPr="00A96267">
        <w:rPr>
          <w:rStyle w:val="24"/>
          <w:sz w:val="22"/>
          <w:szCs w:val="22"/>
        </w:rPr>
        <w:t xml:space="preserve">10000 рублей, если Цена Контракта составляет от 50 </w:t>
      </w:r>
      <w:proofErr w:type="gramStart"/>
      <w:r w:rsidRPr="00A96267">
        <w:rPr>
          <w:rStyle w:val="24"/>
          <w:sz w:val="22"/>
          <w:szCs w:val="22"/>
        </w:rPr>
        <w:t>млн.</w:t>
      </w:r>
      <w:proofErr w:type="gramEnd"/>
      <w:r w:rsidRPr="00A96267">
        <w:rPr>
          <w:rStyle w:val="24"/>
          <w:sz w:val="22"/>
          <w:szCs w:val="22"/>
        </w:rPr>
        <w:t xml:space="preserve"> рублей до 100 млн. рублей (включительно);</w:t>
      </w:r>
    </w:p>
    <w:p w14:paraId="566CA16F" w14:textId="77777777" w:rsidR="003E0442" w:rsidRPr="00A96267" w:rsidRDefault="00AD727C" w:rsidP="00A96267">
      <w:pPr>
        <w:pStyle w:val="22"/>
        <w:numPr>
          <w:ilvl w:val="0"/>
          <w:numId w:val="20"/>
        </w:numPr>
        <w:shd w:val="clear" w:color="auto" w:fill="auto"/>
        <w:tabs>
          <w:tab w:val="left" w:pos="729"/>
        </w:tabs>
        <w:spacing w:before="0" w:after="0" w:line="0" w:lineRule="atLeast"/>
        <w:rPr>
          <w:sz w:val="22"/>
          <w:szCs w:val="22"/>
        </w:rPr>
      </w:pPr>
      <w:r w:rsidRPr="00A96267">
        <w:rPr>
          <w:rStyle w:val="24"/>
          <w:sz w:val="22"/>
          <w:szCs w:val="22"/>
        </w:rPr>
        <w:t xml:space="preserve">100000 рублей, если Цена Контракта превышает 100 </w:t>
      </w:r>
      <w:proofErr w:type="gramStart"/>
      <w:r w:rsidRPr="00A96267">
        <w:rPr>
          <w:rStyle w:val="24"/>
          <w:sz w:val="22"/>
          <w:szCs w:val="22"/>
        </w:rPr>
        <w:t>млн.</w:t>
      </w:r>
      <w:proofErr w:type="gramEnd"/>
      <w:r w:rsidRPr="00A96267">
        <w:rPr>
          <w:rStyle w:val="24"/>
          <w:sz w:val="22"/>
          <w:szCs w:val="22"/>
        </w:rPr>
        <w:t xml:space="preserve"> рублей.</w:t>
      </w:r>
    </w:p>
    <w:p w14:paraId="207A0707" w14:textId="77777777" w:rsidR="003E0442" w:rsidRPr="00A96267" w:rsidRDefault="00AD727C" w:rsidP="00A96267">
      <w:pPr>
        <w:pStyle w:val="22"/>
        <w:numPr>
          <w:ilvl w:val="0"/>
          <w:numId w:val="15"/>
        </w:numPr>
        <w:shd w:val="clear" w:color="auto" w:fill="auto"/>
        <w:tabs>
          <w:tab w:val="left" w:pos="603"/>
        </w:tabs>
        <w:spacing w:before="0" w:after="0" w:line="0" w:lineRule="atLeast"/>
        <w:rPr>
          <w:sz w:val="22"/>
          <w:szCs w:val="22"/>
        </w:rPr>
      </w:pPr>
      <w:r w:rsidRPr="00A96267">
        <w:rPr>
          <w:sz w:val="22"/>
          <w:szCs w:val="22"/>
        </w:rPr>
        <w:t>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046C5A02" w14:textId="77777777" w:rsidR="003E0442" w:rsidRPr="00A96267" w:rsidRDefault="00AD727C" w:rsidP="00A96267">
      <w:pPr>
        <w:pStyle w:val="22"/>
        <w:numPr>
          <w:ilvl w:val="0"/>
          <w:numId w:val="15"/>
        </w:numPr>
        <w:shd w:val="clear" w:color="auto" w:fill="auto"/>
        <w:tabs>
          <w:tab w:val="left" w:pos="603"/>
        </w:tabs>
        <w:spacing w:before="0" w:after="0" w:line="0" w:lineRule="atLeast"/>
        <w:rPr>
          <w:sz w:val="22"/>
          <w:szCs w:val="22"/>
        </w:rPr>
      </w:pPr>
      <w:r w:rsidRPr="00A96267">
        <w:rPr>
          <w:rStyle w:val="24"/>
          <w:sz w:val="22"/>
          <w:szCs w:val="22"/>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4BC5B69F" w14:textId="77777777" w:rsidR="003E0442" w:rsidRPr="00A96267" w:rsidRDefault="00AD727C" w:rsidP="00A96267">
      <w:pPr>
        <w:pStyle w:val="22"/>
        <w:numPr>
          <w:ilvl w:val="0"/>
          <w:numId w:val="15"/>
        </w:numPr>
        <w:shd w:val="clear" w:color="auto" w:fill="auto"/>
        <w:tabs>
          <w:tab w:val="left" w:pos="662"/>
        </w:tabs>
        <w:spacing w:before="0" w:after="0" w:line="0" w:lineRule="atLeast"/>
        <w:rPr>
          <w:sz w:val="22"/>
          <w:szCs w:val="22"/>
        </w:rPr>
      </w:pPr>
      <w:r w:rsidRPr="00A96267">
        <w:rPr>
          <w:rStyle w:val="24"/>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AFBDEEE" w14:textId="77777777" w:rsidR="003E0442" w:rsidRPr="00A96267" w:rsidRDefault="00AD727C" w:rsidP="00A96267">
      <w:pPr>
        <w:pStyle w:val="22"/>
        <w:numPr>
          <w:ilvl w:val="0"/>
          <w:numId w:val="15"/>
        </w:numPr>
        <w:shd w:val="clear" w:color="auto" w:fill="auto"/>
        <w:tabs>
          <w:tab w:val="left" w:pos="622"/>
        </w:tabs>
        <w:spacing w:before="0" w:after="0" w:line="0" w:lineRule="atLeast"/>
        <w:rPr>
          <w:sz w:val="22"/>
          <w:szCs w:val="22"/>
        </w:rPr>
      </w:pPr>
      <w:r w:rsidRPr="00A96267">
        <w:rPr>
          <w:sz w:val="22"/>
          <w:szCs w:val="22"/>
        </w:rPr>
        <w:t>Стороны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2BA44341" w14:textId="77777777" w:rsidR="003E0442" w:rsidRPr="00A96267" w:rsidRDefault="00AD727C" w:rsidP="00A96267">
      <w:pPr>
        <w:pStyle w:val="22"/>
        <w:numPr>
          <w:ilvl w:val="0"/>
          <w:numId w:val="15"/>
        </w:numPr>
        <w:shd w:val="clear" w:color="auto" w:fill="auto"/>
        <w:tabs>
          <w:tab w:val="left" w:pos="655"/>
        </w:tabs>
        <w:spacing w:before="0" w:after="0" w:line="0" w:lineRule="atLeast"/>
        <w:rPr>
          <w:sz w:val="22"/>
          <w:szCs w:val="22"/>
        </w:rPr>
      </w:pPr>
      <w:r w:rsidRPr="00A96267">
        <w:rPr>
          <w:sz w:val="22"/>
          <w:szCs w:val="22"/>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57B4D294" w14:textId="77777777" w:rsidR="003E0442" w:rsidRPr="00A96267" w:rsidRDefault="00AD727C" w:rsidP="00A96267">
      <w:pPr>
        <w:pStyle w:val="22"/>
        <w:numPr>
          <w:ilvl w:val="0"/>
          <w:numId w:val="15"/>
        </w:numPr>
        <w:shd w:val="clear" w:color="auto" w:fill="auto"/>
        <w:tabs>
          <w:tab w:val="left" w:pos="660"/>
        </w:tabs>
        <w:spacing w:before="0" w:after="0" w:line="0" w:lineRule="atLeast"/>
        <w:rPr>
          <w:sz w:val="22"/>
          <w:szCs w:val="22"/>
        </w:rPr>
      </w:pPr>
      <w:r w:rsidRPr="00A96267">
        <w:rPr>
          <w:sz w:val="22"/>
          <w:szCs w:val="22"/>
        </w:rPr>
        <w:t>Уплата Исполнителем неустойки или применение иной формы ответственности не освобождает его от исполнения обязательств по Контракту.</w:t>
      </w:r>
    </w:p>
    <w:p w14:paraId="4EFF59EC" w14:textId="08379421" w:rsidR="003E0442" w:rsidRDefault="00AD727C" w:rsidP="00A96267">
      <w:pPr>
        <w:pStyle w:val="22"/>
        <w:numPr>
          <w:ilvl w:val="0"/>
          <w:numId w:val="15"/>
        </w:numPr>
        <w:shd w:val="clear" w:color="auto" w:fill="auto"/>
        <w:tabs>
          <w:tab w:val="left" w:pos="675"/>
        </w:tabs>
        <w:spacing w:before="0" w:after="0" w:line="0" w:lineRule="atLeast"/>
        <w:rPr>
          <w:sz w:val="22"/>
          <w:szCs w:val="22"/>
        </w:rPr>
      </w:pPr>
      <w:proofErr w:type="gramStart"/>
      <w:r w:rsidRPr="00A96267">
        <w:rPr>
          <w:sz w:val="22"/>
          <w:szCs w:val="22"/>
        </w:rPr>
        <w:t>В качестве подтверждения фактов неисполнения и (или) ненадлежащего исполнения обязательств,</w:t>
      </w:r>
      <w:proofErr w:type="gramEnd"/>
      <w:r w:rsidRPr="00A96267">
        <w:rPr>
          <w:sz w:val="22"/>
          <w:szCs w:val="22"/>
        </w:rPr>
        <w:t xml:space="preserve">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573A680A" w14:textId="77777777" w:rsidR="009D1748" w:rsidRPr="00A96267" w:rsidRDefault="009D1748" w:rsidP="009D1748">
      <w:pPr>
        <w:pStyle w:val="22"/>
        <w:shd w:val="clear" w:color="auto" w:fill="auto"/>
        <w:tabs>
          <w:tab w:val="left" w:pos="675"/>
        </w:tabs>
        <w:spacing w:before="0" w:after="0" w:line="0" w:lineRule="atLeast"/>
        <w:rPr>
          <w:sz w:val="22"/>
          <w:szCs w:val="22"/>
        </w:rPr>
      </w:pPr>
    </w:p>
    <w:p w14:paraId="35298AA0" w14:textId="77777777" w:rsidR="003E0442" w:rsidRPr="00A96267" w:rsidRDefault="00AD727C" w:rsidP="00A96267">
      <w:pPr>
        <w:pStyle w:val="30"/>
        <w:keepNext/>
        <w:keepLines/>
        <w:shd w:val="clear" w:color="auto" w:fill="auto"/>
        <w:spacing w:after="0"/>
        <w:ind w:firstLine="0"/>
        <w:rPr>
          <w:sz w:val="22"/>
          <w:szCs w:val="22"/>
        </w:rPr>
      </w:pPr>
      <w:bookmarkStart w:id="12" w:name="bookmark13"/>
      <w:r w:rsidRPr="00A96267">
        <w:rPr>
          <w:sz w:val="22"/>
          <w:szCs w:val="22"/>
        </w:rPr>
        <w:t>Статья 8 Порядок расторжения Контракта</w:t>
      </w:r>
      <w:bookmarkEnd w:id="12"/>
    </w:p>
    <w:p w14:paraId="15B7F871" w14:textId="77777777" w:rsidR="003E0442" w:rsidRPr="00A96267" w:rsidRDefault="00AD727C" w:rsidP="00A96267">
      <w:pPr>
        <w:pStyle w:val="22"/>
        <w:numPr>
          <w:ilvl w:val="0"/>
          <w:numId w:val="21"/>
        </w:numPr>
        <w:shd w:val="clear" w:color="auto" w:fill="auto"/>
        <w:tabs>
          <w:tab w:val="left" w:pos="463"/>
        </w:tabs>
        <w:spacing w:before="0" w:after="0" w:line="0" w:lineRule="atLeast"/>
        <w:rPr>
          <w:sz w:val="22"/>
          <w:szCs w:val="22"/>
        </w:rPr>
      </w:pPr>
      <w:r w:rsidRPr="00A96267">
        <w:rPr>
          <w:sz w:val="22"/>
          <w:szCs w:val="22"/>
        </w:rPr>
        <w:t>Контракт может быть расторгнут:</w:t>
      </w:r>
    </w:p>
    <w:p w14:paraId="4DC2B222" w14:textId="77777777" w:rsidR="003E0442" w:rsidRPr="00A96267" w:rsidRDefault="00AD727C" w:rsidP="00A96267">
      <w:pPr>
        <w:pStyle w:val="22"/>
        <w:numPr>
          <w:ilvl w:val="0"/>
          <w:numId w:val="22"/>
        </w:numPr>
        <w:shd w:val="clear" w:color="auto" w:fill="auto"/>
        <w:tabs>
          <w:tab w:val="left" w:pos="560"/>
        </w:tabs>
        <w:spacing w:before="0" w:after="0" w:line="0" w:lineRule="atLeast"/>
        <w:ind w:left="320"/>
        <w:rPr>
          <w:sz w:val="22"/>
          <w:szCs w:val="22"/>
        </w:rPr>
      </w:pPr>
      <w:r w:rsidRPr="00A96267">
        <w:rPr>
          <w:sz w:val="22"/>
          <w:szCs w:val="22"/>
        </w:rPr>
        <w:t>по соглашению Сторон;</w:t>
      </w:r>
    </w:p>
    <w:p w14:paraId="4138AD33" w14:textId="77777777" w:rsidR="003E0442" w:rsidRPr="00A96267" w:rsidRDefault="00AD727C" w:rsidP="00A96267">
      <w:pPr>
        <w:pStyle w:val="22"/>
        <w:numPr>
          <w:ilvl w:val="0"/>
          <w:numId w:val="22"/>
        </w:numPr>
        <w:shd w:val="clear" w:color="auto" w:fill="auto"/>
        <w:tabs>
          <w:tab w:val="left" w:pos="560"/>
        </w:tabs>
        <w:spacing w:before="0" w:after="0" w:line="0" w:lineRule="atLeast"/>
        <w:ind w:left="320"/>
        <w:rPr>
          <w:sz w:val="22"/>
          <w:szCs w:val="22"/>
        </w:rPr>
      </w:pPr>
      <w:r w:rsidRPr="00A96267">
        <w:rPr>
          <w:sz w:val="22"/>
          <w:szCs w:val="22"/>
        </w:rPr>
        <w:t>в судебном порядке;</w:t>
      </w:r>
    </w:p>
    <w:p w14:paraId="3659581E" w14:textId="77777777" w:rsidR="003E0442" w:rsidRPr="00A96267" w:rsidRDefault="00AD727C" w:rsidP="00A96267">
      <w:pPr>
        <w:pStyle w:val="22"/>
        <w:numPr>
          <w:ilvl w:val="0"/>
          <w:numId w:val="22"/>
        </w:numPr>
        <w:shd w:val="clear" w:color="auto" w:fill="auto"/>
        <w:tabs>
          <w:tab w:val="left" w:pos="560"/>
        </w:tabs>
        <w:spacing w:before="0" w:after="0" w:line="0" w:lineRule="atLeast"/>
        <w:ind w:left="320"/>
        <w:rPr>
          <w:sz w:val="22"/>
          <w:szCs w:val="22"/>
        </w:rPr>
      </w:pPr>
      <w:r w:rsidRPr="00A96267">
        <w:rPr>
          <w:sz w:val="22"/>
          <w:szCs w:val="22"/>
        </w:rPr>
        <w:t>одностороннее расторжение в следующих случаях:</w:t>
      </w:r>
    </w:p>
    <w:p w14:paraId="1C964188" w14:textId="77777777" w:rsidR="003E0442" w:rsidRPr="00A96267" w:rsidRDefault="00AD727C" w:rsidP="00A96267">
      <w:pPr>
        <w:pStyle w:val="22"/>
        <w:numPr>
          <w:ilvl w:val="0"/>
          <w:numId w:val="23"/>
        </w:numPr>
        <w:shd w:val="clear" w:color="auto" w:fill="auto"/>
        <w:tabs>
          <w:tab w:val="left" w:pos="842"/>
        </w:tabs>
        <w:spacing w:before="0" w:after="0" w:line="0" w:lineRule="atLeast"/>
        <w:rPr>
          <w:sz w:val="22"/>
          <w:szCs w:val="22"/>
        </w:rPr>
      </w:pPr>
      <w:r w:rsidRPr="00A96267">
        <w:rPr>
          <w:sz w:val="22"/>
          <w:szCs w:val="22"/>
        </w:rPr>
        <w:t>Основания расторжения Контракта в связи с односторонним отказом от исполнения Контракта по инициативе Заказчика:</w:t>
      </w:r>
    </w:p>
    <w:p w14:paraId="4B5CAE96" w14:textId="77777777" w:rsidR="003E0442" w:rsidRPr="00A96267" w:rsidRDefault="00AD727C" w:rsidP="00A96267">
      <w:pPr>
        <w:pStyle w:val="22"/>
        <w:numPr>
          <w:ilvl w:val="0"/>
          <w:numId w:val="24"/>
        </w:numPr>
        <w:shd w:val="clear" w:color="auto" w:fill="auto"/>
        <w:tabs>
          <w:tab w:val="left" w:pos="953"/>
        </w:tabs>
        <w:spacing w:before="0" w:after="0" w:line="0" w:lineRule="atLeast"/>
        <w:rPr>
          <w:sz w:val="22"/>
          <w:szCs w:val="22"/>
        </w:rPr>
      </w:pPr>
      <w:r w:rsidRPr="00A96267">
        <w:rPr>
          <w:sz w:val="22"/>
          <w:szCs w:val="22"/>
        </w:rPr>
        <w:t>Оказание услуг ненадлежащего качества, если недостатки не могут быть устранены в приемлемый для Заказчика срок.</w:t>
      </w:r>
    </w:p>
    <w:p w14:paraId="3DA28277" w14:textId="77777777" w:rsidR="003E0442" w:rsidRPr="00A96267" w:rsidRDefault="00AD727C" w:rsidP="00A96267">
      <w:pPr>
        <w:pStyle w:val="22"/>
        <w:numPr>
          <w:ilvl w:val="0"/>
          <w:numId w:val="24"/>
        </w:numPr>
        <w:shd w:val="clear" w:color="auto" w:fill="auto"/>
        <w:tabs>
          <w:tab w:val="left" w:pos="953"/>
        </w:tabs>
        <w:spacing w:before="0" w:after="0" w:line="0" w:lineRule="atLeast"/>
        <w:rPr>
          <w:sz w:val="22"/>
          <w:szCs w:val="22"/>
        </w:rPr>
      </w:pPr>
      <w:r w:rsidRPr="00A96267">
        <w:rPr>
          <w:sz w:val="22"/>
          <w:szCs w:val="22"/>
        </w:rPr>
        <w:t>Неоднократное (от двух и более раз) нарушение сроков и объемов оказания услуг, предусмотренных Контрактом, включая График оказания услуг (Календарный план).</w:t>
      </w:r>
    </w:p>
    <w:p w14:paraId="1E73DE22" w14:textId="77777777" w:rsidR="003E0442" w:rsidRPr="00A96267" w:rsidRDefault="00AD727C" w:rsidP="00A96267">
      <w:pPr>
        <w:pStyle w:val="22"/>
        <w:numPr>
          <w:ilvl w:val="0"/>
          <w:numId w:val="24"/>
        </w:numPr>
        <w:shd w:val="clear" w:color="auto" w:fill="auto"/>
        <w:tabs>
          <w:tab w:val="left" w:pos="953"/>
        </w:tabs>
        <w:spacing w:before="0" w:after="0" w:line="0" w:lineRule="atLeast"/>
        <w:rPr>
          <w:sz w:val="22"/>
          <w:szCs w:val="22"/>
        </w:rPr>
      </w:pPr>
      <w:r w:rsidRPr="00A96267">
        <w:rPr>
          <w:sz w:val="22"/>
          <w:szCs w:val="22"/>
        </w:rPr>
        <w:t>Исполнитель не приступает к исполнению Контракта в срок, установленный Контрактом, или нарушает График оказания услуг (Календарный план), предусмотренный Контрактом, или оказывает услуги так, что окончание их оказания к сроку, предусмотренному Контрактом, становится явно невозможно, либо в ходе оказания услуг стало очевидно, что они не будут оказаны надлежащим образом в установленный Контрактом срок.</w:t>
      </w:r>
    </w:p>
    <w:p w14:paraId="5E1D7C17" w14:textId="77777777" w:rsidR="003E0442" w:rsidRPr="00A96267" w:rsidRDefault="00AD727C" w:rsidP="00A96267">
      <w:pPr>
        <w:pStyle w:val="22"/>
        <w:numPr>
          <w:ilvl w:val="0"/>
          <w:numId w:val="24"/>
        </w:numPr>
        <w:shd w:val="clear" w:color="auto" w:fill="auto"/>
        <w:tabs>
          <w:tab w:val="left" w:pos="953"/>
        </w:tabs>
        <w:spacing w:before="0" w:after="0" w:line="0" w:lineRule="atLeast"/>
        <w:rPr>
          <w:sz w:val="22"/>
          <w:szCs w:val="22"/>
        </w:rPr>
      </w:pPr>
      <w:r w:rsidRPr="00A96267">
        <w:rPr>
          <w:sz w:val="22"/>
          <w:szCs w:val="22"/>
        </w:rPr>
        <w:t>Если отступления в оказании услуг от условия Контракта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2C2E71F9" w14:textId="77777777" w:rsidR="003E0442" w:rsidRPr="00A96267" w:rsidRDefault="00AD727C" w:rsidP="00A96267">
      <w:pPr>
        <w:pStyle w:val="22"/>
        <w:numPr>
          <w:ilvl w:val="0"/>
          <w:numId w:val="24"/>
        </w:numPr>
        <w:shd w:val="clear" w:color="auto" w:fill="auto"/>
        <w:tabs>
          <w:tab w:val="left" w:pos="929"/>
        </w:tabs>
        <w:spacing w:before="0" w:after="0" w:line="0" w:lineRule="atLeast"/>
        <w:rPr>
          <w:sz w:val="22"/>
          <w:szCs w:val="22"/>
        </w:rPr>
      </w:pPr>
      <w:r w:rsidRPr="00A96267">
        <w:rPr>
          <w:sz w:val="22"/>
          <w:szCs w:val="22"/>
        </w:rPr>
        <w:t>В случае, если по результатам экспертизы оказанных услуг с привлечением экспертов, экспертных организаций, в заключение эксперта, экспертной организации будут подтверждены нарушения условий Контракта.</w:t>
      </w:r>
    </w:p>
    <w:p w14:paraId="0CD71B5A" w14:textId="77777777" w:rsidR="003E0442" w:rsidRPr="00A96267" w:rsidRDefault="00AD727C" w:rsidP="00A96267">
      <w:pPr>
        <w:pStyle w:val="22"/>
        <w:numPr>
          <w:ilvl w:val="0"/>
          <w:numId w:val="24"/>
        </w:numPr>
        <w:shd w:val="clear" w:color="auto" w:fill="auto"/>
        <w:tabs>
          <w:tab w:val="left" w:pos="980"/>
        </w:tabs>
        <w:spacing w:before="0" w:after="0" w:line="0" w:lineRule="atLeast"/>
        <w:rPr>
          <w:sz w:val="22"/>
          <w:szCs w:val="22"/>
        </w:rPr>
      </w:pPr>
      <w:r w:rsidRPr="00A96267">
        <w:rPr>
          <w:sz w:val="22"/>
          <w:szCs w:val="22"/>
        </w:rPr>
        <w:t>Если в ходе исполнения Контракта установлено, что Исполнитель не соответствует установленным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закупки.</w:t>
      </w:r>
    </w:p>
    <w:p w14:paraId="33410085" w14:textId="77777777" w:rsidR="003E0442" w:rsidRPr="00A96267" w:rsidRDefault="00AD727C" w:rsidP="00A96267">
      <w:pPr>
        <w:pStyle w:val="22"/>
        <w:numPr>
          <w:ilvl w:val="0"/>
          <w:numId w:val="24"/>
        </w:numPr>
        <w:shd w:val="clear" w:color="auto" w:fill="auto"/>
        <w:tabs>
          <w:tab w:val="left" w:pos="980"/>
        </w:tabs>
        <w:spacing w:before="0" w:after="0" w:line="0" w:lineRule="atLeast"/>
        <w:rPr>
          <w:sz w:val="22"/>
          <w:szCs w:val="22"/>
        </w:rPr>
      </w:pPr>
      <w:r w:rsidRPr="00A96267">
        <w:rPr>
          <w:sz w:val="22"/>
          <w:szCs w:val="22"/>
        </w:rPr>
        <w:t>В случае если Исполнитель отказывается от согласования новых условий Контракта при наступлении обстоятельств, указанных в статье 2 Контракта.</w:t>
      </w:r>
    </w:p>
    <w:p w14:paraId="5FBDCA54" w14:textId="77777777" w:rsidR="003E0442" w:rsidRPr="00A96267" w:rsidRDefault="00AD727C" w:rsidP="00A96267">
      <w:pPr>
        <w:pStyle w:val="22"/>
        <w:numPr>
          <w:ilvl w:val="0"/>
          <w:numId w:val="23"/>
        </w:numPr>
        <w:shd w:val="clear" w:color="auto" w:fill="auto"/>
        <w:tabs>
          <w:tab w:val="left" w:pos="744"/>
        </w:tabs>
        <w:spacing w:before="0" w:after="0" w:line="0" w:lineRule="atLeast"/>
        <w:rPr>
          <w:sz w:val="22"/>
          <w:szCs w:val="22"/>
        </w:rPr>
      </w:pPr>
      <w:r w:rsidRPr="00A96267">
        <w:rPr>
          <w:sz w:val="22"/>
          <w:szCs w:val="22"/>
        </w:rPr>
        <w:t>Основания расторжения Контракта в связи с односторонним отказом от исполнения контракта по инициативе Исполнителя:</w:t>
      </w:r>
    </w:p>
    <w:p w14:paraId="0F07D475" w14:textId="27FC595E" w:rsidR="003E0442" w:rsidRPr="00A96267" w:rsidRDefault="00AD727C" w:rsidP="00A96267">
      <w:pPr>
        <w:pStyle w:val="22"/>
        <w:numPr>
          <w:ilvl w:val="0"/>
          <w:numId w:val="25"/>
        </w:numPr>
        <w:shd w:val="clear" w:color="auto" w:fill="auto"/>
        <w:tabs>
          <w:tab w:val="left" w:pos="929"/>
        </w:tabs>
        <w:spacing w:before="0" w:after="0" w:line="0" w:lineRule="atLeast"/>
        <w:rPr>
          <w:sz w:val="22"/>
          <w:szCs w:val="22"/>
        </w:rPr>
      </w:pPr>
      <w:r w:rsidRPr="00A96267">
        <w:rPr>
          <w:sz w:val="22"/>
          <w:szCs w:val="22"/>
        </w:rPr>
        <w:t xml:space="preserve">Неоднократные (от двух и более раз) нарушения Заказчиком сроков оплаты оказанных услуг, </w:t>
      </w:r>
      <w:r w:rsidRPr="00A96267">
        <w:rPr>
          <w:sz w:val="22"/>
          <w:szCs w:val="22"/>
        </w:rPr>
        <w:lastRenderedPageBreak/>
        <w:t>допущенные по вине Заказчика, при условии своевременно доведения лимитов финансирования до Заказчика.</w:t>
      </w:r>
    </w:p>
    <w:p w14:paraId="3A6E3B1C" w14:textId="77777777" w:rsidR="003E0442" w:rsidRPr="00A96267" w:rsidRDefault="00AD727C" w:rsidP="00A96267">
      <w:pPr>
        <w:pStyle w:val="22"/>
        <w:numPr>
          <w:ilvl w:val="0"/>
          <w:numId w:val="25"/>
        </w:numPr>
        <w:shd w:val="clear" w:color="auto" w:fill="auto"/>
        <w:tabs>
          <w:tab w:val="left" w:pos="937"/>
        </w:tabs>
        <w:spacing w:before="0" w:after="0" w:line="0" w:lineRule="atLeast"/>
        <w:rPr>
          <w:sz w:val="22"/>
          <w:szCs w:val="22"/>
        </w:rPr>
      </w:pPr>
      <w:r w:rsidRPr="00A96267">
        <w:rPr>
          <w:sz w:val="22"/>
          <w:szCs w:val="22"/>
        </w:rPr>
        <w:t>Неоднократный (от двух и более раз) необоснованный отказ Заказчика от приемки оказанных услуг. При этом необоснованным отказом считается отказ Заказчика от подписания Сводного Акта сдачи-приемки оказанных услуг в срок, предусмотренный Контрактом, без письменного объяснения причин такого отказа.</w:t>
      </w:r>
    </w:p>
    <w:p w14:paraId="31DE7A43" w14:textId="77777777" w:rsidR="003E0442" w:rsidRPr="00A96267" w:rsidRDefault="00AD727C" w:rsidP="00A96267">
      <w:pPr>
        <w:pStyle w:val="22"/>
        <w:numPr>
          <w:ilvl w:val="0"/>
          <w:numId w:val="25"/>
        </w:numPr>
        <w:shd w:val="clear" w:color="auto" w:fill="auto"/>
        <w:tabs>
          <w:tab w:val="left" w:pos="951"/>
        </w:tabs>
        <w:spacing w:before="0" w:after="0" w:line="0" w:lineRule="atLeast"/>
        <w:rPr>
          <w:sz w:val="22"/>
          <w:szCs w:val="22"/>
        </w:rPr>
      </w:pPr>
      <w:r w:rsidRPr="00A96267">
        <w:rPr>
          <w:sz w:val="22"/>
          <w:szCs w:val="22"/>
        </w:rPr>
        <w:t>Невыполнение Заказчиком обязательств по предоставлению материала, оборудования, технической документации или подлежащей переработке (обработке) вещи препятствует исполнению Контракта Исполнителем, а также наличие обстоятельств, очевидно свидетельствующих о том, что исполнение указанных обязанностей не будет произведено в установленный срок.</w:t>
      </w:r>
    </w:p>
    <w:p w14:paraId="3F05350E" w14:textId="77777777" w:rsidR="003E0442" w:rsidRPr="00A96267" w:rsidRDefault="00AD727C" w:rsidP="00A96267">
      <w:pPr>
        <w:pStyle w:val="22"/>
        <w:numPr>
          <w:ilvl w:val="0"/>
          <w:numId w:val="21"/>
        </w:numPr>
        <w:shd w:val="clear" w:color="auto" w:fill="auto"/>
        <w:tabs>
          <w:tab w:val="left" w:pos="505"/>
        </w:tabs>
        <w:spacing w:before="0" w:after="0" w:line="0" w:lineRule="atLeast"/>
        <w:rPr>
          <w:sz w:val="22"/>
          <w:szCs w:val="22"/>
        </w:rPr>
      </w:pPr>
      <w:r w:rsidRPr="00A96267">
        <w:rPr>
          <w:sz w:val="22"/>
          <w:szCs w:val="22"/>
        </w:rPr>
        <w:t xml:space="preserve">Расторжение Контракта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Контракта по соглашению сторон, должна дать письменный </w:t>
      </w:r>
      <w:proofErr w:type="gramStart"/>
      <w:r w:rsidRPr="00A96267">
        <w:rPr>
          <w:sz w:val="22"/>
          <w:szCs w:val="22"/>
        </w:rPr>
        <w:t>ответ по существу</w:t>
      </w:r>
      <w:proofErr w:type="gramEnd"/>
      <w:r w:rsidRPr="00A96267">
        <w:rPr>
          <w:sz w:val="22"/>
          <w:szCs w:val="22"/>
        </w:rPr>
        <w:t xml:space="preserve"> в срок не превышающий 5 (пяти) календарных дней с даты его получения.</w:t>
      </w:r>
    </w:p>
    <w:p w14:paraId="45D13653" w14:textId="77777777" w:rsidR="003E0442" w:rsidRPr="00A96267" w:rsidRDefault="00AD727C" w:rsidP="00A96267">
      <w:pPr>
        <w:pStyle w:val="22"/>
        <w:numPr>
          <w:ilvl w:val="0"/>
          <w:numId w:val="21"/>
        </w:numPr>
        <w:shd w:val="clear" w:color="auto" w:fill="auto"/>
        <w:tabs>
          <w:tab w:val="left" w:pos="505"/>
        </w:tabs>
        <w:spacing w:before="0" w:after="0" w:line="0" w:lineRule="atLeast"/>
        <w:rPr>
          <w:sz w:val="22"/>
          <w:szCs w:val="22"/>
        </w:rPr>
      </w:pPr>
      <w:r w:rsidRPr="00A96267">
        <w:rPr>
          <w:sz w:val="22"/>
          <w:szCs w:val="22"/>
        </w:rPr>
        <w:t xml:space="preserve">Расторжение Контракта в одностороннем порядке осуществляется с соблюдением требований частей </w:t>
      </w:r>
      <w:proofErr w:type="gramStart"/>
      <w:r w:rsidRPr="00A96267">
        <w:rPr>
          <w:sz w:val="22"/>
          <w:szCs w:val="22"/>
        </w:rPr>
        <w:t>8 - 23</w:t>
      </w:r>
      <w:proofErr w:type="gramEnd"/>
      <w:r w:rsidRPr="00A96267">
        <w:rPr>
          <w:sz w:val="22"/>
          <w:szCs w:val="22"/>
        </w:rPr>
        <w:t xml:space="preserve"> статьи 95 Закона о контрактной системе.</w:t>
      </w:r>
    </w:p>
    <w:p w14:paraId="68B0A5D9" w14:textId="1274BA75" w:rsidR="00A35A46" w:rsidRPr="00A35A46" w:rsidRDefault="00AD727C" w:rsidP="00A35A46">
      <w:pPr>
        <w:pStyle w:val="22"/>
        <w:numPr>
          <w:ilvl w:val="0"/>
          <w:numId w:val="21"/>
        </w:numPr>
        <w:shd w:val="clear" w:color="auto" w:fill="auto"/>
        <w:tabs>
          <w:tab w:val="left" w:pos="471"/>
        </w:tabs>
        <w:spacing w:before="0" w:after="0" w:line="0" w:lineRule="atLeast"/>
        <w:rPr>
          <w:sz w:val="22"/>
          <w:szCs w:val="22"/>
        </w:rPr>
      </w:pPr>
      <w:r w:rsidRPr="00A96267">
        <w:rPr>
          <w:sz w:val="22"/>
          <w:szCs w:val="22"/>
        </w:rPr>
        <w:t>Решение об одностороннем расторжении Контракта направляется второй Стороне в оригинале по адресу второй Стороны, указанному в статье 15 Контракта.</w:t>
      </w:r>
    </w:p>
    <w:p w14:paraId="73F4C7A5" w14:textId="77777777" w:rsidR="00A35A46" w:rsidRDefault="00A35A46" w:rsidP="00A35A46">
      <w:pPr>
        <w:pStyle w:val="22"/>
        <w:shd w:val="clear" w:color="auto" w:fill="auto"/>
        <w:tabs>
          <w:tab w:val="left" w:pos="471"/>
        </w:tabs>
        <w:spacing w:before="0" w:after="0" w:line="0" w:lineRule="atLeast"/>
        <w:rPr>
          <w:sz w:val="22"/>
          <w:szCs w:val="22"/>
        </w:rPr>
      </w:pPr>
    </w:p>
    <w:p w14:paraId="65718AA0" w14:textId="77777777" w:rsidR="00A35A46" w:rsidRDefault="00A35A46" w:rsidP="00A35A46">
      <w:pPr>
        <w:pStyle w:val="22"/>
        <w:shd w:val="clear" w:color="auto" w:fill="auto"/>
        <w:tabs>
          <w:tab w:val="left" w:pos="471"/>
        </w:tabs>
        <w:spacing w:before="0" w:after="0" w:line="0" w:lineRule="atLeast"/>
        <w:rPr>
          <w:sz w:val="22"/>
          <w:szCs w:val="22"/>
        </w:rPr>
      </w:pPr>
      <w:r w:rsidRPr="00A35A46">
        <w:rPr>
          <w:b/>
          <w:bCs/>
          <w:sz w:val="22"/>
          <w:szCs w:val="22"/>
        </w:rPr>
        <w:t>Статья 9 Обеспечение исполнения</w:t>
      </w:r>
      <w:r w:rsidRPr="00A35A46">
        <w:rPr>
          <w:sz w:val="22"/>
          <w:szCs w:val="22"/>
        </w:rPr>
        <w:t xml:space="preserve"> </w:t>
      </w:r>
    </w:p>
    <w:p w14:paraId="420C8775" w14:textId="3B876C40" w:rsidR="003E0442" w:rsidRPr="00A96267" w:rsidRDefault="00A35A46" w:rsidP="00A35A46">
      <w:pPr>
        <w:pStyle w:val="22"/>
        <w:shd w:val="clear" w:color="auto" w:fill="auto"/>
        <w:tabs>
          <w:tab w:val="left" w:pos="471"/>
        </w:tabs>
        <w:spacing w:before="0" w:after="0" w:line="0" w:lineRule="atLeast"/>
        <w:rPr>
          <w:sz w:val="22"/>
          <w:szCs w:val="22"/>
        </w:rPr>
      </w:pPr>
      <w:r w:rsidRPr="00A35A46">
        <w:rPr>
          <w:sz w:val="22"/>
          <w:szCs w:val="22"/>
        </w:rPr>
        <w:t>Контракт</w:t>
      </w:r>
      <w:r w:rsidR="000757DE">
        <w:rPr>
          <w:sz w:val="22"/>
          <w:szCs w:val="22"/>
        </w:rPr>
        <w:t xml:space="preserve"> </w:t>
      </w:r>
      <w:r w:rsidR="00AD727C" w:rsidRPr="00A96267">
        <w:rPr>
          <w:sz w:val="22"/>
          <w:szCs w:val="22"/>
        </w:rPr>
        <w:t>ВАРИАНТ 1:</w:t>
      </w:r>
    </w:p>
    <w:p w14:paraId="75B56DB7" w14:textId="77777777" w:rsidR="003E0442" w:rsidRPr="00A96267" w:rsidRDefault="00AD727C" w:rsidP="00A96267">
      <w:pPr>
        <w:pStyle w:val="22"/>
        <w:numPr>
          <w:ilvl w:val="0"/>
          <w:numId w:val="26"/>
        </w:numPr>
        <w:shd w:val="clear" w:color="auto" w:fill="auto"/>
        <w:tabs>
          <w:tab w:val="left" w:pos="497"/>
        </w:tabs>
        <w:spacing w:before="0" w:after="0" w:line="0" w:lineRule="atLeast"/>
        <w:rPr>
          <w:sz w:val="22"/>
          <w:szCs w:val="22"/>
        </w:rPr>
      </w:pPr>
      <w:r w:rsidRPr="00A96267">
        <w:rPr>
          <w:sz w:val="22"/>
          <w:szCs w:val="22"/>
        </w:rPr>
        <w:t>Обеспечение исполнения Контракта, не предоставляется в соответствии с частью 8.1. статьи 96 Закона о контрактной системе.</w:t>
      </w:r>
    </w:p>
    <w:p w14:paraId="4C3EF9FE" w14:textId="77777777" w:rsidR="003E0442" w:rsidRPr="00A96267" w:rsidRDefault="00AD727C" w:rsidP="00A96267">
      <w:pPr>
        <w:pStyle w:val="22"/>
        <w:numPr>
          <w:ilvl w:val="0"/>
          <w:numId w:val="26"/>
        </w:numPr>
        <w:shd w:val="clear" w:color="auto" w:fill="auto"/>
        <w:tabs>
          <w:tab w:val="left" w:pos="512"/>
        </w:tabs>
        <w:spacing w:before="0" w:after="0" w:line="0" w:lineRule="atLeast"/>
        <w:rPr>
          <w:sz w:val="22"/>
          <w:szCs w:val="22"/>
        </w:rPr>
      </w:pPr>
      <w:r w:rsidRPr="00A96267">
        <w:rPr>
          <w:sz w:val="22"/>
          <w:szCs w:val="22"/>
        </w:rPr>
        <w:t>Обеспечение исполнения Контракта предоставляется.</w:t>
      </w:r>
    </w:p>
    <w:p w14:paraId="302D8F34" w14:textId="744B3D3B" w:rsidR="003E0442" w:rsidRPr="00A96267" w:rsidRDefault="00AD727C" w:rsidP="0049508B">
      <w:pPr>
        <w:pStyle w:val="22"/>
        <w:shd w:val="clear" w:color="auto" w:fill="auto"/>
        <w:tabs>
          <w:tab w:val="left" w:leader="underscore" w:pos="8354"/>
        </w:tabs>
        <w:spacing w:before="0" w:after="0" w:line="0" w:lineRule="atLeast"/>
        <w:rPr>
          <w:sz w:val="22"/>
          <w:szCs w:val="22"/>
        </w:rPr>
      </w:pPr>
      <w:r w:rsidRPr="00A96267">
        <w:rPr>
          <w:sz w:val="22"/>
          <w:szCs w:val="22"/>
        </w:rPr>
        <w:t>Исполнитель внес обеспечение исполнения Контракта в размере</w:t>
      </w:r>
      <w:r w:rsidR="0049508B">
        <w:rPr>
          <w:sz w:val="22"/>
          <w:szCs w:val="22"/>
        </w:rPr>
        <w:t xml:space="preserve"> </w:t>
      </w:r>
      <w:r w:rsidR="0049508B" w:rsidRPr="000757DE">
        <w:rPr>
          <w:b/>
          <w:bCs/>
          <w:sz w:val="22"/>
          <w:szCs w:val="22"/>
        </w:rPr>
        <w:t>19 799,31</w:t>
      </w:r>
      <w:r w:rsidR="000757DE" w:rsidRPr="000757DE">
        <w:rPr>
          <w:b/>
          <w:bCs/>
          <w:sz w:val="22"/>
          <w:szCs w:val="22"/>
        </w:rPr>
        <w:t xml:space="preserve"> руб.</w:t>
      </w:r>
      <w:r w:rsidR="0049508B" w:rsidRPr="000757DE">
        <w:rPr>
          <w:b/>
          <w:bCs/>
          <w:sz w:val="22"/>
          <w:szCs w:val="22"/>
        </w:rPr>
        <w:t xml:space="preserve"> (Девятнадцать тысяч семьсот девяносто девять рублей 31 копейка)</w:t>
      </w:r>
      <w:r w:rsidRPr="000757DE">
        <w:rPr>
          <w:b/>
          <w:bCs/>
          <w:sz w:val="22"/>
          <w:szCs w:val="22"/>
        </w:rPr>
        <w:t>, что составляет</w:t>
      </w:r>
      <w:r w:rsidR="0049508B" w:rsidRPr="000757DE">
        <w:rPr>
          <w:b/>
          <w:bCs/>
          <w:sz w:val="22"/>
          <w:szCs w:val="22"/>
        </w:rPr>
        <w:t xml:space="preserve"> </w:t>
      </w:r>
      <w:r w:rsidRPr="000757DE">
        <w:rPr>
          <w:b/>
          <w:bCs/>
          <w:sz w:val="22"/>
          <w:szCs w:val="22"/>
        </w:rPr>
        <w:t>5 % Цены Контракта</w:t>
      </w:r>
      <w:r w:rsidRPr="00A96267">
        <w:rPr>
          <w:sz w:val="22"/>
          <w:szCs w:val="22"/>
        </w:rPr>
        <w:t xml:space="preserve"> в форме безотзывной банковской гарантии/путем внесения денежных средств.</w:t>
      </w:r>
    </w:p>
    <w:p w14:paraId="5EDB9A47"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ВАРИАНТ 2:</w:t>
      </w:r>
    </w:p>
    <w:p w14:paraId="7022CDFA" w14:textId="3011F241" w:rsidR="003E0442" w:rsidRPr="00A96267" w:rsidRDefault="00AD727C" w:rsidP="000757DE">
      <w:pPr>
        <w:pStyle w:val="22"/>
        <w:shd w:val="clear" w:color="auto" w:fill="auto"/>
        <w:tabs>
          <w:tab w:val="left" w:leader="underscore" w:pos="9269"/>
        </w:tabs>
        <w:spacing w:before="0" w:after="0" w:line="0" w:lineRule="atLeast"/>
        <w:rPr>
          <w:sz w:val="22"/>
          <w:szCs w:val="22"/>
        </w:rPr>
      </w:pPr>
      <w:r w:rsidRPr="00A96267">
        <w:rPr>
          <w:sz w:val="22"/>
          <w:szCs w:val="22"/>
        </w:rPr>
        <w:t>Исполнитель внес обеспечение исполнения Контракта в размере</w:t>
      </w:r>
      <w:r w:rsidR="000757DE">
        <w:rPr>
          <w:sz w:val="22"/>
          <w:szCs w:val="22"/>
        </w:rPr>
        <w:t xml:space="preserve"> </w:t>
      </w:r>
      <w:r w:rsidR="000757DE" w:rsidRPr="000757DE">
        <w:rPr>
          <w:b/>
          <w:bCs/>
          <w:sz w:val="22"/>
          <w:szCs w:val="22"/>
        </w:rPr>
        <w:t>29 698,97 руб. (Двадцать девять тысяч шестьсот девяносто восемь рублей 97 копеек)</w:t>
      </w:r>
      <w:r w:rsidR="000757DE">
        <w:rPr>
          <w:b/>
          <w:bCs/>
          <w:sz w:val="22"/>
          <w:szCs w:val="22"/>
        </w:rPr>
        <w:t>, что составляет</w:t>
      </w:r>
      <w:r w:rsidR="000757DE" w:rsidRPr="000757DE">
        <w:rPr>
          <w:b/>
          <w:bCs/>
          <w:sz w:val="22"/>
          <w:szCs w:val="22"/>
        </w:rPr>
        <w:t xml:space="preserve"> 7,5 </w:t>
      </w:r>
      <w:r w:rsidRPr="000757DE">
        <w:rPr>
          <w:b/>
          <w:bCs/>
          <w:sz w:val="22"/>
          <w:szCs w:val="22"/>
        </w:rPr>
        <w:t>% Цены</w:t>
      </w:r>
      <w:r w:rsidR="000757DE" w:rsidRPr="000757DE">
        <w:rPr>
          <w:b/>
          <w:bCs/>
          <w:sz w:val="22"/>
          <w:szCs w:val="22"/>
        </w:rPr>
        <w:t xml:space="preserve"> </w:t>
      </w:r>
      <w:r w:rsidRPr="000757DE">
        <w:rPr>
          <w:b/>
          <w:bCs/>
          <w:sz w:val="22"/>
          <w:szCs w:val="22"/>
        </w:rPr>
        <w:t>Контракта</w:t>
      </w:r>
      <w:r w:rsidRPr="00A96267">
        <w:rPr>
          <w:sz w:val="22"/>
          <w:szCs w:val="22"/>
        </w:rPr>
        <w:t xml:space="preserve"> в форме безотзывной банковской гарантии /путем внесения денежных средств, что является применением антидемпинговых мер во исполнение требований части 1 или 2 статьи 37 Закона о контрактной системе.</w:t>
      </w:r>
    </w:p>
    <w:p w14:paraId="0244F127"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ВАРИАНТ 3</w:t>
      </w:r>
    </w:p>
    <w:p w14:paraId="2BC963B1" w14:textId="523B91B7" w:rsidR="003E0442" w:rsidRPr="00A96267" w:rsidRDefault="00AD727C" w:rsidP="000757DE">
      <w:pPr>
        <w:pStyle w:val="22"/>
        <w:shd w:val="clear" w:color="auto" w:fill="auto"/>
        <w:tabs>
          <w:tab w:val="left" w:leader="underscore" w:pos="8354"/>
        </w:tabs>
        <w:spacing w:before="0" w:after="0" w:line="0" w:lineRule="atLeast"/>
        <w:rPr>
          <w:sz w:val="22"/>
          <w:szCs w:val="22"/>
        </w:rPr>
      </w:pPr>
      <w:r w:rsidRPr="00A96267">
        <w:rPr>
          <w:sz w:val="22"/>
          <w:szCs w:val="22"/>
        </w:rPr>
        <w:t>Исполнитель внес обеспечение исполнения Контракта в размере</w:t>
      </w:r>
      <w:r w:rsidR="000757DE">
        <w:rPr>
          <w:sz w:val="22"/>
          <w:szCs w:val="22"/>
        </w:rPr>
        <w:t xml:space="preserve"> </w:t>
      </w:r>
      <w:r w:rsidR="000757DE" w:rsidRPr="000757DE">
        <w:rPr>
          <w:b/>
          <w:bCs/>
          <w:sz w:val="22"/>
          <w:szCs w:val="22"/>
        </w:rPr>
        <w:t>19 799,31 руб. (Девятнадцать тысяч семьсот девяносто девять рублей 31 копейка)</w:t>
      </w:r>
      <w:r w:rsidRPr="000757DE">
        <w:rPr>
          <w:b/>
          <w:bCs/>
          <w:sz w:val="22"/>
          <w:szCs w:val="22"/>
        </w:rPr>
        <w:t>, что составляет 5</w:t>
      </w:r>
      <w:r w:rsidR="000757DE" w:rsidRPr="000757DE">
        <w:rPr>
          <w:b/>
          <w:bCs/>
          <w:sz w:val="22"/>
          <w:szCs w:val="22"/>
        </w:rPr>
        <w:t xml:space="preserve"> </w:t>
      </w:r>
      <w:r w:rsidRPr="000757DE">
        <w:rPr>
          <w:b/>
          <w:bCs/>
          <w:sz w:val="22"/>
          <w:szCs w:val="22"/>
        </w:rPr>
        <w:t>% Цены Контракта</w:t>
      </w:r>
      <w:r w:rsidRPr="00A96267">
        <w:rPr>
          <w:sz w:val="22"/>
          <w:szCs w:val="22"/>
        </w:rPr>
        <w:t xml:space="preserve"> в форме безотзывной банковской гарантии/путем внесения денежных средств, а также предоставил информацию в соответствии с частью 3 статьи 37 Закона о контактной системе, что является применением антидемпинговых мер во исполнение требований части 2 статьи 37 Закона о контрактной системе.</w:t>
      </w:r>
    </w:p>
    <w:p w14:paraId="6802398A" w14:textId="4FB345B2" w:rsidR="003E0442" w:rsidRPr="00A96267" w:rsidRDefault="00AD727C" w:rsidP="00A96267">
      <w:pPr>
        <w:pStyle w:val="22"/>
        <w:numPr>
          <w:ilvl w:val="0"/>
          <w:numId w:val="26"/>
        </w:numPr>
        <w:shd w:val="clear" w:color="auto" w:fill="auto"/>
        <w:tabs>
          <w:tab w:val="left" w:pos="512"/>
        </w:tabs>
        <w:spacing w:before="0" w:after="0" w:line="0" w:lineRule="atLeast"/>
        <w:rPr>
          <w:sz w:val="22"/>
          <w:szCs w:val="22"/>
        </w:rPr>
      </w:pPr>
      <w:r w:rsidRPr="00A96267">
        <w:rPr>
          <w:sz w:val="22"/>
          <w:szCs w:val="22"/>
        </w:rPr>
        <w:t>Способ обеспечения исполнения Контракта, срок действия банковской гарантии определяется участником закупки, с которым заключается Контракт, самостоятельно в соответствии с требованиями Закона о контрактной системе.</w:t>
      </w:r>
    </w:p>
    <w:p w14:paraId="386664D6" w14:textId="2B85A49E" w:rsidR="003E0442" w:rsidRPr="00A96267" w:rsidRDefault="00AD727C" w:rsidP="00A96267">
      <w:pPr>
        <w:pStyle w:val="22"/>
        <w:numPr>
          <w:ilvl w:val="0"/>
          <w:numId w:val="26"/>
        </w:numPr>
        <w:shd w:val="clear" w:color="auto" w:fill="auto"/>
        <w:tabs>
          <w:tab w:val="left" w:pos="536"/>
        </w:tabs>
        <w:spacing w:before="0" w:after="0" w:line="0" w:lineRule="atLeast"/>
        <w:rPr>
          <w:sz w:val="22"/>
          <w:szCs w:val="22"/>
        </w:rPr>
      </w:pPr>
      <w:r w:rsidRPr="00A96267">
        <w:rPr>
          <w:sz w:val="22"/>
          <w:szCs w:val="22"/>
        </w:rPr>
        <w:t>ВАРИАНТ 1 (Используется при предоставлении Исполнителем обеспечения исполнения Контракта в форме банковской гарантии. Банковская гарантия должна соответствовать требованиям, установленным ст.45 Закона о контрактной системе):</w:t>
      </w:r>
    </w:p>
    <w:p w14:paraId="1E394F37" w14:textId="38ED1F97" w:rsidR="003E0442" w:rsidRPr="00A96267" w:rsidRDefault="00AD727C" w:rsidP="00A96267">
      <w:pPr>
        <w:pStyle w:val="22"/>
        <w:shd w:val="clear" w:color="auto" w:fill="auto"/>
        <w:spacing w:before="0" w:after="0" w:line="0" w:lineRule="atLeast"/>
        <w:rPr>
          <w:sz w:val="22"/>
          <w:szCs w:val="22"/>
        </w:rPr>
      </w:pPr>
      <w:r w:rsidRPr="00A96267">
        <w:rPr>
          <w:sz w:val="22"/>
          <w:szCs w:val="22"/>
        </w:rPr>
        <w:t>Исполнение Контракта обеспечивается предоставлением безотзывной банковской гарантии. Банковская гарантия должна соответствовать требованиям, установленным ст.45 Закона о контрактной системе, а также предусматривать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w:t>
      </w:r>
      <w:r w:rsidR="00A35A46">
        <w:rPr>
          <w:sz w:val="22"/>
          <w:szCs w:val="22"/>
        </w:rPr>
        <w:t xml:space="preserve"> </w:t>
      </w:r>
      <w:r w:rsidRPr="00A96267">
        <w:rPr>
          <w:sz w:val="22"/>
          <w:szCs w:val="22"/>
        </w:rPr>
        <w:t>денежной суммы по банковской гарантии, направленное до окончания срока действия банковской гарантии.</w:t>
      </w:r>
    </w:p>
    <w:p w14:paraId="17A0A057"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ВАРИАНТ 2 (Используется при предоставлении Исполнителем обеспечения исполнения Контракта путем внесения денежных средств на счет Заказчика):</w:t>
      </w:r>
    </w:p>
    <w:p w14:paraId="0833D54B" w14:textId="0177DC82" w:rsidR="003E0442" w:rsidRPr="00A96267" w:rsidRDefault="00AD727C" w:rsidP="00A96267">
      <w:pPr>
        <w:pStyle w:val="22"/>
        <w:shd w:val="clear" w:color="auto" w:fill="auto"/>
        <w:spacing w:before="0" w:after="0" w:line="0" w:lineRule="atLeast"/>
        <w:rPr>
          <w:sz w:val="22"/>
          <w:szCs w:val="22"/>
        </w:rPr>
      </w:pPr>
      <w:r w:rsidRPr="00A96267">
        <w:rPr>
          <w:sz w:val="22"/>
          <w:szCs w:val="22"/>
        </w:rPr>
        <w:t xml:space="preserve">Денежные средства, внесенные в обеспечение исполнения обязательств по Контракту, включая обязательства по уплате предусмотренных Контрактом неустоек (штрафов, пеней), перечислены Исполнителем в размере, установленном в настоящей статье Контракта, на счет Заказчика, указанный в статье </w:t>
      </w:r>
      <w:r w:rsidR="00350319">
        <w:rPr>
          <w:sz w:val="22"/>
          <w:szCs w:val="22"/>
        </w:rPr>
        <w:t>«</w:t>
      </w:r>
      <w:r w:rsidRPr="00A96267">
        <w:rPr>
          <w:sz w:val="22"/>
          <w:szCs w:val="22"/>
        </w:rPr>
        <w:t>Адреса, реквизиты и подписи сторон</w:t>
      </w:r>
      <w:r w:rsidR="00350319">
        <w:rPr>
          <w:sz w:val="22"/>
          <w:szCs w:val="22"/>
        </w:rPr>
        <w:t>»</w:t>
      </w:r>
    </w:p>
    <w:p w14:paraId="478A4DC0"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Факт внесения Исполнителем денежных средств в обеспечение исполнения обязательств по Контракту подтверждается платежным поручением с отметкой банка о проведении платежа и списании средств со счета Исполнителя и поступлением денежных средств на счет Заказчика.</w:t>
      </w:r>
    </w:p>
    <w:p w14:paraId="1FD59EBC"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 xml:space="preserve">Внесенные Исполнителем в обеспечение исполнения обязательств Исполнителя по Контракту денежные средства обеспечивают исполнение Исполнителем всех обязательств Исполнителя по Контракту, в том числе обязательств, связанных с неисполнением либо ненадлежащим исполнением Контракта Исполнителем, включая обязательства по возмещению Заказчику убытков по уплате Заказчику неустоек (штрафов, пеней), начисленных Заказчиком в связи с неисполнением либо ненадлежащим исполнением Исполнителем предусмотренных </w:t>
      </w:r>
      <w:r w:rsidRPr="00A96267">
        <w:rPr>
          <w:sz w:val="22"/>
          <w:szCs w:val="22"/>
        </w:rPr>
        <w:lastRenderedPageBreak/>
        <w:t>Контрактом обязательств.</w:t>
      </w:r>
    </w:p>
    <w:p w14:paraId="61375FEC" w14:textId="3AA3CC9B" w:rsidR="003E0442" w:rsidRPr="00A96267" w:rsidRDefault="00AD727C" w:rsidP="00A96267">
      <w:pPr>
        <w:pStyle w:val="22"/>
        <w:shd w:val="clear" w:color="auto" w:fill="auto"/>
        <w:spacing w:before="0" w:after="0" w:line="0" w:lineRule="atLeast"/>
        <w:rPr>
          <w:sz w:val="22"/>
          <w:szCs w:val="22"/>
        </w:rPr>
      </w:pPr>
      <w:r w:rsidRPr="00A96267">
        <w:rPr>
          <w:sz w:val="22"/>
          <w:szCs w:val="22"/>
        </w:rPr>
        <w:t>В случае неисполнения или ненадлежащего исполнения Исполнителем обеспеченных внесением денежных средств обязательств, Заказчик имеет право удержать из внесенных Исполнителем денежных средств сумму, равную сумме денежных средств, которую Исполнитель обязан уплатить Заказчику в качестве неустойки (штрафов, пеней) или в качестве возмещения убытков, либо иной сумме денежных средств, подлежащей уплате Исполнителем Заказчику по Контракту. Удержанные Заказчиком денежные средства переходят в собственность Заказчика.</w:t>
      </w:r>
    </w:p>
    <w:p w14:paraId="3B75DF2D" w14:textId="7CEFB9E5" w:rsidR="003E0442" w:rsidRPr="00A96267" w:rsidRDefault="00AD727C" w:rsidP="00A35A46">
      <w:pPr>
        <w:pStyle w:val="22"/>
        <w:shd w:val="clear" w:color="auto" w:fill="auto"/>
        <w:spacing w:before="0" w:after="0" w:line="0" w:lineRule="atLeast"/>
        <w:rPr>
          <w:sz w:val="22"/>
          <w:szCs w:val="22"/>
        </w:rPr>
      </w:pPr>
      <w:r w:rsidRPr="00A96267">
        <w:rPr>
          <w:sz w:val="22"/>
          <w:szCs w:val="22"/>
        </w:rPr>
        <w:t>Денежные средства, в том числе часть этих денежных средств, в случае уменьшения размера обеспечения исполнения Контракта в соответствии с частями 7</w:t>
      </w:r>
      <w:r w:rsidRPr="00A35A46">
        <w:rPr>
          <w:sz w:val="22"/>
          <w:szCs w:val="22"/>
        </w:rPr>
        <w:t>,</w:t>
      </w:r>
      <w:r w:rsidR="00A35A46" w:rsidRPr="00A35A46">
        <w:rPr>
          <w:sz w:val="22"/>
          <w:szCs w:val="22"/>
        </w:rPr>
        <w:t xml:space="preserve"> 7.1 </w:t>
      </w:r>
      <w:r w:rsidRPr="00A35A46">
        <w:rPr>
          <w:sz w:val="22"/>
          <w:szCs w:val="22"/>
        </w:rPr>
        <w:t>и 7.2 статьи 96 Закона о контрактной системе</w:t>
      </w:r>
      <w:r w:rsidRPr="00A96267">
        <w:rPr>
          <w:sz w:val="22"/>
          <w:szCs w:val="22"/>
        </w:rPr>
        <w:t xml:space="preserve"> возвращаются Заказчиком Исполнителю по истечении срока действия данного обеспечения в срок до пятнадцати календарных дней с даты исполнения поставщиком (подрядчиком, исполнителем) обязательств, предусмотренных Контрактом. Денежные средства возвращаются на банковский счет Исполнителя, указанный в статье «Адреса, реквизиты и подписи сторон».</w:t>
      </w:r>
    </w:p>
    <w:p w14:paraId="33FF9F3C" w14:textId="249F9A58" w:rsidR="003E0442" w:rsidRDefault="00AD727C" w:rsidP="00A96267">
      <w:pPr>
        <w:pStyle w:val="22"/>
        <w:numPr>
          <w:ilvl w:val="0"/>
          <w:numId w:val="26"/>
        </w:numPr>
        <w:shd w:val="clear" w:color="auto" w:fill="auto"/>
        <w:tabs>
          <w:tab w:val="left" w:pos="462"/>
        </w:tabs>
        <w:spacing w:before="0" w:after="0" w:line="0" w:lineRule="atLeast"/>
        <w:rPr>
          <w:sz w:val="22"/>
          <w:szCs w:val="22"/>
        </w:rPr>
      </w:pPr>
      <w:r w:rsidRPr="00A96267">
        <w:rPr>
          <w:sz w:val="22"/>
          <w:szCs w:val="22"/>
        </w:rPr>
        <w:t>Обеспечение исполнения Контракта распространяется на случаи неисполнения или ненадлежащего исполнения Исполнителем обязательств по Контракту, неуплаты Исполнителем неустоек (штрафов, пеней), предусмотренных Контрактом, а также убытков, понесенных Заказчиком в связи с неисполнением или ненадлежащим исполнением Исполнителем своих обязательств по Контракту.</w:t>
      </w:r>
    </w:p>
    <w:p w14:paraId="5AC22BA8" w14:textId="0169E2C1" w:rsidR="003E0442" w:rsidRPr="00A35A46" w:rsidRDefault="00AD727C" w:rsidP="00A35A46">
      <w:pPr>
        <w:pStyle w:val="22"/>
        <w:numPr>
          <w:ilvl w:val="0"/>
          <w:numId w:val="26"/>
        </w:numPr>
        <w:shd w:val="clear" w:color="auto" w:fill="auto"/>
        <w:tabs>
          <w:tab w:val="left" w:pos="466"/>
        </w:tabs>
        <w:spacing w:before="0" w:after="0" w:line="0" w:lineRule="atLeast"/>
        <w:rPr>
          <w:sz w:val="22"/>
          <w:szCs w:val="22"/>
        </w:rPr>
      </w:pPr>
      <w:r w:rsidRPr="00A35A46">
        <w:rPr>
          <w:sz w:val="22"/>
          <w:szCs w:val="22"/>
        </w:rPr>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w:t>
      </w:r>
      <w:r w:rsidR="00DB1A22">
        <w:rPr>
          <w:sz w:val="22"/>
          <w:szCs w:val="22"/>
        </w:rPr>
        <w:t xml:space="preserve">7.2 и </w:t>
      </w:r>
      <w:r w:rsidRPr="00A35A46">
        <w:rPr>
          <w:sz w:val="22"/>
          <w:szCs w:val="22"/>
        </w:rPr>
        <w:t>7.3 ст.96 Закона о контрактной системе.</w:t>
      </w:r>
    </w:p>
    <w:p w14:paraId="6611AE8F" w14:textId="562CB34B" w:rsidR="003E0442" w:rsidRDefault="00AD727C" w:rsidP="00A96267">
      <w:pPr>
        <w:pStyle w:val="22"/>
        <w:numPr>
          <w:ilvl w:val="0"/>
          <w:numId w:val="26"/>
        </w:numPr>
        <w:shd w:val="clear" w:color="auto" w:fill="auto"/>
        <w:tabs>
          <w:tab w:val="left" w:pos="481"/>
        </w:tabs>
        <w:spacing w:before="0" w:after="0" w:line="0" w:lineRule="atLeast"/>
        <w:rPr>
          <w:sz w:val="22"/>
          <w:szCs w:val="22"/>
        </w:rPr>
      </w:pPr>
      <w:r w:rsidRPr="00A96267">
        <w:rPr>
          <w:sz w:val="22"/>
          <w:szCs w:val="22"/>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Исполнителем обязательства, предусмотренного частью 30 статьи 34 Закона о контрактной системе, начисляется пеня в размере, определенном в порядке, установленном в соответствии с статьей 7 Контракта.</w:t>
      </w:r>
    </w:p>
    <w:p w14:paraId="0BE73265" w14:textId="77777777" w:rsidR="00DB1A22" w:rsidRPr="00A96267" w:rsidRDefault="00DB1A22" w:rsidP="00DB1A22">
      <w:pPr>
        <w:pStyle w:val="22"/>
        <w:shd w:val="clear" w:color="auto" w:fill="auto"/>
        <w:tabs>
          <w:tab w:val="left" w:pos="481"/>
        </w:tabs>
        <w:spacing w:before="0" w:after="0" w:line="0" w:lineRule="atLeast"/>
        <w:rPr>
          <w:sz w:val="22"/>
          <w:szCs w:val="22"/>
        </w:rPr>
      </w:pPr>
    </w:p>
    <w:p w14:paraId="4F629EAE" w14:textId="77777777" w:rsidR="003E0442" w:rsidRPr="00A96267" w:rsidRDefault="00AD727C" w:rsidP="00A96267">
      <w:pPr>
        <w:pStyle w:val="30"/>
        <w:keepNext/>
        <w:keepLines/>
        <w:shd w:val="clear" w:color="auto" w:fill="auto"/>
        <w:spacing w:after="0"/>
        <w:ind w:firstLine="0"/>
        <w:rPr>
          <w:sz w:val="22"/>
          <w:szCs w:val="22"/>
        </w:rPr>
      </w:pPr>
      <w:bookmarkStart w:id="13" w:name="bookmark14"/>
      <w:r w:rsidRPr="00A96267">
        <w:rPr>
          <w:sz w:val="22"/>
          <w:szCs w:val="22"/>
        </w:rPr>
        <w:t>Статья 10 Обстоятельства непреодолимой силы</w:t>
      </w:r>
      <w:bookmarkEnd w:id="13"/>
    </w:p>
    <w:p w14:paraId="156E6749" w14:textId="77777777" w:rsidR="003E0442" w:rsidRPr="00A96267" w:rsidRDefault="00AD727C" w:rsidP="00A96267">
      <w:pPr>
        <w:pStyle w:val="22"/>
        <w:numPr>
          <w:ilvl w:val="0"/>
          <w:numId w:val="28"/>
        </w:numPr>
        <w:shd w:val="clear" w:color="auto" w:fill="auto"/>
        <w:tabs>
          <w:tab w:val="left" w:pos="696"/>
        </w:tabs>
        <w:spacing w:before="0" w:after="0" w:line="0" w:lineRule="atLeast"/>
        <w:rPr>
          <w:sz w:val="22"/>
          <w:szCs w:val="22"/>
        </w:rPr>
      </w:pPr>
      <w:r w:rsidRPr="00A96267">
        <w:rPr>
          <w:sz w:val="22"/>
          <w:szCs w:val="22"/>
        </w:rPr>
        <w:t>Стороны освобождаются от ответственности за частичное или полное неисполнение обязательств по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77D087A" w14:textId="77777777" w:rsidR="003E0442" w:rsidRPr="00A96267" w:rsidRDefault="00AD727C" w:rsidP="00A96267">
      <w:pPr>
        <w:pStyle w:val="22"/>
        <w:numPr>
          <w:ilvl w:val="0"/>
          <w:numId w:val="28"/>
        </w:numPr>
        <w:shd w:val="clear" w:color="auto" w:fill="auto"/>
        <w:tabs>
          <w:tab w:val="left" w:pos="696"/>
        </w:tabs>
        <w:spacing w:before="0" w:after="0" w:line="0" w:lineRule="atLeast"/>
        <w:rPr>
          <w:sz w:val="22"/>
          <w:szCs w:val="22"/>
        </w:rPr>
      </w:pPr>
      <w:r w:rsidRPr="00A96267">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14:paraId="22BB0990" w14:textId="174002A8" w:rsidR="003E0442" w:rsidRDefault="00AD727C" w:rsidP="00A96267">
      <w:pPr>
        <w:pStyle w:val="22"/>
        <w:numPr>
          <w:ilvl w:val="0"/>
          <w:numId w:val="28"/>
        </w:numPr>
        <w:shd w:val="clear" w:color="auto" w:fill="auto"/>
        <w:tabs>
          <w:tab w:val="left" w:pos="620"/>
        </w:tabs>
        <w:spacing w:before="0" w:after="0" w:line="0" w:lineRule="atLeast"/>
        <w:rPr>
          <w:sz w:val="22"/>
          <w:szCs w:val="22"/>
        </w:rPr>
      </w:pPr>
      <w:r w:rsidRPr="00A96267">
        <w:rPr>
          <w:sz w:val="22"/>
          <w:szCs w:val="22"/>
        </w:rPr>
        <w:t>Если, по мнению Сторон, оказание услуг может быть продолжено в порядке, действовавшем согласно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14:paraId="0DB2AD2B" w14:textId="77777777" w:rsidR="00DB1A22" w:rsidRPr="00A96267" w:rsidRDefault="00DB1A22" w:rsidP="00DB1A22">
      <w:pPr>
        <w:pStyle w:val="22"/>
        <w:shd w:val="clear" w:color="auto" w:fill="auto"/>
        <w:tabs>
          <w:tab w:val="left" w:pos="620"/>
        </w:tabs>
        <w:spacing w:before="0" w:after="0" w:line="0" w:lineRule="atLeast"/>
        <w:rPr>
          <w:sz w:val="22"/>
          <w:szCs w:val="22"/>
        </w:rPr>
      </w:pPr>
    </w:p>
    <w:p w14:paraId="7C6A9999" w14:textId="77777777" w:rsidR="003E0442" w:rsidRPr="00A96267" w:rsidRDefault="00AD727C" w:rsidP="00A96267">
      <w:pPr>
        <w:pStyle w:val="30"/>
        <w:keepNext/>
        <w:keepLines/>
        <w:shd w:val="clear" w:color="auto" w:fill="auto"/>
        <w:spacing w:after="0"/>
        <w:ind w:firstLine="0"/>
        <w:rPr>
          <w:sz w:val="22"/>
          <w:szCs w:val="22"/>
        </w:rPr>
      </w:pPr>
      <w:bookmarkStart w:id="14" w:name="bookmark15"/>
      <w:r w:rsidRPr="00A96267">
        <w:rPr>
          <w:sz w:val="22"/>
          <w:szCs w:val="22"/>
        </w:rPr>
        <w:t>Статья 11 Порядок урегулирования споров</w:t>
      </w:r>
      <w:bookmarkEnd w:id="14"/>
    </w:p>
    <w:p w14:paraId="20937CF1" w14:textId="77777777" w:rsidR="003E0442" w:rsidRPr="00A96267" w:rsidRDefault="00AD727C" w:rsidP="00A96267">
      <w:pPr>
        <w:pStyle w:val="22"/>
        <w:numPr>
          <w:ilvl w:val="0"/>
          <w:numId w:val="29"/>
        </w:numPr>
        <w:shd w:val="clear" w:color="auto" w:fill="auto"/>
        <w:tabs>
          <w:tab w:val="left" w:pos="601"/>
        </w:tabs>
        <w:spacing w:before="0" w:after="0" w:line="0" w:lineRule="atLeast"/>
        <w:rPr>
          <w:sz w:val="22"/>
          <w:szCs w:val="22"/>
        </w:rPr>
      </w:pPr>
      <w:r w:rsidRPr="00A96267">
        <w:rPr>
          <w:sz w:val="22"/>
          <w:szCs w:val="22"/>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путем переговоров.</w:t>
      </w:r>
    </w:p>
    <w:p w14:paraId="552CF4DA" w14:textId="77777777" w:rsidR="003E0442" w:rsidRPr="00A96267" w:rsidRDefault="00AD727C" w:rsidP="00A96267">
      <w:pPr>
        <w:pStyle w:val="22"/>
        <w:numPr>
          <w:ilvl w:val="0"/>
          <w:numId w:val="29"/>
        </w:numPr>
        <w:shd w:val="clear" w:color="auto" w:fill="auto"/>
        <w:tabs>
          <w:tab w:val="left" w:pos="620"/>
        </w:tabs>
        <w:spacing w:before="0" w:after="0" w:line="0" w:lineRule="atLeast"/>
        <w:rPr>
          <w:sz w:val="22"/>
          <w:szCs w:val="22"/>
        </w:rPr>
      </w:pPr>
      <w:r w:rsidRPr="00A96267">
        <w:rPr>
          <w:sz w:val="22"/>
          <w:szCs w:val="22"/>
        </w:rPr>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38BA3E17" w14:textId="77777777" w:rsidR="003E0442" w:rsidRPr="00A96267" w:rsidRDefault="00AD727C" w:rsidP="00A96267">
      <w:pPr>
        <w:pStyle w:val="22"/>
        <w:numPr>
          <w:ilvl w:val="0"/>
          <w:numId w:val="29"/>
        </w:numPr>
        <w:shd w:val="clear" w:color="auto" w:fill="auto"/>
        <w:tabs>
          <w:tab w:val="left" w:pos="625"/>
        </w:tabs>
        <w:spacing w:before="0" w:after="0" w:line="0" w:lineRule="atLeast"/>
        <w:rPr>
          <w:sz w:val="22"/>
          <w:szCs w:val="22"/>
        </w:rPr>
      </w:pPr>
      <w:r w:rsidRPr="00A96267">
        <w:rPr>
          <w:sz w:val="22"/>
          <w:szCs w:val="22"/>
        </w:rPr>
        <w:t>До передачи спора на разрешение Арбитражного суда города Москвы Стороны примут меры к его урегулированию в претензионном порядке.</w:t>
      </w:r>
    </w:p>
    <w:p w14:paraId="5BECCB99" w14:textId="77777777" w:rsidR="003E0442" w:rsidRPr="00A96267" w:rsidRDefault="00AD727C" w:rsidP="00A96267">
      <w:pPr>
        <w:pStyle w:val="22"/>
        <w:numPr>
          <w:ilvl w:val="0"/>
          <w:numId w:val="30"/>
        </w:numPr>
        <w:shd w:val="clear" w:color="auto" w:fill="auto"/>
        <w:tabs>
          <w:tab w:val="left" w:pos="865"/>
        </w:tabs>
        <w:spacing w:before="0" w:after="0" w:line="0" w:lineRule="atLeast"/>
        <w:rPr>
          <w:sz w:val="22"/>
          <w:szCs w:val="22"/>
        </w:rPr>
      </w:pPr>
      <w:r w:rsidRPr="00A96267">
        <w:rPr>
          <w:sz w:val="22"/>
          <w:szCs w:val="22"/>
        </w:rPr>
        <w:t xml:space="preserve">Претензия должна быть направлена в письменном виде. По полученной претензии Сторона должна дать письменный </w:t>
      </w:r>
      <w:proofErr w:type="gramStart"/>
      <w:r w:rsidRPr="00A96267">
        <w:rPr>
          <w:sz w:val="22"/>
          <w:szCs w:val="22"/>
        </w:rPr>
        <w:t>ответ по существу</w:t>
      </w:r>
      <w:proofErr w:type="gramEnd"/>
      <w:r w:rsidRPr="00A96267">
        <w:rPr>
          <w:sz w:val="22"/>
          <w:szCs w:val="22"/>
        </w:rPr>
        <w:t xml:space="preserve"> в срок не позднее 7 календарных дней с даты ее получения. Оставление претензии без ответа в установленный срок означает признание требований претензии.</w:t>
      </w:r>
    </w:p>
    <w:p w14:paraId="264BA538" w14:textId="77777777" w:rsidR="003E0442" w:rsidRPr="00A96267" w:rsidRDefault="00AD727C" w:rsidP="00A96267">
      <w:pPr>
        <w:pStyle w:val="22"/>
        <w:numPr>
          <w:ilvl w:val="0"/>
          <w:numId w:val="30"/>
        </w:numPr>
        <w:shd w:val="clear" w:color="auto" w:fill="auto"/>
        <w:tabs>
          <w:tab w:val="left" w:pos="860"/>
        </w:tabs>
        <w:spacing w:before="0" w:after="0" w:line="0" w:lineRule="atLeast"/>
        <w:rPr>
          <w:sz w:val="22"/>
          <w:szCs w:val="22"/>
        </w:rPr>
      </w:pPr>
      <w:r w:rsidRPr="00A96267">
        <w:rPr>
          <w:sz w:val="22"/>
          <w:szCs w:val="22"/>
        </w:rPr>
        <w:t xml:space="preserve">В претензии должны быть указаны: наименование, почтовый адрес и реквизиты организации </w:t>
      </w:r>
      <w:r w:rsidRPr="00A96267">
        <w:rPr>
          <w:sz w:val="22"/>
          <w:szCs w:val="22"/>
        </w:rPr>
        <w:lastRenderedPageBreak/>
        <w:t>(учреждения,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3F0E19C1" w14:textId="77777777" w:rsidR="003E0442" w:rsidRPr="00A96267" w:rsidRDefault="00AD727C" w:rsidP="00A96267">
      <w:pPr>
        <w:pStyle w:val="22"/>
        <w:numPr>
          <w:ilvl w:val="0"/>
          <w:numId w:val="30"/>
        </w:numPr>
        <w:shd w:val="clear" w:color="auto" w:fill="auto"/>
        <w:tabs>
          <w:tab w:val="left" w:pos="865"/>
        </w:tabs>
        <w:spacing w:before="0" w:after="0" w:line="0" w:lineRule="atLeast"/>
        <w:rPr>
          <w:sz w:val="22"/>
          <w:szCs w:val="22"/>
        </w:rPr>
      </w:pPr>
      <w:r w:rsidRPr="00A96267">
        <w:rPr>
          <w:sz w:val="22"/>
          <w:szCs w:val="22"/>
        </w:rPr>
        <w:t xml:space="preserve">Если претензионные требования подлежат денежной оценке, в претензии указывается </w:t>
      </w:r>
      <w:proofErr w:type="spellStart"/>
      <w:r w:rsidRPr="00A96267">
        <w:rPr>
          <w:sz w:val="22"/>
          <w:szCs w:val="22"/>
        </w:rPr>
        <w:t>истребуемая</w:t>
      </w:r>
      <w:proofErr w:type="spellEnd"/>
      <w:r w:rsidRPr="00A96267">
        <w:rPr>
          <w:sz w:val="22"/>
          <w:szCs w:val="22"/>
        </w:rPr>
        <w:t xml:space="preserve"> сумма и ее полный и обоснованный расчет.</w:t>
      </w:r>
    </w:p>
    <w:p w14:paraId="1AFED4BC" w14:textId="77777777" w:rsidR="003E0442" w:rsidRPr="00A96267" w:rsidRDefault="00AD727C" w:rsidP="00A96267">
      <w:pPr>
        <w:pStyle w:val="22"/>
        <w:numPr>
          <w:ilvl w:val="0"/>
          <w:numId w:val="30"/>
        </w:numPr>
        <w:shd w:val="clear" w:color="auto" w:fill="auto"/>
        <w:tabs>
          <w:tab w:val="left" w:pos="860"/>
        </w:tabs>
        <w:spacing w:before="0" w:after="0" w:line="0" w:lineRule="atLeast"/>
        <w:rPr>
          <w:sz w:val="22"/>
          <w:szCs w:val="22"/>
        </w:rPr>
      </w:pPr>
      <w:r w:rsidRPr="00A96267">
        <w:rPr>
          <w:sz w:val="22"/>
          <w:szCs w:val="22"/>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D33FF0C"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1F76CCE" w14:textId="6B30ABD8" w:rsidR="003E0442" w:rsidRDefault="00AD727C" w:rsidP="00A96267">
      <w:pPr>
        <w:pStyle w:val="22"/>
        <w:numPr>
          <w:ilvl w:val="0"/>
          <w:numId w:val="29"/>
        </w:numPr>
        <w:shd w:val="clear" w:color="auto" w:fill="auto"/>
        <w:tabs>
          <w:tab w:val="left" w:pos="865"/>
        </w:tabs>
        <w:spacing w:before="0" w:after="0" w:line="0" w:lineRule="atLeast"/>
        <w:rPr>
          <w:sz w:val="22"/>
          <w:szCs w:val="22"/>
        </w:rPr>
      </w:pPr>
      <w:r w:rsidRPr="00A96267">
        <w:rPr>
          <w:sz w:val="22"/>
          <w:szCs w:val="22"/>
        </w:rPr>
        <w:t>В случае невыполнения Сторонами своих обязательств и не достижения взаимного согласия споры по Контракту разрешаются в Арбитражном суде города Москвы.</w:t>
      </w:r>
    </w:p>
    <w:p w14:paraId="453D6ADD" w14:textId="77777777" w:rsidR="00DB1A22" w:rsidRDefault="00DB1A22" w:rsidP="00DB1A22">
      <w:pPr>
        <w:pStyle w:val="22"/>
        <w:shd w:val="clear" w:color="auto" w:fill="auto"/>
        <w:tabs>
          <w:tab w:val="left" w:pos="865"/>
        </w:tabs>
        <w:spacing w:before="0" w:after="0" w:line="0" w:lineRule="atLeast"/>
        <w:rPr>
          <w:sz w:val="22"/>
          <w:szCs w:val="22"/>
        </w:rPr>
      </w:pPr>
    </w:p>
    <w:p w14:paraId="140D235B" w14:textId="6039819E" w:rsidR="00DB1A22" w:rsidRPr="00DB1A22" w:rsidRDefault="00DB1A22" w:rsidP="00DB1A22">
      <w:pPr>
        <w:pStyle w:val="a9"/>
        <w:shd w:val="clear" w:color="auto" w:fill="auto"/>
        <w:spacing w:line="240" w:lineRule="auto"/>
        <w:rPr>
          <w:sz w:val="22"/>
          <w:szCs w:val="22"/>
        </w:rPr>
      </w:pPr>
      <w:r w:rsidRPr="00DB1A22">
        <w:rPr>
          <w:rStyle w:val="aa"/>
          <w:b/>
          <w:bCs/>
          <w:sz w:val="22"/>
          <w:szCs w:val="22"/>
        </w:rPr>
        <w:t>Статья 12 Срок действия, порядок изменения Контракта</w:t>
      </w:r>
    </w:p>
    <w:p w14:paraId="4D942189" w14:textId="68BC79C2" w:rsidR="003E0442" w:rsidRPr="00200F02" w:rsidRDefault="00AD727C" w:rsidP="00A96267">
      <w:pPr>
        <w:pStyle w:val="22"/>
        <w:numPr>
          <w:ilvl w:val="0"/>
          <w:numId w:val="31"/>
        </w:numPr>
        <w:shd w:val="clear" w:color="auto" w:fill="auto"/>
        <w:tabs>
          <w:tab w:val="left" w:pos="605"/>
        </w:tabs>
        <w:spacing w:before="0" w:after="0" w:line="0" w:lineRule="atLeast"/>
        <w:rPr>
          <w:b/>
          <w:bCs/>
          <w:sz w:val="22"/>
          <w:szCs w:val="22"/>
        </w:rPr>
      </w:pPr>
      <w:r w:rsidRPr="00200F02">
        <w:rPr>
          <w:b/>
          <w:bCs/>
          <w:sz w:val="22"/>
          <w:szCs w:val="22"/>
        </w:rPr>
        <w:t xml:space="preserve">Контракт вступает в силу со дня его подписания Сторонами и действует по </w:t>
      </w:r>
      <w:r w:rsidR="00350319">
        <w:rPr>
          <w:b/>
          <w:bCs/>
          <w:sz w:val="22"/>
          <w:szCs w:val="22"/>
        </w:rPr>
        <w:t>«</w:t>
      </w:r>
      <w:r w:rsidRPr="00200F02">
        <w:rPr>
          <w:b/>
          <w:bCs/>
          <w:sz w:val="22"/>
          <w:szCs w:val="22"/>
        </w:rPr>
        <w:t>31</w:t>
      </w:r>
      <w:r w:rsidR="00350319">
        <w:rPr>
          <w:b/>
          <w:bCs/>
          <w:sz w:val="22"/>
          <w:szCs w:val="22"/>
        </w:rPr>
        <w:t>»</w:t>
      </w:r>
      <w:r w:rsidRPr="00200F02">
        <w:rPr>
          <w:b/>
          <w:bCs/>
          <w:sz w:val="22"/>
          <w:szCs w:val="22"/>
        </w:rPr>
        <w:t xml:space="preserve"> августа 2022</w:t>
      </w:r>
      <w:r w:rsidR="00200F02" w:rsidRPr="00200F02">
        <w:rPr>
          <w:b/>
          <w:bCs/>
          <w:sz w:val="22"/>
          <w:szCs w:val="22"/>
        </w:rPr>
        <w:t>г.</w:t>
      </w:r>
    </w:p>
    <w:p w14:paraId="46D76846" w14:textId="77777777" w:rsidR="003E0442" w:rsidRPr="00A96267" w:rsidRDefault="00AD727C" w:rsidP="00A96267">
      <w:pPr>
        <w:pStyle w:val="22"/>
        <w:numPr>
          <w:ilvl w:val="0"/>
          <w:numId w:val="31"/>
        </w:numPr>
        <w:shd w:val="clear" w:color="auto" w:fill="auto"/>
        <w:tabs>
          <w:tab w:val="left" w:pos="715"/>
        </w:tabs>
        <w:spacing w:before="0" w:after="0" w:line="0" w:lineRule="atLeast"/>
        <w:rPr>
          <w:sz w:val="22"/>
          <w:szCs w:val="22"/>
        </w:rPr>
      </w:pPr>
      <w:r w:rsidRPr="00A96267">
        <w:rPr>
          <w:sz w:val="22"/>
          <w:szCs w:val="22"/>
        </w:rPr>
        <w:t>Истечение срока действия контракта влечет прекращение обязательств по Контракту (за исключением предусмотренных контрактом гарантийных обязательств и обязательств заказчика по оплате услуг, оказанных в течение срока действия контракта).</w:t>
      </w:r>
    </w:p>
    <w:p w14:paraId="50C827A9" w14:textId="77777777" w:rsidR="003E0442" w:rsidRPr="00A96267" w:rsidRDefault="00AD727C" w:rsidP="00A96267">
      <w:pPr>
        <w:pStyle w:val="22"/>
        <w:numPr>
          <w:ilvl w:val="0"/>
          <w:numId w:val="31"/>
        </w:numPr>
        <w:shd w:val="clear" w:color="auto" w:fill="auto"/>
        <w:tabs>
          <w:tab w:val="left" w:pos="639"/>
        </w:tabs>
        <w:spacing w:before="0" w:after="0" w:line="0" w:lineRule="atLeast"/>
        <w:rPr>
          <w:sz w:val="22"/>
          <w:szCs w:val="22"/>
        </w:rPr>
      </w:pPr>
      <w:r w:rsidRPr="00A96267">
        <w:rPr>
          <w:sz w:val="22"/>
          <w:szCs w:val="22"/>
        </w:rPr>
        <w:t>Контракт должен быть зарегистрирован Заказчиком в Реестре контрактов, заключенных заказчиками.</w:t>
      </w:r>
    </w:p>
    <w:p w14:paraId="29A65D41" w14:textId="5FC650AF" w:rsidR="003E0442" w:rsidRDefault="00AD727C" w:rsidP="00A96267">
      <w:pPr>
        <w:pStyle w:val="22"/>
        <w:numPr>
          <w:ilvl w:val="0"/>
          <w:numId w:val="31"/>
        </w:numPr>
        <w:shd w:val="clear" w:color="auto" w:fill="auto"/>
        <w:tabs>
          <w:tab w:val="left" w:pos="639"/>
        </w:tabs>
        <w:spacing w:before="0" w:after="0" w:line="0" w:lineRule="atLeast"/>
        <w:rPr>
          <w:sz w:val="22"/>
          <w:szCs w:val="22"/>
        </w:rPr>
      </w:pPr>
      <w:r w:rsidRPr="00A96267">
        <w:rPr>
          <w:sz w:val="22"/>
          <w:szCs w:val="22"/>
        </w:rPr>
        <w:t>Изменение и дополнение Контракта возможно по соглашению Сторон. Все изменения и дополнения оформляются в письменном или электронном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заключенных заказчиками.</w:t>
      </w:r>
    </w:p>
    <w:p w14:paraId="56123745" w14:textId="77777777" w:rsidR="00DB1A22" w:rsidRPr="00A96267" w:rsidRDefault="00DB1A22" w:rsidP="00DB1A22">
      <w:pPr>
        <w:pStyle w:val="22"/>
        <w:shd w:val="clear" w:color="auto" w:fill="auto"/>
        <w:tabs>
          <w:tab w:val="left" w:pos="639"/>
        </w:tabs>
        <w:spacing w:before="0" w:after="0" w:line="0" w:lineRule="atLeast"/>
        <w:rPr>
          <w:sz w:val="22"/>
          <w:szCs w:val="22"/>
        </w:rPr>
      </w:pPr>
    </w:p>
    <w:p w14:paraId="6E545ECD" w14:textId="77777777" w:rsidR="003E0442" w:rsidRPr="00A96267" w:rsidRDefault="00AD727C" w:rsidP="00A96267">
      <w:pPr>
        <w:pStyle w:val="30"/>
        <w:keepNext/>
        <w:keepLines/>
        <w:shd w:val="clear" w:color="auto" w:fill="auto"/>
        <w:spacing w:after="0"/>
        <w:ind w:firstLine="0"/>
        <w:rPr>
          <w:sz w:val="22"/>
          <w:szCs w:val="22"/>
        </w:rPr>
      </w:pPr>
      <w:bookmarkStart w:id="15" w:name="bookmark16"/>
      <w:r w:rsidRPr="00A96267">
        <w:rPr>
          <w:sz w:val="22"/>
          <w:szCs w:val="22"/>
        </w:rPr>
        <w:t>Статья 13 Организация информирования о деятельности Сторон</w:t>
      </w:r>
      <w:bookmarkEnd w:id="15"/>
    </w:p>
    <w:p w14:paraId="35C5D6A9" w14:textId="588FEBE8" w:rsidR="003E0442" w:rsidRPr="00A96267" w:rsidRDefault="00AD727C" w:rsidP="00A96267">
      <w:pPr>
        <w:pStyle w:val="22"/>
        <w:numPr>
          <w:ilvl w:val="0"/>
          <w:numId w:val="32"/>
        </w:numPr>
        <w:shd w:val="clear" w:color="auto" w:fill="auto"/>
        <w:tabs>
          <w:tab w:val="left" w:pos="715"/>
        </w:tabs>
        <w:spacing w:before="0" w:after="0" w:line="0" w:lineRule="atLeast"/>
        <w:rPr>
          <w:sz w:val="22"/>
          <w:szCs w:val="22"/>
        </w:rPr>
      </w:pPr>
      <w:r w:rsidRPr="00A96267">
        <w:rPr>
          <w:sz w:val="22"/>
          <w:szCs w:val="22"/>
        </w:rPr>
        <w:t>Организация информирования о деятельности Сторон по Контракту осуществляется в порядке, предусмотренном настоящей статьей Контракта, путем размещения информации на сайтах Сторон в сети «Интернет», с использованием которых осуществляется информирование неограниченного круга лиц об их деятельности (далее - сайт), при наличии соответствующего сайта у Исполнителя (далее в рамках настоящей статьи - информационное взаимодействие).</w:t>
      </w:r>
    </w:p>
    <w:p w14:paraId="01C8D25D" w14:textId="77777777" w:rsidR="003E0442" w:rsidRPr="00A96267" w:rsidRDefault="00AD727C" w:rsidP="00A96267">
      <w:pPr>
        <w:pStyle w:val="22"/>
        <w:numPr>
          <w:ilvl w:val="0"/>
          <w:numId w:val="32"/>
        </w:numPr>
        <w:shd w:val="clear" w:color="auto" w:fill="auto"/>
        <w:tabs>
          <w:tab w:val="left" w:pos="644"/>
        </w:tabs>
        <w:spacing w:before="0" w:after="0" w:line="0" w:lineRule="atLeast"/>
        <w:rPr>
          <w:sz w:val="22"/>
          <w:szCs w:val="22"/>
        </w:rPr>
      </w:pPr>
      <w:r w:rsidRPr="00A96267">
        <w:rPr>
          <w:sz w:val="22"/>
          <w:szCs w:val="22"/>
        </w:rPr>
        <w:t>Информационное взаимодействие Сторон осуществляется через специально созданные информационные блоки, размещенные на сайтах Сторон.</w:t>
      </w:r>
    </w:p>
    <w:p w14:paraId="103AD968" w14:textId="77777777" w:rsidR="003E0442" w:rsidRPr="00A96267" w:rsidRDefault="00AD727C" w:rsidP="00A96267">
      <w:pPr>
        <w:pStyle w:val="22"/>
        <w:numPr>
          <w:ilvl w:val="0"/>
          <w:numId w:val="32"/>
        </w:numPr>
        <w:shd w:val="clear" w:color="auto" w:fill="auto"/>
        <w:tabs>
          <w:tab w:val="left" w:pos="715"/>
        </w:tabs>
        <w:spacing w:before="0" w:after="0" w:line="0" w:lineRule="atLeast"/>
        <w:rPr>
          <w:sz w:val="22"/>
          <w:szCs w:val="22"/>
        </w:rPr>
      </w:pPr>
      <w:r w:rsidRPr="00A96267">
        <w:rPr>
          <w:sz w:val="22"/>
          <w:szCs w:val="22"/>
        </w:rPr>
        <w:t xml:space="preserve">В целях организации информационного взаимодействия Заказчик во взаимодействии с Департаментом информационных технологий города Москвы в течение одного дня с даты заключения Контракта размещает в сети Интернет по адресу </w:t>
      </w:r>
      <w:hyperlink r:id="rId8" w:history="1">
        <w:r w:rsidRPr="00A96267">
          <w:rPr>
            <w:rStyle w:val="a3"/>
            <w:sz w:val="22"/>
            <w:szCs w:val="22"/>
            <w:lang w:val="en-US" w:eastAsia="en-US" w:bidi="en-US"/>
          </w:rPr>
          <w:t>www</w:t>
        </w:r>
        <w:r w:rsidRPr="00A96267">
          <w:rPr>
            <w:rStyle w:val="a3"/>
            <w:sz w:val="22"/>
            <w:szCs w:val="22"/>
            <w:lang w:eastAsia="en-US" w:bidi="en-US"/>
          </w:rPr>
          <w:t>.</w:t>
        </w:r>
        <w:proofErr w:type="spellStart"/>
        <w:r w:rsidRPr="00A96267">
          <w:rPr>
            <w:rStyle w:val="a3"/>
            <w:sz w:val="22"/>
            <w:szCs w:val="22"/>
            <w:lang w:val="en-US" w:eastAsia="en-US" w:bidi="en-US"/>
          </w:rPr>
          <w:t>mos</w:t>
        </w:r>
        <w:proofErr w:type="spellEnd"/>
        <w:r w:rsidRPr="00A96267">
          <w:rPr>
            <w:rStyle w:val="a3"/>
            <w:sz w:val="22"/>
            <w:szCs w:val="22"/>
            <w:lang w:eastAsia="en-US" w:bidi="en-US"/>
          </w:rPr>
          <w:t>.</w:t>
        </w:r>
        <w:proofErr w:type="spellStart"/>
        <w:r w:rsidRPr="00A96267">
          <w:rPr>
            <w:rStyle w:val="a3"/>
            <w:sz w:val="22"/>
            <w:szCs w:val="22"/>
            <w:lang w:val="en-US" w:eastAsia="en-US" w:bidi="en-US"/>
          </w:rPr>
          <w:t>ru</w:t>
        </w:r>
        <w:proofErr w:type="spellEnd"/>
        <w:r w:rsidRPr="00A96267">
          <w:rPr>
            <w:rStyle w:val="a3"/>
            <w:sz w:val="22"/>
            <w:szCs w:val="22"/>
            <w:lang w:eastAsia="en-US" w:bidi="en-US"/>
          </w:rPr>
          <w:t>/</w:t>
        </w:r>
        <w:r w:rsidRPr="00A96267">
          <w:rPr>
            <w:rStyle w:val="a3"/>
            <w:sz w:val="22"/>
            <w:szCs w:val="22"/>
            <w:lang w:val="en-US" w:eastAsia="en-US" w:bidi="en-US"/>
          </w:rPr>
          <w:t>widgets</w:t>
        </w:r>
        <w:r w:rsidRPr="00A96267">
          <w:rPr>
            <w:rStyle w:val="a3"/>
            <w:sz w:val="22"/>
            <w:szCs w:val="22"/>
            <w:lang w:eastAsia="en-US" w:bidi="en-US"/>
          </w:rPr>
          <w:t>/</w:t>
        </w:r>
        <w:proofErr w:type="spellStart"/>
        <w:r w:rsidRPr="00A96267">
          <w:rPr>
            <w:rStyle w:val="a3"/>
            <w:sz w:val="22"/>
            <w:szCs w:val="22"/>
            <w:lang w:val="en-US" w:eastAsia="en-US" w:bidi="en-US"/>
          </w:rPr>
          <w:t>citynews</w:t>
        </w:r>
        <w:proofErr w:type="spellEnd"/>
      </w:hyperlink>
      <w:r w:rsidRPr="00A96267">
        <w:rPr>
          <w:sz w:val="22"/>
          <w:szCs w:val="22"/>
          <w:lang w:eastAsia="en-US" w:bidi="en-US"/>
        </w:rPr>
        <w:t xml:space="preserve"> </w:t>
      </w:r>
      <w:r w:rsidRPr="00A96267">
        <w:rPr>
          <w:sz w:val="22"/>
          <w:szCs w:val="22"/>
        </w:rPr>
        <w:t xml:space="preserve">функционал, обеспечивающий возможность выбора Исполнителем внешнего вида и размеров информационного блока и содержащий необходимую техническую информацию </w:t>
      </w:r>
      <w:r w:rsidRPr="00A96267">
        <w:rPr>
          <w:sz w:val="22"/>
          <w:szCs w:val="22"/>
          <w:lang w:eastAsia="en-US" w:bidi="en-US"/>
        </w:rPr>
        <w:t>(</w:t>
      </w:r>
      <w:r w:rsidRPr="00A96267">
        <w:rPr>
          <w:sz w:val="22"/>
          <w:szCs w:val="22"/>
          <w:lang w:val="en-US" w:eastAsia="en-US" w:bidi="en-US"/>
        </w:rPr>
        <w:t>HTML</w:t>
      </w:r>
      <w:r w:rsidRPr="00A96267">
        <w:rPr>
          <w:sz w:val="22"/>
          <w:szCs w:val="22"/>
        </w:rPr>
        <w:t>-код), позволяющую осуществить размещение информационного блока на сайте Исполнителя.</w:t>
      </w:r>
    </w:p>
    <w:p w14:paraId="3CB33749" w14:textId="77777777" w:rsidR="003E0442" w:rsidRPr="00A96267" w:rsidRDefault="00AD727C" w:rsidP="00A96267">
      <w:pPr>
        <w:pStyle w:val="22"/>
        <w:numPr>
          <w:ilvl w:val="0"/>
          <w:numId w:val="32"/>
        </w:numPr>
        <w:shd w:val="clear" w:color="auto" w:fill="auto"/>
        <w:tabs>
          <w:tab w:val="left" w:pos="658"/>
        </w:tabs>
        <w:spacing w:before="0" w:after="0" w:line="0" w:lineRule="atLeast"/>
        <w:rPr>
          <w:sz w:val="22"/>
          <w:szCs w:val="22"/>
        </w:rPr>
      </w:pPr>
      <w:r w:rsidRPr="00A96267">
        <w:rPr>
          <w:sz w:val="22"/>
          <w:szCs w:val="22"/>
        </w:rPr>
        <w:t>Исполнитель вправе направить Заказчику информацию для ее размещения в соответствующем информационном блоке.</w:t>
      </w:r>
    </w:p>
    <w:p w14:paraId="7359BC26" w14:textId="4D3C49A4" w:rsidR="003E0442" w:rsidRPr="00DB1A22" w:rsidRDefault="00AD727C" w:rsidP="00A96267">
      <w:pPr>
        <w:pStyle w:val="22"/>
        <w:numPr>
          <w:ilvl w:val="0"/>
          <w:numId w:val="32"/>
        </w:numPr>
        <w:shd w:val="clear" w:color="auto" w:fill="auto"/>
        <w:tabs>
          <w:tab w:val="left" w:pos="639"/>
        </w:tabs>
        <w:spacing w:before="0" w:after="0" w:line="0" w:lineRule="atLeast"/>
        <w:rPr>
          <w:sz w:val="22"/>
          <w:szCs w:val="22"/>
        </w:rPr>
      </w:pPr>
      <w:r w:rsidRPr="00DB1A22">
        <w:rPr>
          <w:sz w:val="22"/>
          <w:szCs w:val="22"/>
        </w:rPr>
        <w:t>Создание информационного блока на сайте Исполнителя осуществляется путем</w:t>
      </w:r>
      <w:r w:rsidR="00DB1A22">
        <w:rPr>
          <w:sz w:val="22"/>
          <w:szCs w:val="22"/>
        </w:rPr>
        <w:t xml:space="preserve"> </w:t>
      </w:r>
      <w:r w:rsidRPr="00DB1A22">
        <w:rPr>
          <w:sz w:val="22"/>
          <w:szCs w:val="22"/>
        </w:rPr>
        <w:t>размещения технической информации, указанной в настоящей статье Контракта, на сайте Исполнителя в течение 10 календарных дней с даты заключения Контракта.</w:t>
      </w:r>
    </w:p>
    <w:p w14:paraId="5493E102" w14:textId="77777777" w:rsidR="003E0442" w:rsidRPr="00A96267" w:rsidRDefault="00AD727C" w:rsidP="00A96267">
      <w:pPr>
        <w:pStyle w:val="22"/>
        <w:numPr>
          <w:ilvl w:val="0"/>
          <w:numId w:val="32"/>
        </w:numPr>
        <w:shd w:val="clear" w:color="auto" w:fill="auto"/>
        <w:tabs>
          <w:tab w:val="left" w:pos="656"/>
        </w:tabs>
        <w:spacing w:before="0" w:after="0" w:line="0" w:lineRule="atLeast"/>
        <w:rPr>
          <w:sz w:val="22"/>
          <w:szCs w:val="22"/>
        </w:rPr>
      </w:pPr>
      <w:r w:rsidRPr="00A96267">
        <w:rPr>
          <w:sz w:val="22"/>
          <w:szCs w:val="22"/>
        </w:rPr>
        <w:t>Наполнение информационного блока, размещенного на сайте Исполнителя, осуществляется Заказчиком во взаимодействии с Департаментом информационных технологий города Москвы и с учетом согласования текста технической информации Исполнителем.</w:t>
      </w:r>
    </w:p>
    <w:p w14:paraId="482BF673" w14:textId="245A1639" w:rsidR="003E0442" w:rsidRDefault="00AD727C" w:rsidP="00A96267">
      <w:pPr>
        <w:pStyle w:val="22"/>
        <w:numPr>
          <w:ilvl w:val="0"/>
          <w:numId w:val="32"/>
        </w:numPr>
        <w:shd w:val="clear" w:color="auto" w:fill="auto"/>
        <w:tabs>
          <w:tab w:val="left" w:pos="656"/>
        </w:tabs>
        <w:spacing w:before="0" w:after="0" w:line="0" w:lineRule="atLeast"/>
        <w:rPr>
          <w:sz w:val="22"/>
          <w:szCs w:val="22"/>
        </w:rPr>
      </w:pPr>
      <w:r w:rsidRPr="00A96267">
        <w:rPr>
          <w:sz w:val="22"/>
          <w:szCs w:val="22"/>
        </w:rPr>
        <w:t>Заказчик во взаимодействии с Департаментом информационных технологий города Москвы еженедельно обеспечивает проверку факта размещения информационного блока на сайте Исполнителя.</w:t>
      </w:r>
    </w:p>
    <w:p w14:paraId="2F13549C" w14:textId="77777777" w:rsidR="00DB1A22" w:rsidRPr="00A96267" w:rsidRDefault="00DB1A22" w:rsidP="00DB1A22">
      <w:pPr>
        <w:pStyle w:val="22"/>
        <w:shd w:val="clear" w:color="auto" w:fill="auto"/>
        <w:tabs>
          <w:tab w:val="left" w:pos="656"/>
        </w:tabs>
        <w:spacing w:before="0" w:after="0" w:line="0" w:lineRule="atLeast"/>
        <w:rPr>
          <w:sz w:val="22"/>
          <w:szCs w:val="22"/>
        </w:rPr>
      </w:pPr>
    </w:p>
    <w:p w14:paraId="599A62C2" w14:textId="77777777" w:rsidR="003E0442" w:rsidRPr="00A96267" w:rsidRDefault="00AD727C" w:rsidP="00A96267">
      <w:pPr>
        <w:pStyle w:val="30"/>
        <w:keepNext/>
        <w:keepLines/>
        <w:shd w:val="clear" w:color="auto" w:fill="auto"/>
        <w:spacing w:after="0"/>
        <w:ind w:firstLine="0"/>
        <w:rPr>
          <w:sz w:val="22"/>
          <w:szCs w:val="22"/>
        </w:rPr>
      </w:pPr>
      <w:bookmarkStart w:id="16" w:name="bookmark19"/>
      <w:r w:rsidRPr="00A96267">
        <w:rPr>
          <w:sz w:val="22"/>
          <w:szCs w:val="22"/>
        </w:rPr>
        <w:t>Статья 14 Прочие условия</w:t>
      </w:r>
      <w:bookmarkEnd w:id="16"/>
    </w:p>
    <w:p w14:paraId="12CB832C" w14:textId="13A1BE97" w:rsidR="003E0442" w:rsidRPr="00A96267" w:rsidRDefault="00AD727C" w:rsidP="00A96267">
      <w:pPr>
        <w:pStyle w:val="22"/>
        <w:shd w:val="clear" w:color="auto" w:fill="auto"/>
        <w:spacing w:before="0" w:after="0" w:line="0" w:lineRule="atLeast"/>
        <w:rPr>
          <w:sz w:val="22"/>
          <w:szCs w:val="22"/>
        </w:rPr>
      </w:pPr>
      <w:r w:rsidRPr="00A96267">
        <w:rPr>
          <w:sz w:val="22"/>
          <w:szCs w:val="22"/>
        </w:rPr>
        <w:t>14.1</w:t>
      </w:r>
      <w:r w:rsidR="00DB1A22">
        <w:rPr>
          <w:sz w:val="22"/>
          <w:szCs w:val="22"/>
        </w:rPr>
        <w:t xml:space="preserve"> </w:t>
      </w:r>
      <w:r w:rsidRPr="00A96267">
        <w:rPr>
          <w:sz w:val="22"/>
          <w:szCs w:val="22"/>
        </w:rPr>
        <w:t>Все уведомления Сторон, связанные с исполнением Контракта, направляются в письменной форме по почте заказным письмом по фактическому адресу Стороны, указанному в статье 15 Контракта, или нарочно, а также с использованием факсимильной связи, электронной почты с последующим представлением оригинала.</w:t>
      </w:r>
    </w:p>
    <w:p w14:paraId="2473E888" w14:textId="77777777" w:rsidR="003E0442" w:rsidRPr="00A96267" w:rsidRDefault="00AD727C" w:rsidP="00A96267">
      <w:pPr>
        <w:pStyle w:val="22"/>
        <w:shd w:val="clear" w:color="auto" w:fill="auto"/>
        <w:spacing w:before="0" w:after="0" w:line="0" w:lineRule="atLeast"/>
        <w:rPr>
          <w:sz w:val="22"/>
          <w:szCs w:val="22"/>
        </w:rPr>
      </w:pPr>
      <w:r w:rsidRPr="00A96267">
        <w:rPr>
          <w:sz w:val="22"/>
          <w:szCs w:val="22"/>
        </w:rPr>
        <w:t>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DAC7011" w14:textId="77777777" w:rsidR="003E0442" w:rsidRPr="00A96267" w:rsidRDefault="00AD727C" w:rsidP="00A96267">
      <w:pPr>
        <w:pStyle w:val="22"/>
        <w:numPr>
          <w:ilvl w:val="0"/>
          <w:numId w:val="33"/>
        </w:numPr>
        <w:shd w:val="clear" w:color="auto" w:fill="auto"/>
        <w:tabs>
          <w:tab w:val="left" w:pos="687"/>
        </w:tabs>
        <w:spacing w:before="0" w:after="0" w:line="0" w:lineRule="atLeast"/>
        <w:rPr>
          <w:sz w:val="22"/>
          <w:szCs w:val="22"/>
        </w:rPr>
      </w:pPr>
      <w:r w:rsidRPr="00A96267">
        <w:rPr>
          <w:sz w:val="22"/>
          <w:szCs w:val="22"/>
        </w:rPr>
        <w:t>Во всем, что не предусмотрено настоящим Контрактом, Стороны руководствуются действующим законодательством Российской Федерации.</w:t>
      </w:r>
    </w:p>
    <w:p w14:paraId="2B53FAAB" w14:textId="25D690D3" w:rsidR="003E0442" w:rsidRDefault="00AD727C" w:rsidP="00A96267">
      <w:pPr>
        <w:pStyle w:val="22"/>
        <w:numPr>
          <w:ilvl w:val="0"/>
          <w:numId w:val="33"/>
        </w:numPr>
        <w:shd w:val="clear" w:color="auto" w:fill="auto"/>
        <w:tabs>
          <w:tab w:val="left" w:pos="682"/>
        </w:tabs>
        <w:spacing w:before="0" w:after="0" w:line="0" w:lineRule="atLeast"/>
        <w:rPr>
          <w:sz w:val="22"/>
          <w:szCs w:val="22"/>
        </w:rPr>
      </w:pPr>
      <w:r w:rsidRPr="00A96267">
        <w:rPr>
          <w:sz w:val="22"/>
          <w:szCs w:val="22"/>
        </w:rPr>
        <w:t xml:space="preserve">Выполнение в полном объеме обязательств, предусмотренных Контрактом, Заказчиком и Исполнителем является основанием для регистрации сведений об исполнении Контракта в Реестре контрактов, заключенных заказчиками, в порядке, предусмотренном действующими нормативными правовыми актами Российской </w:t>
      </w:r>
      <w:r w:rsidRPr="00A96267">
        <w:rPr>
          <w:sz w:val="22"/>
          <w:szCs w:val="22"/>
        </w:rPr>
        <w:lastRenderedPageBreak/>
        <w:t>Федерации и города Москвы.</w:t>
      </w:r>
    </w:p>
    <w:p w14:paraId="337EC6FE" w14:textId="77777777" w:rsidR="00DB1A22" w:rsidRPr="00A96267" w:rsidRDefault="00DB1A22" w:rsidP="00DB1A22">
      <w:pPr>
        <w:pStyle w:val="22"/>
        <w:shd w:val="clear" w:color="auto" w:fill="auto"/>
        <w:tabs>
          <w:tab w:val="left" w:pos="682"/>
        </w:tabs>
        <w:spacing w:before="0" w:after="0" w:line="0" w:lineRule="atLeast"/>
        <w:rPr>
          <w:sz w:val="22"/>
          <w:szCs w:val="22"/>
        </w:rPr>
      </w:pPr>
    </w:p>
    <w:p w14:paraId="4FC43854" w14:textId="77777777" w:rsidR="003E0442" w:rsidRPr="00A96267" w:rsidRDefault="00AD727C" w:rsidP="00DB1A22">
      <w:pPr>
        <w:pStyle w:val="26"/>
        <w:framePr w:w="10459" w:h="227" w:hRule="exact" w:wrap="notBeside" w:vAnchor="text" w:hAnchor="text" w:xAlign="center" w:y="7"/>
        <w:shd w:val="clear" w:color="auto" w:fill="auto"/>
        <w:jc w:val="both"/>
        <w:rPr>
          <w:sz w:val="22"/>
          <w:szCs w:val="22"/>
        </w:rPr>
      </w:pPr>
      <w:r w:rsidRPr="00A96267">
        <w:rPr>
          <w:sz w:val="22"/>
          <w:szCs w:val="22"/>
        </w:rPr>
        <w:t xml:space="preserve">Статья </w:t>
      </w:r>
      <w:proofErr w:type="gramStart"/>
      <w:r w:rsidRPr="00A96267">
        <w:rPr>
          <w:sz w:val="22"/>
          <w:szCs w:val="22"/>
        </w:rPr>
        <w:t>15 .</w:t>
      </w:r>
      <w:proofErr w:type="gramEnd"/>
      <w:r w:rsidRPr="00A96267">
        <w:rPr>
          <w:sz w:val="22"/>
          <w:szCs w:val="22"/>
        </w:rPr>
        <w:t xml:space="preserve"> Адреса, реквизиты и подписи Сторон</w:t>
      </w:r>
    </w:p>
    <w:p w14:paraId="56A96A08" w14:textId="77777777" w:rsidR="003E0442" w:rsidRPr="00A96267" w:rsidRDefault="003E0442" w:rsidP="00DB1A22">
      <w:pPr>
        <w:framePr w:w="10459" w:h="227" w:hRule="exact" w:wrap="notBeside" w:vAnchor="text" w:hAnchor="text" w:xAlign="center" w:y="7"/>
        <w:spacing w:line="0" w:lineRule="atLeast"/>
        <w:jc w:val="both"/>
        <w:rPr>
          <w:rFonts w:ascii="Times New Roman" w:hAnsi="Times New Roman" w:cs="Times New Roman"/>
          <w:sz w:val="22"/>
          <w:szCs w:val="22"/>
        </w:rPr>
      </w:pPr>
    </w:p>
    <w:tbl>
      <w:tblPr>
        <w:tblW w:w="9776"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098"/>
        <w:gridCol w:w="4678"/>
      </w:tblGrid>
      <w:tr w:rsidR="00DB1A22" w:rsidRPr="008635EB" w14:paraId="04B14CBE" w14:textId="77777777" w:rsidTr="00ED05F3">
        <w:trPr>
          <w:trHeight w:val="699"/>
        </w:trPr>
        <w:tc>
          <w:tcPr>
            <w:tcW w:w="509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E49FE98" w14:textId="77777777" w:rsidR="00DB1A22" w:rsidRPr="003B7EC4" w:rsidRDefault="00DB1A22" w:rsidP="00ED05F3">
            <w:pPr>
              <w:autoSpaceDE w:val="0"/>
              <w:autoSpaceDN w:val="0"/>
              <w:adjustRightInd w:val="0"/>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Заказчик:</w:t>
            </w:r>
          </w:p>
          <w:p w14:paraId="17B8C1AC" w14:textId="77777777" w:rsidR="00DB1A22" w:rsidRPr="003B7EC4" w:rsidRDefault="00DB1A22" w:rsidP="00ED05F3">
            <w:pPr>
              <w:shd w:val="clear" w:color="auto" w:fill="FFFFFF"/>
              <w:suppressAutoHyphens/>
              <w:jc w:val="both"/>
              <w:rPr>
                <w:rFonts w:ascii="Times New Roman" w:eastAsia="Times New Roman" w:hAnsi="Times New Roman" w:cs="Times New Roman"/>
                <w:b/>
                <w:bCs/>
                <w:sz w:val="22"/>
                <w:szCs w:val="22"/>
              </w:rPr>
            </w:pPr>
            <w:r w:rsidRPr="003B7EC4">
              <w:rPr>
                <w:rFonts w:ascii="Times New Roman" w:eastAsia="Times New Roman" w:hAnsi="Times New Roman" w:cs="Times New Roman"/>
                <w:b/>
                <w:bCs/>
                <w:sz w:val="22"/>
                <w:szCs w:val="22"/>
              </w:rPr>
              <w:t xml:space="preserve">Государственное бюджетное учреждение здравоохранения города Москвы «Психиатрическая клиническая больница № 4 им. </w:t>
            </w:r>
            <w:proofErr w:type="gramStart"/>
            <w:r w:rsidRPr="003B7EC4">
              <w:rPr>
                <w:rFonts w:ascii="Times New Roman" w:eastAsia="Times New Roman" w:hAnsi="Times New Roman" w:cs="Times New Roman"/>
                <w:b/>
                <w:bCs/>
                <w:sz w:val="22"/>
                <w:szCs w:val="22"/>
              </w:rPr>
              <w:t>П.Б.</w:t>
            </w:r>
            <w:proofErr w:type="gramEnd"/>
            <w:r w:rsidRPr="003B7EC4">
              <w:rPr>
                <w:rFonts w:ascii="Times New Roman" w:eastAsia="Times New Roman" w:hAnsi="Times New Roman" w:cs="Times New Roman"/>
                <w:b/>
                <w:bCs/>
                <w:sz w:val="22"/>
                <w:szCs w:val="22"/>
              </w:rPr>
              <w:t xml:space="preserve"> Ганнушкина Департамента здравоохранения города Москвы»</w:t>
            </w:r>
          </w:p>
          <w:p w14:paraId="25EA9CA8"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Адреса:</w:t>
            </w:r>
          </w:p>
          <w:p w14:paraId="3488A336"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 xml:space="preserve">- юридический: 107076, г. Москва, ул. Потешная, </w:t>
            </w:r>
          </w:p>
          <w:p w14:paraId="78EA21B6"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д. 3</w:t>
            </w:r>
          </w:p>
          <w:p w14:paraId="491C2DD1"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 xml:space="preserve">- фактический: 107076, г. Москва, ул. Потешная, </w:t>
            </w:r>
          </w:p>
          <w:p w14:paraId="59167794"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д. 3</w:t>
            </w:r>
          </w:p>
          <w:p w14:paraId="4DF63BA3"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Телефон +7(495) 963-01-64, факс +7(495) 963-08-79</w:t>
            </w:r>
          </w:p>
          <w:p w14:paraId="7A5AB201"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Адрес электронной почты: pkb4@zdrav.mos.ru</w:t>
            </w:r>
          </w:p>
          <w:p w14:paraId="046BCFBF"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Банковские реквизиты:</w:t>
            </w:r>
          </w:p>
          <w:p w14:paraId="370D7DC5"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Департамент финансов города Москвы</w:t>
            </w:r>
          </w:p>
          <w:p w14:paraId="1B9ECEED"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(ГБУЗ «ПКБ № 4 ДЗМ» л/с 2605441000630345)</w:t>
            </w:r>
          </w:p>
          <w:p w14:paraId="36752434"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Банк: ГУ Банка России по ЦФО//УФК по г. Москве г. Москва</w:t>
            </w:r>
          </w:p>
          <w:p w14:paraId="46FAAB05"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Единый казначейский счет 40102810545370000003</w:t>
            </w:r>
          </w:p>
          <w:p w14:paraId="197FA746"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БИК 004525988</w:t>
            </w:r>
          </w:p>
          <w:p w14:paraId="5140F4B5"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Казначейский счет 03224643450000007300</w:t>
            </w:r>
          </w:p>
          <w:p w14:paraId="43F89A25"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 xml:space="preserve">ИНН 7718084948 </w:t>
            </w:r>
          </w:p>
          <w:p w14:paraId="333E67D7"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КПП 771801001</w:t>
            </w:r>
          </w:p>
          <w:p w14:paraId="7C227A3E"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ОГРН 1027700460303</w:t>
            </w:r>
          </w:p>
          <w:p w14:paraId="51B8A63E"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Реквизиты счета для перечисления денежных средств в качестве обеспечения исполнения контракта: Департамент финансов города Москвы (ГБУЗ «ПКБ № 4 ДЗМ» л/с 2105441000630345)</w:t>
            </w:r>
          </w:p>
          <w:p w14:paraId="33CE6CF8"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ИНН 7718084948</w:t>
            </w:r>
          </w:p>
          <w:p w14:paraId="113734C6"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КПП 771801001</w:t>
            </w:r>
          </w:p>
          <w:p w14:paraId="0DF038C5"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ОГРН 1027700460303</w:t>
            </w:r>
          </w:p>
          <w:p w14:paraId="53BE90D1"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ОКТМО 45316000</w:t>
            </w:r>
          </w:p>
          <w:p w14:paraId="50C6850E"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Единый казначейский счет 40102810545370000003</w:t>
            </w:r>
          </w:p>
          <w:p w14:paraId="6AEB4FD6"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 xml:space="preserve">ГУ Банка России по ЦФО//УФК по г. Москве </w:t>
            </w:r>
          </w:p>
          <w:p w14:paraId="6062B834"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г. Москва</w:t>
            </w:r>
          </w:p>
          <w:p w14:paraId="46419FA5"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БИК 004525988</w:t>
            </w:r>
          </w:p>
          <w:p w14:paraId="5E966757" w14:textId="77777777" w:rsidR="00DB1A22" w:rsidRPr="003B7EC4" w:rsidRDefault="00DB1A22" w:rsidP="00ED05F3">
            <w:pPr>
              <w:shd w:val="clear" w:color="auto" w:fill="FFFFFF"/>
              <w:suppressAutoHyphens/>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Казначейский счет 03224643450000007300</w:t>
            </w:r>
          </w:p>
        </w:tc>
        <w:tc>
          <w:tcPr>
            <w:tcW w:w="46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B074BBF" w14:textId="77777777" w:rsidR="00DB1A22" w:rsidRPr="003B7EC4" w:rsidRDefault="00DB1A22" w:rsidP="00ED05F3">
            <w:pPr>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Поставщик:</w:t>
            </w:r>
          </w:p>
          <w:p w14:paraId="71F1C1BD" w14:textId="34667A8A" w:rsidR="00DB1A22" w:rsidRPr="003B7EC4" w:rsidRDefault="00DB1A22" w:rsidP="006F0EE9">
            <w:pPr>
              <w:rPr>
                <w:rFonts w:ascii="Times New Roman" w:eastAsia="Times New Roman" w:hAnsi="Times New Roman" w:cs="Times New Roman"/>
                <w:b/>
                <w:bCs/>
                <w:sz w:val="22"/>
                <w:szCs w:val="22"/>
              </w:rPr>
            </w:pPr>
            <w:r w:rsidRPr="003B7EC4">
              <w:rPr>
                <w:rFonts w:ascii="Times New Roman" w:hAnsi="Times New Roman"/>
                <w:b/>
                <w:bCs/>
                <w:sz w:val="22"/>
                <w:szCs w:val="22"/>
              </w:rPr>
              <w:t xml:space="preserve">Общество с ограниченной </w:t>
            </w:r>
            <w:proofErr w:type="gramStart"/>
            <w:r w:rsidRPr="003B7EC4">
              <w:rPr>
                <w:rFonts w:ascii="Times New Roman" w:hAnsi="Times New Roman"/>
                <w:b/>
                <w:bCs/>
                <w:sz w:val="22"/>
                <w:szCs w:val="22"/>
              </w:rPr>
              <w:t>ответственностью  «</w:t>
            </w:r>
            <w:proofErr w:type="gramEnd"/>
            <w:r w:rsidRPr="00DB1A22">
              <w:rPr>
                <w:rFonts w:ascii="Times New Roman" w:hAnsi="Times New Roman"/>
                <w:b/>
                <w:bCs/>
                <w:sz w:val="22"/>
                <w:szCs w:val="22"/>
              </w:rPr>
              <w:t>ГРИН КИДС</w:t>
            </w:r>
            <w:r w:rsidRPr="003B7EC4">
              <w:rPr>
                <w:rFonts w:ascii="Times New Roman" w:hAnsi="Times New Roman"/>
                <w:b/>
                <w:bCs/>
                <w:sz w:val="22"/>
                <w:szCs w:val="22"/>
              </w:rPr>
              <w:t>»</w:t>
            </w:r>
          </w:p>
          <w:p w14:paraId="62A26A51" w14:textId="77777777" w:rsidR="00DB1A22" w:rsidRPr="003B7EC4" w:rsidRDefault="00DB1A22" w:rsidP="00ED05F3">
            <w:pPr>
              <w:jc w:val="both"/>
              <w:rPr>
                <w:rFonts w:ascii="Times New Roman" w:eastAsia="Times New Roman" w:hAnsi="Times New Roman" w:cs="Times New Roman"/>
                <w:sz w:val="22"/>
                <w:szCs w:val="22"/>
              </w:rPr>
            </w:pPr>
            <w:r w:rsidRPr="003B7EC4">
              <w:rPr>
                <w:rFonts w:ascii="Times New Roman" w:eastAsia="Times New Roman" w:hAnsi="Times New Roman" w:cs="Times New Roman"/>
                <w:sz w:val="22"/>
                <w:szCs w:val="22"/>
              </w:rPr>
              <w:t>Адреса:</w:t>
            </w:r>
          </w:p>
          <w:p w14:paraId="0BD58C9B" w14:textId="36D1AECA" w:rsidR="00DB1A22" w:rsidRDefault="00DB1A22" w:rsidP="00DB1A22">
            <w:pPr>
              <w:jc w:val="both"/>
              <w:rPr>
                <w:rFonts w:ascii="Times New Roman" w:hAnsi="Times New Roman" w:cs="Times New Roman"/>
                <w:sz w:val="22"/>
                <w:szCs w:val="22"/>
              </w:rPr>
            </w:pPr>
            <w:r w:rsidRPr="003B7EC4">
              <w:rPr>
                <w:rFonts w:ascii="Times New Roman" w:eastAsia="Times New Roman" w:hAnsi="Times New Roman" w:cs="Times New Roman"/>
                <w:sz w:val="22"/>
                <w:szCs w:val="22"/>
              </w:rPr>
              <w:t xml:space="preserve">-юридический: </w:t>
            </w:r>
            <w:r w:rsidRPr="00DB1A22">
              <w:rPr>
                <w:rFonts w:ascii="Times New Roman" w:hAnsi="Times New Roman" w:cs="Times New Roman"/>
                <w:sz w:val="22"/>
                <w:szCs w:val="22"/>
              </w:rPr>
              <w:t xml:space="preserve">125499, г. Москва, Кронштадтский бульвар, дом 39, корпус 1, помещение I, комната 44, РМ </w:t>
            </w:r>
            <w:proofErr w:type="gramStart"/>
            <w:r w:rsidRPr="00DB1A22">
              <w:rPr>
                <w:rFonts w:ascii="Times New Roman" w:hAnsi="Times New Roman" w:cs="Times New Roman"/>
                <w:sz w:val="22"/>
                <w:szCs w:val="22"/>
              </w:rPr>
              <w:t>20-3</w:t>
            </w:r>
            <w:proofErr w:type="gramEnd"/>
          </w:p>
          <w:p w14:paraId="1B3F6537" w14:textId="77777777" w:rsidR="00DB1A22" w:rsidRPr="00DB1A22" w:rsidRDefault="00DB1A22" w:rsidP="00DB1A22">
            <w:pPr>
              <w:jc w:val="both"/>
              <w:rPr>
                <w:rFonts w:ascii="Times New Roman" w:hAnsi="Times New Roman" w:cs="Times New Roman"/>
                <w:sz w:val="22"/>
                <w:szCs w:val="22"/>
              </w:rPr>
            </w:pPr>
            <w:r w:rsidRPr="003B7EC4">
              <w:rPr>
                <w:rFonts w:ascii="Times New Roman" w:eastAsia="Times New Roman" w:hAnsi="Times New Roman" w:cs="Times New Roman"/>
                <w:sz w:val="22"/>
                <w:szCs w:val="22"/>
              </w:rPr>
              <w:t xml:space="preserve">-почтовый: </w:t>
            </w:r>
            <w:r w:rsidRPr="00DB1A22">
              <w:rPr>
                <w:rFonts w:ascii="Times New Roman" w:hAnsi="Times New Roman" w:cs="Times New Roman"/>
                <w:sz w:val="22"/>
                <w:szCs w:val="22"/>
              </w:rPr>
              <w:t xml:space="preserve">125499, г. Москва, Кронштадтский бульвар, дом 39, корпус 1, помещение I, </w:t>
            </w:r>
          </w:p>
          <w:p w14:paraId="1A7FCE5C" w14:textId="6A1AAF91" w:rsidR="00DB1A22" w:rsidRDefault="00DB1A22" w:rsidP="00DB1A22">
            <w:pPr>
              <w:jc w:val="both"/>
              <w:rPr>
                <w:rFonts w:ascii="Times New Roman" w:hAnsi="Times New Roman" w:cs="Times New Roman"/>
                <w:sz w:val="22"/>
                <w:szCs w:val="22"/>
              </w:rPr>
            </w:pPr>
            <w:r w:rsidRPr="00DB1A22">
              <w:rPr>
                <w:rFonts w:ascii="Times New Roman" w:hAnsi="Times New Roman" w:cs="Times New Roman"/>
                <w:sz w:val="22"/>
                <w:szCs w:val="22"/>
              </w:rPr>
              <w:t xml:space="preserve">комната 44, РМ </w:t>
            </w:r>
            <w:proofErr w:type="gramStart"/>
            <w:r w:rsidRPr="00DB1A22">
              <w:rPr>
                <w:rFonts w:ascii="Times New Roman" w:hAnsi="Times New Roman" w:cs="Times New Roman"/>
                <w:sz w:val="22"/>
                <w:szCs w:val="22"/>
              </w:rPr>
              <w:t>20-3</w:t>
            </w:r>
            <w:proofErr w:type="gramEnd"/>
          </w:p>
          <w:p w14:paraId="341C4DCE" w14:textId="77777777" w:rsidR="00DB1A22" w:rsidRDefault="00DB1A22" w:rsidP="00ED05F3">
            <w:pPr>
              <w:jc w:val="both"/>
              <w:rPr>
                <w:rFonts w:ascii="Times New Roman" w:hAnsi="Times New Roman" w:cs="Times New Roman"/>
                <w:sz w:val="22"/>
                <w:szCs w:val="22"/>
              </w:rPr>
            </w:pPr>
          </w:p>
          <w:p w14:paraId="3CE19C05" w14:textId="47EEB7A1" w:rsidR="00DB1A22" w:rsidRPr="006350A9" w:rsidRDefault="00DB1A22" w:rsidP="00ED05F3">
            <w:pPr>
              <w:jc w:val="both"/>
              <w:rPr>
                <w:rFonts w:ascii="Times New Roman" w:eastAsia="Times New Roman" w:hAnsi="Times New Roman" w:cs="Times New Roman"/>
                <w:sz w:val="20"/>
                <w:szCs w:val="20"/>
              </w:rPr>
            </w:pPr>
            <w:r w:rsidRPr="00CE7FBF">
              <w:rPr>
                <w:rFonts w:ascii="Times New Roman" w:eastAsia="Times New Roman" w:hAnsi="Times New Roman" w:cs="Times New Roman"/>
                <w:sz w:val="22"/>
                <w:szCs w:val="22"/>
              </w:rPr>
              <w:t>Тел</w:t>
            </w:r>
            <w:r>
              <w:rPr>
                <w:rFonts w:ascii="Times New Roman" w:eastAsia="Times New Roman" w:hAnsi="Times New Roman" w:cs="Times New Roman"/>
                <w:sz w:val="22"/>
                <w:szCs w:val="22"/>
              </w:rPr>
              <w:t xml:space="preserve">ефон </w:t>
            </w:r>
            <w:r w:rsidRPr="006350A9">
              <w:rPr>
                <w:rFonts w:ascii="Times New Roman" w:eastAsia="Times New Roman" w:hAnsi="Times New Roman" w:cs="Times New Roman"/>
                <w:sz w:val="20"/>
                <w:szCs w:val="20"/>
              </w:rPr>
              <w:t>+7(</w:t>
            </w:r>
            <w:r w:rsidRPr="00DB1A22">
              <w:rPr>
                <w:rFonts w:ascii="Times New Roman" w:eastAsia="Times New Roman" w:hAnsi="Times New Roman" w:cs="Times New Roman"/>
                <w:sz w:val="20"/>
                <w:szCs w:val="20"/>
              </w:rPr>
              <w:t>966</w:t>
            </w:r>
            <w:r>
              <w:rPr>
                <w:rFonts w:ascii="Times New Roman" w:eastAsia="Times New Roman" w:hAnsi="Times New Roman" w:cs="Times New Roman"/>
                <w:sz w:val="20"/>
                <w:szCs w:val="20"/>
              </w:rPr>
              <w:t>)</w:t>
            </w:r>
            <w:r w:rsidRPr="00DB1A22">
              <w:rPr>
                <w:rFonts w:ascii="Times New Roman" w:eastAsia="Times New Roman" w:hAnsi="Times New Roman" w:cs="Times New Roman"/>
                <w:sz w:val="20"/>
                <w:szCs w:val="20"/>
              </w:rPr>
              <w:t>131</w:t>
            </w:r>
            <w:r>
              <w:rPr>
                <w:rFonts w:ascii="Times New Roman" w:eastAsia="Times New Roman" w:hAnsi="Times New Roman" w:cs="Times New Roman"/>
                <w:sz w:val="20"/>
                <w:szCs w:val="20"/>
              </w:rPr>
              <w:t>-</w:t>
            </w:r>
            <w:proofErr w:type="gramStart"/>
            <w:r w:rsidRPr="00DB1A22">
              <w:rPr>
                <w:rFonts w:ascii="Times New Roman" w:eastAsia="Times New Roman" w:hAnsi="Times New Roman" w:cs="Times New Roman"/>
                <w:sz w:val="20"/>
                <w:szCs w:val="20"/>
              </w:rPr>
              <w:t>89</w:t>
            </w:r>
            <w:r>
              <w:rPr>
                <w:rFonts w:ascii="Times New Roman" w:eastAsia="Times New Roman" w:hAnsi="Times New Roman" w:cs="Times New Roman"/>
                <w:sz w:val="20"/>
                <w:szCs w:val="20"/>
              </w:rPr>
              <w:t>-</w:t>
            </w:r>
            <w:r w:rsidRPr="00DB1A22">
              <w:rPr>
                <w:rFonts w:ascii="Times New Roman" w:eastAsia="Times New Roman" w:hAnsi="Times New Roman" w:cs="Times New Roman"/>
                <w:sz w:val="20"/>
                <w:szCs w:val="20"/>
              </w:rPr>
              <w:t>77</w:t>
            </w:r>
            <w:proofErr w:type="gramEnd"/>
          </w:p>
          <w:p w14:paraId="191530E2" w14:textId="350488D9" w:rsidR="006F0EE9" w:rsidRDefault="00DB1A22" w:rsidP="006F0EE9">
            <w:r w:rsidRPr="003B7EC4">
              <w:rPr>
                <w:rFonts w:ascii="Times New Roman" w:eastAsia="Times New Roman" w:hAnsi="Times New Roman" w:cs="Times New Roman"/>
                <w:sz w:val="22"/>
                <w:szCs w:val="22"/>
              </w:rPr>
              <w:t>Адрес электронной почты:</w:t>
            </w:r>
            <w:r>
              <w:t xml:space="preserve"> </w:t>
            </w:r>
            <w:hyperlink r:id="rId9" w:history="1">
              <w:r w:rsidR="006F0EE9" w:rsidRPr="006F0EE9">
                <w:rPr>
                  <w:rStyle w:val="a3"/>
                  <w:rFonts w:ascii="Times New Roman" w:hAnsi="Times New Roman" w:cs="Times New Roman"/>
                  <w:sz w:val="22"/>
                  <w:szCs w:val="22"/>
                </w:rPr>
                <w:t>greendata.ru@gmail.com</w:t>
              </w:r>
            </w:hyperlink>
          </w:p>
          <w:p w14:paraId="2DD55162" w14:textId="76AE558E" w:rsidR="00DB1A22" w:rsidRDefault="00DB1A22" w:rsidP="00ED05F3">
            <w:pPr>
              <w:jc w:val="both"/>
              <w:rPr>
                <w:rFonts w:ascii="Times New Roman" w:hAnsi="Times New Roman"/>
                <w:sz w:val="22"/>
                <w:szCs w:val="22"/>
              </w:rPr>
            </w:pPr>
            <w:r w:rsidRPr="00D76A7D">
              <w:rPr>
                <w:rFonts w:ascii="Times New Roman" w:hAnsi="Times New Roman"/>
                <w:sz w:val="22"/>
                <w:szCs w:val="22"/>
              </w:rPr>
              <w:t>Банковские реквизиты:</w:t>
            </w:r>
          </w:p>
          <w:p w14:paraId="0A16CB47" w14:textId="77777777" w:rsidR="006F0EE9" w:rsidRPr="006F0EE9" w:rsidRDefault="006F0EE9" w:rsidP="006F0EE9">
            <w:pPr>
              <w:jc w:val="both"/>
              <w:rPr>
                <w:rFonts w:ascii="Times New Roman" w:hAnsi="Times New Roman" w:cs="Times New Roman"/>
                <w:color w:val="auto"/>
                <w:sz w:val="22"/>
                <w:szCs w:val="22"/>
              </w:rPr>
            </w:pPr>
            <w:r w:rsidRPr="006F0EE9">
              <w:rPr>
                <w:rFonts w:ascii="Times New Roman" w:hAnsi="Times New Roman" w:cs="Times New Roman"/>
                <w:color w:val="auto"/>
                <w:sz w:val="22"/>
                <w:szCs w:val="22"/>
              </w:rPr>
              <w:t>Расчетный счет: 40702810812550041504</w:t>
            </w:r>
          </w:p>
          <w:p w14:paraId="2781197E" w14:textId="29543980" w:rsidR="006F0EE9" w:rsidRPr="006F0EE9" w:rsidRDefault="006F0EE9" w:rsidP="006F0EE9">
            <w:pPr>
              <w:jc w:val="both"/>
              <w:rPr>
                <w:rFonts w:ascii="Times New Roman" w:hAnsi="Times New Roman" w:cs="Times New Roman"/>
                <w:color w:val="auto"/>
                <w:sz w:val="22"/>
                <w:szCs w:val="22"/>
              </w:rPr>
            </w:pPr>
            <w:r w:rsidRPr="006F0EE9">
              <w:rPr>
                <w:rFonts w:ascii="Times New Roman" w:hAnsi="Times New Roman" w:cs="Times New Roman"/>
                <w:color w:val="auto"/>
                <w:sz w:val="22"/>
                <w:szCs w:val="22"/>
              </w:rPr>
              <w:t xml:space="preserve">Название Банка: Филиал </w:t>
            </w:r>
            <w:r w:rsidR="00350319">
              <w:rPr>
                <w:rFonts w:ascii="Times New Roman" w:hAnsi="Times New Roman" w:cs="Times New Roman"/>
                <w:color w:val="auto"/>
                <w:sz w:val="22"/>
                <w:szCs w:val="22"/>
              </w:rPr>
              <w:t>«</w:t>
            </w:r>
            <w:r w:rsidRPr="006F0EE9">
              <w:rPr>
                <w:rFonts w:ascii="Times New Roman" w:hAnsi="Times New Roman" w:cs="Times New Roman"/>
                <w:color w:val="auto"/>
                <w:sz w:val="22"/>
                <w:szCs w:val="22"/>
              </w:rPr>
              <w:t>Корпоративный</w:t>
            </w:r>
            <w:r w:rsidR="00350319">
              <w:rPr>
                <w:rFonts w:ascii="Times New Roman" w:hAnsi="Times New Roman" w:cs="Times New Roman"/>
                <w:color w:val="auto"/>
                <w:sz w:val="22"/>
                <w:szCs w:val="22"/>
              </w:rPr>
              <w:t>»</w:t>
            </w:r>
            <w:r w:rsidRPr="006F0EE9">
              <w:rPr>
                <w:rFonts w:ascii="Times New Roman" w:hAnsi="Times New Roman" w:cs="Times New Roman"/>
                <w:color w:val="auto"/>
                <w:sz w:val="22"/>
                <w:szCs w:val="22"/>
              </w:rPr>
              <w:t xml:space="preserve"> ПАО </w:t>
            </w:r>
            <w:r w:rsidR="00350319">
              <w:rPr>
                <w:rFonts w:ascii="Times New Roman" w:hAnsi="Times New Roman" w:cs="Times New Roman"/>
                <w:color w:val="auto"/>
                <w:sz w:val="22"/>
                <w:szCs w:val="22"/>
              </w:rPr>
              <w:t>«</w:t>
            </w:r>
            <w:r w:rsidRPr="006F0EE9">
              <w:rPr>
                <w:rFonts w:ascii="Times New Roman" w:hAnsi="Times New Roman" w:cs="Times New Roman"/>
                <w:color w:val="auto"/>
                <w:sz w:val="22"/>
                <w:szCs w:val="22"/>
              </w:rPr>
              <w:t>СОВКОМБАНК</w:t>
            </w:r>
            <w:r w:rsidR="00350319">
              <w:rPr>
                <w:rFonts w:ascii="Times New Roman" w:hAnsi="Times New Roman" w:cs="Times New Roman"/>
                <w:color w:val="auto"/>
                <w:sz w:val="22"/>
                <w:szCs w:val="22"/>
              </w:rPr>
              <w:t>»</w:t>
            </w:r>
            <w:r w:rsidRPr="006F0EE9">
              <w:rPr>
                <w:rFonts w:ascii="Times New Roman" w:hAnsi="Times New Roman" w:cs="Times New Roman"/>
                <w:color w:val="auto"/>
                <w:sz w:val="22"/>
                <w:szCs w:val="22"/>
              </w:rPr>
              <w:t xml:space="preserve"> г. Москва</w:t>
            </w:r>
          </w:p>
          <w:p w14:paraId="1EBBC12E" w14:textId="77777777" w:rsidR="006F0EE9" w:rsidRPr="006F0EE9" w:rsidRDefault="006F0EE9" w:rsidP="006F0EE9">
            <w:pPr>
              <w:jc w:val="both"/>
              <w:rPr>
                <w:rFonts w:ascii="Times New Roman" w:hAnsi="Times New Roman" w:cs="Times New Roman"/>
                <w:color w:val="auto"/>
                <w:sz w:val="22"/>
                <w:szCs w:val="22"/>
              </w:rPr>
            </w:pPr>
            <w:r w:rsidRPr="006F0EE9">
              <w:rPr>
                <w:rFonts w:ascii="Times New Roman" w:hAnsi="Times New Roman" w:cs="Times New Roman"/>
                <w:color w:val="auto"/>
                <w:sz w:val="22"/>
                <w:szCs w:val="22"/>
              </w:rPr>
              <w:t>Кор. счет: 30101810445250000360</w:t>
            </w:r>
          </w:p>
          <w:p w14:paraId="50D16CE5" w14:textId="77777777" w:rsidR="006F0EE9" w:rsidRDefault="006F0EE9" w:rsidP="006F0EE9">
            <w:pPr>
              <w:jc w:val="both"/>
              <w:rPr>
                <w:rFonts w:ascii="Times New Roman" w:hAnsi="Times New Roman" w:cs="Times New Roman"/>
                <w:color w:val="auto"/>
                <w:sz w:val="22"/>
                <w:szCs w:val="22"/>
              </w:rPr>
            </w:pPr>
            <w:r w:rsidRPr="006F0EE9">
              <w:rPr>
                <w:rFonts w:ascii="Times New Roman" w:hAnsi="Times New Roman" w:cs="Times New Roman"/>
                <w:color w:val="auto"/>
                <w:sz w:val="22"/>
                <w:szCs w:val="22"/>
              </w:rPr>
              <w:t>БИК банка: 044525360</w:t>
            </w:r>
          </w:p>
          <w:p w14:paraId="23DB8BA1" w14:textId="77777777" w:rsidR="006F0EE9" w:rsidRDefault="006F0EE9" w:rsidP="006F0EE9">
            <w:pPr>
              <w:jc w:val="both"/>
              <w:rPr>
                <w:rFonts w:ascii="Times New Roman" w:hAnsi="Times New Roman" w:cs="Times New Roman"/>
                <w:color w:val="auto"/>
                <w:sz w:val="22"/>
                <w:szCs w:val="22"/>
              </w:rPr>
            </w:pPr>
          </w:p>
          <w:p w14:paraId="13CC078B" w14:textId="77777777" w:rsidR="006F0EE9" w:rsidRPr="006F0EE9" w:rsidRDefault="006F0EE9" w:rsidP="006F0EE9">
            <w:pPr>
              <w:jc w:val="both"/>
              <w:rPr>
                <w:rFonts w:ascii="Times New Roman" w:eastAsia="Times New Roman" w:hAnsi="Times New Roman" w:cs="Times New Roman"/>
                <w:sz w:val="22"/>
                <w:szCs w:val="22"/>
              </w:rPr>
            </w:pPr>
            <w:r w:rsidRPr="006F0EE9">
              <w:rPr>
                <w:rFonts w:ascii="Times New Roman" w:eastAsia="Times New Roman" w:hAnsi="Times New Roman" w:cs="Times New Roman"/>
                <w:sz w:val="22"/>
                <w:szCs w:val="22"/>
              </w:rPr>
              <w:t>ОГРН 1107746228655</w:t>
            </w:r>
          </w:p>
          <w:p w14:paraId="154A0A6F" w14:textId="77777777" w:rsidR="006F0EE9" w:rsidRPr="006F0EE9" w:rsidRDefault="006F0EE9" w:rsidP="006F0EE9">
            <w:pPr>
              <w:jc w:val="both"/>
              <w:rPr>
                <w:rFonts w:ascii="Times New Roman" w:eastAsia="Times New Roman" w:hAnsi="Times New Roman" w:cs="Times New Roman"/>
                <w:sz w:val="22"/>
                <w:szCs w:val="22"/>
              </w:rPr>
            </w:pPr>
            <w:r w:rsidRPr="006F0EE9">
              <w:rPr>
                <w:rFonts w:ascii="Times New Roman" w:eastAsia="Times New Roman" w:hAnsi="Times New Roman" w:cs="Times New Roman"/>
                <w:sz w:val="22"/>
                <w:szCs w:val="22"/>
              </w:rPr>
              <w:t>ИНН 7743774261</w:t>
            </w:r>
            <w:r w:rsidRPr="006F0EE9">
              <w:rPr>
                <w:rFonts w:ascii="Times New Roman" w:eastAsia="Times New Roman" w:hAnsi="Times New Roman" w:cs="Times New Roman"/>
                <w:sz w:val="22"/>
                <w:szCs w:val="22"/>
              </w:rPr>
              <w:tab/>
            </w:r>
          </w:p>
          <w:p w14:paraId="038A0E98" w14:textId="266B1FD8" w:rsidR="00DB1A22" w:rsidRDefault="006F0EE9" w:rsidP="006F0EE9">
            <w:pPr>
              <w:pStyle w:val="af1"/>
              <w:spacing w:after="0"/>
              <w:rPr>
                <w:rFonts w:ascii="Times New Roman" w:eastAsia="Times New Roman" w:hAnsi="Times New Roman" w:cs="Times New Roman"/>
                <w:sz w:val="22"/>
                <w:szCs w:val="22"/>
              </w:rPr>
            </w:pPr>
            <w:r w:rsidRPr="006F0EE9">
              <w:rPr>
                <w:rFonts w:ascii="Times New Roman" w:eastAsia="Times New Roman" w:hAnsi="Times New Roman" w:cs="Times New Roman"/>
                <w:sz w:val="22"/>
                <w:szCs w:val="22"/>
              </w:rPr>
              <w:t>КПП 774301001</w:t>
            </w:r>
          </w:p>
          <w:p w14:paraId="76B16B58" w14:textId="77777777" w:rsidR="006F0EE9" w:rsidRDefault="006F0EE9" w:rsidP="006F0EE9">
            <w:pPr>
              <w:pStyle w:val="af1"/>
              <w:spacing w:after="0"/>
              <w:rPr>
                <w:rFonts w:ascii="Times New Roman" w:eastAsia="Times New Roman" w:hAnsi="Times New Roman" w:cs="Times New Roman"/>
                <w:sz w:val="22"/>
                <w:szCs w:val="22"/>
                <w:lang w:eastAsia="ru-RU" w:bidi="ru-RU"/>
              </w:rPr>
            </w:pPr>
          </w:p>
          <w:p w14:paraId="1016D30A" w14:textId="77777777" w:rsidR="006F0EE9" w:rsidRPr="006F0EE9" w:rsidRDefault="006F0EE9" w:rsidP="006F0EE9">
            <w:pPr>
              <w:pStyle w:val="af1"/>
              <w:spacing w:after="0" w:line="0" w:lineRule="atLeast"/>
              <w:rPr>
                <w:rFonts w:ascii="Times New Roman" w:eastAsia="Times New Roman" w:hAnsi="Times New Roman" w:cs="Times New Roman"/>
                <w:sz w:val="22"/>
                <w:szCs w:val="22"/>
                <w:lang w:eastAsia="ru-RU" w:bidi="ru-RU"/>
              </w:rPr>
            </w:pPr>
            <w:r w:rsidRPr="006F0EE9">
              <w:rPr>
                <w:rFonts w:ascii="Times New Roman" w:eastAsia="Times New Roman" w:hAnsi="Times New Roman" w:cs="Times New Roman"/>
                <w:sz w:val="22"/>
                <w:szCs w:val="22"/>
                <w:lang w:eastAsia="ru-RU" w:bidi="ru-RU"/>
              </w:rPr>
              <w:t>ОКПО 66311931</w:t>
            </w:r>
          </w:p>
          <w:p w14:paraId="56AAEF50" w14:textId="77777777" w:rsidR="006F0EE9" w:rsidRPr="006F0EE9" w:rsidRDefault="006F0EE9" w:rsidP="006F0EE9">
            <w:pPr>
              <w:pStyle w:val="af1"/>
              <w:spacing w:after="0" w:line="0" w:lineRule="atLeast"/>
              <w:rPr>
                <w:rFonts w:ascii="Times New Roman" w:eastAsia="Times New Roman" w:hAnsi="Times New Roman" w:cs="Times New Roman"/>
                <w:sz w:val="22"/>
                <w:szCs w:val="22"/>
                <w:lang w:eastAsia="ru-RU" w:bidi="ru-RU"/>
              </w:rPr>
            </w:pPr>
            <w:r w:rsidRPr="006F0EE9">
              <w:rPr>
                <w:rFonts w:ascii="Times New Roman" w:eastAsia="Times New Roman" w:hAnsi="Times New Roman" w:cs="Times New Roman"/>
                <w:sz w:val="22"/>
                <w:szCs w:val="22"/>
                <w:lang w:eastAsia="ru-RU" w:bidi="ru-RU"/>
              </w:rPr>
              <w:t>ОКАТО 45277565000</w:t>
            </w:r>
          </w:p>
          <w:p w14:paraId="76ABB13E" w14:textId="77777777" w:rsidR="006F0EE9" w:rsidRPr="006F0EE9" w:rsidRDefault="006F0EE9" w:rsidP="006F0EE9">
            <w:pPr>
              <w:pStyle w:val="af1"/>
              <w:spacing w:after="0" w:line="0" w:lineRule="atLeast"/>
              <w:rPr>
                <w:rFonts w:ascii="Times New Roman" w:eastAsia="Times New Roman" w:hAnsi="Times New Roman" w:cs="Times New Roman"/>
                <w:sz w:val="22"/>
                <w:szCs w:val="22"/>
                <w:lang w:eastAsia="ru-RU" w:bidi="ru-RU"/>
              </w:rPr>
            </w:pPr>
            <w:r w:rsidRPr="006F0EE9">
              <w:rPr>
                <w:rFonts w:ascii="Times New Roman" w:eastAsia="Times New Roman" w:hAnsi="Times New Roman" w:cs="Times New Roman"/>
                <w:sz w:val="22"/>
                <w:szCs w:val="22"/>
                <w:lang w:eastAsia="ru-RU" w:bidi="ru-RU"/>
              </w:rPr>
              <w:t>ОКТМО 45336000</w:t>
            </w:r>
          </w:p>
          <w:p w14:paraId="33BB87EB" w14:textId="77777777" w:rsidR="006F0EE9" w:rsidRPr="006F0EE9" w:rsidRDefault="006F0EE9" w:rsidP="006F0EE9">
            <w:pPr>
              <w:pStyle w:val="af1"/>
              <w:spacing w:after="0" w:line="0" w:lineRule="atLeast"/>
              <w:rPr>
                <w:rFonts w:ascii="Times New Roman" w:eastAsia="Times New Roman" w:hAnsi="Times New Roman" w:cs="Times New Roman"/>
                <w:sz w:val="22"/>
                <w:szCs w:val="22"/>
                <w:lang w:eastAsia="ru-RU" w:bidi="ru-RU"/>
              </w:rPr>
            </w:pPr>
            <w:r w:rsidRPr="006F0EE9">
              <w:rPr>
                <w:rFonts w:ascii="Times New Roman" w:eastAsia="Times New Roman" w:hAnsi="Times New Roman" w:cs="Times New Roman"/>
                <w:sz w:val="22"/>
                <w:szCs w:val="22"/>
                <w:lang w:eastAsia="ru-RU" w:bidi="ru-RU"/>
              </w:rPr>
              <w:t>ОКОПФ 12300</w:t>
            </w:r>
          </w:p>
          <w:p w14:paraId="3C5A0788" w14:textId="77777777" w:rsidR="006F0EE9" w:rsidRPr="006F0EE9" w:rsidRDefault="006F0EE9" w:rsidP="006F0EE9">
            <w:pPr>
              <w:pStyle w:val="af1"/>
              <w:spacing w:after="0" w:line="0" w:lineRule="atLeast"/>
              <w:rPr>
                <w:rFonts w:ascii="Times New Roman" w:eastAsia="Times New Roman" w:hAnsi="Times New Roman" w:cs="Times New Roman"/>
                <w:sz w:val="22"/>
                <w:szCs w:val="22"/>
                <w:lang w:eastAsia="ru-RU" w:bidi="ru-RU"/>
              </w:rPr>
            </w:pPr>
            <w:r w:rsidRPr="006F0EE9">
              <w:rPr>
                <w:rFonts w:ascii="Times New Roman" w:eastAsia="Times New Roman" w:hAnsi="Times New Roman" w:cs="Times New Roman"/>
                <w:sz w:val="22"/>
                <w:szCs w:val="22"/>
                <w:lang w:eastAsia="ru-RU" w:bidi="ru-RU"/>
              </w:rPr>
              <w:t>ОКФС 16</w:t>
            </w:r>
          </w:p>
          <w:p w14:paraId="3822ACFD" w14:textId="64DFB8FB" w:rsidR="00DB1A22" w:rsidRPr="003B7EC4" w:rsidRDefault="006F0EE9" w:rsidP="006F0EE9">
            <w:pPr>
              <w:spacing w:line="0" w:lineRule="atLeast"/>
              <w:jc w:val="both"/>
              <w:rPr>
                <w:rFonts w:ascii="Times New Roman" w:eastAsia="Times New Roman" w:hAnsi="Times New Roman" w:cs="Times New Roman"/>
                <w:sz w:val="22"/>
                <w:szCs w:val="22"/>
              </w:rPr>
            </w:pPr>
            <w:proofErr w:type="gramStart"/>
            <w:r w:rsidRPr="006F0EE9">
              <w:rPr>
                <w:rFonts w:ascii="Times New Roman" w:eastAsia="Times New Roman" w:hAnsi="Times New Roman" w:cs="Times New Roman"/>
                <w:sz w:val="22"/>
                <w:szCs w:val="22"/>
              </w:rPr>
              <w:t>ОКВЭД  95.11</w:t>
            </w:r>
            <w:proofErr w:type="gramEnd"/>
            <w:r w:rsidRPr="006F0EE9">
              <w:rPr>
                <w:rFonts w:ascii="Times New Roman" w:eastAsia="Times New Roman" w:hAnsi="Times New Roman" w:cs="Times New Roman"/>
                <w:sz w:val="22"/>
                <w:szCs w:val="22"/>
              </w:rPr>
              <w:t>; 95.12; 71.12; 63.11; 62.09; 62.01; 62.02; 61.10.9; 47.42; 47.41.4; 47.41; 46.69.9; 46.51; 46.43.3; 46.43.2; 46.19; 46.15.4; 46.14.1; 43.21; 26.20; 18.20;</w:t>
            </w:r>
          </w:p>
          <w:p w14:paraId="25532860" w14:textId="77777777" w:rsidR="00DB1A22" w:rsidRPr="003B7EC4" w:rsidRDefault="00DB1A22" w:rsidP="00ED05F3">
            <w:pPr>
              <w:jc w:val="both"/>
              <w:rPr>
                <w:rFonts w:ascii="Times New Roman" w:eastAsia="Times New Roman" w:hAnsi="Times New Roman" w:cs="Times New Roman"/>
                <w:sz w:val="22"/>
                <w:szCs w:val="22"/>
              </w:rPr>
            </w:pPr>
          </w:p>
          <w:p w14:paraId="0240A2C7" w14:textId="77777777" w:rsidR="00DB1A22" w:rsidRPr="003B7EC4" w:rsidRDefault="00DB1A22" w:rsidP="00ED05F3">
            <w:pPr>
              <w:jc w:val="both"/>
              <w:rPr>
                <w:rFonts w:ascii="Times New Roman" w:eastAsia="Times New Roman" w:hAnsi="Times New Roman" w:cs="Times New Roman"/>
                <w:sz w:val="22"/>
                <w:szCs w:val="22"/>
              </w:rPr>
            </w:pPr>
          </w:p>
        </w:tc>
      </w:tr>
      <w:tr w:rsidR="00DB1A22" w:rsidRPr="008635EB" w14:paraId="4284CEE6" w14:textId="77777777" w:rsidTr="00ED05F3">
        <w:trPr>
          <w:trHeight w:val="870"/>
        </w:trPr>
        <w:tc>
          <w:tcPr>
            <w:tcW w:w="509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D9BB17" w14:textId="77777777" w:rsidR="00DB1A22" w:rsidRPr="003B7EC4" w:rsidRDefault="00DB1A22" w:rsidP="00ED05F3">
            <w:pPr>
              <w:autoSpaceDE w:val="0"/>
              <w:autoSpaceDN w:val="0"/>
              <w:adjustRightInd w:val="0"/>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Заместитель главного врача по экономическим вопросам</w:t>
            </w:r>
          </w:p>
          <w:p w14:paraId="5BEB3650" w14:textId="77777777" w:rsidR="00DB1A22" w:rsidRPr="003B7EC4" w:rsidRDefault="00DB1A22" w:rsidP="00ED05F3">
            <w:pPr>
              <w:autoSpaceDE w:val="0"/>
              <w:autoSpaceDN w:val="0"/>
              <w:adjustRightInd w:val="0"/>
              <w:jc w:val="both"/>
              <w:rPr>
                <w:rFonts w:ascii="Times New Roman" w:eastAsia="Times New Roman" w:hAnsi="Times New Roman" w:cs="Times New Roman"/>
                <w:b/>
                <w:sz w:val="22"/>
                <w:szCs w:val="22"/>
              </w:rPr>
            </w:pPr>
          </w:p>
          <w:p w14:paraId="698F8B44" w14:textId="77777777" w:rsidR="00DB1A22" w:rsidRPr="003B7EC4" w:rsidRDefault="00DB1A22" w:rsidP="00ED05F3">
            <w:pPr>
              <w:autoSpaceDE w:val="0"/>
              <w:autoSpaceDN w:val="0"/>
              <w:adjustRightInd w:val="0"/>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________________/ А.И. Музыка</w:t>
            </w:r>
          </w:p>
          <w:p w14:paraId="42DE9CF3" w14:textId="77777777" w:rsidR="00DB1A22" w:rsidRPr="003B7EC4" w:rsidRDefault="00DB1A22" w:rsidP="00ED05F3">
            <w:pPr>
              <w:autoSpaceDE w:val="0"/>
              <w:autoSpaceDN w:val="0"/>
              <w:adjustRightInd w:val="0"/>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М.П.</w:t>
            </w:r>
          </w:p>
        </w:tc>
        <w:tc>
          <w:tcPr>
            <w:tcW w:w="46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137E9AB" w14:textId="77777777" w:rsidR="00DB1A22" w:rsidRPr="003B7EC4" w:rsidRDefault="00DB1A22" w:rsidP="00ED05F3">
            <w:pPr>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 xml:space="preserve">Генеральный директор </w:t>
            </w:r>
          </w:p>
          <w:p w14:paraId="090C4BB2" w14:textId="13925C46" w:rsidR="00DB1A22" w:rsidRPr="003B7EC4" w:rsidRDefault="00DB1A22" w:rsidP="00ED05F3">
            <w:pPr>
              <w:jc w:val="both"/>
              <w:rPr>
                <w:rFonts w:ascii="Times New Roman" w:eastAsia="Times New Roman" w:hAnsi="Times New Roman" w:cs="Times New Roman"/>
                <w:b/>
                <w:sz w:val="22"/>
                <w:szCs w:val="22"/>
              </w:rPr>
            </w:pPr>
            <w:r w:rsidRPr="003B7EC4">
              <w:rPr>
                <w:rFonts w:ascii="Times New Roman" w:hAnsi="Times New Roman"/>
                <w:b/>
                <w:bCs/>
                <w:sz w:val="22"/>
                <w:szCs w:val="22"/>
              </w:rPr>
              <w:t>ООО «</w:t>
            </w:r>
            <w:r w:rsidR="006F0EE9" w:rsidRPr="006F0EE9">
              <w:rPr>
                <w:rFonts w:ascii="Times New Roman" w:hAnsi="Times New Roman"/>
                <w:b/>
                <w:bCs/>
                <w:sz w:val="22"/>
                <w:szCs w:val="22"/>
              </w:rPr>
              <w:t>ГРИН КИДС</w:t>
            </w:r>
            <w:r w:rsidRPr="003B7EC4">
              <w:rPr>
                <w:rFonts w:ascii="Times New Roman" w:hAnsi="Times New Roman"/>
                <w:b/>
                <w:bCs/>
                <w:sz w:val="22"/>
                <w:szCs w:val="22"/>
              </w:rPr>
              <w:t>»</w:t>
            </w:r>
          </w:p>
          <w:p w14:paraId="37C0A7D5" w14:textId="77777777" w:rsidR="00DB1A22" w:rsidRPr="003B7EC4" w:rsidRDefault="00DB1A22" w:rsidP="00ED05F3">
            <w:pPr>
              <w:jc w:val="both"/>
              <w:rPr>
                <w:rFonts w:ascii="Times New Roman" w:eastAsia="Times New Roman" w:hAnsi="Times New Roman" w:cs="Times New Roman"/>
                <w:b/>
                <w:sz w:val="22"/>
                <w:szCs w:val="22"/>
              </w:rPr>
            </w:pPr>
          </w:p>
          <w:p w14:paraId="74F36ABF" w14:textId="3C3DCDE1" w:rsidR="00DB1A22" w:rsidRPr="003B7EC4" w:rsidRDefault="00DB1A22" w:rsidP="00ED05F3">
            <w:pPr>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____________________/</w:t>
            </w:r>
            <w:proofErr w:type="gramStart"/>
            <w:r w:rsidR="006F0EE9">
              <w:rPr>
                <w:rFonts w:ascii="Times New Roman" w:eastAsia="Times New Roman" w:hAnsi="Times New Roman" w:cs="Times New Roman"/>
                <w:b/>
                <w:sz w:val="22"/>
                <w:szCs w:val="22"/>
              </w:rPr>
              <w:t>А.П.</w:t>
            </w:r>
            <w:proofErr w:type="gramEnd"/>
            <w:r w:rsidR="006F0EE9">
              <w:rPr>
                <w:rFonts w:ascii="Times New Roman" w:eastAsia="Times New Roman" w:hAnsi="Times New Roman" w:cs="Times New Roman"/>
                <w:b/>
                <w:sz w:val="22"/>
                <w:szCs w:val="22"/>
              </w:rPr>
              <w:t xml:space="preserve"> Колосов</w:t>
            </w:r>
          </w:p>
          <w:p w14:paraId="39530F75" w14:textId="77777777" w:rsidR="00DB1A22" w:rsidRPr="003B7EC4" w:rsidRDefault="00DB1A22" w:rsidP="00ED05F3">
            <w:pPr>
              <w:jc w:val="both"/>
              <w:rPr>
                <w:rFonts w:ascii="Times New Roman" w:eastAsia="Times New Roman" w:hAnsi="Times New Roman" w:cs="Times New Roman"/>
                <w:b/>
                <w:sz w:val="22"/>
                <w:szCs w:val="22"/>
              </w:rPr>
            </w:pPr>
            <w:r w:rsidRPr="003B7EC4">
              <w:rPr>
                <w:rFonts w:ascii="Times New Roman" w:eastAsia="Times New Roman" w:hAnsi="Times New Roman" w:cs="Times New Roman"/>
                <w:b/>
                <w:sz w:val="22"/>
                <w:szCs w:val="22"/>
              </w:rPr>
              <w:t>М.П.</w:t>
            </w:r>
          </w:p>
        </w:tc>
      </w:tr>
    </w:tbl>
    <w:p w14:paraId="3C559231" w14:textId="77777777" w:rsidR="003E0442" w:rsidRPr="00A96267" w:rsidRDefault="003E0442" w:rsidP="00A96267">
      <w:pPr>
        <w:spacing w:line="0" w:lineRule="atLeast"/>
        <w:jc w:val="both"/>
        <w:rPr>
          <w:rFonts w:ascii="Times New Roman" w:hAnsi="Times New Roman" w:cs="Times New Roman"/>
          <w:sz w:val="22"/>
          <w:szCs w:val="22"/>
        </w:rPr>
      </w:pPr>
    </w:p>
    <w:p w14:paraId="60E92928" w14:textId="77777777" w:rsidR="003E0442" w:rsidRPr="00A96267" w:rsidRDefault="003E0442" w:rsidP="00A96267">
      <w:pPr>
        <w:framePr w:w="10464" w:wrap="notBeside" w:vAnchor="text" w:hAnchor="text" w:xAlign="center" w:y="1"/>
        <w:spacing w:line="0" w:lineRule="atLeast"/>
        <w:jc w:val="both"/>
        <w:rPr>
          <w:rFonts w:ascii="Times New Roman" w:hAnsi="Times New Roman" w:cs="Times New Roman"/>
          <w:sz w:val="22"/>
          <w:szCs w:val="22"/>
        </w:rPr>
      </w:pPr>
    </w:p>
    <w:p w14:paraId="0B8E65FB" w14:textId="77777777" w:rsidR="00200F02" w:rsidRDefault="00AD727C" w:rsidP="00200F02">
      <w:pPr>
        <w:jc w:val="right"/>
        <w:rPr>
          <w:rFonts w:ascii="Times New Roman" w:hAnsi="Times New Roman" w:cs="Times New Roman"/>
          <w:sz w:val="22"/>
          <w:szCs w:val="22"/>
        </w:rPr>
      </w:pPr>
      <w:r w:rsidRPr="00A96267">
        <w:rPr>
          <w:rFonts w:ascii="Times New Roman" w:hAnsi="Times New Roman" w:cs="Times New Roman"/>
          <w:sz w:val="22"/>
          <w:szCs w:val="22"/>
        </w:rPr>
        <w:br w:type="page"/>
      </w:r>
    </w:p>
    <w:p w14:paraId="014FB1B8" w14:textId="77777777" w:rsidR="00200F02" w:rsidRPr="00200F02" w:rsidRDefault="00200F02" w:rsidP="00200F02">
      <w:pPr>
        <w:jc w:val="right"/>
        <w:rPr>
          <w:rFonts w:ascii="Times New Roman" w:hAnsi="Times New Roman" w:cs="Times New Roman"/>
          <w:sz w:val="22"/>
          <w:szCs w:val="22"/>
        </w:rPr>
      </w:pPr>
    </w:p>
    <w:p w14:paraId="0F551FB6" w14:textId="1E8FE5FC" w:rsidR="00C9529E" w:rsidRDefault="00C9529E" w:rsidP="00C9529E">
      <w:pPr>
        <w:jc w:val="center"/>
        <w:rPr>
          <w:rFonts w:ascii="Times New Roman" w:hAnsi="Times New Roman" w:cs="Times New Roman"/>
          <w:sz w:val="22"/>
          <w:szCs w:val="22"/>
        </w:rPr>
      </w:pPr>
      <w:r>
        <w:rPr>
          <w:rFonts w:ascii="Times New Roman" w:hAnsi="Times New Roman" w:cs="Times New Roman"/>
          <w:sz w:val="22"/>
          <w:szCs w:val="22"/>
        </w:rPr>
        <w:t xml:space="preserve">                                                                                         </w:t>
      </w:r>
      <w:r w:rsidR="00200F02" w:rsidRPr="00200F02">
        <w:rPr>
          <w:rFonts w:ascii="Times New Roman" w:hAnsi="Times New Roman" w:cs="Times New Roman"/>
          <w:sz w:val="22"/>
          <w:szCs w:val="22"/>
        </w:rPr>
        <w:t xml:space="preserve">Приложение № 1 к Контракту </w:t>
      </w:r>
    </w:p>
    <w:p w14:paraId="7342D26F" w14:textId="0B438C0A" w:rsidR="00200F02" w:rsidRPr="00200F02" w:rsidRDefault="00C9529E" w:rsidP="00C9529E">
      <w:pPr>
        <w:jc w:val="center"/>
        <w:rPr>
          <w:rFonts w:ascii="Times New Roman" w:hAnsi="Times New Roman" w:cs="Times New Roman"/>
          <w:sz w:val="22"/>
          <w:szCs w:val="22"/>
        </w:rPr>
      </w:pPr>
      <w:r>
        <w:rPr>
          <w:rFonts w:ascii="Times New Roman" w:hAnsi="Times New Roman" w:cs="Times New Roman"/>
          <w:sz w:val="22"/>
          <w:szCs w:val="22"/>
        </w:rPr>
        <w:t xml:space="preserve">                                                                                                                  </w:t>
      </w:r>
      <w:r w:rsidR="00200F02" w:rsidRPr="00200F02">
        <w:rPr>
          <w:rFonts w:ascii="Times New Roman" w:hAnsi="Times New Roman" w:cs="Times New Roman"/>
          <w:sz w:val="22"/>
          <w:szCs w:val="22"/>
        </w:rPr>
        <w:t>№ 1</w:t>
      </w:r>
      <w:r w:rsidR="00200F02">
        <w:rPr>
          <w:rFonts w:ascii="Times New Roman" w:hAnsi="Times New Roman" w:cs="Times New Roman"/>
          <w:sz w:val="22"/>
          <w:szCs w:val="22"/>
        </w:rPr>
        <w:t>87</w:t>
      </w:r>
      <w:r w:rsidR="00200F02" w:rsidRPr="00200F02">
        <w:rPr>
          <w:rFonts w:ascii="Times New Roman" w:hAnsi="Times New Roman" w:cs="Times New Roman"/>
          <w:sz w:val="22"/>
          <w:szCs w:val="22"/>
        </w:rPr>
        <w:t>/21</w:t>
      </w:r>
      <w:r>
        <w:rPr>
          <w:rFonts w:ascii="Times New Roman" w:hAnsi="Times New Roman" w:cs="Times New Roman"/>
          <w:sz w:val="22"/>
          <w:szCs w:val="22"/>
        </w:rPr>
        <w:t xml:space="preserve"> </w:t>
      </w:r>
      <w:r w:rsidR="00200F02" w:rsidRPr="00200F02">
        <w:rPr>
          <w:rFonts w:ascii="Times New Roman" w:hAnsi="Times New Roman" w:cs="Times New Roman"/>
          <w:sz w:val="22"/>
          <w:szCs w:val="22"/>
        </w:rPr>
        <w:t>от «_____» _____________ 2021 г.</w:t>
      </w:r>
    </w:p>
    <w:p w14:paraId="658FEFE5" w14:textId="77777777" w:rsidR="00200F02" w:rsidRPr="00200F02" w:rsidRDefault="00200F02" w:rsidP="00200F02">
      <w:pPr>
        <w:rPr>
          <w:rFonts w:ascii="Times New Roman" w:hAnsi="Times New Roman" w:cs="Times New Roman"/>
          <w:sz w:val="22"/>
          <w:szCs w:val="22"/>
        </w:rPr>
      </w:pPr>
    </w:p>
    <w:p w14:paraId="5DF322E5" w14:textId="77777777" w:rsidR="00200F02" w:rsidRPr="00200F02" w:rsidRDefault="00200F02" w:rsidP="00200F02">
      <w:pPr>
        <w:rPr>
          <w:rFonts w:ascii="Times New Roman" w:hAnsi="Times New Roman" w:cs="Times New Roman"/>
          <w:sz w:val="22"/>
          <w:szCs w:val="22"/>
        </w:rPr>
      </w:pPr>
    </w:p>
    <w:p w14:paraId="538E8AF3" w14:textId="77777777" w:rsidR="00200F02" w:rsidRPr="00350319" w:rsidRDefault="00200F02" w:rsidP="00200F02">
      <w:pPr>
        <w:jc w:val="center"/>
        <w:rPr>
          <w:rFonts w:ascii="Times New Roman" w:hAnsi="Times New Roman" w:cs="Times New Roman"/>
          <w:b/>
          <w:bCs/>
          <w:sz w:val="22"/>
          <w:szCs w:val="22"/>
        </w:rPr>
      </w:pPr>
      <w:r w:rsidRPr="00350319">
        <w:rPr>
          <w:rFonts w:ascii="Times New Roman" w:hAnsi="Times New Roman" w:cs="Times New Roman"/>
          <w:b/>
          <w:bCs/>
          <w:sz w:val="22"/>
          <w:szCs w:val="22"/>
        </w:rPr>
        <w:t>ТЕХНИЧЕСКОЕ ЗАДАНИЕ</w:t>
      </w:r>
    </w:p>
    <w:p w14:paraId="1E756B5D" w14:textId="77777777" w:rsidR="00200F02" w:rsidRPr="00350319" w:rsidRDefault="00200F02" w:rsidP="00200F02">
      <w:pPr>
        <w:jc w:val="center"/>
        <w:rPr>
          <w:rFonts w:ascii="Times New Roman" w:hAnsi="Times New Roman" w:cs="Times New Roman"/>
          <w:b/>
          <w:bCs/>
          <w:sz w:val="22"/>
          <w:szCs w:val="22"/>
        </w:rPr>
      </w:pPr>
    </w:p>
    <w:p w14:paraId="5F4C433D" w14:textId="19A49585" w:rsidR="00200F02" w:rsidRPr="00350319" w:rsidRDefault="00200F02" w:rsidP="00200F02">
      <w:pPr>
        <w:jc w:val="center"/>
        <w:rPr>
          <w:rFonts w:ascii="Times New Roman" w:hAnsi="Times New Roman" w:cs="Times New Roman"/>
          <w:b/>
          <w:bCs/>
          <w:sz w:val="22"/>
          <w:szCs w:val="22"/>
        </w:rPr>
      </w:pPr>
      <w:r w:rsidRPr="00350319">
        <w:rPr>
          <w:rFonts w:ascii="Times New Roman" w:hAnsi="Times New Roman" w:cs="Times New Roman"/>
          <w:b/>
          <w:bCs/>
          <w:sz w:val="22"/>
          <w:szCs w:val="22"/>
        </w:rPr>
        <w:t>(приложено отдельным файлом)</w:t>
      </w:r>
    </w:p>
    <w:p w14:paraId="52B11733" w14:textId="77777777" w:rsidR="00200F02" w:rsidRPr="00200F02" w:rsidRDefault="00200F02" w:rsidP="00200F02">
      <w:pPr>
        <w:jc w:val="center"/>
        <w:rPr>
          <w:rFonts w:ascii="Times New Roman" w:hAnsi="Times New Roman" w:cs="Times New Roman"/>
          <w:sz w:val="22"/>
          <w:szCs w:val="22"/>
        </w:rPr>
      </w:pPr>
    </w:p>
    <w:p w14:paraId="4ED3ED81" w14:textId="77777777" w:rsidR="00200F02" w:rsidRPr="00200F02" w:rsidRDefault="00200F02" w:rsidP="00200F02">
      <w:pPr>
        <w:rPr>
          <w:rFonts w:ascii="Times New Roman" w:hAnsi="Times New Roman" w:cs="Times New Roman"/>
          <w:sz w:val="22"/>
          <w:szCs w:val="22"/>
        </w:rPr>
      </w:pPr>
    </w:p>
    <w:p w14:paraId="692A6026" w14:textId="77777777" w:rsidR="00200F02" w:rsidRPr="00200F02" w:rsidRDefault="00200F02" w:rsidP="00200F02">
      <w:pPr>
        <w:rPr>
          <w:rFonts w:ascii="Times New Roman" w:hAnsi="Times New Roman" w:cs="Times New Roman"/>
          <w:sz w:val="22"/>
          <w:szCs w:val="22"/>
        </w:rPr>
      </w:pPr>
    </w:p>
    <w:p w14:paraId="2EC5D24D" w14:textId="77777777" w:rsidR="00200F02" w:rsidRPr="00200F02" w:rsidRDefault="00200F02" w:rsidP="00200F02">
      <w:pPr>
        <w:rPr>
          <w:rFonts w:ascii="Times New Roman" w:hAnsi="Times New Roman" w:cs="Times New Roman"/>
          <w:sz w:val="22"/>
          <w:szCs w:val="22"/>
        </w:rPr>
      </w:pPr>
    </w:p>
    <w:p w14:paraId="6311140C" w14:textId="0636DC59" w:rsidR="00200F02" w:rsidRPr="00200F02" w:rsidRDefault="001D632C" w:rsidP="00200F02">
      <w:pPr>
        <w:rPr>
          <w:rFonts w:ascii="Times New Roman" w:hAnsi="Times New Roman" w:cs="Times New Roman"/>
          <w:sz w:val="22"/>
          <w:szCs w:val="22"/>
        </w:rPr>
      </w:pPr>
      <w:r w:rsidRPr="00A96267">
        <w:rPr>
          <w:noProof/>
          <w:sz w:val="22"/>
          <w:szCs w:val="22"/>
        </w:rPr>
        <mc:AlternateContent>
          <mc:Choice Requires="wps">
            <w:drawing>
              <wp:anchor distT="0" distB="0" distL="63500" distR="63500" simplePos="0" relativeHeight="377487105" behindDoc="1" locked="0" layoutInCell="1" allowOverlap="1" wp14:anchorId="1775B9DE" wp14:editId="14237214">
                <wp:simplePos x="0" y="0"/>
                <wp:positionH relativeFrom="margin">
                  <wp:posOffset>39361</wp:posOffset>
                </wp:positionH>
                <wp:positionV relativeFrom="paragraph">
                  <wp:posOffset>7686286</wp:posOffset>
                </wp:positionV>
                <wp:extent cx="3337560" cy="240665"/>
                <wp:effectExtent l="1905" t="0" r="3810" b="0"/>
                <wp:wrapTopAndBottom/>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208B3" w14:textId="177C0F8B" w:rsidR="003E0442" w:rsidRDefault="003E0442" w:rsidP="00DB1A22">
                            <w:pPr>
                              <w:pStyle w:val="22"/>
                              <w:shd w:val="clear" w:color="auto" w:fill="auto"/>
                              <w:spacing w:before="0" w:after="0" w:line="379"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75B9DE" id="_x0000_t202" coordsize="21600,21600" o:spt="202" path="m,l,21600r21600,l21600,xe">
                <v:stroke joinstyle="miter"/>
                <v:path gradientshapeok="t" o:connecttype="rect"/>
              </v:shapetype>
              <v:shape id="Text Box 7" o:spid="_x0000_s1026" type="#_x0000_t202" style="position:absolute;margin-left:3.1pt;margin-top:605.2pt;width:262.8pt;height:18.95pt;z-index:-1258293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" filled="f" stroked="f">
                <v:textbox style="mso-fit-shape-to-text:t" inset="0,0,0,0">
                  <w:txbxContent>
                    <w:p w14:paraId="2A4208B3" w14:textId="177C0F8B" w:rsidR="003E0442" w:rsidRDefault="003E0442" w:rsidP="00DB1A22">
                      <w:pPr>
                        <w:pStyle w:val="22"/>
                        <w:shd w:val="clear" w:color="auto" w:fill="auto"/>
                        <w:spacing w:before="0" w:after="0" w:line="379" w:lineRule="exact"/>
                        <w:jc w:val="left"/>
                      </w:pPr>
                    </w:p>
                  </w:txbxContent>
                </v:textbox>
                <w10:wrap type="topAndBottom" anchorx="margin"/>
              </v:shape>
            </w:pict>
          </mc:Fallback>
        </mc:AlternateContent>
      </w:r>
      <w:r>
        <w:rPr>
          <w:rFonts w:ascii="Times New Roman" w:hAnsi="Times New Roman" w:cs="Times New Roman"/>
          <w:sz w:val="22"/>
          <w:szCs w:val="22"/>
        </w:rPr>
        <w:br w:type="page"/>
      </w:r>
    </w:p>
    <w:p w14:paraId="1976EB2C" w14:textId="66094512" w:rsidR="00200F02" w:rsidRPr="00200F02" w:rsidRDefault="00200F02" w:rsidP="00200F02">
      <w:pPr>
        <w:rPr>
          <w:rFonts w:ascii="Times New Roman" w:hAnsi="Times New Roman" w:cs="Times New Roman"/>
          <w:sz w:val="22"/>
          <w:szCs w:val="22"/>
        </w:rPr>
      </w:pPr>
    </w:p>
    <w:p w14:paraId="4BB831F8" w14:textId="22C287E3" w:rsidR="00C9529E" w:rsidRDefault="00C9529E" w:rsidP="00C9529E">
      <w:pPr>
        <w:jc w:val="center"/>
        <w:rPr>
          <w:rFonts w:ascii="Times New Roman" w:hAnsi="Times New Roman" w:cs="Times New Roman"/>
          <w:sz w:val="22"/>
          <w:szCs w:val="22"/>
        </w:rPr>
      </w:pPr>
      <w:r>
        <w:rPr>
          <w:rFonts w:ascii="Times New Roman" w:hAnsi="Times New Roman" w:cs="Times New Roman"/>
          <w:sz w:val="22"/>
          <w:szCs w:val="22"/>
        </w:rPr>
        <w:t xml:space="preserve">                                                                                             </w:t>
      </w:r>
      <w:r w:rsidR="00200F02" w:rsidRPr="0028537A">
        <w:rPr>
          <w:rFonts w:ascii="Times New Roman" w:hAnsi="Times New Roman" w:cs="Times New Roman"/>
          <w:sz w:val="22"/>
          <w:szCs w:val="22"/>
        </w:rPr>
        <w:t xml:space="preserve">Приложение № </w:t>
      </w:r>
      <w:r w:rsidR="00200F02">
        <w:rPr>
          <w:rFonts w:ascii="Times New Roman" w:hAnsi="Times New Roman" w:cs="Times New Roman"/>
          <w:sz w:val="22"/>
          <w:szCs w:val="22"/>
        </w:rPr>
        <w:t>2</w:t>
      </w:r>
      <w:r w:rsidR="00200F02" w:rsidRPr="0028537A">
        <w:rPr>
          <w:rFonts w:ascii="Times New Roman" w:hAnsi="Times New Roman" w:cs="Times New Roman"/>
          <w:sz w:val="22"/>
          <w:szCs w:val="22"/>
        </w:rPr>
        <w:t xml:space="preserve"> к Контракту </w:t>
      </w:r>
    </w:p>
    <w:p w14:paraId="2410052B" w14:textId="6CA80EFA" w:rsidR="00200F02" w:rsidRPr="0028537A" w:rsidRDefault="00C9529E" w:rsidP="00C9529E">
      <w:pPr>
        <w:jc w:val="center"/>
        <w:rPr>
          <w:rFonts w:ascii="Times New Roman" w:hAnsi="Times New Roman" w:cs="Times New Roman"/>
          <w:sz w:val="22"/>
          <w:szCs w:val="22"/>
        </w:rPr>
      </w:pPr>
      <w:r>
        <w:rPr>
          <w:rFonts w:ascii="Times New Roman" w:hAnsi="Times New Roman" w:cs="Times New Roman"/>
          <w:sz w:val="22"/>
          <w:szCs w:val="22"/>
        </w:rPr>
        <w:t xml:space="preserve">                                                                                                                    </w:t>
      </w:r>
      <w:r w:rsidR="00200F02" w:rsidRPr="0028537A">
        <w:rPr>
          <w:rFonts w:ascii="Times New Roman" w:hAnsi="Times New Roman" w:cs="Times New Roman"/>
          <w:sz w:val="22"/>
          <w:szCs w:val="22"/>
        </w:rPr>
        <w:t>№ 1</w:t>
      </w:r>
      <w:r w:rsidR="00200F02">
        <w:rPr>
          <w:rFonts w:ascii="Times New Roman" w:hAnsi="Times New Roman" w:cs="Times New Roman"/>
          <w:sz w:val="22"/>
          <w:szCs w:val="22"/>
        </w:rPr>
        <w:t>87</w:t>
      </w:r>
      <w:r w:rsidR="00200F02" w:rsidRPr="0028537A">
        <w:rPr>
          <w:rFonts w:ascii="Times New Roman" w:hAnsi="Times New Roman" w:cs="Times New Roman"/>
          <w:sz w:val="22"/>
          <w:szCs w:val="22"/>
        </w:rPr>
        <w:t>/21</w:t>
      </w:r>
      <w:r>
        <w:rPr>
          <w:rFonts w:ascii="Times New Roman" w:hAnsi="Times New Roman" w:cs="Times New Roman"/>
          <w:sz w:val="22"/>
          <w:szCs w:val="22"/>
        </w:rPr>
        <w:t xml:space="preserve"> </w:t>
      </w:r>
      <w:r w:rsidR="00200F02" w:rsidRPr="0028537A">
        <w:rPr>
          <w:rFonts w:ascii="Times New Roman" w:hAnsi="Times New Roman" w:cs="Times New Roman"/>
          <w:sz w:val="22"/>
          <w:szCs w:val="22"/>
        </w:rPr>
        <w:t>от «_____» _____________ 2021 г.</w:t>
      </w:r>
    </w:p>
    <w:p w14:paraId="15A30CBA" w14:textId="77777777" w:rsidR="00200F02" w:rsidRDefault="00200F02" w:rsidP="00200F02">
      <w:pPr>
        <w:spacing w:line="20" w:lineRule="atLeast"/>
        <w:jc w:val="center"/>
        <w:rPr>
          <w:rFonts w:ascii="Times New Roman" w:hAnsi="Times New Roman" w:cs="Times New Roman"/>
          <w:sz w:val="22"/>
          <w:szCs w:val="22"/>
        </w:rPr>
      </w:pPr>
    </w:p>
    <w:p w14:paraId="3CB0CC72" w14:textId="77777777" w:rsidR="001D632C" w:rsidRPr="0028537A" w:rsidRDefault="001D632C" w:rsidP="001D632C">
      <w:pPr>
        <w:jc w:val="center"/>
        <w:rPr>
          <w:rFonts w:ascii="Times New Roman" w:eastAsia="Times New Roman" w:hAnsi="Times New Roman" w:cs="Times New Roman"/>
          <w:b/>
          <w:sz w:val="22"/>
          <w:szCs w:val="22"/>
        </w:rPr>
      </w:pPr>
    </w:p>
    <w:p w14:paraId="659FF8BE" w14:textId="77777777" w:rsidR="001D632C" w:rsidRPr="0028537A" w:rsidRDefault="001D632C" w:rsidP="001D632C">
      <w:pPr>
        <w:shd w:val="clear" w:color="auto" w:fill="FFFFFF"/>
        <w:jc w:val="center"/>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Форма акта приемки-передачи товара</w:t>
      </w:r>
    </w:p>
    <w:p w14:paraId="45168E3B" w14:textId="77777777" w:rsidR="001D632C" w:rsidRPr="0028537A" w:rsidRDefault="001D632C" w:rsidP="001D632C">
      <w:pPr>
        <w:shd w:val="clear" w:color="auto" w:fill="FFFFFF"/>
        <w:jc w:val="center"/>
        <w:rPr>
          <w:rFonts w:ascii="Times New Roman" w:eastAsia="Times New Roman" w:hAnsi="Times New Roman" w:cs="Times New Roman"/>
          <w:b/>
          <w:bCs/>
          <w:sz w:val="22"/>
          <w:szCs w:val="22"/>
        </w:rPr>
      </w:pPr>
      <w:r w:rsidRPr="0028537A">
        <w:rPr>
          <w:rFonts w:ascii="Times New Roman" w:eastAsia="Times New Roman" w:hAnsi="Times New Roman" w:cs="Times New Roman"/>
          <w:b/>
          <w:bCs/>
          <w:sz w:val="22"/>
          <w:szCs w:val="22"/>
        </w:rPr>
        <w:t>АКТ приемки-передачи товара (партии товара)</w:t>
      </w:r>
    </w:p>
    <w:p w14:paraId="0D5B34EB" w14:textId="77777777" w:rsidR="001D632C" w:rsidRPr="0028537A" w:rsidRDefault="001D632C" w:rsidP="001D632C">
      <w:pPr>
        <w:shd w:val="clear" w:color="auto" w:fill="FFFFFF"/>
        <w:jc w:val="both"/>
        <w:rPr>
          <w:rFonts w:ascii="Times New Roman" w:eastAsia="Times New Roman" w:hAnsi="Times New Roman" w:cs="Times New Roman"/>
          <w:sz w:val="22"/>
          <w:szCs w:val="22"/>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259"/>
        <w:gridCol w:w="5260"/>
      </w:tblGrid>
      <w:tr w:rsidR="001D632C" w:rsidRPr="0028537A" w14:paraId="30EA50BC" w14:textId="77777777" w:rsidTr="00ED05F3">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09D9C8" w14:textId="77777777" w:rsidR="001D632C" w:rsidRPr="0028537A" w:rsidRDefault="001D632C" w:rsidP="00ED05F3">
            <w:pPr>
              <w:jc w:val="both"/>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Дата составления и подписания</w:t>
            </w:r>
          </w:p>
          <w:p w14:paraId="37F4D9A0" w14:textId="77777777" w:rsidR="001D632C" w:rsidRPr="0028537A" w:rsidRDefault="001D632C" w:rsidP="00ED05F3">
            <w:pPr>
              <w:jc w:val="both"/>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Акта Поставщиком</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D8E4A" w14:textId="77777777" w:rsidR="001D632C" w:rsidRPr="0028537A" w:rsidRDefault="001D632C" w:rsidP="00ED05F3">
            <w:pPr>
              <w:jc w:val="both"/>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Дата подписания</w:t>
            </w:r>
          </w:p>
          <w:p w14:paraId="05588B72" w14:textId="77777777" w:rsidR="001D632C" w:rsidRPr="0028537A" w:rsidRDefault="001D632C" w:rsidP="00ED05F3">
            <w:pPr>
              <w:jc w:val="both"/>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Акта Заказчиком</w:t>
            </w:r>
          </w:p>
        </w:tc>
      </w:tr>
      <w:tr w:rsidR="001D632C" w:rsidRPr="0028537A" w14:paraId="4903BAFB" w14:textId="77777777" w:rsidTr="00ED05F3">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27F83E" w14:textId="77777777" w:rsidR="001D632C" w:rsidRPr="0028537A" w:rsidRDefault="001D632C" w:rsidP="00ED05F3">
            <w:pPr>
              <w:jc w:val="both"/>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«_</w:t>
            </w:r>
            <w:proofErr w:type="gramStart"/>
            <w:r w:rsidRPr="0028537A">
              <w:rPr>
                <w:rFonts w:ascii="Times New Roman" w:eastAsia="Times New Roman" w:hAnsi="Times New Roman" w:cs="Times New Roman"/>
                <w:sz w:val="22"/>
                <w:szCs w:val="22"/>
              </w:rPr>
              <w:t>_»_</w:t>
            </w:r>
            <w:proofErr w:type="gramEnd"/>
            <w:r w:rsidRPr="0028537A">
              <w:rPr>
                <w:rFonts w:ascii="Times New Roman" w:eastAsia="Times New Roman" w:hAnsi="Times New Roman" w:cs="Times New Roman"/>
                <w:sz w:val="22"/>
                <w:szCs w:val="22"/>
              </w:rPr>
              <w:t>_________20___г., Москва</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6B21FD" w14:textId="77777777" w:rsidR="001D632C" w:rsidRPr="0028537A" w:rsidRDefault="001D632C" w:rsidP="00ED05F3">
            <w:pPr>
              <w:jc w:val="both"/>
              <w:rPr>
                <w:rFonts w:ascii="Times New Roman" w:eastAsia="Times New Roman" w:hAnsi="Times New Roman" w:cs="Times New Roman"/>
                <w:sz w:val="22"/>
                <w:szCs w:val="22"/>
              </w:rPr>
            </w:pPr>
            <w:r w:rsidRPr="0028537A">
              <w:rPr>
                <w:rFonts w:ascii="Times New Roman" w:eastAsia="Times New Roman" w:hAnsi="Times New Roman" w:cs="Times New Roman"/>
                <w:sz w:val="22"/>
                <w:szCs w:val="22"/>
              </w:rPr>
              <w:t>«_</w:t>
            </w:r>
            <w:proofErr w:type="gramStart"/>
            <w:r w:rsidRPr="0028537A">
              <w:rPr>
                <w:rFonts w:ascii="Times New Roman" w:eastAsia="Times New Roman" w:hAnsi="Times New Roman" w:cs="Times New Roman"/>
                <w:sz w:val="22"/>
                <w:szCs w:val="22"/>
              </w:rPr>
              <w:t>_»_</w:t>
            </w:r>
            <w:proofErr w:type="gramEnd"/>
            <w:r w:rsidRPr="0028537A">
              <w:rPr>
                <w:rFonts w:ascii="Times New Roman" w:eastAsia="Times New Roman" w:hAnsi="Times New Roman" w:cs="Times New Roman"/>
                <w:sz w:val="22"/>
                <w:szCs w:val="22"/>
              </w:rPr>
              <w:t>_________20___г., Москва</w:t>
            </w:r>
          </w:p>
        </w:tc>
      </w:tr>
    </w:tbl>
    <w:p w14:paraId="2F290162" w14:textId="77777777" w:rsidR="001D632C" w:rsidRPr="0028537A" w:rsidRDefault="001D632C" w:rsidP="001D632C">
      <w:pPr>
        <w:shd w:val="clear" w:color="auto" w:fill="FFFFFF"/>
        <w:jc w:val="both"/>
        <w:rPr>
          <w:rFonts w:ascii="Times New Roman" w:eastAsia="Times New Roman" w:hAnsi="Times New Roman" w:cs="Times New Roman"/>
          <w:sz w:val="22"/>
          <w:szCs w:val="22"/>
        </w:rPr>
      </w:pPr>
    </w:p>
    <w:p w14:paraId="5326CA0B" w14:textId="77777777" w:rsidR="001D632C" w:rsidRPr="0028537A" w:rsidRDefault="001D632C" w:rsidP="001D632C">
      <w:pPr>
        <w:autoSpaceDE w:val="0"/>
        <w:autoSpaceDN w:val="0"/>
        <w:adjustRightInd w:val="0"/>
        <w:jc w:val="both"/>
        <w:rPr>
          <w:rFonts w:ascii="Times New Roman" w:eastAsia="Times New Roman" w:hAnsi="Times New Roman" w:cs="Times New Roman"/>
          <w:sz w:val="22"/>
          <w:szCs w:val="22"/>
        </w:rPr>
      </w:pPr>
      <w:r w:rsidRPr="0028537A">
        <w:rPr>
          <w:rFonts w:ascii="Times New Roman" w:hAnsi="Times New Roman" w:cs="Times New Roman"/>
          <w:sz w:val="22"/>
          <w:szCs w:val="22"/>
        </w:rPr>
        <w:t>ГОСУДАРСТВЕННОЕ БЮДЖЕТНОЕ УЧРЕЖДЕНИЕ ЗДРАВООХРАНЕНИЯГОРОДА МОСКВЫ «ПСИХИАТРИЧЕСКАЯ КЛИНИЧЕСКАЯ БОЛЬНИЦА № 4 ИМ. П. Б. ГАННУШКИНА ДЕПАРТАМЕНТА ЗДРАВООХРАНЕНИЯ ГОРОДА МОСКВЫ»</w:t>
      </w:r>
      <w:r w:rsidRPr="0028537A">
        <w:rPr>
          <w:rFonts w:ascii="Times New Roman" w:eastAsia="Times New Roman" w:hAnsi="Times New Roman" w:cs="Times New Roman"/>
          <w:sz w:val="22"/>
          <w:szCs w:val="22"/>
        </w:rPr>
        <w:t xml:space="preserve"> (указать наименование заказчика), именуемый (-</w:t>
      </w:r>
      <w:proofErr w:type="spellStart"/>
      <w:r w:rsidRPr="0028537A">
        <w:rPr>
          <w:rFonts w:ascii="Times New Roman" w:eastAsia="Times New Roman" w:hAnsi="Times New Roman" w:cs="Times New Roman"/>
          <w:sz w:val="22"/>
          <w:szCs w:val="22"/>
        </w:rPr>
        <w:t>ое</w:t>
      </w:r>
      <w:proofErr w:type="spellEnd"/>
      <w:r w:rsidRPr="0028537A">
        <w:rPr>
          <w:rFonts w:ascii="Times New Roman" w:eastAsia="Times New Roman" w:hAnsi="Times New Roman" w:cs="Times New Roman"/>
          <w:sz w:val="22"/>
          <w:szCs w:val="22"/>
        </w:rPr>
        <w:t>) в дальнейшем «Заказчик», в лице</w:t>
      </w:r>
      <w:r w:rsidRPr="0028537A">
        <w:rPr>
          <w:rFonts w:ascii="Times New Roman" w:eastAsia="Times New Roman" w:hAnsi="Times New Roman" w:cs="Times New Roman"/>
          <w:sz w:val="22"/>
          <w:szCs w:val="22"/>
        </w:rPr>
        <w:tab/>
        <w:t xml:space="preserve">(должность, ФИО), действующего на основании __________, с одной стороны, и </w:t>
      </w:r>
      <w:r w:rsidRPr="0028537A">
        <w:rPr>
          <w:rFonts w:ascii="Times New Roman" w:eastAsia="Times New Roman" w:hAnsi="Times New Roman" w:cs="Times New Roman"/>
          <w:sz w:val="22"/>
          <w:szCs w:val="22"/>
        </w:rPr>
        <w:tab/>
        <w:t>, именуемый (-</w:t>
      </w:r>
      <w:proofErr w:type="spellStart"/>
      <w:r w:rsidRPr="0028537A">
        <w:rPr>
          <w:rFonts w:ascii="Times New Roman" w:eastAsia="Times New Roman" w:hAnsi="Times New Roman" w:cs="Times New Roman"/>
          <w:sz w:val="22"/>
          <w:szCs w:val="22"/>
        </w:rPr>
        <w:t>ое</w:t>
      </w:r>
      <w:proofErr w:type="spellEnd"/>
      <w:r w:rsidRPr="0028537A">
        <w:rPr>
          <w:rFonts w:ascii="Times New Roman" w:eastAsia="Times New Roman" w:hAnsi="Times New Roman" w:cs="Times New Roman"/>
          <w:sz w:val="22"/>
          <w:szCs w:val="22"/>
        </w:rPr>
        <w:t>) в дальнейшем «Поставщик», в лице_________________ (должность, ФИО), действующего на основании _____________________, с другой стороны, совместно именуемые «Стороны» и каждый в отдельности «Сторона», составили настоящий акт о нижеследующем:</w:t>
      </w:r>
    </w:p>
    <w:p w14:paraId="6BDCCF5A" w14:textId="189513F9" w:rsidR="00200F02" w:rsidRDefault="00200F02" w:rsidP="001D632C">
      <w:pPr>
        <w:spacing w:line="0" w:lineRule="atLeast"/>
        <w:jc w:val="center"/>
        <w:rPr>
          <w:rFonts w:ascii="Times New Roman" w:hAnsi="Times New Roman" w:cs="Times New Roman"/>
          <w:sz w:val="22"/>
          <w:szCs w:val="22"/>
        </w:rPr>
      </w:pPr>
    </w:p>
    <w:p w14:paraId="5B3391FA" w14:textId="39A3F680" w:rsidR="003E0442" w:rsidRPr="001D632C" w:rsidRDefault="00AD727C" w:rsidP="00A96267">
      <w:pPr>
        <w:pStyle w:val="22"/>
        <w:numPr>
          <w:ilvl w:val="0"/>
          <w:numId w:val="38"/>
        </w:numPr>
        <w:shd w:val="clear" w:color="auto" w:fill="auto"/>
        <w:spacing w:before="0" w:after="0" w:line="0" w:lineRule="atLeast"/>
        <w:ind w:left="426" w:hanging="426"/>
        <w:rPr>
          <w:sz w:val="22"/>
          <w:szCs w:val="22"/>
        </w:rPr>
      </w:pPr>
      <w:r w:rsidRPr="00A96267">
        <w:rPr>
          <w:sz w:val="22"/>
          <w:szCs w:val="22"/>
        </w:rPr>
        <w:t>В соответствии с условиями контракта от</w:t>
      </w:r>
      <w:r w:rsidR="001D632C">
        <w:rPr>
          <w:sz w:val="22"/>
          <w:szCs w:val="22"/>
        </w:rPr>
        <w:t xml:space="preserve"> _____</w:t>
      </w:r>
      <w:r w:rsidRPr="00A96267">
        <w:rPr>
          <w:sz w:val="22"/>
          <w:szCs w:val="22"/>
        </w:rPr>
        <w:tab/>
      </w:r>
      <w:r w:rsidRPr="001D632C">
        <w:rPr>
          <w:sz w:val="22"/>
          <w:szCs w:val="22"/>
        </w:rPr>
        <w:t>№</w:t>
      </w:r>
      <w:r w:rsidR="001D632C">
        <w:rPr>
          <w:sz w:val="22"/>
          <w:szCs w:val="22"/>
        </w:rPr>
        <w:t>____</w:t>
      </w:r>
      <w:r w:rsidRPr="001D632C">
        <w:rPr>
          <w:sz w:val="22"/>
          <w:szCs w:val="22"/>
        </w:rPr>
        <w:tab/>
        <w:t>(далее - Контракт) Исполнителем оказаны услуги, а</w:t>
      </w:r>
    </w:p>
    <w:p w14:paraId="6473FEC8" w14:textId="2A37668C" w:rsidR="003E0442" w:rsidRDefault="00AD727C" w:rsidP="00A96267">
      <w:pPr>
        <w:pStyle w:val="22"/>
        <w:shd w:val="clear" w:color="auto" w:fill="auto"/>
        <w:spacing w:before="0" w:after="0" w:line="0" w:lineRule="atLeast"/>
        <w:rPr>
          <w:sz w:val="22"/>
          <w:szCs w:val="22"/>
        </w:rPr>
      </w:pPr>
      <w:r w:rsidRPr="00A96267">
        <w:rPr>
          <w:sz w:val="22"/>
          <w:szCs w:val="22"/>
        </w:rPr>
        <w:t>Заказчиком приняты услуги по предмету закупки: Оказание услуг по техническому обслуживанию систем видеонаблюдения, систем контроля и управления доступом в ГБУЗ «ПКБ № 4 ДЗМ» и филиалах.</w:t>
      </w:r>
    </w:p>
    <w:p w14:paraId="2A65D510" w14:textId="77777777" w:rsidR="001D632C" w:rsidRPr="00A96267" w:rsidRDefault="001D632C" w:rsidP="00A96267">
      <w:pPr>
        <w:pStyle w:val="22"/>
        <w:shd w:val="clear" w:color="auto" w:fill="auto"/>
        <w:spacing w:before="0" w:after="0" w:line="0" w:lineRule="atLeast"/>
        <w:rPr>
          <w:sz w:val="22"/>
          <w:szCs w:val="22"/>
        </w:rPr>
      </w:pPr>
    </w:p>
    <w:p w14:paraId="160A5165" w14:textId="77777777" w:rsidR="00C9529E" w:rsidRPr="00473987" w:rsidRDefault="00C9529E" w:rsidP="00C9529E">
      <w:pPr>
        <w:pStyle w:val="af1"/>
        <w:widowControl w:val="0"/>
        <w:numPr>
          <w:ilvl w:val="0"/>
          <w:numId w:val="40"/>
        </w:numPr>
        <w:tabs>
          <w:tab w:val="left" w:pos="447"/>
        </w:tabs>
        <w:spacing w:after="0" w:line="240" w:lineRule="auto"/>
        <w:ind w:left="0" w:firstLine="0"/>
        <w:jc w:val="both"/>
        <w:rPr>
          <w:rFonts w:cs="Times New Roman" w:hint="eastAsia"/>
        </w:rPr>
      </w:pPr>
      <w:r w:rsidRPr="00473987">
        <w:rPr>
          <w:rFonts w:cs="Times New Roman"/>
        </w:rPr>
        <w:t>Контрактом предусмотрено оказание следующих видов услуг за период с</w:t>
      </w:r>
    </w:p>
    <w:p w14:paraId="73DCF7A1" w14:textId="43B04583" w:rsidR="00C9529E" w:rsidRPr="00C9529E" w:rsidRDefault="00C9529E" w:rsidP="00C9529E">
      <w:pPr>
        <w:pStyle w:val="af1"/>
        <w:tabs>
          <w:tab w:val="left" w:pos="2079"/>
          <w:tab w:val="left" w:pos="5354"/>
        </w:tabs>
        <w:jc w:val="both"/>
        <w:rPr>
          <w:rFonts w:cs="Times New Roman" w:hint="eastAsia"/>
        </w:rPr>
      </w:pPr>
      <w:proofErr w:type="gramStart"/>
      <w:r>
        <w:rPr>
          <w:rFonts w:cs="Times New Roman"/>
        </w:rPr>
        <w:t xml:space="preserve">« </w:t>
      </w:r>
      <w:r w:rsidR="00350319">
        <w:rPr>
          <w:rFonts w:cs="Times New Roman"/>
        </w:rPr>
        <w:t>_</w:t>
      </w:r>
      <w:proofErr w:type="gramEnd"/>
      <w:r w:rsidR="00350319">
        <w:rPr>
          <w:rFonts w:cs="Times New Roman"/>
        </w:rPr>
        <w:t>_»</w:t>
      </w:r>
      <w:r w:rsidRPr="00473987">
        <w:rPr>
          <w:rFonts w:cs="Times New Roman"/>
          <w:u w:val="single" w:color="000000"/>
        </w:rPr>
        <w:tab/>
      </w:r>
      <w:r w:rsidRPr="00473987">
        <w:rPr>
          <w:rFonts w:cs="Times New Roman"/>
        </w:rPr>
        <w:t>20</w:t>
      </w:r>
      <w:r>
        <w:rPr>
          <w:rFonts w:cs="Times New Roman"/>
        </w:rPr>
        <w:t xml:space="preserve"> </w:t>
      </w:r>
      <w:r w:rsidRPr="00473987">
        <w:rPr>
          <w:rFonts w:cs="Times New Roman"/>
        </w:rPr>
        <w:t xml:space="preserve">г. по </w:t>
      </w:r>
      <w:r>
        <w:rPr>
          <w:rFonts w:cs="Times New Roman"/>
        </w:rPr>
        <w:t>«</w:t>
      </w:r>
      <w:r w:rsidR="00350319">
        <w:rPr>
          <w:rFonts w:cs="Times New Roman"/>
        </w:rPr>
        <w:t>__»</w:t>
      </w:r>
      <w:r w:rsidRPr="00473987">
        <w:rPr>
          <w:rFonts w:cs="Times New Roman"/>
          <w:u w:val="single" w:color="000000"/>
        </w:rPr>
        <w:tab/>
      </w:r>
      <w:r w:rsidRPr="00473987">
        <w:rPr>
          <w:rFonts w:cs="Times New Roman"/>
        </w:rPr>
        <w:t>20</w:t>
      </w:r>
      <w:r>
        <w:rPr>
          <w:rFonts w:cs="Times New Roman"/>
        </w:rPr>
        <w:t xml:space="preserve"> </w:t>
      </w:r>
      <w:r w:rsidRPr="00473987">
        <w:rPr>
          <w:rFonts w:cs="Times New Roman"/>
        </w:rPr>
        <w:t>г.:</w:t>
      </w:r>
    </w:p>
    <w:tbl>
      <w:tblPr>
        <w:tblStyle w:val="TableNormal"/>
        <w:tblW w:w="0" w:type="auto"/>
        <w:tblInd w:w="105" w:type="dxa"/>
        <w:tblLayout w:type="fixed"/>
        <w:tblLook w:val="01E0" w:firstRow="1" w:lastRow="1" w:firstColumn="1" w:lastColumn="1" w:noHBand="0" w:noVBand="0"/>
      </w:tblPr>
      <w:tblGrid>
        <w:gridCol w:w="1960"/>
        <w:gridCol w:w="1371"/>
        <w:gridCol w:w="1621"/>
        <w:gridCol w:w="1842"/>
        <w:gridCol w:w="2047"/>
        <w:gridCol w:w="1224"/>
      </w:tblGrid>
      <w:tr w:rsidR="00C9529E" w:rsidRPr="00473987" w14:paraId="09B14D10" w14:textId="77777777" w:rsidTr="00ED05F3">
        <w:trPr>
          <w:trHeight w:hRule="exact" w:val="962"/>
        </w:trPr>
        <w:tc>
          <w:tcPr>
            <w:tcW w:w="1960" w:type="dxa"/>
            <w:tcBorders>
              <w:top w:val="single" w:sz="12" w:space="0" w:color="000000"/>
              <w:left w:val="single" w:sz="12" w:space="0" w:color="000000"/>
              <w:bottom w:val="single" w:sz="12" w:space="0" w:color="000000"/>
              <w:right w:val="single" w:sz="12" w:space="0" w:color="000000"/>
            </w:tcBorders>
          </w:tcPr>
          <w:p w14:paraId="7F14E354"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5F6219DB"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Наименование</w:t>
            </w:r>
            <w:proofErr w:type="spellEnd"/>
            <w:r w:rsidRPr="00473987">
              <w:rPr>
                <w:rFonts w:ascii="Times New Roman" w:hAnsi="Times New Roman" w:cs="Times New Roman"/>
                <w:sz w:val="24"/>
                <w:szCs w:val="24"/>
              </w:rPr>
              <w:t xml:space="preserve"> </w:t>
            </w:r>
            <w:proofErr w:type="spellStart"/>
            <w:r w:rsidRPr="00473987">
              <w:rPr>
                <w:rFonts w:ascii="Times New Roman" w:hAnsi="Times New Roman" w:cs="Times New Roman"/>
                <w:sz w:val="24"/>
                <w:szCs w:val="24"/>
              </w:rPr>
              <w:t>услуги</w:t>
            </w:r>
            <w:proofErr w:type="spellEnd"/>
          </w:p>
        </w:tc>
        <w:tc>
          <w:tcPr>
            <w:tcW w:w="1371" w:type="dxa"/>
            <w:tcBorders>
              <w:top w:val="single" w:sz="12" w:space="0" w:color="000000"/>
              <w:left w:val="single" w:sz="12" w:space="0" w:color="000000"/>
              <w:bottom w:val="single" w:sz="12" w:space="0" w:color="000000"/>
              <w:right w:val="single" w:sz="12" w:space="0" w:color="000000"/>
            </w:tcBorders>
          </w:tcPr>
          <w:p w14:paraId="5186C8A4"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3ACC0C80"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41086AEF"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Ед.изм</w:t>
            </w:r>
            <w:proofErr w:type="spellEnd"/>
            <w:r w:rsidRPr="00473987">
              <w:rPr>
                <w:rFonts w:ascii="Times New Roman" w:hAnsi="Times New Roman" w:cs="Times New Roman"/>
                <w:sz w:val="24"/>
                <w:szCs w:val="24"/>
              </w:rPr>
              <w:t>.</w:t>
            </w:r>
          </w:p>
        </w:tc>
        <w:tc>
          <w:tcPr>
            <w:tcW w:w="1621" w:type="dxa"/>
            <w:tcBorders>
              <w:top w:val="single" w:sz="12" w:space="0" w:color="000000"/>
              <w:left w:val="single" w:sz="12" w:space="0" w:color="000000"/>
              <w:bottom w:val="single" w:sz="12" w:space="0" w:color="000000"/>
              <w:right w:val="single" w:sz="12" w:space="0" w:color="000000"/>
            </w:tcBorders>
          </w:tcPr>
          <w:p w14:paraId="7AFB23E5"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0F9CF690"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13ABBB39"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Количество</w:t>
            </w:r>
            <w:proofErr w:type="spellEnd"/>
          </w:p>
        </w:tc>
        <w:tc>
          <w:tcPr>
            <w:tcW w:w="1842" w:type="dxa"/>
            <w:tcBorders>
              <w:top w:val="single" w:sz="12" w:space="0" w:color="000000"/>
              <w:left w:val="single" w:sz="12" w:space="0" w:color="000000"/>
              <w:bottom w:val="single" w:sz="12" w:space="0" w:color="000000"/>
              <w:right w:val="single" w:sz="12" w:space="0" w:color="000000"/>
            </w:tcBorders>
          </w:tcPr>
          <w:p w14:paraId="3E3A2311"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r w:rsidRPr="00473987">
              <w:rPr>
                <w:rFonts w:ascii="Times New Roman" w:hAnsi="Times New Roman" w:cs="Times New Roman"/>
                <w:sz w:val="24"/>
                <w:szCs w:val="24"/>
                <w:lang w:val="ru-RU"/>
              </w:rPr>
              <w:t>Тариф/цена за ед. (руб.),</w:t>
            </w:r>
            <w:r>
              <w:rPr>
                <w:rFonts w:ascii="Times New Roman" w:hAnsi="Times New Roman" w:cs="Times New Roman"/>
                <w:sz w:val="24"/>
                <w:szCs w:val="24"/>
                <w:lang w:val="ru-RU"/>
              </w:rPr>
              <w:t xml:space="preserve"> </w:t>
            </w:r>
            <w:r w:rsidRPr="00473987">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proofErr w:type="gramStart"/>
            <w:r w:rsidRPr="00473987">
              <w:rPr>
                <w:rFonts w:ascii="Times New Roman" w:hAnsi="Times New Roman" w:cs="Times New Roman"/>
                <w:sz w:val="24"/>
                <w:szCs w:val="24"/>
                <w:lang w:val="ru-RU"/>
              </w:rPr>
              <w:t>т.ч.</w:t>
            </w:r>
            <w:proofErr w:type="gramEnd"/>
            <w:r>
              <w:rPr>
                <w:rFonts w:ascii="Times New Roman" w:hAnsi="Times New Roman" w:cs="Times New Roman"/>
                <w:sz w:val="24"/>
                <w:szCs w:val="24"/>
                <w:lang w:val="ru-RU"/>
              </w:rPr>
              <w:t xml:space="preserve"> </w:t>
            </w:r>
            <w:r w:rsidRPr="00473987">
              <w:rPr>
                <w:rFonts w:ascii="Times New Roman" w:hAnsi="Times New Roman" w:cs="Times New Roman"/>
                <w:sz w:val="24"/>
                <w:szCs w:val="24"/>
                <w:lang w:val="ru-RU"/>
              </w:rPr>
              <w:t>НДС (при наличии)</w:t>
            </w:r>
          </w:p>
        </w:tc>
        <w:tc>
          <w:tcPr>
            <w:tcW w:w="2047" w:type="dxa"/>
            <w:tcBorders>
              <w:top w:val="single" w:sz="12" w:space="0" w:color="000000"/>
              <w:left w:val="single" w:sz="12" w:space="0" w:color="000000"/>
              <w:bottom w:val="single" w:sz="12" w:space="0" w:color="000000"/>
              <w:right w:val="single" w:sz="12" w:space="0" w:color="000000"/>
            </w:tcBorders>
          </w:tcPr>
          <w:p w14:paraId="57602734"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r w:rsidRPr="00473987">
              <w:rPr>
                <w:rFonts w:ascii="Times New Roman" w:hAnsi="Times New Roman" w:cs="Times New Roman"/>
                <w:sz w:val="24"/>
                <w:szCs w:val="24"/>
                <w:lang w:val="ru-RU"/>
              </w:rPr>
              <w:t>Сумма</w:t>
            </w:r>
          </w:p>
          <w:p w14:paraId="1ECCE28A"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r w:rsidRPr="00473987">
              <w:rPr>
                <w:rFonts w:ascii="Times New Roman" w:hAnsi="Times New Roman" w:cs="Times New Roman"/>
                <w:sz w:val="24"/>
                <w:szCs w:val="24"/>
                <w:lang w:val="ru-RU"/>
              </w:rPr>
              <w:t>(в руб.</w:t>
            </w:r>
            <w:proofErr w:type="gramStart"/>
            <w:r w:rsidRPr="00473987">
              <w:rPr>
                <w:rFonts w:ascii="Times New Roman" w:hAnsi="Times New Roman" w:cs="Times New Roman"/>
                <w:sz w:val="24"/>
                <w:szCs w:val="24"/>
                <w:lang w:val="ru-RU"/>
              </w:rPr>
              <w:t>),в</w:t>
            </w:r>
            <w:proofErr w:type="gramEnd"/>
            <w:r w:rsidRPr="00473987">
              <w:rPr>
                <w:rFonts w:ascii="Times New Roman" w:hAnsi="Times New Roman" w:cs="Times New Roman"/>
                <w:sz w:val="24"/>
                <w:szCs w:val="24"/>
                <w:lang w:val="ru-RU"/>
              </w:rPr>
              <w:t xml:space="preserve"> т.ч. НДС ( п р и наличии)</w:t>
            </w:r>
          </w:p>
        </w:tc>
        <w:tc>
          <w:tcPr>
            <w:tcW w:w="1224" w:type="dxa"/>
            <w:tcBorders>
              <w:top w:val="single" w:sz="12" w:space="0" w:color="000000"/>
              <w:left w:val="single" w:sz="12" w:space="0" w:color="000000"/>
              <w:bottom w:val="single" w:sz="12" w:space="0" w:color="000000"/>
              <w:right w:val="single" w:sz="12" w:space="0" w:color="000000"/>
            </w:tcBorders>
          </w:tcPr>
          <w:p w14:paraId="351B8A25"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p>
          <w:p w14:paraId="7C8F8840"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p>
          <w:p w14:paraId="296B0526"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Качество</w:t>
            </w:r>
            <w:proofErr w:type="spellEnd"/>
          </w:p>
        </w:tc>
      </w:tr>
      <w:tr w:rsidR="00C9529E" w:rsidRPr="00473987" w14:paraId="2C2FD585" w14:textId="77777777" w:rsidTr="00ED05F3">
        <w:trPr>
          <w:trHeight w:hRule="exact" w:val="248"/>
        </w:trPr>
        <w:tc>
          <w:tcPr>
            <w:tcW w:w="1960" w:type="dxa"/>
            <w:tcBorders>
              <w:top w:val="single" w:sz="12" w:space="0" w:color="000000"/>
              <w:left w:val="single" w:sz="12" w:space="0" w:color="000000"/>
              <w:bottom w:val="single" w:sz="12" w:space="0" w:color="000000"/>
              <w:right w:val="single" w:sz="12" w:space="0" w:color="000000"/>
            </w:tcBorders>
          </w:tcPr>
          <w:p w14:paraId="71E61283" w14:textId="77777777" w:rsidR="00C9529E" w:rsidRPr="00473987" w:rsidRDefault="00C9529E" w:rsidP="00ED05F3">
            <w:pPr>
              <w:jc w:val="both"/>
              <w:rPr>
                <w:rFonts w:ascii="Times New Roman" w:hAnsi="Times New Roman" w:cs="Times New Roman"/>
              </w:rPr>
            </w:pPr>
          </w:p>
        </w:tc>
        <w:tc>
          <w:tcPr>
            <w:tcW w:w="1371" w:type="dxa"/>
            <w:tcBorders>
              <w:top w:val="single" w:sz="12" w:space="0" w:color="000000"/>
              <w:left w:val="single" w:sz="12" w:space="0" w:color="000000"/>
              <w:bottom w:val="single" w:sz="12" w:space="0" w:color="000000"/>
              <w:right w:val="single" w:sz="12" w:space="0" w:color="000000"/>
            </w:tcBorders>
          </w:tcPr>
          <w:p w14:paraId="2261122B" w14:textId="77777777" w:rsidR="00C9529E" w:rsidRPr="00473987" w:rsidRDefault="00C9529E" w:rsidP="00ED05F3">
            <w:pPr>
              <w:jc w:val="both"/>
              <w:rPr>
                <w:rFonts w:ascii="Times New Roman" w:hAnsi="Times New Roman" w:cs="Times New Roman"/>
              </w:rPr>
            </w:pPr>
          </w:p>
        </w:tc>
        <w:tc>
          <w:tcPr>
            <w:tcW w:w="1621" w:type="dxa"/>
            <w:tcBorders>
              <w:top w:val="single" w:sz="12" w:space="0" w:color="000000"/>
              <w:left w:val="single" w:sz="12" w:space="0" w:color="000000"/>
              <w:bottom w:val="single" w:sz="12" w:space="0" w:color="000000"/>
              <w:right w:val="single" w:sz="12" w:space="0" w:color="000000"/>
            </w:tcBorders>
          </w:tcPr>
          <w:p w14:paraId="0102C8BA" w14:textId="77777777" w:rsidR="00C9529E" w:rsidRPr="00473987" w:rsidRDefault="00C9529E" w:rsidP="00ED05F3">
            <w:pPr>
              <w:jc w:val="both"/>
              <w:rPr>
                <w:rFonts w:ascii="Times New Roman" w:hAnsi="Times New Roman" w:cs="Times New Roman"/>
              </w:rPr>
            </w:pPr>
          </w:p>
        </w:tc>
        <w:tc>
          <w:tcPr>
            <w:tcW w:w="1842" w:type="dxa"/>
            <w:tcBorders>
              <w:top w:val="single" w:sz="12" w:space="0" w:color="000000"/>
              <w:left w:val="single" w:sz="12" w:space="0" w:color="000000"/>
              <w:bottom w:val="single" w:sz="12" w:space="0" w:color="000000"/>
              <w:right w:val="single" w:sz="12" w:space="0" w:color="000000"/>
            </w:tcBorders>
          </w:tcPr>
          <w:p w14:paraId="62DB3786" w14:textId="77777777" w:rsidR="00C9529E" w:rsidRPr="00473987" w:rsidRDefault="00C9529E" w:rsidP="00ED05F3">
            <w:pPr>
              <w:jc w:val="both"/>
              <w:rPr>
                <w:rFonts w:ascii="Times New Roman" w:hAnsi="Times New Roman" w:cs="Times New Roman"/>
              </w:rPr>
            </w:pPr>
          </w:p>
        </w:tc>
        <w:tc>
          <w:tcPr>
            <w:tcW w:w="2047" w:type="dxa"/>
            <w:tcBorders>
              <w:top w:val="single" w:sz="12" w:space="0" w:color="000000"/>
              <w:left w:val="single" w:sz="12" w:space="0" w:color="000000"/>
              <w:bottom w:val="single" w:sz="12" w:space="0" w:color="000000"/>
              <w:right w:val="single" w:sz="12" w:space="0" w:color="000000"/>
            </w:tcBorders>
          </w:tcPr>
          <w:p w14:paraId="0EEDF31D" w14:textId="77777777" w:rsidR="00C9529E" w:rsidRPr="00473987" w:rsidRDefault="00C9529E" w:rsidP="00ED05F3">
            <w:pPr>
              <w:jc w:val="both"/>
              <w:rPr>
                <w:rFonts w:ascii="Times New Roman" w:hAnsi="Times New Roman" w:cs="Times New Roman"/>
              </w:rPr>
            </w:pPr>
          </w:p>
        </w:tc>
        <w:tc>
          <w:tcPr>
            <w:tcW w:w="1224" w:type="dxa"/>
            <w:tcBorders>
              <w:top w:val="single" w:sz="12" w:space="0" w:color="000000"/>
              <w:left w:val="single" w:sz="12" w:space="0" w:color="000000"/>
              <w:bottom w:val="single" w:sz="12" w:space="0" w:color="000000"/>
              <w:right w:val="single" w:sz="12" w:space="0" w:color="000000"/>
            </w:tcBorders>
          </w:tcPr>
          <w:p w14:paraId="59945FE6" w14:textId="77777777" w:rsidR="00C9529E" w:rsidRPr="00473987" w:rsidRDefault="00C9529E" w:rsidP="00ED05F3">
            <w:pPr>
              <w:jc w:val="both"/>
              <w:rPr>
                <w:rFonts w:ascii="Times New Roman" w:hAnsi="Times New Roman" w:cs="Times New Roman"/>
              </w:rPr>
            </w:pPr>
          </w:p>
        </w:tc>
      </w:tr>
      <w:tr w:rsidR="00C9529E" w:rsidRPr="00473987" w14:paraId="01D2E68B" w14:textId="77777777" w:rsidTr="00ED05F3">
        <w:trPr>
          <w:trHeight w:hRule="exact" w:val="248"/>
        </w:trPr>
        <w:tc>
          <w:tcPr>
            <w:tcW w:w="1960" w:type="dxa"/>
            <w:tcBorders>
              <w:top w:val="single" w:sz="12" w:space="0" w:color="000000"/>
              <w:left w:val="single" w:sz="12" w:space="0" w:color="000000"/>
              <w:bottom w:val="single" w:sz="12" w:space="0" w:color="000000"/>
              <w:right w:val="single" w:sz="12" w:space="0" w:color="000000"/>
            </w:tcBorders>
          </w:tcPr>
          <w:p w14:paraId="421F166C" w14:textId="77777777" w:rsidR="00C9529E" w:rsidRPr="00473987" w:rsidRDefault="00C9529E" w:rsidP="00ED05F3">
            <w:pPr>
              <w:jc w:val="both"/>
              <w:rPr>
                <w:rFonts w:ascii="Times New Roman" w:hAnsi="Times New Roman" w:cs="Times New Roman"/>
              </w:rPr>
            </w:pPr>
          </w:p>
        </w:tc>
        <w:tc>
          <w:tcPr>
            <w:tcW w:w="1371" w:type="dxa"/>
            <w:tcBorders>
              <w:top w:val="single" w:sz="12" w:space="0" w:color="000000"/>
              <w:left w:val="single" w:sz="12" w:space="0" w:color="000000"/>
              <w:bottom w:val="single" w:sz="12" w:space="0" w:color="000000"/>
              <w:right w:val="single" w:sz="12" w:space="0" w:color="000000"/>
            </w:tcBorders>
          </w:tcPr>
          <w:p w14:paraId="3DAC1589" w14:textId="77777777" w:rsidR="00C9529E" w:rsidRPr="00473987" w:rsidRDefault="00C9529E" w:rsidP="00ED05F3">
            <w:pPr>
              <w:jc w:val="both"/>
              <w:rPr>
                <w:rFonts w:ascii="Times New Roman" w:hAnsi="Times New Roman" w:cs="Times New Roman"/>
              </w:rPr>
            </w:pPr>
          </w:p>
        </w:tc>
        <w:tc>
          <w:tcPr>
            <w:tcW w:w="1621" w:type="dxa"/>
            <w:tcBorders>
              <w:top w:val="single" w:sz="12" w:space="0" w:color="000000"/>
              <w:left w:val="single" w:sz="12" w:space="0" w:color="000000"/>
              <w:bottom w:val="single" w:sz="12" w:space="0" w:color="000000"/>
              <w:right w:val="single" w:sz="12" w:space="0" w:color="000000"/>
            </w:tcBorders>
          </w:tcPr>
          <w:p w14:paraId="0DC2FC9E" w14:textId="77777777" w:rsidR="00C9529E" w:rsidRPr="00473987" w:rsidRDefault="00C9529E" w:rsidP="00ED05F3">
            <w:pPr>
              <w:jc w:val="both"/>
              <w:rPr>
                <w:rFonts w:ascii="Times New Roman" w:hAnsi="Times New Roman" w:cs="Times New Roman"/>
              </w:rPr>
            </w:pPr>
          </w:p>
        </w:tc>
        <w:tc>
          <w:tcPr>
            <w:tcW w:w="1842" w:type="dxa"/>
            <w:tcBorders>
              <w:top w:val="single" w:sz="12" w:space="0" w:color="000000"/>
              <w:left w:val="single" w:sz="12" w:space="0" w:color="000000"/>
              <w:bottom w:val="single" w:sz="12" w:space="0" w:color="000000"/>
              <w:right w:val="single" w:sz="12" w:space="0" w:color="000000"/>
            </w:tcBorders>
          </w:tcPr>
          <w:p w14:paraId="0C61F6B1" w14:textId="77777777" w:rsidR="00C9529E" w:rsidRPr="00473987" w:rsidRDefault="00C9529E" w:rsidP="00ED05F3">
            <w:pPr>
              <w:jc w:val="both"/>
              <w:rPr>
                <w:rFonts w:ascii="Times New Roman" w:hAnsi="Times New Roman" w:cs="Times New Roman"/>
              </w:rPr>
            </w:pPr>
          </w:p>
        </w:tc>
        <w:tc>
          <w:tcPr>
            <w:tcW w:w="2047" w:type="dxa"/>
            <w:tcBorders>
              <w:top w:val="single" w:sz="12" w:space="0" w:color="000000"/>
              <w:left w:val="single" w:sz="12" w:space="0" w:color="000000"/>
              <w:bottom w:val="single" w:sz="12" w:space="0" w:color="000000"/>
              <w:right w:val="single" w:sz="12" w:space="0" w:color="000000"/>
            </w:tcBorders>
          </w:tcPr>
          <w:p w14:paraId="2541AE1B" w14:textId="77777777" w:rsidR="00C9529E" w:rsidRPr="00473987" w:rsidRDefault="00C9529E" w:rsidP="00ED05F3">
            <w:pPr>
              <w:jc w:val="both"/>
              <w:rPr>
                <w:rFonts w:ascii="Times New Roman" w:hAnsi="Times New Roman" w:cs="Times New Roman"/>
              </w:rPr>
            </w:pPr>
          </w:p>
        </w:tc>
        <w:tc>
          <w:tcPr>
            <w:tcW w:w="1224" w:type="dxa"/>
            <w:tcBorders>
              <w:top w:val="single" w:sz="12" w:space="0" w:color="000000"/>
              <w:left w:val="single" w:sz="12" w:space="0" w:color="000000"/>
              <w:bottom w:val="single" w:sz="12" w:space="0" w:color="000000"/>
              <w:right w:val="single" w:sz="12" w:space="0" w:color="000000"/>
            </w:tcBorders>
          </w:tcPr>
          <w:p w14:paraId="63C1186D" w14:textId="77777777" w:rsidR="00C9529E" w:rsidRPr="00473987" w:rsidRDefault="00C9529E" w:rsidP="00ED05F3">
            <w:pPr>
              <w:jc w:val="both"/>
              <w:rPr>
                <w:rFonts w:ascii="Times New Roman" w:hAnsi="Times New Roman" w:cs="Times New Roman"/>
              </w:rPr>
            </w:pPr>
          </w:p>
        </w:tc>
      </w:tr>
    </w:tbl>
    <w:p w14:paraId="12E306EA" w14:textId="77777777" w:rsidR="00C9529E" w:rsidRPr="00473987" w:rsidRDefault="00C9529E" w:rsidP="00C9529E">
      <w:pPr>
        <w:jc w:val="both"/>
        <w:rPr>
          <w:rFonts w:ascii="Times New Roman" w:eastAsia="Times New Roman" w:hAnsi="Times New Roman" w:cs="Times New Roman"/>
        </w:rPr>
      </w:pPr>
    </w:p>
    <w:p w14:paraId="2A8CFD21" w14:textId="77777777" w:rsidR="00C9529E" w:rsidRPr="00473987" w:rsidRDefault="00C9529E" w:rsidP="00C9529E">
      <w:pPr>
        <w:pStyle w:val="af1"/>
        <w:jc w:val="both"/>
        <w:rPr>
          <w:rFonts w:cs="Times New Roman" w:hint="eastAsia"/>
        </w:rPr>
      </w:pPr>
      <w:r w:rsidRPr="00473987">
        <w:rPr>
          <w:rFonts w:cs="Times New Roman"/>
        </w:rPr>
        <w:t>3. Фактически</w:t>
      </w:r>
      <w:r>
        <w:rPr>
          <w:rFonts w:cs="Times New Roman"/>
        </w:rPr>
        <w:t xml:space="preserve"> </w:t>
      </w:r>
      <w:r w:rsidRPr="00473987">
        <w:rPr>
          <w:rFonts w:cs="Times New Roman"/>
        </w:rPr>
        <w:t>оказаны</w:t>
      </w:r>
      <w:r>
        <w:rPr>
          <w:rFonts w:cs="Times New Roman"/>
        </w:rPr>
        <w:t xml:space="preserve"> </w:t>
      </w:r>
      <w:r w:rsidRPr="00473987">
        <w:rPr>
          <w:rFonts w:cs="Times New Roman"/>
        </w:rPr>
        <w:t>услуги</w:t>
      </w:r>
      <w:r>
        <w:rPr>
          <w:rFonts w:cs="Times New Roman"/>
        </w:rPr>
        <w:t xml:space="preserve"> </w:t>
      </w:r>
      <w:r w:rsidRPr="00473987">
        <w:rPr>
          <w:rFonts w:cs="Times New Roman"/>
        </w:rPr>
        <w:t>за</w:t>
      </w:r>
      <w:r>
        <w:rPr>
          <w:rFonts w:cs="Times New Roman"/>
        </w:rPr>
        <w:t xml:space="preserve"> </w:t>
      </w:r>
      <w:r w:rsidRPr="00473987">
        <w:rPr>
          <w:rFonts w:cs="Times New Roman"/>
        </w:rPr>
        <w:t>период</w:t>
      </w:r>
      <w:r>
        <w:rPr>
          <w:rFonts w:cs="Times New Roman"/>
        </w:rPr>
        <w:t xml:space="preserve"> </w:t>
      </w:r>
      <w:r w:rsidRPr="00473987">
        <w:rPr>
          <w:rFonts w:cs="Times New Roman"/>
        </w:rPr>
        <w:t>с</w:t>
      </w:r>
      <w:r>
        <w:rPr>
          <w:rFonts w:cs="Times New Roman"/>
        </w:rPr>
        <w:t xml:space="preserve"> «</w:t>
      </w:r>
      <w:r w:rsidRPr="00473987">
        <w:rPr>
          <w:rFonts w:cs="Times New Roman"/>
        </w:rPr>
        <w:t>__</w:t>
      </w:r>
      <w:proofErr w:type="gramStart"/>
      <w:r w:rsidRPr="00473987">
        <w:rPr>
          <w:rFonts w:cs="Times New Roman"/>
        </w:rPr>
        <w:t>_</w:t>
      </w:r>
      <w:r>
        <w:rPr>
          <w:rFonts w:cs="Times New Roman"/>
        </w:rPr>
        <w:t>»</w:t>
      </w:r>
      <w:r w:rsidRPr="00473987">
        <w:rPr>
          <w:rFonts w:cs="Times New Roman"/>
        </w:rPr>
        <w:t>_</w:t>
      </w:r>
      <w:proofErr w:type="gramEnd"/>
      <w:r w:rsidRPr="00473987">
        <w:rPr>
          <w:rFonts w:cs="Times New Roman"/>
        </w:rPr>
        <w:t>________20___г.</w:t>
      </w:r>
      <w:r>
        <w:rPr>
          <w:rFonts w:cs="Times New Roman"/>
        </w:rPr>
        <w:t xml:space="preserve"> </w:t>
      </w:r>
      <w:r w:rsidRPr="00473987">
        <w:rPr>
          <w:rFonts w:cs="Times New Roman"/>
        </w:rPr>
        <w:t xml:space="preserve">по </w:t>
      </w:r>
    </w:p>
    <w:p w14:paraId="5289B101" w14:textId="4533C7D2" w:rsidR="00C9529E" w:rsidRPr="00C9529E" w:rsidRDefault="00C9529E" w:rsidP="00C9529E">
      <w:pPr>
        <w:pStyle w:val="af1"/>
        <w:jc w:val="both"/>
        <w:rPr>
          <w:rFonts w:cs="Times New Roman" w:hint="eastAsia"/>
        </w:rPr>
      </w:pPr>
      <w:r w:rsidRPr="00473987">
        <w:rPr>
          <w:rFonts w:cs="Times New Roman"/>
        </w:rPr>
        <w:t>«__</w:t>
      </w:r>
      <w:proofErr w:type="gramStart"/>
      <w:r w:rsidRPr="00473987">
        <w:rPr>
          <w:rFonts w:cs="Times New Roman"/>
        </w:rPr>
        <w:t>_»_</w:t>
      </w:r>
      <w:proofErr w:type="gramEnd"/>
      <w:r w:rsidRPr="00473987">
        <w:rPr>
          <w:rFonts w:cs="Times New Roman"/>
        </w:rPr>
        <w:t>________20___г., что подтверждено соответствующими Отчетами об оказанных услугах:</w:t>
      </w:r>
    </w:p>
    <w:tbl>
      <w:tblPr>
        <w:tblStyle w:val="TableNormal"/>
        <w:tblW w:w="0" w:type="auto"/>
        <w:tblInd w:w="85" w:type="dxa"/>
        <w:tblLayout w:type="fixed"/>
        <w:tblLook w:val="01E0" w:firstRow="1" w:lastRow="1" w:firstColumn="1" w:lastColumn="1" w:noHBand="0" w:noVBand="0"/>
      </w:tblPr>
      <w:tblGrid>
        <w:gridCol w:w="1960"/>
        <w:gridCol w:w="1371"/>
        <w:gridCol w:w="1621"/>
        <w:gridCol w:w="1842"/>
        <w:gridCol w:w="2067"/>
        <w:gridCol w:w="1204"/>
      </w:tblGrid>
      <w:tr w:rsidR="00C9529E" w:rsidRPr="00473987" w14:paraId="6383EA69" w14:textId="77777777" w:rsidTr="00ED05F3">
        <w:trPr>
          <w:trHeight w:hRule="exact" w:val="915"/>
        </w:trPr>
        <w:tc>
          <w:tcPr>
            <w:tcW w:w="1960" w:type="dxa"/>
            <w:tcBorders>
              <w:top w:val="single" w:sz="12" w:space="0" w:color="000000"/>
              <w:left w:val="single" w:sz="12" w:space="0" w:color="000000"/>
              <w:bottom w:val="single" w:sz="12" w:space="0" w:color="000000"/>
              <w:right w:val="single" w:sz="12" w:space="0" w:color="000000"/>
            </w:tcBorders>
          </w:tcPr>
          <w:p w14:paraId="07585167"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p>
          <w:p w14:paraId="62378E52"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Наименование</w:t>
            </w:r>
            <w:proofErr w:type="spellEnd"/>
            <w:r w:rsidRPr="00473987">
              <w:rPr>
                <w:rFonts w:ascii="Times New Roman" w:hAnsi="Times New Roman" w:cs="Times New Roman"/>
                <w:sz w:val="24"/>
                <w:szCs w:val="24"/>
              </w:rPr>
              <w:t xml:space="preserve"> </w:t>
            </w:r>
            <w:proofErr w:type="spellStart"/>
            <w:r w:rsidRPr="00473987">
              <w:rPr>
                <w:rFonts w:ascii="Times New Roman" w:hAnsi="Times New Roman" w:cs="Times New Roman"/>
                <w:sz w:val="24"/>
                <w:szCs w:val="24"/>
              </w:rPr>
              <w:t>услуги</w:t>
            </w:r>
            <w:proofErr w:type="spellEnd"/>
          </w:p>
        </w:tc>
        <w:tc>
          <w:tcPr>
            <w:tcW w:w="1371" w:type="dxa"/>
            <w:tcBorders>
              <w:top w:val="single" w:sz="12" w:space="0" w:color="000000"/>
              <w:left w:val="single" w:sz="12" w:space="0" w:color="000000"/>
              <w:bottom w:val="single" w:sz="12" w:space="0" w:color="000000"/>
              <w:right w:val="single" w:sz="12" w:space="0" w:color="000000"/>
            </w:tcBorders>
          </w:tcPr>
          <w:p w14:paraId="085BB895"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41C4E8F9"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3A2A5ED1"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Ед.изм</w:t>
            </w:r>
            <w:proofErr w:type="spellEnd"/>
            <w:r w:rsidRPr="00473987">
              <w:rPr>
                <w:rFonts w:ascii="Times New Roman" w:hAnsi="Times New Roman" w:cs="Times New Roman"/>
                <w:sz w:val="24"/>
                <w:szCs w:val="24"/>
              </w:rPr>
              <w:t>.</w:t>
            </w:r>
          </w:p>
        </w:tc>
        <w:tc>
          <w:tcPr>
            <w:tcW w:w="1621" w:type="dxa"/>
            <w:tcBorders>
              <w:top w:val="single" w:sz="12" w:space="0" w:color="000000"/>
              <w:left w:val="single" w:sz="12" w:space="0" w:color="000000"/>
              <w:bottom w:val="single" w:sz="12" w:space="0" w:color="000000"/>
              <w:right w:val="single" w:sz="12" w:space="0" w:color="000000"/>
            </w:tcBorders>
          </w:tcPr>
          <w:p w14:paraId="068440E9"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1ABADAFA" w14:textId="77777777" w:rsidR="00C9529E" w:rsidRPr="00473987" w:rsidRDefault="00C9529E" w:rsidP="00ED05F3">
            <w:pPr>
              <w:pStyle w:val="TableParagraph"/>
              <w:jc w:val="both"/>
              <w:rPr>
                <w:rFonts w:ascii="Times New Roman" w:eastAsia="Times New Roman" w:hAnsi="Times New Roman" w:cs="Times New Roman"/>
                <w:sz w:val="24"/>
                <w:szCs w:val="24"/>
              </w:rPr>
            </w:pPr>
          </w:p>
          <w:p w14:paraId="0D6F625E"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Количество</w:t>
            </w:r>
            <w:proofErr w:type="spellEnd"/>
          </w:p>
        </w:tc>
        <w:tc>
          <w:tcPr>
            <w:tcW w:w="1842" w:type="dxa"/>
            <w:tcBorders>
              <w:top w:val="single" w:sz="12" w:space="0" w:color="000000"/>
              <w:left w:val="single" w:sz="12" w:space="0" w:color="000000"/>
              <w:bottom w:val="single" w:sz="12" w:space="0" w:color="000000"/>
              <w:right w:val="single" w:sz="12" w:space="0" w:color="000000"/>
            </w:tcBorders>
          </w:tcPr>
          <w:p w14:paraId="051D76CF"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r w:rsidRPr="00473987">
              <w:rPr>
                <w:rFonts w:ascii="Times New Roman" w:hAnsi="Times New Roman" w:cs="Times New Roman"/>
                <w:sz w:val="24"/>
                <w:szCs w:val="24"/>
                <w:lang w:val="ru-RU"/>
              </w:rPr>
              <w:t>Тариф/цена за ед. (руб.),</w:t>
            </w:r>
            <w:r>
              <w:rPr>
                <w:rFonts w:ascii="Times New Roman" w:hAnsi="Times New Roman" w:cs="Times New Roman"/>
                <w:sz w:val="24"/>
                <w:szCs w:val="24"/>
                <w:lang w:val="ru-RU"/>
              </w:rPr>
              <w:t xml:space="preserve"> </w:t>
            </w:r>
            <w:r w:rsidRPr="00473987">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proofErr w:type="gramStart"/>
            <w:r w:rsidRPr="00473987">
              <w:rPr>
                <w:rFonts w:ascii="Times New Roman" w:hAnsi="Times New Roman" w:cs="Times New Roman"/>
                <w:sz w:val="24"/>
                <w:szCs w:val="24"/>
                <w:lang w:val="ru-RU"/>
              </w:rPr>
              <w:t>т.ч.</w:t>
            </w:r>
            <w:proofErr w:type="gramEnd"/>
            <w:r>
              <w:rPr>
                <w:rFonts w:ascii="Times New Roman" w:hAnsi="Times New Roman" w:cs="Times New Roman"/>
                <w:sz w:val="24"/>
                <w:szCs w:val="24"/>
                <w:lang w:val="ru-RU"/>
              </w:rPr>
              <w:t xml:space="preserve"> </w:t>
            </w:r>
            <w:r w:rsidRPr="00473987">
              <w:rPr>
                <w:rFonts w:ascii="Times New Roman" w:hAnsi="Times New Roman" w:cs="Times New Roman"/>
                <w:sz w:val="24"/>
                <w:szCs w:val="24"/>
                <w:lang w:val="ru-RU"/>
              </w:rPr>
              <w:t>НДС (при наличии)</w:t>
            </w:r>
          </w:p>
        </w:tc>
        <w:tc>
          <w:tcPr>
            <w:tcW w:w="2067" w:type="dxa"/>
            <w:tcBorders>
              <w:top w:val="single" w:sz="12" w:space="0" w:color="000000"/>
              <w:left w:val="single" w:sz="12" w:space="0" w:color="000000"/>
              <w:bottom w:val="single" w:sz="12" w:space="0" w:color="000000"/>
              <w:right w:val="single" w:sz="12" w:space="0" w:color="000000"/>
            </w:tcBorders>
          </w:tcPr>
          <w:p w14:paraId="5663A1B0"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r w:rsidRPr="00473987">
              <w:rPr>
                <w:rFonts w:ascii="Times New Roman" w:hAnsi="Times New Roman" w:cs="Times New Roman"/>
                <w:sz w:val="24"/>
                <w:szCs w:val="24"/>
                <w:lang w:val="ru-RU"/>
              </w:rPr>
              <w:t>Сумма</w:t>
            </w:r>
          </w:p>
          <w:p w14:paraId="473EC982"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r w:rsidRPr="00473987">
              <w:rPr>
                <w:rFonts w:ascii="Times New Roman" w:hAnsi="Times New Roman" w:cs="Times New Roman"/>
                <w:sz w:val="24"/>
                <w:szCs w:val="24"/>
                <w:lang w:val="ru-RU"/>
              </w:rPr>
              <w:t>(в руб.),</w:t>
            </w:r>
            <w:r>
              <w:rPr>
                <w:rFonts w:ascii="Times New Roman" w:hAnsi="Times New Roman" w:cs="Times New Roman"/>
                <w:sz w:val="24"/>
                <w:szCs w:val="24"/>
                <w:lang w:val="ru-RU"/>
              </w:rPr>
              <w:t xml:space="preserve"> </w:t>
            </w:r>
            <w:r w:rsidRPr="00473987">
              <w:rPr>
                <w:rFonts w:ascii="Times New Roman" w:hAnsi="Times New Roman" w:cs="Times New Roman"/>
                <w:sz w:val="24"/>
                <w:szCs w:val="24"/>
                <w:lang w:val="ru-RU"/>
              </w:rPr>
              <w:t xml:space="preserve">в т.ч. НДС </w:t>
            </w:r>
            <w:proofErr w:type="gramStart"/>
            <w:r w:rsidRPr="00473987">
              <w:rPr>
                <w:rFonts w:ascii="Times New Roman" w:hAnsi="Times New Roman" w:cs="Times New Roman"/>
                <w:sz w:val="24"/>
                <w:szCs w:val="24"/>
                <w:lang w:val="ru-RU"/>
              </w:rPr>
              <w:t>( п</w:t>
            </w:r>
            <w:proofErr w:type="gramEnd"/>
            <w:r w:rsidRPr="00473987">
              <w:rPr>
                <w:rFonts w:ascii="Times New Roman" w:hAnsi="Times New Roman" w:cs="Times New Roman"/>
                <w:sz w:val="24"/>
                <w:szCs w:val="24"/>
                <w:lang w:val="ru-RU"/>
              </w:rPr>
              <w:t xml:space="preserve"> р и наличии)</w:t>
            </w:r>
          </w:p>
        </w:tc>
        <w:tc>
          <w:tcPr>
            <w:tcW w:w="1204" w:type="dxa"/>
            <w:tcBorders>
              <w:top w:val="single" w:sz="12" w:space="0" w:color="000000"/>
              <w:left w:val="single" w:sz="12" w:space="0" w:color="000000"/>
              <w:bottom w:val="single" w:sz="12" w:space="0" w:color="000000"/>
              <w:right w:val="single" w:sz="12" w:space="0" w:color="000000"/>
            </w:tcBorders>
          </w:tcPr>
          <w:p w14:paraId="4EC561A2"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p>
          <w:p w14:paraId="053F62CA" w14:textId="77777777" w:rsidR="00C9529E" w:rsidRPr="00473987" w:rsidRDefault="00C9529E" w:rsidP="00ED05F3">
            <w:pPr>
              <w:pStyle w:val="TableParagraph"/>
              <w:jc w:val="both"/>
              <w:rPr>
                <w:rFonts w:ascii="Times New Roman" w:eastAsia="Times New Roman" w:hAnsi="Times New Roman" w:cs="Times New Roman"/>
                <w:sz w:val="24"/>
                <w:szCs w:val="24"/>
                <w:lang w:val="ru-RU"/>
              </w:rPr>
            </w:pPr>
          </w:p>
          <w:p w14:paraId="6BBD982D" w14:textId="77777777" w:rsidR="00C9529E" w:rsidRPr="00473987" w:rsidRDefault="00C9529E" w:rsidP="00ED05F3">
            <w:pPr>
              <w:pStyle w:val="TableParagraph"/>
              <w:jc w:val="both"/>
              <w:rPr>
                <w:rFonts w:ascii="Times New Roman" w:eastAsia="Times New Roman" w:hAnsi="Times New Roman" w:cs="Times New Roman"/>
                <w:sz w:val="24"/>
                <w:szCs w:val="24"/>
              </w:rPr>
            </w:pPr>
            <w:proofErr w:type="spellStart"/>
            <w:r w:rsidRPr="00473987">
              <w:rPr>
                <w:rFonts w:ascii="Times New Roman" w:hAnsi="Times New Roman" w:cs="Times New Roman"/>
                <w:sz w:val="24"/>
                <w:szCs w:val="24"/>
              </w:rPr>
              <w:t>Качество</w:t>
            </w:r>
            <w:proofErr w:type="spellEnd"/>
          </w:p>
        </w:tc>
      </w:tr>
      <w:tr w:rsidR="00C9529E" w:rsidRPr="00473987" w14:paraId="13823C96" w14:textId="77777777" w:rsidTr="00ED05F3">
        <w:trPr>
          <w:trHeight w:hRule="exact" w:val="248"/>
        </w:trPr>
        <w:tc>
          <w:tcPr>
            <w:tcW w:w="1960" w:type="dxa"/>
            <w:tcBorders>
              <w:top w:val="single" w:sz="12" w:space="0" w:color="000000"/>
              <w:left w:val="single" w:sz="12" w:space="0" w:color="000000"/>
              <w:bottom w:val="single" w:sz="12" w:space="0" w:color="000000"/>
              <w:right w:val="single" w:sz="12" w:space="0" w:color="000000"/>
            </w:tcBorders>
          </w:tcPr>
          <w:p w14:paraId="56C4A5EB" w14:textId="77777777" w:rsidR="00C9529E" w:rsidRPr="00473987" w:rsidRDefault="00C9529E" w:rsidP="00ED05F3">
            <w:pPr>
              <w:jc w:val="both"/>
              <w:rPr>
                <w:rFonts w:ascii="Times New Roman" w:hAnsi="Times New Roman" w:cs="Times New Roman"/>
              </w:rPr>
            </w:pPr>
          </w:p>
        </w:tc>
        <w:tc>
          <w:tcPr>
            <w:tcW w:w="1371" w:type="dxa"/>
            <w:tcBorders>
              <w:top w:val="single" w:sz="12" w:space="0" w:color="000000"/>
              <w:left w:val="single" w:sz="12" w:space="0" w:color="000000"/>
              <w:bottom w:val="single" w:sz="12" w:space="0" w:color="000000"/>
              <w:right w:val="single" w:sz="12" w:space="0" w:color="000000"/>
            </w:tcBorders>
          </w:tcPr>
          <w:p w14:paraId="511E182A" w14:textId="77777777" w:rsidR="00C9529E" w:rsidRPr="00473987" w:rsidRDefault="00C9529E" w:rsidP="00ED05F3">
            <w:pPr>
              <w:jc w:val="both"/>
              <w:rPr>
                <w:rFonts w:ascii="Times New Roman" w:hAnsi="Times New Roman" w:cs="Times New Roman"/>
              </w:rPr>
            </w:pPr>
          </w:p>
        </w:tc>
        <w:tc>
          <w:tcPr>
            <w:tcW w:w="1621" w:type="dxa"/>
            <w:tcBorders>
              <w:top w:val="single" w:sz="12" w:space="0" w:color="000000"/>
              <w:left w:val="single" w:sz="12" w:space="0" w:color="000000"/>
              <w:bottom w:val="single" w:sz="12" w:space="0" w:color="000000"/>
              <w:right w:val="single" w:sz="12" w:space="0" w:color="000000"/>
            </w:tcBorders>
          </w:tcPr>
          <w:p w14:paraId="0A91DD66" w14:textId="77777777" w:rsidR="00C9529E" w:rsidRPr="00473987" w:rsidRDefault="00C9529E" w:rsidP="00ED05F3">
            <w:pPr>
              <w:jc w:val="both"/>
              <w:rPr>
                <w:rFonts w:ascii="Times New Roman" w:hAnsi="Times New Roman" w:cs="Times New Roman"/>
              </w:rPr>
            </w:pPr>
          </w:p>
        </w:tc>
        <w:tc>
          <w:tcPr>
            <w:tcW w:w="1842" w:type="dxa"/>
            <w:tcBorders>
              <w:top w:val="single" w:sz="12" w:space="0" w:color="000000"/>
              <w:left w:val="single" w:sz="12" w:space="0" w:color="000000"/>
              <w:bottom w:val="single" w:sz="12" w:space="0" w:color="000000"/>
              <w:right w:val="single" w:sz="12" w:space="0" w:color="000000"/>
            </w:tcBorders>
          </w:tcPr>
          <w:p w14:paraId="18E7593D" w14:textId="77777777" w:rsidR="00C9529E" w:rsidRPr="00473987" w:rsidRDefault="00C9529E" w:rsidP="00ED05F3">
            <w:pPr>
              <w:jc w:val="both"/>
              <w:rPr>
                <w:rFonts w:ascii="Times New Roman" w:hAnsi="Times New Roman" w:cs="Times New Roman"/>
              </w:rPr>
            </w:pPr>
          </w:p>
        </w:tc>
        <w:tc>
          <w:tcPr>
            <w:tcW w:w="2067" w:type="dxa"/>
            <w:tcBorders>
              <w:top w:val="single" w:sz="12" w:space="0" w:color="000000"/>
              <w:left w:val="single" w:sz="12" w:space="0" w:color="000000"/>
              <w:bottom w:val="single" w:sz="12" w:space="0" w:color="000000"/>
              <w:right w:val="single" w:sz="12" w:space="0" w:color="000000"/>
            </w:tcBorders>
          </w:tcPr>
          <w:p w14:paraId="7E574210" w14:textId="77777777" w:rsidR="00C9529E" w:rsidRPr="00473987" w:rsidRDefault="00C9529E" w:rsidP="00ED05F3">
            <w:pPr>
              <w:jc w:val="both"/>
              <w:rPr>
                <w:rFonts w:ascii="Times New Roman" w:hAnsi="Times New Roman" w:cs="Times New Roman"/>
              </w:rPr>
            </w:pPr>
          </w:p>
        </w:tc>
        <w:tc>
          <w:tcPr>
            <w:tcW w:w="1204" w:type="dxa"/>
            <w:tcBorders>
              <w:top w:val="single" w:sz="12" w:space="0" w:color="000000"/>
              <w:left w:val="single" w:sz="12" w:space="0" w:color="000000"/>
              <w:bottom w:val="single" w:sz="12" w:space="0" w:color="000000"/>
              <w:right w:val="single" w:sz="12" w:space="0" w:color="000000"/>
            </w:tcBorders>
          </w:tcPr>
          <w:p w14:paraId="748E55E6" w14:textId="77777777" w:rsidR="00C9529E" w:rsidRPr="00473987" w:rsidRDefault="00C9529E" w:rsidP="00ED05F3">
            <w:pPr>
              <w:jc w:val="both"/>
              <w:rPr>
                <w:rFonts w:ascii="Times New Roman" w:hAnsi="Times New Roman" w:cs="Times New Roman"/>
              </w:rPr>
            </w:pPr>
          </w:p>
        </w:tc>
      </w:tr>
      <w:tr w:rsidR="00C9529E" w:rsidRPr="00473987" w14:paraId="5F6068AA" w14:textId="77777777" w:rsidTr="00ED05F3">
        <w:trPr>
          <w:trHeight w:hRule="exact" w:val="248"/>
        </w:trPr>
        <w:tc>
          <w:tcPr>
            <w:tcW w:w="1960" w:type="dxa"/>
            <w:tcBorders>
              <w:top w:val="single" w:sz="12" w:space="0" w:color="000000"/>
              <w:left w:val="single" w:sz="12" w:space="0" w:color="000000"/>
              <w:bottom w:val="single" w:sz="12" w:space="0" w:color="000000"/>
              <w:right w:val="single" w:sz="12" w:space="0" w:color="000000"/>
            </w:tcBorders>
          </w:tcPr>
          <w:p w14:paraId="065B0CDB" w14:textId="77777777" w:rsidR="00C9529E" w:rsidRPr="00473987" w:rsidRDefault="00C9529E" w:rsidP="00ED05F3">
            <w:pPr>
              <w:jc w:val="both"/>
              <w:rPr>
                <w:rFonts w:ascii="Times New Roman" w:hAnsi="Times New Roman" w:cs="Times New Roman"/>
              </w:rPr>
            </w:pPr>
          </w:p>
        </w:tc>
        <w:tc>
          <w:tcPr>
            <w:tcW w:w="1371" w:type="dxa"/>
            <w:tcBorders>
              <w:top w:val="single" w:sz="12" w:space="0" w:color="000000"/>
              <w:left w:val="single" w:sz="12" w:space="0" w:color="000000"/>
              <w:bottom w:val="single" w:sz="12" w:space="0" w:color="000000"/>
              <w:right w:val="single" w:sz="12" w:space="0" w:color="000000"/>
            </w:tcBorders>
          </w:tcPr>
          <w:p w14:paraId="6E08D02C" w14:textId="77777777" w:rsidR="00C9529E" w:rsidRPr="00473987" w:rsidRDefault="00C9529E" w:rsidP="00ED05F3">
            <w:pPr>
              <w:jc w:val="both"/>
              <w:rPr>
                <w:rFonts w:ascii="Times New Roman" w:hAnsi="Times New Roman" w:cs="Times New Roman"/>
              </w:rPr>
            </w:pPr>
          </w:p>
        </w:tc>
        <w:tc>
          <w:tcPr>
            <w:tcW w:w="1621" w:type="dxa"/>
            <w:tcBorders>
              <w:top w:val="single" w:sz="12" w:space="0" w:color="000000"/>
              <w:left w:val="single" w:sz="12" w:space="0" w:color="000000"/>
              <w:bottom w:val="single" w:sz="12" w:space="0" w:color="000000"/>
              <w:right w:val="single" w:sz="12" w:space="0" w:color="000000"/>
            </w:tcBorders>
          </w:tcPr>
          <w:p w14:paraId="6327250A" w14:textId="77777777" w:rsidR="00C9529E" w:rsidRPr="00473987" w:rsidRDefault="00C9529E" w:rsidP="00ED05F3">
            <w:pPr>
              <w:jc w:val="both"/>
              <w:rPr>
                <w:rFonts w:ascii="Times New Roman" w:hAnsi="Times New Roman" w:cs="Times New Roman"/>
              </w:rPr>
            </w:pPr>
          </w:p>
        </w:tc>
        <w:tc>
          <w:tcPr>
            <w:tcW w:w="1842" w:type="dxa"/>
            <w:tcBorders>
              <w:top w:val="single" w:sz="12" w:space="0" w:color="000000"/>
              <w:left w:val="single" w:sz="12" w:space="0" w:color="000000"/>
              <w:bottom w:val="single" w:sz="12" w:space="0" w:color="000000"/>
              <w:right w:val="single" w:sz="12" w:space="0" w:color="000000"/>
            </w:tcBorders>
          </w:tcPr>
          <w:p w14:paraId="6FC4D09D" w14:textId="77777777" w:rsidR="00C9529E" w:rsidRPr="00473987" w:rsidRDefault="00C9529E" w:rsidP="00ED05F3">
            <w:pPr>
              <w:jc w:val="both"/>
              <w:rPr>
                <w:rFonts w:ascii="Times New Roman" w:hAnsi="Times New Roman" w:cs="Times New Roman"/>
              </w:rPr>
            </w:pPr>
          </w:p>
        </w:tc>
        <w:tc>
          <w:tcPr>
            <w:tcW w:w="2067" w:type="dxa"/>
            <w:tcBorders>
              <w:top w:val="single" w:sz="12" w:space="0" w:color="000000"/>
              <w:left w:val="single" w:sz="12" w:space="0" w:color="000000"/>
              <w:bottom w:val="single" w:sz="12" w:space="0" w:color="000000"/>
              <w:right w:val="single" w:sz="12" w:space="0" w:color="000000"/>
            </w:tcBorders>
          </w:tcPr>
          <w:p w14:paraId="6C840B06" w14:textId="77777777" w:rsidR="00C9529E" w:rsidRPr="00473987" w:rsidRDefault="00C9529E" w:rsidP="00ED05F3">
            <w:pPr>
              <w:jc w:val="both"/>
              <w:rPr>
                <w:rFonts w:ascii="Times New Roman" w:hAnsi="Times New Roman" w:cs="Times New Roman"/>
              </w:rPr>
            </w:pPr>
          </w:p>
        </w:tc>
        <w:tc>
          <w:tcPr>
            <w:tcW w:w="1204" w:type="dxa"/>
            <w:tcBorders>
              <w:top w:val="single" w:sz="12" w:space="0" w:color="000000"/>
              <w:left w:val="single" w:sz="12" w:space="0" w:color="000000"/>
              <w:bottom w:val="single" w:sz="12" w:space="0" w:color="000000"/>
              <w:right w:val="single" w:sz="12" w:space="0" w:color="000000"/>
            </w:tcBorders>
          </w:tcPr>
          <w:p w14:paraId="20A7C5EA" w14:textId="77777777" w:rsidR="00C9529E" w:rsidRPr="00473987" w:rsidRDefault="00C9529E" w:rsidP="00ED05F3">
            <w:pPr>
              <w:jc w:val="both"/>
              <w:rPr>
                <w:rFonts w:ascii="Times New Roman" w:hAnsi="Times New Roman" w:cs="Times New Roman"/>
              </w:rPr>
            </w:pPr>
          </w:p>
        </w:tc>
      </w:tr>
    </w:tbl>
    <w:p w14:paraId="109C269D" w14:textId="77777777" w:rsidR="00C9529E" w:rsidRPr="00473987" w:rsidRDefault="00C9529E" w:rsidP="00C9529E">
      <w:pPr>
        <w:jc w:val="both"/>
        <w:rPr>
          <w:rFonts w:ascii="Times New Roman" w:eastAsia="Times New Roman" w:hAnsi="Times New Roman" w:cs="Times New Roman"/>
        </w:rPr>
      </w:pPr>
    </w:p>
    <w:p w14:paraId="51821B3E" w14:textId="77777777" w:rsidR="00C9529E" w:rsidRPr="00473987" w:rsidRDefault="00C9529E" w:rsidP="00C9529E">
      <w:pPr>
        <w:pStyle w:val="af1"/>
        <w:widowControl w:val="0"/>
        <w:numPr>
          <w:ilvl w:val="0"/>
          <w:numId w:val="39"/>
        </w:numPr>
        <w:tabs>
          <w:tab w:val="left" w:pos="483"/>
        </w:tabs>
        <w:spacing w:after="0" w:line="240" w:lineRule="auto"/>
        <w:ind w:left="0" w:firstLine="0"/>
        <w:jc w:val="both"/>
        <w:rPr>
          <w:rFonts w:cs="Times New Roman" w:hint="eastAsia"/>
        </w:rPr>
      </w:pPr>
      <w:r w:rsidRPr="00473987">
        <w:rPr>
          <w:rFonts w:cs="Times New Roman"/>
        </w:rPr>
        <w:t>Сведения</w:t>
      </w:r>
      <w:r>
        <w:rPr>
          <w:rFonts w:cs="Times New Roman"/>
        </w:rPr>
        <w:t xml:space="preserve"> </w:t>
      </w:r>
      <w:r w:rsidRPr="00473987">
        <w:rPr>
          <w:rFonts w:cs="Times New Roman"/>
        </w:rPr>
        <w:t>о</w:t>
      </w:r>
      <w:r>
        <w:rPr>
          <w:rFonts w:cs="Times New Roman"/>
        </w:rPr>
        <w:t xml:space="preserve"> </w:t>
      </w:r>
      <w:r w:rsidRPr="00473987">
        <w:rPr>
          <w:rFonts w:cs="Times New Roman"/>
        </w:rPr>
        <w:t>сопутствующих</w:t>
      </w:r>
      <w:r>
        <w:rPr>
          <w:rFonts w:cs="Times New Roman"/>
        </w:rPr>
        <w:t xml:space="preserve"> </w:t>
      </w:r>
      <w:r w:rsidRPr="00473987">
        <w:rPr>
          <w:rFonts w:cs="Times New Roman"/>
        </w:rPr>
        <w:t>услугах</w:t>
      </w:r>
      <w:r>
        <w:rPr>
          <w:rFonts w:cs="Times New Roman"/>
        </w:rPr>
        <w:t xml:space="preserve"> </w:t>
      </w:r>
      <w:r w:rsidRPr="00473987">
        <w:rPr>
          <w:rFonts w:cs="Times New Roman"/>
        </w:rPr>
        <w:t>(если</w:t>
      </w:r>
      <w:r>
        <w:rPr>
          <w:rFonts w:cs="Times New Roman"/>
        </w:rPr>
        <w:t xml:space="preserve"> </w:t>
      </w:r>
      <w:r w:rsidRPr="00473987">
        <w:rPr>
          <w:rFonts w:cs="Times New Roman"/>
        </w:rPr>
        <w:t>предусмотрены</w:t>
      </w:r>
      <w:r>
        <w:rPr>
          <w:rFonts w:cs="Times New Roman"/>
        </w:rPr>
        <w:t xml:space="preserve"> </w:t>
      </w:r>
      <w:r w:rsidRPr="00473987">
        <w:rPr>
          <w:rFonts w:cs="Times New Roman"/>
        </w:rPr>
        <w:t>Контрактом):</w:t>
      </w:r>
    </w:p>
    <w:p w14:paraId="075BFAEF" w14:textId="77777777" w:rsidR="00C9529E" w:rsidRPr="00473987" w:rsidRDefault="00C9529E" w:rsidP="00C9529E">
      <w:pPr>
        <w:pStyle w:val="af1"/>
        <w:tabs>
          <w:tab w:val="left" w:pos="9479"/>
        </w:tabs>
        <w:spacing w:after="0"/>
        <w:jc w:val="both"/>
        <w:rPr>
          <w:rFonts w:cs="Times New Roman" w:hint="eastAsia"/>
        </w:rPr>
      </w:pPr>
      <w:r w:rsidRPr="00473987">
        <w:rPr>
          <w:rFonts w:cs="Times New Roman"/>
          <w:u w:val="single" w:color="000000"/>
        </w:rPr>
        <w:t xml:space="preserve"> </w:t>
      </w:r>
      <w:r w:rsidRPr="00473987">
        <w:rPr>
          <w:rFonts w:cs="Times New Roman"/>
          <w:u w:val="single" w:color="000000"/>
        </w:rPr>
        <w:tab/>
      </w:r>
      <w:r w:rsidRPr="00473987">
        <w:rPr>
          <w:rFonts w:cs="Times New Roman"/>
        </w:rPr>
        <w:t>.</w:t>
      </w:r>
    </w:p>
    <w:p w14:paraId="6EB65B64" w14:textId="77777777" w:rsidR="00C9529E" w:rsidRPr="00473987" w:rsidRDefault="00C9529E" w:rsidP="00C9529E">
      <w:pPr>
        <w:jc w:val="both"/>
        <w:rPr>
          <w:rFonts w:ascii="Times New Roman" w:eastAsia="Times New Roman" w:hAnsi="Times New Roman" w:cs="Times New Roman"/>
        </w:rPr>
      </w:pPr>
    </w:p>
    <w:p w14:paraId="64DD10D9" w14:textId="77777777" w:rsidR="00C9529E" w:rsidRPr="00473987" w:rsidRDefault="00C9529E" w:rsidP="00C9529E">
      <w:pPr>
        <w:pStyle w:val="af1"/>
        <w:widowControl w:val="0"/>
        <w:numPr>
          <w:ilvl w:val="0"/>
          <w:numId w:val="39"/>
        </w:numPr>
        <w:tabs>
          <w:tab w:val="left" w:pos="688"/>
        </w:tabs>
        <w:spacing w:after="0" w:line="240" w:lineRule="auto"/>
        <w:ind w:left="0" w:firstLine="0"/>
        <w:jc w:val="both"/>
        <w:rPr>
          <w:rFonts w:cs="Times New Roman" w:hint="eastAsia"/>
        </w:rPr>
      </w:pPr>
      <w:r w:rsidRPr="00473987">
        <w:rPr>
          <w:rFonts w:cs="Times New Roman"/>
        </w:rPr>
        <w:t>Сведения</w:t>
      </w:r>
      <w:r>
        <w:rPr>
          <w:rFonts w:cs="Times New Roman"/>
        </w:rPr>
        <w:t xml:space="preserve"> </w:t>
      </w:r>
      <w:r w:rsidRPr="00473987">
        <w:rPr>
          <w:rFonts w:cs="Times New Roman"/>
        </w:rPr>
        <w:t>о</w:t>
      </w:r>
      <w:r>
        <w:rPr>
          <w:rFonts w:cs="Times New Roman"/>
        </w:rPr>
        <w:t xml:space="preserve"> </w:t>
      </w:r>
      <w:r w:rsidRPr="00473987">
        <w:rPr>
          <w:rFonts w:cs="Times New Roman"/>
        </w:rPr>
        <w:t>проведенной</w:t>
      </w:r>
      <w:r>
        <w:rPr>
          <w:rFonts w:cs="Times New Roman"/>
        </w:rPr>
        <w:t xml:space="preserve"> </w:t>
      </w:r>
      <w:r w:rsidRPr="00473987">
        <w:rPr>
          <w:rFonts w:cs="Times New Roman"/>
        </w:rPr>
        <w:t>экспертизе</w:t>
      </w:r>
      <w:r>
        <w:rPr>
          <w:rFonts w:cs="Times New Roman"/>
        </w:rPr>
        <w:t xml:space="preserve"> </w:t>
      </w:r>
      <w:r w:rsidRPr="00473987">
        <w:rPr>
          <w:rFonts w:cs="Times New Roman"/>
        </w:rPr>
        <w:t>оказанных</w:t>
      </w:r>
      <w:r>
        <w:rPr>
          <w:rFonts w:cs="Times New Roman"/>
        </w:rPr>
        <w:t xml:space="preserve"> </w:t>
      </w:r>
      <w:r w:rsidRPr="00473987">
        <w:rPr>
          <w:rFonts w:cs="Times New Roman"/>
        </w:rPr>
        <w:t xml:space="preserve">услуг: </w:t>
      </w:r>
    </w:p>
    <w:p w14:paraId="0FDC490D" w14:textId="77777777" w:rsidR="00C9529E" w:rsidRPr="00473987" w:rsidRDefault="00C9529E" w:rsidP="00C9529E">
      <w:pPr>
        <w:pStyle w:val="af1"/>
        <w:tabs>
          <w:tab w:val="left" w:pos="5839"/>
        </w:tabs>
        <w:spacing w:after="0"/>
        <w:jc w:val="both"/>
        <w:rPr>
          <w:rFonts w:cs="Times New Roman" w:hint="eastAsia"/>
        </w:rPr>
      </w:pPr>
      <w:r w:rsidRPr="00473987">
        <w:rPr>
          <w:rFonts w:cs="Times New Roman"/>
          <w:u w:val="single" w:color="000000"/>
        </w:rPr>
        <w:t xml:space="preserve"> </w:t>
      </w:r>
      <w:r w:rsidRPr="00473987">
        <w:rPr>
          <w:rFonts w:cs="Times New Roman"/>
          <w:u w:val="single" w:color="000000"/>
        </w:rPr>
        <w:tab/>
      </w:r>
      <w:r w:rsidRPr="00473987">
        <w:rPr>
          <w:rFonts w:cs="Times New Roman"/>
        </w:rPr>
        <w:t>.</w:t>
      </w:r>
    </w:p>
    <w:p w14:paraId="10EB20A3" w14:textId="77777777" w:rsidR="00C9529E" w:rsidRPr="00473987" w:rsidRDefault="00C9529E" w:rsidP="00C9529E">
      <w:pPr>
        <w:pStyle w:val="af1"/>
        <w:widowControl w:val="0"/>
        <w:numPr>
          <w:ilvl w:val="0"/>
          <w:numId w:val="39"/>
        </w:numPr>
        <w:tabs>
          <w:tab w:val="left" w:pos="380"/>
          <w:tab w:val="left" w:pos="7124"/>
        </w:tabs>
        <w:spacing w:after="0" w:line="240" w:lineRule="auto"/>
        <w:ind w:left="0" w:firstLine="0"/>
        <w:jc w:val="both"/>
        <w:rPr>
          <w:rFonts w:cs="Times New Roman" w:hint="eastAsia"/>
        </w:rPr>
      </w:pPr>
      <w:r w:rsidRPr="00473987">
        <w:rPr>
          <w:rFonts w:cs="Times New Roman"/>
        </w:rPr>
        <w:t>Срок оказания услуг по Контракту</w:t>
      </w:r>
      <w:r w:rsidRPr="00473987">
        <w:rPr>
          <w:rFonts w:cs="Times New Roman"/>
          <w:u w:val="single" w:color="000000"/>
        </w:rPr>
        <w:tab/>
      </w:r>
      <w:r w:rsidRPr="00473987">
        <w:rPr>
          <w:rFonts w:cs="Times New Roman"/>
        </w:rPr>
        <w:t>г.</w:t>
      </w:r>
    </w:p>
    <w:p w14:paraId="274FC770" w14:textId="77777777" w:rsidR="00C9529E" w:rsidRPr="00473987" w:rsidRDefault="00C9529E" w:rsidP="00C9529E">
      <w:pPr>
        <w:jc w:val="both"/>
        <w:rPr>
          <w:rFonts w:ascii="Times New Roman" w:eastAsia="Times New Roman" w:hAnsi="Times New Roman" w:cs="Times New Roman"/>
        </w:rPr>
      </w:pPr>
    </w:p>
    <w:p w14:paraId="3AA2CC55" w14:textId="542D46E4" w:rsidR="00C9529E" w:rsidRPr="00DC15FA" w:rsidRDefault="00C9529E" w:rsidP="00C9529E">
      <w:pPr>
        <w:pStyle w:val="af1"/>
        <w:spacing w:after="0"/>
        <w:jc w:val="both"/>
        <w:rPr>
          <w:rFonts w:cs="Times New Roman" w:hint="eastAsia"/>
        </w:rPr>
      </w:pPr>
      <w:r w:rsidRPr="00473987">
        <w:rPr>
          <w:rFonts w:cs="Times New Roman"/>
        </w:rPr>
        <w:t>Фактический</w:t>
      </w:r>
      <w:r>
        <w:rPr>
          <w:rFonts w:cs="Times New Roman"/>
        </w:rPr>
        <w:t xml:space="preserve"> </w:t>
      </w:r>
      <w:r w:rsidRPr="00473987">
        <w:rPr>
          <w:rFonts w:cs="Times New Roman"/>
        </w:rPr>
        <w:t>срок</w:t>
      </w:r>
      <w:r>
        <w:rPr>
          <w:rFonts w:cs="Times New Roman"/>
        </w:rPr>
        <w:t xml:space="preserve"> </w:t>
      </w:r>
      <w:r w:rsidRPr="00473987">
        <w:rPr>
          <w:rFonts w:cs="Times New Roman"/>
        </w:rPr>
        <w:t>оказания</w:t>
      </w:r>
      <w:r>
        <w:rPr>
          <w:rFonts w:cs="Times New Roman"/>
        </w:rPr>
        <w:t xml:space="preserve"> </w:t>
      </w:r>
      <w:r w:rsidRPr="00473987">
        <w:rPr>
          <w:rFonts w:cs="Times New Roman"/>
        </w:rPr>
        <w:t>услуг,</w:t>
      </w:r>
      <w:r>
        <w:rPr>
          <w:rFonts w:cs="Times New Roman"/>
        </w:rPr>
        <w:t xml:space="preserve"> </w:t>
      </w:r>
      <w:r w:rsidRPr="00473987">
        <w:rPr>
          <w:rFonts w:cs="Times New Roman"/>
        </w:rPr>
        <w:t>принимаемых</w:t>
      </w:r>
      <w:r>
        <w:rPr>
          <w:rFonts w:cs="Times New Roman"/>
        </w:rPr>
        <w:t xml:space="preserve"> </w:t>
      </w:r>
      <w:r w:rsidRPr="00473987">
        <w:rPr>
          <w:rFonts w:cs="Times New Roman"/>
        </w:rPr>
        <w:t>по</w:t>
      </w:r>
      <w:r>
        <w:rPr>
          <w:rFonts w:cs="Times New Roman"/>
        </w:rPr>
        <w:t xml:space="preserve"> </w:t>
      </w:r>
      <w:r w:rsidRPr="00473987">
        <w:rPr>
          <w:rFonts w:cs="Times New Roman"/>
        </w:rPr>
        <w:t>настоящему</w:t>
      </w:r>
      <w:r>
        <w:rPr>
          <w:rFonts w:cs="Times New Roman"/>
        </w:rPr>
        <w:t xml:space="preserve"> </w:t>
      </w:r>
      <w:proofErr w:type="gramStart"/>
      <w:r w:rsidRPr="00473987">
        <w:rPr>
          <w:rFonts w:cs="Times New Roman"/>
        </w:rPr>
        <w:t xml:space="preserve">акту, </w:t>
      </w:r>
      <w:r>
        <w:rPr>
          <w:rFonts w:cs="Times New Roman"/>
        </w:rPr>
        <w:t xml:space="preserve"> </w:t>
      </w:r>
      <w:r w:rsidRPr="00DC15FA">
        <w:rPr>
          <w:rFonts w:cs="Times New Roman"/>
        </w:rPr>
        <w:t>«</w:t>
      </w:r>
      <w:proofErr w:type="gramEnd"/>
      <w:r w:rsidR="00350319">
        <w:rPr>
          <w:rFonts w:cs="Times New Roman"/>
        </w:rPr>
        <w:t>__»__</w:t>
      </w:r>
      <w:r w:rsidRPr="00DC15FA">
        <w:rPr>
          <w:rFonts w:cs="Times New Roman"/>
          <w:u w:val="single" w:color="000000"/>
        </w:rPr>
        <w:tab/>
      </w:r>
      <w:r w:rsidRPr="00DC15FA">
        <w:rPr>
          <w:rFonts w:cs="Times New Roman"/>
        </w:rPr>
        <w:t>20 г.</w:t>
      </w:r>
    </w:p>
    <w:p w14:paraId="1285BF02" w14:textId="77777777" w:rsidR="00C9529E" w:rsidRPr="00DC15FA" w:rsidRDefault="00C9529E" w:rsidP="00C9529E">
      <w:pPr>
        <w:jc w:val="both"/>
        <w:rPr>
          <w:rFonts w:ascii="Times New Roman" w:eastAsia="Times New Roman" w:hAnsi="Times New Roman" w:cs="Times New Roman"/>
        </w:rPr>
      </w:pPr>
    </w:p>
    <w:p w14:paraId="2FFD794F" w14:textId="77777777" w:rsidR="00C9529E" w:rsidRPr="00473987" w:rsidRDefault="00C9529E" w:rsidP="00C9529E">
      <w:pPr>
        <w:pStyle w:val="af1"/>
        <w:widowControl w:val="0"/>
        <w:numPr>
          <w:ilvl w:val="0"/>
          <w:numId w:val="39"/>
        </w:numPr>
        <w:tabs>
          <w:tab w:val="left" w:pos="403"/>
        </w:tabs>
        <w:spacing w:after="0" w:line="240" w:lineRule="auto"/>
        <w:ind w:left="0" w:firstLine="0"/>
        <w:jc w:val="both"/>
        <w:rPr>
          <w:rFonts w:cs="Times New Roman" w:hint="eastAsia"/>
        </w:rPr>
      </w:pPr>
      <w:r w:rsidRPr="00473987">
        <w:rPr>
          <w:rFonts w:cs="Times New Roman"/>
        </w:rPr>
        <w:t>Вариант 1. Всего с даты начала оказания услуг по Контракту оказано услуг на сумму _____ руб., _________НДС (__%), в том числе за отчетный период _______ руб., __________ НДС (__%) (указывается применимая в конкретном случае ставка НДС в соответствии с действующим на момент заключения Контракта законодательством Российской Федерации)</w:t>
      </w:r>
    </w:p>
    <w:p w14:paraId="30F4DA73" w14:textId="2FEA3FE3" w:rsidR="00C9529E" w:rsidRPr="00C9529E" w:rsidRDefault="00C9529E" w:rsidP="00C9529E">
      <w:pPr>
        <w:pStyle w:val="af1"/>
        <w:spacing w:after="0"/>
        <w:jc w:val="both"/>
        <w:rPr>
          <w:rFonts w:cs="Times New Roman" w:hint="eastAsia"/>
        </w:rPr>
      </w:pPr>
      <w:r w:rsidRPr="00473987">
        <w:rPr>
          <w:rFonts w:cs="Times New Roman"/>
        </w:rPr>
        <w:lastRenderedPageBreak/>
        <w:t>Вариант 2. Всего с даты начала оказания услуг по Контракту оказано услуг на сумму_____ руб., без учета НДС, в том числе за отчетный период _______ руб., без учета НДС (в случае если Исполнитель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w:t>
      </w:r>
    </w:p>
    <w:p w14:paraId="3C6D376F" w14:textId="77777777" w:rsidR="00C9529E" w:rsidRPr="00473987" w:rsidRDefault="00C9529E" w:rsidP="00C9529E">
      <w:pPr>
        <w:pStyle w:val="af1"/>
        <w:spacing w:after="0"/>
        <w:jc w:val="both"/>
        <w:rPr>
          <w:rFonts w:cs="Times New Roman" w:hint="eastAsia"/>
        </w:rPr>
      </w:pPr>
      <w:r w:rsidRPr="00473987">
        <w:rPr>
          <w:rFonts w:cs="Times New Roman"/>
        </w:rPr>
        <w:t>Вариант 1*</w:t>
      </w:r>
    </w:p>
    <w:p w14:paraId="44F46601" w14:textId="77777777" w:rsidR="00C9529E" w:rsidRPr="00473987" w:rsidRDefault="00C9529E" w:rsidP="00C9529E">
      <w:pPr>
        <w:pStyle w:val="af1"/>
        <w:spacing w:after="0"/>
        <w:jc w:val="both"/>
        <w:rPr>
          <w:rFonts w:cs="Times New Roman" w:hint="eastAsia"/>
        </w:rPr>
      </w:pPr>
      <w:r w:rsidRPr="00473987">
        <w:rPr>
          <w:rFonts w:cs="Times New Roman"/>
        </w:rPr>
        <w:t>Исполнителю начислена неустойка:</w:t>
      </w:r>
    </w:p>
    <w:p w14:paraId="6EFA158B" w14:textId="77777777" w:rsidR="00C9529E" w:rsidRPr="003A33D2" w:rsidRDefault="00C9529E" w:rsidP="00C9529E">
      <w:pPr>
        <w:pStyle w:val="af1"/>
        <w:tabs>
          <w:tab w:val="left" w:pos="9867"/>
        </w:tabs>
        <w:spacing w:after="0"/>
        <w:jc w:val="both"/>
        <w:rPr>
          <w:rFonts w:cs="Times New Roman" w:hint="eastAsia"/>
        </w:rPr>
      </w:pPr>
      <w:r w:rsidRPr="00473987">
        <w:rPr>
          <w:rFonts w:cs="Times New Roman"/>
        </w:rPr>
        <w:t>- назначен штраф в соответствии с п.</w:t>
      </w:r>
      <w:r>
        <w:rPr>
          <w:rFonts w:cs="Times New Roman"/>
        </w:rPr>
        <w:t xml:space="preserve"> __ </w:t>
      </w:r>
      <w:r w:rsidRPr="003A33D2">
        <w:rPr>
          <w:rFonts w:cs="Times New Roman"/>
        </w:rPr>
        <w:t>Контракта в сумме</w:t>
      </w:r>
      <w:r>
        <w:rPr>
          <w:rFonts w:cs="Times New Roman"/>
        </w:rPr>
        <w:t xml:space="preserve"> _____________</w:t>
      </w:r>
      <w:r w:rsidRPr="003A33D2">
        <w:rPr>
          <w:rFonts w:cs="Times New Roman"/>
        </w:rPr>
        <w:t>руб.</w:t>
      </w:r>
    </w:p>
    <w:p w14:paraId="0B1965E4" w14:textId="77777777" w:rsidR="00C9529E" w:rsidRPr="00DC15FA" w:rsidRDefault="00C9529E" w:rsidP="00C9529E">
      <w:pPr>
        <w:pStyle w:val="af1"/>
        <w:widowControl w:val="0"/>
        <w:numPr>
          <w:ilvl w:val="0"/>
          <w:numId w:val="41"/>
        </w:numPr>
        <w:tabs>
          <w:tab w:val="left" w:pos="264"/>
          <w:tab w:val="left" w:pos="3520"/>
          <w:tab w:val="left" w:pos="8374"/>
        </w:tabs>
        <w:spacing w:after="0" w:line="240" w:lineRule="auto"/>
        <w:ind w:left="0" w:firstLine="0"/>
        <w:jc w:val="both"/>
        <w:rPr>
          <w:rFonts w:cs="Times New Roman" w:hint="eastAsia"/>
        </w:rPr>
      </w:pPr>
      <w:r w:rsidRPr="00473987">
        <w:rPr>
          <w:rFonts w:cs="Times New Roman"/>
        </w:rPr>
        <w:t>пени в соответствии с п.</w:t>
      </w:r>
      <w:r w:rsidRPr="00473987">
        <w:rPr>
          <w:rFonts w:cs="Times New Roman"/>
          <w:u w:val="single" w:color="000000"/>
        </w:rPr>
        <w:tab/>
      </w:r>
      <w:r w:rsidRPr="00473987">
        <w:rPr>
          <w:rFonts w:cs="Times New Roman"/>
        </w:rPr>
        <w:t>Контракта в сумме</w:t>
      </w:r>
      <w:r w:rsidRPr="00473987">
        <w:rPr>
          <w:rFonts w:cs="Times New Roman"/>
          <w:u w:val="single" w:color="000000"/>
        </w:rPr>
        <w:tab/>
      </w:r>
      <w:r w:rsidRPr="00473987">
        <w:rPr>
          <w:rFonts w:cs="Times New Roman"/>
        </w:rPr>
        <w:t xml:space="preserve">руб. </w:t>
      </w:r>
    </w:p>
    <w:p w14:paraId="6866A0FC" w14:textId="77777777" w:rsidR="00C9529E" w:rsidRPr="00473987" w:rsidRDefault="00C9529E" w:rsidP="00C9529E">
      <w:pPr>
        <w:pStyle w:val="af1"/>
        <w:tabs>
          <w:tab w:val="left" w:pos="264"/>
          <w:tab w:val="left" w:pos="3520"/>
          <w:tab w:val="left" w:pos="8374"/>
        </w:tabs>
        <w:jc w:val="both"/>
        <w:rPr>
          <w:rFonts w:cs="Times New Roman" w:hint="eastAsia"/>
        </w:rPr>
      </w:pPr>
      <w:r w:rsidRPr="00473987">
        <w:rPr>
          <w:rFonts w:cs="Times New Roman"/>
        </w:rPr>
        <w:t>Вариант 2</w:t>
      </w:r>
    </w:p>
    <w:p w14:paraId="20434551" w14:textId="5D831BEA" w:rsidR="00C9529E" w:rsidRPr="00C9529E" w:rsidRDefault="00C9529E" w:rsidP="00C9529E">
      <w:pPr>
        <w:pStyle w:val="af1"/>
        <w:jc w:val="both"/>
        <w:rPr>
          <w:rFonts w:cs="Times New Roman" w:hint="eastAsia"/>
        </w:rPr>
      </w:pPr>
      <w:r w:rsidRPr="00473987">
        <w:rPr>
          <w:rFonts w:cs="Times New Roman"/>
        </w:rPr>
        <w:t>Неустойка Исполнителю не начисляется.</w:t>
      </w:r>
    </w:p>
    <w:p w14:paraId="4FC6E7FA" w14:textId="77777777" w:rsidR="00C9529E" w:rsidRPr="00473987" w:rsidRDefault="00C9529E" w:rsidP="00C9529E">
      <w:pPr>
        <w:jc w:val="both"/>
        <w:rPr>
          <w:rFonts w:ascii="Times New Roman" w:eastAsia="Times New Roman" w:hAnsi="Times New Roman" w:cs="Times New Roman"/>
        </w:rPr>
      </w:pPr>
      <w:r w:rsidRPr="00473987">
        <w:rPr>
          <w:rFonts w:ascii="Times New Roman" w:hAnsi="Times New Roman" w:cs="Times New Roman"/>
        </w:rPr>
        <w:t xml:space="preserve">Вариант 1. Сумма, подлежащая уплате Исполнителю, за услуги принятые по настоящему акту (с учетом удержания штрафа и (или) пени), в том числе НДС (__%) </w:t>
      </w:r>
      <w:r w:rsidRPr="00473987">
        <w:rPr>
          <w:rFonts w:ascii="Times New Roman" w:hAnsi="Times New Roman" w:cs="Times New Roman"/>
          <w:i/>
        </w:rPr>
        <w:t>(указывается применимая в конкретном случае ставка НДС в соответствии с</w:t>
      </w:r>
      <w:r>
        <w:rPr>
          <w:rFonts w:ascii="Times New Roman" w:eastAsia="Times New Roman" w:hAnsi="Times New Roman" w:cs="Times New Roman"/>
        </w:rPr>
        <w:t xml:space="preserve"> </w:t>
      </w:r>
      <w:r w:rsidRPr="00473987">
        <w:rPr>
          <w:rFonts w:ascii="Times New Roman" w:hAnsi="Times New Roman" w:cs="Times New Roman"/>
          <w:i/>
        </w:rPr>
        <w:t xml:space="preserve">действующим на момент заключения Контракта законодательством Российской Федерации) </w:t>
      </w:r>
      <w:r w:rsidRPr="00473987">
        <w:rPr>
          <w:rFonts w:ascii="Times New Roman" w:hAnsi="Times New Roman" w:cs="Times New Roman"/>
        </w:rPr>
        <w:t>-</w:t>
      </w:r>
      <w:r w:rsidRPr="00473987">
        <w:rPr>
          <w:rFonts w:ascii="Times New Roman" w:hAnsi="Times New Roman" w:cs="Times New Roman"/>
          <w:u w:val="single" w:color="000000"/>
        </w:rPr>
        <w:tab/>
      </w:r>
      <w:r w:rsidRPr="00473987">
        <w:rPr>
          <w:rFonts w:ascii="Times New Roman" w:hAnsi="Times New Roman" w:cs="Times New Roman"/>
        </w:rPr>
        <w:t>руб.</w:t>
      </w:r>
    </w:p>
    <w:p w14:paraId="1CBE3A77" w14:textId="77777777" w:rsidR="00C9529E" w:rsidRPr="00473987" w:rsidRDefault="00C9529E" w:rsidP="00C9529E">
      <w:pPr>
        <w:jc w:val="both"/>
        <w:rPr>
          <w:rFonts w:ascii="Times New Roman" w:eastAsia="Times New Roman" w:hAnsi="Times New Roman" w:cs="Times New Roman"/>
        </w:rPr>
      </w:pPr>
    </w:p>
    <w:p w14:paraId="48D59623" w14:textId="77777777" w:rsidR="00C9529E" w:rsidRPr="00473987" w:rsidRDefault="00C9529E" w:rsidP="00C9529E">
      <w:pPr>
        <w:tabs>
          <w:tab w:val="left" w:pos="3284"/>
        </w:tabs>
        <w:jc w:val="both"/>
        <w:rPr>
          <w:rFonts w:ascii="Times New Roman" w:eastAsia="Times New Roman" w:hAnsi="Times New Roman" w:cs="Times New Roman"/>
        </w:rPr>
      </w:pPr>
      <w:r w:rsidRPr="00473987">
        <w:rPr>
          <w:rFonts w:ascii="Times New Roman" w:hAnsi="Times New Roman" w:cs="Times New Roman"/>
        </w:rPr>
        <w:t xml:space="preserve">Вариант 2. Сумма, подлежащая уплате Исполнителю, за услуги принятые по настоящему акту (с учетом удержания штрафа и (или) пени), без учета НДС. </w:t>
      </w:r>
      <w:r w:rsidRPr="00473987">
        <w:rPr>
          <w:rFonts w:ascii="Times New Roman" w:hAnsi="Times New Roman" w:cs="Times New Roman"/>
          <w:i/>
        </w:rPr>
        <w:t xml:space="preserve">(в случае если Исполнитель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 </w:t>
      </w:r>
      <w:r w:rsidRPr="00473987">
        <w:rPr>
          <w:rFonts w:ascii="Times New Roman" w:hAnsi="Times New Roman" w:cs="Times New Roman"/>
        </w:rPr>
        <w:t>-</w:t>
      </w:r>
      <w:r w:rsidRPr="00473987">
        <w:rPr>
          <w:rFonts w:ascii="Times New Roman" w:hAnsi="Times New Roman" w:cs="Times New Roman"/>
          <w:u w:val="single" w:color="000000"/>
        </w:rPr>
        <w:tab/>
      </w:r>
      <w:r w:rsidRPr="00473987">
        <w:rPr>
          <w:rFonts w:ascii="Times New Roman" w:hAnsi="Times New Roman" w:cs="Times New Roman"/>
        </w:rPr>
        <w:t>руб.</w:t>
      </w:r>
    </w:p>
    <w:p w14:paraId="44ED8B51" w14:textId="77777777" w:rsidR="00C9529E" w:rsidRPr="00473987" w:rsidRDefault="00C9529E" w:rsidP="00C9529E">
      <w:pPr>
        <w:jc w:val="both"/>
        <w:rPr>
          <w:rFonts w:ascii="Times New Roman" w:eastAsia="Times New Roman" w:hAnsi="Times New Roman" w:cs="Times New Roman"/>
        </w:rPr>
      </w:pPr>
    </w:p>
    <w:p w14:paraId="68066AA8" w14:textId="77777777" w:rsidR="00C9529E" w:rsidRPr="00DC15FA" w:rsidRDefault="00C9529E" w:rsidP="00C9529E">
      <w:pPr>
        <w:pStyle w:val="af1"/>
        <w:widowControl w:val="0"/>
        <w:numPr>
          <w:ilvl w:val="0"/>
          <w:numId w:val="39"/>
        </w:numPr>
        <w:tabs>
          <w:tab w:val="left" w:pos="400"/>
        </w:tabs>
        <w:spacing w:after="0" w:line="240" w:lineRule="auto"/>
        <w:ind w:left="0" w:firstLine="0"/>
        <w:jc w:val="both"/>
        <w:rPr>
          <w:rFonts w:cs="Times New Roman" w:hint="eastAsia"/>
        </w:rPr>
      </w:pPr>
      <w:r w:rsidRPr="00473987">
        <w:rPr>
          <w:rFonts w:cs="Times New Roman"/>
        </w:rPr>
        <w:t xml:space="preserve">Дополнительные </w:t>
      </w:r>
      <w:proofErr w:type="gramStart"/>
      <w:r w:rsidRPr="00473987">
        <w:rPr>
          <w:rFonts w:cs="Times New Roman"/>
        </w:rPr>
        <w:t>сведения:</w:t>
      </w:r>
      <w:r w:rsidRPr="00DC15FA">
        <w:rPr>
          <w:rFonts w:cs="Times New Roman"/>
        </w:rPr>
        <w:t>_</w:t>
      </w:r>
      <w:proofErr w:type="gramEnd"/>
      <w:r w:rsidRPr="00DC15FA">
        <w:rPr>
          <w:rFonts w:cs="Times New Roman"/>
        </w:rPr>
        <w:t>___________________________________</w:t>
      </w:r>
    </w:p>
    <w:p w14:paraId="59368CC4"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_____________________________________________________________________________________</w:t>
      </w:r>
    </w:p>
    <w:p w14:paraId="1CC31DF6"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*Председатель приемочной комиссии _______________________________ / ФИО/</w:t>
      </w:r>
    </w:p>
    <w:p w14:paraId="04612948"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Члены приемочной комиссии               _______________________________ / ФИО/</w:t>
      </w:r>
    </w:p>
    <w:p w14:paraId="1E796A80"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 xml:space="preserve">                                                                 ________________________________ / ФИО/</w:t>
      </w:r>
    </w:p>
    <w:p w14:paraId="32F784F2"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 xml:space="preserve">                                                                 ________________________________ / ФИО/</w:t>
      </w:r>
    </w:p>
    <w:p w14:paraId="5CB40696"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 xml:space="preserve">                                                                 ________________________________ / ФИО/</w:t>
      </w:r>
    </w:p>
    <w:p w14:paraId="016D9E0F" w14:textId="77777777" w:rsidR="00C9529E" w:rsidRPr="00DC15FA" w:rsidRDefault="00C9529E" w:rsidP="00C9529E">
      <w:pPr>
        <w:jc w:val="both"/>
        <w:rPr>
          <w:rFonts w:ascii="Times New Roman" w:eastAsia="Times New Roman" w:hAnsi="Times New Roman" w:cs="Times New Roman"/>
        </w:rPr>
      </w:pPr>
    </w:p>
    <w:p w14:paraId="655558B3" w14:textId="77777777" w:rsidR="00C9529E" w:rsidRPr="00DC15FA" w:rsidRDefault="00C9529E" w:rsidP="00C9529E">
      <w:pPr>
        <w:jc w:val="both"/>
        <w:rPr>
          <w:rFonts w:ascii="Times New Roman" w:eastAsia="Times New Roman" w:hAnsi="Times New Roman" w:cs="Times New Roman"/>
          <w:i/>
          <w:iCs/>
          <w:sz w:val="18"/>
          <w:szCs w:val="18"/>
        </w:rPr>
      </w:pPr>
      <w:r w:rsidRPr="00DC15FA">
        <w:rPr>
          <w:rFonts w:ascii="Times New Roman" w:eastAsia="Times New Roman" w:hAnsi="Times New Roman" w:cs="Times New Roman"/>
          <w:i/>
          <w:iCs/>
          <w:sz w:val="18"/>
          <w:szCs w:val="18"/>
        </w:rPr>
        <w:t>* В случае начисления штрафа заказчиком прикладывается его расчет, составленный в соответствии с требованиями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утвержденными постановлением Правительства РФ от 30.08.2017 № 1042.</w:t>
      </w:r>
    </w:p>
    <w:p w14:paraId="1638AE29" w14:textId="77777777" w:rsidR="00C9529E" w:rsidRPr="00DC15FA" w:rsidRDefault="00C9529E" w:rsidP="00C9529E">
      <w:pPr>
        <w:jc w:val="both"/>
        <w:rPr>
          <w:rFonts w:ascii="Times New Roman" w:eastAsia="Times New Roman" w:hAnsi="Times New Roman" w:cs="Times New Roman"/>
          <w:i/>
          <w:iCs/>
          <w:sz w:val="18"/>
          <w:szCs w:val="18"/>
        </w:rPr>
      </w:pPr>
      <w:r w:rsidRPr="00DC15FA">
        <w:rPr>
          <w:rFonts w:ascii="Times New Roman" w:eastAsia="Times New Roman" w:hAnsi="Times New Roman" w:cs="Times New Roman"/>
          <w:i/>
          <w:iCs/>
          <w:sz w:val="18"/>
          <w:szCs w:val="18"/>
        </w:rPr>
        <w:t>**Заполняется в случае формирования приемочной комиссии.</w:t>
      </w:r>
    </w:p>
    <w:p w14:paraId="177E25C0" w14:textId="77777777" w:rsidR="00C9529E" w:rsidRPr="00DC15FA" w:rsidRDefault="00C9529E" w:rsidP="00C9529E">
      <w:pPr>
        <w:jc w:val="both"/>
        <w:rPr>
          <w:rFonts w:ascii="Times New Roman" w:eastAsia="Times New Roman" w:hAnsi="Times New Roman" w:cs="Times New Roman"/>
        </w:rPr>
      </w:pPr>
    </w:p>
    <w:p w14:paraId="5D7AFBD5"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Заказчик:</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DC15FA">
        <w:rPr>
          <w:rFonts w:ascii="Times New Roman" w:eastAsia="Times New Roman" w:hAnsi="Times New Roman" w:cs="Times New Roman"/>
        </w:rPr>
        <w:t>Исполнитель:</w:t>
      </w:r>
    </w:p>
    <w:p w14:paraId="521C065A"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_________________</w:t>
      </w:r>
    </w:p>
    <w:p w14:paraId="182C7AB9"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_________________/___________</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DC15FA">
        <w:rPr>
          <w:rFonts w:ascii="Times New Roman" w:eastAsia="Times New Roman" w:hAnsi="Times New Roman" w:cs="Times New Roman"/>
        </w:rPr>
        <w:t>_________________/___________</w:t>
      </w:r>
    </w:p>
    <w:p w14:paraId="7D6CBE61" w14:textId="77777777" w:rsidR="00C9529E" w:rsidRPr="00DC15FA" w:rsidRDefault="00C9529E" w:rsidP="00C9529E">
      <w:pPr>
        <w:jc w:val="both"/>
        <w:rPr>
          <w:rFonts w:ascii="Times New Roman" w:eastAsia="Times New Roman" w:hAnsi="Times New Roman" w:cs="Times New Roman"/>
        </w:rPr>
      </w:pPr>
      <w:proofErr w:type="spellStart"/>
      <w:r w:rsidRPr="00DC15FA">
        <w:rPr>
          <w:rFonts w:ascii="Times New Roman" w:eastAsia="Times New Roman" w:hAnsi="Times New Roman" w:cs="Times New Roman"/>
        </w:rPr>
        <w:t>м.п</w:t>
      </w:r>
      <w:proofErr w:type="spellEnd"/>
      <w:r w:rsidRPr="00DC15FA">
        <w:rPr>
          <w:rFonts w:ascii="Times New Roman" w:eastAsia="Times New Roman" w:hAnsi="Times New Roman" w:cs="Times New Roman"/>
        </w:rPr>
        <w:t>.</w:t>
      </w:r>
      <w:r w:rsidRPr="00DC15FA">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roofErr w:type="spellStart"/>
      <w:r w:rsidRPr="00DC15FA">
        <w:rPr>
          <w:rFonts w:ascii="Times New Roman" w:eastAsia="Times New Roman" w:hAnsi="Times New Roman" w:cs="Times New Roman"/>
        </w:rPr>
        <w:t>м.п</w:t>
      </w:r>
      <w:proofErr w:type="spellEnd"/>
      <w:r w:rsidRPr="00DC15FA">
        <w:rPr>
          <w:rFonts w:ascii="Times New Roman" w:eastAsia="Times New Roman" w:hAnsi="Times New Roman" w:cs="Times New Roman"/>
        </w:rPr>
        <w:t>.</w:t>
      </w:r>
    </w:p>
    <w:p w14:paraId="4FD091C3" w14:textId="77777777" w:rsidR="00C9529E" w:rsidRPr="00DC15FA" w:rsidRDefault="00C9529E" w:rsidP="00C9529E">
      <w:pPr>
        <w:jc w:val="both"/>
        <w:rPr>
          <w:rFonts w:ascii="Times New Roman" w:eastAsia="Times New Roman" w:hAnsi="Times New Roman" w:cs="Times New Roman"/>
        </w:rPr>
      </w:pPr>
      <w:r w:rsidRPr="00DC15FA">
        <w:rPr>
          <w:rFonts w:ascii="Times New Roman" w:eastAsia="Times New Roman" w:hAnsi="Times New Roman" w:cs="Times New Roman"/>
        </w:rPr>
        <w:t>_________________</w:t>
      </w:r>
    </w:p>
    <w:p w14:paraId="0F74CFDE" w14:textId="77777777" w:rsidR="00C9529E" w:rsidRPr="00DC15FA" w:rsidRDefault="00C9529E" w:rsidP="00C9529E">
      <w:pPr>
        <w:jc w:val="center"/>
        <w:rPr>
          <w:rFonts w:ascii="Times New Roman" w:eastAsia="Times New Roman" w:hAnsi="Times New Roman" w:cs="Times New Roman"/>
          <w:b/>
          <w:bCs/>
        </w:rPr>
      </w:pPr>
      <w:r w:rsidRPr="00DC15FA">
        <w:rPr>
          <w:rFonts w:ascii="Times New Roman" w:eastAsia="Times New Roman" w:hAnsi="Times New Roman" w:cs="Times New Roman"/>
          <w:b/>
          <w:bCs/>
        </w:rPr>
        <w:t>Форму акта согласовываем:</w:t>
      </w:r>
    </w:p>
    <w:p w14:paraId="0AD068BD" w14:textId="77777777" w:rsidR="00C9529E" w:rsidRPr="00A96267" w:rsidRDefault="00C9529E" w:rsidP="00A96267">
      <w:pPr>
        <w:pStyle w:val="32"/>
        <w:shd w:val="clear" w:color="auto" w:fill="auto"/>
        <w:spacing w:before="0" w:after="0" w:line="0" w:lineRule="atLeast"/>
        <w:jc w:val="both"/>
        <w:rPr>
          <w:sz w:val="22"/>
          <w:szCs w:val="22"/>
        </w:rPr>
      </w:pPr>
    </w:p>
    <w:p w14:paraId="58909CFA" w14:textId="37074A5C" w:rsidR="003E0442" w:rsidRDefault="003E0442" w:rsidP="00010BE3">
      <w:pPr>
        <w:pStyle w:val="2b"/>
        <w:keepNext/>
        <w:keepLines/>
        <w:shd w:val="clear" w:color="auto" w:fill="auto"/>
        <w:spacing w:before="0" w:after="0"/>
        <w:rPr>
          <w:sz w:val="22"/>
          <w:szCs w:val="22"/>
        </w:rPr>
      </w:pPr>
    </w:p>
    <w:tbl>
      <w:tblPr>
        <w:tblW w:w="9498" w:type="dxa"/>
        <w:jc w:val="center"/>
        <w:tblLook w:val="01E0" w:firstRow="1" w:lastRow="1" w:firstColumn="1" w:lastColumn="1" w:noHBand="0" w:noVBand="0"/>
      </w:tblPr>
      <w:tblGrid>
        <w:gridCol w:w="5265"/>
        <w:gridCol w:w="4233"/>
      </w:tblGrid>
      <w:tr w:rsidR="00010BE3" w:rsidRPr="0028537A" w14:paraId="7C3BFE07" w14:textId="77777777" w:rsidTr="00ED05F3">
        <w:trPr>
          <w:trHeight w:val="899"/>
          <w:jc w:val="center"/>
        </w:trPr>
        <w:tc>
          <w:tcPr>
            <w:tcW w:w="5265" w:type="dxa"/>
          </w:tcPr>
          <w:p w14:paraId="23AFB931" w14:textId="77777777" w:rsidR="00010BE3" w:rsidRPr="0028537A" w:rsidRDefault="00010BE3" w:rsidP="00ED05F3">
            <w:pPr>
              <w:jc w:val="both"/>
              <w:rPr>
                <w:rFonts w:ascii="Times New Roman" w:eastAsia="Calibri" w:hAnsi="Times New Roman" w:cs="Times New Roman"/>
                <w:bCs/>
                <w:sz w:val="22"/>
                <w:szCs w:val="22"/>
              </w:rPr>
            </w:pPr>
            <w:r w:rsidRPr="0028537A">
              <w:rPr>
                <w:rFonts w:ascii="Times New Roman" w:eastAsia="Calibri" w:hAnsi="Times New Roman" w:cs="Times New Roman"/>
                <w:bCs/>
                <w:sz w:val="22"/>
                <w:szCs w:val="22"/>
              </w:rPr>
              <w:t>Заказчик:</w:t>
            </w:r>
          </w:p>
          <w:p w14:paraId="27605376" w14:textId="77777777" w:rsidR="00010BE3" w:rsidRPr="0028537A" w:rsidRDefault="00010BE3" w:rsidP="00ED05F3">
            <w:pPr>
              <w:jc w:val="both"/>
              <w:rPr>
                <w:rFonts w:ascii="Times New Roman" w:eastAsia="Calibri" w:hAnsi="Times New Roman" w:cs="Times New Roman"/>
                <w:bCs/>
                <w:sz w:val="22"/>
                <w:szCs w:val="22"/>
              </w:rPr>
            </w:pPr>
            <w:r w:rsidRPr="0028537A">
              <w:rPr>
                <w:rFonts w:ascii="Times New Roman" w:eastAsia="Calibri" w:hAnsi="Times New Roman" w:cs="Times New Roman"/>
                <w:bCs/>
                <w:sz w:val="22"/>
                <w:szCs w:val="22"/>
              </w:rPr>
              <w:t>Заместитель главного врача</w:t>
            </w:r>
          </w:p>
          <w:p w14:paraId="356E945C" w14:textId="77777777" w:rsidR="00010BE3" w:rsidRPr="0028537A" w:rsidRDefault="00010BE3" w:rsidP="00ED05F3">
            <w:pPr>
              <w:jc w:val="both"/>
              <w:rPr>
                <w:rFonts w:ascii="Times New Roman" w:eastAsia="Calibri" w:hAnsi="Times New Roman" w:cs="Times New Roman"/>
                <w:bCs/>
                <w:sz w:val="22"/>
                <w:szCs w:val="22"/>
              </w:rPr>
            </w:pPr>
            <w:r w:rsidRPr="0028537A">
              <w:rPr>
                <w:rFonts w:ascii="Times New Roman" w:eastAsia="Calibri" w:hAnsi="Times New Roman" w:cs="Times New Roman"/>
                <w:bCs/>
                <w:sz w:val="22"/>
                <w:szCs w:val="22"/>
              </w:rPr>
              <w:t>по экономическим вопросам</w:t>
            </w:r>
          </w:p>
          <w:p w14:paraId="6E3E53A1" w14:textId="77777777" w:rsidR="00010BE3" w:rsidRPr="0028537A" w:rsidRDefault="00010BE3" w:rsidP="00ED05F3">
            <w:pPr>
              <w:jc w:val="both"/>
              <w:rPr>
                <w:rFonts w:ascii="Times New Roman" w:eastAsia="Calibri" w:hAnsi="Times New Roman" w:cs="Times New Roman"/>
                <w:bCs/>
                <w:sz w:val="22"/>
                <w:szCs w:val="22"/>
              </w:rPr>
            </w:pPr>
            <w:r w:rsidRPr="0028537A">
              <w:rPr>
                <w:rFonts w:ascii="Times New Roman" w:eastAsia="Calibri" w:hAnsi="Times New Roman" w:cs="Times New Roman"/>
                <w:bCs/>
                <w:sz w:val="22"/>
                <w:szCs w:val="22"/>
              </w:rPr>
              <w:t>ГБУЗ «ПКБ № 4 ДЗМ»</w:t>
            </w:r>
          </w:p>
          <w:p w14:paraId="681B28E5" w14:textId="77777777" w:rsidR="00010BE3" w:rsidRPr="0028537A" w:rsidRDefault="00010BE3" w:rsidP="00ED05F3">
            <w:pPr>
              <w:jc w:val="both"/>
              <w:rPr>
                <w:rFonts w:ascii="Times New Roman" w:eastAsia="Calibri" w:hAnsi="Times New Roman" w:cs="Times New Roman"/>
                <w:bCs/>
                <w:sz w:val="22"/>
                <w:szCs w:val="22"/>
              </w:rPr>
            </w:pPr>
          </w:p>
          <w:p w14:paraId="74FCB81F" w14:textId="77777777" w:rsidR="00010BE3" w:rsidRPr="0028537A" w:rsidRDefault="00010BE3" w:rsidP="00ED05F3">
            <w:pPr>
              <w:jc w:val="both"/>
              <w:rPr>
                <w:rFonts w:ascii="Times New Roman" w:eastAsia="Calibri" w:hAnsi="Times New Roman" w:cs="Times New Roman"/>
                <w:bCs/>
                <w:sz w:val="22"/>
                <w:szCs w:val="22"/>
              </w:rPr>
            </w:pPr>
          </w:p>
          <w:p w14:paraId="1E3082C9" w14:textId="77777777" w:rsidR="00010BE3" w:rsidRPr="0028537A" w:rsidRDefault="00010BE3" w:rsidP="00ED05F3">
            <w:pPr>
              <w:jc w:val="both"/>
              <w:rPr>
                <w:rFonts w:ascii="Times New Roman" w:eastAsia="Calibri" w:hAnsi="Times New Roman" w:cs="Times New Roman"/>
                <w:bCs/>
                <w:sz w:val="22"/>
                <w:szCs w:val="22"/>
              </w:rPr>
            </w:pPr>
            <w:r w:rsidRPr="0028537A">
              <w:rPr>
                <w:rFonts w:ascii="Times New Roman" w:eastAsia="Calibri" w:hAnsi="Times New Roman" w:cs="Times New Roman"/>
                <w:bCs/>
                <w:sz w:val="22"/>
                <w:szCs w:val="22"/>
              </w:rPr>
              <w:t>________________А.И. Музыка</w:t>
            </w:r>
          </w:p>
          <w:p w14:paraId="461626DF" w14:textId="77777777" w:rsidR="00010BE3" w:rsidRPr="0028537A" w:rsidRDefault="00010BE3" w:rsidP="00ED05F3">
            <w:pPr>
              <w:jc w:val="both"/>
              <w:rPr>
                <w:rFonts w:ascii="Times New Roman" w:eastAsia="Calibri" w:hAnsi="Times New Roman" w:cs="Times New Roman"/>
                <w:bCs/>
                <w:sz w:val="22"/>
                <w:szCs w:val="22"/>
              </w:rPr>
            </w:pPr>
            <w:proofErr w:type="spellStart"/>
            <w:r w:rsidRPr="0028537A">
              <w:rPr>
                <w:rFonts w:ascii="Times New Roman" w:eastAsia="Calibri" w:hAnsi="Times New Roman" w:cs="Times New Roman"/>
                <w:bCs/>
                <w:sz w:val="22"/>
                <w:szCs w:val="22"/>
              </w:rPr>
              <w:t>м.п</w:t>
            </w:r>
            <w:proofErr w:type="spellEnd"/>
            <w:r w:rsidRPr="0028537A">
              <w:rPr>
                <w:rFonts w:ascii="Times New Roman" w:eastAsia="Calibri" w:hAnsi="Times New Roman" w:cs="Times New Roman"/>
                <w:bCs/>
                <w:sz w:val="22"/>
                <w:szCs w:val="22"/>
              </w:rPr>
              <w:t>.</w:t>
            </w:r>
          </w:p>
        </w:tc>
        <w:tc>
          <w:tcPr>
            <w:tcW w:w="4233" w:type="dxa"/>
          </w:tcPr>
          <w:p w14:paraId="5ADE0849" w14:textId="65141047" w:rsidR="00010BE3" w:rsidRPr="0028537A" w:rsidRDefault="00AC3C39" w:rsidP="00ED05F3">
            <w:pPr>
              <w:jc w:val="both"/>
              <w:rPr>
                <w:rFonts w:ascii="Times New Roman" w:eastAsia="Calibri" w:hAnsi="Times New Roman" w:cs="Times New Roman"/>
                <w:bCs/>
                <w:sz w:val="22"/>
                <w:szCs w:val="22"/>
              </w:rPr>
            </w:pPr>
            <w:r>
              <w:rPr>
                <w:rFonts w:ascii="Times New Roman" w:eastAsia="Calibri" w:hAnsi="Times New Roman" w:cs="Times New Roman"/>
                <w:bCs/>
                <w:sz w:val="22"/>
                <w:szCs w:val="22"/>
              </w:rPr>
              <w:t>Исполнитель</w:t>
            </w:r>
            <w:r w:rsidR="00010BE3" w:rsidRPr="0028537A">
              <w:rPr>
                <w:rFonts w:ascii="Times New Roman" w:eastAsia="Calibri" w:hAnsi="Times New Roman" w:cs="Times New Roman"/>
                <w:bCs/>
                <w:sz w:val="22"/>
                <w:szCs w:val="22"/>
              </w:rPr>
              <w:t>:</w:t>
            </w:r>
          </w:p>
          <w:p w14:paraId="12F0B91B" w14:textId="77777777" w:rsidR="00010BE3" w:rsidRPr="0028537A" w:rsidRDefault="00010BE3" w:rsidP="00ED05F3">
            <w:pPr>
              <w:jc w:val="both"/>
              <w:rPr>
                <w:rFonts w:ascii="Times New Roman" w:eastAsia="Times New Roman" w:hAnsi="Times New Roman" w:cs="Times New Roman"/>
                <w:bCs/>
                <w:sz w:val="22"/>
                <w:szCs w:val="22"/>
              </w:rPr>
            </w:pPr>
            <w:r w:rsidRPr="0028537A">
              <w:rPr>
                <w:rFonts w:ascii="Times New Roman" w:eastAsia="Times New Roman" w:hAnsi="Times New Roman" w:cs="Times New Roman"/>
                <w:bCs/>
                <w:sz w:val="22"/>
                <w:szCs w:val="22"/>
              </w:rPr>
              <w:t xml:space="preserve">Генеральный директор </w:t>
            </w:r>
          </w:p>
          <w:p w14:paraId="37F9F975" w14:textId="6265864D" w:rsidR="00010BE3" w:rsidRPr="0028537A" w:rsidRDefault="00010BE3" w:rsidP="00ED05F3">
            <w:pPr>
              <w:jc w:val="both"/>
              <w:rPr>
                <w:rFonts w:ascii="Times New Roman" w:eastAsia="Times New Roman" w:hAnsi="Times New Roman" w:cs="Times New Roman"/>
                <w:bCs/>
                <w:sz w:val="22"/>
                <w:szCs w:val="22"/>
              </w:rPr>
            </w:pPr>
            <w:r w:rsidRPr="0028537A">
              <w:rPr>
                <w:rFonts w:ascii="Times New Roman" w:eastAsia="Times New Roman" w:hAnsi="Times New Roman" w:cs="Times New Roman"/>
                <w:bCs/>
                <w:sz w:val="22"/>
                <w:szCs w:val="22"/>
              </w:rPr>
              <w:t>ООО «</w:t>
            </w:r>
            <w:r w:rsidRPr="00010BE3">
              <w:rPr>
                <w:rFonts w:ascii="Times New Roman" w:eastAsia="Times New Roman" w:hAnsi="Times New Roman" w:cs="Times New Roman"/>
                <w:bCs/>
                <w:sz w:val="22"/>
                <w:szCs w:val="22"/>
              </w:rPr>
              <w:t>ГРИН КИДС</w:t>
            </w:r>
            <w:r w:rsidRPr="0028537A">
              <w:rPr>
                <w:rFonts w:ascii="Times New Roman" w:eastAsia="Times New Roman" w:hAnsi="Times New Roman" w:cs="Times New Roman"/>
                <w:bCs/>
                <w:sz w:val="22"/>
                <w:szCs w:val="22"/>
              </w:rPr>
              <w:t>»</w:t>
            </w:r>
          </w:p>
          <w:p w14:paraId="0BE3BD45" w14:textId="77777777" w:rsidR="00010BE3" w:rsidRPr="0028537A" w:rsidRDefault="00010BE3" w:rsidP="00ED05F3">
            <w:pPr>
              <w:jc w:val="both"/>
              <w:rPr>
                <w:rFonts w:ascii="Times New Roman" w:eastAsia="Times New Roman" w:hAnsi="Times New Roman" w:cs="Times New Roman"/>
                <w:bCs/>
                <w:sz w:val="22"/>
                <w:szCs w:val="22"/>
              </w:rPr>
            </w:pPr>
          </w:p>
          <w:p w14:paraId="3AE0C9A6" w14:textId="77777777" w:rsidR="00010BE3" w:rsidRPr="0028537A" w:rsidRDefault="00010BE3" w:rsidP="00ED05F3">
            <w:pPr>
              <w:jc w:val="both"/>
              <w:rPr>
                <w:rFonts w:ascii="Times New Roman" w:eastAsia="Times New Roman" w:hAnsi="Times New Roman" w:cs="Times New Roman"/>
                <w:bCs/>
                <w:sz w:val="22"/>
                <w:szCs w:val="22"/>
              </w:rPr>
            </w:pPr>
          </w:p>
          <w:p w14:paraId="5CA4A704" w14:textId="77777777" w:rsidR="00010BE3" w:rsidRPr="0028537A" w:rsidRDefault="00010BE3" w:rsidP="00ED05F3">
            <w:pPr>
              <w:jc w:val="both"/>
              <w:rPr>
                <w:rFonts w:ascii="Times New Roman" w:eastAsia="Times New Roman" w:hAnsi="Times New Roman" w:cs="Times New Roman"/>
                <w:bCs/>
                <w:sz w:val="22"/>
                <w:szCs w:val="22"/>
              </w:rPr>
            </w:pPr>
          </w:p>
          <w:p w14:paraId="33A829C2" w14:textId="696A929C" w:rsidR="00010BE3" w:rsidRPr="0028537A" w:rsidRDefault="00010BE3" w:rsidP="00ED05F3">
            <w:pPr>
              <w:jc w:val="both"/>
              <w:rPr>
                <w:rFonts w:ascii="Times New Roman" w:eastAsia="Times New Roman" w:hAnsi="Times New Roman" w:cs="Times New Roman"/>
                <w:bCs/>
                <w:sz w:val="22"/>
                <w:szCs w:val="22"/>
              </w:rPr>
            </w:pPr>
            <w:r w:rsidRPr="0028537A">
              <w:rPr>
                <w:rFonts w:ascii="Times New Roman" w:eastAsia="Times New Roman" w:hAnsi="Times New Roman" w:cs="Times New Roman"/>
                <w:bCs/>
                <w:sz w:val="22"/>
                <w:szCs w:val="22"/>
              </w:rPr>
              <w:t>___________________/</w:t>
            </w:r>
            <w:proofErr w:type="gramStart"/>
            <w:r>
              <w:rPr>
                <w:rFonts w:ascii="Times New Roman" w:eastAsia="Times New Roman" w:hAnsi="Times New Roman" w:cs="Times New Roman"/>
                <w:bCs/>
                <w:sz w:val="22"/>
                <w:szCs w:val="22"/>
              </w:rPr>
              <w:t>А.П.</w:t>
            </w:r>
            <w:proofErr w:type="gramEnd"/>
            <w:r>
              <w:rPr>
                <w:rFonts w:ascii="Times New Roman" w:eastAsia="Times New Roman" w:hAnsi="Times New Roman" w:cs="Times New Roman"/>
                <w:bCs/>
                <w:sz w:val="22"/>
                <w:szCs w:val="22"/>
              </w:rPr>
              <w:t xml:space="preserve"> Колосов</w:t>
            </w:r>
          </w:p>
          <w:p w14:paraId="5556C121" w14:textId="77777777" w:rsidR="00010BE3" w:rsidRPr="0028537A" w:rsidRDefault="00010BE3" w:rsidP="00ED05F3">
            <w:pPr>
              <w:jc w:val="both"/>
              <w:rPr>
                <w:rFonts w:ascii="Times New Roman" w:eastAsia="Calibri" w:hAnsi="Times New Roman" w:cs="Times New Roman"/>
                <w:bCs/>
                <w:sz w:val="22"/>
                <w:szCs w:val="22"/>
              </w:rPr>
            </w:pPr>
            <w:proofErr w:type="spellStart"/>
            <w:r w:rsidRPr="0028537A">
              <w:rPr>
                <w:rFonts w:ascii="Times New Roman" w:eastAsia="Times New Roman" w:hAnsi="Times New Roman" w:cs="Times New Roman"/>
                <w:bCs/>
                <w:sz w:val="22"/>
                <w:szCs w:val="22"/>
              </w:rPr>
              <w:t>м.п</w:t>
            </w:r>
            <w:proofErr w:type="spellEnd"/>
            <w:r w:rsidRPr="0028537A">
              <w:rPr>
                <w:rFonts w:ascii="Times New Roman" w:eastAsia="Times New Roman" w:hAnsi="Times New Roman" w:cs="Times New Roman"/>
                <w:bCs/>
                <w:sz w:val="22"/>
                <w:szCs w:val="22"/>
              </w:rPr>
              <w:t>.</w:t>
            </w:r>
          </w:p>
        </w:tc>
      </w:tr>
    </w:tbl>
    <w:p w14:paraId="2DBC71C8" w14:textId="77777777" w:rsidR="00010BE3" w:rsidRPr="00A96267" w:rsidRDefault="00010BE3" w:rsidP="00010BE3">
      <w:pPr>
        <w:pStyle w:val="2b"/>
        <w:keepNext/>
        <w:keepLines/>
        <w:shd w:val="clear" w:color="auto" w:fill="auto"/>
        <w:spacing w:before="0" w:after="0"/>
        <w:rPr>
          <w:sz w:val="22"/>
          <w:szCs w:val="22"/>
        </w:rPr>
      </w:pPr>
    </w:p>
    <w:p w14:paraId="27622798" w14:textId="77777777" w:rsidR="00010BE3" w:rsidRDefault="00010BE3" w:rsidP="00A96267">
      <w:pPr>
        <w:pStyle w:val="30"/>
        <w:keepNext/>
        <w:keepLines/>
        <w:shd w:val="clear" w:color="auto" w:fill="auto"/>
        <w:spacing w:after="0"/>
        <w:ind w:left="7340"/>
        <w:rPr>
          <w:sz w:val="22"/>
          <w:szCs w:val="22"/>
        </w:rPr>
      </w:pPr>
      <w:bookmarkStart w:id="17" w:name="bookmark28"/>
      <w:r>
        <w:rPr>
          <w:sz w:val="22"/>
          <w:szCs w:val="22"/>
        </w:rPr>
        <w:br w:type="page"/>
      </w:r>
    </w:p>
    <w:p w14:paraId="3E2DD832" w14:textId="77777777" w:rsidR="00C9529E" w:rsidRDefault="00AD727C" w:rsidP="00C9529E">
      <w:pPr>
        <w:pStyle w:val="30"/>
        <w:keepNext/>
        <w:keepLines/>
        <w:shd w:val="clear" w:color="auto" w:fill="auto"/>
        <w:spacing w:after="0"/>
        <w:ind w:left="7340" w:hanging="677"/>
        <w:rPr>
          <w:sz w:val="22"/>
          <w:szCs w:val="22"/>
        </w:rPr>
      </w:pPr>
      <w:r w:rsidRPr="00A96267">
        <w:rPr>
          <w:sz w:val="22"/>
          <w:szCs w:val="22"/>
        </w:rPr>
        <w:lastRenderedPageBreak/>
        <w:t xml:space="preserve">Приложение № </w:t>
      </w:r>
      <w:r w:rsidRPr="00A96267">
        <w:rPr>
          <w:rStyle w:val="30pt"/>
          <w:b/>
          <w:bCs/>
          <w:sz w:val="22"/>
          <w:szCs w:val="22"/>
        </w:rPr>
        <w:t>3</w:t>
      </w:r>
      <w:r w:rsidRPr="00A96267">
        <w:rPr>
          <w:rStyle w:val="310pt0pt"/>
          <w:sz w:val="22"/>
          <w:szCs w:val="22"/>
        </w:rPr>
        <w:t xml:space="preserve"> </w:t>
      </w:r>
      <w:r w:rsidRPr="00A96267">
        <w:rPr>
          <w:sz w:val="22"/>
          <w:szCs w:val="22"/>
        </w:rPr>
        <w:t xml:space="preserve">к Контракту </w:t>
      </w:r>
    </w:p>
    <w:p w14:paraId="1E513B0D" w14:textId="7FD7178A" w:rsidR="003E0442" w:rsidRPr="00A96267" w:rsidRDefault="00AD727C" w:rsidP="00C9529E">
      <w:pPr>
        <w:pStyle w:val="30"/>
        <w:keepNext/>
        <w:keepLines/>
        <w:shd w:val="clear" w:color="auto" w:fill="auto"/>
        <w:spacing w:after="0"/>
        <w:ind w:left="7340" w:hanging="677"/>
        <w:rPr>
          <w:sz w:val="22"/>
          <w:szCs w:val="22"/>
        </w:rPr>
      </w:pPr>
      <w:r w:rsidRPr="00A96267">
        <w:rPr>
          <w:sz w:val="22"/>
          <w:szCs w:val="22"/>
        </w:rPr>
        <w:t>№</w:t>
      </w:r>
      <w:bookmarkEnd w:id="17"/>
      <w:r w:rsidR="00925089">
        <w:rPr>
          <w:sz w:val="22"/>
          <w:szCs w:val="22"/>
        </w:rPr>
        <w:t>187/</w:t>
      </w:r>
      <w:proofErr w:type="gramStart"/>
      <w:r w:rsidR="00925089">
        <w:rPr>
          <w:sz w:val="22"/>
          <w:szCs w:val="22"/>
        </w:rPr>
        <w:t>21</w:t>
      </w:r>
      <w:bookmarkStart w:id="18" w:name="bookmark29"/>
      <w:r w:rsidR="00925089">
        <w:rPr>
          <w:sz w:val="22"/>
          <w:szCs w:val="22"/>
        </w:rPr>
        <w:t xml:space="preserve"> </w:t>
      </w:r>
      <w:bookmarkEnd w:id="18"/>
      <w:r w:rsidR="00925089">
        <w:rPr>
          <w:sz w:val="22"/>
          <w:szCs w:val="22"/>
        </w:rPr>
        <w:t xml:space="preserve"> </w:t>
      </w:r>
      <w:r w:rsidR="00C9529E">
        <w:rPr>
          <w:sz w:val="22"/>
          <w:szCs w:val="22"/>
        </w:rPr>
        <w:t>от</w:t>
      </w:r>
      <w:proofErr w:type="gramEnd"/>
      <w:r w:rsidR="00C9529E">
        <w:rPr>
          <w:sz w:val="22"/>
          <w:szCs w:val="22"/>
        </w:rPr>
        <w:t xml:space="preserve"> </w:t>
      </w:r>
      <w:r w:rsidR="00925089">
        <w:rPr>
          <w:sz w:val="22"/>
          <w:szCs w:val="22"/>
        </w:rPr>
        <w:t xml:space="preserve">  «___»_________________2021г.</w:t>
      </w:r>
    </w:p>
    <w:p w14:paraId="495E55D9" w14:textId="77777777" w:rsidR="00925089" w:rsidRDefault="00925089" w:rsidP="00C9529E">
      <w:pPr>
        <w:pStyle w:val="30"/>
        <w:keepNext/>
        <w:keepLines/>
        <w:shd w:val="clear" w:color="auto" w:fill="auto"/>
        <w:spacing w:after="0"/>
        <w:ind w:left="20" w:hanging="677"/>
        <w:rPr>
          <w:sz w:val="22"/>
          <w:szCs w:val="22"/>
        </w:rPr>
      </w:pPr>
      <w:bookmarkStart w:id="19" w:name="bookmark30"/>
    </w:p>
    <w:bookmarkEnd w:id="19"/>
    <w:p w14:paraId="576A53E1" w14:textId="77777777" w:rsidR="00C9529E" w:rsidRDefault="00C9529E" w:rsidP="00C9529E">
      <w:pPr>
        <w:jc w:val="center"/>
        <w:rPr>
          <w:rFonts w:ascii="Times New Roman" w:hAnsi="Times New Roman" w:cs="Times New Roman"/>
          <w:b/>
        </w:rPr>
      </w:pPr>
      <w:r w:rsidRPr="00473987">
        <w:rPr>
          <w:rFonts w:ascii="Times New Roman" w:hAnsi="Times New Roman" w:cs="Times New Roman"/>
          <w:b/>
        </w:rPr>
        <w:t>СМЕТА</w:t>
      </w:r>
    </w:p>
    <w:p w14:paraId="2520C52B" w14:textId="77777777" w:rsidR="00C9529E" w:rsidRDefault="00C9529E" w:rsidP="00C9529E">
      <w:pPr>
        <w:jc w:val="center"/>
        <w:rPr>
          <w:rFonts w:ascii="Times New Roman" w:hAnsi="Times New Roman" w:cs="Times New Roman"/>
          <w:b/>
        </w:rPr>
      </w:pPr>
    </w:p>
    <w:p w14:paraId="7538C1B5" w14:textId="77777777" w:rsidR="00C9529E" w:rsidRPr="00DC15FA" w:rsidRDefault="00C9529E" w:rsidP="00C9529E">
      <w:pPr>
        <w:keepNext/>
        <w:jc w:val="center"/>
        <w:outlineLvl w:val="3"/>
        <w:rPr>
          <w:rFonts w:ascii="Times New Roman" w:eastAsia="Times New Roman" w:hAnsi="Times New Roman" w:cs="Times New Roman"/>
          <w:b/>
        </w:rPr>
      </w:pPr>
      <w:r w:rsidRPr="00DC15FA">
        <w:rPr>
          <w:rFonts w:ascii="Times New Roman" w:eastAsia="Times New Roman" w:hAnsi="Times New Roman" w:cs="Times New Roman"/>
          <w:b/>
        </w:rPr>
        <w:t>(приложено отдельным файлом)</w:t>
      </w:r>
    </w:p>
    <w:p w14:paraId="3072F73F" w14:textId="50EC8235" w:rsidR="003E0442" w:rsidRDefault="003E0442" w:rsidP="00925089">
      <w:pPr>
        <w:spacing w:line="0" w:lineRule="atLeast"/>
        <w:jc w:val="both"/>
        <w:rPr>
          <w:rFonts w:ascii="Times New Roman" w:hAnsi="Times New Roman" w:cs="Times New Roman"/>
          <w:sz w:val="22"/>
          <w:szCs w:val="22"/>
        </w:rPr>
      </w:pPr>
    </w:p>
    <w:p w14:paraId="1C4C0F6F" w14:textId="2CF8E98C" w:rsidR="00925089" w:rsidRPr="00925089" w:rsidRDefault="00925089" w:rsidP="00925089">
      <w:pPr>
        <w:tabs>
          <w:tab w:val="left" w:pos="1451"/>
        </w:tabs>
        <w:rPr>
          <w:rFonts w:ascii="Times New Roman" w:hAnsi="Times New Roman" w:cs="Times New Roman"/>
          <w:sz w:val="22"/>
          <w:szCs w:val="22"/>
        </w:rPr>
      </w:pPr>
      <w:r>
        <w:rPr>
          <w:rFonts w:ascii="Times New Roman" w:hAnsi="Times New Roman" w:cs="Times New Roman"/>
          <w:sz w:val="22"/>
          <w:szCs w:val="22"/>
        </w:rPr>
        <w:tab/>
      </w:r>
    </w:p>
    <w:sectPr w:rsidR="00925089" w:rsidRPr="00925089" w:rsidSect="00200F02">
      <w:type w:val="continuous"/>
      <w:pgSz w:w="11900" w:h="16840"/>
      <w:pgMar w:top="607" w:right="676" w:bottom="709" w:left="68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918AC" w14:textId="77777777" w:rsidR="008F2855" w:rsidRDefault="008F2855">
      <w:r>
        <w:separator/>
      </w:r>
    </w:p>
  </w:endnote>
  <w:endnote w:type="continuationSeparator" w:id="0">
    <w:p w14:paraId="148E3CFD" w14:textId="77777777" w:rsidR="008F2855" w:rsidRDefault="008F2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FD498" w14:textId="77777777" w:rsidR="008F2855" w:rsidRDefault="008F2855">
      <w:r>
        <w:separator/>
      </w:r>
    </w:p>
  </w:footnote>
  <w:footnote w:type="continuationSeparator" w:id="0">
    <w:p w14:paraId="7E692222" w14:textId="77777777" w:rsidR="008F2855" w:rsidRDefault="008F2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A12"/>
    <w:multiLevelType w:val="multilevel"/>
    <w:tmpl w:val="AA3EA8A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D2984"/>
    <w:multiLevelType w:val="multilevel"/>
    <w:tmpl w:val="BA863E1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92CF0"/>
    <w:multiLevelType w:val="multilevel"/>
    <w:tmpl w:val="E40A143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6D3C0F"/>
    <w:multiLevelType w:val="multilevel"/>
    <w:tmpl w:val="89B2DB2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400A5F"/>
    <w:multiLevelType w:val="multilevel"/>
    <w:tmpl w:val="F828C8EC"/>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735501"/>
    <w:multiLevelType w:val="multilevel"/>
    <w:tmpl w:val="C8DC458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0169EC"/>
    <w:multiLevelType w:val="multilevel"/>
    <w:tmpl w:val="8AE60C12"/>
    <w:lvl w:ilvl="0">
      <w:start w:val="1"/>
      <w:numFmt w:val="decimal"/>
      <w:lvlText w:val="7.5.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752B10"/>
    <w:multiLevelType w:val="multilevel"/>
    <w:tmpl w:val="A1CC9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1B1BF1"/>
    <w:multiLevelType w:val="multilevel"/>
    <w:tmpl w:val="3ABE10BA"/>
    <w:lvl w:ilvl="0">
      <w:start w:val="1"/>
      <w:numFmt w:val="decimal"/>
      <w:lvlText w:val="5.%1"/>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EB5247"/>
    <w:multiLevelType w:val="multilevel"/>
    <w:tmpl w:val="B8D688F4"/>
    <w:lvl w:ilvl="0">
      <w:start w:val="1"/>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8505A7"/>
    <w:multiLevelType w:val="multilevel"/>
    <w:tmpl w:val="F6EEBFAE"/>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71518F"/>
    <w:multiLevelType w:val="multilevel"/>
    <w:tmpl w:val="A8D21D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8C6351"/>
    <w:multiLevelType w:val="multilevel"/>
    <w:tmpl w:val="3E081FA4"/>
    <w:lvl w:ilvl="0">
      <w:start w:val="1"/>
      <w:numFmt w:val="decimal"/>
      <w:lvlText w:val="1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29581F"/>
    <w:multiLevelType w:val="multilevel"/>
    <w:tmpl w:val="5BE4B796"/>
    <w:lvl w:ilvl="0">
      <w:start w:val="2"/>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4A491F"/>
    <w:multiLevelType w:val="multilevel"/>
    <w:tmpl w:val="669E3B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E32D29"/>
    <w:multiLevelType w:val="multilevel"/>
    <w:tmpl w:val="336E9290"/>
    <w:lvl w:ilvl="0">
      <w:start w:val="1"/>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290997"/>
    <w:multiLevelType w:val="multilevel"/>
    <w:tmpl w:val="DA048586"/>
    <w:lvl w:ilvl="0">
      <w:start w:val="1"/>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745895"/>
    <w:multiLevelType w:val="hybridMultilevel"/>
    <w:tmpl w:val="84E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033640"/>
    <w:multiLevelType w:val="multilevel"/>
    <w:tmpl w:val="BE0C44B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263695"/>
    <w:multiLevelType w:val="multilevel"/>
    <w:tmpl w:val="639840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0D57D1"/>
    <w:multiLevelType w:val="multilevel"/>
    <w:tmpl w:val="4528801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370ED5"/>
    <w:multiLevelType w:val="hybridMultilevel"/>
    <w:tmpl w:val="5454AEA6"/>
    <w:lvl w:ilvl="0" w:tplc="C5865CF0">
      <w:start w:val="1"/>
      <w:numFmt w:val="decimal"/>
      <w:lvlText w:val="%1."/>
      <w:lvlJc w:val="left"/>
      <w:pPr>
        <w:ind w:left="400" w:hanging="280"/>
      </w:pPr>
      <w:rPr>
        <w:rFonts w:ascii="Times New Roman" w:eastAsia="Times New Roman" w:hAnsi="Times New Roman" w:hint="default"/>
        <w:sz w:val="24"/>
        <w:szCs w:val="24"/>
      </w:rPr>
    </w:lvl>
    <w:lvl w:ilvl="1" w:tplc="C5689EBE">
      <w:start w:val="1"/>
      <w:numFmt w:val="bullet"/>
      <w:lvlText w:val="•"/>
      <w:lvlJc w:val="left"/>
      <w:pPr>
        <w:ind w:left="1436" w:hanging="280"/>
      </w:pPr>
      <w:rPr>
        <w:rFonts w:hint="default"/>
      </w:rPr>
    </w:lvl>
    <w:lvl w:ilvl="2" w:tplc="8AECF4EC">
      <w:start w:val="1"/>
      <w:numFmt w:val="bullet"/>
      <w:lvlText w:val="•"/>
      <w:lvlJc w:val="left"/>
      <w:pPr>
        <w:ind w:left="2472" w:hanging="280"/>
      </w:pPr>
      <w:rPr>
        <w:rFonts w:hint="default"/>
      </w:rPr>
    </w:lvl>
    <w:lvl w:ilvl="3" w:tplc="989870B2">
      <w:start w:val="1"/>
      <w:numFmt w:val="bullet"/>
      <w:lvlText w:val="•"/>
      <w:lvlJc w:val="left"/>
      <w:pPr>
        <w:ind w:left="3508" w:hanging="280"/>
      </w:pPr>
      <w:rPr>
        <w:rFonts w:hint="default"/>
      </w:rPr>
    </w:lvl>
    <w:lvl w:ilvl="4" w:tplc="EED4E274">
      <w:start w:val="1"/>
      <w:numFmt w:val="bullet"/>
      <w:lvlText w:val="•"/>
      <w:lvlJc w:val="left"/>
      <w:pPr>
        <w:ind w:left="4544" w:hanging="280"/>
      </w:pPr>
      <w:rPr>
        <w:rFonts w:hint="default"/>
      </w:rPr>
    </w:lvl>
    <w:lvl w:ilvl="5" w:tplc="0386635C">
      <w:start w:val="1"/>
      <w:numFmt w:val="bullet"/>
      <w:lvlText w:val="•"/>
      <w:lvlJc w:val="left"/>
      <w:pPr>
        <w:ind w:left="5580" w:hanging="280"/>
      </w:pPr>
      <w:rPr>
        <w:rFonts w:hint="default"/>
      </w:rPr>
    </w:lvl>
    <w:lvl w:ilvl="6" w:tplc="48CABF30">
      <w:start w:val="1"/>
      <w:numFmt w:val="bullet"/>
      <w:lvlText w:val="•"/>
      <w:lvlJc w:val="left"/>
      <w:pPr>
        <w:ind w:left="6616" w:hanging="280"/>
      </w:pPr>
      <w:rPr>
        <w:rFonts w:hint="default"/>
      </w:rPr>
    </w:lvl>
    <w:lvl w:ilvl="7" w:tplc="286C269A">
      <w:start w:val="1"/>
      <w:numFmt w:val="bullet"/>
      <w:lvlText w:val="•"/>
      <w:lvlJc w:val="left"/>
      <w:pPr>
        <w:ind w:left="7652" w:hanging="280"/>
      </w:pPr>
      <w:rPr>
        <w:rFonts w:hint="default"/>
      </w:rPr>
    </w:lvl>
    <w:lvl w:ilvl="8" w:tplc="5490A154">
      <w:start w:val="1"/>
      <w:numFmt w:val="bullet"/>
      <w:lvlText w:val="•"/>
      <w:lvlJc w:val="left"/>
      <w:pPr>
        <w:ind w:left="8688" w:hanging="280"/>
      </w:pPr>
      <w:rPr>
        <w:rFonts w:hint="default"/>
      </w:rPr>
    </w:lvl>
  </w:abstractNum>
  <w:abstractNum w:abstractNumId="22" w15:restartNumberingAfterBreak="0">
    <w:nsid w:val="3A812FFE"/>
    <w:multiLevelType w:val="multilevel"/>
    <w:tmpl w:val="82DE163A"/>
    <w:lvl w:ilvl="0">
      <w:start w:val="1"/>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F6677B"/>
    <w:multiLevelType w:val="multilevel"/>
    <w:tmpl w:val="B038CD1E"/>
    <w:lvl w:ilvl="0">
      <w:start w:val="1"/>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D214B37"/>
    <w:multiLevelType w:val="hybridMultilevel"/>
    <w:tmpl w:val="257EA046"/>
    <w:lvl w:ilvl="0" w:tplc="27E4A77A">
      <w:start w:val="4"/>
      <w:numFmt w:val="decimal"/>
      <w:lvlText w:val="%1."/>
      <w:lvlJc w:val="left"/>
      <w:pPr>
        <w:ind w:left="100" w:hanging="383"/>
      </w:pPr>
      <w:rPr>
        <w:rFonts w:ascii="Times New Roman" w:eastAsia="Times New Roman" w:hAnsi="Times New Roman" w:hint="default"/>
        <w:spacing w:val="18"/>
        <w:sz w:val="24"/>
        <w:szCs w:val="24"/>
      </w:rPr>
    </w:lvl>
    <w:lvl w:ilvl="1" w:tplc="BDF88E10">
      <w:start w:val="1"/>
      <w:numFmt w:val="bullet"/>
      <w:lvlText w:val="•"/>
      <w:lvlJc w:val="left"/>
      <w:pPr>
        <w:ind w:left="1166" w:hanging="383"/>
      </w:pPr>
      <w:rPr>
        <w:rFonts w:hint="default"/>
      </w:rPr>
    </w:lvl>
    <w:lvl w:ilvl="2" w:tplc="72361A9C">
      <w:start w:val="1"/>
      <w:numFmt w:val="bullet"/>
      <w:lvlText w:val="•"/>
      <w:lvlJc w:val="left"/>
      <w:pPr>
        <w:ind w:left="2232" w:hanging="383"/>
      </w:pPr>
      <w:rPr>
        <w:rFonts w:hint="default"/>
      </w:rPr>
    </w:lvl>
    <w:lvl w:ilvl="3" w:tplc="3E3A9E02">
      <w:start w:val="1"/>
      <w:numFmt w:val="bullet"/>
      <w:lvlText w:val="•"/>
      <w:lvlJc w:val="left"/>
      <w:pPr>
        <w:ind w:left="3298" w:hanging="383"/>
      </w:pPr>
      <w:rPr>
        <w:rFonts w:hint="default"/>
      </w:rPr>
    </w:lvl>
    <w:lvl w:ilvl="4" w:tplc="490CCAB4">
      <w:start w:val="1"/>
      <w:numFmt w:val="bullet"/>
      <w:lvlText w:val="•"/>
      <w:lvlJc w:val="left"/>
      <w:pPr>
        <w:ind w:left="4364" w:hanging="383"/>
      </w:pPr>
      <w:rPr>
        <w:rFonts w:hint="default"/>
      </w:rPr>
    </w:lvl>
    <w:lvl w:ilvl="5" w:tplc="03F07F7C">
      <w:start w:val="1"/>
      <w:numFmt w:val="bullet"/>
      <w:lvlText w:val="•"/>
      <w:lvlJc w:val="left"/>
      <w:pPr>
        <w:ind w:left="5430" w:hanging="383"/>
      </w:pPr>
      <w:rPr>
        <w:rFonts w:hint="default"/>
      </w:rPr>
    </w:lvl>
    <w:lvl w:ilvl="6" w:tplc="21FE7976">
      <w:start w:val="1"/>
      <w:numFmt w:val="bullet"/>
      <w:lvlText w:val="•"/>
      <w:lvlJc w:val="left"/>
      <w:pPr>
        <w:ind w:left="6496" w:hanging="383"/>
      </w:pPr>
      <w:rPr>
        <w:rFonts w:hint="default"/>
      </w:rPr>
    </w:lvl>
    <w:lvl w:ilvl="7" w:tplc="2912E22E">
      <w:start w:val="1"/>
      <w:numFmt w:val="bullet"/>
      <w:lvlText w:val="•"/>
      <w:lvlJc w:val="left"/>
      <w:pPr>
        <w:ind w:left="7562" w:hanging="383"/>
      </w:pPr>
      <w:rPr>
        <w:rFonts w:hint="default"/>
      </w:rPr>
    </w:lvl>
    <w:lvl w:ilvl="8" w:tplc="AD7E6470">
      <w:start w:val="1"/>
      <w:numFmt w:val="bullet"/>
      <w:lvlText w:val="•"/>
      <w:lvlJc w:val="left"/>
      <w:pPr>
        <w:ind w:left="8628" w:hanging="383"/>
      </w:pPr>
      <w:rPr>
        <w:rFonts w:hint="default"/>
      </w:rPr>
    </w:lvl>
  </w:abstractNum>
  <w:abstractNum w:abstractNumId="25" w15:restartNumberingAfterBreak="0">
    <w:nsid w:val="403B583B"/>
    <w:multiLevelType w:val="multilevel"/>
    <w:tmpl w:val="94D8A2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5F06A6"/>
    <w:multiLevelType w:val="multilevel"/>
    <w:tmpl w:val="FCF0498A"/>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1B21FE"/>
    <w:multiLevelType w:val="multilevel"/>
    <w:tmpl w:val="1FF67BB8"/>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D204F3"/>
    <w:multiLevelType w:val="multilevel"/>
    <w:tmpl w:val="287C7E1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0A5DAC"/>
    <w:multiLevelType w:val="multilevel"/>
    <w:tmpl w:val="585671F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314E43"/>
    <w:multiLevelType w:val="hybridMultilevel"/>
    <w:tmpl w:val="61485C5A"/>
    <w:lvl w:ilvl="0" w:tplc="3D1EF86A">
      <w:start w:val="1"/>
      <w:numFmt w:val="bullet"/>
      <w:lvlText w:val="-"/>
      <w:lvlJc w:val="left"/>
      <w:pPr>
        <w:ind w:left="100" w:hanging="164"/>
      </w:pPr>
      <w:rPr>
        <w:rFonts w:ascii="Times New Roman" w:eastAsia="Times New Roman" w:hAnsi="Times New Roman" w:hint="default"/>
        <w:sz w:val="28"/>
        <w:szCs w:val="28"/>
      </w:rPr>
    </w:lvl>
    <w:lvl w:ilvl="1" w:tplc="9E5E0CAA">
      <w:start w:val="1"/>
      <w:numFmt w:val="bullet"/>
      <w:lvlText w:val="•"/>
      <w:lvlJc w:val="left"/>
      <w:pPr>
        <w:ind w:left="1158" w:hanging="164"/>
      </w:pPr>
      <w:rPr>
        <w:rFonts w:hint="default"/>
      </w:rPr>
    </w:lvl>
    <w:lvl w:ilvl="2" w:tplc="4AD89D18">
      <w:start w:val="1"/>
      <w:numFmt w:val="bullet"/>
      <w:lvlText w:val="•"/>
      <w:lvlJc w:val="left"/>
      <w:pPr>
        <w:ind w:left="2216" w:hanging="164"/>
      </w:pPr>
      <w:rPr>
        <w:rFonts w:hint="default"/>
      </w:rPr>
    </w:lvl>
    <w:lvl w:ilvl="3" w:tplc="09740C4C">
      <w:start w:val="1"/>
      <w:numFmt w:val="bullet"/>
      <w:lvlText w:val="•"/>
      <w:lvlJc w:val="left"/>
      <w:pPr>
        <w:ind w:left="3274" w:hanging="164"/>
      </w:pPr>
      <w:rPr>
        <w:rFonts w:hint="default"/>
      </w:rPr>
    </w:lvl>
    <w:lvl w:ilvl="4" w:tplc="3D22CACA">
      <w:start w:val="1"/>
      <w:numFmt w:val="bullet"/>
      <w:lvlText w:val="•"/>
      <w:lvlJc w:val="left"/>
      <w:pPr>
        <w:ind w:left="4332" w:hanging="164"/>
      </w:pPr>
      <w:rPr>
        <w:rFonts w:hint="default"/>
      </w:rPr>
    </w:lvl>
    <w:lvl w:ilvl="5" w:tplc="2F1A81C2">
      <w:start w:val="1"/>
      <w:numFmt w:val="bullet"/>
      <w:lvlText w:val="•"/>
      <w:lvlJc w:val="left"/>
      <w:pPr>
        <w:ind w:left="5390" w:hanging="164"/>
      </w:pPr>
      <w:rPr>
        <w:rFonts w:hint="default"/>
      </w:rPr>
    </w:lvl>
    <w:lvl w:ilvl="6" w:tplc="906E45CE">
      <w:start w:val="1"/>
      <w:numFmt w:val="bullet"/>
      <w:lvlText w:val="•"/>
      <w:lvlJc w:val="left"/>
      <w:pPr>
        <w:ind w:left="6448" w:hanging="164"/>
      </w:pPr>
      <w:rPr>
        <w:rFonts w:hint="default"/>
      </w:rPr>
    </w:lvl>
    <w:lvl w:ilvl="7" w:tplc="4E4AD0FC">
      <w:start w:val="1"/>
      <w:numFmt w:val="bullet"/>
      <w:lvlText w:val="•"/>
      <w:lvlJc w:val="left"/>
      <w:pPr>
        <w:ind w:left="7506" w:hanging="164"/>
      </w:pPr>
      <w:rPr>
        <w:rFonts w:hint="default"/>
      </w:rPr>
    </w:lvl>
    <w:lvl w:ilvl="8" w:tplc="F7E6C66A">
      <w:start w:val="1"/>
      <w:numFmt w:val="bullet"/>
      <w:lvlText w:val="•"/>
      <w:lvlJc w:val="left"/>
      <w:pPr>
        <w:ind w:left="8564" w:hanging="164"/>
      </w:pPr>
      <w:rPr>
        <w:rFonts w:hint="default"/>
      </w:rPr>
    </w:lvl>
  </w:abstractNum>
  <w:abstractNum w:abstractNumId="31" w15:restartNumberingAfterBreak="0">
    <w:nsid w:val="5BEF169C"/>
    <w:multiLevelType w:val="multilevel"/>
    <w:tmpl w:val="172C6B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D6D71CF"/>
    <w:multiLevelType w:val="multilevel"/>
    <w:tmpl w:val="5CFEF4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2C2565"/>
    <w:multiLevelType w:val="multilevel"/>
    <w:tmpl w:val="A91642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E04312"/>
    <w:multiLevelType w:val="multilevel"/>
    <w:tmpl w:val="6AAA56A6"/>
    <w:lvl w:ilvl="0">
      <w:start w:val="1"/>
      <w:numFmt w:val="decimal"/>
      <w:lvlText w:val="2.7.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247A1F"/>
    <w:multiLevelType w:val="multilevel"/>
    <w:tmpl w:val="3FC035A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5934FC"/>
    <w:multiLevelType w:val="multilevel"/>
    <w:tmpl w:val="22BE2C4C"/>
    <w:lvl w:ilvl="0">
      <w:start w:val="1"/>
      <w:numFmt w:val="decimal"/>
      <w:lvlText w:val="7.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E3E096F"/>
    <w:multiLevelType w:val="multilevel"/>
    <w:tmpl w:val="87DA2C68"/>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5D70AF"/>
    <w:multiLevelType w:val="multilevel"/>
    <w:tmpl w:val="A5B81D40"/>
    <w:lvl w:ilvl="0">
      <w:start w:val="1"/>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7A2CE7"/>
    <w:multiLevelType w:val="multilevel"/>
    <w:tmpl w:val="75220244"/>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C8434DA"/>
    <w:multiLevelType w:val="multilevel"/>
    <w:tmpl w:val="9FC4B65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2"/>
  </w:num>
  <w:num w:numId="3">
    <w:abstractNumId w:val="7"/>
  </w:num>
  <w:num w:numId="4">
    <w:abstractNumId w:val="0"/>
  </w:num>
  <w:num w:numId="5">
    <w:abstractNumId w:val="34"/>
  </w:num>
  <w:num w:numId="6">
    <w:abstractNumId w:val="3"/>
  </w:num>
  <w:num w:numId="7">
    <w:abstractNumId w:val="14"/>
  </w:num>
  <w:num w:numId="8">
    <w:abstractNumId w:val="10"/>
  </w:num>
  <w:num w:numId="9">
    <w:abstractNumId w:val="8"/>
  </w:num>
  <w:num w:numId="10">
    <w:abstractNumId w:val="5"/>
  </w:num>
  <w:num w:numId="11">
    <w:abstractNumId w:val="35"/>
  </w:num>
  <w:num w:numId="12">
    <w:abstractNumId w:val="4"/>
  </w:num>
  <w:num w:numId="13">
    <w:abstractNumId w:val="39"/>
  </w:num>
  <w:num w:numId="14">
    <w:abstractNumId w:val="18"/>
  </w:num>
  <w:num w:numId="15">
    <w:abstractNumId w:val="11"/>
  </w:num>
  <w:num w:numId="16">
    <w:abstractNumId w:val="38"/>
  </w:num>
  <w:num w:numId="17">
    <w:abstractNumId w:val="36"/>
  </w:num>
  <w:num w:numId="18">
    <w:abstractNumId w:val="6"/>
  </w:num>
  <w:num w:numId="19">
    <w:abstractNumId w:val="9"/>
  </w:num>
  <w:num w:numId="20">
    <w:abstractNumId w:val="16"/>
  </w:num>
  <w:num w:numId="21">
    <w:abstractNumId w:val="2"/>
  </w:num>
  <w:num w:numId="22">
    <w:abstractNumId w:val="33"/>
  </w:num>
  <w:num w:numId="23">
    <w:abstractNumId w:val="15"/>
  </w:num>
  <w:num w:numId="24">
    <w:abstractNumId w:val="23"/>
  </w:num>
  <w:num w:numId="25">
    <w:abstractNumId w:val="22"/>
  </w:num>
  <w:num w:numId="26">
    <w:abstractNumId w:val="40"/>
  </w:num>
  <w:num w:numId="27">
    <w:abstractNumId w:val="1"/>
  </w:num>
  <w:num w:numId="28">
    <w:abstractNumId w:val="26"/>
  </w:num>
  <w:num w:numId="29">
    <w:abstractNumId w:val="20"/>
  </w:num>
  <w:num w:numId="30">
    <w:abstractNumId w:val="12"/>
  </w:num>
  <w:num w:numId="31">
    <w:abstractNumId w:val="37"/>
  </w:num>
  <w:num w:numId="32">
    <w:abstractNumId w:val="27"/>
  </w:num>
  <w:num w:numId="33">
    <w:abstractNumId w:val="13"/>
  </w:num>
  <w:num w:numId="34">
    <w:abstractNumId w:val="19"/>
  </w:num>
  <w:num w:numId="35">
    <w:abstractNumId w:val="28"/>
  </w:num>
  <w:num w:numId="36">
    <w:abstractNumId w:val="29"/>
  </w:num>
  <w:num w:numId="37">
    <w:abstractNumId w:val="31"/>
  </w:num>
  <w:num w:numId="38">
    <w:abstractNumId w:val="17"/>
  </w:num>
  <w:num w:numId="39">
    <w:abstractNumId w:val="24"/>
  </w:num>
  <w:num w:numId="40">
    <w:abstractNumId w:val="21"/>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42"/>
    <w:rsid w:val="00010BE3"/>
    <w:rsid w:val="000757DE"/>
    <w:rsid w:val="001D632C"/>
    <w:rsid w:val="00200F02"/>
    <w:rsid w:val="00204C85"/>
    <w:rsid w:val="00350319"/>
    <w:rsid w:val="003E0442"/>
    <w:rsid w:val="0049508B"/>
    <w:rsid w:val="00695848"/>
    <w:rsid w:val="006F0EE9"/>
    <w:rsid w:val="0073797C"/>
    <w:rsid w:val="00762B47"/>
    <w:rsid w:val="008F2855"/>
    <w:rsid w:val="00925089"/>
    <w:rsid w:val="009B73EF"/>
    <w:rsid w:val="009D1748"/>
    <w:rsid w:val="00A35A46"/>
    <w:rsid w:val="00A96267"/>
    <w:rsid w:val="00AC3C39"/>
    <w:rsid w:val="00AD727C"/>
    <w:rsid w:val="00C9529E"/>
    <w:rsid w:val="00D36AB9"/>
    <w:rsid w:val="00DB1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5E735"/>
  <w15:docId w15:val="{98B300D5-6999-423E-8569-93B8B236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
    <w:name w:val="Сноска (2)_"/>
    <w:basedOn w:val="a0"/>
    <w:link w:val="20"/>
    <w:rPr>
      <w:rFonts w:ascii="Times New Roman" w:eastAsia="Times New Roman" w:hAnsi="Times New Roman" w:cs="Times New Roman"/>
      <w:b w:val="0"/>
      <w:bCs w:val="0"/>
      <w:i/>
      <w:iCs/>
      <w:smallCaps w:val="0"/>
      <w:strike w:val="0"/>
      <w:spacing w:val="0"/>
      <w:sz w:val="28"/>
      <w:szCs w:val="28"/>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pacing w:val="-10"/>
      <w:u w:val="non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4pt">
    <w:name w:val="Основной текст (4) + 14 pt"/>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pacing w:val="0"/>
      <w:sz w:val="28"/>
      <w:szCs w:val="28"/>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pacing w:val="-10"/>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25pt">
    <w:name w:val="Основной текст (2) + Интервал 5 pt"/>
    <w:basedOn w:val="21"/>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12Exact">
    <w:name w:val="Заголовок №1 (2) Exact"/>
    <w:basedOn w:val="a0"/>
    <w:link w:val="12"/>
    <w:rPr>
      <w:rFonts w:ascii="Times New Roman" w:eastAsia="Times New Roman" w:hAnsi="Times New Roman" w:cs="Times New Roman"/>
      <w:b/>
      <w:bCs/>
      <w:i w:val="0"/>
      <w:iCs w:val="0"/>
      <w:smallCaps w:val="0"/>
      <w:strike w:val="0"/>
      <w:spacing w:val="-10"/>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Exact"/>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9ptExact">
    <w:name w:val="Основной текст (2) + Интервал 29 pt Exact"/>
    <w:basedOn w:val="21"/>
    <w:rPr>
      <w:rFonts w:ascii="Times New Roman" w:eastAsia="Times New Roman" w:hAnsi="Times New Roman" w:cs="Times New Roman"/>
      <w:b w:val="0"/>
      <w:bCs w:val="0"/>
      <w:i w:val="0"/>
      <w:iCs w:val="0"/>
      <w:smallCaps w:val="0"/>
      <w:strike w:val="0"/>
      <w:color w:val="000000"/>
      <w:spacing w:val="580"/>
      <w:w w:val="100"/>
      <w:position w:val="0"/>
      <w:sz w:val="28"/>
      <w:szCs w:val="28"/>
      <w:u w:val="none"/>
      <w:lang w:val="ru-RU" w:eastAsia="ru-RU" w:bidi="ru-RU"/>
    </w:rPr>
  </w:style>
  <w:style w:type="character" w:customStyle="1" w:styleId="5Exact">
    <w:name w:val="Основной текст (5) Exact"/>
    <w:basedOn w:val="a0"/>
    <w:rPr>
      <w:rFonts w:ascii="Times New Roman" w:eastAsia="Times New Roman" w:hAnsi="Times New Roman" w:cs="Times New Roman"/>
      <w:b w:val="0"/>
      <w:bCs w:val="0"/>
      <w:i/>
      <w:iCs/>
      <w:smallCaps w:val="0"/>
      <w:strike w:val="0"/>
      <w:spacing w:val="0"/>
      <w:sz w:val="28"/>
      <w:szCs w:val="28"/>
      <w:u w:val="none"/>
    </w:rPr>
  </w:style>
  <w:style w:type="character" w:customStyle="1" w:styleId="5Exact0">
    <w:name w:val="Основной текст (5) Exact"/>
    <w:basedOn w:val="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Exact">
    <w:name w:val="Заголовок №3 Exact"/>
    <w:basedOn w:val="a0"/>
    <w:rPr>
      <w:rFonts w:ascii="Times New Roman" w:eastAsia="Times New Roman" w:hAnsi="Times New Roman" w:cs="Times New Roman"/>
      <w:b/>
      <w:bCs/>
      <w:i w:val="0"/>
      <w:iCs w:val="0"/>
      <w:smallCaps w:val="0"/>
      <w:strike w:val="0"/>
      <w:spacing w:val="-10"/>
      <w:u w:val="none"/>
    </w:rPr>
  </w:style>
  <w:style w:type="character" w:customStyle="1" w:styleId="6Exact">
    <w:name w:val="Основной текст (6) Exact"/>
    <w:basedOn w:val="a0"/>
    <w:link w:val="6"/>
    <w:rPr>
      <w:rFonts w:ascii="Times New Roman" w:eastAsia="Times New Roman" w:hAnsi="Times New Roman" w:cs="Times New Roman"/>
      <w:b/>
      <w:bCs/>
      <w:i/>
      <w:iCs/>
      <w:smallCaps w:val="0"/>
      <w:strike w:val="0"/>
      <w:spacing w:val="-20"/>
      <w:sz w:val="26"/>
      <w:szCs w:val="26"/>
      <w:u w:val="none"/>
    </w:rPr>
  </w:style>
  <w:style w:type="character" w:customStyle="1" w:styleId="612pt0ptExact">
    <w:name w:val="Основной текст (6) + 12 pt;Не курсив;Интервал 0 pt Exact"/>
    <w:basedOn w:val="6Exact"/>
    <w:rPr>
      <w:rFonts w:ascii="Times New Roman" w:eastAsia="Times New Roman" w:hAnsi="Times New Roman" w:cs="Times New Roman"/>
      <w:b/>
      <w:bCs/>
      <w:i/>
      <w:iCs/>
      <w:smallCaps w:val="0"/>
      <w:strike w:val="0"/>
      <w:color w:val="000000"/>
      <w:spacing w:val="-10"/>
      <w:w w:val="100"/>
      <w:position w:val="0"/>
      <w:sz w:val="24"/>
      <w:szCs w:val="24"/>
      <w:u w:val="none"/>
      <w:lang w:val="ru-RU" w:eastAsia="ru-RU" w:bidi="ru-RU"/>
    </w:rPr>
  </w:style>
  <w:style w:type="character" w:customStyle="1" w:styleId="7Exact">
    <w:name w:val="Основной текст (7) Exact"/>
    <w:basedOn w:val="a0"/>
    <w:link w:val="7"/>
    <w:rPr>
      <w:rFonts w:ascii="Times New Roman" w:eastAsia="Times New Roman" w:hAnsi="Times New Roman" w:cs="Times New Roman"/>
      <w:b/>
      <w:bCs/>
      <w:i w:val="0"/>
      <w:iCs w:val="0"/>
      <w:smallCaps w:val="0"/>
      <w:strike w:val="0"/>
      <w:spacing w:val="-10"/>
      <w:u w:val="none"/>
    </w:rPr>
  </w:style>
  <w:style w:type="character" w:customStyle="1" w:styleId="713pt-1ptExact">
    <w:name w:val="Основной текст (7) + 13 pt;Курсив;Интервал -1 pt Exact"/>
    <w:basedOn w:val="7Exact"/>
    <w:rPr>
      <w:rFonts w:ascii="Times New Roman" w:eastAsia="Times New Roman" w:hAnsi="Times New Roman" w:cs="Times New Roman"/>
      <w:b/>
      <w:bCs/>
      <w:i/>
      <w:iCs/>
      <w:smallCaps w:val="0"/>
      <w:strike w:val="0"/>
      <w:color w:val="000000"/>
      <w:spacing w:val="-20"/>
      <w:w w:val="100"/>
      <w:position w:val="0"/>
      <w:sz w:val="26"/>
      <w:szCs w:val="26"/>
      <w:u w:val="none"/>
      <w:lang w:val="ru-RU" w:eastAsia="ru-RU" w:bidi="ru-RU"/>
    </w:rPr>
  </w:style>
  <w:style w:type="character" w:customStyle="1" w:styleId="25">
    <w:name w:val="Подпись к таблице (2)_"/>
    <w:basedOn w:val="a0"/>
    <w:link w:val="26"/>
    <w:rPr>
      <w:rFonts w:ascii="Times New Roman" w:eastAsia="Times New Roman" w:hAnsi="Times New Roman" w:cs="Times New Roman"/>
      <w:b/>
      <w:bCs/>
      <w:i w:val="0"/>
      <w:iCs w:val="0"/>
      <w:smallCaps w:val="0"/>
      <w:strike w:val="0"/>
      <w:spacing w:val="-10"/>
      <w:u w:val="none"/>
    </w:rPr>
  </w:style>
  <w:style w:type="character" w:customStyle="1" w:styleId="212pt0pt">
    <w:name w:val="Основной текст (2) + 12 pt;Полужирный;Интервал 0 pt"/>
    <w:basedOn w:val="21"/>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Интервал 11 pt"/>
    <w:basedOn w:val="21"/>
    <w:rPr>
      <w:rFonts w:ascii="Times New Roman" w:eastAsia="Times New Roman" w:hAnsi="Times New Roman" w:cs="Times New Roman"/>
      <w:b w:val="0"/>
      <w:bCs w:val="0"/>
      <w:i w:val="0"/>
      <w:iCs w:val="0"/>
      <w:smallCaps w:val="0"/>
      <w:strike w:val="0"/>
      <w:color w:val="000000"/>
      <w:spacing w:val="220"/>
      <w:w w:val="100"/>
      <w:position w:val="0"/>
      <w:sz w:val="28"/>
      <w:szCs w:val="28"/>
      <w:u w:val="none"/>
      <w:lang w:val="ru-RU" w:eastAsia="ru-RU" w:bidi="ru-RU"/>
    </w:rPr>
  </w:style>
  <w:style w:type="character" w:customStyle="1" w:styleId="25pt0">
    <w:name w:val="Основной текст (2) + 5 pt"/>
    <w:basedOn w:val="21"/>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27pt">
    <w:name w:val="Основной текст (2) + Интервал 7 pt"/>
    <w:basedOn w:val="21"/>
    <w:rPr>
      <w:rFonts w:ascii="Times New Roman" w:eastAsia="Times New Roman" w:hAnsi="Times New Roman" w:cs="Times New Roman"/>
      <w:b w:val="0"/>
      <w:bCs w:val="0"/>
      <w:i w:val="0"/>
      <w:iCs w:val="0"/>
      <w:smallCaps w:val="0"/>
      <w:strike w:val="0"/>
      <w:color w:val="000000"/>
      <w:spacing w:val="140"/>
      <w:w w:val="100"/>
      <w:position w:val="0"/>
      <w:sz w:val="28"/>
      <w:szCs w:val="28"/>
      <w:u w:val="none"/>
      <w:lang w:val="ru-RU" w:eastAsia="ru-RU" w:bidi="ru-RU"/>
    </w:rPr>
  </w:style>
  <w:style w:type="character" w:customStyle="1" w:styleId="28">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pt">
    <w:name w:val="Основной текст (2) + Интервал 3 pt"/>
    <w:basedOn w:val="21"/>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214pt">
    <w:name w:val="Основной текст (2) + Интервал 14 pt"/>
    <w:basedOn w:val="21"/>
    <w:rPr>
      <w:rFonts w:ascii="Times New Roman" w:eastAsia="Times New Roman" w:hAnsi="Times New Roman" w:cs="Times New Roman"/>
      <w:b w:val="0"/>
      <w:bCs w:val="0"/>
      <w:i w:val="0"/>
      <w:iCs w:val="0"/>
      <w:smallCaps w:val="0"/>
      <w:strike w:val="0"/>
      <w:color w:val="000000"/>
      <w:spacing w:val="290"/>
      <w:w w:val="100"/>
      <w:position w:val="0"/>
      <w:sz w:val="28"/>
      <w:szCs w:val="28"/>
      <w:u w:val="none"/>
      <w:lang w:val="ru-RU" w:eastAsia="ru-RU" w:bidi="ru-RU"/>
    </w:rPr>
  </w:style>
  <w:style w:type="character" w:customStyle="1" w:styleId="ab">
    <w:name w:val="Подпись к таблице_"/>
    <w:basedOn w:val="a0"/>
    <w:link w:val="ac"/>
    <w:rPr>
      <w:rFonts w:ascii="Times New Roman" w:eastAsia="Times New Roman" w:hAnsi="Times New Roman" w:cs="Times New Roman"/>
      <w:b w:val="0"/>
      <w:bCs w:val="0"/>
      <w:i w:val="0"/>
      <w:iCs w:val="0"/>
      <w:smallCaps w:val="0"/>
      <w:strike w:val="0"/>
      <w:sz w:val="28"/>
      <w:szCs w:val="28"/>
      <w:u w:val="none"/>
    </w:rPr>
  </w:style>
  <w:style w:type="character" w:customStyle="1" w:styleId="23pt0">
    <w:name w:val="Основной текст (2) + Интервал 3 pt"/>
    <w:basedOn w:val="21"/>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23pt1">
    <w:name w:val="Основной текст (2) + Интервал 3 pt"/>
    <w:basedOn w:val="21"/>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a">
    <w:name w:val="Заголовок №2_"/>
    <w:basedOn w:val="a0"/>
    <w:link w:val="2b"/>
    <w:rPr>
      <w:rFonts w:ascii="Times New Roman" w:eastAsia="Times New Roman" w:hAnsi="Times New Roman" w:cs="Times New Roman"/>
      <w:b w:val="0"/>
      <w:bCs w:val="0"/>
      <w:i w:val="0"/>
      <w:iCs w:val="0"/>
      <w:smallCaps w:val="0"/>
      <w:strike w:val="0"/>
      <w:sz w:val="28"/>
      <w:szCs w:val="28"/>
      <w:u w:val="none"/>
    </w:rPr>
  </w:style>
  <w:style w:type="character" w:customStyle="1" w:styleId="210pt">
    <w:name w:val="Заголовок №2 + 10 pt"/>
    <w:basedOn w:val="2a"/>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30pt">
    <w:name w:val="Заголовок №3 + Интервал 0 pt"/>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10pt0pt">
    <w:name w:val="Заголовок №3 + 10 pt;Не полужирный;Интервал 0 pt"/>
    <w:basedOn w:val="3"/>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Малые прописные"/>
    <w:basedOn w:val="21"/>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Sylfaen11pt">
    <w:name w:val="Основной текст (2) + Sylfaen;11 pt;Курсив"/>
    <w:basedOn w:val="21"/>
    <w:rPr>
      <w:rFonts w:ascii="Sylfaen" w:eastAsia="Sylfaen" w:hAnsi="Sylfaen" w:cs="Sylfaen"/>
      <w:b/>
      <w:bCs/>
      <w:i/>
      <w:iCs/>
      <w:smallCaps w:val="0"/>
      <w:strike w:val="0"/>
      <w:color w:val="000000"/>
      <w:spacing w:val="0"/>
      <w:w w:val="100"/>
      <w:position w:val="0"/>
      <w:sz w:val="22"/>
      <w:szCs w:val="22"/>
      <w:u w:val="none"/>
      <w:lang w:val="ru-RU" w:eastAsia="ru-RU" w:bidi="ru-RU"/>
    </w:rPr>
  </w:style>
  <w:style w:type="paragraph" w:customStyle="1" w:styleId="a5">
    <w:name w:val="Сноска"/>
    <w:basedOn w:val="a"/>
    <w:link w:val="a4"/>
    <w:pPr>
      <w:shd w:val="clear" w:color="auto" w:fill="FFFFFF"/>
      <w:spacing w:after="420" w:line="0" w:lineRule="atLeast"/>
      <w:jc w:val="both"/>
    </w:pPr>
    <w:rPr>
      <w:rFonts w:ascii="Times New Roman" w:eastAsia="Times New Roman" w:hAnsi="Times New Roman" w:cs="Times New Roman"/>
      <w:sz w:val="28"/>
      <w:szCs w:val="28"/>
    </w:rPr>
  </w:style>
  <w:style w:type="paragraph" w:customStyle="1" w:styleId="20">
    <w:name w:val="Сноска (2)"/>
    <w:basedOn w:val="a"/>
    <w:link w:val="2"/>
    <w:pPr>
      <w:shd w:val="clear" w:color="auto" w:fill="FFFFFF"/>
      <w:spacing w:line="336" w:lineRule="exact"/>
      <w:jc w:val="both"/>
    </w:pPr>
    <w:rPr>
      <w:rFonts w:ascii="Times New Roman" w:eastAsia="Times New Roman" w:hAnsi="Times New Roman" w:cs="Times New Roman"/>
      <w:i/>
      <w:iCs/>
      <w:sz w:val="28"/>
      <w:szCs w:val="28"/>
    </w:rPr>
  </w:style>
  <w:style w:type="paragraph" w:customStyle="1" w:styleId="30">
    <w:name w:val="Заголовок №3"/>
    <w:basedOn w:val="a"/>
    <w:link w:val="3"/>
    <w:pPr>
      <w:shd w:val="clear" w:color="auto" w:fill="FFFFFF"/>
      <w:spacing w:after="1080" w:line="0" w:lineRule="atLeast"/>
      <w:ind w:hanging="440"/>
      <w:jc w:val="both"/>
      <w:outlineLvl w:val="2"/>
    </w:pPr>
    <w:rPr>
      <w:rFonts w:ascii="Times New Roman" w:eastAsia="Times New Roman" w:hAnsi="Times New Roman" w:cs="Times New Roman"/>
      <w:b/>
      <w:bCs/>
      <w:spacing w:val="-10"/>
    </w:rPr>
  </w:style>
  <w:style w:type="paragraph" w:customStyle="1" w:styleId="32">
    <w:name w:val="Основной текст (3)"/>
    <w:basedOn w:val="a"/>
    <w:link w:val="31"/>
    <w:pPr>
      <w:shd w:val="clear" w:color="auto" w:fill="FFFFFF"/>
      <w:spacing w:before="420" w:after="240" w:line="379" w:lineRule="exact"/>
      <w:jc w:val="center"/>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after="420" w:line="0" w:lineRule="atLeast"/>
      <w:jc w:val="both"/>
    </w:pPr>
    <w:rPr>
      <w:rFonts w:ascii="Times New Roman" w:eastAsia="Times New Roman" w:hAnsi="Times New Roman" w:cs="Times New Roman"/>
      <w:sz w:val="21"/>
      <w:szCs w:val="21"/>
    </w:rPr>
  </w:style>
  <w:style w:type="paragraph" w:customStyle="1" w:styleId="22">
    <w:name w:val="Основной текст (2)"/>
    <w:basedOn w:val="a"/>
    <w:link w:val="21"/>
    <w:pPr>
      <w:shd w:val="clear" w:color="auto" w:fill="FFFFFF"/>
      <w:spacing w:before="420" w:after="840" w:line="331" w:lineRule="exact"/>
      <w:jc w:val="both"/>
    </w:pPr>
    <w:rPr>
      <w:rFonts w:ascii="Times New Roman" w:eastAsia="Times New Roman" w:hAnsi="Times New Roman" w:cs="Times New Roman"/>
      <w:sz w:val="28"/>
      <w:szCs w:val="28"/>
    </w:rPr>
  </w:style>
  <w:style w:type="paragraph" w:customStyle="1" w:styleId="a7">
    <w:name w:val="Оглавление"/>
    <w:basedOn w:val="a"/>
    <w:link w:val="a6"/>
    <w:pPr>
      <w:shd w:val="clear" w:color="auto" w:fill="FFFFFF"/>
      <w:spacing w:line="634"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after="240" w:line="336" w:lineRule="exact"/>
      <w:jc w:val="both"/>
    </w:pPr>
    <w:rPr>
      <w:rFonts w:ascii="Times New Roman" w:eastAsia="Times New Roman" w:hAnsi="Times New Roman" w:cs="Times New Roman"/>
      <w:i/>
      <w:iCs/>
      <w:sz w:val="28"/>
      <w:szCs w:val="28"/>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pacing w:val="-10"/>
    </w:rPr>
  </w:style>
  <w:style w:type="paragraph" w:customStyle="1" w:styleId="12">
    <w:name w:val="Заголовок №1 (2)"/>
    <w:basedOn w:val="a"/>
    <w:link w:val="12Exact"/>
    <w:pPr>
      <w:shd w:val="clear" w:color="auto" w:fill="FFFFFF"/>
      <w:spacing w:line="0" w:lineRule="atLeast"/>
      <w:outlineLvl w:val="0"/>
    </w:pPr>
    <w:rPr>
      <w:rFonts w:ascii="Times New Roman" w:eastAsia="Times New Roman" w:hAnsi="Times New Roman" w:cs="Times New Roman"/>
      <w:b/>
      <w:bCs/>
      <w:spacing w:val="-10"/>
    </w:rPr>
  </w:style>
  <w:style w:type="paragraph" w:customStyle="1" w:styleId="6">
    <w:name w:val="Основной текст (6)"/>
    <w:basedOn w:val="a"/>
    <w:link w:val="6Exact"/>
    <w:pPr>
      <w:shd w:val="clear" w:color="auto" w:fill="FFFFFF"/>
      <w:spacing w:after="60" w:line="0" w:lineRule="atLeast"/>
    </w:pPr>
    <w:rPr>
      <w:rFonts w:ascii="Times New Roman" w:eastAsia="Times New Roman" w:hAnsi="Times New Roman" w:cs="Times New Roman"/>
      <w:b/>
      <w:bCs/>
      <w:i/>
      <w:iCs/>
      <w:spacing w:val="-20"/>
      <w:sz w:val="26"/>
      <w:szCs w:val="26"/>
    </w:rPr>
  </w:style>
  <w:style w:type="paragraph" w:customStyle="1" w:styleId="7">
    <w:name w:val="Основной текст (7)"/>
    <w:basedOn w:val="a"/>
    <w:link w:val="7Exact"/>
    <w:pPr>
      <w:shd w:val="clear" w:color="auto" w:fill="FFFFFF"/>
      <w:spacing w:before="60" w:line="254" w:lineRule="exact"/>
    </w:pPr>
    <w:rPr>
      <w:rFonts w:ascii="Times New Roman" w:eastAsia="Times New Roman" w:hAnsi="Times New Roman" w:cs="Times New Roman"/>
      <w:b/>
      <w:bCs/>
      <w:spacing w:val="-10"/>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b/>
      <w:bCs/>
      <w:spacing w:val="-10"/>
    </w:rPr>
  </w:style>
  <w:style w:type="paragraph" w:customStyle="1" w:styleId="ac">
    <w:name w:val="Подпись к таблице"/>
    <w:basedOn w:val="a"/>
    <w:link w:val="ab"/>
    <w:pPr>
      <w:shd w:val="clear" w:color="auto" w:fill="FFFFFF"/>
      <w:spacing w:line="0" w:lineRule="atLeast"/>
    </w:pPr>
    <w:rPr>
      <w:rFonts w:ascii="Times New Roman" w:eastAsia="Times New Roman" w:hAnsi="Times New Roman" w:cs="Times New Roman"/>
      <w:sz w:val="28"/>
      <w:szCs w:val="28"/>
    </w:rPr>
  </w:style>
  <w:style w:type="paragraph" w:customStyle="1" w:styleId="2b">
    <w:name w:val="Заголовок №2"/>
    <w:basedOn w:val="a"/>
    <w:link w:val="2a"/>
    <w:pPr>
      <w:shd w:val="clear" w:color="auto" w:fill="FFFFFF"/>
      <w:spacing w:before="360" w:after="120" w:line="0" w:lineRule="atLeast"/>
      <w:jc w:val="both"/>
      <w:outlineLvl w:val="1"/>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120" w:line="0" w:lineRule="atLeast"/>
      <w:jc w:val="both"/>
      <w:outlineLvl w:val="0"/>
    </w:pPr>
    <w:rPr>
      <w:rFonts w:ascii="Times New Roman" w:eastAsia="Times New Roman" w:hAnsi="Times New Roman" w:cs="Times New Roman"/>
      <w:sz w:val="28"/>
      <w:szCs w:val="28"/>
    </w:rPr>
  </w:style>
  <w:style w:type="paragraph" w:styleId="ad">
    <w:name w:val="header"/>
    <w:basedOn w:val="a"/>
    <w:link w:val="ae"/>
    <w:uiPriority w:val="99"/>
    <w:unhideWhenUsed/>
    <w:rsid w:val="009D1748"/>
    <w:pPr>
      <w:tabs>
        <w:tab w:val="center" w:pos="4677"/>
        <w:tab w:val="right" w:pos="9355"/>
      </w:tabs>
    </w:pPr>
  </w:style>
  <w:style w:type="character" w:customStyle="1" w:styleId="ae">
    <w:name w:val="Верхний колонтитул Знак"/>
    <w:basedOn w:val="a0"/>
    <w:link w:val="ad"/>
    <w:uiPriority w:val="99"/>
    <w:rsid w:val="009D1748"/>
    <w:rPr>
      <w:color w:val="000000"/>
    </w:rPr>
  </w:style>
  <w:style w:type="paragraph" w:styleId="af">
    <w:name w:val="footer"/>
    <w:basedOn w:val="a"/>
    <w:link w:val="af0"/>
    <w:uiPriority w:val="99"/>
    <w:unhideWhenUsed/>
    <w:rsid w:val="009D1748"/>
    <w:pPr>
      <w:tabs>
        <w:tab w:val="center" w:pos="4677"/>
        <w:tab w:val="right" w:pos="9355"/>
      </w:tabs>
    </w:pPr>
  </w:style>
  <w:style w:type="character" w:customStyle="1" w:styleId="af0">
    <w:name w:val="Нижний колонтитул Знак"/>
    <w:basedOn w:val="a0"/>
    <w:link w:val="af"/>
    <w:uiPriority w:val="99"/>
    <w:rsid w:val="009D1748"/>
    <w:rPr>
      <w:color w:val="000000"/>
    </w:rPr>
  </w:style>
  <w:style w:type="paragraph" w:styleId="af1">
    <w:name w:val="Body Text"/>
    <w:basedOn w:val="a"/>
    <w:link w:val="af2"/>
    <w:rsid w:val="00DB1A22"/>
    <w:pPr>
      <w:widowControl/>
      <w:spacing w:after="140" w:line="276" w:lineRule="auto"/>
    </w:pPr>
    <w:rPr>
      <w:rFonts w:ascii="Liberation Serif" w:eastAsia="NSimSun" w:hAnsi="Liberation Serif" w:cs="Mangal"/>
      <w:color w:val="auto"/>
      <w:kern w:val="2"/>
      <w:lang w:eastAsia="zh-CN" w:bidi="hi-IN"/>
    </w:rPr>
  </w:style>
  <w:style w:type="character" w:customStyle="1" w:styleId="af2">
    <w:name w:val="Основной текст Знак"/>
    <w:basedOn w:val="a0"/>
    <w:link w:val="af1"/>
    <w:rsid w:val="00DB1A22"/>
    <w:rPr>
      <w:rFonts w:ascii="Liberation Serif" w:eastAsia="NSimSun" w:hAnsi="Liberation Serif" w:cs="Mangal"/>
      <w:kern w:val="2"/>
      <w:lang w:eastAsia="zh-CN" w:bidi="hi-IN"/>
    </w:rPr>
  </w:style>
  <w:style w:type="character" w:styleId="af3">
    <w:name w:val="Unresolved Mention"/>
    <w:basedOn w:val="a0"/>
    <w:uiPriority w:val="99"/>
    <w:semiHidden/>
    <w:unhideWhenUsed/>
    <w:rsid w:val="006F0EE9"/>
    <w:rPr>
      <w:color w:val="605E5C"/>
      <w:shd w:val="clear" w:color="auto" w:fill="E1DFDD"/>
    </w:rPr>
  </w:style>
  <w:style w:type="paragraph" w:styleId="af4">
    <w:name w:val="List Paragraph"/>
    <w:basedOn w:val="a"/>
    <w:uiPriority w:val="34"/>
    <w:qFormat/>
    <w:rsid w:val="00695848"/>
    <w:pPr>
      <w:ind w:left="720"/>
      <w:contextualSpacing/>
    </w:pPr>
  </w:style>
  <w:style w:type="paragraph" w:styleId="af5">
    <w:name w:val="endnote text"/>
    <w:basedOn w:val="a"/>
    <w:link w:val="af6"/>
    <w:uiPriority w:val="99"/>
    <w:semiHidden/>
    <w:unhideWhenUsed/>
    <w:rsid w:val="00762B47"/>
    <w:rPr>
      <w:sz w:val="20"/>
      <w:szCs w:val="20"/>
    </w:rPr>
  </w:style>
  <w:style w:type="character" w:customStyle="1" w:styleId="af6">
    <w:name w:val="Текст концевой сноски Знак"/>
    <w:basedOn w:val="a0"/>
    <w:link w:val="af5"/>
    <w:uiPriority w:val="99"/>
    <w:semiHidden/>
    <w:rsid w:val="00762B47"/>
    <w:rPr>
      <w:color w:val="000000"/>
      <w:sz w:val="20"/>
      <w:szCs w:val="20"/>
    </w:rPr>
  </w:style>
  <w:style w:type="paragraph" w:styleId="af7">
    <w:name w:val="footnote text"/>
    <w:basedOn w:val="a"/>
    <w:link w:val="af8"/>
    <w:uiPriority w:val="99"/>
    <w:semiHidden/>
    <w:unhideWhenUsed/>
    <w:rsid w:val="00762B47"/>
    <w:rPr>
      <w:sz w:val="20"/>
      <w:szCs w:val="20"/>
    </w:rPr>
  </w:style>
  <w:style w:type="character" w:customStyle="1" w:styleId="af8">
    <w:name w:val="Текст сноски Знак"/>
    <w:basedOn w:val="a0"/>
    <w:link w:val="af7"/>
    <w:uiPriority w:val="99"/>
    <w:semiHidden/>
    <w:rsid w:val="00762B47"/>
    <w:rPr>
      <w:color w:val="000000"/>
      <w:sz w:val="20"/>
      <w:szCs w:val="20"/>
    </w:rPr>
  </w:style>
  <w:style w:type="character" w:styleId="af9">
    <w:name w:val="endnote reference"/>
    <w:basedOn w:val="a0"/>
    <w:uiPriority w:val="99"/>
    <w:semiHidden/>
    <w:unhideWhenUsed/>
    <w:rsid w:val="00762B47"/>
    <w:rPr>
      <w:vertAlign w:val="superscript"/>
    </w:rPr>
  </w:style>
  <w:style w:type="character" w:styleId="afa">
    <w:name w:val="footnote reference"/>
    <w:basedOn w:val="a0"/>
    <w:uiPriority w:val="99"/>
    <w:semiHidden/>
    <w:unhideWhenUsed/>
    <w:rsid w:val="00762B47"/>
    <w:rPr>
      <w:vertAlign w:val="superscript"/>
    </w:rPr>
  </w:style>
  <w:style w:type="table" w:customStyle="1" w:styleId="TableNormal">
    <w:name w:val="Table Normal"/>
    <w:uiPriority w:val="2"/>
    <w:semiHidden/>
    <w:unhideWhenUsed/>
    <w:qFormat/>
    <w:rsid w:val="00C9529E"/>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529E"/>
    <w:rPr>
      <w:rFonts w:asciiTheme="minorHAnsi" w:eastAsiaTheme="minorHAnsi" w:hAnsiTheme="minorHAnsi" w:cstheme="minorBidi"/>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mos.ru/widgets/citynews" TargetMode="External"/><Relationship Id="rId3" Type="http://schemas.openxmlformats.org/officeDocument/2006/relationships/settings" Target="settings.xml"/><Relationship Id="rId7" Type="http://schemas.openxmlformats.org/officeDocument/2006/relationships/hyperlink" Target="http://www.mos.ru/widgets/city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reendata.ru@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14</Pages>
  <Words>7607</Words>
  <Characters>43365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Горная Татьяна Николаевна</dc:creator>
  <cp:lastModifiedBy>Горная Т.Н.</cp:lastModifiedBy>
  <cp:revision>8</cp:revision>
  <cp:lastPrinted>2021-06-21T09:22:00Z</cp:lastPrinted>
  <dcterms:created xsi:type="dcterms:W3CDTF">2021-06-21T06:44:00Z</dcterms:created>
  <dcterms:modified xsi:type="dcterms:W3CDTF">2021-06-21T11:10:00Z</dcterms:modified>
</cp:coreProperties>
</file>