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1CD" w:rsidRDefault="007611CD" w:rsidP="007611CD">
      <w:pPr>
        <w:pStyle w:val="a3"/>
        <w:jc w:val="center"/>
        <w:rPr>
          <w:rFonts w:ascii="Times New Roman" w:hAnsi="Times New Roman"/>
          <w:b/>
          <w:bCs/>
          <w:sz w:val="24"/>
          <w:szCs w:val="24"/>
        </w:rPr>
      </w:pPr>
      <w:r>
        <w:rPr>
          <w:rFonts w:ascii="Times New Roman" w:hAnsi="Times New Roman"/>
          <w:b/>
          <w:bCs/>
          <w:sz w:val="24"/>
          <w:szCs w:val="24"/>
        </w:rPr>
        <w:t xml:space="preserve">ГОСУДАРСТВЕННЫЙ КОНТРАКТ </w:t>
      </w:r>
    </w:p>
    <w:p w:rsidR="007611CD" w:rsidRDefault="007611CD" w:rsidP="007611CD">
      <w:pPr>
        <w:pStyle w:val="a3"/>
        <w:jc w:val="center"/>
        <w:rPr>
          <w:rFonts w:ascii="Times New Roman" w:hAnsi="Times New Roman"/>
          <w:b/>
          <w:bCs/>
          <w:sz w:val="24"/>
          <w:szCs w:val="24"/>
        </w:rPr>
      </w:pPr>
      <w:r>
        <w:rPr>
          <w:rFonts w:ascii="Times New Roman" w:hAnsi="Times New Roman"/>
          <w:b/>
          <w:bCs/>
          <w:sz w:val="24"/>
          <w:szCs w:val="24"/>
        </w:rPr>
        <w:t xml:space="preserve">№ 2121188100192000000000000/19/21 </w:t>
      </w:r>
    </w:p>
    <w:p w:rsidR="007611CD" w:rsidRDefault="007611CD" w:rsidP="007611CD">
      <w:pPr>
        <w:pStyle w:val="a3"/>
        <w:jc w:val="center"/>
        <w:rPr>
          <w:rFonts w:ascii="Times New Roman" w:hAnsi="Times New Roman"/>
          <w:b/>
          <w:bCs/>
          <w:sz w:val="24"/>
          <w:szCs w:val="24"/>
        </w:rPr>
      </w:pPr>
      <w:r>
        <w:rPr>
          <w:rFonts w:ascii="Times New Roman" w:hAnsi="Times New Roman"/>
          <w:b/>
          <w:bCs/>
          <w:sz w:val="24"/>
          <w:szCs w:val="24"/>
        </w:rPr>
        <w:t xml:space="preserve"> (№ извещения</w:t>
      </w:r>
      <w:r w:rsidRPr="007611CD">
        <w:rPr>
          <w:rFonts w:ascii="Times New Roman" w:hAnsi="Times New Roman"/>
          <w:b/>
          <w:bCs/>
          <w:sz w:val="24"/>
          <w:szCs w:val="24"/>
        </w:rPr>
        <w:t>0103100016521000017</w:t>
      </w:r>
      <w:r>
        <w:rPr>
          <w:rFonts w:ascii="Times New Roman" w:hAnsi="Times New Roman"/>
          <w:b/>
          <w:bCs/>
          <w:sz w:val="24"/>
          <w:szCs w:val="24"/>
        </w:rPr>
        <w:t>)</w:t>
      </w:r>
    </w:p>
    <w:p w:rsidR="007611CD" w:rsidRDefault="007611CD" w:rsidP="007611CD">
      <w:pPr>
        <w:pStyle w:val="a3"/>
        <w:jc w:val="center"/>
        <w:rPr>
          <w:rFonts w:ascii="Times New Roman" w:hAnsi="Times New Roman"/>
          <w:b/>
          <w:bCs/>
          <w:sz w:val="24"/>
          <w:szCs w:val="24"/>
        </w:rPr>
      </w:pPr>
      <w:r>
        <w:rPr>
          <w:rFonts w:ascii="Times New Roman" w:hAnsi="Times New Roman"/>
          <w:b/>
          <w:bCs/>
          <w:sz w:val="24"/>
          <w:szCs w:val="24"/>
        </w:rPr>
        <w:t xml:space="preserve">ИКЗ: </w:t>
      </w:r>
      <w:r w:rsidRPr="007611CD">
        <w:rPr>
          <w:rFonts w:ascii="Times New Roman" w:hAnsi="Times New Roman"/>
          <w:b/>
          <w:bCs/>
          <w:sz w:val="24"/>
          <w:szCs w:val="24"/>
        </w:rPr>
        <w:t>211054101803705720100100000160000211</w:t>
      </w:r>
    </w:p>
    <w:p w:rsidR="00F82635" w:rsidRDefault="007611CD" w:rsidP="007611CD">
      <w:pPr>
        <w:pStyle w:val="a3"/>
        <w:jc w:val="center"/>
        <w:rPr>
          <w:rFonts w:ascii="Times New Roman" w:hAnsi="Times New Roman"/>
          <w:b/>
          <w:bCs/>
          <w:sz w:val="24"/>
          <w:szCs w:val="24"/>
        </w:rPr>
      </w:pPr>
      <w:r>
        <w:rPr>
          <w:rFonts w:ascii="Times New Roman" w:hAnsi="Times New Roman"/>
          <w:b/>
          <w:bCs/>
          <w:sz w:val="24"/>
          <w:szCs w:val="24"/>
        </w:rPr>
        <w:t>ИГК: 2121188100192000000000000</w:t>
      </w:r>
    </w:p>
    <w:p w:rsidR="007611CD" w:rsidRDefault="007611CD" w:rsidP="007611CD">
      <w:pPr>
        <w:pStyle w:val="a3"/>
        <w:jc w:val="center"/>
        <w:rPr>
          <w:rFonts w:ascii="Times New Roman" w:hAnsi="Times New Roman"/>
          <w:bCs/>
          <w:i/>
          <w:sz w:val="24"/>
          <w:szCs w:val="24"/>
        </w:rPr>
      </w:pPr>
    </w:p>
    <w:p w:rsidR="00F82635" w:rsidRDefault="00F82635" w:rsidP="00F82635">
      <w:pPr>
        <w:pStyle w:val="a3"/>
        <w:jc w:val="center"/>
        <w:rPr>
          <w:rFonts w:ascii="Times New Roman" w:hAnsi="Times New Roman"/>
          <w:bCs/>
          <w:i/>
          <w:sz w:val="24"/>
          <w:szCs w:val="24"/>
        </w:rPr>
      </w:pPr>
    </w:p>
    <w:p w:rsidR="00F82635" w:rsidRDefault="00F82635" w:rsidP="00F82635">
      <w:pPr>
        <w:pStyle w:val="a3"/>
        <w:jc w:val="center"/>
        <w:rPr>
          <w:rFonts w:ascii="Times New Roman" w:hAnsi="Times New Roman"/>
          <w:bCs/>
          <w:i/>
          <w:sz w:val="24"/>
          <w:szCs w:val="24"/>
        </w:rPr>
      </w:pPr>
    </w:p>
    <w:p w:rsidR="00F82635" w:rsidRDefault="00CE1640" w:rsidP="00F82635">
      <w:pPr>
        <w:pStyle w:val="3"/>
        <w:rPr>
          <w:rFonts w:ascii="Times New Roman" w:hAnsi="Times New Roman"/>
          <w:color w:val="000000"/>
          <w:sz w:val="24"/>
          <w:szCs w:val="24"/>
        </w:rPr>
      </w:pPr>
      <w:r>
        <w:rPr>
          <w:rFonts w:ascii="Times New Roman" w:hAnsi="Times New Roman"/>
          <w:color w:val="000000"/>
          <w:sz w:val="24"/>
          <w:szCs w:val="24"/>
        </w:rPr>
        <w:t>г. Махачкала</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 xml:space="preserve">                                                  « 12  »  июля  </w:t>
      </w:r>
      <w:r w:rsidR="00F82635" w:rsidRPr="00691480">
        <w:rPr>
          <w:rFonts w:ascii="Times New Roman" w:hAnsi="Times New Roman"/>
          <w:color w:val="000000"/>
          <w:sz w:val="24"/>
          <w:szCs w:val="24"/>
        </w:rPr>
        <w:t>2021г.</w:t>
      </w:r>
    </w:p>
    <w:p w:rsidR="007611CD" w:rsidRPr="00691480" w:rsidRDefault="007611CD" w:rsidP="00F82635">
      <w:pPr>
        <w:pStyle w:val="3"/>
        <w:rPr>
          <w:rFonts w:ascii="Times New Roman" w:hAnsi="Times New Roman"/>
          <w:color w:val="000000"/>
          <w:sz w:val="24"/>
          <w:szCs w:val="24"/>
        </w:rPr>
      </w:pPr>
    </w:p>
    <w:p w:rsidR="00F82635" w:rsidRPr="00691480" w:rsidRDefault="00F82635" w:rsidP="00F82635">
      <w:pPr>
        <w:pStyle w:val="3"/>
        <w:rPr>
          <w:rFonts w:ascii="Times New Roman" w:hAnsi="Times New Roman"/>
          <w:color w:val="000000"/>
          <w:sz w:val="24"/>
          <w:szCs w:val="24"/>
        </w:rPr>
      </w:pPr>
    </w:p>
    <w:p w:rsidR="00F82635" w:rsidRPr="00691480" w:rsidRDefault="00F82635" w:rsidP="00F82635">
      <w:pPr>
        <w:pStyle w:val="3"/>
        <w:tabs>
          <w:tab w:val="left" w:pos="709"/>
        </w:tabs>
        <w:jc w:val="both"/>
        <w:rPr>
          <w:rFonts w:ascii="Times New Roman" w:hAnsi="Times New Roman"/>
          <w:sz w:val="24"/>
          <w:szCs w:val="24"/>
        </w:rPr>
      </w:pPr>
      <w:r w:rsidRPr="00691480">
        <w:rPr>
          <w:rFonts w:ascii="Times New Roman" w:hAnsi="Times New Roman"/>
          <w:sz w:val="24"/>
          <w:szCs w:val="24"/>
        </w:rPr>
        <w:tab/>
        <w:t xml:space="preserve">Министерство внутренних дел по Республике Дагестан, именуемое в дальнейшем </w:t>
      </w:r>
      <w:r w:rsidRPr="00691480">
        <w:rPr>
          <w:rFonts w:ascii="Times New Roman" w:hAnsi="Times New Roman"/>
          <w:b/>
          <w:sz w:val="24"/>
          <w:szCs w:val="24"/>
        </w:rPr>
        <w:t>Заказчик,</w:t>
      </w:r>
      <w:r w:rsidRPr="00691480">
        <w:rPr>
          <w:rFonts w:ascii="Times New Roman" w:hAnsi="Times New Roman"/>
          <w:sz w:val="24"/>
          <w:szCs w:val="24"/>
        </w:rPr>
        <w:t xml:space="preserve"> в лице министра Магомедова Абдурашида Магомедовича, действующе</w:t>
      </w:r>
      <w:r w:rsidR="007611CD">
        <w:rPr>
          <w:rFonts w:ascii="Times New Roman" w:hAnsi="Times New Roman"/>
          <w:sz w:val="24"/>
          <w:szCs w:val="24"/>
        </w:rPr>
        <w:t>го на основании положения</w:t>
      </w:r>
      <w:r w:rsidRPr="00691480">
        <w:rPr>
          <w:rFonts w:ascii="Times New Roman" w:hAnsi="Times New Roman"/>
          <w:sz w:val="24"/>
          <w:szCs w:val="24"/>
        </w:rPr>
        <w:t>, с одной сторон</w:t>
      </w:r>
      <w:r w:rsidR="007611CD">
        <w:rPr>
          <w:rFonts w:ascii="Times New Roman" w:hAnsi="Times New Roman"/>
          <w:sz w:val="24"/>
          <w:szCs w:val="24"/>
        </w:rPr>
        <w:t xml:space="preserve">ы, и Общество с ограниченной ответственностью «Технология </w:t>
      </w:r>
      <w:r w:rsidR="00CF70D6">
        <w:rPr>
          <w:rFonts w:ascii="Times New Roman" w:hAnsi="Times New Roman"/>
          <w:sz w:val="24"/>
          <w:szCs w:val="24"/>
        </w:rPr>
        <w:t>Б</w:t>
      </w:r>
      <w:bookmarkStart w:id="0" w:name="_GoBack"/>
      <w:bookmarkEnd w:id="0"/>
      <w:r w:rsidR="007611CD">
        <w:rPr>
          <w:rFonts w:ascii="Times New Roman" w:hAnsi="Times New Roman"/>
          <w:sz w:val="24"/>
          <w:szCs w:val="24"/>
        </w:rPr>
        <w:t>езопасности»</w:t>
      </w:r>
      <w:r w:rsidRPr="00691480">
        <w:rPr>
          <w:rFonts w:ascii="Times New Roman" w:hAnsi="Times New Roman"/>
          <w:sz w:val="24"/>
          <w:szCs w:val="24"/>
        </w:rPr>
        <w:t xml:space="preserve">, именуемое в дальнейшем </w:t>
      </w:r>
      <w:r w:rsidRPr="00691480">
        <w:rPr>
          <w:rFonts w:ascii="Times New Roman" w:hAnsi="Times New Roman"/>
          <w:b/>
          <w:sz w:val="24"/>
          <w:szCs w:val="24"/>
        </w:rPr>
        <w:t>Поставщик</w:t>
      </w:r>
      <w:r w:rsidRPr="00691480">
        <w:rPr>
          <w:rFonts w:ascii="Times New Roman" w:hAnsi="Times New Roman"/>
          <w:sz w:val="24"/>
          <w:szCs w:val="24"/>
        </w:rPr>
        <w:t>, в лице</w:t>
      </w:r>
      <w:r w:rsidR="00ED5FB7">
        <w:rPr>
          <w:rFonts w:ascii="Times New Roman" w:hAnsi="Times New Roman"/>
          <w:sz w:val="24"/>
          <w:szCs w:val="24"/>
        </w:rPr>
        <w:t xml:space="preserve"> </w:t>
      </w:r>
      <w:proofErr w:type="spellStart"/>
      <w:r w:rsidR="00ED5FB7">
        <w:rPr>
          <w:rFonts w:ascii="Times New Roman" w:hAnsi="Times New Roman"/>
          <w:sz w:val="24"/>
          <w:szCs w:val="24"/>
        </w:rPr>
        <w:t>директораБагаутдиновой</w:t>
      </w:r>
      <w:proofErr w:type="spellEnd"/>
      <w:r w:rsidR="00ED5FB7">
        <w:rPr>
          <w:rFonts w:ascii="Times New Roman" w:hAnsi="Times New Roman"/>
          <w:sz w:val="24"/>
          <w:szCs w:val="24"/>
        </w:rPr>
        <w:t xml:space="preserve"> Людмилы </w:t>
      </w:r>
      <w:proofErr w:type="spellStart"/>
      <w:r w:rsidR="00ED5FB7">
        <w:rPr>
          <w:rFonts w:ascii="Times New Roman" w:hAnsi="Times New Roman"/>
          <w:sz w:val="24"/>
          <w:szCs w:val="24"/>
        </w:rPr>
        <w:t>Камелевны</w:t>
      </w:r>
      <w:proofErr w:type="spellEnd"/>
      <w:r w:rsidRPr="00691480">
        <w:rPr>
          <w:rFonts w:ascii="Times New Roman" w:hAnsi="Times New Roman"/>
          <w:sz w:val="24"/>
          <w:szCs w:val="24"/>
        </w:rPr>
        <w:t>, действующего на основании</w:t>
      </w:r>
      <w:r w:rsidR="00ED5FB7">
        <w:rPr>
          <w:rFonts w:ascii="Times New Roman" w:hAnsi="Times New Roman"/>
          <w:sz w:val="24"/>
          <w:szCs w:val="24"/>
        </w:rPr>
        <w:t xml:space="preserve"> устава</w:t>
      </w:r>
      <w:r w:rsidRPr="00691480">
        <w:rPr>
          <w:rFonts w:ascii="Times New Roman" w:hAnsi="Times New Roman"/>
          <w:sz w:val="24"/>
          <w:szCs w:val="24"/>
        </w:rPr>
        <w:t xml:space="preserve">, с другой стороны, именуемые в дальнейшем «Стороны», с соблюдением требований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и иного законодательства Российской Федерации, на основании результатов определения поставщика путем проведения электронного аукциона (протокол № </w:t>
      </w:r>
      <w:r w:rsidR="00ED5FB7" w:rsidRPr="00ED5FB7">
        <w:rPr>
          <w:rFonts w:ascii="Times New Roman" w:hAnsi="Times New Roman"/>
          <w:sz w:val="24"/>
          <w:szCs w:val="24"/>
        </w:rPr>
        <w:t>0103100016521000017-3</w:t>
      </w:r>
      <w:r w:rsidRPr="00691480">
        <w:rPr>
          <w:rFonts w:ascii="Times New Roman" w:hAnsi="Times New Roman"/>
          <w:sz w:val="24"/>
          <w:szCs w:val="24"/>
        </w:rPr>
        <w:t xml:space="preserve"> от «</w:t>
      </w:r>
      <w:r w:rsidR="00ED5FB7">
        <w:rPr>
          <w:rFonts w:ascii="Times New Roman" w:hAnsi="Times New Roman"/>
          <w:sz w:val="24"/>
          <w:szCs w:val="24"/>
        </w:rPr>
        <w:t xml:space="preserve">29 </w:t>
      </w:r>
      <w:r w:rsidRPr="00691480">
        <w:rPr>
          <w:rFonts w:ascii="Times New Roman" w:hAnsi="Times New Roman"/>
          <w:sz w:val="24"/>
          <w:szCs w:val="24"/>
        </w:rPr>
        <w:t xml:space="preserve">» </w:t>
      </w:r>
      <w:r w:rsidR="00ED5FB7">
        <w:rPr>
          <w:rFonts w:ascii="Times New Roman" w:hAnsi="Times New Roman"/>
          <w:sz w:val="24"/>
          <w:szCs w:val="24"/>
        </w:rPr>
        <w:t xml:space="preserve">июня </w:t>
      </w:r>
      <w:r w:rsidRPr="00691480">
        <w:rPr>
          <w:rFonts w:ascii="Times New Roman" w:hAnsi="Times New Roman"/>
          <w:sz w:val="24"/>
          <w:szCs w:val="24"/>
        </w:rPr>
        <w:t>2021 года), заключили настоящий Государственный контракт (далее - Контракт) о нижеследующем:</w:t>
      </w:r>
    </w:p>
    <w:p w:rsidR="00F82635" w:rsidRPr="00691480" w:rsidRDefault="00F82635" w:rsidP="00F82635">
      <w:pPr>
        <w:pStyle w:val="3"/>
        <w:rPr>
          <w:rFonts w:ascii="Times New Roman" w:hAnsi="Times New Roman"/>
          <w:b/>
          <w:bCs/>
          <w:sz w:val="24"/>
          <w:szCs w:val="24"/>
        </w:rPr>
      </w:pPr>
    </w:p>
    <w:p w:rsidR="00F82635" w:rsidRPr="00691480" w:rsidRDefault="00F82635" w:rsidP="00F82635">
      <w:pPr>
        <w:pStyle w:val="3"/>
        <w:jc w:val="center"/>
        <w:rPr>
          <w:rFonts w:ascii="Times New Roman" w:hAnsi="Times New Roman"/>
          <w:b/>
          <w:bCs/>
          <w:sz w:val="24"/>
          <w:szCs w:val="24"/>
        </w:rPr>
      </w:pPr>
      <w:r w:rsidRPr="00691480">
        <w:rPr>
          <w:rFonts w:ascii="Times New Roman" w:hAnsi="Times New Roman"/>
          <w:b/>
          <w:bCs/>
          <w:sz w:val="24"/>
          <w:szCs w:val="24"/>
        </w:rPr>
        <w:t>1. ПРЕДМЕТ ГОСУДАРСТВЕННОГО КОНТРАКТА</w:t>
      </w:r>
    </w:p>
    <w:p w:rsidR="00F82635" w:rsidRPr="00416EB7" w:rsidRDefault="00F82635" w:rsidP="00F82635">
      <w:pPr>
        <w:pStyle w:val="a3"/>
        <w:jc w:val="both"/>
        <w:rPr>
          <w:rFonts w:ascii="Times New Roman" w:hAnsi="Times New Roman"/>
          <w:sz w:val="24"/>
          <w:szCs w:val="24"/>
        </w:rPr>
      </w:pPr>
      <w:r w:rsidRPr="00416EB7">
        <w:rPr>
          <w:rFonts w:ascii="Times New Roman" w:hAnsi="Times New Roman"/>
          <w:sz w:val="24"/>
          <w:szCs w:val="24"/>
        </w:rPr>
        <w:t xml:space="preserve">            1.1.Поставщик обязуется </w:t>
      </w:r>
      <w:r w:rsidRPr="00CF06FF">
        <w:rPr>
          <w:rFonts w:ascii="Times New Roman" w:hAnsi="Times New Roman"/>
          <w:sz w:val="24"/>
          <w:szCs w:val="24"/>
        </w:rPr>
        <w:t xml:space="preserve">поставить оборудование для систем </w:t>
      </w:r>
      <w:r w:rsidR="00A155AD" w:rsidRPr="00CF06FF">
        <w:rPr>
          <w:rFonts w:ascii="Times New Roman" w:hAnsi="Times New Roman"/>
          <w:sz w:val="24"/>
          <w:szCs w:val="24"/>
        </w:rPr>
        <w:t>видеонаблюдения МВД</w:t>
      </w:r>
      <w:r w:rsidRPr="00CF06FF">
        <w:rPr>
          <w:rFonts w:ascii="Times New Roman" w:hAnsi="Times New Roman"/>
          <w:sz w:val="24"/>
          <w:szCs w:val="24"/>
        </w:rPr>
        <w:t xml:space="preserve"> по Республике</w:t>
      </w:r>
      <w:r w:rsidRPr="00416EB7">
        <w:rPr>
          <w:rFonts w:ascii="Times New Roman" w:hAnsi="Times New Roman"/>
          <w:sz w:val="24"/>
          <w:szCs w:val="24"/>
        </w:rPr>
        <w:t xml:space="preserve"> Дагестан в 2021 году (далее - Товар) в рамках государственного оборонного заказа в количестве и ассортименте, указанном в Техническом задании (Приложение № 2), в сроки, установленные п. 4.4 настоящего контракта, а Заказчик обязуется оплатить товар в установленном Контрактом порядке, форме и размере.</w:t>
      </w:r>
    </w:p>
    <w:p w:rsidR="00F82635" w:rsidRPr="00691480" w:rsidRDefault="00F82635" w:rsidP="00F82635">
      <w:pPr>
        <w:pStyle w:val="3"/>
        <w:jc w:val="both"/>
        <w:rPr>
          <w:rFonts w:ascii="Times New Roman" w:hAnsi="Times New Roman"/>
          <w:sz w:val="24"/>
          <w:szCs w:val="24"/>
        </w:rPr>
      </w:pPr>
      <w:r w:rsidRPr="00691480">
        <w:rPr>
          <w:rFonts w:ascii="Times New Roman" w:hAnsi="Times New Roman"/>
          <w:sz w:val="24"/>
          <w:szCs w:val="24"/>
        </w:rPr>
        <w:t xml:space="preserve">1.2.Настоящий Контракт заключен в соответствии с требованиями Федерального закона от 05 апреля 2013 года № 44-ФЗ «О контрактной системе в сфере закупок товаров, работ, услуг для </w:t>
      </w:r>
      <w:r w:rsidR="00ED5FB7" w:rsidRPr="00691480">
        <w:rPr>
          <w:rFonts w:ascii="Times New Roman" w:hAnsi="Times New Roman"/>
          <w:sz w:val="24"/>
          <w:szCs w:val="24"/>
        </w:rPr>
        <w:t>обеспечения государственных</w:t>
      </w:r>
      <w:r w:rsidRPr="00691480">
        <w:rPr>
          <w:rFonts w:ascii="Times New Roman" w:hAnsi="Times New Roman"/>
          <w:sz w:val="24"/>
          <w:szCs w:val="24"/>
        </w:rPr>
        <w:t xml:space="preserve"> и муниципальных нужд» (далее – Федеральный закон), Гражданским кодексом Российской Федерации и иным законодательством Российской Федерации.</w:t>
      </w:r>
    </w:p>
    <w:p w:rsidR="00F82635" w:rsidRPr="00691480" w:rsidRDefault="00F82635" w:rsidP="00F82635">
      <w:pPr>
        <w:pStyle w:val="3"/>
        <w:jc w:val="both"/>
        <w:rPr>
          <w:rFonts w:ascii="Times New Roman" w:hAnsi="Times New Roman"/>
          <w:sz w:val="24"/>
          <w:szCs w:val="24"/>
        </w:rPr>
      </w:pPr>
    </w:p>
    <w:p w:rsidR="00F82635" w:rsidRPr="00691480" w:rsidRDefault="00F82635" w:rsidP="00F82635">
      <w:pPr>
        <w:pStyle w:val="3"/>
        <w:jc w:val="center"/>
        <w:rPr>
          <w:rFonts w:ascii="Times New Roman" w:eastAsia="MS Mincho" w:hAnsi="Times New Roman"/>
          <w:b/>
          <w:sz w:val="24"/>
          <w:szCs w:val="24"/>
        </w:rPr>
      </w:pPr>
      <w:r w:rsidRPr="00691480">
        <w:rPr>
          <w:rFonts w:ascii="Times New Roman" w:eastAsia="MS Mincho" w:hAnsi="Times New Roman"/>
          <w:b/>
          <w:sz w:val="24"/>
          <w:szCs w:val="24"/>
        </w:rPr>
        <w:t>2.ЦЕНА КОНТРАКТА</w:t>
      </w:r>
    </w:p>
    <w:p w:rsidR="00F82635" w:rsidRPr="00ED5FB7" w:rsidRDefault="00F82635" w:rsidP="00F82635">
      <w:pPr>
        <w:pStyle w:val="3"/>
        <w:jc w:val="both"/>
        <w:rPr>
          <w:rFonts w:ascii="Times New Roman" w:hAnsi="Times New Roman"/>
          <w:sz w:val="24"/>
          <w:szCs w:val="24"/>
        </w:rPr>
      </w:pPr>
      <w:r w:rsidRPr="00691480">
        <w:rPr>
          <w:rFonts w:ascii="Times New Roman" w:hAnsi="Times New Roman"/>
          <w:sz w:val="24"/>
          <w:szCs w:val="24"/>
        </w:rPr>
        <w:t xml:space="preserve">           2.1.Цена </w:t>
      </w:r>
      <w:r w:rsidR="00ED5FB7" w:rsidRPr="00691480">
        <w:rPr>
          <w:rFonts w:ascii="Times New Roman" w:hAnsi="Times New Roman"/>
          <w:sz w:val="24"/>
          <w:szCs w:val="24"/>
        </w:rPr>
        <w:t>контракта составляет</w:t>
      </w:r>
      <w:r w:rsidR="00ED5FB7">
        <w:rPr>
          <w:rFonts w:ascii="Times New Roman" w:hAnsi="Times New Roman"/>
          <w:sz w:val="24"/>
          <w:szCs w:val="24"/>
        </w:rPr>
        <w:t xml:space="preserve"> 1 120 446,15 руб. (один миллион сто двадцать тысяч четыреста сорок шесть рублей 15 копеек), </w:t>
      </w:r>
      <w:r w:rsidRPr="00ED5FB7">
        <w:rPr>
          <w:rFonts w:ascii="Times New Roman" w:hAnsi="Times New Roman"/>
          <w:sz w:val="24"/>
          <w:szCs w:val="24"/>
        </w:rPr>
        <w:t>НДС не облагается в связи с установлением для Поставщика упрощенной системы налогообложения в соответствии со с</w:t>
      </w:r>
      <w:r w:rsidR="00ED5FB7">
        <w:rPr>
          <w:rFonts w:ascii="Times New Roman" w:hAnsi="Times New Roman"/>
          <w:sz w:val="24"/>
          <w:szCs w:val="24"/>
        </w:rPr>
        <w:t>т. 346.11 Налогового кодекса РФ.</w:t>
      </w:r>
    </w:p>
    <w:p w:rsidR="00F82635" w:rsidRPr="00691480" w:rsidRDefault="00F82635" w:rsidP="00F82635">
      <w:pPr>
        <w:pStyle w:val="3"/>
        <w:jc w:val="both"/>
        <w:rPr>
          <w:rFonts w:ascii="Times New Roman" w:hAnsi="Times New Roman"/>
          <w:sz w:val="24"/>
          <w:szCs w:val="24"/>
        </w:rPr>
      </w:pPr>
      <w:r w:rsidRPr="00691480">
        <w:rPr>
          <w:rFonts w:ascii="Times New Roman" w:hAnsi="Times New Roman"/>
          <w:sz w:val="24"/>
          <w:szCs w:val="24"/>
        </w:rPr>
        <w:t xml:space="preserve">Валюта расчета и платежей по настоящему контракту является </w:t>
      </w:r>
      <w:r w:rsidRPr="00691480">
        <w:rPr>
          <w:rFonts w:ascii="Times New Roman" w:hAnsi="Times New Roman"/>
          <w:bCs/>
          <w:sz w:val="24"/>
          <w:szCs w:val="24"/>
        </w:rPr>
        <w:t>национальная валюта Российской Федерации - рубль РФ.</w:t>
      </w:r>
    </w:p>
    <w:p w:rsidR="00F82635" w:rsidRPr="00691480" w:rsidRDefault="00F82635" w:rsidP="00F82635">
      <w:pPr>
        <w:pStyle w:val="3"/>
        <w:jc w:val="both"/>
        <w:rPr>
          <w:rFonts w:ascii="Times New Roman" w:hAnsi="Times New Roman"/>
          <w:sz w:val="24"/>
          <w:szCs w:val="24"/>
        </w:rPr>
      </w:pPr>
      <w:r w:rsidRPr="00691480">
        <w:rPr>
          <w:rFonts w:ascii="Times New Roman" w:hAnsi="Times New Roman"/>
          <w:sz w:val="24"/>
          <w:szCs w:val="24"/>
        </w:rPr>
        <w:t xml:space="preserve">          2.2. Оплата поставляемого товара осуществляется по цене, установленной в п. 2.1</w:t>
      </w:r>
      <w:r w:rsidR="00ED5FB7" w:rsidRPr="00691480">
        <w:rPr>
          <w:rFonts w:ascii="Times New Roman" w:hAnsi="Times New Roman"/>
          <w:sz w:val="24"/>
          <w:szCs w:val="24"/>
        </w:rPr>
        <w:t>, настоящего</w:t>
      </w:r>
      <w:r w:rsidRPr="00691480">
        <w:rPr>
          <w:rFonts w:ascii="Times New Roman" w:hAnsi="Times New Roman"/>
          <w:sz w:val="24"/>
          <w:szCs w:val="24"/>
        </w:rPr>
        <w:t xml:space="preserve"> Контракта. Цена Контракта является твердой </w:t>
      </w:r>
      <w:r w:rsidR="00ED5FB7" w:rsidRPr="00691480">
        <w:rPr>
          <w:rFonts w:ascii="Times New Roman" w:hAnsi="Times New Roman"/>
          <w:sz w:val="24"/>
          <w:szCs w:val="24"/>
        </w:rPr>
        <w:t>и определяется</w:t>
      </w:r>
      <w:r w:rsidRPr="00691480">
        <w:rPr>
          <w:rFonts w:ascii="Times New Roman" w:hAnsi="Times New Roman"/>
          <w:sz w:val="24"/>
          <w:szCs w:val="24"/>
        </w:rPr>
        <w:t xml:space="preserve"> на весь срок исполнения контракта с установленной в</w:t>
      </w:r>
      <w:r w:rsidRPr="00691480">
        <w:rPr>
          <w:rFonts w:ascii="Times New Roman" w:hAnsi="Times New Roman"/>
          <w:sz w:val="24"/>
          <w:szCs w:val="24"/>
          <w:lang w:eastAsia="ru-RU"/>
        </w:rPr>
        <w:t xml:space="preserve">озможностью заказчика увеличить количество поставляемого товара в соответствии с частью 18 статьи 34 </w:t>
      </w:r>
      <w:r w:rsidRPr="00691480">
        <w:rPr>
          <w:rFonts w:ascii="Times New Roman" w:hAnsi="Times New Roman"/>
          <w:iCs/>
          <w:sz w:val="24"/>
          <w:szCs w:val="24"/>
        </w:rPr>
        <w:t>Федерального закона от 05.04.2013 № 44-ФЗ</w:t>
      </w:r>
      <w:r w:rsidRPr="00691480">
        <w:rPr>
          <w:rFonts w:ascii="Times New Roman" w:hAnsi="Times New Roman"/>
          <w:sz w:val="24"/>
          <w:szCs w:val="24"/>
        </w:rPr>
        <w:t>.</w:t>
      </w:r>
    </w:p>
    <w:p w:rsidR="00F82635" w:rsidRPr="00691480" w:rsidRDefault="00F82635" w:rsidP="00F82635">
      <w:pPr>
        <w:pStyle w:val="3"/>
        <w:jc w:val="both"/>
        <w:rPr>
          <w:rFonts w:ascii="Times New Roman" w:hAnsi="Times New Roman"/>
          <w:sz w:val="24"/>
          <w:szCs w:val="24"/>
        </w:rPr>
      </w:pPr>
      <w:r w:rsidRPr="00691480">
        <w:rPr>
          <w:rFonts w:ascii="Times New Roman" w:hAnsi="Times New Roman"/>
          <w:sz w:val="24"/>
          <w:szCs w:val="24"/>
        </w:rPr>
        <w:t xml:space="preserve">          2.3.</w:t>
      </w:r>
      <w:r w:rsidRPr="00691480">
        <w:rPr>
          <w:rFonts w:ascii="Times New Roman" w:hAnsi="Times New Roman"/>
          <w:spacing w:val="-4"/>
          <w:sz w:val="24"/>
          <w:szCs w:val="24"/>
        </w:rPr>
        <w:t xml:space="preserve"> Цена </w:t>
      </w:r>
      <w:r w:rsidR="00ED5FB7" w:rsidRPr="00691480">
        <w:rPr>
          <w:rFonts w:ascii="Times New Roman" w:hAnsi="Times New Roman"/>
          <w:spacing w:val="-4"/>
          <w:sz w:val="24"/>
          <w:szCs w:val="24"/>
        </w:rPr>
        <w:t>товара включает</w:t>
      </w:r>
      <w:r w:rsidRPr="00691480">
        <w:rPr>
          <w:rFonts w:ascii="Times New Roman" w:hAnsi="Times New Roman"/>
          <w:spacing w:val="-4"/>
          <w:sz w:val="24"/>
          <w:szCs w:val="24"/>
        </w:rPr>
        <w:t>: стоимость товара</w:t>
      </w:r>
      <w:r w:rsidRPr="00691480">
        <w:rPr>
          <w:rFonts w:ascii="Times New Roman" w:hAnsi="Times New Roman"/>
          <w:sz w:val="24"/>
          <w:szCs w:val="24"/>
        </w:rPr>
        <w:t xml:space="preserve">, тары, упаковки и маркировки, расходов на поставку: транспортные и погрузочно-разгрузочные работы, доставку до места поставки, уплату всех налогов (в том числе НДС), страхование, уплату таможенных, лицензионных  и других сборов, пошлин и платежей по исполнению контракта. </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lastRenderedPageBreak/>
        <w:t xml:space="preserve">         2.4. Цена Контракта может быть снижена по соглашению сторон без изменения предусмотренных Контрактом количества товара </w:t>
      </w:r>
      <w:r w:rsidR="00ED5FB7" w:rsidRPr="00691480">
        <w:rPr>
          <w:rFonts w:ascii="Times New Roman" w:hAnsi="Times New Roman"/>
          <w:sz w:val="24"/>
          <w:szCs w:val="24"/>
        </w:rPr>
        <w:t>и иных</w:t>
      </w:r>
      <w:r w:rsidRPr="00691480">
        <w:rPr>
          <w:rFonts w:ascii="Times New Roman" w:hAnsi="Times New Roman"/>
          <w:sz w:val="24"/>
          <w:szCs w:val="24"/>
        </w:rPr>
        <w:t xml:space="preserve"> условий исполнения Контракта.</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 xml:space="preserve">         2.5. Заказчик по согласованию с Поставщиком в ходе исполнения Контракта вправе изменить не более чем на десять процентов предусмотренные Контрактом количество поставляемого товара, при изменении потребности в поставляемом товаре, соответственно на поставку которого заключен Контракт.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82635" w:rsidRPr="00691480" w:rsidRDefault="00F82635" w:rsidP="00F82635">
      <w:pPr>
        <w:pStyle w:val="ConsPlusNormal"/>
        <w:ind w:firstLine="540"/>
        <w:jc w:val="both"/>
        <w:rPr>
          <w:rFonts w:ascii="Times New Roman" w:hAnsi="Times New Roman" w:cs="Times New Roman"/>
          <w:sz w:val="24"/>
          <w:szCs w:val="24"/>
        </w:rPr>
      </w:pPr>
      <w:r w:rsidRPr="00691480">
        <w:rPr>
          <w:rFonts w:ascii="Times New Roman" w:hAnsi="Times New Roman" w:cs="Times New Roman"/>
          <w:sz w:val="24"/>
          <w:szCs w:val="24"/>
        </w:rPr>
        <w:t>2.6. Цена контракта может быть уменьшена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F82635" w:rsidRPr="00235CC3" w:rsidRDefault="00F82635" w:rsidP="00F82635">
      <w:pPr>
        <w:autoSpaceDE w:val="0"/>
        <w:adjustRightInd w:val="0"/>
        <w:ind w:firstLine="709"/>
        <w:jc w:val="both"/>
        <w:rPr>
          <w:rFonts w:ascii="Times New Roman" w:hAnsi="Times New Roman"/>
          <w:sz w:val="24"/>
          <w:szCs w:val="24"/>
        </w:rPr>
      </w:pPr>
      <w:r w:rsidRPr="00691480">
        <w:rPr>
          <w:rFonts w:ascii="Times New Roman" w:hAnsi="Times New Roman"/>
          <w:sz w:val="24"/>
          <w:szCs w:val="24"/>
        </w:rPr>
        <w:t>2.7.Согласно п.2 ч.13 ст. 34 Закона от 05.03.2013 №44-ФЗ включены обязательные условия 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82635" w:rsidRPr="00691480" w:rsidRDefault="00F82635" w:rsidP="00F82635">
      <w:pPr>
        <w:pStyle w:val="a3"/>
        <w:jc w:val="center"/>
        <w:rPr>
          <w:rFonts w:ascii="Times New Roman" w:hAnsi="Times New Roman"/>
          <w:b/>
          <w:kern w:val="2"/>
          <w:sz w:val="24"/>
          <w:szCs w:val="24"/>
          <w:lang w:eastAsia="ar-SA"/>
        </w:rPr>
      </w:pPr>
      <w:r w:rsidRPr="00691480">
        <w:rPr>
          <w:rFonts w:ascii="Times New Roman" w:eastAsia="Times New Roman" w:hAnsi="Times New Roman"/>
          <w:b/>
          <w:sz w:val="24"/>
          <w:szCs w:val="24"/>
          <w:lang w:eastAsia="ru-RU"/>
        </w:rPr>
        <w:t>3.</w:t>
      </w:r>
      <w:r w:rsidRPr="00691480">
        <w:rPr>
          <w:rFonts w:ascii="Times New Roman" w:hAnsi="Times New Roman"/>
          <w:b/>
          <w:kern w:val="2"/>
          <w:sz w:val="24"/>
          <w:szCs w:val="24"/>
          <w:lang w:eastAsia="ar-SA"/>
        </w:rPr>
        <w:t>КАЗНАЧЕЙСКОЕ СОПРОВОЖДЕНИЕ</w:t>
      </w:r>
    </w:p>
    <w:p w:rsidR="00F82635" w:rsidRPr="00096765" w:rsidRDefault="00F82635" w:rsidP="00F82635">
      <w:pPr>
        <w:pStyle w:val="1"/>
        <w:numPr>
          <w:ilvl w:val="0"/>
          <w:numId w:val="2"/>
        </w:numPr>
        <w:tabs>
          <w:tab w:val="left" w:pos="1182"/>
        </w:tabs>
        <w:spacing w:line="240" w:lineRule="auto"/>
        <w:ind w:firstLine="760"/>
        <w:jc w:val="both"/>
        <w:rPr>
          <w:rFonts w:ascii="Times New Roman" w:hAnsi="Times New Roman" w:cs="Times New Roman"/>
          <w:sz w:val="24"/>
          <w:szCs w:val="24"/>
        </w:rPr>
      </w:pPr>
      <w:r w:rsidRPr="00096765">
        <w:rPr>
          <w:rFonts w:ascii="Times New Roman" w:hAnsi="Times New Roman" w:cs="Times New Roman"/>
          <w:color w:val="000000"/>
          <w:sz w:val="24"/>
          <w:szCs w:val="24"/>
        </w:rPr>
        <w:t xml:space="preserve">В соответствии с разделом VI Постановления Правительства РФ от 18.12.2020 </w:t>
      </w:r>
      <w:r w:rsidRPr="00096765">
        <w:rPr>
          <w:rFonts w:ascii="Times New Roman" w:hAnsi="Times New Roman" w:cs="Times New Roman"/>
          <w:smallCaps/>
          <w:color w:val="000000"/>
          <w:sz w:val="24"/>
          <w:szCs w:val="24"/>
        </w:rPr>
        <w:t xml:space="preserve">№ </w:t>
      </w:r>
      <w:r w:rsidRPr="00096765">
        <w:rPr>
          <w:rFonts w:ascii="Times New Roman" w:hAnsi="Times New Roman" w:cs="Times New Roman"/>
          <w:color w:val="000000"/>
          <w:sz w:val="24"/>
          <w:szCs w:val="24"/>
        </w:rPr>
        <w:t xml:space="preserve">2153 "Об утверждении Правил казначейского сопровождения средств государственного оборонного заказа в валюте Российской Федерации в случаях, предусмотренных Федеральным законом "О федеральном бюджете на 2021 год и на плановый период 2022 и 2023 годов" (далее - Правила), при казначейском сопровождении средств наряду с положениями, установленными Федеральным законом от 08.12.2020 № 385-ФЗ «О федеральном бюджете на 2021 год и на плановый период 2022 и 2023 годов» (далее — 385-ФЗ). а также Федеральным законом "О государственном оборонном заказе", предусмотренные частью 5 статьи 5 385-ФЗ устанавливается порядок осуществления территориальными органами Федерального казначейства казначейского сопровождения средств в валюте Российской Федерации, указанных в пункте 7 части 2 (с учетом положений частей 3-6) статьи 5 Федерального закона "О федеральном бюджете на 2021 год и на плановый период 2022 и 2023 годов", предоставляемых юридическим лицам и индивидуальным предпринимателям, являющимся головными исполнителями (исполнителями) в значении, определенном Федеральным законом "О государственном оборонном заказе" (далее соответственно - головной исполнитель, исполнитель), при осуществлении расчетов по государственным контрактам на поставку товаров (выполнение работ, оказание услуг), заключаемым в целях реализации государственного оборонного заказа, а также по контрактам (договорам), заключаемым в рамках исполнения указанных государственных контрактов (далее </w:t>
      </w:r>
      <w:bookmarkStart w:id="1" w:name="bookmark1"/>
      <w:r w:rsidRPr="00096765">
        <w:rPr>
          <w:rFonts w:ascii="Times New Roman" w:hAnsi="Times New Roman" w:cs="Times New Roman"/>
          <w:color w:val="000000"/>
          <w:sz w:val="24"/>
          <w:szCs w:val="24"/>
        </w:rPr>
        <w:t>с</w:t>
      </w:r>
      <w:bookmarkEnd w:id="1"/>
      <w:r w:rsidRPr="00096765">
        <w:rPr>
          <w:rFonts w:ascii="Times New Roman" w:hAnsi="Times New Roman" w:cs="Times New Roman"/>
          <w:color w:val="000000"/>
          <w:sz w:val="24"/>
          <w:szCs w:val="24"/>
        </w:rPr>
        <w:t xml:space="preserve">оответственно - государственный контракт, контракт (договор), средства). Положения настоящих Правил, </w:t>
      </w:r>
      <w:r w:rsidRPr="00096765">
        <w:rPr>
          <w:rFonts w:ascii="Times New Roman" w:hAnsi="Times New Roman" w:cs="Times New Roman"/>
          <w:color w:val="000000"/>
          <w:sz w:val="24"/>
          <w:szCs w:val="24"/>
        </w:rPr>
        <w:lastRenderedPageBreak/>
        <w:t>установленные для головных исполнителей (исполнителей), распространяются на их обособленные (структурные) подразделения.</w:t>
      </w:r>
    </w:p>
    <w:p w:rsidR="00F82635" w:rsidRPr="00096765" w:rsidRDefault="00F82635" w:rsidP="00F82635">
      <w:pPr>
        <w:pStyle w:val="1"/>
        <w:numPr>
          <w:ilvl w:val="0"/>
          <w:numId w:val="2"/>
        </w:numPr>
        <w:tabs>
          <w:tab w:val="left" w:pos="1244"/>
        </w:tabs>
        <w:spacing w:line="240" w:lineRule="auto"/>
        <w:ind w:firstLine="780"/>
        <w:jc w:val="both"/>
        <w:rPr>
          <w:rFonts w:ascii="Times New Roman" w:hAnsi="Times New Roman" w:cs="Times New Roman"/>
          <w:sz w:val="24"/>
          <w:szCs w:val="24"/>
        </w:rPr>
      </w:pPr>
      <w:bookmarkStart w:id="2" w:name="bookmark2"/>
      <w:bookmarkEnd w:id="2"/>
      <w:r w:rsidRPr="00096765">
        <w:rPr>
          <w:rFonts w:ascii="Times New Roman" w:hAnsi="Times New Roman" w:cs="Times New Roman"/>
          <w:color w:val="000000"/>
          <w:sz w:val="24"/>
          <w:szCs w:val="24"/>
        </w:rPr>
        <w:t>Операции по зачислению и списанию средств осуществляются на счетах, открытых территориальным органам Федерального казначейства в учреждениях Центрального банка Российской Федерации, и отражаются на лицевых счетах, предназначенных для учета операций со средствами юридических лиц, не являющихся участниками бюджетного процесса, открытых головным исполнителям (исполнителям) в территориальных органах Федерального казначейства в установленном Федеральным казначейством порядке (далее соответственно - лицевой счет, порядок открытия лицевых счетов).</w:t>
      </w:r>
    </w:p>
    <w:p w:rsidR="00F82635" w:rsidRPr="00096765" w:rsidRDefault="00F82635" w:rsidP="00F82635">
      <w:pPr>
        <w:pStyle w:val="1"/>
        <w:numPr>
          <w:ilvl w:val="0"/>
          <w:numId w:val="2"/>
        </w:numPr>
        <w:tabs>
          <w:tab w:val="left" w:pos="1182"/>
        </w:tabs>
        <w:spacing w:line="240" w:lineRule="auto"/>
        <w:ind w:firstLine="780"/>
        <w:jc w:val="both"/>
        <w:rPr>
          <w:rFonts w:ascii="Times New Roman" w:hAnsi="Times New Roman" w:cs="Times New Roman"/>
          <w:sz w:val="24"/>
          <w:szCs w:val="24"/>
        </w:rPr>
      </w:pPr>
      <w:bookmarkStart w:id="3" w:name="bookmark3"/>
      <w:bookmarkEnd w:id="3"/>
      <w:r w:rsidRPr="00096765">
        <w:rPr>
          <w:rFonts w:ascii="Times New Roman" w:hAnsi="Times New Roman" w:cs="Times New Roman"/>
          <w:color w:val="000000"/>
          <w:sz w:val="24"/>
          <w:szCs w:val="24"/>
        </w:rPr>
        <w:t>Каждому государственному контракту в соответствии с Федеральным законом "О государственном оборонном заказе" присваивается идентификатор (далее - идентификатор государственного контракта).</w:t>
      </w:r>
    </w:p>
    <w:p w:rsidR="00F82635" w:rsidRPr="00096765" w:rsidRDefault="00F82635" w:rsidP="00F82635">
      <w:pPr>
        <w:pStyle w:val="1"/>
        <w:spacing w:line="240" w:lineRule="auto"/>
        <w:ind w:firstLine="0"/>
        <w:jc w:val="both"/>
        <w:rPr>
          <w:rFonts w:ascii="Times New Roman" w:hAnsi="Times New Roman" w:cs="Times New Roman"/>
          <w:sz w:val="24"/>
          <w:szCs w:val="24"/>
        </w:rPr>
      </w:pPr>
      <w:r w:rsidRPr="00096765">
        <w:rPr>
          <w:rFonts w:ascii="Times New Roman" w:hAnsi="Times New Roman" w:cs="Times New Roman"/>
          <w:color w:val="000000"/>
          <w:sz w:val="24"/>
          <w:szCs w:val="24"/>
        </w:rPr>
        <w:t>Идентификатор государственного контракта подлежит указанию в платежных документах, а также в документах, которые подтверждают возникновение денежных обязательств головного исполнителя (исполнителя) и перечень которых определяется Министерством финансов Российской Федерации для получателя средств федерально! о бюджета при установлении порядка санкционирования оплаты денежных обязательств получателей средств федерального бюджета (далее - документы-основания).</w:t>
      </w:r>
    </w:p>
    <w:p w:rsidR="00F82635" w:rsidRPr="00096765" w:rsidRDefault="00F82635" w:rsidP="00F82635">
      <w:pPr>
        <w:pStyle w:val="1"/>
        <w:numPr>
          <w:ilvl w:val="0"/>
          <w:numId w:val="2"/>
        </w:numPr>
        <w:tabs>
          <w:tab w:val="left" w:pos="1177"/>
        </w:tabs>
        <w:spacing w:line="240" w:lineRule="auto"/>
        <w:ind w:firstLine="780"/>
        <w:jc w:val="both"/>
        <w:rPr>
          <w:rFonts w:ascii="Times New Roman" w:hAnsi="Times New Roman" w:cs="Times New Roman"/>
          <w:sz w:val="24"/>
          <w:szCs w:val="24"/>
        </w:rPr>
      </w:pPr>
      <w:bookmarkStart w:id="4" w:name="bookmark4"/>
      <w:bookmarkEnd w:id="4"/>
      <w:r w:rsidRPr="00096765">
        <w:rPr>
          <w:rFonts w:ascii="Times New Roman" w:hAnsi="Times New Roman" w:cs="Times New Roman"/>
          <w:color w:val="000000"/>
          <w:sz w:val="24"/>
          <w:szCs w:val="24"/>
        </w:rPr>
        <w:t>Операции по списанию средств, отраженных на лицевых счетах, осуществляются после проведения в соответствии с разделом IV настоящих Правил территориальными органами Федерального казначейства санкционирования расходов, источником финансового обеспечения которых являются средства.</w:t>
      </w:r>
    </w:p>
    <w:p w:rsidR="00F82635" w:rsidRPr="00096765" w:rsidRDefault="00F82635" w:rsidP="00F82635">
      <w:pPr>
        <w:pStyle w:val="1"/>
        <w:numPr>
          <w:ilvl w:val="0"/>
          <w:numId w:val="2"/>
        </w:numPr>
        <w:tabs>
          <w:tab w:val="left" w:pos="1186"/>
        </w:tabs>
        <w:spacing w:line="240" w:lineRule="auto"/>
        <w:ind w:firstLine="780"/>
        <w:jc w:val="both"/>
        <w:rPr>
          <w:rFonts w:ascii="Times New Roman" w:hAnsi="Times New Roman" w:cs="Times New Roman"/>
          <w:sz w:val="24"/>
          <w:szCs w:val="24"/>
        </w:rPr>
      </w:pPr>
      <w:bookmarkStart w:id="5" w:name="bookmark5"/>
      <w:bookmarkEnd w:id="5"/>
      <w:r w:rsidRPr="00096765">
        <w:rPr>
          <w:rFonts w:ascii="Times New Roman" w:hAnsi="Times New Roman" w:cs="Times New Roman"/>
          <w:color w:val="000000"/>
          <w:sz w:val="24"/>
          <w:szCs w:val="24"/>
        </w:rPr>
        <w:t>Информация об операциях на лицевых счетах, открытых головному исполнителю (исполнителю) в территориальных органах Федерального казначейства, представляется в установленном Федеральным казначейством порядке.</w:t>
      </w:r>
    </w:p>
    <w:p w:rsidR="00F82635" w:rsidRPr="00096765" w:rsidRDefault="00F82635" w:rsidP="00F82635">
      <w:pPr>
        <w:pStyle w:val="1"/>
        <w:spacing w:line="240" w:lineRule="auto"/>
        <w:ind w:firstLine="0"/>
        <w:jc w:val="both"/>
        <w:rPr>
          <w:rFonts w:ascii="Times New Roman" w:hAnsi="Times New Roman" w:cs="Times New Roman"/>
          <w:sz w:val="24"/>
          <w:szCs w:val="24"/>
        </w:rPr>
      </w:pPr>
      <w:r w:rsidRPr="00096765">
        <w:rPr>
          <w:rFonts w:ascii="Times New Roman" w:hAnsi="Times New Roman" w:cs="Times New Roman"/>
          <w:b/>
          <w:bCs/>
          <w:color w:val="000000"/>
          <w:sz w:val="24"/>
          <w:szCs w:val="24"/>
        </w:rPr>
        <w:t>II. Порядок приостановления открытия (отказа в открытии) лицевых счетов при казначейском сопровождении средств</w:t>
      </w:r>
    </w:p>
    <w:p w:rsidR="00F82635" w:rsidRPr="00096765" w:rsidRDefault="00F82635" w:rsidP="00F82635">
      <w:pPr>
        <w:pStyle w:val="ConsPlusNormal"/>
        <w:numPr>
          <w:ilvl w:val="0"/>
          <w:numId w:val="2"/>
        </w:numPr>
        <w:ind w:firstLine="539"/>
        <w:jc w:val="both"/>
        <w:rPr>
          <w:rFonts w:ascii="Times New Roman" w:hAnsi="Times New Roman" w:cs="Times New Roman"/>
          <w:sz w:val="24"/>
          <w:szCs w:val="24"/>
        </w:rPr>
      </w:pPr>
      <w:bookmarkStart w:id="6" w:name="bookmark6"/>
      <w:bookmarkEnd w:id="6"/>
      <w:r w:rsidRPr="00096765">
        <w:rPr>
          <w:rFonts w:ascii="Times New Roman" w:hAnsi="Times New Roman" w:cs="Times New Roman"/>
          <w:sz w:val="24"/>
          <w:szCs w:val="24"/>
        </w:rPr>
        <w:t xml:space="preserve">Территориальный орган Федерального казначейства при открытии лицевого счета в течение 2 рабочих дней со дня представления головным исполнителем (исполнителем) документов, необходимых для открытия лицевого счета, осуществляет проверку информации о головном исполнителе (исполнителе) на соответствие требованиям, установленным порядком открытия лицевых счетов, и </w:t>
      </w:r>
      <w:hyperlink r:id="rId6" w:history="1">
        <w:r w:rsidRPr="00096765">
          <w:rPr>
            <w:rFonts w:ascii="Times New Roman" w:hAnsi="Times New Roman" w:cs="Times New Roman"/>
            <w:color w:val="0000FF"/>
            <w:sz w:val="24"/>
            <w:szCs w:val="24"/>
          </w:rPr>
          <w:t>критериям</w:t>
        </w:r>
      </w:hyperlink>
      <w:r w:rsidRPr="00096765">
        <w:rPr>
          <w:rFonts w:ascii="Times New Roman" w:hAnsi="Times New Roman" w:cs="Times New Roman"/>
          <w:sz w:val="24"/>
          <w:szCs w:val="24"/>
        </w:rPr>
        <w:t xml:space="preserve"> приостановления открытия лицевых счетов, установленным Федеральным казначейством по согласованию с Федеральной службой по финансовому мониторингу.</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3.7. Территориальный орган Федерального казначейства не позднее следующего рабочего дня после завершения проверки, предусмотренной </w:t>
      </w:r>
      <w:hyperlink w:anchor="P49" w:history="1">
        <w:r w:rsidRPr="00096765">
          <w:rPr>
            <w:rFonts w:ascii="Times New Roman" w:hAnsi="Times New Roman" w:cs="Times New Roman"/>
            <w:color w:val="0000FF"/>
            <w:sz w:val="24"/>
            <w:szCs w:val="24"/>
          </w:rPr>
          <w:t>пунктом 6</w:t>
        </w:r>
      </w:hyperlink>
      <w:r w:rsidRPr="00096765">
        <w:rPr>
          <w:rFonts w:ascii="Times New Roman" w:hAnsi="Times New Roman" w:cs="Times New Roman"/>
          <w:sz w:val="24"/>
          <w:szCs w:val="24"/>
        </w:rPr>
        <w:t xml:space="preserve"> настоящих Правил:</w:t>
      </w:r>
    </w:p>
    <w:p w:rsidR="00F82635" w:rsidRPr="00096765" w:rsidRDefault="00F82635" w:rsidP="00F82635">
      <w:pPr>
        <w:pStyle w:val="ConsPlusNormal"/>
        <w:numPr>
          <w:ilvl w:val="1"/>
          <w:numId w:val="4"/>
        </w:numPr>
        <w:ind w:left="0" w:firstLine="0"/>
        <w:jc w:val="both"/>
        <w:rPr>
          <w:rFonts w:ascii="Times New Roman" w:hAnsi="Times New Roman" w:cs="Times New Roman"/>
          <w:sz w:val="24"/>
          <w:szCs w:val="24"/>
        </w:rPr>
      </w:pPr>
      <w:r w:rsidRPr="00096765">
        <w:rPr>
          <w:rFonts w:ascii="Times New Roman" w:hAnsi="Times New Roman" w:cs="Times New Roman"/>
          <w:sz w:val="24"/>
          <w:szCs w:val="24"/>
        </w:rPr>
        <w:t>а) в случае положительного результата проверки - осуществляет открытие лицевого счета;</w:t>
      </w:r>
    </w:p>
    <w:p w:rsidR="00F82635" w:rsidRPr="00096765" w:rsidRDefault="00F82635" w:rsidP="00F82635">
      <w:pPr>
        <w:pStyle w:val="ConsPlusNormal"/>
        <w:numPr>
          <w:ilvl w:val="1"/>
          <w:numId w:val="4"/>
        </w:numPr>
        <w:ind w:left="0" w:firstLine="0"/>
        <w:jc w:val="both"/>
        <w:rPr>
          <w:rFonts w:ascii="Times New Roman" w:hAnsi="Times New Roman" w:cs="Times New Roman"/>
          <w:sz w:val="24"/>
          <w:szCs w:val="24"/>
        </w:rPr>
      </w:pPr>
      <w:bookmarkStart w:id="7" w:name="P52"/>
      <w:bookmarkEnd w:id="7"/>
      <w:r w:rsidRPr="00096765">
        <w:rPr>
          <w:rFonts w:ascii="Times New Roman" w:hAnsi="Times New Roman" w:cs="Times New Roman"/>
          <w:sz w:val="24"/>
          <w:szCs w:val="24"/>
        </w:rPr>
        <w:t xml:space="preserve">б) в случае отрицательного результата проверки - приостанавливает открытие лицевого счета и направляет уведомление о приостановлении открытия лицевого счета с указанием причины приостановления по </w:t>
      </w:r>
      <w:hyperlink r:id="rId7" w:history="1">
        <w:r w:rsidRPr="00096765">
          <w:rPr>
            <w:rFonts w:ascii="Times New Roman" w:hAnsi="Times New Roman" w:cs="Times New Roman"/>
            <w:color w:val="0000FF"/>
            <w:sz w:val="24"/>
            <w:szCs w:val="24"/>
          </w:rPr>
          <w:t>форме</w:t>
        </w:r>
      </w:hyperlink>
      <w:r w:rsidRPr="00096765">
        <w:rPr>
          <w:rFonts w:ascii="Times New Roman" w:hAnsi="Times New Roman" w:cs="Times New Roman"/>
          <w:sz w:val="24"/>
          <w:szCs w:val="24"/>
        </w:rPr>
        <w:t>, установленной Федеральным казначейством:</w:t>
      </w:r>
    </w:p>
    <w:p w:rsidR="00F82635" w:rsidRPr="00096765" w:rsidRDefault="00F82635" w:rsidP="00F82635">
      <w:pPr>
        <w:pStyle w:val="ConsPlusNormal"/>
        <w:numPr>
          <w:ilvl w:val="1"/>
          <w:numId w:val="4"/>
        </w:numPr>
        <w:ind w:left="0" w:firstLine="0"/>
        <w:jc w:val="both"/>
        <w:rPr>
          <w:rFonts w:ascii="Times New Roman" w:hAnsi="Times New Roman" w:cs="Times New Roman"/>
          <w:sz w:val="24"/>
          <w:szCs w:val="24"/>
        </w:rPr>
      </w:pPr>
      <w:r w:rsidRPr="00096765">
        <w:rPr>
          <w:rFonts w:ascii="Times New Roman" w:hAnsi="Times New Roman" w:cs="Times New Roman"/>
          <w:sz w:val="24"/>
          <w:szCs w:val="24"/>
        </w:rPr>
        <w:t>государственному заказчику (головному исполнителю) - при открытии лицевого счета головному исполнителю;</w:t>
      </w:r>
    </w:p>
    <w:p w:rsidR="00F82635" w:rsidRPr="00096765" w:rsidRDefault="00F82635" w:rsidP="00F82635">
      <w:pPr>
        <w:pStyle w:val="ConsPlusNormal"/>
        <w:numPr>
          <w:ilvl w:val="1"/>
          <w:numId w:val="4"/>
        </w:numPr>
        <w:ind w:left="0" w:firstLine="0"/>
        <w:jc w:val="both"/>
        <w:rPr>
          <w:rFonts w:ascii="Times New Roman" w:hAnsi="Times New Roman" w:cs="Times New Roman"/>
          <w:sz w:val="24"/>
          <w:szCs w:val="24"/>
        </w:rPr>
      </w:pPr>
      <w:r w:rsidRPr="00096765">
        <w:rPr>
          <w:rFonts w:ascii="Times New Roman" w:hAnsi="Times New Roman" w:cs="Times New Roman"/>
          <w:sz w:val="24"/>
          <w:szCs w:val="24"/>
        </w:rPr>
        <w:t>головному исполнителю (исполнителю) - при открытии лицевого счета исполнителю;</w:t>
      </w:r>
    </w:p>
    <w:p w:rsidR="00F82635" w:rsidRPr="00096765" w:rsidRDefault="00F82635" w:rsidP="00F82635">
      <w:pPr>
        <w:pStyle w:val="ConsPlusNormal"/>
        <w:numPr>
          <w:ilvl w:val="1"/>
          <w:numId w:val="4"/>
        </w:numPr>
        <w:ind w:left="0" w:firstLine="0"/>
        <w:jc w:val="both"/>
        <w:rPr>
          <w:rFonts w:ascii="Times New Roman" w:hAnsi="Times New Roman" w:cs="Times New Roman"/>
          <w:sz w:val="24"/>
          <w:szCs w:val="24"/>
        </w:rPr>
      </w:pPr>
      <w:r w:rsidRPr="00096765">
        <w:rPr>
          <w:rFonts w:ascii="Times New Roman" w:hAnsi="Times New Roman" w:cs="Times New Roman"/>
          <w:sz w:val="24"/>
          <w:szCs w:val="24"/>
        </w:rPr>
        <w:t>исполнителю, осуществляющему функции заказчика по контракту (договору), заключенному им с другим исполнителем (далее - исполнитель-заказчик), и исполнителю, которому открывается лицевой счет, - при открытии лицевого счета исполнителю.</w:t>
      </w:r>
    </w:p>
    <w:p w:rsidR="00F82635" w:rsidRPr="00096765" w:rsidRDefault="00F82635" w:rsidP="00F82635">
      <w:pPr>
        <w:pStyle w:val="ConsPlusNormal"/>
        <w:ind w:firstLine="0"/>
        <w:jc w:val="both"/>
        <w:rPr>
          <w:rFonts w:ascii="Times New Roman" w:hAnsi="Times New Roman" w:cs="Times New Roman"/>
          <w:sz w:val="24"/>
          <w:szCs w:val="24"/>
        </w:rPr>
      </w:pPr>
      <w:bookmarkStart w:id="8" w:name="P56"/>
      <w:bookmarkEnd w:id="8"/>
      <w:r w:rsidRPr="00096765">
        <w:rPr>
          <w:rFonts w:ascii="Times New Roman" w:hAnsi="Times New Roman" w:cs="Times New Roman"/>
          <w:sz w:val="24"/>
          <w:szCs w:val="24"/>
        </w:rPr>
        <w:t xml:space="preserve">3.13. Государственный заказчик (головной исполнитель, исполнитель-заказчик) не позднее 2-го рабочего дня со дня получения от территориального органа Федерального </w:t>
      </w:r>
      <w:r w:rsidRPr="00096765">
        <w:rPr>
          <w:rFonts w:ascii="Times New Roman" w:hAnsi="Times New Roman" w:cs="Times New Roman"/>
          <w:sz w:val="24"/>
          <w:szCs w:val="24"/>
        </w:rPr>
        <w:lastRenderedPageBreak/>
        <w:t xml:space="preserve">казначейства уведомления, предусмотренного </w:t>
      </w:r>
      <w:hyperlink w:anchor="P52" w:history="1">
        <w:r w:rsidRPr="00096765">
          <w:rPr>
            <w:rFonts w:ascii="Times New Roman" w:hAnsi="Times New Roman" w:cs="Times New Roman"/>
            <w:color w:val="0000FF"/>
            <w:sz w:val="24"/>
            <w:szCs w:val="24"/>
          </w:rPr>
          <w:t>подпунктом "б" пункта 7</w:t>
        </w:r>
      </w:hyperlink>
      <w:r w:rsidRPr="00096765">
        <w:rPr>
          <w:rFonts w:ascii="Times New Roman" w:hAnsi="Times New Roman" w:cs="Times New Roman"/>
          <w:sz w:val="24"/>
          <w:szCs w:val="24"/>
        </w:rPr>
        <w:t xml:space="preserve"> настоящих Правил, направляет в территориальный орган Федерального казначейства, принявший решение о приостановлении открытия лицевого счета, информацию о подтверждении открытия лицевого счета или об отказе в его открытии по </w:t>
      </w:r>
      <w:hyperlink r:id="rId8" w:history="1">
        <w:r w:rsidRPr="00096765">
          <w:rPr>
            <w:rFonts w:ascii="Times New Roman" w:hAnsi="Times New Roman" w:cs="Times New Roman"/>
            <w:color w:val="0000FF"/>
            <w:sz w:val="24"/>
            <w:szCs w:val="24"/>
          </w:rPr>
          <w:t>форме</w:t>
        </w:r>
      </w:hyperlink>
      <w:r w:rsidRPr="00096765">
        <w:rPr>
          <w:rFonts w:ascii="Times New Roman" w:hAnsi="Times New Roman" w:cs="Times New Roman"/>
          <w:sz w:val="24"/>
          <w:szCs w:val="24"/>
        </w:rPr>
        <w:t>, установленной Федеральным казначейством.</w:t>
      </w:r>
    </w:p>
    <w:p w:rsidR="00F82635" w:rsidRPr="00096765" w:rsidRDefault="00F82635" w:rsidP="00F82635">
      <w:pPr>
        <w:pStyle w:val="ConsPlusNormal"/>
        <w:numPr>
          <w:ilvl w:val="1"/>
          <w:numId w:val="5"/>
        </w:numPr>
        <w:ind w:left="0"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Территориальный орган Федерального казначейства не позднее следующего рабочего дня после поступления от государственного заказчика (головного исполнителя, исполнителя-заказчика) информации в соответствии с </w:t>
      </w:r>
      <w:hyperlink w:anchor="P56" w:history="1">
        <w:r w:rsidRPr="00096765">
          <w:rPr>
            <w:rFonts w:ascii="Times New Roman" w:hAnsi="Times New Roman" w:cs="Times New Roman"/>
            <w:color w:val="0000FF"/>
            <w:sz w:val="24"/>
            <w:szCs w:val="24"/>
          </w:rPr>
          <w:t>пунктом 8</w:t>
        </w:r>
      </w:hyperlink>
      <w:r w:rsidRPr="00096765">
        <w:rPr>
          <w:rFonts w:ascii="Times New Roman" w:hAnsi="Times New Roman" w:cs="Times New Roman"/>
          <w:sz w:val="24"/>
          <w:szCs w:val="24"/>
        </w:rPr>
        <w:t xml:space="preserve"> настоящих Правил:</w:t>
      </w:r>
    </w:p>
    <w:p w:rsidR="00F82635" w:rsidRPr="00096765" w:rsidRDefault="00F82635" w:rsidP="00F82635">
      <w:pPr>
        <w:pStyle w:val="ConsPlusNormal"/>
        <w:numPr>
          <w:ilvl w:val="1"/>
          <w:numId w:val="5"/>
        </w:numPr>
        <w:ind w:left="0" w:firstLine="0"/>
        <w:jc w:val="both"/>
        <w:rPr>
          <w:rFonts w:ascii="Times New Roman" w:hAnsi="Times New Roman" w:cs="Times New Roman"/>
          <w:sz w:val="24"/>
          <w:szCs w:val="24"/>
        </w:rPr>
      </w:pPr>
      <w:r w:rsidRPr="00096765">
        <w:rPr>
          <w:rFonts w:ascii="Times New Roman" w:hAnsi="Times New Roman" w:cs="Times New Roman"/>
          <w:sz w:val="24"/>
          <w:szCs w:val="24"/>
        </w:rPr>
        <w:t>а) осуществляет открытие лицевого счета головному исполнителю (исполнителю) в случае подтверждения открытия лицевого счета;</w:t>
      </w:r>
    </w:p>
    <w:p w:rsidR="00F82635" w:rsidRPr="00096765" w:rsidRDefault="00F82635" w:rsidP="00F82635">
      <w:pPr>
        <w:pStyle w:val="ConsPlusNormal"/>
        <w:numPr>
          <w:ilvl w:val="1"/>
          <w:numId w:val="5"/>
        </w:numPr>
        <w:ind w:left="0" w:firstLine="0"/>
        <w:jc w:val="both"/>
        <w:rPr>
          <w:rFonts w:ascii="Times New Roman" w:hAnsi="Times New Roman" w:cs="Times New Roman"/>
          <w:sz w:val="24"/>
          <w:szCs w:val="24"/>
        </w:rPr>
      </w:pPr>
      <w:r w:rsidRPr="00096765">
        <w:rPr>
          <w:rFonts w:ascii="Times New Roman" w:hAnsi="Times New Roman" w:cs="Times New Roman"/>
          <w:sz w:val="24"/>
          <w:szCs w:val="24"/>
        </w:rPr>
        <w:t>б) возвращает головному исполнителю (исполнителю) представленные в соответствии с порядком открытия лицевых счетов документы в случае отказа в открытии лицевого счета головному исполнителю (исполнителю).</w:t>
      </w:r>
    </w:p>
    <w:p w:rsidR="00F82635" w:rsidRPr="00096765" w:rsidRDefault="00F82635" w:rsidP="00F82635">
      <w:pPr>
        <w:pStyle w:val="ConsPlusNormal"/>
        <w:numPr>
          <w:ilvl w:val="1"/>
          <w:numId w:val="5"/>
        </w:numPr>
        <w:ind w:left="0" w:firstLine="0"/>
        <w:jc w:val="both"/>
        <w:rPr>
          <w:rFonts w:ascii="Times New Roman" w:hAnsi="Times New Roman" w:cs="Times New Roman"/>
          <w:sz w:val="24"/>
          <w:szCs w:val="24"/>
        </w:rPr>
      </w:pPr>
      <w:r w:rsidRPr="00096765">
        <w:rPr>
          <w:rFonts w:ascii="Times New Roman" w:hAnsi="Times New Roman" w:cs="Times New Roman"/>
          <w:sz w:val="24"/>
          <w:szCs w:val="24"/>
        </w:rPr>
        <w:t>Территориальный орган Федерального казначейства открывает лицевой счет в случае отсутствия в течение 3 рабочих дней информации от государственного заказчика (головного исполнителя, исполнителя-заказчика) о подтверждении открытия лицевого счета или об отказе в его открытии.</w:t>
      </w:r>
    </w:p>
    <w:p w:rsidR="00F82635" w:rsidRPr="00096765" w:rsidRDefault="00F82635" w:rsidP="00F82635">
      <w:pPr>
        <w:pStyle w:val="ConsPlusNormal"/>
        <w:numPr>
          <w:ilvl w:val="1"/>
          <w:numId w:val="5"/>
        </w:numPr>
        <w:ind w:left="0"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Территориальный орган Федерального казначейства не позднее следующего рабочего дня после открытия лицевого счета или отказа в его открытии направляет в соответствии с положениями настоящего раздела в Федеральную службу по финансовому мониторингу по </w:t>
      </w:r>
      <w:hyperlink r:id="rId9" w:history="1">
        <w:r w:rsidRPr="00096765">
          <w:rPr>
            <w:rFonts w:ascii="Times New Roman" w:hAnsi="Times New Roman" w:cs="Times New Roman"/>
            <w:color w:val="0000FF"/>
            <w:sz w:val="24"/>
            <w:szCs w:val="24"/>
          </w:rPr>
          <w:t>форме</w:t>
        </w:r>
      </w:hyperlink>
      <w:r w:rsidRPr="00096765">
        <w:rPr>
          <w:rFonts w:ascii="Times New Roman" w:hAnsi="Times New Roman" w:cs="Times New Roman"/>
          <w:sz w:val="24"/>
          <w:szCs w:val="24"/>
        </w:rPr>
        <w:t>, установленной Федеральным казначейством, уведомление об открытии лицевого счета головному исполнителю (исполнителю) или об отказе в его открытии.</w:t>
      </w:r>
    </w:p>
    <w:p w:rsidR="00F82635" w:rsidRPr="00096765" w:rsidRDefault="00F82635" w:rsidP="00F82635">
      <w:pPr>
        <w:pStyle w:val="1"/>
        <w:spacing w:line="240" w:lineRule="auto"/>
        <w:ind w:firstLine="0"/>
        <w:jc w:val="both"/>
        <w:rPr>
          <w:rFonts w:ascii="Times New Roman" w:hAnsi="Times New Roman" w:cs="Times New Roman"/>
          <w:sz w:val="24"/>
          <w:szCs w:val="24"/>
        </w:rPr>
      </w:pPr>
      <w:r w:rsidRPr="00096765">
        <w:rPr>
          <w:rFonts w:ascii="Times New Roman" w:hAnsi="Times New Roman" w:cs="Times New Roman"/>
          <w:b/>
          <w:bCs/>
          <w:color w:val="000000"/>
          <w:sz w:val="24"/>
          <w:szCs w:val="24"/>
        </w:rPr>
        <w:t>III. Режим лицевого счета</w:t>
      </w:r>
    </w:p>
    <w:p w:rsidR="00F82635" w:rsidRPr="00096765" w:rsidRDefault="00F82635" w:rsidP="00F82635">
      <w:pPr>
        <w:pStyle w:val="ConsPlusNormal"/>
        <w:ind w:firstLine="0"/>
        <w:jc w:val="both"/>
        <w:rPr>
          <w:rFonts w:ascii="Times New Roman" w:hAnsi="Times New Roman" w:cs="Times New Roman"/>
          <w:sz w:val="24"/>
          <w:szCs w:val="24"/>
        </w:rPr>
      </w:pPr>
      <w:bookmarkStart w:id="9" w:name="bookmark15"/>
      <w:bookmarkEnd w:id="9"/>
      <w:r w:rsidRPr="00096765">
        <w:rPr>
          <w:rFonts w:ascii="Times New Roman" w:hAnsi="Times New Roman" w:cs="Times New Roman"/>
          <w:sz w:val="24"/>
          <w:szCs w:val="24"/>
        </w:rPr>
        <w:t>3.19. Режим лицевого счета предусматривает:</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а) осуществление операций по зачислению и списанию сре</w:t>
      </w:r>
      <w:proofErr w:type="gramStart"/>
      <w:r w:rsidRPr="00096765">
        <w:rPr>
          <w:rFonts w:ascii="Times New Roman" w:hAnsi="Times New Roman" w:cs="Times New Roman"/>
          <w:sz w:val="24"/>
          <w:szCs w:val="24"/>
        </w:rPr>
        <w:t>дств пр</w:t>
      </w:r>
      <w:proofErr w:type="gramEnd"/>
      <w:r w:rsidRPr="00096765">
        <w:rPr>
          <w:rFonts w:ascii="Times New Roman" w:hAnsi="Times New Roman" w:cs="Times New Roman"/>
          <w:sz w:val="24"/>
          <w:szCs w:val="24"/>
        </w:rPr>
        <w:t>и указании в распоряжениях, в государственном контракте, контракте (договоре), а также в документах-основаниях идентификатора государственного контракта;</w:t>
      </w:r>
    </w:p>
    <w:p w:rsidR="00F82635" w:rsidRPr="00096765" w:rsidRDefault="00F82635" w:rsidP="00F82635">
      <w:pPr>
        <w:pStyle w:val="ConsPlusNormal"/>
        <w:ind w:firstLine="0"/>
        <w:jc w:val="both"/>
        <w:rPr>
          <w:rFonts w:ascii="Times New Roman" w:hAnsi="Times New Roman" w:cs="Times New Roman"/>
          <w:sz w:val="24"/>
          <w:szCs w:val="24"/>
        </w:rPr>
      </w:pPr>
      <w:bookmarkStart w:id="10" w:name="P67"/>
      <w:bookmarkEnd w:id="10"/>
      <w:r w:rsidRPr="00096765">
        <w:rPr>
          <w:rFonts w:ascii="Times New Roman" w:hAnsi="Times New Roman" w:cs="Times New Roman"/>
          <w:sz w:val="24"/>
          <w:szCs w:val="24"/>
        </w:rPr>
        <w:t>б) осуществление операций по зачислению средств на лицевые счета и списанию сре</w:t>
      </w:r>
      <w:proofErr w:type="gramStart"/>
      <w:r w:rsidRPr="00096765">
        <w:rPr>
          <w:rFonts w:ascii="Times New Roman" w:hAnsi="Times New Roman" w:cs="Times New Roman"/>
          <w:sz w:val="24"/>
          <w:szCs w:val="24"/>
        </w:rPr>
        <w:t>дств с л</w:t>
      </w:r>
      <w:proofErr w:type="gramEnd"/>
      <w:r w:rsidRPr="00096765">
        <w:rPr>
          <w:rFonts w:ascii="Times New Roman" w:hAnsi="Times New Roman" w:cs="Times New Roman"/>
          <w:sz w:val="24"/>
          <w:szCs w:val="24"/>
        </w:rPr>
        <w:t>ицевых счетов, за исключением списания средств с лицевых счетов на счета, открытые в кредитной организации:</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головному исполнителю - в целях перечисления средств в согласованном с государственным заказчиком размере, не превышающем размера прибыли, подлежащего применению государственным заказчиком в составе цены продукции в порядке, установленном </w:t>
      </w:r>
      <w:hyperlink r:id="rId10" w:history="1">
        <w:r w:rsidRPr="00096765">
          <w:rPr>
            <w:rFonts w:ascii="Times New Roman" w:hAnsi="Times New Roman" w:cs="Times New Roman"/>
            <w:color w:val="0000FF"/>
            <w:sz w:val="24"/>
            <w:szCs w:val="24"/>
          </w:rPr>
          <w:t>Положением</w:t>
        </w:r>
      </w:hyperlink>
      <w:r w:rsidRPr="00096765">
        <w:rPr>
          <w:rFonts w:ascii="Times New Roman" w:hAnsi="Times New Roman" w:cs="Times New Roman"/>
          <w:sz w:val="24"/>
          <w:szCs w:val="24"/>
        </w:rPr>
        <w:t xml:space="preserve"> о государственном регулировании цен на продукцию, поставляемую по государственному оборонному заказу, утвержденным постановлением Правительства Российской Федерации от 2 декабря 2017 г. N 1465 "О государственном регулировании цен на продукцию, поставляемую по государственному оборонному заказу, а также о внесении изменений и признании утратившими силу некоторых актов Правительства Российской Федерации" в соответствии с Федеральным </w:t>
      </w:r>
      <w:hyperlink r:id="rId11" w:history="1">
        <w:r w:rsidRPr="00096765">
          <w:rPr>
            <w:rFonts w:ascii="Times New Roman" w:hAnsi="Times New Roman" w:cs="Times New Roman"/>
            <w:color w:val="0000FF"/>
            <w:sz w:val="24"/>
            <w:szCs w:val="24"/>
          </w:rPr>
          <w:t>законом</w:t>
        </w:r>
      </w:hyperlink>
      <w:r w:rsidRPr="00096765">
        <w:rPr>
          <w:rFonts w:ascii="Times New Roman" w:hAnsi="Times New Roman" w:cs="Times New Roman"/>
          <w:sz w:val="24"/>
          <w:szCs w:val="24"/>
        </w:rPr>
        <w:t xml:space="preserve"> "О государственном оборонном заказе", для определения начальной (максимальной) цены государственного контракта или цены государственного контракта, заключаемого с единственным головным исполнителем, в случае частичного исполнения головным исполнителем государственного контракта, цена которого в соответствии с указанным порядком определена с применением затратного метода или метода индексации по статьям затрат, либо в иных порядке и размере, определенных условиями государственного контракта, если результатом такого частичного исполнения государственного контракта является принятая государственным заказчиком продукция (товары, работы, услуги);</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головному исполнителю (исполнителю):</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в целях оплаты фактически поставленных товаров (выполненных работ, оказанных услуг), источником финансового обеспечения которых являются средства, в случае, если головной исполнитель (исполнитель) не привлекает для поставки таких товаров (выполнения таких </w:t>
      </w:r>
      <w:r w:rsidRPr="00096765">
        <w:rPr>
          <w:rFonts w:ascii="Times New Roman" w:hAnsi="Times New Roman" w:cs="Times New Roman"/>
          <w:sz w:val="24"/>
          <w:szCs w:val="24"/>
        </w:rPr>
        <w:lastRenderedPageBreak/>
        <w:t>работ, оказания таких услуг) иных исполнителей, при условии представления документов-оснований или реестра документов-оснований по форме, установленной Министерством финансов Российской Федерации (далее - реестр документов-оснований), с приложением указанных в нем документов-оснований (в случае указания реестра документов-оснований в распоряжении);</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в целях возмещения произведенных расходов (части расходов) при условии представления копий платежных поручений, реестров платежных поручений и иных документов, подтверждающих оплату произведенных головным исполнителем (исполнителем) расходов (части расходов), а также документов-оснований или реестра документов-оснований с приложением указанных в нем документов-оснований (в случае указания реестра документов-оснований в распоряжении), если условиями государственного контракта, контракта (договора) предусмотрено возмещение произведенных головным исполнителем (исполнителем) расходов (части расходов), или после полного исполнения государственного контракта, контракта (договора);</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в целях оплаты обязательств по накладным расходам по государственному контракту, контракту (договору);</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в целях осуществления выплат в соответствии с валютным законодательством Российской Федерации;</w:t>
      </w:r>
    </w:p>
    <w:p w:rsidR="00F82635" w:rsidRPr="00096765" w:rsidRDefault="00F82635" w:rsidP="00F82635">
      <w:pPr>
        <w:pStyle w:val="ConsPlusNormal"/>
        <w:ind w:firstLine="0"/>
        <w:jc w:val="both"/>
        <w:rPr>
          <w:rFonts w:ascii="Times New Roman" w:hAnsi="Times New Roman" w:cs="Times New Roman"/>
          <w:sz w:val="24"/>
          <w:szCs w:val="24"/>
        </w:rPr>
      </w:pPr>
      <w:bookmarkStart w:id="11" w:name="P74"/>
      <w:bookmarkEnd w:id="11"/>
      <w:r w:rsidRPr="00096765">
        <w:rPr>
          <w:rFonts w:ascii="Times New Roman" w:hAnsi="Times New Roman" w:cs="Times New Roman"/>
          <w:sz w:val="24"/>
          <w:szCs w:val="24"/>
        </w:rPr>
        <w:t xml:space="preserve">в целях оплаты обязательств по осуществлению расчетов по оплате труда с лицами, работающими по трудовому договору (контракту), а также по выплатам лицам, не состоящим в штате головного исполнителя (исполнителя), привлеченным для достижения результата, определенного при предоставлении средств, при условии перечисления удержанных налогов и начисленных страховых взносов на обязательное пенсионное страхование, обязательное социальное страхование и обязательное медицинское страхование в соответствии со сроками, установленными Налоговым </w:t>
      </w:r>
      <w:hyperlink r:id="rId12" w:history="1">
        <w:r w:rsidRPr="00096765">
          <w:rPr>
            <w:rFonts w:ascii="Times New Roman" w:hAnsi="Times New Roman" w:cs="Times New Roman"/>
            <w:color w:val="0000FF"/>
            <w:sz w:val="24"/>
            <w:szCs w:val="24"/>
          </w:rPr>
          <w:t>кодексом</w:t>
        </w:r>
      </w:hyperlink>
      <w:r w:rsidRPr="00096765">
        <w:rPr>
          <w:rFonts w:ascii="Times New Roman" w:hAnsi="Times New Roman" w:cs="Times New Roman"/>
          <w:sz w:val="24"/>
          <w:szCs w:val="24"/>
        </w:rPr>
        <w:t xml:space="preserve"> Российской Федерации;</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в целях оплаты обязательств по осуществлению расчетов по социальным выплатам и иным выплатам в пользу работников (кроме выплат, указанных в </w:t>
      </w:r>
      <w:hyperlink w:anchor="P74" w:history="1">
        <w:r w:rsidRPr="00096765">
          <w:rPr>
            <w:rFonts w:ascii="Times New Roman" w:hAnsi="Times New Roman" w:cs="Times New Roman"/>
            <w:color w:val="0000FF"/>
            <w:sz w:val="24"/>
            <w:szCs w:val="24"/>
          </w:rPr>
          <w:t>абзаце восьмом</w:t>
        </w:r>
      </w:hyperlink>
      <w:r w:rsidRPr="00096765">
        <w:rPr>
          <w:rFonts w:ascii="Times New Roman" w:hAnsi="Times New Roman" w:cs="Times New Roman"/>
          <w:sz w:val="24"/>
          <w:szCs w:val="24"/>
        </w:rPr>
        <w:t xml:space="preserve"> настоящего подпункта);</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в целях оплаты контракта (договора), предметами которого являются приобретение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подписка на периодические издания, аренда, осуществление работ по переносу (переустройству, присоединению) принадлежащих юридическим лицам инженерных сетей, коммуникаций, сооружений, а также проведение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осуществление страхования в соответствии со страховым законодательством Российской Федерации, приобретение услуг по приему платежей от физических лиц, осуществляемых платежными агентами;</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в целях оплаты контракта (договора), заключенного на сумму 600 тыс. рублей и менее;</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исполнителю - в целях перечисления прибыли в размере, согласованном сторонами при заключении контракта (договора) и предусмотренном его условиями, после исполнения контракта (договора) (отдельного этапа исполнения контракта (договора) в случае, если условиями контракта (договора) предусмотрены этапы исполнения) и представления в территориальный орган Федерального казначейства акта приема-передачи товара, акта выполненных работ (оказанных услуг) или иных документов, подтверждающих исполнение контракта (договора) (отдельного этапа исполнения контракта (договора);</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в) перечисление в случаях, установленных актами Правительства Российской Федерации, средств, за исключением средств, указанных в </w:t>
      </w:r>
      <w:hyperlink w:anchor="P67" w:history="1">
        <w:r w:rsidRPr="00096765">
          <w:rPr>
            <w:rFonts w:ascii="Times New Roman" w:hAnsi="Times New Roman" w:cs="Times New Roman"/>
            <w:color w:val="0000FF"/>
            <w:sz w:val="24"/>
            <w:szCs w:val="24"/>
          </w:rPr>
          <w:t>подпункте "б"</w:t>
        </w:r>
      </w:hyperlink>
      <w:r w:rsidRPr="00096765">
        <w:rPr>
          <w:rFonts w:ascii="Times New Roman" w:hAnsi="Times New Roman" w:cs="Times New Roman"/>
          <w:sz w:val="24"/>
          <w:szCs w:val="24"/>
        </w:rPr>
        <w:t xml:space="preserve"> настоящего пункта, которое </w:t>
      </w:r>
      <w:r w:rsidRPr="00096765">
        <w:rPr>
          <w:rFonts w:ascii="Times New Roman" w:hAnsi="Times New Roman" w:cs="Times New Roman"/>
          <w:sz w:val="24"/>
          <w:szCs w:val="24"/>
        </w:rPr>
        <w:lastRenderedPageBreak/>
        <w:t>осуществляется с лицевых счетов на счета в кредитных организациях, открытые головным исполнителям (исполнителям), после получения от государственного заказчика территориальным органом Федерального казначейства уведомления государственного заказчика о полном исполнении государственного контракта в порядке и по форме, которые установлены Министерством финансов Российской Федерации (далее - уведомление о полном исполнении государственного контракта).</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3.20. Уведомление о полном исполнении государственного контракта не позднее 10-го рабочего дня со дня полного исполнения государственного контракта направляется государственным заказчиком в территориальный орган Федерального казначейства по месту открытия ему лицевого счета получателя бюджетных средств для последующего направления этого уведомления этим территориальным органом Федерального казначейства не позднее следующего рабочего дня со дня его поступления от государственного заказчика в территориальный орган Федерального казначейства по месту открытия лицевого счета головному исполнителю (исполнителю).</w:t>
      </w:r>
    </w:p>
    <w:p w:rsidR="00F82635" w:rsidRPr="00096765" w:rsidRDefault="00F82635" w:rsidP="00F82635">
      <w:pPr>
        <w:pStyle w:val="1"/>
        <w:spacing w:line="240" w:lineRule="auto"/>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3.21. Территориальный орган Федерального казначейства не позднее следующего рабочего дня после отказа в принятии к исполнению распоряжений направляет в Федеральную службу по финансовому мониторингу по </w:t>
      </w:r>
      <w:hyperlink r:id="rId13" w:history="1">
        <w:r w:rsidRPr="00096765">
          <w:rPr>
            <w:rFonts w:ascii="Times New Roman" w:hAnsi="Times New Roman" w:cs="Times New Roman"/>
            <w:color w:val="0000FF"/>
            <w:sz w:val="24"/>
            <w:szCs w:val="24"/>
          </w:rPr>
          <w:t>форме</w:t>
        </w:r>
      </w:hyperlink>
      <w:r w:rsidRPr="00096765">
        <w:rPr>
          <w:rFonts w:ascii="Times New Roman" w:hAnsi="Times New Roman" w:cs="Times New Roman"/>
          <w:sz w:val="24"/>
          <w:szCs w:val="24"/>
        </w:rPr>
        <w:t xml:space="preserve">, установленной Федеральным казначейством, уведомление об отказе в принятии к исполнению распоряжений при каждом случае нарушения режима счета, установленного </w:t>
      </w:r>
      <w:hyperlink w:anchor="P65" w:history="1">
        <w:r w:rsidRPr="00096765">
          <w:rPr>
            <w:rFonts w:ascii="Times New Roman" w:hAnsi="Times New Roman" w:cs="Times New Roman"/>
            <w:color w:val="0000FF"/>
            <w:sz w:val="24"/>
            <w:szCs w:val="24"/>
          </w:rPr>
          <w:t>пунктом 12</w:t>
        </w:r>
      </w:hyperlink>
      <w:r w:rsidRPr="00096765">
        <w:rPr>
          <w:rFonts w:ascii="Times New Roman" w:hAnsi="Times New Roman" w:cs="Times New Roman"/>
          <w:sz w:val="24"/>
          <w:szCs w:val="24"/>
        </w:rPr>
        <w:t xml:space="preserve"> настоящих Правил.</w:t>
      </w:r>
    </w:p>
    <w:p w:rsidR="00F82635" w:rsidRPr="00096765" w:rsidRDefault="00F82635" w:rsidP="00F82635">
      <w:pPr>
        <w:pStyle w:val="1"/>
        <w:spacing w:line="240" w:lineRule="auto"/>
        <w:ind w:firstLine="0"/>
        <w:jc w:val="both"/>
        <w:rPr>
          <w:rFonts w:ascii="Times New Roman" w:hAnsi="Times New Roman" w:cs="Times New Roman"/>
          <w:sz w:val="24"/>
          <w:szCs w:val="24"/>
        </w:rPr>
      </w:pPr>
      <w:r w:rsidRPr="00096765">
        <w:rPr>
          <w:rFonts w:ascii="Times New Roman" w:hAnsi="Times New Roman" w:cs="Times New Roman"/>
          <w:b/>
          <w:bCs/>
          <w:color w:val="000000"/>
          <w:sz w:val="24"/>
          <w:szCs w:val="24"/>
        </w:rPr>
        <w:t>IV. Санкционирование расходов при казначейском сопровождении средств</w:t>
      </w:r>
    </w:p>
    <w:p w:rsidR="00F82635" w:rsidRPr="00096765" w:rsidRDefault="00F82635" w:rsidP="00F82635">
      <w:pPr>
        <w:pStyle w:val="ConsPlusNormal"/>
        <w:ind w:firstLine="0"/>
        <w:jc w:val="both"/>
        <w:rPr>
          <w:rFonts w:ascii="Times New Roman" w:hAnsi="Times New Roman" w:cs="Times New Roman"/>
          <w:sz w:val="24"/>
          <w:szCs w:val="24"/>
        </w:rPr>
      </w:pPr>
      <w:bookmarkStart w:id="12" w:name="bookmark21"/>
      <w:bookmarkEnd w:id="12"/>
      <w:r w:rsidRPr="00096765">
        <w:rPr>
          <w:rFonts w:ascii="Times New Roman" w:hAnsi="Times New Roman" w:cs="Times New Roman"/>
          <w:sz w:val="24"/>
          <w:szCs w:val="24"/>
        </w:rPr>
        <w:t>3.22. Санкционирование расходов при казначейском сопровождении средств осуществляется в соответствии с представляемыми головным исполнителем (исполнителем) в территориальный орган Федерального казначейства по месту открытия ему лицевого счета сведениями об операциях с целевыми средствами, сформированными в порядке и по форме, которые установлены Министерством финансов Российской Федерации (далее - сведения), утверждаемыми в соответствии с положениями акта Правительства Российской Федерации или в соответствии с настоящим разделом по решению государственного заказчика (головного исполнителя (исполнителя-заказчика) на срок действия государственного контракта (контракта (договора).</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В сведениях указываются источники поступлений средств с соответствующими им кодами - "Средства по государственным контрактам, заключаемым в целях реализации государственного оборонного заказа на сумму более 600 тыс. рублей" (код 7900), "Средства по контрактам (договорам), заключаемым на сумму более 600 тыс. рублей в рамках исполнения государственных контрактов, заключаемых в целях реализации государственного оборонного заказа" (код 7990), "Средства по государственным контрактам, заключаемым на сумму более 600 тыс. рублей в соответствии с </w:t>
      </w:r>
      <w:hyperlink r:id="rId14" w:history="1">
        <w:r w:rsidRPr="00096765">
          <w:rPr>
            <w:rFonts w:ascii="Times New Roman" w:hAnsi="Times New Roman" w:cs="Times New Roman"/>
            <w:color w:val="0000FF"/>
            <w:sz w:val="24"/>
            <w:szCs w:val="24"/>
          </w:rPr>
          <w:t>пунктом 2 части 1 статьи 93</w:t>
        </w:r>
      </w:hyperlink>
      <w:r w:rsidRPr="00096765">
        <w:rPr>
          <w:rFonts w:ascii="Times New Roman" w:hAnsi="Times New Roman" w:cs="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в целях реализации государственного оборонного заказа" (код 9700), "Средства по контрактам (договорам), заключаемым на сумму более 600 тыс. рублей в целях исполнения государственных контрактов, заключаемых в соответствии с </w:t>
      </w:r>
      <w:hyperlink r:id="rId15" w:history="1">
        <w:r w:rsidRPr="00096765">
          <w:rPr>
            <w:rFonts w:ascii="Times New Roman" w:hAnsi="Times New Roman" w:cs="Times New Roman"/>
            <w:color w:val="0000FF"/>
            <w:sz w:val="24"/>
            <w:szCs w:val="24"/>
          </w:rPr>
          <w:t>пунктом 2 части 1 статьи 93</w:t>
        </w:r>
      </w:hyperlink>
      <w:r w:rsidRPr="00096765">
        <w:rPr>
          <w:rFonts w:ascii="Times New Roman" w:hAnsi="Times New Roman" w:cs="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в целях реализации государственного оборонного заказа" (код 9770) (далее - код источника поступления средств), а также направления расходования средств с соответствующими им укрупненными кодами, которые установлены Министерством финансов Российской Федерации (далее - укрупненный код направления расходования средств), исходя из предмета и условий государственного контракта, контракта (договора), заключенного в рамках исполнения государственного контракта, при осуществлении головным исполнителем (исполнителем) расходов за счет средств.</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3.23. Соответствие источников поступлений и направлений расходования средств, </w:t>
      </w:r>
      <w:r w:rsidRPr="00096765">
        <w:rPr>
          <w:rFonts w:ascii="Times New Roman" w:hAnsi="Times New Roman" w:cs="Times New Roman"/>
          <w:sz w:val="24"/>
          <w:szCs w:val="24"/>
        </w:rPr>
        <w:lastRenderedPageBreak/>
        <w:t>указанных в сведениях, результатам их предоставления обеспечивается при утверждении в электронном виде или при отсутствии технической возможности на бумажном носителе сведений:</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для головного исполнителя - государственным заказчиком либо головным исполнителем в соответствии с условиями государственного контракта или в случае представления головным исполнителем в территориальный орган Федерального казначейства разрешения государственного заказчика на утверждение сведений указанным головным исполнителем;</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для исполнителя - головным исполнителем (исполнителем-заказчиком) либо исполнителем в соответствии с условиями контракта (договора) или в случае представления исполнителем в территориальный орган Федерального казначейства разрешения головного исполнителя (исполнителя-заказчика) на утверждение сведений указанным исполнителем;</w:t>
      </w:r>
    </w:p>
    <w:p w:rsidR="00F82635" w:rsidRPr="00096765" w:rsidRDefault="00F82635" w:rsidP="00F82635">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для обособленного (структурного) подразделения головного исполнителя (исполнителя) - государственным заказчиком, головным исполнителем (исполнителем-заказчиком), либо обособленным (структурным) подразделением в случае представления обособленным (структурным) подразделением головного исполнителя (исполнителя) в территориальный орган Федерального казначейства разрешения государственного заказчика, головного исполнителя (исполнителя-заказчика) на утверждение сведений.</w:t>
      </w:r>
      <w:proofErr w:type="gramEnd"/>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Сведения, содержащие направления расходования средств на перечисление прибыли по государственному контракту, контракту (договору), размер которой условиями государственного контракта, контракта (договора) не определен, утверждаются в электронном виде или при отсутствии технической возможности на бумажном носителе:</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для головного исполнителя - государственным заказчиком;</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для исполнителя - головным исполнителем (исполнителем-заказчиком);</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для обособленного (структурного) подразделения головного исполнителя (исполнителя) - государственным заказчиком, головным исполнителем (исполнителем-заказчиком).</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В случае реорганизации (ликвидации) государственного заказчика (головного исполнителя, исполнителя-заказчика) санкционирование расходов головного исполнителя (исполнителя), источником финансового обеспечения которых является неиспользованный остаток средств по государственному контракту, контракту (договору), обязательства по которому исполнены в полном объеме, осуществляется в соответствии со сведениями, ранее утвержденными реорганизованным (ликвидированным) государственным заказчиком (головным исполнителем, исполнителем-заказчиком), а при отсутствии ранее утвержденных сведений - в соответствии со сведениями, утвержденными правопреемником реорганизованного (ликвидированного) государственного заказчика (головного исполнителя, исполнителя-заказчика).</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В случае реорганизации головного исполнителя (исполнителя) санкционирование расходов головного исполнителя (исполнителя), источником финансового обеспечения которых является неиспользованный остаток средств по государственному контракту, контракту (договору), обязательства по которому исполнены в полном объеме, осуществляется в соответствии со сведениями, утвержденными:</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правопреемником реорганизованного головного исполнителя (исполнителя) - при наличии разрешения государственного заказчика (головного исполнителя, исполнителя-заказчика) на срок действия государственного контракта, контракта (договора) на утверждение сведений головным исполнителем (исполнителем), в отношении которого осуществлены процедуры реорганизации;</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государственным заказчиком (головным исполнителем, исполнителем-заказчиком) - при отсутствии разрешения на утверждение сведений головным исполнителем (исполнителем).</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3.24. Государственный заказчик (головной исполнитель, исполнитель-заказчик) не позднее 10-го рабочего дня со дня поступления от головного исполнителя (исполнителя) сведений утверждает их или направляет головному исполнителю (исполнителю) уведомление об </w:t>
      </w:r>
      <w:r w:rsidRPr="00096765">
        <w:rPr>
          <w:rFonts w:ascii="Times New Roman" w:hAnsi="Times New Roman" w:cs="Times New Roman"/>
          <w:sz w:val="24"/>
          <w:szCs w:val="24"/>
        </w:rPr>
        <w:lastRenderedPageBreak/>
        <w:t>отказе в утверждении сведений в случае, если источники поступлений и направлений расходования средств, указанные в сведениях, не соответствуют результатам их предоставления, с указанием причины, по которой они не могут быть утверждены, в электронном виде или при отсутствии технической возможности в произвольной письменной форме на официальном бланке государственного заказчика (головного исполнителя, исполнителя-заказчика), подписанное руководителем государственного заказчика (головного исполнителя, исполнителя-заказчика) или иным лицом, уполномоченным действовать от имени государственного заказчика (головного исполнителя, исполнителя-заказчика) (далее соответственно - иное уполномоченное лицо, уведомление об отказе в утверждении сведений).</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Государственный заказчик (головной исполнитель, исполнитель-заказчик) не позднее 10-го рабочего дня со дня поступления от головного исполнителя (исполнителя) доработанных сведений утверждает их или повторно направляет головному исполнителю (исполнителю) уведомление об отказе в утверждении сведений для доработки и повторного представления.</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3.25. Разрешение государственного заказчика (головного исполнителя, исполнителя-заказчика) на утверждение сведений головным исполнителем (исполнителем) с указанием срока действия такого разрешения в случае, если такое разрешение не установлено условиями государственного контракта, контракта (договора) (далее - разрешение на утверждение сведений), в электронном виде или при отсутствии технической возможности в произвольной письменной форме на официальном бланке государственного заказчика (головного исполнителя, исполнителя-заказчика) подписывается руководителем государственного заказчика (головного исполнителя, исполнителя-заказчика) или иным уполномоченным лицом.</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В случае направления головным исполнителем (исполнителем) государственному заказчику (головному исполнителю, исполнителю-заказчику) обращения о предоставлении разрешения на утверждение сведений в электронном виде или при отсутствии технической возможности в произвольной письменной форме на официальном бланке головного исполнителя (исполнителя), подписанного руководителем головного исполнителя (исполнителя) или иным уполномоченным лицом, государственный заказчик (головной исполнитель, исполнитель-заказчик) не позднее 10-го рабочего дня со дня поступления обращения оформляет разрешение на утверждение сведений или направляет головному исполнителю (исполнителю) отказ в предоставлении разрешения на утверждение сведений в связи с нецелесообразностью предоставления разрешения на утверждение сведений головному исполнителю (исполнителю) в электронном виде или при отсутствии технической возможности в произвольной письменной форме на официальном бланке государственного заказчика (головного исполнителя, исполнителя-заказчика), подписанный руководителем государственного заказчика (головного исполнителя, исполнителя-заказчика) или иным уполномоченным лицом.</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3.26. Головной исполнитель (исполнитель) при изменении показателей, содержащихся в сведениях, представляет в территориальный орган Федерального казначейства сведения с учетом вносимых изменений.</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В случае уменьшения планируемых поступлений планируемая сумма поступлений по источникам средств, указанная в сведениях, должна быть больше или равна сумме поступивших средств по соответствующему коду источника поступления средств, отраженных на дату внесения изменений в сведения на лицевом счете.</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В случае уменьшения планируемых расходов планируемая сумма выплат по расходам, указанная в сведениях, должна быть больше или равна сумме произведенных расходов по соответствующему укрупненному коду направления расходования средств, отраженных на дату внесения изменений в сведения на лицевом счете.</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3.27. Территориальный орган Федерального казначейства не позднее рабочего дня, следующего за днем представления сведений, в случае, если форма сведений или </w:t>
      </w:r>
      <w:r w:rsidRPr="00096765">
        <w:rPr>
          <w:rFonts w:ascii="Times New Roman" w:hAnsi="Times New Roman" w:cs="Times New Roman"/>
          <w:sz w:val="24"/>
          <w:szCs w:val="24"/>
        </w:rPr>
        <w:lastRenderedPageBreak/>
        <w:t>информация, указанная в сведениях:</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а) соответствует требованиям, установленным настоящими Правилами, - отражает показатели сведений на лицевом счете;</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б) не соответствует требованиям, установленным настоящими Правилами, - возвращает сведения головному исполнителю (исполнителю) и направляет головному исполнителю (исполнителю) уведомление об отказе в утверждении сведений с указанием причины возврата сведений.</w:t>
      </w:r>
    </w:p>
    <w:p w:rsidR="00F82635" w:rsidRPr="00096765" w:rsidRDefault="00F82635" w:rsidP="00F82635">
      <w:pPr>
        <w:pStyle w:val="ConsPlusNormal"/>
        <w:ind w:firstLine="0"/>
        <w:jc w:val="both"/>
        <w:rPr>
          <w:rFonts w:ascii="Times New Roman" w:hAnsi="Times New Roman" w:cs="Times New Roman"/>
          <w:sz w:val="24"/>
          <w:szCs w:val="24"/>
        </w:rPr>
      </w:pPr>
      <w:bookmarkStart w:id="13" w:name="P110"/>
      <w:bookmarkEnd w:id="13"/>
      <w:r w:rsidRPr="00096765">
        <w:rPr>
          <w:rFonts w:ascii="Times New Roman" w:hAnsi="Times New Roman" w:cs="Times New Roman"/>
          <w:sz w:val="24"/>
          <w:szCs w:val="24"/>
        </w:rPr>
        <w:t>3.28. Территориальный орган Федерального казначейства осуществляет проверку представленного головным исполнителем (исполнителем) распоряжения на предмет:</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а) наличия в распоряжении указания об операциях по зачислению и списанию средств на лицевом счете, за исключением случаев, предусмотренных </w:t>
      </w:r>
      <w:hyperlink w:anchor="P67" w:history="1">
        <w:r w:rsidRPr="00096765">
          <w:rPr>
            <w:rFonts w:ascii="Times New Roman" w:hAnsi="Times New Roman" w:cs="Times New Roman"/>
            <w:color w:val="0000FF"/>
            <w:sz w:val="24"/>
            <w:szCs w:val="24"/>
          </w:rPr>
          <w:t>подпунктом "б" пункта 12</w:t>
        </w:r>
      </w:hyperlink>
      <w:r w:rsidRPr="00096765">
        <w:rPr>
          <w:rFonts w:ascii="Times New Roman" w:hAnsi="Times New Roman" w:cs="Times New Roman"/>
          <w:sz w:val="24"/>
          <w:szCs w:val="24"/>
        </w:rPr>
        <w:t xml:space="preserve"> настоящих Правил;</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б) соответствия указанных в распоряжении реквизитов (номер, дата) государственного контракта, контракта (договора) сведениям;</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в) наличия в распоряжении текстового назначения платежа и детализированного кода направления расходования средств, установленного Министерством финансов Российской Федерации, соответствующих укрупненному коду направления средств, а также кода источника поступления сре</w:t>
      </w:r>
      <w:proofErr w:type="gramStart"/>
      <w:r w:rsidRPr="00096765">
        <w:rPr>
          <w:rFonts w:ascii="Times New Roman" w:hAnsi="Times New Roman" w:cs="Times New Roman"/>
          <w:sz w:val="24"/>
          <w:szCs w:val="24"/>
        </w:rPr>
        <w:t>дств пр</w:t>
      </w:r>
      <w:proofErr w:type="gramEnd"/>
      <w:r w:rsidRPr="00096765">
        <w:rPr>
          <w:rFonts w:ascii="Times New Roman" w:hAnsi="Times New Roman" w:cs="Times New Roman"/>
          <w:sz w:val="24"/>
          <w:szCs w:val="24"/>
        </w:rPr>
        <w:t>и перечислении средств на лицевой счет;</w:t>
      </w:r>
    </w:p>
    <w:p w:rsidR="00F82635" w:rsidRPr="00096765" w:rsidRDefault="00F82635" w:rsidP="00F82635">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г) соответствия наименования, идентификационного номера налогоплательщика, кода причины постановки на учет в налоговом органе, платежных (банковских) реквизитов получателя денежных средств, указанных в распоряжении, наименованию, идентификационному номеру налогоплательщика, коду причины постановки на учет в налоговом органе, платежным (банковским) реквизитам получателя денежных средств, указанным в государственном контракте, контракте (договоре) и документах-основаниях;</w:t>
      </w:r>
      <w:proofErr w:type="gramEnd"/>
    </w:p>
    <w:p w:rsidR="00F82635" w:rsidRPr="00096765" w:rsidRDefault="00F82635" w:rsidP="00F82635">
      <w:pPr>
        <w:pStyle w:val="ConsPlusNormal"/>
        <w:ind w:firstLine="0"/>
        <w:jc w:val="both"/>
        <w:rPr>
          <w:rFonts w:ascii="Times New Roman" w:hAnsi="Times New Roman" w:cs="Times New Roman"/>
          <w:sz w:val="24"/>
          <w:szCs w:val="24"/>
        </w:rPr>
      </w:pPr>
      <w:proofErr w:type="spellStart"/>
      <w:r w:rsidRPr="00096765">
        <w:rPr>
          <w:rFonts w:ascii="Times New Roman" w:hAnsi="Times New Roman" w:cs="Times New Roman"/>
          <w:sz w:val="24"/>
          <w:szCs w:val="24"/>
        </w:rPr>
        <w:t>д</w:t>
      </w:r>
      <w:proofErr w:type="spellEnd"/>
      <w:r w:rsidRPr="00096765">
        <w:rPr>
          <w:rFonts w:ascii="Times New Roman" w:hAnsi="Times New Roman" w:cs="Times New Roman"/>
          <w:sz w:val="24"/>
          <w:szCs w:val="24"/>
        </w:rPr>
        <w:t xml:space="preserve">) </w:t>
      </w:r>
      <w:proofErr w:type="spellStart"/>
      <w:r w:rsidRPr="00096765">
        <w:rPr>
          <w:rFonts w:ascii="Times New Roman" w:hAnsi="Times New Roman" w:cs="Times New Roman"/>
          <w:sz w:val="24"/>
          <w:szCs w:val="24"/>
        </w:rPr>
        <w:t>непревышения</w:t>
      </w:r>
      <w:proofErr w:type="spellEnd"/>
      <w:r w:rsidRPr="00096765">
        <w:rPr>
          <w:rFonts w:ascii="Times New Roman" w:hAnsi="Times New Roman" w:cs="Times New Roman"/>
          <w:sz w:val="24"/>
          <w:szCs w:val="24"/>
        </w:rPr>
        <w:t xml:space="preserve"> суммы, указанной в распоряжении, над суммой остатка средств по соответствующему укрупненному коду направления расходования средств, указанной в сведениях, и суммой остатка средств по соответствующему государственному контракту, контракту (договору), отраженного на лицевом счете;</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е) соответствия идентификатора государственного контракта, указанного в распоряжении, идентификатору государственного контракта, указанному в государственном контракте, контракте (договоре), сведениях, а при санкционировании расходов, связанных с поставкой товаров (выполнением работ, оказанием услуг), также в документах-основаниях (реестре документов-оснований с приложением указанных в нем документов-оснований в случае указания реестра документов-оснований в распоряжении);</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ж) наличия в распоряжении, предусматривающем только оплату расходов, связанных с поставкой товаров (выполнением работ, оказанием услуг), реквизитов (тип, номер, дата) контракта (договора) и документов-оснований (реестра документов-оснований с приложением указанных в нем документов-оснований в случае указания реестра документов-оснований в распоряжении), а также их соответствия реквизитам контракта (договора) и документов-оснований (реестра документов-оснований с приложением указанных в нем документов-оснований в случае указания реестра документов-оснований в распоряжении), представленных вместе с распоряжением в территориальный орган Федерального казначейства с соблюдением положений, установленных </w:t>
      </w:r>
      <w:hyperlink w:anchor="P120" w:history="1">
        <w:r w:rsidRPr="00096765">
          <w:rPr>
            <w:rFonts w:ascii="Times New Roman" w:hAnsi="Times New Roman" w:cs="Times New Roman"/>
            <w:color w:val="0000FF"/>
            <w:sz w:val="24"/>
            <w:szCs w:val="24"/>
          </w:rPr>
          <w:t>пунктом 22</w:t>
        </w:r>
      </w:hyperlink>
      <w:r w:rsidRPr="00096765">
        <w:rPr>
          <w:rFonts w:ascii="Times New Roman" w:hAnsi="Times New Roman" w:cs="Times New Roman"/>
          <w:sz w:val="24"/>
          <w:szCs w:val="24"/>
        </w:rPr>
        <w:t xml:space="preserve"> настоящих Правил;</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з) соответствия текстового назначения платежа, указанного в распоряжении, направлению расходования средств, указанному в сведениях по соответствующему укрупненному коду направления расходования средств;</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и) соответствия содержания операции по расходам, связанным с поставкой товаров (выполнением работ, оказанием услуг), исходя из документов-оснований текстовому назначению платежа, указанному в распоряжении, и предмету (целям) и условиям государственного контракта, контракта (договора).</w:t>
      </w:r>
    </w:p>
    <w:p w:rsidR="00F82635" w:rsidRPr="00096765" w:rsidRDefault="00F82635" w:rsidP="00F82635">
      <w:pPr>
        <w:pStyle w:val="ConsPlusNormal"/>
        <w:ind w:firstLine="0"/>
        <w:jc w:val="both"/>
        <w:rPr>
          <w:rFonts w:ascii="Times New Roman" w:hAnsi="Times New Roman" w:cs="Times New Roman"/>
          <w:sz w:val="24"/>
          <w:szCs w:val="24"/>
        </w:rPr>
      </w:pPr>
      <w:bookmarkStart w:id="14" w:name="P120"/>
      <w:bookmarkEnd w:id="14"/>
      <w:r w:rsidRPr="00096765">
        <w:rPr>
          <w:rFonts w:ascii="Times New Roman" w:hAnsi="Times New Roman" w:cs="Times New Roman"/>
          <w:sz w:val="24"/>
          <w:szCs w:val="24"/>
        </w:rPr>
        <w:t xml:space="preserve">3.29. Для санкционирования расходов, связанных с поставкой товаров (выполнением </w:t>
      </w:r>
      <w:r w:rsidRPr="00096765">
        <w:rPr>
          <w:rFonts w:ascii="Times New Roman" w:hAnsi="Times New Roman" w:cs="Times New Roman"/>
          <w:sz w:val="24"/>
          <w:szCs w:val="24"/>
        </w:rPr>
        <w:lastRenderedPageBreak/>
        <w:t>работ, оказанием услуг), головной исполнитель (исполнитель) вместе с распоряжением представляет в территориальный орган Федерального казначейства государственный контракт, контракт (договор), по которому у головного исполнителя (исполнителя) возникло обязательство по оплате указанных расходов, документы-основания или реестр документов-оснований с приложением указанных в нем документов-оснований в случае указания реестра документов-оснований в распоряжении.</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Государственный контракт, контракт (договор), документы-основания или реестр документов-оснований с приложением указанных в нем документов-оснований в случае указания реестра документов-оснований в распоряжении представляются головным исполнителем (исполнителем) в территориальный орган Федерального казначейства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уполномоченного действовать от имени головного исполнителя (исполнителя).</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Государственные контракты представляются в территориальный орган Федерального казначейства при их отсутствии в реестре контрактов, предусмотренном </w:t>
      </w:r>
      <w:hyperlink r:id="rId16" w:history="1">
        <w:r w:rsidRPr="00096765">
          <w:rPr>
            <w:rFonts w:ascii="Times New Roman" w:hAnsi="Times New Roman" w:cs="Times New Roman"/>
            <w:color w:val="0000FF"/>
            <w:sz w:val="24"/>
            <w:szCs w:val="24"/>
          </w:rPr>
          <w:t>частью 1 статьи 103</w:t>
        </w:r>
      </w:hyperlink>
      <w:r w:rsidRPr="00096765">
        <w:rPr>
          <w:rFonts w:ascii="Times New Roman" w:hAnsi="Times New Roman" w:cs="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В случае если государственный контракт, контракт (договор), документы-основания содержат сведения, составляющие государственную тайну, в территориальный орган Федерального казначейства представляется выписка из государственного контракта, контракта (договора), документов-оснований в </w:t>
      </w:r>
      <w:hyperlink r:id="rId17" w:history="1">
        <w:r w:rsidRPr="00096765">
          <w:rPr>
            <w:rFonts w:ascii="Times New Roman" w:hAnsi="Times New Roman" w:cs="Times New Roman"/>
            <w:color w:val="0000FF"/>
            <w:sz w:val="24"/>
            <w:szCs w:val="24"/>
          </w:rPr>
          <w:t>порядке</w:t>
        </w:r>
      </w:hyperlink>
      <w:r w:rsidRPr="00096765">
        <w:rPr>
          <w:rFonts w:ascii="Times New Roman" w:hAnsi="Times New Roman" w:cs="Times New Roman"/>
          <w:sz w:val="24"/>
          <w:szCs w:val="24"/>
        </w:rPr>
        <w:t xml:space="preserve"> и по формам, которые установлены Министерством финансов Российской Федерации.</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Повторное представление государственного контракта или контракта (договора) не требуется, если государственный контракт или контракт (договор) уже были представлены в территориальный орган Федерального казначейства при открытии головному исполнителю (исполнителю) лицевого счета.</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Для санкционирования расходов в целях оплаты обязательств по накладным расходам по государственному контракту (контракту (договору) представление документов-оснований или реестра документов-оснований с приложением указанных в нем документов-оснований не требуется.</w:t>
      </w:r>
    </w:p>
    <w:p w:rsidR="00F82635" w:rsidRPr="00096765" w:rsidRDefault="00F82635" w:rsidP="00F82635">
      <w:pPr>
        <w:pStyle w:val="ConsPlusNormal"/>
        <w:ind w:firstLine="0"/>
        <w:jc w:val="both"/>
        <w:rPr>
          <w:rFonts w:ascii="Times New Roman" w:hAnsi="Times New Roman" w:cs="Times New Roman"/>
          <w:sz w:val="24"/>
          <w:szCs w:val="24"/>
        </w:rPr>
      </w:pPr>
      <w:bookmarkStart w:id="15" w:name="P126"/>
      <w:bookmarkEnd w:id="15"/>
      <w:r w:rsidRPr="00096765">
        <w:rPr>
          <w:rFonts w:ascii="Times New Roman" w:hAnsi="Times New Roman" w:cs="Times New Roman"/>
          <w:sz w:val="24"/>
          <w:szCs w:val="24"/>
        </w:rPr>
        <w:t>3.30. Территориальный орган Федерального казначейства не позднее дня, следующего за днем представления распоряжения, в случае, если:</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а) распоряжение соответствует требованиям, установленным </w:t>
      </w:r>
      <w:hyperlink w:anchor="P110" w:history="1">
        <w:r w:rsidRPr="00096765">
          <w:rPr>
            <w:rFonts w:ascii="Times New Roman" w:hAnsi="Times New Roman" w:cs="Times New Roman"/>
            <w:color w:val="0000FF"/>
            <w:sz w:val="24"/>
            <w:szCs w:val="24"/>
          </w:rPr>
          <w:t>пунктом 21</w:t>
        </w:r>
      </w:hyperlink>
      <w:r w:rsidRPr="00096765">
        <w:rPr>
          <w:rFonts w:ascii="Times New Roman" w:hAnsi="Times New Roman" w:cs="Times New Roman"/>
          <w:sz w:val="24"/>
          <w:szCs w:val="24"/>
        </w:rPr>
        <w:t xml:space="preserve"> настоящих Правил, - принимает к исполнению распоряжение;</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б) распоряжение не соответствует требованиям, установленным </w:t>
      </w:r>
      <w:hyperlink w:anchor="P110" w:history="1">
        <w:r w:rsidRPr="00096765">
          <w:rPr>
            <w:rFonts w:ascii="Times New Roman" w:hAnsi="Times New Roman" w:cs="Times New Roman"/>
            <w:color w:val="0000FF"/>
            <w:sz w:val="24"/>
            <w:szCs w:val="24"/>
          </w:rPr>
          <w:t>пунктом 21</w:t>
        </w:r>
      </w:hyperlink>
      <w:r w:rsidRPr="00096765">
        <w:rPr>
          <w:rFonts w:ascii="Times New Roman" w:hAnsi="Times New Roman" w:cs="Times New Roman"/>
          <w:sz w:val="24"/>
          <w:szCs w:val="24"/>
        </w:rPr>
        <w:t xml:space="preserve"> настоящих Правил, - отказывает головному исполнителю (исполнителю) в принятии распоряжения к исполнению.</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3.31. Территориальный орган Федерального казначейства в случаях, установленных актами Правительства Российской Федерации, дополнительно к требованиям, установленным </w:t>
      </w:r>
      <w:hyperlink w:anchor="P110" w:history="1">
        <w:r w:rsidRPr="00096765">
          <w:rPr>
            <w:rFonts w:ascii="Times New Roman" w:hAnsi="Times New Roman" w:cs="Times New Roman"/>
            <w:color w:val="0000FF"/>
            <w:sz w:val="24"/>
            <w:szCs w:val="24"/>
          </w:rPr>
          <w:t>пунктами 21</w:t>
        </w:r>
      </w:hyperlink>
      <w:r w:rsidRPr="00096765">
        <w:rPr>
          <w:rFonts w:ascii="Times New Roman" w:hAnsi="Times New Roman" w:cs="Times New Roman"/>
          <w:sz w:val="24"/>
          <w:szCs w:val="24"/>
        </w:rPr>
        <w:t xml:space="preserve"> - </w:t>
      </w:r>
      <w:hyperlink w:anchor="P126" w:history="1">
        <w:r w:rsidRPr="00096765">
          <w:rPr>
            <w:rFonts w:ascii="Times New Roman" w:hAnsi="Times New Roman" w:cs="Times New Roman"/>
            <w:color w:val="0000FF"/>
            <w:sz w:val="24"/>
            <w:szCs w:val="24"/>
          </w:rPr>
          <w:t>23</w:t>
        </w:r>
      </w:hyperlink>
      <w:r w:rsidRPr="00096765">
        <w:rPr>
          <w:rFonts w:ascii="Times New Roman" w:hAnsi="Times New Roman" w:cs="Times New Roman"/>
          <w:sz w:val="24"/>
          <w:szCs w:val="24"/>
        </w:rPr>
        <w:t xml:space="preserve"> настоящих Правил, в соответствии с этими актами Правительства Российской Федерации осуществляет проверку:</w:t>
      </w:r>
    </w:p>
    <w:p w:rsidR="00F82635" w:rsidRPr="00096765" w:rsidRDefault="00F82635" w:rsidP="00F82635">
      <w:pPr>
        <w:pStyle w:val="ConsPlusNormal"/>
        <w:ind w:firstLine="0"/>
        <w:jc w:val="both"/>
        <w:rPr>
          <w:rFonts w:ascii="Times New Roman" w:hAnsi="Times New Roman" w:cs="Times New Roman"/>
          <w:sz w:val="24"/>
          <w:szCs w:val="24"/>
        </w:rPr>
      </w:pPr>
      <w:bookmarkStart w:id="16" w:name="P130"/>
      <w:bookmarkEnd w:id="16"/>
      <w:r w:rsidRPr="00096765">
        <w:rPr>
          <w:rFonts w:ascii="Times New Roman" w:hAnsi="Times New Roman" w:cs="Times New Roman"/>
          <w:sz w:val="24"/>
          <w:szCs w:val="24"/>
        </w:rPr>
        <w:t xml:space="preserve">а) информации о сроках поставки товаров (выполнения работ, оказания услуг), содержащейся в документах-основаниях, на соответствие условиям государственного контракта (контракта (договора) в соответствии с </w:t>
      </w:r>
      <w:hyperlink w:anchor="P136" w:history="1">
        <w:r w:rsidRPr="00096765">
          <w:rPr>
            <w:rFonts w:ascii="Times New Roman" w:hAnsi="Times New Roman" w:cs="Times New Roman"/>
            <w:color w:val="0000FF"/>
            <w:sz w:val="24"/>
            <w:szCs w:val="24"/>
          </w:rPr>
          <w:t>подпунктом "б" пункта 25</w:t>
        </w:r>
      </w:hyperlink>
      <w:r w:rsidRPr="00096765">
        <w:rPr>
          <w:rFonts w:ascii="Times New Roman" w:hAnsi="Times New Roman" w:cs="Times New Roman"/>
          <w:sz w:val="24"/>
          <w:szCs w:val="24"/>
        </w:rPr>
        <w:t xml:space="preserve"> настоящих Правил;</w:t>
      </w:r>
    </w:p>
    <w:p w:rsidR="00F82635" w:rsidRPr="00096765" w:rsidRDefault="00F82635" w:rsidP="00F82635">
      <w:pPr>
        <w:pStyle w:val="ConsPlusNormal"/>
        <w:ind w:firstLine="0"/>
        <w:jc w:val="both"/>
        <w:rPr>
          <w:rFonts w:ascii="Times New Roman" w:hAnsi="Times New Roman" w:cs="Times New Roman"/>
          <w:sz w:val="24"/>
          <w:szCs w:val="24"/>
        </w:rPr>
      </w:pPr>
      <w:bookmarkStart w:id="17" w:name="P131"/>
      <w:bookmarkEnd w:id="17"/>
      <w:r w:rsidRPr="00096765">
        <w:rPr>
          <w:rFonts w:ascii="Times New Roman" w:hAnsi="Times New Roman" w:cs="Times New Roman"/>
          <w:sz w:val="24"/>
          <w:szCs w:val="24"/>
        </w:rPr>
        <w:t xml:space="preserve">б) информации о количестве товаров (объеме работ, услуг), содержащейся в документах-основаниях, на соответствие условиям государственного контракта, контракта (договора) в соответствии с </w:t>
      </w:r>
      <w:hyperlink w:anchor="P137" w:history="1">
        <w:r w:rsidRPr="00096765">
          <w:rPr>
            <w:rFonts w:ascii="Times New Roman" w:hAnsi="Times New Roman" w:cs="Times New Roman"/>
            <w:color w:val="0000FF"/>
            <w:sz w:val="24"/>
            <w:szCs w:val="24"/>
          </w:rPr>
          <w:t>подпунктом "в" пункта 25</w:t>
        </w:r>
      </w:hyperlink>
      <w:r w:rsidRPr="00096765">
        <w:rPr>
          <w:rFonts w:ascii="Times New Roman" w:hAnsi="Times New Roman" w:cs="Times New Roman"/>
          <w:sz w:val="24"/>
          <w:szCs w:val="24"/>
        </w:rPr>
        <w:t xml:space="preserve"> настоящих Правил;</w:t>
      </w:r>
    </w:p>
    <w:p w:rsidR="00F82635" w:rsidRPr="00096765" w:rsidRDefault="00F82635" w:rsidP="00F82635">
      <w:pPr>
        <w:pStyle w:val="ConsPlusNormal"/>
        <w:ind w:firstLine="0"/>
        <w:jc w:val="both"/>
        <w:rPr>
          <w:rFonts w:ascii="Times New Roman" w:hAnsi="Times New Roman" w:cs="Times New Roman"/>
          <w:sz w:val="24"/>
          <w:szCs w:val="24"/>
        </w:rPr>
      </w:pPr>
      <w:bookmarkStart w:id="18" w:name="P132"/>
      <w:bookmarkEnd w:id="18"/>
      <w:r w:rsidRPr="00096765">
        <w:rPr>
          <w:rFonts w:ascii="Times New Roman" w:hAnsi="Times New Roman" w:cs="Times New Roman"/>
          <w:sz w:val="24"/>
          <w:szCs w:val="24"/>
        </w:rPr>
        <w:t xml:space="preserve">в) фактически поставленных товаров (выполненных работ, оказанных услуг), в том числе с использованием фото- и видеотехники, на соответствие информации, указанной в государственном контракте, контракте (договоре), документах-основаниях, в соответствии </w:t>
      </w:r>
      <w:r w:rsidRPr="00096765">
        <w:rPr>
          <w:rFonts w:ascii="Times New Roman" w:hAnsi="Times New Roman" w:cs="Times New Roman"/>
          <w:sz w:val="24"/>
          <w:szCs w:val="24"/>
        </w:rPr>
        <w:lastRenderedPageBreak/>
        <w:t xml:space="preserve">с </w:t>
      </w:r>
      <w:hyperlink r:id="rId18" w:history="1">
        <w:r w:rsidRPr="00096765">
          <w:rPr>
            <w:rFonts w:ascii="Times New Roman" w:hAnsi="Times New Roman" w:cs="Times New Roman"/>
            <w:color w:val="0000FF"/>
            <w:sz w:val="24"/>
            <w:szCs w:val="24"/>
          </w:rPr>
          <w:t>регламентом</w:t>
        </w:r>
      </w:hyperlink>
      <w:r w:rsidRPr="00096765">
        <w:rPr>
          <w:rFonts w:ascii="Times New Roman" w:hAnsi="Times New Roman" w:cs="Times New Roman"/>
          <w:sz w:val="24"/>
          <w:szCs w:val="24"/>
        </w:rPr>
        <w:t>, утвержденным Федеральным казначейством;</w:t>
      </w:r>
    </w:p>
    <w:p w:rsidR="00F82635" w:rsidRPr="00096765" w:rsidRDefault="00F82635" w:rsidP="00F82635">
      <w:pPr>
        <w:pStyle w:val="ConsPlusNormal"/>
        <w:ind w:firstLine="0"/>
        <w:jc w:val="both"/>
        <w:rPr>
          <w:rFonts w:ascii="Times New Roman" w:hAnsi="Times New Roman" w:cs="Times New Roman"/>
          <w:sz w:val="24"/>
          <w:szCs w:val="24"/>
        </w:rPr>
      </w:pPr>
      <w:bookmarkStart w:id="19" w:name="P133"/>
      <w:bookmarkEnd w:id="19"/>
      <w:r w:rsidRPr="00096765">
        <w:rPr>
          <w:rFonts w:ascii="Times New Roman" w:hAnsi="Times New Roman" w:cs="Times New Roman"/>
          <w:sz w:val="24"/>
          <w:szCs w:val="24"/>
        </w:rPr>
        <w:t>г) проверку соответствия фактических затрат по результатам финансово-хозяйственной деятельности по государственному контракту, контракту (договору), данным раздельного учета, отраженным в информационных системах юридических лиц, в которых осуществляется ведение бухгалтерского и управленческого учета, информации, содержащейся в первичных учетных документах по указанным государственному контракту, контракту (договору), и (или) в информации о структуре цены государственного контракта, контракта (договора), с проведением анализа экономической обоснованности затрат в соответствии с порядком, утвержденным Федеральным казначейством.</w:t>
      </w:r>
    </w:p>
    <w:p w:rsidR="00F82635" w:rsidRPr="00096765" w:rsidRDefault="00F82635" w:rsidP="00F82635">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3.25. Территориальный орган Федерального казначейства не позднее 5 рабочих дней, следующих за днем представления распоряжения:</w:t>
      </w:r>
    </w:p>
    <w:p w:rsidR="00F82635" w:rsidRPr="00096765" w:rsidRDefault="00F82635" w:rsidP="00F82635">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 xml:space="preserve">а) в случае соответствия информации, указанной в </w:t>
      </w:r>
      <w:hyperlink w:anchor="P130" w:history="1">
        <w:r w:rsidRPr="00096765">
          <w:rPr>
            <w:rFonts w:ascii="Times New Roman" w:hAnsi="Times New Roman" w:cs="Times New Roman"/>
            <w:color w:val="0000FF"/>
            <w:sz w:val="24"/>
            <w:szCs w:val="24"/>
          </w:rPr>
          <w:t>подпунктах "а"</w:t>
        </w:r>
      </w:hyperlink>
      <w:r w:rsidRPr="00096765">
        <w:rPr>
          <w:rFonts w:ascii="Times New Roman" w:hAnsi="Times New Roman" w:cs="Times New Roman"/>
          <w:sz w:val="24"/>
          <w:szCs w:val="24"/>
        </w:rPr>
        <w:t xml:space="preserve">, и (или) </w:t>
      </w:r>
      <w:hyperlink w:anchor="P131" w:history="1">
        <w:r w:rsidRPr="00096765">
          <w:rPr>
            <w:rFonts w:ascii="Times New Roman" w:hAnsi="Times New Roman" w:cs="Times New Roman"/>
            <w:color w:val="0000FF"/>
            <w:sz w:val="24"/>
            <w:szCs w:val="24"/>
          </w:rPr>
          <w:t>"б"</w:t>
        </w:r>
      </w:hyperlink>
      <w:r w:rsidRPr="00096765">
        <w:rPr>
          <w:rFonts w:ascii="Times New Roman" w:hAnsi="Times New Roman" w:cs="Times New Roman"/>
          <w:sz w:val="24"/>
          <w:szCs w:val="24"/>
        </w:rPr>
        <w:t xml:space="preserve">, и (или) </w:t>
      </w:r>
      <w:hyperlink w:anchor="P132" w:history="1">
        <w:r w:rsidRPr="00096765">
          <w:rPr>
            <w:rFonts w:ascii="Times New Roman" w:hAnsi="Times New Roman" w:cs="Times New Roman"/>
            <w:color w:val="0000FF"/>
            <w:sz w:val="24"/>
            <w:szCs w:val="24"/>
          </w:rPr>
          <w:t>"в"</w:t>
        </w:r>
      </w:hyperlink>
      <w:r w:rsidRPr="00096765">
        <w:rPr>
          <w:rFonts w:ascii="Times New Roman" w:hAnsi="Times New Roman" w:cs="Times New Roman"/>
          <w:sz w:val="24"/>
          <w:szCs w:val="24"/>
        </w:rPr>
        <w:t xml:space="preserve">, и (или) </w:t>
      </w:r>
      <w:hyperlink w:anchor="P133" w:history="1">
        <w:r w:rsidRPr="00096765">
          <w:rPr>
            <w:rFonts w:ascii="Times New Roman" w:hAnsi="Times New Roman" w:cs="Times New Roman"/>
            <w:color w:val="0000FF"/>
            <w:sz w:val="24"/>
            <w:szCs w:val="24"/>
          </w:rPr>
          <w:t>"г" пункта 24</w:t>
        </w:r>
      </w:hyperlink>
      <w:r w:rsidRPr="00096765">
        <w:rPr>
          <w:rFonts w:ascii="Times New Roman" w:hAnsi="Times New Roman" w:cs="Times New Roman"/>
          <w:sz w:val="24"/>
          <w:szCs w:val="24"/>
        </w:rPr>
        <w:t xml:space="preserve"> настоящих Правил, - принимает к исполнению распоряжение;</w:t>
      </w:r>
      <w:proofErr w:type="gramEnd"/>
    </w:p>
    <w:p w:rsidR="00F82635" w:rsidRPr="00096765" w:rsidRDefault="00F82635" w:rsidP="00F82635">
      <w:pPr>
        <w:pStyle w:val="ConsPlusNormal"/>
        <w:ind w:firstLine="0"/>
        <w:jc w:val="both"/>
        <w:rPr>
          <w:rFonts w:ascii="Times New Roman" w:hAnsi="Times New Roman" w:cs="Times New Roman"/>
          <w:sz w:val="24"/>
          <w:szCs w:val="24"/>
        </w:rPr>
      </w:pPr>
      <w:bookmarkStart w:id="20" w:name="P136"/>
      <w:bookmarkEnd w:id="20"/>
      <w:proofErr w:type="gramStart"/>
      <w:r w:rsidRPr="00096765">
        <w:rPr>
          <w:rFonts w:ascii="Times New Roman" w:hAnsi="Times New Roman" w:cs="Times New Roman"/>
          <w:sz w:val="24"/>
          <w:szCs w:val="24"/>
        </w:rPr>
        <w:t xml:space="preserve">б) в случае несоответствия информации, указанной в </w:t>
      </w:r>
      <w:hyperlink w:anchor="P130" w:history="1">
        <w:r w:rsidRPr="00096765">
          <w:rPr>
            <w:rFonts w:ascii="Times New Roman" w:hAnsi="Times New Roman" w:cs="Times New Roman"/>
            <w:color w:val="0000FF"/>
            <w:sz w:val="24"/>
            <w:szCs w:val="24"/>
          </w:rPr>
          <w:t>подпункте "а" пункта 24</w:t>
        </w:r>
      </w:hyperlink>
      <w:r w:rsidRPr="00096765">
        <w:rPr>
          <w:rFonts w:ascii="Times New Roman" w:hAnsi="Times New Roman" w:cs="Times New Roman"/>
          <w:sz w:val="24"/>
          <w:szCs w:val="24"/>
        </w:rPr>
        <w:t xml:space="preserve"> настоящих Правил, - направляет государственному заказчику (головному исполнителю, исполнителю-заказчику) информацию об указанном несоответствии и принимает к исполнению распоряжение при условии соответствия информации, указанной в </w:t>
      </w:r>
      <w:hyperlink w:anchor="P131" w:history="1">
        <w:r w:rsidRPr="00096765">
          <w:rPr>
            <w:rFonts w:ascii="Times New Roman" w:hAnsi="Times New Roman" w:cs="Times New Roman"/>
            <w:color w:val="0000FF"/>
            <w:sz w:val="24"/>
            <w:szCs w:val="24"/>
          </w:rPr>
          <w:t>подпунктах "б"</w:t>
        </w:r>
      </w:hyperlink>
      <w:r w:rsidRPr="00096765">
        <w:rPr>
          <w:rFonts w:ascii="Times New Roman" w:hAnsi="Times New Roman" w:cs="Times New Roman"/>
          <w:sz w:val="24"/>
          <w:szCs w:val="24"/>
        </w:rPr>
        <w:t xml:space="preserve">, и (или) </w:t>
      </w:r>
      <w:hyperlink w:anchor="P132" w:history="1">
        <w:r w:rsidRPr="00096765">
          <w:rPr>
            <w:rFonts w:ascii="Times New Roman" w:hAnsi="Times New Roman" w:cs="Times New Roman"/>
            <w:color w:val="0000FF"/>
            <w:sz w:val="24"/>
            <w:szCs w:val="24"/>
          </w:rPr>
          <w:t>"в"</w:t>
        </w:r>
      </w:hyperlink>
      <w:r w:rsidRPr="00096765">
        <w:rPr>
          <w:rFonts w:ascii="Times New Roman" w:hAnsi="Times New Roman" w:cs="Times New Roman"/>
          <w:sz w:val="24"/>
          <w:szCs w:val="24"/>
        </w:rPr>
        <w:t xml:space="preserve">, и (или) </w:t>
      </w:r>
      <w:hyperlink w:anchor="P133" w:history="1">
        <w:r w:rsidRPr="00096765">
          <w:rPr>
            <w:rFonts w:ascii="Times New Roman" w:hAnsi="Times New Roman" w:cs="Times New Roman"/>
            <w:color w:val="0000FF"/>
            <w:sz w:val="24"/>
            <w:szCs w:val="24"/>
          </w:rPr>
          <w:t>"г" пункта 24</w:t>
        </w:r>
      </w:hyperlink>
      <w:r w:rsidRPr="00096765">
        <w:rPr>
          <w:rFonts w:ascii="Times New Roman" w:hAnsi="Times New Roman" w:cs="Times New Roman"/>
          <w:sz w:val="24"/>
          <w:szCs w:val="24"/>
        </w:rPr>
        <w:t xml:space="preserve"> настоящих Правил;</w:t>
      </w:r>
      <w:proofErr w:type="gramEnd"/>
    </w:p>
    <w:p w:rsidR="00F82635" w:rsidRPr="00096765" w:rsidRDefault="00F82635" w:rsidP="00F82635">
      <w:pPr>
        <w:pStyle w:val="1"/>
        <w:tabs>
          <w:tab w:val="left" w:pos="1033"/>
        </w:tabs>
        <w:spacing w:line="240" w:lineRule="auto"/>
        <w:ind w:firstLine="0"/>
        <w:jc w:val="both"/>
        <w:rPr>
          <w:rFonts w:ascii="Times New Roman" w:hAnsi="Times New Roman" w:cs="Times New Roman"/>
          <w:sz w:val="24"/>
          <w:szCs w:val="24"/>
        </w:rPr>
      </w:pPr>
      <w:bookmarkStart w:id="21" w:name="P137"/>
      <w:bookmarkEnd w:id="21"/>
      <w:proofErr w:type="gramStart"/>
      <w:r w:rsidRPr="00096765">
        <w:rPr>
          <w:rFonts w:ascii="Times New Roman" w:hAnsi="Times New Roman" w:cs="Times New Roman"/>
          <w:sz w:val="24"/>
          <w:szCs w:val="24"/>
        </w:rPr>
        <w:t xml:space="preserve">в) в случае несоответствия информации, указанной в </w:t>
      </w:r>
      <w:hyperlink w:anchor="P131" w:history="1">
        <w:r w:rsidRPr="00096765">
          <w:rPr>
            <w:rFonts w:ascii="Times New Roman" w:hAnsi="Times New Roman" w:cs="Times New Roman"/>
            <w:color w:val="0000FF"/>
            <w:sz w:val="24"/>
            <w:szCs w:val="24"/>
          </w:rPr>
          <w:t>подпунктах "б"</w:t>
        </w:r>
      </w:hyperlink>
      <w:r w:rsidRPr="00096765">
        <w:rPr>
          <w:rFonts w:ascii="Times New Roman" w:hAnsi="Times New Roman" w:cs="Times New Roman"/>
          <w:sz w:val="24"/>
          <w:szCs w:val="24"/>
        </w:rPr>
        <w:t xml:space="preserve">, и (или) </w:t>
      </w:r>
      <w:hyperlink w:anchor="P132" w:history="1">
        <w:r w:rsidRPr="00096765">
          <w:rPr>
            <w:rFonts w:ascii="Times New Roman" w:hAnsi="Times New Roman" w:cs="Times New Roman"/>
            <w:color w:val="0000FF"/>
            <w:sz w:val="24"/>
            <w:szCs w:val="24"/>
          </w:rPr>
          <w:t>"в"</w:t>
        </w:r>
      </w:hyperlink>
      <w:r w:rsidRPr="00096765">
        <w:rPr>
          <w:rFonts w:ascii="Times New Roman" w:hAnsi="Times New Roman" w:cs="Times New Roman"/>
          <w:sz w:val="24"/>
          <w:szCs w:val="24"/>
        </w:rPr>
        <w:t xml:space="preserve">, и (или) </w:t>
      </w:r>
      <w:hyperlink w:anchor="P133" w:history="1">
        <w:r w:rsidRPr="00096765">
          <w:rPr>
            <w:rFonts w:ascii="Times New Roman" w:hAnsi="Times New Roman" w:cs="Times New Roman"/>
            <w:color w:val="0000FF"/>
            <w:sz w:val="24"/>
            <w:szCs w:val="24"/>
          </w:rPr>
          <w:t>"г" пункта 24</w:t>
        </w:r>
      </w:hyperlink>
      <w:r w:rsidRPr="00096765">
        <w:rPr>
          <w:rFonts w:ascii="Times New Roman" w:hAnsi="Times New Roman" w:cs="Times New Roman"/>
          <w:sz w:val="24"/>
          <w:szCs w:val="24"/>
        </w:rPr>
        <w:t xml:space="preserve"> настоящих Правил, - отказывает головному исполнителю (исполнителю) в принятии распоряжения к исполнению.</w:t>
      </w:r>
      <w:proofErr w:type="gramEnd"/>
    </w:p>
    <w:p w:rsidR="00F82635" w:rsidRPr="00096765" w:rsidRDefault="00F82635" w:rsidP="00F82635">
      <w:pPr>
        <w:pStyle w:val="1"/>
        <w:numPr>
          <w:ilvl w:val="0"/>
          <w:numId w:val="3"/>
        </w:numPr>
        <w:tabs>
          <w:tab w:val="left" w:pos="1090"/>
        </w:tabs>
        <w:spacing w:line="240" w:lineRule="auto"/>
        <w:ind w:firstLine="740"/>
        <w:jc w:val="both"/>
        <w:rPr>
          <w:rFonts w:ascii="Times New Roman" w:hAnsi="Times New Roman" w:cs="Times New Roman"/>
          <w:sz w:val="24"/>
          <w:szCs w:val="24"/>
        </w:rPr>
      </w:pPr>
      <w:bookmarkStart w:id="22" w:name="bookmark53"/>
      <w:bookmarkEnd w:id="22"/>
      <w:r w:rsidRPr="00096765">
        <w:rPr>
          <w:rFonts w:ascii="Times New Roman" w:hAnsi="Times New Roman" w:cs="Times New Roman"/>
          <w:b/>
          <w:bCs/>
          <w:color w:val="000000"/>
          <w:sz w:val="24"/>
          <w:szCs w:val="24"/>
        </w:rPr>
        <w:t>Порядок приостановления (отмены приостановления) операций по лицевым счетам и отказа в проведении приостановленной операции территориальными органами Федерального казначейства при казначейском сопровождении средств</w:t>
      </w:r>
    </w:p>
    <w:p w:rsidR="00F82635" w:rsidRPr="00096765" w:rsidRDefault="00F82635" w:rsidP="00F82635">
      <w:pPr>
        <w:pStyle w:val="1"/>
        <w:tabs>
          <w:tab w:val="left" w:pos="1311"/>
        </w:tabs>
        <w:spacing w:line="240" w:lineRule="auto"/>
        <w:ind w:firstLine="0"/>
        <w:jc w:val="both"/>
        <w:rPr>
          <w:rFonts w:ascii="Times New Roman" w:hAnsi="Times New Roman" w:cs="Times New Roman"/>
          <w:sz w:val="24"/>
          <w:szCs w:val="24"/>
        </w:rPr>
      </w:pPr>
      <w:bookmarkStart w:id="23" w:name="bookmark54"/>
      <w:bookmarkEnd w:id="23"/>
      <w:r w:rsidRPr="00096765">
        <w:rPr>
          <w:rFonts w:ascii="Times New Roman" w:hAnsi="Times New Roman" w:cs="Times New Roman"/>
          <w:color w:val="000000"/>
          <w:sz w:val="24"/>
          <w:szCs w:val="24"/>
        </w:rPr>
        <w:t>3.32. Территориальный орган Федерального казначейства вправе приостановить операцию по лицевому счету в соответствии с критериями, установленными Министерством финансов Российской Федерации по согласованию с Федеральной службой по финансовому мониторингу, на срок, не превышающий 5 рабочих дней со дня представления платежного документа головным исполнителем (исполнителем) в территориальный орган Федерального казначейства.</w:t>
      </w:r>
    </w:p>
    <w:p w:rsidR="00F82635" w:rsidRPr="00096765" w:rsidRDefault="00F82635" w:rsidP="00F82635">
      <w:pPr>
        <w:pStyle w:val="1"/>
        <w:tabs>
          <w:tab w:val="left" w:pos="1306"/>
        </w:tabs>
        <w:spacing w:line="240" w:lineRule="auto"/>
        <w:ind w:firstLine="0"/>
        <w:jc w:val="both"/>
        <w:rPr>
          <w:rFonts w:ascii="Times New Roman" w:hAnsi="Times New Roman" w:cs="Times New Roman"/>
          <w:sz w:val="24"/>
          <w:szCs w:val="24"/>
        </w:rPr>
      </w:pPr>
      <w:bookmarkStart w:id="24" w:name="bookmark55"/>
      <w:bookmarkEnd w:id="24"/>
      <w:r w:rsidRPr="00096765">
        <w:rPr>
          <w:rFonts w:ascii="Times New Roman" w:hAnsi="Times New Roman" w:cs="Times New Roman"/>
          <w:color w:val="000000"/>
          <w:sz w:val="24"/>
          <w:szCs w:val="24"/>
        </w:rPr>
        <w:t>3.33. Территориальный орган Федерального казначейства не позднее рабочего дня. следующего за днем приостановления операции по лицевому счету в соответствии с критериями, предусмотренными пунктом 26 настоящих Правил, направляет уведомление о приостановлении операций по лицевому счету по форме, установленной Федеральным казначейством: государственному заказчику и головному исполнителю - в отношении операций на лицевом счете, открытом головному исполнителю; головному исполнителю (исполнителю-заказчику) и исполнителю - в отношении операций на лицевом счете, открытом исполнителю.</w:t>
      </w:r>
    </w:p>
    <w:p w:rsidR="00F82635" w:rsidRPr="00096765" w:rsidRDefault="00F82635" w:rsidP="00F82635">
      <w:pPr>
        <w:pStyle w:val="1"/>
        <w:tabs>
          <w:tab w:val="left" w:pos="1306"/>
        </w:tabs>
        <w:spacing w:line="240" w:lineRule="auto"/>
        <w:ind w:firstLine="0"/>
        <w:jc w:val="both"/>
        <w:rPr>
          <w:rFonts w:ascii="Times New Roman" w:hAnsi="Times New Roman" w:cs="Times New Roman"/>
          <w:sz w:val="24"/>
          <w:szCs w:val="24"/>
        </w:rPr>
      </w:pPr>
      <w:bookmarkStart w:id="25" w:name="bookmark56"/>
      <w:bookmarkEnd w:id="25"/>
      <w:r w:rsidRPr="00096765">
        <w:rPr>
          <w:rFonts w:ascii="Times New Roman" w:hAnsi="Times New Roman" w:cs="Times New Roman"/>
          <w:color w:val="000000"/>
          <w:sz w:val="24"/>
          <w:szCs w:val="24"/>
        </w:rPr>
        <w:t>3.34. Государственный заказчик (головной исполнитель, исполнитель-заказчик) не позднее 2 рабочих дней со дня получения от территориального органа Федерального казначейства уведомления, предусмотренного пунктом 27 настоящих Правил, направляет в территориальный орган Федерального казначейства, принявший решение о приостановлении операции по лицевому счету, уведомление об обоснованности или о необоснованности проведения приостановленной операции по форме, установленной Федеральным казначейством.</w:t>
      </w:r>
    </w:p>
    <w:p w:rsidR="00F82635" w:rsidRPr="00096765" w:rsidRDefault="00F82635" w:rsidP="00F82635">
      <w:pPr>
        <w:pStyle w:val="1"/>
        <w:tabs>
          <w:tab w:val="left" w:pos="1311"/>
        </w:tabs>
        <w:spacing w:line="240" w:lineRule="auto"/>
        <w:ind w:firstLine="0"/>
        <w:jc w:val="both"/>
        <w:rPr>
          <w:rFonts w:ascii="Times New Roman" w:hAnsi="Times New Roman" w:cs="Times New Roman"/>
          <w:sz w:val="24"/>
          <w:szCs w:val="24"/>
        </w:rPr>
      </w:pPr>
      <w:bookmarkStart w:id="26" w:name="bookmark57"/>
      <w:bookmarkEnd w:id="26"/>
      <w:r w:rsidRPr="00096765">
        <w:rPr>
          <w:rFonts w:ascii="Times New Roman" w:hAnsi="Times New Roman" w:cs="Times New Roman"/>
          <w:color w:val="000000"/>
          <w:sz w:val="24"/>
          <w:szCs w:val="24"/>
        </w:rPr>
        <w:t>3.35. Территориальный орган Федерального казначейства на основании полученного от государственного заказчика (головного исполнителя, исполнителя-заказчика) уведомления, предусмотренного пунктом 28 настоящих Правил, не позднее рабочего дня, следующего за днем получения указанного уведомления, отказывает в проведении приостановленной операции или осуществляет проведение приостановленной операции в соответствии с информацией, указанной в уведомлении.</w:t>
      </w:r>
    </w:p>
    <w:p w:rsidR="00F82635" w:rsidRPr="00096765" w:rsidRDefault="00F82635" w:rsidP="00F82635">
      <w:pPr>
        <w:pStyle w:val="1"/>
        <w:tabs>
          <w:tab w:val="left" w:pos="1306"/>
        </w:tabs>
        <w:spacing w:line="240" w:lineRule="auto"/>
        <w:ind w:firstLine="0"/>
        <w:jc w:val="both"/>
        <w:rPr>
          <w:rFonts w:ascii="Times New Roman" w:hAnsi="Times New Roman" w:cs="Times New Roman"/>
          <w:sz w:val="24"/>
          <w:szCs w:val="24"/>
        </w:rPr>
      </w:pPr>
      <w:bookmarkStart w:id="27" w:name="bookmark58"/>
      <w:bookmarkEnd w:id="27"/>
      <w:r w:rsidRPr="00096765">
        <w:rPr>
          <w:rFonts w:ascii="Times New Roman" w:hAnsi="Times New Roman" w:cs="Times New Roman"/>
          <w:color w:val="000000"/>
          <w:sz w:val="24"/>
          <w:szCs w:val="24"/>
        </w:rPr>
        <w:lastRenderedPageBreak/>
        <w:t xml:space="preserve">3.36. Территориальный орган Федерального казначейства на следующий рабочий день после окончания срока приостановления операции в соответствии с пунктом 26 настоящих Правил при </w:t>
      </w:r>
      <w:r w:rsidR="00ED5FB7" w:rsidRPr="00096765">
        <w:rPr>
          <w:rFonts w:ascii="Times New Roman" w:hAnsi="Times New Roman" w:cs="Times New Roman"/>
          <w:color w:val="000000"/>
          <w:sz w:val="24"/>
          <w:szCs w:val="24"/>
        </w:rPr>
        <w:t xml:space="preserve">непоступлении </w:t>
      </w:r>
      <w:r w:rsidRPr="00096765">
        <w:rPr>
          <w:rFonts w:ascii="Times New Roman" w:hAnsi="Times New Roman" w:cs="Times New Roman"/>
          <w:color w:val="000000"/>
          <w:sz w:val="24"/>
          <w:szCs w:val="24"/>
        </w:rPr>
        <w:t>уведомления государственного заказчика (головного исполнителя, исполнителя-заказчика), предусмотренного пунктом 29 настоящих Правил, осуществляет приостановленную операцию.</w:t>
      </w:r>
    </w:p>
    <w:p w:rsidR="00F82635" w:rsidRPr="00096765" w:rsidRDefault="00F82635" w:rsidP="00F82635">
      <w:pPr>
        <w:pStyle w:val="1"/>
        <w:tabs>
          <w:tab w:val="left" w:pos="1306"/>
        </w:tabs>
        <w:spacing w:line="240" w:lineRule="auto"/>
        <w:ind w:firstLine="0"/>
        <w:jc w:val="both"/>
        <w:rPr>
          <w:rFonts w:ascii="Times New Roman" w:hAnsi="Times New Roman" w:cs="Times New Roman"/>
          <w:sz w:val="24"/>
          <w:szCs w:val="24"/>
        </w:rPr>
      </w:pPr>
      <w:bookmarkStart w:id="28" w:name="bookmark59"/>
      <w:bookmarkEnd w:id="28"/>
      <w:r w:rsidRPr="00096765">
        <w:rPr>
          <w:rFonts w:ascii="Times New Roman" w:hAnsi="Times New Roman" w:cs="Times New Roman"/>
          <w:color w:val="000000"/>
          <w:sz w:val="24"/>
          <w:szCs w:val="24"/>
        </w:rPr>
        <w:t>3.37. Территориальный орган Федерального казначейства не позднее следующего рабочего дня после проведения ранее приостановленной операции или отказа в проведении ранее приостановленной операции направляет в соответствии с настоящим разделом в Федеральную службу по финансовому мониторингу уведомление о каждом случае проведения ранее приостановленной операции или отказа в проведении ранее приостановленной операции по форме, установленной Федеральным казначейством.</w:t>
      </w:r>
    </w:p>
    <w:p w:rsidR="00F82635" w:rsidRPr="00096765" w:rsidRDefault="00F82635" w:rsidP="00F82635">
      <w:pPr>
        <w:pStyle w:val="1"/>
        <w:numPr>
          <w:ilvl w:val="0"/>
          <w:numId w:val="3"/>
        </w:numPr>
        <w:tabs>
          <w:tab w:val="left" w:pos="1182"/>
        </w:tabs>
        <w:spacing w:line="240" w:lineRule="auto"/>
        <w:ind w:firstLine="740"/>
        <w:jc w:val="both"/>
        <w:rPr>
          <w:rFonts w:ascii="Times New Roman" w:hAnsi="Times New Roman" w:cs="Times New Roman"/>
          <w:sz w:val="24"/>
          <w:szCs w:val="24"/>
        </w:rPr>
      </w:pPr>
      <w:bookmarkStart w:id="29" w:name="bookmark60"/>
      <w:bookmarkEnd w:id="29"/>
      <w:r w:rsidRPr="00096765">
        <w:rPr>
          <w:rFonts w:ascii="Times New Roman" w:hAnsi="Times New Roman" w:cs="Times New Roman"/>
          <w:b/>
          <w:bCs/>
          <w:color w:val="000000"/>
          <w:sz w:val="24"/>
          <w:szCs w:val="24"/>
        </w:rPr>
        <w:t>Иные положения при казначейском сопровождении средств</w:t>
      </w:r>
    </w:p>
    <w:p w:rsidR="00F82635" w:rsidRPr="00096765" w:rsidRDefault="00F82635" w:rsidP="00F82635">
      <w:pPr>
        <w:pStyle w:val="1"/>
        <w:spacing w:line="240" w:lineRule="auto"/>
        <w:ind w:firstLine="0"/>
        <w:jc w:val="both"/>
        <w:rPr>
          <w:rFonts w:ascii="Times New Roman" w:hAnsi="Times New Roman" w:cs="Times New Roman"/>
          <w:sz w:val="24"/>
          <w:szCs w:val="24"/>
        </w:rPr>
      </w:pPr>
      <w:r w:rsidRPr="00096765">
        <w:rPr>
          <w:rFonts w:ascii="Times New Roman" w:hAnsi="Times New Roman" w:cs="Times New Roman"/>
          <w:color w:val="000000"/>
          <w:sz w:val="24"/>
          <w:szCs w:val="24"/>
        </w:rPr>
        <w:t>В соответствии с Постановлением Правительства РФ от 18.12.2020 №2153 "Об утверждении Правил казначейского сопровождения средств государственного оборонного заказа в валюте Российской Федерации в случаях, предусмотренных Федеральным законом "О федеральном бюджете на 2021 год и на плановый период 2022 и 2023 годов" (далее - Правила №2153), при казначейском сопровождении средств наряду с положениями, установленными Федеральным законом от 08.12.2020 № 385-ФЗ "О федеральном бюджете на 2021 год и на плановый период 2022 и 2023 годов" (далее - 385-ФЗ), а также Федеральным законом "О государственном оборонном заказе", в государственные контракты, контракты (договоры) включаются положения, предусмотренные разделом VI Правил № 2153 и частью 5 статьи 5 385-ФЗ, а именно:</w:t>
      </w:r>
    </w:p>
    <w:p w:rsidR="00F82635" w:rsidRPr="00096765" w:rsidRDefault="00F82635" w:rsidP="00F82635">
      <w:pPr>
        <w:pStyle w:val="1"/>
        <w:spacing w:line="240" w:lineRule="auto"/>
        <w:ind w:firstLine="0"/>
        <w:jc w:val="both"/>
        <w:rPr>
          <w:rFonts w:ascii="Times New Roman" w:hAnsi="Times New Roman" w:cs="Times New Roman"/>
          <w:sz w:val="24"/>
          <w:szCs w:val="24"/>
        </w:rPr>
      </w:pPr>
      <w:r w:rsidRPr="00096765">
        <w:rPr>
          <w:rFonts w:ascii="Times New Roman" w:hAnsi="Times New Roman" w:cs="Times New Roman"/>
          <w:color w:val="000000"/>
          <w:sz w:val="24"/>
          <w:szCs w:val="24"/>
        </w:rPr>
        <w:t>Положения о перечислении прибыли в размере, согласованном сторонами при заключении контракта (договора) и предусмотренном его условиями, после исполнения контракта (договора) и представления в территориальный орган Федерального казначейства акта приема-передачи товара (акта выполненных работ, оказанных услуг);</w:t>
      </w:r>
    </w:p>
    <w:p w:rsidR="00F82635" w:rsidRPr="00096765" w:rsidRDefault="00F82635" w:rsidP="00F82635">
      <w:pPr>
        <w:pStyle w:val="1"/>
        <w:spacing w:line="240" w:lineRule="auto"/>
        <w:ind w:firstLine="0"/>
        <w:jc w:val="both"/>
        <w:rPr>
          <w:rFonts w:ascii="Times New Roman" w:hAnsi="Times New Roman" w:cs="Times New Roman"/>
          <w:sz w:val="24"/>
          <w:szCs w:val="24"/>
        </w:rPr>
      </w:pPr>
      <w:r w:rsidRPr="00096765">
        <w:rPr>
          <w:rFonts w:ascii="Times New Roman" w:hAnsi="Times New Roman" w:cs="Times New Roman"/>
          <w:color w:val="000000"/>
          <w:sz w:val="24"/>
          <w:szCs w:val="24"/>
        </w:rPr>
        <w:t>Положения о перечислении головным исполнителем средств в согласованном государственным заказчиком размере, не превышающем размера прибыли, подлежащего применению государственным заказчиком в составе цены продукции в порядке, установленном Правительством Российской Федерации для определения начальной (максимальной) цены государственного контракта или цены государственного контракта, заключаемого с единственным головным исполнителем, в случае частичного исполнения головным исполнителем государственного контракта, если результатом такого частичного исполнения являются принятые государственным заказчиком товары, работы, услуги.</w:t>
      </w:r>
    </w:p>
    <w:p w:rsidR="00F82635" w:rsidRPr="00096765" w:rsidRDefault="00F82635" w:rsidP="00F82635">
      <w:pPr>
        <w:pStyle w:val="1"/>
        <w:numPr>
          <w:ilvl w:val="1"/>
          <w:numId w:val="6"/>
        </w:numPr>
        <w:tabs>
          <w:tab w:val="left" w:pos="1734"/>
        </w:tabs>
        <w:spacing w:line="240" w:lineRule="auto"/>
        <w:ind w:left="0" w:firstLine="0"/>
        <w:jc w:val="both"/>
        <w:rPr>
          <w:rFonts w:ascii="Times New Roman" w:hAnsi="Times New Roman" w:cs="Times New Roman"/>
          <w:sz w:val="24"/>
          <w:szCs w:val="24"/>
        </w:rPr>
      </w:pPr>
      <w:bookmarkStart w:id="30" w:name="bookmark61"/>
      <w:bookmarkEnd w:id="30"/>
      <w:r w:rsidRPr="00096765">
        <w:rPr>
          <w:rFonts w:ascii="Times New Roman" w:hAnsi="Times New Roman" w:cs="Times New Roman"/>
          <w:color w:val="000000"/>
          <w:sz w:val="24"/>
          <w:szCs w:val="24"/>
        </w:rPr>
        <w:t xml:space="preserve"> Права государственного заказчика:</w:t>
      </w:r>
    </w:p>
    <w:p w:rsidR="00F82635" w:rsidRPr="00096765" w:rsidRDefault="00F82635" w:rsidP="00F82635">
      <w:pPr>
        <w:pStyle w:val="1"/>
        <w:tabs>
          <w:tab w:val="left" w:pos="1023"/>
        </w:tabs>
        <w:spacing w:line="240" w:lineRule="auto"/>
        <w:ind w:firstLine="0"/>
        <w:jc w:val="both"/>
        <w:rPr>
          <w:rFonts w:ascii="Times New Roman" w:hAnsi="Times New Roman" w:cs="Times New Roman"/>
          <w:sz w:val="24"/>
          <w:szCs w:val="24"/>
        </w:rPr>
      </w:pPr>
      <w:bookmarkStart w:id="31" w:name="bookmark62"/>
      <w:r w:rsidRPr="00096765">
        <w:rPr>
          <w:rFonts w:ascii="Times New Roman" w:hAnsi="Times New Roman" w:cs="Times New Roman"/>
          <w:color w:val="000000"/>
          <w:sz w:val="24"/>
          <w:szCs w:val="24"/>
        </w:rPr>
        <w:t>а</w:t>
      </w:r>
      <w:bookmarkEnd w:id="31"/>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получать информацию об операциях на лицевых счетах (в разделах лицевых счетов), открытых государственному заказчику (головному исполнителю, исполнителю) в территориальных органах Федерального казначейства в рамках исполнения заключенного им государственного контракта;</w:t>
      </w:r>
    </w:p>
    <w:p w:rsidR="00F82635" w:rsidRPr="00096765" w:rsidRDefault="00F82635" w:rsidP="00F82635">
      <w:pPr>
        <w:pStyle w:val="1"/>
        <w:tabs>
          <w:tab w:val="left" w:pos="1038"/>
        </w:tabs>
        <w:spacing w:line="240" w:lineRule="auto"/>
        <w:ind w:firstLine="0"/>
        <w:jc w:val="both"/>
        <w:rPr>
          <w:rFonts w:ascii="Times New Roman" w:hAnsi="Times New Roman" w:cs="Times New Roman"/>
          <w:sz w:val="24"/>
          <w:szCs w:val="24"/>
        </w:rPr>
      </w:pPr>
      <w:bookmarkStart w:id="32" w:name="bookmark63"/>
      <w:r w:rsidRPr="00096765">
        <w:rPr>
          <w:rFonts w:ascii="Times New Roman" w:hAnsi="Times New Roman" w:cs="Times New Roman"/>
          <w:color w:val="000000"/>
          <w:sz w:val="24"/>
          <w:szCs w:val="24"/>
        </w:rPr>
        <w:t>б</w:t>
      </w:r>
      <w:bookmarkEnd w:id="32"/>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включать в условия государственного контракта положения о возмещении произведенных головным исполнителем расходов (части расходов) при условии представления копий платежных документов, реестров платежных поручений и иных документов, подтверждающих оплату произведенных головным исполнителем расходов (части расходов), государственного контракта и документов-оснований или реестра документов-оснований с приложением указанных в нем документов-оснований в случае указания реестра документов-оснований в платежном документе, если условиями государственного контракта предусмотрено возмещение указанных расходов;</w:t>
      </w:r>
    </w:p>
    <w:p w:rsidR="00F82635" w:rsidRPr="00096765" w:rsidRDefault="00F82635" w:rsidP="00F82635">
      <w:pPr>
        <w:pStyle w:val="1"/>
        <w:tabs>
          <w:tab w:val="left" w:pos="1047"/>
        </w:tabs>
        <w:spacing w:line="240" w:lineRule="auto"/>
        <w:ind w:firstLine="0"/>
        <w:jc w:val="both"/>
        <w:rPr>
          <w:rFonts w:ascii="Times New Roman" w:hAnsi="Times New Roman" w:cs="Times New Roman"/>
          <w:sz w:val="24"/>
          <w:szCs w:val="24"/>
        </w:rPr>
      </w:pPr>
      <w:bookmarkStart w:id="33" w:name="bookmark64"/>
      <w:r w:rsidRPr="00096765">
        <w:rPr>
          <w:rFonts w:ascii="Times New Roman" w:hAnsi="Times New Roman" w:cs="Times New Roman"/>
          <w:color w:val="000000"/>
          <w:sz w:val="24"/>
          <w:szCs w:val="24"/>
        </w:rPr>
        <w:t>в</w:t>
      </w:r>
      <w:bookmarkEnd w:id="33"/>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запрашивать у головного исполнителя расчетно-калькуляционные материалы, а также информацию о затратах по государственному контракту в соответствии с Федеральным законом "О государственном оборонном заказе";</w:t>
      </w:r>
    </w:p>
    <w:p w:rsidR="00F82635" w:rsidRPr="00096765" w:rsidRDefault="00F82635" w:rsidP="00F82635">
      <w:pPr>
        <w:pStyle w:val="1"/>
        <w:tabs>
          <w:tab w:val="left" w:pos="1038"/>
        </w:tabs>
        <w:spacing w:line="240" w:lineRule="auto"/>
        <w:ind w:firstLine="0"/>
        <w:jc w:val="both"/>
        <w:rPr>
          <w:rFonts w:ascii="Times New Roman" w:hAnsi="Times New Roman" w:cs="Times New Roman"/>
          <w:sz w:val="24"/>
          <w:szCs w:val="24"/>
        </w:rPr>
      </w:pPr>
      <w:bookmarkStart w:id="34" w:name="bookmark65"/>
      <w:r w:rsidRPr="00096765">
        <w:rPr>
          <w:rFonts w:ascii="Times New Roman" w:hAnsi="Times New Roman" w:cs="Times New Roman"/>
          <w:color w:val="000000"/>
          <w:sz w:val="24"/>
          <w:szCs w:val="24"/>
        </w:rPr>
        <w:t>г</w:t>
      </w:r>
      <w:bookmarkEnd w:id="34"/>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 xml:space="preserve">включать в условия государственного контракта положения о предоставлении государственным заказчиком разрешения на утверждение сведений головным </w:t>
      </w:r>
      <w:r w:rsidRPr="00096765">
        <w:rPr>
          <w:rFonts w:ascii="Times New Roman" w:hAnsi="Times New Roman" w:cs="Times New Roman"/>
          <w:color w:val="000000"/>
          <w:sz w:val="24"/>
          <w:szCs w:val="24"/>
        </w:rPr>
        <w:lastRenderedPageBreak/>
        <w:t>исполнителем.</w:t>
      </w:r>
    </w:p>
    <w:p w:rsidR="00F82635" w:rsidRPr="00096765" w:rsidRDefault="00F82635" w:rsidP="00F82635">
      <w:pPr>
        <w:pStyle w:val="1"/>
        <w:spacing w:line="240" w:lineRule="auto"/>
        <w:ind w:firstLine="0"/>
        <w:jc w:val="both"/>
        <w:rPr>
          <w:rFonts w:ascii="Times New Roman" w:hAnsi="Times New Roman" w:cs="Times New Roman"/>
          <w:sz w:val="24"/>
          <w:szCs w:val="24"/>
        </w:rPr>
      </w:pPr>
      <w:r w:rsidRPr="00096765">
        <w:rPr>
          <w:rFonts w:ascii="Times New Roman" w:hAnsi="Times New Roman" w:cs="Times New Roman"/>
          <w:color w:val="000000"/>
          <w:sz w:val="24"/>
          <w:szCs w:val="24"/>
        </w:rPr>
        <w:t>Обязанности государственного заказчика:</w:t>
      </w:r>
    </w:p>
    <w:p w:rsidR="00F82635" w:rsidRPr="00096765" w:rsidRDefault="00F82635" w:rsidP="00F82635">
      <w:pPr>
        <w:pStyle w:val="1"/>
        <w:tabs>
          <w:tab w:val="left" w:pos="1048"/>
        </w:tabs>
        <w:spacing w:line="240" w:lineRule="auto"/>
        <w:ind w:firstLine="0"/>
        <w:jc w:val="both"/>
        <w:rPr>
          <w:rFonts w:ascii="Times New Roman" w:hAnsi="Times New Roman" w:cs="Times New Roman"/>
          <w:sz w:val="24"/>
          <w:szCs w:val="24"/>
        </w:rPr>
      </w:pPr>
      <w:bookmarkStart w:id="35" w:name="bookmark66"/>
      <w:r w:rsidRPr="00096765">
        <w:rPr>
          <w:rFonts w:ascii="Times New Roman" w:hAnsi="Times New Roman" w:cs="Times New Roman"/>
          <w:color w:val="000000"/>
          <w:sz w:val="24"/>
          <w:szCs w:val="24"/>
        </w:rPr>
        <w:t>а</w:t>
      </w:r>
      <w:bookmarkEnd w:id="35"/>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указывать идентификатор государственного контракта в платежных документах;</w:t>
      </w:r>
    </w:p>
    <w:p w:rsidR="00F82635" w:rsidRPr="00096765" w:rsidRDefault="00F82635" w:rsidP="00F82635">
      <w:pPr>
        <w:pStyle w:val="1"/>
        <w:tabs>
          <w:tab w:val="left" w:pos="1038"/>
        </w:tabs>
        <w:spacing w:line="240" w:lineRule="auto"/>
        <w:ind w:firstLine="0"/>
        <w:jc w:val="both"/>
        <w:rPr>
          <w:rFonts w:ascii="Times New Roman" w:hAnsi="Times New Roman" w:cs="Times New Roman"/>
          <w:sz w:val="24"/>
          <w:szCs w:val="24"/>
        </w:rPr>
      </w:pPr>
      <w:bookmarkStart w:id="36" w:name="bookmark67"/>
      <w:r w:rsidRPr="00096765">
        <w:rPr>
          <w:rFonts w:ascii="Times New Roman" w:hAnsi="Times New Roman" w:cs="Times New Roman"/>
          <w:color w:val="000000"/>
          <w:sz w:val="24"/>
          <w:szCs w:val="24"/>
        </w:rPr>
        <w:t>б</w:t>
      </w:r>
      <w:bookmarkEnd w:id="36"/>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направлять в сроки, установленные разделом II Правил № 2153, в территориальный орган Федерального казначейства информацию о подтверждении открытия лицевого счета головному исполнителю или об отказе в его открытии, предусмотренную пунктом 8 11равил № 2153;</w:t>
      </w:r>
    </w:p>
    <w:p w:rsidR="00F82635" w:rsidRPr="00096765" w:rsidRDefault="00F82635" w:rsidP="00F82635">
      <w:pPr>
        <w:pStyle w:val="1"/>
        <w:tabs>
          <w:tab w:val="left" w:pos="1038"/>
        </w:tabs>
        <w:spacing w:line="240" w:lineRule="auto"/>
        <w:ind w:firstLine="0"/>
        <w:jc w:val="both"/>
        <w:rPr>
          <w:rFonts w:ascii="Times New Roman" w:hAnsi="Times New Roman" w:cs="Times New Roman"/>
          <w:sz w:val="24"/>
          <w:szCs w:val="24"/>
        </w:rPr>
      </w:pPr>
      <w:bookmarkStart w:id="37" w:name="bookmark68"/>
      <w:r w:rsidRPr="00096765">
        <w:rPr>
          <w:rFonts w:ascii="Times New Roman" w:hAnsi="Times New Roman" w:cs="Times New Roman"/>
          <w:color w:val="000000"/>
          <w:sz w:val="24"/>
          <w:szCs w:val="24"/>
        </w:rPr>
        <w:t>в</w:t>
      </w:r>
      <w:bookmarkEnd w:id="37"/>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направлять в сроки, установленные разделом III Правил № 2153, в территориальный орган Федерального казначейства и головному исполнителю уведомление о полном исполнении государственного контракта;</w:t>
      </w:r>
    </w:p>
    <w:p w:rsidR="00F82635" w:rsidRPr="00096765" w:rsidRDefault="00F82635" w:rsidP="00F82635">
      <w:pPr>
        <w:pStyle w:val="1"/>
        <w:tabs>
          <w:tab w:val="left" w:pos="1033"/>
        </w:tabs>
        <w:spacing w:line="240" w:lineRule="auto"/>
        <w:ind w:firstLine="0"/>
        <w:jc w:val="both"/>
        <w:rPr>
          <w:rFonts w:ascii="Times New Roman" w:hAnsi="Times New Roman" w:cs="Times New Roman"/>
          <w:sz w:val="24"/>
          <w:szCs w:val="24"/>
        </w:rPr>
      </w:pPr>
      <w:bookmarkStart w:id="38" w:name="bookmark69"/>
      <w:r w:rsidRPr="00096765">
        <w:rPr>
          <w:rFonts w:ascii="Times New Roman" w:hAnsi="Times New Roman" w:cs="Times New Roman"/>
          <w:color w:val="000000"/>
          <w:sz w:val="24"/>
          <w:szCs w:val="24"/>
        </w:rPr>
        <w:t>г</w:t>
      </w:r>
      <w:bookmarkEnd w:id="38"/>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утверждать сведения (направлять уведомление об отказе в утверждении сведений) головному исполнителю или направлять предоставляемое государственным заказчиком разрешение на утверждение сведений головным исполнителем в случае, если это не установлено условиями государственного контракта, или отказ в таком разрешении в порядке и сроки, которые установлены разделом IV Правил № 2153;</w:t>
      </w:r>
    </w:p>
    <w:p w:rsidR="00F82635" w:rsidRPr="00096765" w:rsidRDefault="00F82635" w:rsidP="00F82635">
      <w:pPr>
        <w:pStyle w:val="1"/>
        <w:tabs>
          <w:tab w:val="left" w:pos="327"/>
        </w:tabs>
        <w:spacing w:line="240" w:lineRule="auto"/>
        <w:ind w:firstLine="0"/>
        <w:jc w:val="both"/>
        <w:rPr>
          <w:rFonts w:ascii="Times New Roman" w:hAnsi="Times New Roman" w:cs="Times New Roman"/>
          <w:sz w:val="24"/>
          <w:szCs w:val="24"/>
        </w:rPr>
      </w:pPr>
      <w:bookmarkStart w:id="39" w:name="bookmark70"/>
      <w:r w:rsidRPr="00096765">
        <w:rPr>
          <w:rFonts w:ascii="Times New Roman" w:hAnsi="Times New Roman" w:cs="Times New Roman"/>
          <w:color w:val="000000"/>
          <w:sz w:val="24"/>
          <w:szCs w:val="24"/>
        </w:rPr>
        <w:t>д</w:t>
      </w:r>
      <w:bookmarkEnd w:id="39"/>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направлять в сроки, установленные разделом V Правил №2153, в территориальный орган Федерального казначейства, принявший решение о приостановлении операции по лицевому счету, уведомление государственного заказчика, предусмотренное пунктом 28 Правил №2153;</w:t>
      </w:r>
    </w:p>
    <w:p w:rsidR="00F82635" w:rsidRPr="00096765" w:rsidRDefault="00F82635" w:rsidP="00F82635">
      <w:pPr>
        <w:pStyle w:val="1"/>
        <w:tabs>
          <w:tab w:val="left" w:pos="1018"/>
        </w:tabs>
        <w:spacing w:line="240" w:lineRule="auto"/>
        <w:ind w:firstLine="0"/>
        <w:jc w:val="both"/>
        <w:rPr>
          <w:rFonts w:ascii="Times New Roman" w:hAnsi="Times New Roman" w:cs="Times New Roman"/>
          <w:sz w:val="24"/>
          <w:szCs w:val="24"/>
        </w:rPr>
      </w:pPr>
      <w:bookmarkStart w:id="40" w:name="bookmark71"/>
      <w:r w:rsidRPr="00096765">
        <w:rPr>
          <w:rFonts w:ascii="Times New Roman" w:hAnsi="Times New Roman" w:cs="Times New Roman"/>
          <w:color w:val="000000"/>
          <w:sz w:val="24"/>
          <w:szCs w:val="24"/>
          <w:shd w:val="clear" w:color="auto" w:fill="FFFFFF"/>
        </w:rPr>
        <w:t>е</w:t>
      </w:r>
      <w:bookmarkEnd w:id="40"/>
      <w:r w:rsidRPr="00096765">
        <w:rPr>
          <w:rFonts w:ascii="Times New Roman" w:hAnsi="Times New Roman" w:cs="Times New Roman"/>
          <w:color w:val="000000"/>
          <w:sz w:val="24"/>
          <w:szCs w:val="24"/>
          <w:shd w:val="clear" w:color="auto" w:fill="FFFFFF"/>
        </w:rPr>
        <w:t>)</w:t>
      </w:r>
      <w:r w:rsidRPr="00096765">
        <w:rPr>
          <w:rFonts w:ascii="Times New Roman" w:hAnsi="Times New Roman" w:cs="Times New Roman"/>
          <w:color w:val="000000"/>
          <w:sz w:val="24"/>
          <w:szCs w:val="24"/>
        </w:rPr>
        <w:tab/>
        <w:t>обеспечивать перечисление сре</w:t>
      </w:r>
      <w:proofErr w:type="gramStart"/>
      <w:r w:rsidRPr="00096765">
        <w:rPr>
          <w:rFonts w:ascii="Times New Roman" w:hAnsi="Times New Roman" w:cs="Times New Roman"/>
          <w:color w:val="000000"/>
          <w:sz w:val="24"/>
          <w:szCs w:val="24"/>
        </w:rPr>
        <w:t>дств в р</w:t>
      </w:r>
      <w:proofErr w:type="gramEnd"/>
      <w:r w:rsidRPr="00096765">
        <w:rPr>
          <w:rFonts w:ascii="Times New Roman" w:hAnsi="Times New Roman" w:cs="Times New Roman"/>
          <w:color w:val="000000"/>
          <w:sz w:val="24"/>
          <w:szCs w:val="24"/>
        </w:rPr>
        <w:t>амках исполнения государственного контракта на лицевой счет, открытый в территориальном органе Федерального казначейства головному исполнителю, с которым заключен государственный контракт.</w:t>
      </w:r>
    </w:p>
    <w:p w:rsidR="00F82635" w:rsidRPr="00096765" w:rsidRDefault="00F82635" w:rsidP="00F82635">
      <w:pPr>
        <w:pStyle w:val="1"/>
        <w:tabs>
          <w:tab w:val="left" w:pos="1249"/>
        </w:tabs>
        <w:spacing w:line="240" w:lineRule="auto"/>
        <w:ind w:firstLine="0"/>
        <w:jc w:val="both"/>
        <w:rPr>
          <w:rFonts w:ascii="Times New Roman" w:hAnsi="Times New Roman" w:cs="Times New Roman"/>
          <w:sz w:val="24"/>
          <w:szCs w:val="24"/>
        </w:rPr>
      </w:pPr>
      <w:bookmarkStart w:id="41" w:name="bookmark72"/>
      <w:bookmarkEnd w:id="41"/>
      <w:r w:rsidRPr="00096765">
        <w:rPr>
          <w:rFonts w:ascii="Times New Roman" w:hAnsi="Times New Roman" w:cs="Times New Roman"/>
          <w:color w:val="000000"/>
          <w:sz w:val="24"/>
          <w:szCs w:val="24"/>
        </w:rPr>
        <w:t>3.39. Права головного исполнителя (исполнителя):</w:t>
      </w:r>
    </w:p>
    <w:p w:rsidR="00F82635" w:rsidRPr="00096765" w:rsidRDefault="00F82635" w:rsidP="00F82635">
      <w:pPr>
        <w:pStyle w:val="1"/>
        <w:tabs>
          <w:tab w:val="left" w:pos="1018"/>
        </w:tabs>
        <w:spacing w:line="240" w:lineRule="auto"/>
        <w:ind w:firstLine="0"/>
        <w:jc w:val="both"/>
        <w:rPr>
          <w:rFonts w:ascii="Times New Roman" w:hAnsi="Times New Roman" w:cs="Times New Roman"/>
          <w:sz w:val="24"/>
          <w:szCs w:val="24"/>
        </w:rPr>
      </w:pPr>
      <w:bookmarkStart w:id="42" w:name="bookmark73"/>
      <w:r w:rsidRPr="00096765">
        <w:rPr>
          <w:rFonts w:ascii="Times New Roman" w:hAnsi="Times New Roman" w:cs="Times New Roman"/>
          <w:color w:val="000000"/>
          <w:sz w:val="24"/>
          <w:szCs w:val="24"/>
        </w:rPr>
        <w:t>а</w:t>
      </w:r>
      <w:bookmarkEnd w:id="42"/>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получать информацию об операциях на лицевых счетах (в разделах лицевых счетов), открытых головному исполнителю (исполнителю) в территориальных органах Федерального казначейства в рамках исполнения контрактов (договоров), заключенных в рамках исполнения государственного контракта;</w:t>
      </w:r>
    </w:p>
    <w:p w:rsidR="00F82635" w:rsidRPr="00096765" w:rsidRDefault="00F82635" w:rsidP="00F82635">
      <w:pPr>
        <w:pStyle w:val="1"/>
        <w:tabs>
          <w:tab w:val="left" w:pos="1038"/>
        </w:tabs>
        <w:spacing w:line="240" w:lineRule="auto"/>
        <w:ind w:firstLine="0"/>
        <w:jc w:val="both"/>
        <w:rPr>
          <w:rFonts w:ascii="Times New Roman" w:hAnsi="Times New Roman" w:cs="Times New Roman"/>
          <w:sz w:val="24"/>
          <w:szCs w:val="24"/>
        </w:rPr>
      </w:pPr>
      <w:bookmarkStart w:id="43" w:name="bookmark74"/>
      <w:r w:rsidRPr="00096765">
        <w:rPr>
          <w:rFonts w:ascii="Times New Roman" w:hAnsi="Times New Roman" w:cs="Times New Roman"/>
          <w:color w:val="000000"/>
          <w:sz w:val="24"/>
          <w:szCs w:val="24"/>
        </w:rPr>
        <w:t>б</w:t>
      </w:r>
      <w:bookmarkEnd w:id="43"/>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включать в условия контракта (договора) положения о возмещении произведенных исполнителем расходов (части расходов) при условии представления копий платежных поручений, реестров платежных поручений и иных документов, подтверждающих оплату произведенных исполнителем расходов (части расходов), контракта (договора) и документов- оснований или реестра документов-оснований с приложением указанных в нем документов- оснований в случае указания реестра документов-оснований в платежном документе, если условиями контракта (договора) предусмотрено возмещение указанных расходов:</w:t>
      </w:r>
    </w:p>
    <w:p w:rsidR="00F82635" w:rsidRPr="00096765" w:rsidRDefault="00F82635" w:rsidP="00F82635">
      <w:pPr>
        <w:pStyle w:val="1"/>
        <w:tabs>
          <w:tab w:val="left" w:pos="1038"/>
        </w:tabs>
        <w:spacing w:line="240" w:lineRule="auto"/>
        <w:ind w:firstLine="0"/>
        <w:jc w:val="both"/>
        <w:rPr>
          <w:rFonts w:ascii="Times New Roman" w:hAnsi="Times New Roman" w:cs="Times New Roman"/>
          <w:sz w:val="24"/>
          <w:szCs w:val="24"/>
        </w:rPr>
      </w:pPr>
      <w:bookmarkStart w:id="44" w:name="bookmark75"/>
      <w:r w:rsidRPr="00096765">
        <w:rPr>
          <w:rFonts w:ascii="Times New Roman" w:hAnsi="Times New Roman" w:cs="Times New Roman"/>
          <w:color w:val="000000"/>
          <w:sz w:val="24"/>
          <w:szCs w:val="24"/>
        </w:rPr>
        <w:t>в</w:t>
      </w:r>
      <w:bookmarkEnd w:id="44"/>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включать в условия контракта (договора) положения о предоставлении головным исполнителем разрешения на утверждение сведений исполнителем.</w:t>
      </w:r>
    </w:p>
    <w:p w:rsidR="00F82635" w:rsidRPr="00096765" w:rsidRDefault="00F82635" w:rsidP="00F82635">
      <w:pPr>
        <w:pStyle w:val="1"/>
        <w:tabs>
          <w:tab w:val="left" w:pos="1258"/>
        </w:tabs>
        <w:spacing w:line="240" w:lineRule="auto"/>
        <w:ind w:firstLine="0"/>
        <w:jc w:val="both"/>
        <w:rPr>
          <w:rFonts w:ascii="Times New Roman" w:hAnsi="Times New Roman" w:cs="Times New Roman"/>
          <w:sz w:val="24"/>
          <w:szCs w:val="24"/>
        </w:rPr>
      </w:pPr>
      <w:bookmarkStart w:id="45" w:name="bookmark76"/>
      <w:bookmarkEnd w:id="45"/>
      <w:r w:rsidRPr="00096765">
        <w:rPr>
          <w:rFonts w:ascii="Times New Roman" w:hAnsi="Times New Roman" w:cs="Times New Roman"/>
          <w:color w:val="000000"/>
          <w:sz w:val="24"/>
          <w:szCs w:val="24"/>
        </w:rPr>
        <w:t>3.40. Обязанности головного исполнителя (исполнителя):</w:t>
      </w:r>
    </w:p>
    <w:p w:rsidR="00F82635" w:rsidRPr="00096765" w:rsidRDefault="00F82635" w:rsidP="00F82635">
      <w:pPr>
        <w:pStyle w:val="1"/>
        <w:tabs>
          <w:tab w:val="left" w:pos="1028"/>
        </w:tabs>
        <w:spacing w:line="240" w:lineRule="auto"/>
        <w:ind w:firstLine="0"/>
        <w:jc w:val="both"/>
        <w:rPr>
          <w:rFonts w:ascii="Times New Roman" w:hAnsi="Times New Roman" w:cs="Times New Roman"/>
          <w:sz w:val="24"/>
          <w:szCs w:val="24"/>
        </w:rPr>
      </w:pPr>
      <w:bookmarkStart w:id="46" w:name="bookmark77"/>
      <w:r w:rsidRPr="00096765">
        <w:rPr>
          <w:rFonts w:ascii="Times New Roman" w:hAnsi="Times New Roman" w:cs="Times New Roman"/>
          <w:color w:val="000000"/>
          <w:sz w:val="24"/>
          <w:szCs w:val="24"/>
        </w:rPr>
        <w:t>а</w:t>
      </w:r>
      <w:bookmarkEnd w:id="46"/>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указывать идентификатор государственного контракта в платежных документах и документах-основаниях головного исполнителя (исполнителя);</w:t>
      </w:r>
    </w:p>
    <w:p w:rsidR="00F82635" w:rsidRPr="00096765" w:rsidRDefault="00F82635" w:rsidP="00F82635">
      <w:pPr>
        <w:pStyle w:val="1"/>
        <w:tabs>
          <w:tab w:val="left" w:pos="1042"/>
        </w:tabs>
        <w:spacing w:line="240" w:lineRule="auto"/>
        <w:ind w:firstLine="0"/>
        <w:jc w:val="both"/>
        <w:rPr>
          <w:rFonts w:ascii="Times New Roman" w:hAnsi="Times New Roman" w:cs="Times New Roman"/>
          <w:sz w:val="24"/>
          <w:szCs w:val="24"/>
        </w:rPr>
      </w:pPr>
      <w:bookmarkStart w:id="47" w:name="bookmark78"/>
      <w:r w:rsidRPr="00096765">
        <w:rPr>
          <w:rFonts w:ascii="Times New Roman" w:hAnsi="Times New Roman" w:cs="Times New Roman"/>
          <w:color w:val="000000"/>
          <w:sz w:val="24"/>
          <w:szCs w:val="24"/>
        </w:rPr>
        <w:t>б</w:t>
      </w:r>
      <w:bookmarkEnd w:id="47"/>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использовать для расчетов по контракту (договору) лицевой счет, открытый в территориальном органе Федерального казначейства исполнителю, с которым головным исполнителем (исполнителем-заказчиком) заключен контракт (договор);</w:t>
      </w:r>
    </w:p>
    <w:p w:rsidR="00F82635" w:rsidRPr="00096765" w:rsidRDefault="00F82635" w:rsidP="00F82635">
      <w:pPr>
        <w:pStyle w:val="1"/>
        <w:tabs>
          <w:tab w:val="left" w:pos="1038"/>
        </w:tabs>
        <w:spacing w:line="240" w:lineRule="auto"/>
        <w:ind w:firstLine="0"/>
        <w:jc w:val="both"/>
        <w:rPr>
          <w:rFonts w:ascii="Times New Roman" w:hAnsi="Times New Roman" w:cs="Times New Roman"/>
          <w:sz w:val="24"/>
          <w:szCs w:val="24"/>
        </w:rPr>
      </w:pPr>
      <w:bookmarkStart w:id="48" w:name="bookmark79"/>
      <w:r w:rsidRPr="00096765">
        <w:rPr>
          <w:rFonts w:ascii="Times New Roman" w:hAnsi="Times New Roman" w:cs="Times New Roman"/>
          <w:color w:val="000000"/>
          <w:sz w:val="24"/>
          <w:szCs w:val="24"/>
        </w:rPr>
        <w:t>в</w:t>
      </w:r>
      <w:bookmarkEnd w:id="48"/>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в случаях, установленных актами Правительства Российской Федерации, обеспечивать возможность осуществления территориальным органом Федерального казначейства проверки:</w:t>
      </w:r>
    </w:p>
    <w:p w:rsidR="00F82635" w:rsidRPr="00096765" w:rsidRDefault="00F82635" w:rsidP="00F82635">
      <w:pPr>
        <w:pStyle w:val="1"/>
        <w:spacing w:line="240" w:lineRule="auto"/>
        <w:ind w:firstLine="0"/>
        <w:jc w:val="both"/>
        <w:rPr>
          <w:rFonts w:ascii="Times New Roman" w:hAnsi="Times New Roman" w:cs="Times New Roman"/>
          <w:sz w:val="24"/>
          <w:szCs w:val="24"/>
        </w:rPr>
      </w:pPr>
      <w:proofErr w:type="gramStart"/>
      <w:r w:rsidRPr="00096765">
        <w:rPr>
          <w:rFonts w:ascii="Times New Roman" w:hAnsi="Times New Roman" w:cs="Times New Roman"/>
          <w:color w:val="000000"/>
          <w:sz w:val="24"/>
          <w:szCs w:val="24"/>
        </w:rPr>
        <w:t>соответствия информации, указанной в государственном контракте, контракте (договоре), документах-основаниях, фактически поставленным товарам (выполненным работам, оказанным услугам), в том числе с использованием фото- и видеотехники, в соответствии с регламентом, утвержденным Федеральным казначейством;</w:t>
      </w:r>
      <w:proofErr w:type="gramEnd"/>
    </w:p>
    <w:p w:rsidR="00F82635" w:rsidRPr="00096765" w:rsidRDefault="00F82635" w:rsidP="00F82635">
      <w:pPr>
        <w:pStyle w:val="1"/>
        <w:spacing w:line="240" w:lineRule="auto"/>
        <w:ind w:firstLine="0"/>
        <w:jc w:val="both"/>
        <w:rPr>
          <w:rFonts w:ascii="Times New Roman" w:hAnsi="Times New Roman" w:cs="Times New Roman"/>
          <w:sz w:val="24"/>
          <w:szCs w:val="24"/>
        </w:rPr>
      </w:pPr>
      <w:r w:rsidRPr="00096765">
        <w:rPr>
          <w:rFonts w:ascii="Times New Roman" w:hAnsi="Times New Roman" w:cs="Times New Roman"/>
          <w:color w:val="000000"/>
          <w:sz w:val="24"/>
          <w:szCs w:val="24"/>
        </w:rPr>
        <w:t xml:space="preserve">соответствия информации, указанной в государственном контракте, контракте (договоре), </w:t>
      </w:r>
      <w:r w:rsidRPr="00096765">
        <w:rPr>
          <w:rFonts w:ascii="Times New Roman" w:hAnsi="Times New Roman" w:cs="Times New Roman"/>
          <w:color w:val="000000"/>
          <w:sz w:val="24"/>
          <w:szCs w:val="24"/>
        </w:rPr>
        <w:lastRenderedPageBreak/>
        <w:t>документах-основаниях, данным раздельного учета результатов финансово-хозяйственной деятельности и информации о структуре цены государственного контракта, контракта (договора) в соответствии с порядком, утвержденным Федеральным казначейством:</w:t>
      </w:r>
    </w:p>
    <w:p w:rsidR="00F82635" w:rsidRPr="00096765" w:rsidRDefault="00F82635" w:rsidP="00F82635">
      <w:pPr>
        <w:pStyle w:val="1"/>
        <w:tabs>
          <w:tab w:val="left" w:pos="1023"/>
        </w:tabs>
        <w:spacing w:line="240" w:lineRule="auto"/>
        <w:ind w:firstLine="0"/>
        <w:jc w:val="both"/>
        <w:rPr>
          <w:rFonts w:ascii="Times New Roman" w:hAnsi="Times New Roman" w:cs="Times New Roman"/>
          <w:sz w:val="24"/>
          <w:szCs w:val="24"/>
        </w:rPr>
      </w:pPr>
      <w:bookmarkStart w:id="49" w:name="bookmark80"/>
      <w:r w:rsidRPr="00096765">
        <w:rPr>
          <w:rFonts w:ascii="Times New Roman" w:hAnsi="Times New Roman" w:cs="Times New Roman"/>
          <w:color w:val="000000"/>
          <w:sz w:val="24"/>
          <w:szCs w:val="24"/>
        </w:rPr>
        <w:t>г</w:t>
      </w:r>
      <w:bookmarkEnd w:id="49"/>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направлять в сроки, установленные разделом II Правил № 2153. в территориальный орган Федерального казначейства информацию о подтверждении открытия лицевого снега исполнителю или об отказе в его открытии, предусмотренную пунктом 8 Правил №2153;</w:t>
      </w:r>
    </w:p>
    <w:p w:rsidR="00F82635" w:rsidRPr="00096765" w:rsidRDefault="00F82635" w:rsidP="00F82635">
      <w:pPr>
        <w:pStyle w:val="1"/>
        <w:tabs>
          <w:tab w:val="left" w:pos="1038"/>
        </w:tabs>
        <w:spacing w:line="240" w:lineRule="auto"/>
        <w:ind w:firstLine="0"/>
        <w:jc w:val="both"/>
        <w:rPr>
          <w:rFonts w:ascii="Times New Roman" w:hAnsi="Times New Roman" w:cs="Times New Roman"/>
          <w:sz w:val="24"/>
          <w:szCs w:val="24"/>
        </w:rPr>
      </w:pPr>
      <w:bookmarkStart w:id="50" w:name="bookmark81"/>
      <w:r w:rsidRPr="00096765">
        <w:rPr>
          <w:rFonts w:ascii="Times New Roman" w:hAnsi="Times New Roman" w:cs="Times New Roman"/>
          <w:color w:val="000000"/>
          <w:sz w:val="24"/>
          <w:szCs w:val="24"/>
        </w:rPr>
        <w:t>д</w:t>
      </w:r>
      <w:bookmarkEnd w:id="50"/>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направлять в сроки, установленные разделом V Правил №2153. в территориальный орган Федерального казначейства, принявший решение о приостановлении операции по лицевому счету, уведомление головного исполнителя (исполнителя), предусмотренное пунктом 28 Правил №2153;</w:t>
      </w:r>
    </w:p>
    <w:p w:rsidR="00F82635" w:rsidRPr="00096765" w:rsidRDefault="00F82635" w:rsidP="00F82635">
      <w:pPr>
        <w:pStyle w:val="1"/>
        <w:tabs>
          <w:tab w:val="left" w:pos="1042"/>
        </w:tabs>
        <w:spacing w:line="240" w:lineRule="auto"/>
        <w:ind w:firstLine="0"/>
        <w:jc w:val="both"/>
        <w:rPr>
          <w:rFonts w:ascii="Times New Roman" w:hAnsi="Times New Roman" w:cs="Times New Roman"/>
          <w:sz w:val="24"/>
          <w:szCs w:val="24"/>
        </w:rPr>
      </w:pPr>
      <w:bookmarkStart w:id="51" w:name="bookmark82"/>
      <w:r w:rsidRPr="00096765">
        <w:rPr>
          <w:rFonts w:ascii="Times New Roman" w:hAnsi="Times New Roman" w:cs="Times New Roman"/>
          <w:color w:val="000000"/>
          <w:sz w:val="24"/>
          <w:szCs w:val="24"/>
        </w:rPr>
        <w:t>е</w:t>
      </w:r>
      <w:bookmarkEnd w:id="51"/>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раскрывать структуру цены государственного контракта, контракта (договора) в порядке, установленном Министерством финансов Российской Федерации, в случаях, установленных актами Правительства Российской Федерации;</w:t>
      </w:r>
    </w:p>
    <w:p w:rsidR="00F82635" w:rsidRPr="00096765" w:rsidRDefault="00F82635" w:rsidP="00F82635">
      <w:pPr>
        <w:pStyle w:val="1"/>
        <w:tabs>
          <w:tab w:val="left" w:pos="1066"/>
        </w:tabs>
        <w:spacing w:line="240" w:lineRule="auto"/>
        <w:ind w:firstLine="0"/>
        <w:jc w:val="both"/>
        <w:rPr>
          <w:rFonts w:ascii="Times New Roman" w:hAnsi="Times New Roman" w:cs="Times New Roman"/>
          <w:sz w:val="24"/>
          <w:szCs w:val="24"/>
        </w:rPr>
      </w:pPr>
      <w:bookmarkStart w:id="52" w:name="bookmark83"/>
      <w:r w:rsidRPr="00096765">
        <w:rPr>
          <w:rFonts w:ascii="Times New Roman" w:hAnsi="Times New Roman" w:cs="Times New Roman"/>
          <w:color w:val="000000"/>
          <w:sz w:val="24"/>
          <w:szCs w:val="24"/>
        </w:rPr>
        <w:t>ж</w:t>
      </w:r>
      <w:bookmarkEnd w:id="52"/>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вести раздельный учет результатов финансово-хозяйственной деятельности по каждому государственному контракту и контракту (договору) и распределять накладные расходы по государственному контракту, контракту (договору) пропорционально срокам исполнения государственного контракта, контракта (договора) в порядке, установленном Министерством финансов Российской Федерации;</w:t>
      </w:r>
    </w:p>
    <w:p w:rsidR="00F82635" w:rsidRPr="00096765" w:rsidRDefault="00F82635" w:rsidP="00F82635">
      <w:pPr>
        <w:pStyle w:val="1"/>
        <w:tabs>
          <w:tab w:val="left" w:pos="1031"/>
        </w:tabs>
        <w:spacing w:line="240" w:lineRule="auto"/>
        <w:ind w:firstLine="0"/>
        <w:jc w:val="both"/>
        <w:rPr>
          <w:rFonts w:ascii="Times New Roman" w:hAnsi="Times New Roman" w:cs="Times New Roman"/>
          <w:sz w:val="24"/>
          <w:szCs w:val="24"/>
        </w:rPr>
      </w:pPr>
      <w:bookmarkStart w:id="53" w:name="bookmark84"/>
      <w:r w:rsidRPr="00096765">
        <w:rPr>
          <w:rFonts w:ascii="Times New Roman" w:hAnsi="Times New Roman" w:cs="Times New Roman"/>
          <w:color w:val="000000"/>
          <w:sz w:val="24"/>
          <w:szCs w:val="24"/>
        </w:rPr>
        <w:t>з</w:t>
      </w:r>
      <w:bookmarkEnd w:id="53"/>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представлять по запросу государственного заказчика расчетно-калькуляционные материалы, а также информацию о затратах по государственному контракту в соответствии с Федеральным законом "О государственном оборонном заказе";</w:t>
      </w:r>
    </w:p>
    <w:p w:rsidR="00F82635" w:rsidRPr="00096765" w:rsidRDefault="00F82635" w:rsidP="00F82635">
      <w:pPr>
        <w:pStyle w:val="1"/>
        <w:tabs>
          <w:tab w:val="left" w:pos="1047"/>
        </w:tabs>
        <w:spacing w:line="240" w:lineRule="auto"/>
        <w:ind w:firstLine="0"/>
        <w:jc w:val="both"/>
        <w:rPr>
          <w:rFonts w:ascii="Times New Roman" w:hAnsi="Times New Roman" w:cs="Times New Roman"/>
          <w:sz w:val="24"/>
          <w:szCs w:val="24"/>
        </w:rPr>
      </w:pPr>
      <w:bookmarkStart w:id="54" w:name="bookmark85"/>
      <w:r w:rsidRPr="00096765">
        <w:rPr>
          <w:rFonts w:ascii="Times New Roman" w:hAnsi="Times New Roman" w:cs="Times New Roman"/>
          <w:color w:val="000000"/>
          <w:sz w:val="24"/>
          <w:szCs w:val="24"/>
        </w:rPr>
        <w:t>и</w:t>
      </w:r>
      <w:bookmarkEnd w:id="54"/>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утверждать сведения (направлять уведомление об отказе в утверждении сведений) исполнителю или направлять предоставляемое головным исполнителем разрешение на утверждение сведений исполнителем в случае, если это не установлено условиями контракта (договора), или отказ в таком разрешении в порядке и сроки, которые установлены разделом IV Правил №2153;</w:t>
      </w:r>
    </w:p>
    <w:p w:rsidR="00F82635" w:rsidRPr="00096765" w:rsidRDefault="00F82635" w:rsidP="00F82635">
      <w:pPr>
        <w:pStyle w:val="1"/>
        <w:tabs>
          <w:tab w:val="left" w:pos="1047"/>
        </w:tabs>
        <w:spacing w:line="240" w:lineRule="auto"/>
        <w:ind w:firstLine="0"/>
        <w:jc w:val="both"/>
        <w:rPr>
          <w:rFonts w:ascii="Times New Roman" w:hAnsi="Times New Roman" w:cs="Times New Roman"/>
          <w:sz w:val="24"/>
          <w:szCs w:val="24"/>
        </w:rPr>
      </w:pPr>
      <w:bookmarkStart w:id="55" w:name="bookmark86"/>
      <w:r w:rsidRPr="00096765">
        <w:rPr>
          <w:rFonts w:ascii="Times New Roman" w:hAnsi="Times New Roman" w:cs="Times New Roman"/>
          <w:color w:val="000000"/>
          <w:sz w:val="24"/>
          <w:szCs w:val="24"/>
        </w:rPr>
        <w:t>к</w:t>
      </w:r>
      <w:bookmarkEnd w:id="55"/>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представлять по запросу территориального органа Федерального казначейства и Федеральной службы по финансовому мониторингу в течение пяти рабочих дней со дня получения указанного запроса информацию о каждом привлеченном исполнителе (идентификационный номер налогоплательщика, код причины постановки на учет в налоговом органе);</w:t>
      </w:r>
    </w:p>
    <w:p w:rsidR="00F82635" w:rsidRPr="00096765" w:rsidRDefault="00F82635" w:rsidP="00F82635">
      <w:pPr>
        <w:pStyle w:val="1"/>
        <w:tabs>
          <w:tab w:val="left" w:pos="1031"/>
        </w:tabs>
        <w:spacing w:line="240" w:lineRule="auto"/>
        <w:ind w:firstLine="0"/>
        <w:jc w:val="both"/>
        <w:rPr>
          <w:rFonts w:ascii="Times New Roman" w:hAnsi="Times New Roman" w:cs="Times New Roman"/>
          <w:sz w:val="24"/>
          <w:szCs w:val="24"/>
        </w:rPr>
      </w:pPr>
      <w:bookmarkStart w:id="56" w:name="bookmark87"/>
      <w:r w:rsidRPr="00096765">
        <w:rPr>
          <w:rFonts w:ascii="Times New Roman" w:hAnsi="Times New Roman" w:cs="Times New Roman"/>
          <w:color w:val="000000"/>
          <w:sz w:val="24"/>
          <w:szCs w:val="24"/>
        </w:rPr>
        <w:t>л</w:t>
      </w:r>
      <w:bookmarkEnd w:id="56"/>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соблюдать режим лицевых счетов, указанных в абзаце втором пункта 1 части 4 статьи 5 385-ФЗ;</w:t>
      </w:r>
    </w:p>
    <w:p w:rsidR="00F82635" w:rsidRDefault="00F82635" w:rsidP="00F82635">
      <w:pPr>
        <w:suppressAutoHyphens/>
        <w:autoSpaceDN w:val="0"/>
        <w:spacing w:after="0" w:line="240" w:lineRule="auto"/>
        <w:jc w:val="both"/>
        <w:rPr>
          <w:rFonts w:ascii="Times New Roman" w:hAnsi="Times New Roman" w:cs="Times New Roman"/>
          <w:color w:val="000000"/>
          <w:sz w:val="24"/>
          <w:szCs w:val="24"/>
        </w:rPr>
      </w:pPr>
      <w:bookmarkStart w:id="57" w:name="bookmark88"/>
      <w:r w:rsidRPr="00096765">
        <w:rPr>
          <w:rFonts w:ascii="Times New Roman" w:hAnsi="Times New Roman" w:cs="Times New Roman"/>
          <w:color w:val="000000"/>
          <w:sz w:val="24"/>
          <w:szCs w:val="24"/>
        </w:rPr>
        <w:t>м</w:t>
      </w:r>
      <w:bookmarkEnd w:id="57"/>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уведомлять до заключения контрактов (договоров) исполнителей о необходимости открытия в территориальном органе Федерального казначейства лицевого счета, указанного в абзаце втором пункта 1 части 4 статьи 5 385-ФЗ.</w:t>
      </w:r>
    </w:p>
    <w:p w:rsidR="00F82635" w:rsidRPr="00691480" w:rsidRDefault="00F82635" w:rsidP="00F82635">
      <w:pPr>
        <w:pStyle w:val="3"/>
        <w:jc w:val="center"/>
        <w:rPr>
          <w:rFonts w:ascii="Times New Roman" w:hAnsi="Times New Roman"/>
          <w:b/>
          <w:sz w:val="24"/>
          <w:szCs w:val="24"/>
        </w:rPr>
      </w:pPr>
      <w:r w:rsidRPr="00691480">
        <w:rPr>
          <w:rFonts w:ascii="Times New Roman" w:hAnsi="Times New Roman"/>
          <w:b/>
          <w:sz w:val="24"/>
          <w:szCs w:val="24"/>
        </w:rPr>
        <w:t>4. СРОКИ ПОСТАВКИ И ПОРЯДОК РАСЧЕТОВ</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4.1. Оплата производится по факту поставки по безналичному расчету путем перечисления денежных средств на расчетный счет Поставщика  на основании  по</w:t>
      </w:r>
      <w:r>
        <w:rPr>
          <w:rFonts w:ascii="Times New Roman" w:hAnsi="Times New Roman"/>
          <w:sz w:val="24"/>
          <w:szCs w:val="24"/>
        </w:rPr>
        <w:t>дписанных документов исполнения (счета; счета – фактуры; накладной; акта приема-передачи (без претензий) с указанием номера и даты государственного контракта; дополнительного соглашения с указанием открытого в территориальном органе Федерального казначейства лицевого счета)  и подтверждения открытия лицевого счета в территориальном органе Федерального казначейства</w:t>
      </w:r>
      <w:r w:rsidRPr="00C21CCE">
        <w:rPr>
          <w:rFonts w:ascii="Times New Roman" w:hAnsi="Times New Roman"/>
          <w:color w:val="000000"/>
          <w:sz w:val="24"/>
          <w:szCs w:val="27"/>
        </w:rPr>
        <w:t>(положения данного пункта применяются в случае, если цена контракта составляет 600 тыс. рублей и более)</w:t>
      </w:r>
      <w:r>
        <w:rPr>
          <w:rFonts w:ascii="Times New Roman" w:hAnsi="Times New Roman"/>
          <w:sz w:val="24"/>
          <w:szCs w:val="24"/>
        </w:rPr>
        <w:t>в течение 10-ти (десяти) рабочих дней со дня подписания документов исполнения</w:t>
      </w:r>
      <w:r w:rsidRPr="00691480">
        <w:rPr>
          <w:rFonts w:ascii="Times New Roman" w:hAnsi="Times New Roman"/>
          <w:sz w:val="24"/>
          <w:szCs w:val="24"/>
        </w:rPr>
        <w:t xml:space="preserve">. </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4.2. В случае изменения расчетного счета поставщик обязан в течение 10-ти (десять) дней  с момента изменения расчетного счета в письменной форме сообщить об этом заказчику, указав новые реквизиты. В противном случае все риски связанные с перечислением денежных средств на указанный в государственном контракте счет несет Поставщик. При этом сторонами подписывается дополнительное соглашение к контракту.</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lastRenderedPageBreak/>
        <w:t xml:space="preserve">4.3.Финансирование настоящего Контракта осуществляется в пределах доведенных лимитов бюджетных обязательств, выделенных в текущем финансовом году из средств федерального бюджета по </w:t>
      </w:r>
      <w:r w:rsidRPr="00691480">
        <w:rPr>
          <w:rFonts w:ascii="Times New Roman" w:hAnsi="Times New Roman"/>
          <w:b/>
          <w:sz w:val="24"/>
          <w:szCs w:val="24"/>
        </w:rPr>
        <w:t xml:space="preserve">КБК </w:t>
      </w:r>
      <w:r w:rsidRPr="00691480">
        <w:rPr>
          <w:rFonts w:ascii="Times New Roman" w:hAnsi="Times New Roman"/>
          <w:b/>
          <w:sz w:val="24"/>
          <w:szCs w:val="24"/>
          <w:u w:val="single"/>
        </w:rPr>
        <w:t>0302 0840392019 211</w:t>
      </w:r>
      <w:r w:rsidRPr="00691480">
        <w:rPr>
          <w:rFonts w:ascii="Times New Roman" w:hAnsi="Times New Roman"/>
          <w:sz w:val="24"/>
          <w:szCs w:val="24"/>
        </w:rPr>
        <w:t>бюджетной классификации Российской Федерации.</w:t>
      </w:r>
    </w:p>
    <w:p w:rsidR="00F82635" w:rsidRPr="004A0E61" w:rsidRDefault="00F82635" w:rsidP="00F82635">
      <w:pPr>
        <w:pStyle w:val="3"/>
        <w:ind w:firstLine="660"/>
        <w:jc w:val="both"/>
        <w:rPr>
          <w:rFonts w:ascii="Times New Roman" w:hAnsi="Times New Roman"/>
          <w:sz w:val="24"/>
          <w:szCs w:val="24"/>
          <w:lang w:eastAsia="ru-RU"/>
        </w:rPr>
      </w:pPr>
      <w:r w:rsidRPr="00691480">
        <w:rPr>
          <w:rFonts w:ascii="Times New Roman" w:hAnsi="Times New Roman"/>
          <w:sz w:val="24"/>
          <w:szCs w:val="24"/>
        </w:rPr>
        <w:t xml:space="preserve">4.4.В рамках исполнения настоящего Контракта поставка товара Заказчику осуществляется в соответствии с Техническим заданием (Приложение № 2), являющейся неотъемлемой частью настоящего Контракта. Срок поставки </w:t>
      </w:r>
      <w:r w:rsidRPr="00691480">
        <w:rPr>
          <w:rFonts w:ascii="Times New Roman" w:hAnsi="Times New Roman"/>
          <w:sz w:val="24"/>
          <w:szCs w:val="24"/>
          <w:lang w:eastAsia="ar-SA"/>
        </w:rPr>
        <w:t xml:space="preserve">товара осуществляется одной </w:t>
      </w:r>
      <w:r w:rsidRPr="004A0E61">
        <w:rPr>
          <w:rFonts w:ascii="Times New Roman" w:hAnsi="Times New Roman"/>
          <w:sz w:val="24"/>
          <w:szCs w:val="24"/>
          <w:lang w:eastAsia="ar-SA"/>
        </w:rPr>
        <w:t xml:space="preserve">партией  </w:t>
      </w:r>
      <w:r w:rsidRPr="004A0E61">
        <w:rPr>
          <w:rFonts w:ascii="Times New Roman" w:hAnsi="Times New Roman"/>
          <w:sz w:val="24"/>
          <w:szCs w:val="24"/>
        </w:rPr>
        <w:t>в течение 60 (шестидесяти) календарных дней со дня подписания государственного контракта</w:t>
      </w:r>
      <w:r w:rsidRPr="004A0E61">
        <w:rPr>
          <w:rFonts w:ascii="Times New Roman" w:hAnsi="Times New Roman"/>
          <w:sz w:val="24"/>
          <w:szCs w:val="24"/>
          <w:lang w:eastAsia="ar-SA"/>
        </w:rPr>
        <w:t xml:space="preserve">, но </w:t>
      </w:r>
      <w:r w:rsidRPr="004A0E61">
        <w:rPr>
          <w:rFonts w:ascii="Times New Roman" w:hAnsi="Times New Roman"/>
          <w:sz w:val="24"/>
          <w:szCs w:val="24"/>
          <w:lang w:eastAsia="ru-RU"/>
        </w:rPr>
        <w:t>не позднее 20 декабря 2021г.</w:t>
      </w:r>
    </w:p>
    <w:p w:rsidR="00F82635" w:rsidRPr="00691480" w:rsidRDefault="00F82635" w:rsidP="00F82635">
      <w:pPr>
        <w:pStyle w:val="3"/>
        <w:ind w:firstLine="660"/>
        <w:jc w:val="both"/>
        <w:rPr>
          <w:rFonts w:ascii="Times New Roman" w:hAnsi="Times New Roman"/>
          <w:sz w:val="24"/>
          <w:szCs w:val="24"/>
        </w:rPr>
      </w:pPr>
      <w:r w:rsidRPr="004A0E61">
        <w:rPr>
          <w:rFonts w:ascii="Times New Roman" w:hAnsi="Times New Roman"/>
          <w:sz w:val="24"/>
          <w:szCs w:val="24"/>
        </w:rPr>
        <w:t>4.5.Поставка товара осуществляется по адресу указанному в Техническом задании (Приложение № 2).</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 xml:space="preserve">Поставка товара осуществляется Поставщиком собственным транспортом или с привлечением транспорта третьих лиц за свой счет. Все виды погрузо-разгрузочных работ, осуществляются Поставщиком, собственными техническими средствами или с привлечением третьих лиц за свой счет. </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 xml:space="preserve">Поставляемый товар будет приниматься Заказчиком в рабочие дни с понедельника по четверг каждой недели с 09.00 до 17.00 часов, в пятницу и предпраздничные дни с 09-00 часов до 16-00 часов, кроме обеденного перерыва с 13.00 до 14.00 часов (время местное). Поставщик обязан в срок не позднее, чем за 1 (один) день до отгрузки товара известить Заказчика о дате отгрузки товара. </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Поставщик передает Заказчику оригиналы документов исполнения (счет, счет-фактура, товарная накладная, акт приема передачи) в течение 3-х (трех) календарных дней с момента отгрузки товара Заказчику.</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4.6.При поставке товара товар сопровождается следующими документами:</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-копией сертификата соответствия либо документа, подтверждающего, что данный товар не подлежит обязательной сертификации, заверенной подписью и печатью Поставщика, в случае если данный товар подлежит сертификации;</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-паспортом (формуляром) или гарантийным талоном с записями о гарантийных обязательствах Поставщика и Производителя товара;</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-товарной накладной (в 2-х экземплярах);</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 xml:space="preserve">-иными документами на товар, заверенные подписью и печатью Поставщика (например, копией санитарно-эпидемиологического заключения или иного документа, подтверждающего, что данный товар не </w:t>
      </w:r>
      <w:r w:rsidR="00ED5FB7" w:rsidRPr="00691480">
        <w:rPr>
          <w:rFonts w:ascii="Times New Roman" w:hAnsi="Times New Roman"/>
          <w:sz w:val="24"/>
          <w:szCs w:val="24"/>
        </w:rPr>
        <w:t>подлежит такой</w:t>
      </w:r>
      <w:r w:rsidRPr="00691480">
        <w:rPr>
          <w:rFonts w:ascii="Times New Roman" w:hAnsi="Times New Roman"/>
          <w:sz w:val="24"/>
          <w:szCs w:val="24"/>
        </w:rPr>
        <w:t xml:space="preserve"> обязательной экспертизе).</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4.7.Моментом исполнения обязательств Поставщика по поставке товара по настоящему Контракту считается факт передачи товара Поставщиком, что подтверждается Актом приема-передачи (без претензий).</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4.8.Право собственности на товар переходит по настоящему Контракту с момента подписания Сторонами Акта приема-передачи (без претензий).</w:t>
      </w:r>
    </w:p>
    <w:p w:rsidR="00F82635" w:rsidRPr="00691480" w:rsidRDefault="00F82635" w:rsidP="00F82635">
      <w:pPr>
        <w:pStyle w:val="3"/>
        <w:ind w:firstLine="660"/>
        <w:jc w:val="both"/>
        <w:rPr>
          <w:rFonts w:ascii="Times New Roman" w:hAnsi="Times New Roman"/>
          <w:sz w:val="24"/>
          <w:szCs w:val="24"/>
        </w:rPr>
      </w:pPr>
    </w:p>
    <w:p w:rsidR="00F82635" w:rsidRPr="00691480" w:rsidRDefault="00F82635" w:rsidP="00F82635">
      <w:pPr>
        <w:pStyle w:val="3"/>
        <w:ind w:firstLine="660"/>
        <w:jc w:val="center"/>
        <w:rPr>
          <w:rFonts w:ascii="Times New Roman" w:hAnsi="Times New Roman"/>
          <w:b/>
          <w:sz w:val="24"/>
          <w:szCs w:val="24"/>
        </w:rPr>
      </w:pPr>
      <w:r w:rsidRPr="00691480">
        <w:rPr>
          <w:rFonts w:ascii="Times New Roman" w:hAnsi="Times New Roman"/>
          <w:b/>
          <w:sz w:val="24"/>
          <w:szCs w:val="24"/>
        </w:rPr>
        <w:t>5.ПРАВА И ОБЯЗАННОСТИ СТОРОН</w:t>
      </w:r>
    </w:p>
    <w:p w:rsidR="00F82635" w:rsidRPr="00691480" w:rsidRDefault="00F82635" w:rsidP="00F82635">
      <w:pPr>
        <w:pStyle w:val="3"/>
        <w:ind w:firstLine="660"/>
        <w:jc w:val="both"/>
        <w:rPr>
          <w:rFonts w:ascii="Times New Roman" w:hAnsi="Times New Roman"/>
          <w:b/>
          <w:sz w:val="24"/>
          <w:szCs w:val="24"/>
        </w:rPr>
      </w:pPr>
      <w:r w:rsidRPr="00691480">
        <w:rPr>
          <w:rFonts w:ascii="Times New Roman" w:hAnsi="Times New Roman"/>
          <w:b/>
          <w:sz w:val="24"/>
          <w:szCs w:val="24"/>
        </w:rPr>
        <w:t>5.1.Поставщик обязан:</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 xml:space="preserve">5.1.1.Поставить товар </w:t>
      </w:r>
      <w:r w:rsidRPr="00691480">
        <w:rPr>
          <w:rFonts w:ascii="Times New Roman" w:hAnsi="Times New Roman"/>
          <w:sz w:val="24"/>
          <w:szCs w:val="24"/>
          <w:lang w:eastAsia="ar-SA"/>
        </w:rPr>
        <w:t>в срок, указанный</w:t>
      </w:r>
      <w:r w:rsidRPr="00691480">
        <w:rPr>
          <w:rFonts w:ascii="Times New Roman" w:hAnsi="Times New Roman"/>
          <w:sz w:val="24"/>
          <w:szCs w:val="24"/>
        </w:rPr>
        <w:t xml:space="preserve"> в пункте 4.4 настоящего Контракта.</w:t>
      </w:r>
    </w:p>
    <w:p w:rsidR="00F82635" w:rsidRPr="00691480" w:rsidRDefault="00F82635" w:rsidP="00F82635">
      <w:pPr>
        <w:autoSpaceDE w:val="0"/>
        <w:adjustRightInd w:val="0"/>
        <w:ind w:firstLine="709"/>
        <w:jc w:val="both"/>
        <w:rPr>
          <w:rFonts w:ascii="Times New Roman" w:hAnsi="Times New Roman"/>
          <w:sz w:val="24"/>
          <w:szCs w:val="24"/>
          <w:lang w:eastAsia="ru-RU"/>
        </w:rPr>
      </w:pPr>
      <w:r w:rsidRPr="00691480">
        <w:rPr>
          <w:rFonts w:ascii="Times New Roman" w:hAnsi="Times New Roman"/>
          <w:sz w:val="24"/>
          <w:szCs w:val="24"/>
          <w:lang w:eastAsia="ru-RU"/>
        </w:rPr>
        <w:t xml:space="preserve">5.1.2.Известить Заказчика о точном времени и дате поставки товара телефонограммой или по факсимильной связи в сроки, указанные в пункте 4.4 настоящего Контракта. </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5.1.3.Передать товар Заказчику в соответствии с условиями настоящего Контракта.</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5.1.4.Поставить товар Заказчику собственным транспортом или с привлечением транспорта третьих лиц за свой счет. Все виды погрузо-разгрузочных работ, осуществляются Поставщиком, собственными техническими средствами или с привлечением третьих лиц за свой счет.</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lastRenderedPageBreak/>
        <w:t>5.1.5.Передать Заказчику оригиналы товарно-транспортных накладных, счетов и счетов-фактур (не позднее 3-х (трех) календарных дней, следующих за днем поставки товара Заказчику, а также акты приема-передачи товара, подписанные Поставщиком,</w:t>
      </w:r>
      <w:r w:rsidRPr="00691480">
        <w:rPr>
          <w:rFonts w:ascii="Times New Roman" w:hAnsi="Times New Roman"/>
          <w:bCs/>
          <w:sz w:val="24"/>
          <w:szCs w:val="24"/>
        </w:rPr>
        <w:t xml:space="preserve"> иной документ,</w:t>
      </w:r>
      <w:r w:rsidRPr="00691480">
        <w:rPr>
          <w:rFonts w:ascii="Times New Roman" w:hAnsi="Times New Roman"/>
          <w:sz w:val="24"/>
          <w:szCs w:val="24"/>
        </w:rPr>
        <w:t xml:space="preserve"> гарантийные талоны (сервисные книжки), сертификаты, обязательные для данного вида товара и иную документацию на русском языке, требующуюся для нормальной эксплуатации товара и подтверждающих качество товара.</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5.1.6.Устранять недостатки товара и некомплектность в течение 10 (десяти) рабочих дней с момента заявления о них Заказчиком. Расходы, связанные с устранением недостатков товара и некомплектности несет Поставщик.</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 xml:space="preserve">5.1.7.По требованию Заказчика </w:t>
      </w:r>
      <w:proofErr w:type="gramStart"/>
      <w:r w:rsidRPr="00691480">
        <w:rPr>
          <w:rFonts w:ascii="Times New Roman" w:hAnsi="Times New Roman"/>
          <w:sz w:val="24"/>
          <w:szCs w:val="24"/>
        </w:rPr>
        <w:t>заменить некачественный товар на товар</w:t>
      </w:r>
      <w:proofErr w:type="gramEnd"/>
      <w:r w:rsidRPr="00691480">
        <w:rPr>
          <w:rFonts w:ascii="Times New Roman" w:hAnsi="Times New Roman"/>
          <w:sz w:val="24"/>
          <w:szCs w:val="24"/>
        </w:rPr>
        <w:t>, соответствующий по качествам условиям настоящего Контракта, в течение 10 (десяти) рабочих  дней  с даты получения соответствующего требования Заказчика и забрать товар при обнаружении недостатков и невозможности их устранения на месте.</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ab/>
        <w:t>5.1.8.Своевременно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настоящим контрактом сроку обязан предоставить Заказчику результаты поставки товара.</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ab/>
        <w:t xml:space="preserve">5.1.9. Обеспечить присутствие уполномоченного представителя </w:t>
      </w:r>
      <w:r w:rsidRPr="00691480">
        <w:rPr>
          <w:rFonts w:ascii="Times New Roman" w:hAnsi="Times New Roman"/>
          <w:color w:val="000000"/>
          <w:sz w:val="24"/>
          <w:szCs w:val="24"/>
        </w:rPr>
        <w:t xml:space="preserve">с документами, подтверждающими </w:t>
      </w:r>
      <w:r w:rsidR="00ED5FB7" w:rsidRPr="00691480">
        <w:rPr>
          <w:rFonts w:ascii="Times New Roman" w:hAnsi="Times New Roman"/>
          <w:color w:val="000000"/>
          <w:sz w:val="24"/>
          <w:szCs w:val="24"/>
        </w:rPr>
        <w:t>полномочия, при</w:t>
      </w:r>
      <w:r w:rsidRPr="00691480">
        <w:rPr>
          <w:rFonts w:ascii="Times New Roman" w:hAnsi="Times New Roman"/>
          <w:color w:val="000000"/>
          <w:sz w:val="24"/>
          <w:szCs w:val="24"/>
        </w:rPr>
        <w:t xml:space="preserve"> передаче товара Заказчику</w:t>
      </w:r>
      <w:r w:rsidRPr="00691480">
        <w:rPr>
          <w:rFonts w:ascii="Times New Roman" w:hAnsi="Times New Roman"/>
          <w:sz w:val="24"/>
          <w:szCs w:val="24"/>
        </w:rPr>
        <w:t>.</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ab/>
        <w:t>5.1.10.Обеспечить и подтвердить открытие лицевого счета в территориальном органе Федерального казначейства до осуществления поставки, в противном случае все риски связанные с несвоевременным перечислением денежных средств несет Поставщик.</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При этом сторонами подписывается дополнительное соглашение к Контракту с указанием корректных реквизитов.</w:t>
      </w:r>
    </w:p>
    <w:p w:rsidR="00F82635" w:rsidRPr="00691480" w:rsidRDefault="00F82635" w:rsidP="00F82635">
      <w:pPr>
        <w:pStyle w:val="3"/>
        <w:ind w:firstLine="660"/>
        <w:jc w:val="both"/>
        <w:rPr>
          <w:rFonts w:ascii="Times New Roman" w:hAnsi="Times New Roman"/>
          <w:b/>
          <w:sz w:val="24"/>
          <w:szCs w:val="24"/>
        </w:rPr>
      </w:pPr>
      <w:r w:rsidRPr="00691480">
        <w:rPr>
          <w:rFonts w:ascii="Times New Roman" w:hAnsi="Times New Roman"/>
          <w:b/>
          <w:sz w:val="24"/>
          <w:szCs w:val="24"/>
        </w:rPr>
        <w:t>5.2.Поставщик вправе:</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5.2.1.Требовать своевременной оплаты за поставленный товар в соответствии с подписанными Сторонами актами приема-передачи.</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5.2.2.Запрашивать у Заказчика предоставления разъяснений и уточнений по вопросам поставки товара в рамках настоящего Контракта.</w:t>
      </w:r>
    </w:p>
    <w:p w:rsidR="00F82635" w:rsidRPr="00691480" w:rsidRDefault="00F82635" w:rsidP="00F82635">
      <w:pPr>
        <w:pStyle w:val="ConsPlusNormal"/>
        <w:ind w:firstLine="540"/>
        <w:jc w:val="both"/>
        <w:rPr>
          <w:rFonts w:ascii="Times New Roman" w:hAnsi="Times New Roman" w:cs="Times New Roman"/>
          <w:sz w:val="24"/>
          <w:szCs w:val="24"/>
        </w:rPr>
      </w:pPr>
      <w:r w:rsidRPr="00691480">
        <w:rPr>
          <w:rFonts w:ascii="Times New Roman" w:hAnsi="Times New Roman" w:cs="Times New Roman"/>
          <w:sz w:val="24"/>
          <w:szCs w:val="24"/>
        </w:rPr>
        <w:t xml:space="preserve">5.2.3. При исполнении контракта по согласованию с </w:t>
      </w:r>
      <w:r w:rsidR="00ED5FB7" w:rsidRPr="00691480">
        <w:rPr>
          <w:rFonts w:ascii="Times New Roman" w:hAnsi="Times New Roman" w:cs="Times New Roman"/>
          <w:sz w:val="24"/>
          <w:szCs w:val="24"/>
        </w:rPr>
        <w:t>Заказчиком поставитьтовар, качество</w:t>
      </w:r>
      <w:r w:rsidRPr="00691480">
        <w:rPr>
          <w:rFonts w:ascii="Times New Roman" w:hAnsi="Times New Roman" w:cs="Times New Roman"/>
          <w:sz w:val="24"/>
          <w:szCs w:val="24"/>
        </w:rPr>
        <w:t>,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F82635" w:rsidRPr="00691480" w:rsidRDefault="00F82635" w:rsidP="00F82635">
      <w:pPr>
        <w:pStyle w:val="3"/>
        <w:ind w:firstLine="660"/>
        <w:jc w:val="both"/>
        <w:rPr>
          <w:rFonts w:ascii="Times New Roman" w:hAnsi="Times New Roman"/>
          <w:b/>
          <w:sz w:val="24"/>
          <w:szCs w:val="24"/>
        </w:rPr>
      </w:pPr>
      <w:r w:rsidRPr="00691480">
        <w:rPr>
          <w:rFonts w:ascii="Times New Roman" w:hAnsi="Times New Roman"/>
          <w:b/>
          <w:sz w:val="24"/>
          <w:szCs w:val="24"/>
        </w:rPr>
        <w:t>5.3.Заказчик обязан:</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5.3.1.Принять товар в соответствии с разделом 4 настоящего Контракта и, при отсутствии претензий относительно качества, количества, ассортимента, комплектности и других характеристик товара и сопутствующих услуг, подписать Акт приема-передачи товара и передать один экземпляр Поставщику.</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5.3.2.Оплатить поставку товара в соответствии с условиями настоящего Контракта.</w:t>
      </w:r>
    </w:p>
    <w:p w:rsidR="00F82635" w:rsidRPr="00691480" w:rsidRDefault="00F82635" w:rsidP="00F82635">
      <w:pPr>
        <w:pStyle w:val="3"/>
        <w:ind w:firstLine="660"/>
        <w:jc w:val="both"/>
        <w:rPr>
          <w:rFonts w:ascii="Times New Roman" w:eastAsia="MS Mincho" w:hAnsi="Times New Roman"/>
          <w:b/>
          <w:spacing w:val="-2"/>
          <w:sz w:val="24"/>
          <w:szCs w:val="24"/>
        </w:rPr>
      </w:pPr>
      <w:r w:rsidRPr="00691480">
        <w:rPr>
          <w:rFonts w:ascii="Times New Roman" w:hAnsi="Times New Roman"/>
          <w:sz w:val="24"/>
          <w:szCs w:val="24"/>
        </w:rPr>
        <w:t>5.3.3.Осуществлять контроль исполнения Контракта.</w:t>
      </w:r>
    </w:p>
    <w:p w:rsidR="00F82635" w:rsidRPr="00691480" w:rsidRDefault="00F82635" w:rsidP="00F82635">
      <w:pPr>
        <w:pStyle w:val="3"/>
        <w:ind w:firstLine="660"/>
        <w:jc w:val="both"/>
        <w:rPr>
          <w:rFonts w:ascii="Times New Roman" w:hAnsi="Times New Roman"/>
          <w:b/>
          <w:sz w:val="24"/>
          <w:szCs w:val="24"/>
        </w:rPr>
      </w:pPr>
      <w:r w:rsidRPr="00691480">
        <w:rPr>
          <w:rFonts w:ascii="Times New Roman" w:eastAsia="MS Mincho" w:hAnsi="Times New Roman"/>
          <w:b/>
          <w:spacing w:val="-2"/>
          <w:sz w:val="24"/>
          <w:szCs w:val="24"/>
        </w:rPr>
        <w:t>5.4</w:t>
      </w:r>
      <w:r w:rsidRPr="00691480">
        <w:rPr>
          <w:rFonts w:ascii="Times New Roman" w:hAnsi="Times New Roman"/>
          <w:b/>
          <w:sz w:val="24"/>
          <w:szCs w:val="24"/>
        </w:rPr>
        <w:t>.Заказчик вправе:</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5.4.1.Требовать от Поставщика надлежащего исполнения обязательств в соответствии с условиями настоящего Контракта.</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5.4.2.Консультировать Поставщика по вопросам выполнения настоящего Контракта.</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5.4.3.Запрашивать у Поставщика информацию о ходе и состоянии исполнения обязательств Поставщика по настоящему Контракту.</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5.4.4.Требовать от Поставщика представления надлежащим образом оформленных документов, указанных в настоящем Контракте, подтверждающих исполнение обязательств в соответствии с условиями настоящего Контракта.</w:t>
      </w:r>
    </w:p>
    <w:p w:rsidR="00F82635" w:rsidRPr="00691480" w:rsidRDefault="00F82635" w:rsidP="00F82635">
      <w:pPr>
        <w:pStyle w:val="3"/>
        <w:ind w:firstLine="660"/>
        <w:jc w:val="both"/>
        <w:rPr>
          <w:rFonts w:ascii="Times New Roman" w:hAnsi="Times New Roman"/>
          <w:sz w:val="24"/>
          <w:szCs w:val="24"/>
        </w:rPr>
      </w:pPr>
    </w:p>
    <w:p w:rsidR="00F82635" w:rsidRPr="00691480" w:rsidRDefault="00F82635" w:rsidP="00F82635">
      <w:pPr>
        <w:pStyle w:val="ConsPlusNormal"/>
        <w:tabs>
          <w:tab w:val="left" w:pos="900"/>
        </w:tabs>
        <w:jc w:val="center"/>
        <w:rPr>
          <w:rFonts w:ascii="Times New Roman" w:hAnsi="Times New Roman" w:cs="Times New Roman"/>
          <w:b/>
          <w:sz w:val="24"/>
          <w:szCs w:val="24"/>
        </w:rPr>
      </w:pPr>
      <w:r w:rsidRPr="00691480">
        <w:rPr>
          <w:rFonts w:ascii="Times New Roman" w:hAnsi="Times New Roman" w:cs="Times New Roman"/>
          <w:b/>
          <w:sz w:val="24"/>
          <w:szCs w:val="24"/>
        </w:rPr>
        <w:t>6. ГАРАНТИЙНЫЕ ОБЯЗАТЕЛЬСТВА</w:t>
      </w:r>
    </w:p>
    <w:p w:rsidR="00F82635" w:rsidRPr="00895ACC" w:rsidRDefault="00F82635" w:rsidP="00F82635">
      <w:pPr>
        <w:autoSpaceDE w:val="0"/>
        <w:autoSpaceDN w:val="0"/>
        <w:adjustRightInd w:val="0"/>
        <w:jc w:val="both"/>
        <w:rPr>
          <w:rFonts w:ascii="Times New Roman" w:hAnsi="Times New Roman"/>
          <w:iCs/>
          <w:sz w:val="24"/>
          <w:szCs w:val="24"/>
          <w:u w:val="single"/>
        </w:rPr>
      </w:pPr>
      <w:r w:rsidRPr="00691480">
        <w:rPr>
          <w:rFonts w:ascii="Times New Roman" w:hAnsi="Times New Roman"/>
          <w:sz w:val="24"/>
          <w:szCs w:val="24"/>
        </w:rPr>
        <w:lastRenderedPageBreak/>
        <w:t>6.1. Размер обеспечения гарантийных обязательств составляет</w:t>
      </w:r>
      <w:r>
        <w:rPr>
          <w:rFonts w:ascii="Times New Roman" w:hAnsi="Times New Roman"/>
          <w:sz w:val="24"/>
          <w:szCs w:val="24"/>
        </w:rPr>
        <w:t xml:space="preserve"> 2</w:t>
      </w:r>
      <w:r w:rsidRPr="00691480">
        <w:rPr>
          <w:rFonts w:ascii="Times New Roman" w:hAnsi="Times New Roman"/>
          <w:sz w:val="24"/>
          <w:szCs w:val="24"/>
        </w:rPr>
        <w:t xml:space="preserve"> % от начальной (максимальной) цены контракта, что </w:t>
      </w:r>
      <w:r w:rsidRPr="00895ACC">
        <w:rPr>
          <w:rFonts w:ascii="Times New Roman" w:hAnsi="Times New Roman"/>
          <w:sz w:val="24"/>
          <w:szCs w:val="24"/>
        </w:rPr>
        <w:t xml:space="preserve">составляет 22 408,92 </w:t>
      </w:r>
      <w:r w:rsidRPr="00895ACC">
        <w:rPr>
          <w:rFonts w:ascii="Times New Roman" w:hAnsi="Times New Roman"/>
          <w:sz w:val="24"/>
          <w:szCs w:val="24"/>
          <w:u w:val="single"/>
        </w:rPr>
        <w:t>(двадцать две тысячи четыреста восемь) рублей, 92 копейки</w:t>
      </w:r>
      <w:r w:rsidRPr="00895ACC">
        <w:rPr>
          <w:rFonts w:ascii="Times New Roman" w:hAnsi="Times New Roman"/>
          <w:spacing w:val="-4"/>
          <w:sz w:val="24"/>
          <w:szCs w:val="24"/>
        </w:rPr>
        <w:t>, НДС не облагается</w:t>
      </w:r>
      <w:r w:rsidRPr="00895ACC">
        <w:rPr>
          <w:rFonts w:ascii="Times New Roman" w:hAnsi="Times New Roman"/>
          <w:sz w:val="24"/>
          <w:szCs w:val="24"/>
        </w:rPr>
        <w:t>.</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color w:val="000000"/>
          <w:sz w:val="24"/>
          <w:szCs w:val="24"/>
        </w:rPr>
        <w:tab/>
        <w:t xml:space="preserve">6.2. </w:t>
      </w:r>
      <w:r w:rsidRPr="00691480">
        <w:rPr>
          <w:rFonts w:ascii="Times New Roman" w:hAnsi="Times New Roman"/>
          <w:sz w:val="24"/>
          <w:szCs w:val="24"/>
        </w:rPr>
        <w:t xml:space="preserve">Гарантийные обязательства могут обеспечиваться предоставлением банковской гарантии, выданной банком и соответствующей требованиям </w:t>
      </w:r>
      <w:hyperlink r:id="rId19" w:history="1">
        <w:r w:rsidRPr="00691480">
          <w:rPr>
            <w:rStyle w:val="a6"/>
            <w:rFonts w:ascii="Times New Roman" w:hAnsi="Times New Roman"/>
            <w:sz w:val="24"/>
            <w:szCs w:val="24"/>
          </w:rPr>
          <w:t>статьи 45</w:t>
        </w:r>
      </w:hyperlink>
      <w:r w:rsidRPr="00691480">
        <w:rPr>
          <w:rFonts w:ascii="Times New Roman" w:hAnsi="Times New Roman"/>
          <w:sz w:val="24"/>
          <w:szCs w:val="24"/>
        </w:rPr>
        <w:t xml:space="preserve"> Федерального закона № 44-ФЗ, или внесением денежных средств на счет Государственного заказчика, указанный в разделе 16 Контракта.</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ab/>
        <w:t xml:space="preserve">Способ обеспечения гарантийных обязательств, срок действия банковской гарантии определяются в соответствии с требованиями Федерального закона № 44-ФЗ Поставщиком самостоятельно. </w:t>
      </w:r>
    </w:p>
    <w:p w:rsidR="00F82635" w:rsidRPr="00691480" w:rsidRDefault="00F82635" w:rsidP="00F82635">
      <w:pPr>
        <w:pStyle w:val="a3"/>
        <w:jc w:val="both"/>
        <w:rPr>
          <w:rFonts w:ascii="Times New Roman" w:hAnsi="Times New Roman"/>
          <w:color w:val="000000"/>
          <w:sz w:val="24"/>
          <w:szCs w:val="24"/>
        </w:rPr>
      </w:pPr>
      <w:r w:rsidRPr="00691480">
        <w:rPr>
          <w:rFonts w:ascii="Times New Roman" w:hAnsi="Times New Roman"/>
          <w:sz w:val="24"/>
          <w:szCs w:val="24"/>
        </w:rPr>
        <w:tab/>
        <w:t xml:space="preserve">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20" w:history="1">
        <w:r w:rsidRPr="00691480">
          <w:rPr>
            <w:rStyle w:val="a6"/>
            <w:rFonts w:ascii="Times New Roman" w:hAnsi="Times New Roman"/>
            <w:sz w:val="24"/>
            <w:szCs w:val="24"/>
          </w:rPr>
          <w:t>статьей 95</w:t>
        </w:r>
      </w:hyperlink>
      <w:r w:rsidRPr="00691480">
        <w:rPr>
          <w:rFonts w:ascii="Times New Roman" w:hAnsi="Times New Roman"/>
          <w:sz w:val="24"/>
          <w:szCs w:val="24"/>
        </w:rPr>
        <w:t xml:space="preserve"> Федерального закона № 44-ФЗ.</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ab/>
        <w:t>6.3. Поставщик вправе изменить способ обеспечения гарантийных обязательств и (или) предоставить Государственному заказчику взамен ранее предоставленного обеспечения гарантийных обязательств новое обеспечение гарантийных обязательств.</w:t>
      </w:r>
    </w:p>
    <w:p w:rsidR="00F82635" w:rsidRPr="00691480" w:rsidRDefault="00F82635" w:rsidP="00F82635">
      <w:pPr>
        <w:pStyle w:val="a3"/>
        <w:jc w:val="both"/>
        <w:rPr>
          <w:rFonts w:ascii="Times New Roman" w:hAnsi="Times New Roman"/>
          <w:iCs/>
          <w:sz w:val="24"/>
          <w:szCs w:val="24"/>
        </w:rPr>
      </w:pPr>
      <w:r w:rsidRPr="00691480">
        <w:rPr>
          <w:rFonts w:ascii="Times New Roman" w:hAnsi="Times New Roman"/>
          <w:sz w:val="24"/>
          <w:szCs w:val="24"/>
        </w:rPr>
        <w:tab/>
        <w:t xml:space="preserve">6.4. </w:t>
      </w:r>
      <w:r w:rsidRPr="00691480">
        <w:rPr>
          <w:rFonts w:ascii="Times New Roman" w:hAnsi="Times New Roman"/>
          <w:iCs/>
          <w:sz w:val="24"/>
          <w:szCs w:val="24"/>
        </w:rPr>
        <w:t>Оформление документа о приемке товара осуществляется после предоставления Поставщиком обеспечения гарантийных обязательств в соответствии с Федеральным законом № 44-ФЗ в порядке и в сроки, которые установлены Контрактом.</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ab/>
        <w:t xml:space="preserve">6.5. Поставщик гарантирует качество и безопасность поставляемого товара в соответствии с действующими стандартами, утвержденными в отношении                                   данного вида товара, и наличием сертификатов, обязательных для данного                                        вида товара, оформленных в соответствии с действующим законодательством Российской Федерации. </w:t>
      </w:r>
    </w:p>
    <w:p w:rsidR="00F82635" w:rsidRPr="00691480" w:rsidRDefault="00F82635" w:rsidP="00F82635">
      <w:pPr>
        <w:pStyle w:val="ConsPlusNormal"/>
        <w:widowControl/>
        <w:tabs>
          <w:tab w:val="left" w:pos="1400"/>
        </w:tabs>
        <w:ind w:firstLine="709"/>
        <w:jc w:val="both"/>
        <w:rPr>
          <w:rFonts w:ascii="Times New Roman" w:hAnsi="Times New Roman" w:cs="Times New Roman"/>
          <w:sz w:val="24"/>
          <w:szCs w:val="24"/>
        </w:rPr>
      </w:pPr>
      <w:r w:rsidRPr="00691480">
        <w:rPr>
          <w:rFonts w:ascii="Times New Roman" w:hAnsi="Times New Roman" w:cs="Times New Roman"/>
          <w:sz w:val="24"/>
          <w:szCs w:val="24"/>
        </w:rPr>
        <w:t xml:space="preserve">6.6. Качество товара, поставляемого по настоящему Контракту, должно соответствовать требованиям действующего законодательства Российской Федерации, ГОСТов, ТУ и настоящего Контракта (Приложение № 2 к настоящему Контракту). </w:t>
      </w:r>
    </w:p>
    <w:p w:rsidR="00F82635" w:rsidRPr="00691480" w:rsidRDefault="00F82635" w:rsidP="00F82635">
      <w:pPr>
        <w:pStyle w:val="a3"/>
        <w:jc w:val="both"/>
        <w:rPr>
          <w:rFonts w:ascii="Times New Roman" w:hAnsi="Times New Roman"/>
          <w:sz w:val="24"/>
          <w:szCs w:val="24"/>
          <w:lang w:eastAsia="ar-SA"/>
        </w:rPr>
      </w:pPr>
      <w:r w:rsidRPr="00691480">
        <w:rPr>
          <w:rFonts w:ascii="Times New Roman" w:hAnsi="Times New Roman"/>
          <w:sz w:val="24"/>
          <w:szCs w:val="24"/>
        </w:rPr>
        <w:tab/>
        <w:t>6.7. Поставщик гарантирует качество и безопасность поставляемого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Российским законодательством.</w:t>
      </w:r>
    </w:p>
    <w:p w:rsidR="00F82635" w:rsidRPr="00691480" w:rsidRDefault="00F82635" w:rsidP="00F82635">
      <w:pPr>
        <w:pStyle w:val="a3"/>
        <w:jc w:val="both"/>
        <w:rPr>
          <w:rFonts w:ascii="Times New Roman" w:eastAsia="Times New Roman" w:hAnsi="Times New Roman"/>
          <w:sz w:val="24"/>
          <w:szCs w:val="24"/>
          <w:lang w:eastAsia="ar-SA"/>
        </w:rPr>
      </w:pPr>
      <w:r w:rsidRPr="00691480">
        <w:rPr>
          <w:rFonts w:ascii="Times New Roman" w:eastAsia="Times New Roman" w:hAnsi="Times New Roman"/>
          <w:sz w:val="24"/>
          <w:szCs w:val="24"/>
          <w:lang w:eastAsia="ar-SA"/>
        </w:rPr>
        <w:t>Требования к гарантийному сроку товара, работы, услуги и (или) объему предоставления гарантий их качества: не менее 12 месяцев со дня подписания акта приемки-передачи товара, акта оказанных услуг.</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ab/>
        <w:t>6.8. Государственный заказчик вправе проводить дополнительную экспертизу поставленных товаров в период действия гарантийного срока. В случае выявления в ходе проведения экспертизы недостатков, возникших по вине Поставщика, Поставщик обязан за свой счет возместить Государственному заказчику расходы на проведение экспертизы.</w:t>
      </w:r>
    </w:p>
    <w:p w:rsidR="00F82635" w:rsidRPr="00691480" w:rsidRDefault="00F82635" w:rsidP="00F82635">
      <w:pPr>
        <w:pStyle w:val="3"/>
        <w:ind w:left="-142"/>
        <w:jc w:val="center"/>
        <w:rPr>
          <w:rFonts w:ascii="Times New Roman" w:hAnsi="Times New Roman"/>
          <w:b/>
          <w:sz w:val="24"/>
          <w:szCs w:val="24"/>
        </w:rPr>
      </w:pPr>
    </w:p>
    <w:p w:rsidR="00F82635" w:rsidRPr="00691480" w:rsidRDefault="00F82635" w:rsidP="00F82635">
      <w:pPr>
        <w:pStyle w:val="3"/>
        <w:ind w:left="-142"/>
        <w:jc w:val="center"/>
        <w:rPr>
          <w:rFonts w:ascii="Times New Roman" w:hAnsi="Times New Roman"/>
          <w:b/>
          <w:sz w:val="24"/>
          <w:szCs w:val="24"/>
        </w:rPr>
      </w:pPr>
      <w:r w:rsidRPr="00691480">
        <w:rPr>
          <w:rFonts w:ascii="Times New Roman" w:hAnsi="Times New Roman"/>
          <w:b/>
          <w:sz w:val="24"/>
          <w:szCs w:val="24"/>
        </w:rPr>
        <w:t>7. ПОРЯДОК ПРИЕМКИ, ГАРАНТИИ КАЧЕСТВАИ КОМПЛЕКТНОСТЬ ТОВАРА</w:t>
      </w:r>
    </w:p>
    <w:p w:rsidR="00F82635" w:rsidRPr="004A0E61" w:rsidRDefault="00F82635" w:rsidP="00F82635">
      <w:pPr>
        <w:pStyle w:val="a3"/>
        <w:jc w:val="both"/>
        <w:rPr>
          <w:rFonts w:ascii="Times New Roman" w:hAnsi="Times New Roman"/>
          <w:sz w:val="24"/>
          <w:szCs w:val="24"/>
          <w:lang w:eastAsia="ru-RU"/>
        </w:rPr>
      </w:pPr>
      <w:r w:rsidRPr="004A0E61">
        <w:rPr>
          <w:rFonts w:ascii="Times New Roman" w:hAnsi="Times New Roman"/>
          <w:sz w:val="24"/>
          <w:szCs w:val="24"/>
          <w:lang w:eastAsia="ru-RU"/>
        </w:rPr>
        <w:tab/>
        <w:t xml:space="preserve">7.1. </w:t>
      </w:r>
      <w:r w:rsidRPr="004A0E61">
        <w:rPr>
          <w:rFonts w:ascii="Times New Roman" w:hAnsi="Times New Roman"/>
          <w:sz w:val="24"/>
          <w:szCs w:val="24"/>
        </w:rPr>
        <w:t>Качество, комплектность и характеристики поставляемого товара должны соответствовать действующим обязательным требованиям государственных стандартов, техническим требованиям, изложенным в приложении № 2 к настоящему Контракту, иной нормативно-технической документации, указанной в настоящем Контракте, а товар, подлежащий в соответствии с законодательством Российской Федерации обязательной сертификации или декларированию соответствия, должен иметь сертификат или декларацию соответствия. Товар, не соответствующий указанным требованиям, считается не поставленным.</w:t>
      </w:r>
    </w:p>
    <w:p w:rsidR="00F82635" w:rsidRPr="004A0E61" w:rsidRDefault="00F82635" w:rsidP="00F82635">
      <w:pPr>
        <w:pStyle w:val="a3"/>
        <w:jc w:val="both"/>
        <w:rPr>
          <w:rFonts w:ascii="Times New Roman" w:hAnsi="Times New Roman"/>
          <w:sz w:val="24"/>
          <w:szCs w:val="24"/>
        </w:rPr>
      </w:pPr>
      <w:r>
        <w:rPr>
          <w:rFonts w:ascii="Times New Roman" w:hAnsi="Times New Roman"/>
          <w:sz w:val="24"/>
          <w:szCs w:val="24"/>
        </w:rPr>
        <w:tab/>
      </w:r>
      <w:r w:rsidRPr="004A0E61">
        <w:rPr>
          <w:rFonts w:ascii="Times New Roman" w:hAnsi="Times New Roman"/>
          <w:sz w:val="24"/>
          <w:szCs w:val="24"/>
        </w:rPr>
        <w:t xml:space="preserve">Поставляемый товар должен быть новым </w:t>
      </w:r>
      <w:r w:rsidRPr="004A0E61">
        <w:rPr>
          <w:rFonts w:ascii="Times New Roman" w:hAnsi="Times New Roman"/>
          <w:b/>
          <w:bCs/>
          <w:sz w:val="24"/>
          <w:szCs w:val="24"/>
        </w:rPr>
        <w:t>не позднее 2021г. выпуска</w:t>
      </w:r>
      <w:r w:rsidRPr="004A0E61">
        <w:rPr>
          <w:rFonts w:ascii="Times New Roman" w:hAnsi="Times New Roman"/>
          <w:sz w:val="24"/>
          <w:szCs w:val="24"/>
        </w:rPr>
        <w:t xml:space="preserve"> (товаром, который не был в употреблении, в ремонте, в том числе, который не был восстановлен, у </w:t>
      </w:r>
      <w:r w:rsidRPr="004A0E61">
        <w:rPr>
          <w:rFonts w:ascii="Times New Roman" w:hAnsi="Times New Roman"/>
          <w:sz w:val="24"/>
          <w:szCs w:val="24"/>
        </w:rPr>
        <w:lastRenderedPageBreak/>
        <w:t>которого не была осуществлена замена составных частей, не были восстановлены потребительские свойства).</w:t>
      </w:r>
    </w:p>
    <w:p w:rsidR="00F82635" w:rsidRPr="004A0E61" w:rsidRDefault="00F82635" w:rsidP="00F82635">
      <w:pPr>
        <w:pStyle w:val="a3"/>
        <w:jc w:val="both"/>
        <w:rPr>
          <w:rFonts w:ascii="Times New Roman" w:hAnsi="Times New Roman"/>
          <w:sz w:val="24"/>
          <w:szCs w:val="24"/>
          <w:lang w:eastAsia="ru-RU"/>
        </w:rPr>
      </w:pPr>
      <w:r w:rsidRPr="004A0E61">
        <w:rPr>
          <w:rFonts w:ascii="Times New Roman" w:hAnsi="Times New Roman"/>
          <w:sz w:val="24"/>
          <w:szCs w:val="24"/>
          <w:lang w:eastAsia="ru-RU"/>
        </w:rPr>
        <w:tab/>
        <w:t xml:space="preserve">7.2. Поставщик гарантирует, что в течение не менее чем 12 месяцев (но не менее установленного заводом-изготовителем гарантийного срока) товар будет пригоден для использования Заказчиком по назначению. Срок гарантии начинается с даты подписания акта приема-передачи товара (без претензий). </w:t>
      </w:r>
    </w:p>
    <w:p w:rsidR="00F82635" w:rsidRPr="004A0E61" w:rsidRDefault="00F82635" w:rsidP="00F82635">
      <w:pPr>
        <w:pStyle w:val="a3"/>
        <w:jc w:val="both"/>
        <w:rPr>
          <w:rFonts w:ascii="Times New Roman" w:hAnsi="Times New Roman"/>
          <w:sz w:val="24"/>
          <w:szCs w:val="24"/>
          <w:lang w:eastAsia="ru-RU"/>
        </w:rPr>
      </w:pPr>
      <w:r w:rsidRPr="004A0E61">
        <w:rPr>
          <w:rFonts w:ascii="Times New Roman" w:hAnsi="Times New Roman"/>
          <w:sz w:val="24"/>
          <w:szCs w:val="24"/>
          <w:lang w:eastAsia="ru-RU"/>
        </w:rPr>
        <w:tab/>
        <w:t xml:space="preserve">7.3. В случае обнаружения недостатков товара Заказчик вправе предъявить Поставщику письменно требование о безвозмездной замене некачественного или поставке недопоставленного товара в течение гарантийного срока настоящего контракта. Такое требование подлежит безусловному исполнению в течение </w:t>
      </w:r>
      <w:r w:rsidRPr="004A0E61">
        <w:rPr>
          <w:rFonts w:ascii="Times New Roman" w:hAnsi="Times New Roman"/>
          <w:sz w:val="24"/>
          <w:szCs w:val="24"/>
        </w:rPr>
        <w:t xml:space="preserve">10-ти (десяти) </w:t>
      </w:r>
      <w:r w:rsidRPr="004A0E61">
        <w:rPr>
          <w:rFonts w:ascii="Times New Roman" w:hAnsi="Times New Roman"/>
          <w:sz w:val="24"/>
          <w:szCs w:val="24"/>
          <w:lang w:eastAsia="ru-RU"/>
        </w:rPr>
        <w:t xml:space="preserve"> рабочих дней с момента его получения Поставщиком.</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lang w:eastAsia="ru-RU"/>
        </w:rPr>
        <w:tab/>
        <w:t xml:space="preserve">7.5. </w:t>
      </w:r>
      <w:r w:rsidRPr="00691480">
        <w:rPr>
          <w:rFonts w:ascii="Times New Roman" w:hAnsi="Times New Roman"/>
          <w:sz w:val="24"/>
          <w:szCs w:val="24"/>
        </w:rPr>
        <w:t xml:space="preserve">Поставляемый товар, должен быть новым, не бывшим, в употреблении, не снятым с длительного хранения, не восстановленным; должен быть изготовлен из новых, не бывших в употреблении составляющих. Товар должен быть упакован в герметичный пакет из полимерного материала, при этом пакеты для сверхчувствительной продукции должны быть непрозрачными. </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На упаковку каждого товара должна быть нанесена типографским способом или (и) при помощи этикеток информация, содержащая следующие данные:</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-товарный знак или (и) наименование предприятия-изготовителя;</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-наименование одной или более моделей аппаратов, в которых может быть использован товар;</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-код оригинального товара;</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-дата изготовления.</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 xml:space="preserve">Маркировка должна быть легко читаемой. Маркировка товара должна содержать: наименование изделия, наименование фирмы-изготовителя, юридический адрес изготовителя, дату выпуска. </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Вытяжные ярлычки на продукции (где это предусмотрено) должны быть не поврежденными.</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Пластмассовые элементы и металлические детали товара не должны иметь трещин, вздутий, царапин, вмятин и других дефектов, ухудшающих их внешний вид и/или препятствующих нормальной работе.</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 xml:space="preserve">7.6.Качество товара, подлежащего поставке, проверяется ОТК Поставщика (Производителя) на соответствие его требованиям п. 7.1 и п. 7.2 и подтверждается актом приемочного контроля качества Поставщика (Производителя) или отметкой ОТК в упаковочном ярлыке на товар. </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 xml:space="preserve">7.7.Поставщик обязуется предоставить следующую информацию о товаре на русском языке: </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 xml:space="preserve">об изготовителе товара и месте его нахождения; </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 xml:space="preserve">обозначения и номера стандартов, обязательным требованиям которых соответствует товар (в случаях, установленных законодательством Российской Федерации и настоящим Контрактом); </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 xml:space="preserve">о проведении сертификации и номерах сертификатов соответствия, в случае, если поставляемый товар подлежит обязательной сертификации (или реквизиты деклараций о соответствии, в случаях предусмотренных действующим законодательством); </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 xml:space="preserve">7.8. Приемка товара по количеству и качеству производится в порядке, установленном Постановлением Госарбитража при Совете Министров СССР в инструкциях: «О порядке приемки продукции производственно-технического назначения и товаров народного потребления по качеству» № П-7 от 25.04.1966г.; «О порядке приемки продукции производственно-технического назначения и товаров народного потребления по количеству» № П-6от15.06.1965г. и в соответствии с приказом МВД по Республике Дагестан от 25.12.2018г. №1748«Об утверждении положения и состава </w:t>
      </w:r>
      <w:r w:rsidRPr="00691480">
        <w:rPr>
          <w:rFonts w:ascii="Times New Roman" w:hAnsi="Times New Roman"/>
          <w:sz w:val="24"/>
          <w:szCs w:val="24"/>
        </w:rPr>
        <w:lastRenderedPageBreak/>
        <w:t>комиссии по приемке поставляемого товара (услуг) по качеству и комплектности (объему)».</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 xml:space="preserve">7.9.Приемка товаров по количеству, ассортименту, комплектности и качеству осуществляется представителем или комиссией Заказчика в присутствии представителя Поставщика в день поставки товара по адресу поставки, указанному в контракте на основании сопроводительных документов на товары (накладные, счет, счет-фактура и т.п.) с указанием номера и даты государственного контракта. </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 xml:space="preserve">7.10.Представитель или комиссия Заказчика проводит проверку наличия комплекта сопроводительных документов на товары, удостоверяющих качество товаров, документов подтверждающих гарантийные обязательства, документ об обеспечении гарантии поставщика, накладные, акты приема-передачи и иные документы, обязательные для данного конкретного вида товаров, подтверждающие качество, количество, комплектность, объем и безопасность товаров, оформленные в соответствии с законодательством Российской Федерации. </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 xml:space="preserve">7.11.При обнаружении недостатков товара по количеству, качеству, ассортименту и (или) комплектности, установлении факта отсутствия сопроводительных документов на товары, удостоверяющих качество товаров, представитель или комиссия Заказчика обязана документально зафиксировать данный факт путем составления акта рекламаций в течение пяти рабочих дней с </w:t>
      </w:r>
      <w:r w:rsidR="00ED5FB7" w:rsidRPr="00691480">
        <w:rPr>
          <w:rFonts w:ascii="Times New Roman" w:hAnsi="Times New Roman"/>
          <w:sz w:val="24"/>
          <w:szCs w:val="24"/>
        </w:rPr>
        <w:t>даты обнаружения</w:t>
      </w:r>
      <w:r w:rsidRPr="00691480">
        <w:rPr>
          <w:rFonts w:ascii="Times New Roman" w:hAnsi="Times New Roman"/>
          <w:sz w:val="24"/>
          <w:szCs w:val="24"/>
        </w:rPr>
        <w:t xml:space="preserve"> данных недостатков. </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 xml:space="preserve">К акту рекламаций прикладываются: </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 xml:space="preserve">а) копии сопроводительных документов на товары и ведомость сверки фактического наличия товаров с данными, указанными в документах поставщика; </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 xml:space="preserve">б) прочие документы, свидетельствующие о недостаче товаров. </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Составленный представителем или комиссией Заказчика Акт рекламаций передается представителю Поставщика при обнаружении недостатков товара.</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 xml:space="preserve">Товары, не соответствующие по ассортименту и (или) комплектности требованиям, установленным в контракте, подлежат возврату поставщику с актом рекламаций для замены товаров. В акте рекламации указывается срок, устанавливаемый для удовлетворения рекламации. </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 xml:space="preserve">7.11.1.Передача недостающих документов, замена товаров, предоставление недостающих (некомплектных) товаров оформляется актом удовлетворения рекламации. </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7.11.2.По результатам приемки товаров по количеству, ассортименту, комплектности и качеству представителем или комиссией Заказчика составляется акт, в течении 3-х рабочих дней с завершения приемки товаров.</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 xml:space="preserve">7.12.Акты и заключения, составленные в ходе приемки товаров, подписываются всеми присутствующими представителем или членами комиссии  Заказчика  с приложением заключения независимой экспертной организации (эксперта) (при наличии). Каждый представитель или член комиссии  Заказчика  вправе высказать свое особое мнение, которое включается в заключение представитель или член комиссии  Заказчика  о приемке товаров по контракту. Особое мнение оформляется в письменном виде. </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 xml:space="preserve">7.13.После завершения приемки товаров представителем или членом комиссии  Заказчика  в течение трех рабочих дней составляется акт приемки – передачи товаров в двух экземплярах и подписывается Заказчиком и Поставщиком. В случае представления акта приемки-передачи товара Поставщиком, Заказчик подписывает его после окончания приемки. </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 xml:space="preserve">Датой приемки товара считается дата подписания Заказчиком акта приема-передачи товара (без претензий). </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 xml:space="preserve">7.14.Акт приемки - передачи товара (без претензий), товарная накладная, счет (счет - фактура, с указанием номера и даты государственного контракта) являются основаниями для финансовых расчетов по контракту между Заказчиком и Поставщиком. </w:t>
      </w:r>
    </w:p>
    <w:p w:rsidR="00F82635" w:rsidRDefault="00F82635" w:rsidP="00F82635">
      <w:pPr>
        <w:pStyle w:val="3"/>
        <w:ind w:firstLine="660"/>
        <w:jc w:val="both"/>
        <w:rPr>
          <w:rFonts w:ascii="Times New Roman" w:hAnsi="Times New Roman"/>
          <w:color w:val="000000"/>
          <w:sz w:val="24"/>
          <w:szCs w:val="24"/>
          <w:lang w:eastAsia="ru-RU"/>
        </w:rPr>
      </w:pPr>
      <w:r w:rsidRPr="00956C36">
        <w:rPr>
          <w:rFonts w:ascii="Times New Roman" w:hAnsi="Times New Roman"/>
          <w:sz w:val="24"/>
          <w:szCs w:val="24"/>
        </w:rPr>
        <w:t>7.15.</w:t>
      </w:r>
      <w:r w:rsidRPr="00956C36">
        <w:rPr>
          <w:rFonts w:ascii="Times New Roman" w:hAnsi="Times New Roman"/>
          <w:color w:val="000000"/>
          <w:sz w:val="24"/>
          <w:szCs w:val="24"/>
          <w:lang w:eastAsia="ru-RU"/>
        </w:rPr>
        <w:t xml:space="preserve"> Оформление акта приема-передачи товара возможно в форме электронного документа, подписанного электронной подписью в ЕИС.</w:t>
      </w:r>
    </w:p>
    <w:p w:rsidR="00F82635" w:rsidRDefault="00F82635" w:rsidP="00F82635">
      <w:pPr>
        <w:pStyle w:val="3"/>
        <w:ind w:firstLine="660"/>
        <w:jc w:val="both"/>
        <w:rPr>
          <w:rFonts w:ascii="Times New Roman" w:hAnsi="Times New Roman"/>
          <w:color w:val="000000"/>
          <w:sz w:val="24"/>
          <w:szCs w:val="24"/>
          <w:lang w:eastAsia="ru-RU"/>
        </w:rPr>
      </w:pPr>
      <w:r w:rsidRPr="00956C36">
        <w:rPr>
          <w:rFonts w:ascii="Times New Roman" w:hAnsi="Times New Roman"/>
          <w:color w:val="000000"/>
          <w:sz w:val="24"/>
          <w:szCs w:val="24"/>
          <w:lang w:eastAsia="ru-RU"/>
        </w:rPr>
        <w:lastRenderedPageBreak/>
        <w:t>В этом случае Головной исполнитель формирует в ЕИС акт приема-передачи товара в электронной форме и направляет его Государственному заказчику. Головной исполнитель осуществляет отгрузку товара и одновременно передает на бумажном носителе сформированный в ЕИС распечатанный акт приема-передачи товара для дальнейшей приемки</w:t>
      </w:r>
      <w:r>
        <w:rPr>
          <w:rFonts w:ascii="Times New Roman" w:hAnsi="Times New Roman"/>
          <w:color w:val="000000"/>
          <w:sz w:val="24"/>
          <w:szCs w:val="24"/>
          <w:lang w:eastAsia="ru-RU"/>
        </w:rPr>
        <w:t>.</w:t>
      </w:r>
    </w:p>
    <w:p w:rsidR="00F82635" w:rsidRDefault="00F82635" w:rsidP="00F82635">
      <w:pPr>
        <w:pStyle w:val="3"/>
        <w:ind w:firstLine="660"/>
        <w:jc w:val="both"/>
        <w:rPr>
          <w:rFonts w:ascii="Times New Roman" w:hAnsi="Times New Roman"/>
          <w:color w:val="000000"/>
          <w:sz w:val="24"/>
          <w:szCs w:val="24"/>
          <w:lang w:eastAsia="ru-RU"/>
        </w:rPr>
      </w:pPr>
      <w:r w:rsidRPr="00956C36">
        <w:rPr>
          <w:rFonts w:ascii="Times New Roman" w:hAnsi="Times New Roman"/>
          <w:sz w:val="24"/>
          <w:szCs w:val="24"/>
        </w:rPr>
        <w:t>7.16</w:t>
      </w:r>
      <w:r w:rsidRPr="00956C36">
        <w:rPr>
          <w:rFonts w:ascii="Times New Roman" w:hAnsi="Times New Roman"/>
          <w:color w:val="000000"/>
          <w:sz w:val="24"/>
          <w:szCs w:val="24"/>
          <w:lang w:eastAsia="ru-RU"/>
        </w:rPr>
        <w:t>. Государственный заказчик осуществляет проверку информации, указанной в акте приема-передачи товара. В случае соответствия информации, указанной в акте приема-передачи товара в электронной форме поставленному товару, Государственный заказчик заполняет обязательные поля электронного акта (включая дату фактического получения товара), прикладывает скан акта приема-передачи товара на бумажном носителе (с отражением подписей всех представителей Государственного заказчика).</w:t>
      </w:r>
    </w:p>
    <w:p w:rsidR="00F82635" w:rsidRDefault="00F82635" w:rsidP="00F82635">
      <w:pPr>
        <w:pStyle w:val="3"/>
        <w:ind w:firstLine="660"/>
        <w:jc w:val="both"/>
        <w:rPr>
          <w:rFonts w:ascii="Times New Roman" w:hAnsi="Times New Roman"/>
          <w:color w:val="000000"/>
          <w:sz w:val="24"/>
          <w:szCs w:val="24"/>
          <w:lang w:eastAsia="ru-RU"/>
        </w:rPr>
      </w:pPr>
      <w:r w:rsidRPr="00956C36">
        <w:rPr>
          <w:rFonts w:ascii="Times New Roman" w:hAnsi="Times New Roman"/>
          <w:sz w:val="24"/>
          <w:szCs w:val="24"/>
        </w:rPr>
        <w:t>7.17</w:t>
      </w:r>
      <w:r w:rsidRPr="00956C36">
        <w:rPr>
          <w:rFonts w:ascii="Times New Roman" w:hAnsi="Times New Roman"/>
          <w:color w:val="000000"/>
          <w:sz w:val="24"/>
          <w:szCs w:val="24"/>
          <w:lang w:eastAsia="ru-RU"/>
        </w:rPr>
        <w:t>. В случае выявления в акте приема-передачи товара несоответствия указанных сведений фактически поставленному товару Головному исполнителю направляется в письменной форме мотивированный отказ от подписания акта, с указанием перечня выявленных недостатков и необходимых доработок. 01 (один) экземпляр мотивированного отказа с указанием недостатков направляется Головному исполнителю на его электронный адрес или нарочно по реквизитам, указанным в заключенном государственном контракте. После внесения соответствующих изменений в документ о приемке Головной исполнитель направляет Государственному заказчику исправленный акт приема-передачи товара (новую версию документа ЕИС).</w:t>
      </w:r>
    </w:p>
    <w:p w:rsidR="00F82635" w:rsidRDefault="00F82635" w:rsidP="00F82635">
      <w:pPr>
        <w:pStyle w:val="3"/>
        <w:ind w:firstLine="660"/>
        <w:jc w:val="both"/>
        <w:rPr>
          <w:rFonts w:ascii="Times New Roman" w:hAnsi="Times New Roman"/>
          <w:color w:val="000000"/>
          <w:sz w:val="24"/>
          <w:szCs w:val="24"/>
          <w:lang w:eastAsia="ru-RU"/>
        </w:rPr>
      </w:pPr>
      <w:r w:rsidRPr="00956C36">
        <w:rPr>
          <w:rFonts w:ascii="Times New Roman" w:hAnsi="Times New Roman"/>
          <w:sz w:val="24"/>
          <w:szCs w:val="24"/>
        </w:rPr>
        <w:t>7.18</w:t>
      </w:r>
      <w:r w:rsidRPr="00956C36">
        <w:rPr>
          <w:rFonts w:ascii="Times New Roman" w:hAnsi="Times New Roman"/>
          <w:color w:val="000000"/>
          <w:sz w:val="24"/>
          <w:szCs w:val="24"/>
          <w:lang w:eastAsia="ru-RU"/>
        </w:rPr>
        <w:t>. В случае принятия решения о полной приемке поставленного товара комиссия Государственного заказчика подписывает полученный на бумажном носителе акт приема-передачи товара в порядке, установленном Законом. Государственный заказчик осуществляет подписание и направление Головному исполнителю акта приема-передачи товара в электронной форме, подтверждающего полную приемку товара в ЕИС (в течение 15 (пятнадцати) дней с момента подписания документа приемки на бумажном носителе).</w:t>
      </w:r>
    </w:p>
    <w:p w:rsidR="00F82635" w:rsidRPr="00956C36" w:rsidRDefault="00F82635" w:rsidP="00F82635">
      <w:pPr>
        <w:pStyle w:val="3"/>
        <w:ind w:firstLine="660"/>
        <w:jc w:val="both"/>
        <w:rPr>
          <w:rFonts w:ascii="Times New Roman" w:hAnsi="Times New Roman"/>
          <w:sz w:val="24"/>
          <w:szCs w:val="24"/>
        </w:rPr>
      </w:pPr>
      <w:r w:rsidRPr="00956C36">
        <w:rPr>
          <w:rFonts w:ascii="Times New Roman" w:hAnsi="Times New Roman"/>
          <w:sz w:val="24"/>
          <w:szCs w:val="24"/>
        </w:rPr>
        <w:t>7.19</w:t>
      </w:r>
      <w:r w:rsidRPr="00956C36">
        <w:rPr>
          <w:rFonts w:ascii="Times New Roman" w:hAnsi="Times New Roman"/>
          <w:color w:val="000000"/>
          <w:sz w:val="24"/>
          <w:szCs w:val="24"/>
          <w:lang w:eastAsia="ru-RU"/>
        </w:rPr>
        <w:t>. В случае принятия решения о частичной приемке поставленного товара комиссия Государственного заказчика подписывает документ о приемке с указанием принятого товара, а также отказа от приемки непринятого товара. Государственный заказчик в случае соответствия указанной в корректировочном документе информации, осуществляет подписание и направление Головному</w:t>
      </w:r>
      <w:r w:rsidRPr="00956C36">
        <w:rPr>
          <w:rFonts w:ascii="Times New Roman" w:hAnsi="Times New Roman"/>
          <w:color w:val="000000"/>
          <w:sz w:val="27"/>
          <w:szCs w:val="27"/>
          <w:lang w:eastAsia="ru-RU"/>
        </w:rPr>
        <w:t xml:space="preserve"> исполнителю корректировочного документа в ЕИС.</w:t>
      </w:r>
    </w:p>
    <w:p w:rsidR="00F82635" w:rsidRPr="00691480" w:rsidRDefault="00F82635" w:rsidP="00F82635">
      <w:pPr>
        <w:pStyle w:val="3"/>
        <w:jc w:val="center"/>
        <w:rPr>
          <w:rFonts w:ascii="Times New Roman" w:hAnsi="Times New Roman"/>
          <w:b/>
          <w:sz w:val="24"/>
          <w:szCs w:val="24"/>
        </w:rPr>
      </w:pPr>
      <w:r w:rsidRPr="00691480">
        <w:rPr>
          <w:rFonts w:ascii="Times New Roman" w:hAnsi="Times New Roman"/>
          <w:b/>
          <w:sz w:val="24"/>
          <w:szCs w:val="24"/>
        </w:rPr>
        <w:t>8.ОБСТОЯТЕЛЬСТВА НЕПРЕОДОЛИМОЙ СИЛЫ</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ab/>
        <w:t>8.1.Стороны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ab/>
        <w:t>8.2.При наступлении таких обстоятельств срок исполнения обязательств по настоящему Контракте отодвигается соразмерно времени действия данных обстоятельств, постольку эти обстоятельства значительно влияют на исполнение настоящего Контракта в срок.</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ab/>
        <w:t>8.3.Сторона,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3-х (трех)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F82635" w:rsidRPr="00691480" w:rsidRDefault="00F82635" w:rsidP="00F82635">
      <w:pPr>
        <w:pStyle w:val="3"/>
        <w:jc w:val="center"/>
        <w:rPr>
          <w:rFonts w:ascii="Times New Roman" w:hAnsi="Times New Roman"/>
          <w:b/>
          <w:sz w:val="24"/>
          <w:szCs w:val="24"/>
        </w:rPr>
      </w:pPr>
    </w:p>
    <w:p w:rsidR="00F82635" w:rsidRPr="00691480" w:rsidRDefault="00F82635" w:rsidP="00F82635">
      <w:pPr>
        <w:autoSpaceDE w:val="0"/>
        <w:adjustRightInd w:val="0"/>
        <w:jc w:val="center"/>
        <w:outlineLvl w:val="0"/>
        <w:rPr>
          <w:rFonts w:ascii="Times New Roman" w:hAnsi="Times New Roman"/>
          <w:b/>
          <w:sz w:val="24"/>
          <w:szCs w:val="24"/>
        </w:rPr>
      </w:pPr>
      <w:r w:rsidRPr="00691480">
        <w:rPr>
          <w:rFonts w:ascii="Times New Roman" w:hAnsi="Times New Roman"/>
          <w:b/>
          <w:bCs/>
          <w:sz w:val="24"/>
          <w:szCs w:val="24"/>
        </w:rPr>
        <w:t>9. ОБЕСПЕЧЕНИЕ ИСПОЛНЕНИЯ КОНТРАКТА</w:t>
      </w:r>
    </w:p>
    <w:p w:rsidR="00F82635" w:rsidRPr="00691480" w:rsidRDefault="00F82635" w:rsidP="00F82635">
      <w:pPr>
        <w:pStyle w:val="a3"/>
        <w:jc w:val="both"/>
        <w:rPr>
          <w:rFonts w:ascii="Times New Roman" w:hAnsi="Times New Roman"/>
          <w:sz w:val="24"/>
          <w:szCs w:val="24"/>
        </w:rPr>
      </w:pPr>
      <w:r w:rsidRPr="00691480">
        <w:rPr>
          <w:rFonts w:ascii="Times New Roman" w:eastAsiaTheme="minorEastAsia" w:hAnsi="Times New Roman"/>
          <w:sz w:val="24"/>
          <w:szCs w:val="24"/>
          <w:lang w:eastAsia="ru-RU"/>
        </w:rPr>
        <w:lastRenderedPageBreak/>
        <w:tab/>
        <w:t>9.1. Поставщик</w:t>
      </w:r>
      <w:r w:rsidRPr="00691480">
        <w:rPr>
          <w:rFonts w:ascii="Times New Roman" w:hAnsi="Times New Roman"/>
          <w:sz w:val="24"/>
          <w:szCs w:val="24"/>
        </w:rPr>
        <w:t xml:space="preserve"> обязан предоставить обеспечение </w:t>
      </w:r>
      <w:r>
        <w:rPr>
          <w:rFonts w:ascii="Times New Roman" w:hAnsi="Times New Roman"/>
          <w:sz w:val="24"/>
          <w:szCs w:val="24"/>
        </w:rPr>
        <w:t>исполнения Контракта в размере 10</w:t>
      </w:r>
      <w:r w:rsidRPr="00691480">
        <w:rPr>
          <w:rFonts w:ascii="Times New Roman" w:hAnsi="Times New Roman"/>
          <w:sz w:val="24"/>
          <w:szCs w:val="24"/>
        </w:rPr>
        <w:t xml:space="preserve">% от </w:t>
      </w:r>
      <w:r w:rsidRPr="00895ACC">
        <w:rPr>
          <w:rFonts w:ascii="Times New Roman" w:hAnsi="Times New Roman"/>
          <w:sz w:val="24"/>
          <w:szCs w:val="24"/>
        </w:rPr>
        <w:t xml:space="preserve">начальной цены контракта, в сумме </w:t>
      </w:r>
      <w:r w:rsidRPr="00235CC3">
        <w:rPr>
          <w:rStyle w:val="9pt"/>
          <w:rFonts w:eastAsia="Calibri"/>
          <w:sz w:val="24"/>
          <w:szCs w:val="24"/>
          <w:u w:val="single"/>
        </w:rPr>
        <w:t>112 044,61(сто двенадцать тысяч сорок четыре</w:t>
      </w:r>
      <w:r w:rsidRPr="00235CC3">
        <w:rPr>
          <w:rFonts w:ascii="Times New Roman" w:hAnsi="Times New Roman"/>
          <w:b/>
          <w:sz w:val="24"/>
          <w:szCs w:val="24"/>
          <w:u w:val="single"/>
        </w:rPr>
        <w:t>)</w:t>
      </w:r>
      <w:r w:rsidRPr="00895ACC">
        <w:rPr>
          <w:rFonts w:ascii="Times New Roman" w:hAnsi="Times New Roman"/>
          <w:sz w:val="24"/>
          <w:szCs w:val="24"/>
          <w:u w:val="single"/>
        </w:rPr>
        <w:t>рубля 61 копейка</w:t>
      </w:r>
      <w:r w:rsidRPr="00895ACC">
        <w:rPr>
          <w:rFonts w:ascii="Times New Roman" w:hAnsi="Times New Roman"/>
          <w:sz w:val="24"/>
          <w:szCs w:val="24"/>
        </w:rPr>
        <w:t xml:space="preserve">, </w:t>
      </w:r>
      <w:r w:rsidRPr="00895ACC">
        <w:rPr>
          <w:rFonts w:ascii="Times New Roman" w:eastAsiaTheme="minorEastAsia" w:hAnsi="Times New Roman"/>
          <w:sz w:val="24"/>
          <w:szCs w:val="24"/>
          <w:lang w:eastAsia="ru-RU"/>
        </w:rPr>
        <w:t>определенную в соответствии с Федеральным законом № 44-ФЗ,  в форме ___________ (безотзывной</w:t>
      </w:r>
      <w:r w:rsidRPr="00691480">
        <w:rPr>
          <w:rFonts w:ascii="Times New Roman" w:eastAsiaTheme="minorEastAsia" w:hAnsi="Times New Roman"/>
          <w:sz w:val="24"/>
          <w:szCs w:val="24"/>
          <w:lang w:eastAsia="ru-RU"/>
        </w:rPr>
        <w:t xml:space="preserve"> банковской гарантии, выданной банком или иной кредитной организацией, или залога денежных средств, в том числе в форме вклада (депозита)) </w:t>
      </w:r>
      <w:r w:rsidRPr="00691480">
        <w:rPr>
          <w:rFonts w:ascii="Times New Roman" w:hAnsi="Times New Roman"/>
          <w:sz w:val="24"/>
          <w:szCs w:val="24"/>
        </w:rPr>
        <w:t>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или аукциона, но не менее чем в размере аванса (если контрактом предусмотрена выплата аванса).</w:t>
      </w:r>
      <w:bookmarkStart w:id="58" w:name="Par719"/>
      <w:bookmarkEnd w:id="58"/>
      <w:r w:rsidRPr="00691480">
        <w:rPr>
          <w:rFonts w:ascii="Times New Roman" w:hAnsi="Times New Roman"/>
          <w:sz w:val="24"/>
          <w:szCs w:val="24"/>
        </w:rPr>
        <w:t xml:space="preserve">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w:t>
      </w:r>
      <w:hyperlink r:id="rId21" w:anchor="Par718" w:tooltip="1. 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 w:history="1">
        <w:r w:rsidRPr="00691480">
          <w:rPr>
            <w:rStyle w:val="a6"/>
            <w:rFonts w:ascii="Times New Roman" w:hAnsi="Times New Roman"/>
            <w:sz w:val="24"/>
            <w:szCs w:val="24"/>
          </w:rPr>
          <w:t>части 1</w:t>
        </w:r>
      </w:hyperlink>
      <w:r w:rsidRPr="00691480">
        <w:rPr>
          <w:rFonts w:ascii="Times New Roman" w:hAnsi="Times New Roman"/>
          <w:sz w:val="24"/>
          <w:szCs w:val="24"/>
        </w:rPr>
        <w:t xml:space="preserve"> статьи 37 ФЗ № 44-ФЗ, или информации, подтверждающей добросовестность такого участника на дату подачи заявки в соответствии с </w:t>
      </w:r>
      <w:hyperlink r:id="rId22" w:anchor="Par720" w:tooltip="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кон" w:history="1">
        <w:r w:rsidRPr="00691480">
          <w:rPr>
            <w:rStyle w:val="a6"/>
            <w:rFonts w:ascii="Times New Roman" w:hAnsi="Times New Roman"/>
            <w:sz w:val="24"/>
            <w:szCs w:val="24"/>
          </w:rPr>
          <w:t>частью 3</w:t>
        </w:r>
      </w:hyperlink>
      <w:r w:rsidRPr="00691480">
        <w:rPr>
          <w:rFonts w:ascii="Times New Roman" w:hAnsi="Times New Roman"/>
          <w:sz w:val="24"/>
          <w:szCs w:val="24"/>
        </w:rPr>
        <w:t xml:space="preserve"> указанной статьи.</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В целях обеспечения исполнения обязательств Поставщик по настоящему Контракту Поставщик представляет Заказчику обеспечение исполнения контракта в форме безотзывной банковской гарантии или внесением денежных средств на указанный Заказчиком счет.</w:t>
      </w:r>
    </w:p>
    <w:p w:rsidR="00F82635" w:rsidRPr="00691480" w:rsidRDefault="00F82635" w:rsidP="00F82635">
      <w:pPr>
        <w:pStyle w:val="a3"/>
        <w:jc w:val="both"/>
        <w:rPr>
          <w:rFonts w:ascii="Times New Roman" w:eastAsiaTheme="minorEastAsia" w:hAnsi="Times New Roman"/>
          <w:sz w:val="24"/>
          <w:szCs w:val="24"/>
          <w:lang w:eastAsia="ru-RU"/>
        </w:rPr>
      </w:pPr>
      <w:r w:rsidRPr="00691480">
        <w:rPr>
          <w:rFonts w:ascii="Times New Roman" w:eastAsiaTheme="minorEastAsia" w:hAnsi="Times New Roman"/>
          <w:sz w:val="24"/>
          <w:szCs w:val="24"/>
          <w:lang w:eastAsia="ru-RU"/>
        </w:rPr>
        <w:tab/>
        <w:t>9.2.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Контракту, Подрядчик обязуется в течение 10 (десяти) банковских дней с момента, когда соответствующее обеспечение исполнения Контракта перестало действовать, предоставить Заказчику иное (новое) надлежащее обеспечение исполнения Контракта на тех же условиях и в том же размере, которые указаны в настоящем разделе Контракта.</w:t>
      </w:r>
    </w:p>
    <w:p w:rsidR="00F82635" w:rsidRPr="00691480" w:rsidRDefault="00F82635" w:rsidP="00F82635">
      <w:pPr>
        <w:pStyle w:val="a3"/>
        <w:jc w:val="both"/>
        <w:rPr>
          <w:rFonts w:ascii="Times New Roman" w:eastAsiaTheme="minorEastAsia" w:hAnsi="Times New Roman"/>
          <w:sz w:val="24"/>
          <w:szCs w:val="24"/>
          <w:lang w:eastAsia="ru-RU"/>
        </w:rPr>
      </w:pPr>
      <w:r w:rsidRPr="00691480">
        <w:rPr>
          <w:rFonts w:ascii="Times New Roman" w:eastAsiaTheme="minorEastAsia" w:hAnsi="Times New Roman"/>
          <w:sz w:val="24"/>
          <w:szCs w:val="24"/>
          <w:lang w:eastAsia="ru-RU"/>
        </w:rPr>
        <w:t>Действие указанного пункта не распространяется на случаи, если Поставщиком предоставлена банковская гарантия, не соответствующая требованиям законодательства Российской Федерации.</w:t>
      </w:r>
    </w:p>
    <w:p w:rsidR="00F82635" w:rsidRPr="00691480" w:rsidRDefault="00F82635" w:rsidP="00F82635">
      <w:pPr>
        <w:pStyle w:val="a3"/>
        <w:jc w:val="both"/>
        <w:rPr>
          <w:rFonts w:ascii="Times New Roman" w:eastAsiaTheme="minorEastAsia" w:hAnsi="Times New Roman"/>
          <w:sz w:val="24"/>
          <w:szCs w:val="24"/>
          <w:lang w:eastAsia="ru-RU"/>
        </w:rPr>
      </w:pPr>
      <w:r w:rsidRPr="00691480">
        <w:rPr>
          <w:rFonts w:ascii="Times New Roman" w:eastAsiaTheme="minorEastAsia" w:hAnsi="Times New Roman"/>
          <w:sz w:val="24"/>
          <w:szCs w:val="24"/>
          <w:lang w:eastAsia="ru-RU"/>
        </w:rPr>
        <w:tab/>
        <w:t>9.3. Обеспечение исполнения Контракта распространяется, в том числе, на обязательства по возврату авансового платежа (при его наличии) в случае неисполнения обязательств по Контракту, уплате неустоек в виде штрафа, пени, предусмотренных Контрактом, а также убытков, понесенных Заказчиком в связи с неисполнением или ненадлежащим исполнением Поставщиком своих обязательств по Контракту.</w:t>
      </w:r>
    </w:p>
    <w:p w:rsidR="00F82635" w:rsidRPr="00691480" w:rsidRDefault="00F82635" w:rsidP="00F82635">
      <w:pPr>
        <w:pStyle w:val="a3"/>
        <w:jc w:val="both"/>
        <w:rPr>
          <w:rFonts w:ascii="Times New Roman" w:eastAsia="Times New Roman" w:hAnsi="Times New Roman"/>
          <w:sz w:val="24"/>
          <w:szCs w:val="24"/>
          <w:lang w:eastAsia="ru-RU"/>
        </w:rPr>
      </w:pPr>
      <w:r w:rsidRPr="00691480">
        <w:rPr>
          <w:rFonts w:ascii="Times New Roman" w:eastAsia="Times New Roman" w:hAnsi="Times New Roman"/>
          <w:sz w:val="24"/>
          <w:szCs w:val="24"/>
          <w:lang w:eastAsia="ru-RU"/>
        </w:rPr>
        <w:tab/>
        <w:t xml:space="preserve">9.4. Обеспечение исполнения контракта возвращается Подрядчику </w:t>
      </w:r>
      <w:r w:rsidRPr="00691480">
        <w:rPr>
          <w:rFonts w:ascii="Times New Roman" w:eastAsia="Times New Roman" w:hAnsi="Times New Roman"/>
          <w:sz w:val="24"/>
          <w:szCs w:val="24"/>
          <w:highlight w:val="white"/>
          <w:lang w:eastAsia="ru-RU"/>
        </w:rPr>
        <w:t>при условии надлежащего исполнения Поставщиком всех своих обязательств по настоящему Контракту в течение 10 банковских дней со дня получения Заказчиком соответствующего письменного требования Поставщика. Денежные средства возвращаются на банковский счет, указанный Поставщиком в этом письменном требовании</w:t>
      </w:r>
      <w:r w:rsidRPr="00691480">
        <w:rPr>
          <w:rFonts w:ascii="Times New Roman" w:eastAsia="Times New Roman" w:hAnsi="Times New Roman"/>
          <w:sz w:val="24"/>
          <w:szCs w:val="24"/>
          <w:lang w:eastAsia="ru-RU"/>
        </w:rPr>
        <w:t>, в случае внесения денежных средств в качестве обеспечения исполнения контракта.</w:t>
      </w:r>
    </w:p>
    <w:p w:rsidR="00F82635" w:rsidRPr="00691480" w:rsidRDefault="00F82635" w:rsidP="00F82635">
      <w:pPr>
        <w:pStyle w:val="a3"/>
        <w:jc w:val="both"/>
        <w:rPr>
          <w:rFonts w:ascii="Times New Roman" w:eastAsia="Times New Roman" w:hAnsi="Times New Roman"/>
          <w:sz w:val="24"/>
          <w:szCs w:val="24"/>
          <w:lang w:eastAsia="ru-RU"/>
        </w:rPr>
      </w:pPr>
      <w:r w:rsidRPr="00691480">
        <w:rPr>
          <w:rFonts w:ascii="Times New Roman" w:eastAsia="Times New Roman" w:hAnsi="Times New Roman"/>
          <w:sz w:val="24"/>
          <w:szCs w:val="24"/>
          <w:lang w:eastAsia="ru-RU"/>
        </w:rPr>
        <w:tab/>
        <w:t>9.5. Настоящим контрактом предусмотрено возмещение произведенных Поставщиком расходов (части расходов), при условии представления копий платежных документов, реестров платежных поручений, подтверждающих оплату произведенных головным исполнителем расходов (части расходов), государственного контракта и документов-оснований или реестра документов-оснований с приложением указанных в нем документов-оснований (в случае указания реестра документов-оснований в платежном документе).</w:t>
      </w:r>
    </w:p>
    <w:p w:rsidR="00F82635" w:rsidRPr="00691480" w:rsidRDefault="00F82635" w:rsidP="00F82635">
      <w:pPr>
        <w:pStyle w:val="3"/>
        <w:jc w:val="center"/>
        <w:rPr>
          <w:rFonts w:ascii="Times New Roman" w:hAnsi="Times New Roman"/>
          <w:b/>
          <w:sz w:val="24"/>
          <w:szCs w:val="24"/>
        </w:rPr>
      </w:pPr>
    </w:p>
    <w:p w:rsidR="00F82635" w:rsidRPr="00691480" w:rsidRDefault="00F82635" w:rsidP="00F82635">
      <w:pPr>
        <w:pStyle w:val="a3"/>
        <w:jc w:val="center"/>
        <w:rPr>
          <w:rFonts w:ascii="Times New Roman" w:hAnsi="Times New Roman"/>
          <w:b/>
          <w:sz w:val="24"/>
          <w:szCs w:val="24"/>
        </w:rPr>
      </w:pPr>
      <w:r w:rsidRPr="00691480">
        <w:rPr>
          <w:rFonts w:ascii="Times New Roman" w:hAnsi="Times New Roman"/>
          <w:b/>
          <w:sz w:val="24"/>
          <w:szCs w:val="24"/>
        </w:rPr>
        <w:t>10. АНТИКОРРУПЦИОННАЯ ОГОВОРКА</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ab/>
        <w:t xml:space="preserve">10.1. При исполнении обязательств по настоящему </w:t>
      </w:r>
      <w:r w:rsidRPr="00691480">
        <w:rPr>
          <w:rFonts w:ascii="Times New Roman" w:eastAsiaTheme="minorEastAsia" w:hAnsi="Times New Roman"/>
          <w:sz w:val="24"/>
          <w:szCs w:val="24"/>
          <w:lang w:eastAsia="ru-RU"/>
        </w:rPr>
        <w:t>Контракт</w:t>
      </w:r>
      <w:r w:rsidRPr="00691480">
        <w:rPr>
          <w:rFonts w:ascii="Times New Roman" w:hAnsi="Times New Roman"/>
          <w:sz w:val="24"/>
          <w:szCs w:val="24"/>
        </w:rPr>
        <w:t>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ab/>
        <w:t xml:space="preserve">10.2. При исполнении обязательств по настоящему </w:t>
      </w:r>
      <w:r w:rsidRPr="00691480">
        <w:rPr>
          <w:rFonts w:ascii="Times New Roman" w:eastAsiaTheme="minorEastAsia" w:hAnsi="Times New Roman"/>
          <w:sz w:val="24"/>
          <w:szCs w:val="24"/>
          <w:lang w:eastAsia="ru-RU"/>
        </w:rPr>
        <w:t>Контракт</w:t>
      </w:r>
      <w:r w:rsidRPr="00691480">
        <w:rPr>
          <w:rFonts w:ascii="Times New Roman" w:hAnsi="Times New Roman"/>
          <w:sz w:val="24"/>
          <w:szCs w:val="24"/>
        </w:rPr>
        <w:t>у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законодательства Российской Федерации и международных актов о противодействии легализации (отмыванию) доходов, полученных преступным путем.</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ab/>
        <w:t xml:space="preserve">10.3.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основания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законодательством Российской Федерации, как дача или получение взятки, коммерческий подкуп, а также действиях, нарушающих требования законодательства Российской Федерации и международных актов о противодействии легализации доходов, полученных преступным путем. Сторона, получившая уведомление, имеет право приостановить исполнение обязательств по </w:t>
      </w:r>
      <w:r w:rsidRPr="00691480">
        <w:rPr>
          <w:rFonts w:ascii="Times New Roman" w:eastAsiaTheme="minorEastAsia" w:hAnsi="Times New Roman"/>
          <w:sz w:val="24"/>
          <w:szCs w:val="24"/>
          <w:lang w:eastAsia="ru-RU"/>
        </w:rPr>
        <w:t>Контракт</w:t>
      </w:r>
      <w:r w:rsidRPr="00691480">
        <w:rPr>
          <w:rFonts w:ascii="Times New Roman" w:hAnsi="Times New Roman"/>
          <w:sz w:val="24"/>
          <w:szCs w:val="24"/>
        </w:rPr>
        <w:t>у до получения от другой Стороны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ab/>
        <w:t xml:space="preserve">10.4. В случае нарушения одной из Сторон обязательств воздерживаться от запрещенных в данном разделе действий и/или </w:t>
      </w:r>
      <w:proofErr w:type="spellStart"/>
      <w:r w:rsidRPr="00691480">
        <w:rPr>
          <w:rFonts w:ascii="Times New Roman" w:hAnsi="Times New Roman"/>
          <w:sz w:val="24"/>
          <w:szCs w:val="24"/>
        </w:rPr>
        <w:t>ненаправление</w:t>
      </w:r>
      <w:proofErr w:type="spellEnd"/>
      <w:r w:rsidRPr="00691480">
        <w:rPr>
          <w:rFonts w:ascii="Times New Roman" w:hAnsi="Times New Roman"/>
          <w:sz w:val="24"/>
          <w:szCs w:val="24"/>
        </w:rPr>
        <w:t xml:space="preserve">, в установленный </w:t>
      </w:r>
      <w:r w:rsidRPr="00691480">
        <w:rPr>
          <w:rFonts w:ascii="Times New Roman" w:eastAsiaTheme="minorEastAsia" w:hAnsi="Times New Roman"/>
          <w:sz w:val="24"/>
          <w:szCs w:val="24"/>
          <w:lang w:eastAsia="ru-RU"/>
        </w:rPr>
        <w:t>Контракт</w:t>
      </w:r>
      <w:r w:rsidRPr="00691480">
        <w:rPr>
          <w:rFonts w:ascii="Times New Roman" w:hAnsi="Times New Roman"/>
          <w:sz w:val="24"/>
          <w:szCs w:val="24"/>
        </w:rPr>
        <w:t xml:space="preserve">ом срок подтверждения, что нарушения не произошло или не произойдет, другая Сторона имеет право инициировать расторжение </w:t>
      </w:r>
      <w:r w:rsidRPr="00691480">
        <w:rPr>
          <w:rFonts w:ascii="Times New Roman" w:eastAsiaTheme="minorEastAsia" w:hAnsi="Times New Roman"/>
          <w:sz w:val="24"/>
          <w:szCs w:val="24"/>
          <w:lang w:eastAsia="ru-RU"/>
        </w:rPr>
        <w:t>Контракт</w:t>
      </w:r>
      <w:r w:rsidRPr="00691480">
        <w:rPr>
          <w:rFonts w:ascii="Times New Roman" w:hAnsi="Times New Roman"/>
          <w:sz w:val="24"/>
          <w:szCs w:val="24"/>
        </w:rPr>
        <w:t xml:space="preserve">а в порядке, установленном настоящим </w:t>
      </w:r>
      <w:r w:rsidRPr="00691480">
        <w:rPr>
          <w:rFonts w:ascii="Times New Roman" w:eastAsiaTheme="minorEastAsia" w:hAnsi="Times New Roman"/>
          <w:sz w:val="24"/>
          <w:szCs w:val="24"/>
          <w:lang w:eastAsia="ru-RU"/>
        </w:rPr>
        <w:t>Контракт</w:t>
      </w:r>
      <w:r w:rsidRPr="00691480">
        <w:rPr>
          <w:rFonts w:ascii="Times New Roman" w:hAnsi="Times New Roman"/>
          <w:sz w:val="24"/>
          <w:szCs w:val="24"/>
        </w:rPr>
        <w:t>ом.</w:t>
      </w:r>
    </w:p>
    <w:p w:rsidR="00F82635" w:rsidRPr="00691480" w:rsidRDefault="00F82635" w:rsidP="00F82635">
      <w:pPr>
        <w:pStyle w:val="3"/>
        <w:jc w:val="center"/>
        <w:rPr>
          <w:rFonts w:ascii="Times New Roman" w:hAnsi="Times New Roman"/>
          <w:b/>
          <w:sz w:val="24"/>
          <w:szCs w:val="24"/>
        </w:rPr>
      </w:pPr>
    </w:p>
    <w:p w:rsidR="00F82635" w:rsidRPr="00691480" w:rsidRDefault="00F82635" w:rsidP="00F82635">
      <w:pPr>
        <w:pStyle w:val="3"/>
        <w:jc w:val="center"/>
        <w:rPr>
          <w:rFonts w:ascii="Times New Roman" w:hAnsi="Times New Roman"/>
          <w:b/>
          <w:sz w:val="24"/>
          <w:szCs w:val="24"/>
        </w:rPr>
      </w:pPr>
      <w:r w:rsidRPr="00691480">
        <w:rPr>
          <w:rFonts w:ascii="Times New Roman" w:hAnsi="Times New Roman"/>
          <w:b/>
          <w:sz w:val="24"/>
          <w:szCs w:val="24"/>
        </w:rPr>
        <w:t>11.ПОРЯДОК УРЕГУЛИРОВАНИЯ СПОРОВ</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11.1.Все споры и разногласия, которые могут возникнуть между сторонами из настоящего Контракта или в связи с ним, регулируются ими путем переговоров.</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11.2.В случае невозможности разрешения разногласий путем переговоров, они будут решаться с применением претензионного порядка. При этом претензии рассматриваются и ответ на них направляется стороне, которая их предъявила в десятидневный срок со дня их поступления по средствам электронной почты.</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11.3.При не урегулировании споров и разногласий путем переговоров с применением претензионного порядка они подлежат разрешению в Арбитражном суде Республики Дагестан.</w:t>
      </w:r>
    </w:p>
    <w:p w:rsidR="00F82635" w:rsidRPr="00691480" w:rsidRDefault="00F82635" w:rsidP="00F82635">
      <w:pPr>
        <w:pStyle w:val="3"/>
        <w:rPr>
          <w:rFonts w:ascii="Times New Roman" w:hAnsi="Times New Roman"/>
          <w:b/>
          <w:sz w:val="24"/>
          <w:szCs w:val="24"/>
        </w:rPr>
      </w:pPr>
    </w:p>
    <w:p w:rsidR="00F82635" w:rsidRPr="00691480" w:rsidRDefault="00F82635" w:rsidP="00F82635">
      <w:pPr>
        <w:pStyle w:val="3"/>
        <w:jc w:val="center"/>
        <w:rPr>
          <w:rFonts w:ascii="Times New Roman" w:hAnsi="Times New Roman"/>
          <w:b/>
          <w:bCs/>
          <w:sz w:val="24"/>
          <w:szCs w:val="24"/>
        </w:rPr>
      </w:pPr>
      <w:r w:rsidRPr="00691480">
        <w:rPr>
          <w:rFonts w:ascii="Times New Roman" w:hAnsi="Times New Roman"/>
          <w:b/>
          <w:sz w:val="24"/>
          <w:szCs w:val="24"/>
        </w:rPr>
        <w:t>12</w:t>
      </w:r>
      <w:r w:rsidRPr="00691480">
        <w:rPr>
          <w:rFonts w:ascii="Times New Roman" w:hAnsi="Times New Roman"/>
          <w:b/>
          <w:bCs/>
          <w:sz w:val="24"/>
          <w:szCs w:val="24"/>
        </w:rPr>
        <w:t>.ВНЕСЕНИЕ ИЗМЕНЕНИЙ В КОНТРАКТ</w:t>
      </w:r>
    </w:p>
    <w:p w:rsidR="00F82635" w:rsidRPr="00691480"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t xml:space="preserve">12.1.Внесение изменений в Контракт производится в случаях предусмотренных действующим законодательством Российской Федерации. </w:t>
      </w:r>
    </w:p>
    <w:p w:rsidR="00F82635" w:rsidRPr="00691480" w:rsidRDefault="00F82635" w:rsidP="00F82635">
      <w:pPr>
        <w:pStyle w:val="3"/>
        <w:ind w:firstLine="660"/>
        <w:rPr>
          <w:rFonts w:ascii="Times New Roman" w:hAnsi="Times New Roman"/>
          <w:sz w:val="24"/>
          <w:szCs w:val="24"/>
        </w:rPr>
      </w:pPr>
    </w:p>
    <w:p w:rsidR="00F82635" w:rsidRPr="00691480" w:rsidRDefault="00F82635" w:rsidP="00F82635">
      <w:pPr>
        <w:pStyle w:val="3"/>
        <w:jc w:val="center"/>
        <w:rPr>
          <w:rFonts w:ascii="Times New Roman" w:hAnsi="Times New Roman"/>
          <w:b/>
          <w:bCs/>
          <w:sz w:val="24"/>
          <w:szCs w:val="24"/>
        </w:rPr>
      </w:pPr>
      <w:r w:rsidRPr="00691480">
        <w:rPr>
          <w:rFonts w:ascii="Times New Roman" w:hAnsi="Times New Roman"/>
          <w:b/>
          <w:bCs/>
          <w:sz w:val="24"/>
          <w:szCs w:val="24"/>
        </w:rPr>
        <w:t>13.ПОРЯДОК РАСТОРЖЕНИЯ КОНТРАКТА</w:t>
      </w:r>
    </w:p>
    <w:p w:rsidR="00F82635" w:rsidRDefault="00F82635" w:rsidP="00F82635">
      <w:pPr>
        <w:pStyle w:val="3"/>
        <w:ind w:firstLine="660"/>
        <w:jc w:val="both"/>
        <w:rPr>
          <w:rFonts w:ascii="Times New Roman" w:hAnsi="Times New Roman"/>
          <w:sz w:val="24"/>
          <w:szCs w:val="24"/>
        </w:rPr>
      </w:pPr>
      <w:r w:rsidRPr="00691480">
        <w:rPr>
          <w:rFonts w:ascii="Times New Roman" w:hAnsi="Times New Roman"/>
          <w:sz w:val="24"/>
          <w:szCs w:val="24"/>
        </w:rPr>
        <w:lastRenderedPageBreak/>
        <w:t>13.1.Расторжение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w:t>
      </w:r>
    </w:p>
    <w:p w:rsidR="00F82635" w:rsidRPr="00235CC3" w:rsidRDefault="00F82635" w:rsidP="00F82635">
      <w:pPr>
        <w:pStyle w:val="a3"/>
        <w:jc w:val="both"/>
        <w:rPr>
          <w:rFonts w:ascii="Times New Roman" w:hAnsi="Times New Roman"/>
          <w:sz w:val="24"/>
        </w:rPr>
      </w:pPr>
    </w:p>
    <w:p w:rsidR="00F82635" w:rsidRPr="00235CC3" w:rsidRDefault="00F82635" w:rsidP="00F82635">
      <w:pPr>
        <w:pStyle w:val="a3"/>
        <w:jc w:val="center"/>
        <w:rPr>
          <w:rFonts w:ascii="Times New Roman" w:hAnsi="Times New Roman"/>
          <w:b/>
          <w:bCs/>
          <w:color w:val="000000" w:themeColor="text1"/>
          <w:sz w:val="24"/>
        </w:rPr>
      </w:pPr>
      <w:r w:rsidRPr="00235CC3">
        <w:rPr>
          <w:rFonts w:ascii="Times New Roman" w:hAnsi="Times New Roman"/>
          <w:b/>
          <w:bCs/>
          <w:color w:val="000000" w:themeColor="text1"/>
          <w:sz w:val="24"/>
        </w:rPr>
        <w:t>14. ОТВЕТСТВЕННОСТЬ СТОРОН</w:t>
      </w:r>
    </w:p>
    <w:p w:rsidR="00F82635" w:rsidRPr="00691480" w:rsidRDefault="00F82635" w:rsidP="00F82635">
      <w:pPr>
        <w:pStyle w:val="a3"/>
        <w:jc w:val="both"/>
      </w:pPr>
      <w:r w:rsidRPr="00235CC3">
        <w:rPr>
          <w:rFonts w:ascii="Times New Roman" w:hAnsi="Times New Roman"/>
          <w:sz w:val="24"/>
        </w:rPr>
        <w:tab/>
        <w:t>14.1. За неисполнение или ненадлежащее исполнение своих обязательств по Контракту Стороны несут ответственность в соответствии с действующим законодательством Российской Федерации.</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ab/>
        <w:t>14.2.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суммы, определенной в </w:t>
      </w:r>
      <w:hyperlink r:id="rId23" w:history="1">
        <w:r w:rsidRPr="00691480">
          <w:rPr>
            <w:rStyle w:val="a6"/>
            <w:rFonts w:ascii="Times New Roman" w:hAnsi="Times New Roman"/>
            <w:sz w:val="24"/>
            <w:szCs w:val="24"/>
          </w:rPr>
          <w:t>порядке</w:t>
        </w:r>
      </w:hyperlink>
      <w:r w:rsidRPr="00691480">
        <w:rPr>
          <w:rFonts w:ascii="Times New Roman" w:hAnsi="Times New Roman"/>
          <w:sz w:val="24"/>
          <w:szCs w:val="24"/>
        </w:rPr>
        <w:t>, установленном Постановлением Правительства РФ от 30.08.2017 № 1042.</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 (в ред. Постановления Правительства РФ от 02.08.2019 N 1011)</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а) 1000 рублей, если цена контракта не превышает 3 млн. рублей (включительно);</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б) 5000 рублей, если цена контракта составляет от 3 млн. рублей до 50 млн. рублей (включительно);</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в) 10000 рублей, если цена контракта составляет от 50 млн. рублей до 100 млн. рублей (включительно);</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г) 100000 рублей, если цена контракта превышает 100 млн. рублей.</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ab/>
        <w:t xml:space="preserve">14.3.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(за исключением случаев, предусмотренных </w:t>
      </w:r>
      <w:hyperlink r:id="rId24" w:anchor="Par66" w:tooltip="4.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 w:history="1">
        <w:r w:rsidRPr="00691480">
          <w:rPr>
            <w:rStyle w:val="a6"/>
            <w:rFonts w:ascii="Times New Roman" w:hAnsi="Times New Roman"/>
            <w:sz w:val="24"/>
            <w:szCs w:val="24"/>
          </w:rPr>
          <w:t>пунктами 4</w:t>
        </w:r>
      </w:hyperlink>
      <w:r w:rsidRPr="00691480">
        <w:rPr>
          <w:rFonts w:ascii="Times New Roman" w:hAnsi="Times New Roman"/>
          <w:sz w:val="24"/>
          <w:szCs w:val="24"/>
        </w:rPr>
        <w:t xml:space="preserve"> - </w:t>
      </w:r>
      <w:hyperlink r:id="rId25" w:anchor="Par88" w:tooltip="8. В случае если в соответствии с частью 6 статьи 30 Федерального закона контрактом предусмотрено условие о гражданско-правовой ответственности поставщиков (подрядчиков, исполнителей) за неисполнение условия о привлечении к исполнению контракта субподрядч" w:history="1">
        <w:r w:rsidRPr="00691480">
          <w:rPr>
            <w:rStyle w:val="a6"/>
            <w:rFonts w:ascii="Times New Roman" w:hAnsi="Times New Roman"/>
            <w:sz w:val="24"/>
            <w:szCs w:val="24"/>
          </w:rPr>
          <w:t>8</w:t>
        </w:r>
      </w:hyperlink>
      <w:r w:rsidRPr="00691480">
        <w:rPr>
          <w:rFonts w:ascii="Times New Roman" w:hAnsi="Times New Roman"/>
          <w:sz w:val="24"/>
          <w:szCs w:val="24"/>
        </w:rPr>
        <w:t xml:space="preserve"> настоящих Правил): (в ред. Постановления Правительства РФ от 02.08.2019 N 1011)</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а) 10 процентов цены контракта (этапа) в случае, если цена контракта (этапа) не превышает 3 млн. рублей;</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б) 5 процентов цены контракта (этапа) в случае, если цена контракта (этапа) составляет от 3 млн. рублей до 50 млн. рублей (включительно);</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в) 1 процент цены контракта (этапа) в случае, если цена контракта (этапа) составляет от 50 млн. рублей до 100 млн. рублей (включительно);</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г) 0,5 процента цены контракта (этапа) в случае, если цена контракта (этапа) составляет от 100 млн. рублей до 500 млн. рублей (включительно);</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д) 0,4 процента цены контракта (этапа) в случае, если цена контракта (этапа) составляет от 500 млн. рублей до 1 млрд. рублей (включительно);</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е) 0,3 процента цены контракта (этапа) в случае, если цена контракта (этапа) составляет от 1 млрд. рублей до 2 млрд. рублей (включительно);</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ж) 0,25 процента цены контракта (этапа) в случае, если цена контракта (этапа) составляет от 2 млрд. рублей до 5 млрд. рублей (включительно);</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lastRenderedPageBreak/>
        <w:t>з) 0,2 процента цены контракта (этапа) в случае, если цена контракта (этапа) составляет от 5 млрд. рублей до 10 млрд. рублей (включительно);</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и) 0,1 процента цены контракта (этапа) в случае, если цена контракта (этапа) превышает 10 млрд. рублей.</w:t>
      </w:r>
    </w:p>
    <w:p w:rsidR="00F82635" w:rsidRPr="00691480" w:rsidRDefault="00F82635" w:rsidP="00F82635">
      <w:pPr>
        <w:pStyle w:val="ConsPlusNormal"/>
        <w:jc w:val="both"/>
        <w:rPr>
          <w:rFonts w:ascii="Times New Roman" w:hAnsi="Times New Roman" w:cs="Times New Roman"/>
          <w:sz w:val="24"/>
          <w:szCs w:val="24"/>
        </w:rPr>
      </w:pPr>
      <w:r w:rsidRPr="00691480">
        <w:rPr>
          <w:rFonts w:ascii="Times New Roman" w:hAnsi="Times New Roman" w:cs="Times New Roman"/>
          <w:sz w:val="24"/>
          <w:szCs w:val="24"/>
        </w:rPr>
        <w:t>14.4.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 (в ред. Постановления Правительства РФ от 02.08.2019 N 1011)</w:t>
      </w:r>
    </w:p>
    <w:p w:rsidR="00F82635" w:rsidRPr="00691480" w:rsidRDefault="00F82635" w:rsidP="00F82635">
      <w:pPr>
        <w:pStyle w:val="ConsPlusNormal"/>
        <w:jc w:val="both"/>
        <w:rPr>
          <w:rFonts w:ascii="Times New Roman" w:hAnsi="Times New Roman" w:cs="Times New Roman"/>
          <w:sz w:val="24"/>
          <w:szCs w:val="24"/>
        </w:rPr>
      </w:pPr>
      <w:r w:rsidRPr="00691480">
        <w:rPr>
          <w:rFonts w:ascii="Times New Roman" w:hAnsi="Times New Roman" w:cs="Times New Roman"/>
          <w:sz w:val="24"/>
          <w:szCs w:val="24"/>
        </w:rPr>
        <w:t>а) 1000 рублей, если цена контракта не превышает 3 млн. рублей;</w:t>
      </w:r>
    </w:p>
    <w:p w:rsidR="00F82635" w:rsidRPr="00691480" w:rsidRDefault="00F82635" w:rsidP="00F82635">
      <w:pPr>
        <w:pStyle w:val="ConsPlusNormal"/>
        <w:jc w:val="both"/>
        <w:rPr>
          <w:rFonts w:ascii="Times New Roman" w:hAnsi="Times New Roman" w:cs="Times New Roman"/>
          <w:sz w:val="24"/>
          <w:szCs w:val="24"/>
        </w:rPr>
      </w:pPr>
      <w:r w:rsidRPr="00691480">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F82635" w:rsidRPr="00691480" w:rsidRDefault="00F82635" w:rsidP="00F82635">
      <w:pPr>
        <w:pStyle w:val="ConsPlusNormal"/>
        <w:jc w:val="both"/>
        <w:rPr>
          <w:rFonts w:ascii="Times New Roman" w:hAnsi="Times New Roman" w:cs="Times New Roman"/>
          <w:sz w:val="24"/>
          <w:szCs w:val="24"/>
        </w:rPr>
      </w:pPr>
      <w:r w:rsidRPr="00691480">
        <w:rPr>
          <w:rFonts w:ascii="Times New Roman" w:hAnsi="Times New Roman" w:cs="Times New Roman"/>
          <w:sz w:val="24"/>
          <w:szCs w:val="24"/>
        </w:rPr>
        <w:t>в) 10000 рублей, если цена контракта составляет от 50 млн. рублей до 100 млн. рублей (включительно);</w:t>
      </w:r>
    </w:p>
    <w:p w:rsidR="00F82635" w:rsidRPr="00691480" w:rsidRDefault="00F82635" w:rsidP="00F82635">
      <w:pPr>
        <w:pStyle w:val="ConsPlusNormal"/>
        <w:jc w:val="both"/>
        <w:rPr>
          <w:rFonts w:ascii="Times New Roman" w:hAnsi="Times New Roman" w:cs="Times New Roman"/>
          <w:sz w:val="24"/>
          <w:szCs w:val="24"/>
        </w:rPr>
      </w:pPr>
      <w:r w:rsidRPr="00691480">
        <w:rPr>
          <w:rFonts w:ascii="Times New Roman" w:hAnsi="Times New Roman" w:cs="Times New Roman"/>
          <w:sz w:val="24"/>
          <w:szCs w:val="24"/>
        </w:rPr>
        <w:t>г) 100000 рублей, если цена контракта превышает 100 млн. рублей.</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ab/>
        <w:t xml:space="preserve">14.5. </w:t>
      </w:r>
      <w:r w:rsidRPr="00691480">
        <w:rPr>
          <w:rFonts w:ascii="Times New Roman" w:hAnsi="Times New Roman"/>
          <w:sz w:val="24"/>
          <w:szCs w:val="24"/>
          <w:shd w:val="clear" w:color="auto" w:fill="FFFFFF"/>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ab/>
        <w:t>14.6.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F82635" w:rsidRPr="00691480" w:rsidRDefault="00F82635" w:rsidP="00F82635">
      <w:pPr>
        <w:pStyle w:val="a3"/>
        <w:jc w:val="both"/>
        <w:rPr>
          <w:rFonts w:ascii="Times New Roman" w:eastAsia="Times New Roman" w:hAnsi="Times New Roman"/>
          <w:sz w:val="24"/>
          <w:szCs w:val="24"/>
          <w:lang w:eastAsia="ru-RU"/>
        </w:rPr>
      </w:pPr>
      <w:r w:rsidRPr="00691480">
        <w:rPr>
          <w:rFonts w:ascii="Times New Roman" w:eastAsia="Times New Roman" w:hAnsi="Times New Roman"/>
          <w:sz w:val="24"/>
          <w:szCs w:val="24"/>
          <w:lang w:eastAsia="ru-RU"/>
        </w:rPr>
        <w:tab/>
        <w:t>14.7. При неисполнении или ненадлежащем исполнении поставщиком (подрядчиком, исполнителем) обязательств, предусмотренных контрактом, поставщик возмещает убытки понесенные заказчиком при обращении к иным контрагентам.</w:t>
      </w:r>
    </w:p>
    <w:p w:rsidR="00F82635" w:rsidRPr="00691480" w:rsidRDefault="00F82635" w:rsidP="00F82635">
      <w:pPr>
        <w:pStyle w:val="a3"/>
        <w:jc w:val="both"/>
        <w:rPr>
          <w:rFonts w:ascii="Times New Roman" w:eastAsia="Times New Roman" w:hAnsi="Times New Roman"/>
          <w:sz w:val="24"/>
          <w:szCs w:val="24"/>
          <w:lang w:eastAsia="ru-RU"/>
        </w:rPr>
      </w:pPr>
      <w:r w:rsidRPr="00691480">
        <w:rPr>
          <w:rFonts w:ascii="Times New Roman" w:eastAsia="Times New Roman" w:hAnsi="Times New Roman"/>
          <w:sz w:val="24"/>
          <w:szCs w:val="24"/>
          <w:lang w:eastAsia="ru-RU"/>
        </w:rPr>
        <w:tab/>
        <w:t xml:space="preserve">14.8. В случае неисполнения или </w:t>
      </w:r>
      <w:proofErr w:type="spellStart"/>
      <w:r w:rsidRPr="00691480">
        <w:rPr>
          <w:rFonts w:ascii="Times New Roman" w:eastAsia="Times New Roman" w:hAnsi="Times New Roman"/>
          <w:sz w:val="24"/>
          <w:szCs w:val="24"/>
          <w:lang w:eastAsia="ru-RU"/>
        </w:rPr>
        <w:t>ненадлежщего</w:t>
      </w:r>
      <w:proofErr w:type="spellEnd"/>
      <w:r w:rsidRPr="00691480">
        <w:rPr>
          <w:rFonts w:ascii="Times New Roman" w:eastAsia="Times New Roman" w:hAnsi="Times New Roman"/>
          <w:sz w:val="24"/>
          <w:szCs w:val="24"/>
          <w:lang w:eastAsia="ru-RU"/>
        </w:rPr>
        <w:t xml:space="preserve"> исполнения обязательства Поставщиком, предусмотренного контрактом, Заказчик вправе произвести оплату по контракту за вычетом соответствующего размера неустойки (штрафа, пени).</w:t>
      </w:r>
    </w:p>
    <w:p w:rsidR="00F82635" w:rsidRPr="00691480" w:rsidRDefault="00F82635" w:rsidP="00F82635">
      <w:pPr>
        <w:pStyle w:val="a3"/>
        <w:jc w:val="both"/>
        <w:rPr>
          <w:rFonts w:ascii="Times New Roman" w:hAnsi="Times New Roman"/>
          <w:b/>
          <w:bCs/>
          <w:sz w:val="24"/>
          <w:szCs w:val="24"/>
        </w:rPr>
      </w:pPr>
    </w:p>
    <w:p w:rsidR="00F82635" w:rsidRPr="00691480" w:rsidRDefault="00F82635" w:rsidP="00F82635">
      <w:pPr>
        <w:pStyle w:val="3"/>
        <w:jc w:val="center"/>
        <w:rPr>
          <w:rFonts w:ascii="Times New Roman" w:hAnsi="Times New Roman"/>
          <w:b/>
          <w:sz w:val="24"/>
          <w:szCs w:val="24"/>
        </w:rPr>
      </w:pPr>
      <w:r w:rsidRPr="00691480">
        <w:rPr>
          <w:rFonts w:ascii="Times New Roman" w:hAnsi="Times New Roman"/>
          <w:b/>
          <w:sz w:val="24"/>
          <w:szCs w:val="24"/>
        </w:rPr>
        <w:t>15. ОСОБЫЕ УСЛОВИЯ</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color w:val="000000"/>
          <w:sz w:val="24"/>
          <w:szCs w:val="24"/>
        </w:rPr>
        <w:tab/>
        <w:t>15.1.</w:t>
      </w:r>
      <w:r w:rsidRPr="00691480">
        <w:rPr>
          <w:rFonts w:ascii="Times New Roman" w:hAnsi="Times New Roman"/>
          <w:sz w:val="24"/>
          <w:szCs w:val="24"/>
        </w:rPr>
        <w:t xml:space="preserve"> Настоящий Контракт действует с момента его подписания Сторонами и прекращает свое действие после исполнения сторонами своих обязательств по настоящему контракту, но не позднее 20 декабря 2021г.</w:t>
      </w:r>
    </w:p>
    <w:p w:rsidR="00F82635" w:rsidRPr="00691480" w:rsidRDefault="00F82635" w:rsidP="00F82635">
      <w:pPr>
        <w:pStyle w:val="a3"/>
        <w:jc w:val="both"/>
        <w:rPr>
          <w:rFonts w:ascii="Times New Roman" w:hAnsi="Times New Roman"/>
          <w:sz w:val="24"/>
          <w:szCs w:val="24"/>
          <w:vertAlign w:val="superscript"/>
        </w:rPr>
      </w:pPr>
      <w:r w:rsidRPr="00691480">
        <w:rPr>
          <w:rFonts w:ascii="Times New Roman" w:hAnsi="Times New Roman"/>
          <w:sz w:val="24"/>
          <w:szCs w:val="24"/>
        </w:rPr>
        <w:tab/>
        <w:t>15.2. Расторжение Контракта допускается по соглашению Сторон, по решению суда, а также в случае одностороннего отказа Стороны от исполнения Контракта в соответствии с гражданским законодательством.</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ab/>
        <w:t>15.3. Стороны принимают решение об одностороннем отказе от исполнения контракта в соответствии с требованиями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ab/>
        <w:t xml:space="preserve">15.4. В случае однократного </w:t>
      </w:r>
      <w:r w:rsidRPr="00691480">
        <w:rPr>
          <w:rFonts w:ascii="Times New Roman" w:hAnsi="Times New Roman"/>
          <w:color w:val="000000" w:themeColor="text1"/>
          <w:sz w:val="24"/>
          <w:szCs w:val="24"/>
        </w:rPr>
        <w:t xml:space="preserve">неисполнения либо ненадлежащего исполнении Поставщиком (подрядчиком, исполнителем) обязательств, </w:t>
      </w:r>
      <w:r w:rsidRPr="00691480">
        <w:rPr>
          <w:rFonts w:ascii="Times New Roman" w:hAnsi="Times New Roman"/>
          <w:sz w:val="24"/>
          <w:szCs w:val="24"/>
        </w:rPr>
        <w:t>предусмотренных настоящим Контрактом, Контракт может быть расторгнут по требованию Заказчика.</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 xml:space="preserve">Не позднее чем в течение трех рабочих дней с даты принятия решения об одностороннем расторжении Контракта, Заказчик направляет решение об одностороннем отказе от исполнения Контракта Поставщику (исполнителю, подрядчику) по почте заказным </w:t>
      </w:r>
      <w:r w:rsidRPr="00691480">
        <w:rPr>
          <w:rFonts w:ascii="Times New Roman" w:hAnsi="Times New Roman"/>
          <w:sz w:val="24"/>
          <w:szCs w:val="24"/>
        </w:rPr>
        <w:lastRenderedPageBreak/>
        <w:t>письмом с уведомлением о вручении по адресу Поставщика (подрядчика, исполнителя), указанному в Контракте.</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 xml:space="preserve">Датой надлежащего уведомления Поставщика (подрядчика, исполнителя) об одностороннем расторжении Контракта признается: </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 дата получения Заказчиком подтверждения о вручении Поставщику (подрядчику, исполнителю) указанного решения об одностороннем отказе от исполнения Контракта;</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 дата получения заказчиком информации об отсутствии поставщика (подрядчика, исполнителя) по его адресу, указанному в Контракте;</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 xml:space="preserve"> - дата по истечении 30 (тридцати) дней с даты размещения решения Заказчика об одностороннем расторжении Контракта на официальном сайте при невозможности получения вышеуказанных подтверждения либо информации.</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Решение Заказчика об одностороннем расторжении Контракта вступает в силу и Контракт считается расторгнутым через 10 (десять) дней с даты надлежащего уведомления Заказчиком Поставщика (подрядчика, исполнителя) об одностороннем отказе от исполнения Контракта.</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ab/>
        <w:t>15.5. Настоящий контракт составлен в соответствии с Федеральным законом в форме электронного документа,</w:t>
      </w:r>
      <w:r w:rsidRPr="00691480">
        <w:rPr>
          <w:rFonts w:ascii="Times New Roman" w:eastAsia="MS Mincho" w:hAnsi="Times New Roman"/>
          <w:sz w:val="24"/>
          <w:szCs w:val="24"/>
        </w:rPr>
        <w:t xml:space="preserve"> подписан обеими Сторонами с помощью электронной подписи. Стороны вправе изготовить настоящий Контракт на бумажном носителе в</w:t>
      </w:r>
      <w:r w:rsidRPr="00691480">
        <w:rPr>
          <w:rFonts w:ascii="Times New Roman" w:hAnsi="Times New Roman"/>
          <w:sz w:val="24"/>
          <w:szCs w:val="24"/>
        </w:rPr>
        <w:t>двух  подлинных экземплярах по одному для каждой из Сторон,</w:t>
      </w:r>
      <w:r w:rsidRPr="00691480">
        <w:rPr>
          <w:rFonts w:ascii="Times New Roman" w:eastAsia="MS Mincho" w:hAnsi="Times New Roman"/>
          <w:sz w:val="24"/>
          <w:szCs w:val="24"/>
        </w:rPr>
        <w:t xml:space="preserve"> имеющих одинаковую юридическую силу. Контракт, подписанный электронной подписью и Контракт на бумажном носителе будут аутентичными. Дата подписания Контракта на бумажном носителе соответствует дате подписания Контракта электронной подписью.</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ab/>
        <w:t>15.6. Все изменения и дополнения к настоящему Контракту считаются действительными, если они оформлены в письменном виде и подписаны уполномоченными представителями Сторон.</w:t>
      </w:r>
    </w:p>
    <w:p w:rsidR="00F82635" w:rsidRPr="00691480" w:rsidRDefault="00F82635" w:rsidP="00F82635">
      <w:pPr>
        <w:pStyle w:val="a3"/>
        <w:jc w:val="both"/>
        <w:rPr>
          <w:rFonts w:ascii="Times New Roman" w:hAnsi="Times New Roman"/>
          <w:sz w:val="24"/>
          <w:szCs w:val="24"/>
        </w:rPr>
      </w:pPr>
      <w:r w:rsidRPr="00691480">
        <w:rPr>
          <w:rFonts w:ascii="Times New Roman" w:eastAsia="MS Mincho" w:hAnsi="Times New Roman"/>
          <w:sz w:val="24"/>
          <w:szCs w:val="24"/>
        </w:rPr>
        <w:tab/>
        <w:t>15.7. В случае изменения места нахождения, банковских реквизитов, Сторона обязана сообщить об этом другой стороне в течение 10 (десяти) дней, в письменном виде, в срок действия Контракта. При неисполнении Поставщиком обязательства по информированию Заказчика о смене банковских реквизитов, все риски, связанные с перечислением Заказчиком денежных средств на указанный в Контракте счет Поставщика, несет Поставщик.</w:t>
      </w:r>
    </w:p>
    <w:p w:rsidR="00F82635" w:rsidRPr="00691480" w:rsidRDefault="00F82635" w:rsidP="00F82635">
      <w:pPr>
        <w:pStyle w:val="a3"/>
        <w:jc w:val="both"/>
        <w:rPr>
          <w:rFonts w:ascii="Times New Roman" w:hAnsi="Times New Roman"/>
          <w:sz w:val="24"/>
          <w:szCs w:val="24"/>
        </w:rPr>
      </w:pPr>
      <w:r w:rsidRPr="00691480">
        <w:rPr>
          <w:rFonts w:ascii="Times New Roman" w:eastAsia="MS Mincho" w:hAnsi="Times New Roman"/>
          <w:sz w:val="24"/>
          <w:szCs w:val="24"/>
        </w:rPr>
        <w:tab/>
        <w:t>15.8. Условия настоящего Контракта, дополнительных соглашений и иная информация, полученная Сторонами в рамках исполнения настоящего Контракта, конфиденциальны и разглашению не подлежат.</w:t>
      </w:r>
    </w:p>
    <w:p w:rsidR="00F82635" w:rsidRPr="00691480" w:rsidRDefault="00F82635" w:rsidP="00F82635">
      <w:pPr>
        <w:pStyle w:val="a3"/>
        <w:jc w:val="both"/>
        <w:rPr>
          <w:rFonts w:ascii="Times New Roman" w:hAnsi="Times New Roman"/>
          <w:sz w:val="24"/>
          <w:szCs w:val="24"/>
        </w:rPr>
      </w:pPr>
      <w:r w:rsidRPr="00691480">
        <w:rPr>
          <w:rFonts w:ascii="Times New Roman" w:eastAsia="MS Mincho" w:hAnsi="Times New Roman"/>
          <w:sz w:val="24"/>
          <w:szCs w:val="24"/>
        </w:rPr>
        <w:tab/>
        <w:t>15.9. При исполнении настоящего Контракта не допускается перемена Поставщика, за исключением случаев, если новый Поставщик (исполнитель)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F82635" w:rsidRPr="00691480" w:rsidRDefault="00F82635" w:rsidP="00F82635">
      <w:pPr>
        <w:pStyle w:val="a3"/>
        <w:jc w:val="both"/>
        <w:rPr>
          <w:rFonts w:ascii="Times New Roman" w:hAnsi="Times New Roman"/>
          <w:sz w:val="24"/>
          <w:szCs w:val="24"/>
        </w:rPr>
      </w:pPr>
      <w:r w:rsidRPr="00691480">
        <w:rPr>
          <w:rFonts w:ascii="Times New Roman" w:eastAsia="MS Mincho" w:hAnsi="Times New Roman"/>
          <w:sz w:val="24"/>
          <w:szCs w:val="24"/>
        </w:rPr>
        <w:tab/>
        <w:t xml:space="preserve">15.10. Во всем остальном, не предусмотренном в настоящем Контракте, Стороны руководствуются Гражданским кодексом РФ и другими законодательными актами с учетом положений </w:t>
      </w:r>
      <w:r w:rsidRPr="00691480">
        <w:rPr>
          <w:rFonts w:ascii="Times New Roman" w:hAnsi="Times New Roman"/>
          <w:sz w:val="24"/>
          <w:szCs w:val="24"/>
        </w:rPr>
        <w:t>Федерального закона.</w:t>
      </w:r>
    </w:p>
    <w:p w:rsidR="00F82635" w:rsidRPr="00691480" w:rsidRDefault="00F82635" w:rsidP="00F82635">
      <w:pPr>
        <w:pStyle w:val="a3"/>
        <w:jc w:val="both"/>
        <w:rPr>
          <w:rFonts w:ascii="Times New Roman" w:hAnsi="Times New Roman"/>
          <w:sz w:val="24"/>
          <w:szCs w:val="24"/>
        </w:rPr>
      </w:pPr>
      <w:r w:rsidRPr="00691480">
        <w:rPr>
          <w:rFonts w:ascii="Times New Roman" w:hAnsi="Times New Roman"/>
          <w:sz w:val="24"/>
          <w:szCs w:val="24"/>
        </w:rPr>
        <w:tab/>
        <w:t>15.11. Обмен документами в рамках исполнения настоящего контракта осуществляется посредством почтовой связи по адресам указанным в п. 16 настоящего контракта. В случае изменения почтового адреса одной из сторон контракта, обмен документами осуществляется по предыдущему почтовому адресу до подписания соответствующего дополнительного соглашения к контракту.</w:t>
      </w:r>
    </w:p>
    <w:p w:rsidR="00F82635" w:rsidRPr="00691480" w:rsidRDefault="00F82635" w:rsidP="00F82635">
      <w:pPr>
        <w:pStyle w:val="3"/>
        <w:ind w:firstLine="567"/>
        <w:jc w:val="both"/>
        <w:rPr>
          <w:rFonts w:ascii="Times New Roman" w:hAnsi="Times New Roman"/>
          <w:spacing w:val="3"/>
          <w:sz w:val="24"/>
          <w:szCs w:val="24"/>
        </w:rPr>
      </w:pPr>
      <w:r w:rsidRPr="00691480">
        <w:rPr>
          <w:rFonts w:ascii="Times New Roman" w:hAnsi="Times New Roman"/>
          <w:spacing w:val="3"/>
          <w:sz w:val="24"/>
          <w:szCs w:val="24"/>
        </w:rPr>
        <w:t>Приложение № 1. Ведомость поставки (Спецификация).</w:t>
      </w:r>
    </w:p>
    <w:p w:rsidR="00F82635" w:rsidRDefault="00F82635" w:rsidP="00F82635">
      <w:pPr>
        <w:pStyle w:val="3"/>
        <w:ind w:firstLine="567"/>
        <w:jc w:val="both"/>
        <w:rPr>
          <w:rFonts w:ascii="Times New Roman" w:hAnsi="Times New Roman"/>
          <w:spacing w:val="3"/>
          <w:sz w:val="24"/>
          <w:szCs w:val="24"/>
        </w:rPr>
      </w:pPr>
      <w:r w:rsidRPr="00691480">
        <w:rPr>
          <w:rFonts w:ascii="Times New Roman" w:hAnsi="Times New Roman"/>
          <w:spacing w:val="3"/>
          <w:sz w:val="24"/>
          <w:szCs w:val="24"/>
        </w:rPr>
        <w:t>Приложение № 2. Техническое задание.</w:t>
      </w:r>
    </w:p>
    <w:p w:rsidR="00ED5FB7" w:rsidRDefault="00ED5FB7" w:rsidP="00F82635">
      <w:pPr>
        <w:pStyle w:val="3"/>
        <w:ind w:firstLine="567"/>
        <w:jc w:val="both"/>
        <w:rPr>
          <w:rFonts w:ascii="Times New Roman" w:hAnsi="Times New Roman"/>
          <w:spacing w:val="3"/>
          <w:sz w:val="24"/>
          <w:szCs w:val="24"/>
        </w:rPr>
      </w:pPr>
    </w:p>
    <w:p w:rsidR="00ED5FB7" w:rsidRDefault="00ED5FB7" w:rsidP="00F82635">
      <w:pPr>
        <w:pStyle w:val="3"/>
        <w:ind w:firstLine="567"/>
        <w:jc w:val="both"/>
        <w:rPr>
          <w:rFonts w:ascii="Times New Roman" w:hAnsi="Times New Roman"/>
          <w:spacing w:val="3"/>
          <w:sz w:val="24"/>
          <w:szCs w:val="24"/>
        </w:rPr>
      </w:pPr>
    </w:p>
    <w:p w:rsidR="00ED5FB7" w:rsidRDefault="00ED5FB7" w:rsidP="00F82635">
      <w:pPr>
        <w:pStyle w:val="3"/>
        <w:ind w:firstLine="567"/>
        <w:jc w:val="both"/>
        <w:rPr>
          <w:rFonts w:ascii="Times New Roman" w:hAnsi="Times New Roman"/>
          <w:spacing w:val="3"/>
          <w:sz w:val="24"/>
          <w:szCs w:val="24"/>
        </w:rPr>
      </w:pPr>
    </w:p>
    <w:p w:rsidR="00ED5FB7" w:rsidRDefault="00ED5FB7" w:rsidP="00F82635">
      <w:pPr>
        <w:pStyle w:val="3"/>
        <w:ind w:firstLine="567"/>
        <w:jc w:val="both"/>
        <w:rPr>
          <w:rFonts w:ascii="Times New Roman" w:hAnsi="Times New Roman"/>
          <w:spacing w:val="3"/>
          <w:sz w:val="24"/>
          <w:szCs w:val="24"/>
        </w:rPr>
      </w:pPr>
    </w:p>
    <w:p w:rsidR="00ED5FB7" w:rsidRDefault="00ED5FB7" w:rsidP="00F82635">
      <w:pPr>
        <w:pStyle w:val="3"/>
        <w:ind w:firstLine="567"/>
        <w:jc w:val="both"/>
        <w:rPr>
          <w:rFonts w:ascii="Times New Roman" w:hAnsi="Times New Roman"/>
          <w:spacing w:val="3"/>
          <w:sz w:val="24"/>
          <w:szCs w:val="24"/>
        </w:rPr>
      </w:pPr>
    </w:p>
    <w:p w:rsidR="00ED5FB7" w:rsidRDefault="00ED5FB7" w:rsidP="00F82635">
      <w:pPr>
        <w:pStyle w:val="3"/>
        <w:ind w:firstLine="567"/>
        <w:jc w:val="both"/>
        <w:rPr>
          <w:rFonts w:ascii="Times New Roman" w:hAnsi="Times New Roman"/>
          <w:spacing w:val="3"/>
          <w:sz w:val="24"/>
          <w:szCs w:val="24"/>
        </w:rPr>
      </w:pPr>
    </w:p>
    <w:p w:rsidR="00ED5FB7" w:rsidRDefault="00ED5FB7" w:rsidP="00F82635">
      <w:pPr>
        <w:pStyle w:val="3"/>
        <w:ind w:firstLine="567"/>
        <w:jc w:val="both"/>
        <w:rPr>
          <w:rFonts w:ascii="Times New Roman" w:hAnsi="Times New Roman"/>
          <w:spacing w:val="3"/>
          <w:sz w:val="24"/>
          <w:szCs w:val="24"/>
        </w:rPr>
      </w:pPr>
    </w:p>
    <w:p w:rsidR="00ED5FB7" w:rsidRDefault="00ED5FB7" w:rsidP="00F82635">
      <w:pPr>
        <w:pStyle w:val="3"/>
        <w:ind w:firstLine="567"/>
        <w:jc w:val="both"/>
        <w:rPr>
          <w:rFonts w:ascii="Times New Roman" w:hAnsi="Times New Roman"/>
          <w:spacing w:val="3"/>
          <w:sz w:val="24"/>
          <w:szCs w:val="24"/>
        </w:rPr>
      </w:pPr>
    </w:p>
    <w:p w:rsidR="00F82635" w:rsidRPr="00691480" w:rsidRDefault="00F82635" w:rsidP="00F82635">
      <w:pPr>
        <w:pStyle w:val="3"/>
        <w:jc w:val="center"/>
        <w:rPr>
          <w:rFonts w:ascii="Times New Roman" w:hAnsi="Times New Roman"/>
          <w:b/>
          <w:bCs/>
          <w:sz w:val="24"/>
          <w:szCs w:val="24"/>
        </w:rPr>
      </w:pPr>
      <w:r w:rsidRPr="00691480">
        <w:rPr>
          <w:rFonts w:ascii="Times New Roman" w:hAnsi="Times New Roman"/>
          <w:spacing w:val="3"/>
          <w:sz w:val="24"/>
          <w:szCs w:val="24"/>
        </w:rPr>
        <w:t>1</w:t>
      </w:r>
      <w:r w:rsidRPr="00691480">
        <w:rPr>
          <w:rFonts w:ascii="Times New Roman" w:hAnsi="Times New Roman"/>
          <w:b/>
          <w:bCs/>
          <w:sz w:val="24"/>
          <w:szCs w:val="24"/>
        </w:rPr>
        <w:t>6. АДРЕСА (МЕСТОНАХОЖДЕНИЕ), РЕКВИЗИТЫИ ПОДПИСИ СТОРОН</w:t>
      </w:r>
    </w:p>
    <w:tbl>
      <w:tblPr>
        <w:tblpPr w:leftFromText="180" w:rightFromText="180" w:bottomFromText="200" w:vertAnchor="text" w:tblpX="-176" w:tblpY="127"/>
        <w:tblW w:w="9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80"/>
        <w:gridCol w:w="2666"/>
        <w:gridCol w:w="2239"/>
        <w:gridCol w:w="2501"/>
      </w:tblGrid>
      <w:tr w:rsidR="00F82635" w:rsidRPr="00691480" w:rsidTr="007611CD">
        <w:trPr>
          <w:cantSplit/>
          <w:trHeight w:val="411"/>
        </w:trPr>
        <w:tc>
          <w:tcPr>
            <w:tcW w:w="5246" w:type="dxa"/>
            <w:gridSpan w:val="2"/>
            <w:tcBorders>
              <w:top w:val="single" w:sz="4" w:space="0" w:color="auto"/>
              <w:left w:val="single" w:sz="4" w:space="0" w:color="auto"/>
              <w:bottom w:val="single" w:sz="4" w:space="0" w:color="auto"/>
              <w:right w:val="single" w:sz="4" w:space="0" w:color="auto"/>
            </w:tcBorders>
            <w:hideMark/>
          </w:tcPr>
          <w:p w:rsidR="00F82635" w:rsidRPr="00235CC3" w:rsidRDefault="00F82635" w:rsidP="00ED5FB7">
            <w:pPr>
              <w:pStyle w:val="a3"/>
              <w:jc w:val="center"/>
              <w:rPr>
                <w:rFonts w:ascii="Times New Roman" w:hAnsi="Times New Roman"/>
                <w:sz w:val="24"/>
                <w:szCs w:val="24"/>
              </w:rPr>
            </w:pPr>
            <w:r w:rsidRPr="00235CC3">
              <w:rPr>
                <w:rFonts w:ascii="Times New Roman" w:hAnsi="Times New Roman"/>
                <w:sz w:val="24"/>
                <w:szCs w:val="24"/>
              </w:rPr>
              <w:t>Заказчик:</w:t>
            </w:r>
          </w:p>
          <w:p w:rsidR="00F82635" w:rsidRPr="00235CC3" w:rsidRDefault="00F82635" w:rsidP="00ED5FB7">
            <w:pPr>
              <w:pStyle w:val="a3"/>
              <w:jc w:val="center"/>
              <w:rPr>
                <w:rFonts w:ascii="Times New Roman" w:eastAsia="Arial" w:hAnsi="Times New Roman"/>
                <w:sz w:val="24"/>
                <w:szCs w:val="24"/>
                <w:lang w:eastAsia="ar-SA"/>
              </w:rPr>
            </w:pPr>
            <w:r w:rsidRPr="00235CC3">
              <w:rPr>
                <w:rFonts w:ascii="Times New Roman" w:eastAsia="Arial" w:hAnsi="Times New Roman"/>
                <w:sz w:val="24"/>
                <w:szCs w:val="24"/>
                <w:lang w:eastAsia="ar-SA"/>
              </w:rPr>
              <w:t>МВД по Республике Дагестан</w:t>
            </w:r>
          </w:p>
        </w:tc>
        <w:tc>
          <w:tcPr>
            <w:tcW w:w="4740" w:type="dxa"/>
            <w:gridSpan w:val="2"/>
            <w:tcBorders>
              <w:top w:val="single" w:sz="4" w:space="0" w:color="auto"/>
              <w:left w:val="single" w:sz="4" w:space="0" w:color="auto"/>
              <w:bottom w:val="single" w:sz="4" w:space="0" w:color="auto"/>
              <w:right w:val="single" w:sz="4" w:space="0" w:color="auto"/>
            </w:tcBorders>
            <w:hideMark/>
          </w:tcPr>
          <w:p w:rsidR="00ED5FB7" w:rsidRDefault="00F82635" w:rsidP="00ED5FB7">
            <w:pPr>
              <w:pStyle w:val="a3"/>
              <w:jc w:val="center"/>
              <w:rPr>
                <w:rFonts w:ascii="Times New Roman" w:hAnsi="Times New Roman"/>
                <w:sz w:val="24"/>
                <w:szCs w:val="24"/>
              </w:rPr>
            </w:pPr>
            <w:r w:rsidRPr="00235CC3">
              <w:rPr>
                <w:rFonts w:ascii="Times New Roman" w:hAnsi="Times New Roman"/>
                <w:sz w:val="24"/>
                <w:szCs w:val="24"/>
              </w:rPr>
              <w:t>Поставщик:</w:t>
            </w:r>
          </w:p>
          <w:p w:rsidR="00F82635" w:rsidRPr="00235CC3" w:rsidRDefault="00ED5FB7" w:rsidP="00ED5FB7">
            <w:pPr>
              <w:pStyle w:val="a3"/>
              <w:jc w:val="center"/>
              <w:rPr>
                <w:rFonts w:ascii="Times New Roman" w:hAnsi="Times New Roman"/>
                <w:sz w:val="24"/>
                <w:szCs w:val="24"/>
              </w:rPr>
            </w:pPr>
            <w:r>
              <w:rPr>
                <w:rFonts w:ascii="Times New Roman" w:hAnsi="Times New Roman"/>
                <w:sz w:val="24"/>
                <w:szCs w:val="24"/>
              </w:rPr>
              <w:t>ООО «Технология Безопасности»</w:t>
            </w:r>
          </w:p>
        </w:tc>
      </w:tr>
      <w:tr w:rsidR="00F82635" w:rsidRPr="00691480" w:rsidTr="007611CD">
        <w:trPr>
          <w:cantSplit/>
          <w:trHeight w:val="882"/>
        </w:trPr>
        <w:tc>
          <w:tcPr>
            <w:tcW w:w="5246" w:type="dxa"/>
            <w:gridSpan w:val="2"/>
            <w:tcBorders>
              <w:top w:val="single" w:sz="4" w:space="0" w:color="auto"/>
              <w:left w:val="single" w:sz="4" w:space="0" w:color="auto"/>
              <w:bottom w:val="single" w:sz="4" w:space="0" w:color="auto"/>
              <w:right w:val="single" w:sz="4" w:space="0" w:color="auto"/>
            </w:tcBorders>
            <w:hideMark/>
          </w:tcPr>
          <w:p w:rsidR="00F82635" w:rsidRPr="00235CC3" w:rsidRDefault="00F82635" w:rsidP="007611CD">
            <w:pPr>
              <w:pStyle w:val="a3"/>
              <w:rPr>
                <w:rFonts w:ascii="Times New Roman" w:hAnsi="Times New Roman"/>
                <w:sz w:val="24"/>
                <w:szCs w:val="24"/>
              </w:rPr>
            </w:pPr>
            <w:r w:rsidRPr="00235CC3">
              <w:rPr>
                <w:rFonts w:ascii="Times New Roman" w:hAnsi="Times New Roman"/>
                <w:sz w:val="24"/>
                <w:szCs w:val="24"/>
              </w:rPr>
              <w:t xml:space="preserve">Юридический и почтовый адрес: </w:t>
            </w:r>
          </w:p>
          <w:p w:rsidR="00F82635" w:rsidRPr="00235CC3" w:rsidRDefault="00F82635" w:rsidP="007611CD">
            <w:pPr>
              <w:pStyle w:val="a3"/>
              <w:rPr>
                <w:rFonts w:ascii="Times New Roman" w:hAnsi="Times New Roman"/>
                <w:sz w:val="24"/>
                <w:szCs w:val="24"/>
              </w:rPr>
            </w:pPr>
            <w:r w:rsidRPr="00235CC3">
              <w:rPr>
                <w:rFonts w:ascii="Times New Roman" w:hAnsi="Times New Roman"/>
                <w:sz w:val="24"/>
                <w:szCs w:val="24"/>
              </w:rPr>
              <w:t>Республика Дагестан. г. Махачкала</w:t>
            </w:r>
          </w:p>
          <w:p w:rsidR="00F82635" w:rsidRPr="00235CC3" w:rsidRDefault="00F82635" w:rsidP="007611CD">
            <w:pPr>
              <w:pStyle w:val="a3"/>
              <w:rPr>
                <w:rFonts w:ascii="Times New Roman" w:hAnsi="Times New Roman"/>
                <w:sz w:val="24"/>
                <w:szCs w:val="24"/>
              </w:rPr>
            </w:pPr>
            <w:r w:rsidRPr="00235CC3">
              <w:rPr>
                <w:rFonts w:ascii="Times New Roman" w:hAnsi="Times New Roman"/>
                <w:sz w:val="24"/>
                <w:szCs w:val="24"/>
              </w:rPr>
              <w:t>Пр.Р.Гамзатова,7</w:t>
            </w:r>
          </w:p>
        </w:tc>
        <w:tc>
          <w:tcPr>
            <w:tcW w:w="4740" w:type="dxa"/>
            <w:gridSpan w:val="2"/>
            <w:tcBorders>
              <w:top w:val="single" w:sz="4" w:space="0" w:color="auto"/>
              <w:left w:val="single" w:sz="4" w:space="0" w:color="auto"/>
              <w:bottom w:val="single" w:sz="4" w:space="0" w:color="auto"/>
              <w:right w:val="single" w:sz="4" w:space="0" w:color="auto"/>
            </w:tcBorders>
          </w:tcPr>
          <w:p w:rsidR="00A05C5B" w:rsidRDefault="00A05C5B" w:rsidP="007611CD">
            <w:pPr>
              <w:pStyle w:val="a3"/>
              <w:rPr>
                <w:rFonts w:ascii="Times New Roman" w:hAnsi="Times New Roman"/>
                <w:sz w:val="24"/>
                <w:szCs w:val="24"/>
              </w:rPr>
            </w:pPr>
            <w:r w:rsidRPr="00235CC3">
              <w:rPr>
                <w:rFonts w:ascii="Times New Roman" w:hAnsi="Times New Roman"/>
                <w:sz w:val="24"/>
                <w:szCs w:val="24"/>
              </w:rPr>
              <w:t>Юридический и почтовый адрес:</w:t>
            </w:r>
          </w:p>
          <w:p w:rsidR="00F82635" w:rsidRPr="00235CC3" w:rsidRDefault="00A05C5B" w:rsidP="007611CD">
            <w:pPr>
              <w:pStyle w:val="a3"/>
              <w:rPr>
                <w:rFonts w:ascii="Times New Roman" w:hAnsi="Times New Roman"/>
                <w:sz w:val="24"/>
                <w:szCs w:val="24"/>
              </w:rPr>
            </w:pPr>
            <w:r>
              <w:rPr>
                <w:rFonts w:ascii="Times New Roman" w:hAnsi="Times New Roman"/>
                <w:sz w:val="24"/>
                <w:szCs w:val="24"/>
              </w:rPr>
              <w:t>360000, КБР, г. Нальчик, ул. Бехтерева, д.2, кв. 2.</w:t>
            </w:r>
          </w:p>
        </w:tc>
      </w:tr>
      <w:tr w:rsidR="00F82635" w:rsidRPr="00691480" w:rsidTr="007611CD">
        <w:trPr>
          <w:cantSplit/>
        </w:trPr>
        <w:tc>
          <w:tcPr>
            <w:tcW w:w="2580" w:type="dxa"/>
            <w:tcBorders>
              <w:top w:val="single" w:sz="4" w:space="0" w:color="auto"/>
              <w:left w:val="single" w:sz="4" w:space="0" w:color="auto"/>
              <w:bottom w:val="single" w:sz="4" w:space="0" w:color="auto"/>
              <w:right w:val="single" w:sz="4" w:space="0" w:color="auto"/>
            </w:tcBorders>
            <w:hideMark/>
          </w:tcPr>
          <w:p w:rsidR="00F82635" w:rsidRPr="00235CC3" w:rsidRDefault="00F82635" w:rsidP="007611CD">
            <w:pPr>
              <w:pStyle w:val="a3"/>
              <w:rPr>
                <w:rFonts w:ascii="Times New Roman" w:hAnsi="Times New Roman"/>
                <w:sz w:val="24"/>
                <w:szCs w:val="24"/>
              </w:rPr>
            </w:pPr>
            <w:r w:rsidRPr="00235CC3">
              <w:rPr>
                <w:rFonts w:ascii="Times New Roman" w:hAnsi="Times New Roman"/>
                <w:sz w:val="24"/>
                <w:szCs w:val="24"/>
              </w:rPr>
              <w:t>ИНН- 0541018037</w:t>
            </w:r>
          </w:p>
        </w:tc>
        <w:tc>
          <w:tcPr>
            <w:tcW w:w="2666" w:type="dxa"/>
            <w:tcBorders>
              <w:top w:val="single" w:sz="4" w:space="0" w:color="auto"/>
              <w:left w:val="single" w:sz="4" w:space="0" w:color="auto"/>
              <w:bottom w:val="single" w:sz="4" w:space="0" w:color="auto"/>
              <w:right w:val="single" w:sz="4" w:space="0" w:color="auto"/>
            </w:tcBorders>
            <w:hideMark/>
          </w:tcPr>
          <w:p w:rsidR="00F82635" w:rsidRPr="00235CC3" w:rsidRDefault="00F82635" w:rsidP="007611CD">
            <w:pPr>
              <w:pStyle w:val="a3"/>
              <w:rPr>
                <w:rFonts w:ascii="Times New Roman" w:hAnsi="Times New Roman"/>
                <w:sz w:val="24"/>
                <w:szCs w:val="24"/>
              </w:rPr>
            </w:pPr>
            <w:r w:rsidRPr="00235CC3">
              <w:rPr>
                <w:rFonts w:ascii="Times New Roman" w:hAnsi="Times New Roman"/>
                <w:sz w:val="24"/>
                <w:szCs w:val="24"/>
              </w:rPr>
              <w:t>КПП- 057201001</w:t>
            </w:r>
          </w:p>
        </w:tc>
        <w:tc>
          <w:tcPr>
            <w:tcW w:w="2239" w:type="dxa"/>
            <w:tcBorders>
              <w:top w:val="single" w:sz="4" w:space="0" w:color="auto"/>
              <w:left w:val="single" w:sz="4" w:space="0" w:color="auto"/>
              <w:bottom w:val="single" w:sz="4" w:space="0" w:color="auto"/>
              <w:right w:val="single" w:sz="4" w:space="0" w:color="auto"/>
            </w:tcBorders>
            <w:hideMark/>
          </w:tcPr>
          <w:p w:rsidR="00F82635" w:rsidRPr="00235CC3" w:rsidRDefault="00F82635" w:rsidP="007611CD">
            <w:pPr>
              <w:pStyle w:val="a3"/>
              <w:rPr>
                <w:rFonts w:ascii="Times New Roman" w:hAnsi="Times New Roman"/>
                <w:sz w:val="24"/>
                <w:szCs w:val="24"/>
              </w:rPr>
            </w:pPr>
            <w:r w:rsidRPr="00235CC3">
              <w:rPr>
                <w:rFonts w:ascii="Times New Roman" w:hAnsi="Times New Roman"/>
                <w:sz w:val="24"/>
                <w:szCs w:val="24"/>
              </w:rPr>
              <w:t xml:space="preserve">ИНН </w:t>
            </w:r>
            <w:r w:rsidR="00A05C5B">
              <w:rPr>
                <w:rFonts w:ascii="Times New Roman" w:hAnsi="Times New Roman"/>
                <w:sz w:val="24"/>
                <w:szCs w:val="24"/>
              </w:rPr>
              <w:t xml:space="preserve">–0725024506 </w:t>
            </w:r>
          </w:p>
        </w:tc>
        <w:tc>
          <w:tcPr>
            <w:tcW w:w="2501" w:type="dxa"/>
            <w:tcBorders>
              <w:top w:val="single" w:sz="4" w:space="0" w:color="auto"/>
              <w:left w:val="single" w:sz="4" w:space="0" w:color="auto"/>
              <w:bottom w:val="single" w:sz="4" w:space="0" w:color="auto"/>
              <w:right w:val="single" w:sz="4" w:space="0" w:color="auto"/>
            </w:tcBorders>
            <w:hideMark/>
          </w:tcPr>
          <w:p w:rsidR="00F82635" w:rsidRPr="00235CC3" w:rsidRDefault="00F82635" w:rsidP="007611CD">
            <w:pPr>
              <w:pStyle w:val="a3"/>
              <w:rPr>
                <w:rFonts w:ascii="Times New Roman" w:hAnsi="Times New Roman"/>
                <w:sz w:val="24"/>
                <w:szCs w:val="24"/>
              </w:rPr>
            </w:pPr>
            <w:r w:rsidRPr="00235CC3">
              <w:rPr>
                <w:rFonts w:ascii="Times New Roman" w:hAnsi="Times New Roman"/>
                <w:sz w:val="24"/>
                <w:szCs w:val="24"/>
              </w:rPr>
              <w:t>КПП –</w:t>
            </w:r>
            <w:r w:rsidR="00A05C5B">
              <w:rPr>
                <w:rFonts w:ascii="Times New Roman" w:hAnsi="Times New Roman"/>
                <w:sz w:val="24"/>
                <w:szCs w:val="24"/>
              </w:rPr>
              <w:t xml:space="preserve"> 072501001 </w:t>
            </w:r>
          </w:p>
        </w:tc>
      </w:tr>
      <w:tr w:rsidR="00F82635" w:rsidRPr="004A0E61" w:rsidTr="007611CD">
        <w:trPr>
          <w:cantSplit/>
        </w:trPr>
        <w:tc>
          <w:tcPr>
            <w:tcW w:w="5246" w:type="dxa"/>
            <w:gridSpan w:val="2"/>
            <w:tcBorders>
              <w:top w:val="single" w:sz="4" w:space="0" w:color="auto"/>
              <w:left w:val="single" w:sz="4" w:space="0" w:color="auto"/>
              <w:bottom w:val="single" w:sz="4" w:space="0" w:color="auto"/>
              <w:right w:val="single" w:sz="4" w:space="0" w:color="auto"/>
            </w:tcBorders>
            <w:hideMark/>
          </w:tcPr>
          <w:p w:rsidR="00F82635" w:rsidRPr="00235CC3" w:rsidRDefault="00F82635" w:rsidP="007611CD">
            <w:pPr>
              <w:pStyle w:val="a3"/>
              <w:rPr>
                <w:rFonts w:ascii="Times New Roman" w:hAnsi="Times New Roman"/>
                <w:sz w:val="24"/>
                <w:szCs w:val="24"/>
              </w:rPr>
            </w:pPr>
            <w:proofErr w:type="gramStart"/>
            <w:r w:rsidRPr="00235CC3">
              <w:rPr>
                <w:rFonts w:ascii="Times New Roman" w:hAnsi="Times New Roman"/>
                <w:sz w:val="24"/>
                <w:szCs w:val="24"/>
              </w:rPr>
              <w:t>л</w:t>
            </w:r>
            <w:proofErr w:type="gramEnd"/>
            <w:r w:rsidRPr="00235CC3">
              <w:rPr>
                <w:rFonts w:ascii="Times New Roman" w:hAnsi="Times New Roman"/>
                <w:sz w:val="24"/>
                <w:szCs w:val="24"/>
              </w:rPr>
              <w:t>/</w:t>
            </w:r>
            <w:proofErr w:type="spellStart"/>
            <w:r w:rsidRPr="00235CC3">
              <w:rPr>
                <w:rFonts w:ascii="Times New Roman" w:hAnsi="Times New Roman"/>
                <w:sz w:val="24"/>
                <w:szCs w:val="24"/>
              </w:rPr>
              <w:t>сч</w:t>
            </w:r>
            <w:proofErr w:type="spellEnd"/>
            <w:r w:rsidRPr="00235CC3">
              <w:rPr>
                <w:rFonts w:ascii="Times New Roman" w:hAnsi="Times New Roman"/>
                <w:sz w:val="24"/>
                <w:szCs w:val="24"/>
              </w:rPr>
              <w:t xml:space="preserve"> – 03031420570</w:t>
            </w:r>
          </w:p>
          <w:p w:rsidR="00F82635" w:rsidRPr="00235CC3" w:rsidRDefault="00F82635" w:rsidP="007611CD">
            <w:pPr>
              <w:pStyle w:val="a3"/>
              <w:rPr>
                <w:rFonts w:ascii="Times New Roman" w:hAnsi="Times New Roman"/>
                <w:sz w:val="24"/>
                <w:szCs w:val="24"/>
              </w:rPr>
            </w:pPr>
            <w:proofErr w:type="spellStart"/>
            <w:r w:rsidRPr="00235CC3">
              <w:rPr>
                <w:rFonts w:ascii="Times New Roman" w:hAnsi="Times New Roman"/>
                <w:sz w:val="24"/>
                <w:szCs w:val="24"/>
              </w:rPr>
              <w:t>казн</w:t>
            </w:r>
            <w:proofErr w:type="spellEnd"/>
            <w:r w:rsidRPr="00235CC3">
              <w:rPr>
                <w:rFonts w:ascii="Times New Roman" w:hAnsi="Times New Roman"/>
                <w:sz w:val="24"/>
                <w:szCs w:val="24"/>
              </w:rPr>
              <w:t>./</w:t>
            </w:r>
            <w:proofErr w:type="spellStart"/>
            <w:r w:rsidRPr="00235CC3">
              <w:rPr>
                <w:rFonts w:ascii="Times New Roman" w:hAnsi="Times New Roman"/>
                <w:sz w:val="24"/>
                <w:szCs w:val="24"/>
              </w:rPr>
              <w:t>сч</w:t>
            </w:r>
            <w:proofErr w:type="spellEnd"/>
            <w:r w:rsidRPr="00235CC3">
              <w:rPr>
                <w:rFonts w:ascii="Times New Roman" w:hAnsi="Times New Roman"/>
                <w:sz w:val="24"/>
                <w:szCs w:val="24"/>
              </w:rPr>
              <w:t xml:space="preserve"> – 03211643000000010300</w:t>
            </w:r>
          </w:p>
          <w:p w:rsidR="00F82635" w:rsidRPr="00235CC3" w:rsidRDefault="00F82635" w:rsidP="007611CD">
            <w:pPr>
              <w:pStyle w:val="a3"/>
              <w:rPr>
                <w:rFonts w:ascii="Times New Roman" w:hAnsi="Times New Roman"/>
                <w:sz w:val="24"/>
                <w:szCs w:val="24"/>
              </w:rPr>
            </w:pPr>
            <w:proofErr w:type="spellStart"/>
            <w:r w:rsidRPr="00235CC3">
              <w:rPr>
                <w:rFonts w:ascii="Times New Roman" w:hAnsi="Times New Roman"/>
                <w:sz w:val="24"/>
                <w:szCs w:val="24"/>
              </w:rPr>
              <w:t>единыйказн</w:t>
            </w:r>
            <w:proofErr w:type="spellEnd"/>
            <w:r w:rsidRPr="00235CC3">
              <w:rPr>
                <w:rFonts w:ascii="Times New Roman" w:hAnsi="Times New Roman"/>
                <w:sz w:val="24"/>
                <w:szCs w:val="24"/>
              </w:rPr>
              <w:t>./</w:t>
            </w:r>
            <w:proofErr w:type="spellStart"/>
            <w:r w:rsidRPr="00235CC3">
              <w:rPr>
                <w:rFonts w:ascii="Times New Roman" w:hAnsi="Times New Roman"/>
                <w:sz w:val="24"/>
                <w:szCs w:val="24"/>
              </w:rPr>
              <w:t>сч</w:t>
            </w:r>
            <w:proofErr w:type="spellEnd"/>
            <w:r w:rsidRPr="00235CC3">
              <w:rPr>
                <w:rFonts w:ascii="Times New Roman" w:hAnsi="Times New Roman"/>
                <w:sz w:val="24"/>
                <w:szCs w:val="24"/>
              </w:rPr>
              <w:t>. - 40102810945370000069</w:t>
            </w:r>
          </w:p>
        </w:tc>
        <w:tc>
          <w:tcPr>
            <w:tcW w:w="4740" w:type="dxa"/>
            <w:gridSpan w:val="2"/>
            <w:tcBorders>
              <w:top w:val="single" w:sz="4" w:space="0" w:color="auto"/>
              <w:left w:val="single" w:sz="4" w:space="0" w:color="auto"/>
              <w:bottom w:val="single" w:sz="4" w:space="0" w:color="auto"/>
              <w:right w:val="single" w:sz="4" w:space="0" w:color="auto"/>
            </w:tcBorders>
          </w:tcPr>
          <w:p w:rsidR="00F82635" w:rsidRDefault="00A155AD" w:rsidP="007611CD">
            <w:pPr>
              <w:pStyle w:val="a3"/>
              <w:rPr>
                <w:rFonts w:ascii="Times New Roman" w:hAnsi="Times New Roman"/>
                <w:sz w:val="24"/>
                <w:szCs w:val="24"/>
              </w:rPr>
            </w:pPr>
            <w:proofErr w:type="gramStart"/>
            <w:r w:rsidRPr="00A155AD">
              <w:rPr>
                <w:rFonts w:ascii="Times New Roman" w:hAnsi="Times New Roman"/>
                <w:sz w:val="24"/>
                <w:szCs w:val="24"/>
              </w:rPr>
              <w:t>р</w:t>
            </w:r>
            <w:proofErr w:type="gramEnd"/>
            <w:r w:rsidRPr="00A155AD">
              <w:rPr>
                <w:rFonts w:ascii="Times New Roman" w:hAnsi="Times New Roman"/>
                <w:sz w:val="24"/>
                <w:szCs w:val="24"/>
              </w:rPr>
              <w:t xml:space="preserve">/с </w:t>
            </w:r>
            <w:r w:rsidR="001C3748">
              <w:rPr>
                <w:rFonts w:ascii="Times New Roman" w:hAnsi="Times New Roman"/>
                <w:sz w:val="24"/>
                <w:szCs w:val="24"/>
              </w:rPr>
              <w:t xml:space="preserve"> - </w:t>
            </w:r>
            <w:r>
              <w:rPr>
                <w:rFonts w:ascii="Times New Roman" w:hAnsi="Times New Roman"/>
                <w:sz w:val="24"/>
                <w:szCs w:val="24"/>
              </w:rPr>
              <w:t>40702810460330003375</w:t>
            </w:r>
          </w:p>
          <w:p w:rsidR="001C3748" w:rsidRPr="001C3748" w:rsidRDefault="00A155AD" w:rsidP="007611CD">
            <w:pPr>
              <w:pStyle w:val="a3"/>
              <w:rPr>
                <w:rFonts w:ascii="Times New Roman" w:hAnsi="Times New Roman"/>
                <w:sz w:val="24"/>
                <w:szCs w:val="24"/>
              </w:rPr>
            </w:pPr>
            <w:r>
              <w:rPr>
                <w:rFonts w:ascii="Times New Roman" w:hAnsi="Times New Roman"/>
                <w:sz w:val="24"/>
                <w:szCs w:val="24"/>
              </w:rPr>
              <w:t xml:space="preserve">к/с </w:t>
            </w:r>
            <w:r w:rsidR="001C3748">
              <w:rPr>
                <w:rFonts w:ascii="Times New Roman" w:hAnsi="Times New Roman"/>
                <w:sz w:val="24"/>
                <w:szCs w:val="24"/>
              </w:rPr>
              <w:t>–</w:t>
            </w:r>
            <w:r>
              <w:rPr>
                <w:rFonts w:ascii="Times New Roman" w:hAnsi="Times New Roman"/>
                <w:sz w:val="24"/>
                <w:szCs w:val="24"/>
              </w:rPr>
              <w:t xml:space="preserve"> 3010181090702</w:t>
            </w:r>
            <w:r w:rsidR="001C3748">
              <w:rPr>
                <w:rFonts w:ascii="Times New Roman" w:hAnsi="Times New Roman"/>
                <w:sz w:val="24"/>
                <w:szCs w:val="24"/>
              </w:rPr>
              <w:t>0000615</w:t>
            </w:r>
          </w:p>
        </w:tc>
      </w:tr>
      <w:tr w:rsidR="00F82635" w:rsidRPr="004A0E61" w:rsidTr="007611CD">
        <w:trPr>
          <w:cantSplit/>
          <w:trHeight w:val="322"/>
        </w:trPr>
        <w:tc>
          <w:tcPr>
            <w:tcW w:w="5246" w:type="dxa"/>
            <w:gridSpan w:val="2"/>
            <w:tcBorders>
              <w:top w:val="single" w:sz="4" w:space="0" w:color="auto"/>
              <w:left w:val="single" w:sz="4" w:space="0" w:color="auto"/>
              <w:bottom w:val="single" w:sz="4" w:space="0" w:color="auto"/>
              <w:right w:val="single" w:sz="4" w:space="0" w:color="auto"/>
            </w:tcBorders>
            <w:hideMark/>
          </w:tcPr>
          <w:p w:rsidR="00F82635" w:rsidRPr="00235CC3" w:rsidRDefault="00F82635" w:rsidP="007611CD">
            <w:pPr>
              <w:pStyle w:val="a3"/>
              <w:rPr>
                <w:rFonts w:ascii="Times New Roman" w:hAnsi="Times New Roman"/>
                <w:sz w:val="24"/>
                <w:szCs w:val="24"/>
              </w:rPr>
            </w:pPr>
            <w:r w:rsidRPr="00235CC3">
              <w:rPr>
                <w:rFonts w:ascii="Times New Roman" w:hAnsi="Times New Roman"/>
                <w:sz w:val="24"/>
                <w:szCs w:val="24"/>
              </w:rPr>
              <w:t xml:space="preserve">Отделение – НБ Республика Дагестан //  УФК по Республике Дагестан, </w:t>
            </w:r>
            <w:proofErr w:type="gramStart"/>
            <w:r w:rsidRPr="00235CC3">
              <w:rPr>
                <w:rFonts w:ascii="Times New Roman" w:hAnsi="Times New Roman"/>
                <w:sz w:val="24"/>
                <w:szCs w:val="24"/>
              </w:rPr>
              <w:t>г</w:t>
            </w:r>
            <w:proofErr w:type="gramEnd"/>
            <w:r w:rsidRPr="00235CC3">
              <w:rPr>
                <w:rFonts w:ascii="Times New Roman" w:hAnsi="Times New Roman"/>
                <w:sz w:val="24"/>
                <w:szCs w:val="24"/>
              </w:rPr>
              <w:t>. Махачкала</w:t>
            </w:r>
          </w:p>
        </w:tc>
        <w:tc>
          <w:tcPr>
            <w:tcW w:w="4740" w:type="dxa"/>
            <w:gridSpan w:val="2"/>
            <w:tcBorders>
              <w:top w:val="single" w:sz="4" w:space="0" w:color="auto"/>
              <w:left w:val="single" w:sz="4" w:space="0" w:color="auto"/>
              <w:bottom w:val="single" w:sz="4" w:space="0" w:color="auto"/>
              <w:right w:val="single" w:sz="4" w:space="0" w:color="auto"/>
            </w:tcBorders>
          </w:tcPr>
          <w:p w:rsidR="00F82635" w:rsidRPr="00035F76" w:rsidRDefault="001C3748" w:rsidP="007611CD">
            <w:pPr>
              <w:pStyle w:val="a3"/>
              <w:rPr>
                <w:rFonts w:ascii="Times New Roman" w:hAnsi="Times New Roman"/>
                <w:sz w:val="24"/>
                <w:szCs w:val="24"/>
                <w:highlight w:val="yellow"/>
              </w:rPr>
            </w:pPr>
            <w:r w:rsidRPr="001C3748">
              <w:rPr>
                <w:rFonts w:ascii="Times New Roman" w:hAnsi="Times New Roman"/>
                <w:sz w:val="24"/>
                <w:szCs w:val="24"/>
              </w:rPr>
              <w:t>Ставропольское отделение №5230</w:t>
            </w:r>
          </w:p>
        </w:tc>
      </w:tr>
      <w:tr w:rsidR="00F82635" w:rsidRPr="00691480" w:rsidTr="007611CD">
        <w:trPr>
          <w:cantSplit/>
          <w:trHeight w:val="300"/>
        </w:trPr>
        <w:tc>
          <w:tcPr>
            <w:tcW w:w="5246" w:type="dxa"/>
            <w:gridSpan w:val="2"/>
            <w:tcBorders>
              <w:top w:val="single" w:sz="4" w:space="0" w:color="auto"/>
              <w:left w:val="single" w:sz="4" w:space="0" w:color="auto"/>
              <w:bottom w:val="single" w:sz="4" w:space="0" w:color="auto"/>
              <w:right w:val="single" w:sz="4" w:space="0" w:color="auto"/>
            </w:tcBorders>
            <w:hideMark/>
          </w:tcPr>
          <w:p w:rsidR="00F82635" w:rsidRPr="00235CC3" w:rsidRDefault="00F82635" w:rsidP="007611CD">
            <w:pPr>
              <w:pStyle w:val="a3"/>
              <w:rPr>
                <w:rFonts w:ascii="Times New Roman" w:hAnsi="Times New Roman"/>
                <w:sz w:val="24"/>
                <w:szCs w:val="24"/>
              </w:rPr>
            </w:pPr>
            <w:r w:rsidRPr="00235CC3">
              <w:rPr>
                <w:rFonts w:ascii="Times New Roman" w:hAnsi="Times New Roman"/>
                <w:sz w:val="24"/>
                <w:szCs w:val="24"/>
              </w:rPr>
              <w:t>БИК ТОФК - 018209001</w:t>
            </w:r>
          </w:p>
        </w:tc>
        <w:tc>
          <w:tcPr>
            <w:tcW w:w="4740" w:type="dxa"/>
            <w:gridSpan w:val="2"/>
            <w:tcBorders>
              <w:top w:val="single" w:sz="4" w:space="0" w:color="auto"/>
              <w:left w:val="single" w:sz="4" w:space="0" w:color="auto"/>
              <w:bottom w:val="single" w:sz="4" w:space="0" w:color="auto"/>
              <w:right w:val="single" w:sz="4" w:space="0" w:color="auto"/>
            </w:tcBorders>
            <w:hideMark/>
          </w:tcPr>
          <w:p w:rsidR="00F82635" w:rsidRPr="00035F76" w:rsidRDefault="001C3748" w:rsidP="007611CD">
            <w:pPr>
              <w:pStyle w:val="a3"/>
              <w:rPr>
                <w:rFonts w:ascii="Times New Roman" w:hAnsi="Times New Roman"/>
                <w:sz w:val="24"/>
                <w:szCs w:val="24"/>
                <w:highlight w:val="yellow"/>
              </w:rPr>
            </w:pPr>
            <w:r w:rsidRPr="001C3748">
              <w:rPr>
                <w:rFonts w:ascii="Times New Roman" w:hAnsi="Times New Roman"/>
                <w:sz w:val="24"/>
                <w:szCs w:val="24"/>
              </w:rPr>
              <w:t xml:space="preserve">БИК </w:t>
            </w:r>
            <w:r>
              <w:rPr>
                <w:rFonts w:ascii="Times New Roman" w:hAnsi="Times New Roman"/>
                <w:sz w:val="24"/>
                <w:szCs w:val="24"/>
              </w:rPr>
              <w:t>–</w:t>
            </w:r>
            <w:r w:rsidRPr="001C3748">
              <w:rPr>
                <w:rFonts w:ascii="Times New Roman" w:hAnsi="Times New Roman"/>
                <w:sz w:val="24"/>
                <w:szCs w:val="24"/>
              </w:rPr>
              <w:t xml:space="preserve"> 040702615</w:t>
            </w:r>
          </w:p>
        </w:tc>
      </w:tr>
      <w:tr w:rsidR="00F82635" w:rsidRPr="004A0E61" w:rsidTr="007611CD">
        <w:trPr>
          <w:cantSplit/>
          <w:trHeight w:val="1788"/>
        </w:trPr>
        <w:tc>
          <w:tcPr>
            <w:tcW w:w="5246" w:type="dxa"/>
            <w:gridSpan w:val="2"/>
            <w:tcBorders>
              <w:top w:val="single" w:sz="4" w:space="0" w:color="auto"/>
              <w:left w:val="single" w:sz="4" w:space="0" w:color="auto"/>
              <w:right w:val="single" w:sz="4" w:space="0" w:color="auto"/>
            </w:tcBorders>
            <w:hideMark/>
          </w:tcPr>
          <w:p w:rsidR="00F82635" w:rsidRPr="00235CC3" w:rsidRDefault="00F82635" w:rsidP="007611CD">
            <w:pPr>
              <w:pStyle w:val="a3"/>
              <w:rPr>
                <w:rFonts w:ascii="Times New Roman" w:hAnsi="Times New Roman"/>
                <w:sz w:val="24"/>
                <w:szCs w:val="24"/>
              </w:rPr>
            </w:pPr>
            <w:r w:rsidRPr="00235CC3">
              <w:rPr>
                <w:rFonts w:ascii="Times New Roman" w:hAnsi="Times New Roman"/>
                <w:sz w:val="24"/>
                <w:szCs w:val="24"/>
              </w:rPr>
              <w:t>УФК по Республике Дагестан (Министерство внутренних дел по Республике Дагестан)</w:t>
            </w:r>
          </w:p>
          <w:p w:rsidR="00F82635" w:rsidRPr="00235CC3" w:rsidRDefault="00F82635" w:rsidP="007611CD">
            <w:pPr>
              <w:pStyle w:val="a3"/>
              <w:rPr>
                <w:rFonts w:ascii="Times New Roman" w:hAnsi="Times New Roman"/>
                <w:sz w:val="24"/>
                <w:szCs w:val="24"/>
              </w:rPr>
            </w:pPr>
            <w:r w:rsidRPr="00235CC3">
              <w:rPr>
                <w:rFonts w:ascii="Times New Roman" w:hAnsi="Times New Roman"/>
                <w:sz w:val="24"/>
                <w:szCs w:val="24"/>
              </w:rPr>
              <w:t>ОКПО-08593040</w:t>
            </w:r>
          </w:p>
          <w:p w:rsidR="00F82635" w:rsidRPr="00235CC3" w:rsidRDefault="00F82635" w:rsidP="007611CD">
            <w:pPr>
              <w:pStyle w:val="a3"/>
              <w:rPr>
                <w:rFonts w:ascii="Times New Roman" w:hAnsi="Times New Roman"/>
                <w:sz w:val="24"/>
                <w:szCs w:val="24"/>
              </w:rPr>
            </w:pPr>
            <w:r w:rsidRPr="00235CC3">
              <w:rPr>
                <w:rFonts w:ascii="Times New Roman" w:hAnsi="Times New Roman"/>
                <w:sz w:val="24"/>
                <w:szCs w:val="24"/>
              </w:rPr>
              <w:t>ОКЭВД-75.24.1</w:t>
            </w:r>
          </w:p>
          <w:p w:rsidR="00F82635" w:rsidRPr="00235CC3" w:rsidRDefault="00F82635" w:rsidP="007611CD">
            <w:pPr>
              <w:pStyle w:val="a3"/>
              <w:rPr>
                <w:rFonts w:ascii="Times New Roman" w:hAnsi="Times New Roman"/>
                <w:sz w:val="24"/>
                <w:szCs w:val="24"/>
              </w:rPr>
            </w:pPr>
            <w:r w:rsidRPr="00235CC3">
              <w:rPr>
                <w:rFonts w:ascii="Times New Roman" w:hAnsi="Times New Roman"/>
                <w:sz w:val="24"/>
                <w:szCs w:val="24"/>
              </w:rPr>
              <w:t>ОГРН-1020502626858 серия 05 №001194403 от 19.11. 2002г.</w:t>
            </w:r>
          </w:p>
          <w:p w:rsidR="00F82635" w:rsidRPr="00235CC3" w:rsidRDefault="00F82635" w:rsidP="007611CD">
            <w:pPr>
              <w:pStyle w:val="a3"/>
              <w:rPr>
                <w:rFonts w:ascii="Times New Roman" w:hAnsi="Times New Roman"/>
                <w:sz w:val="24"/>
                <w:szCs w:val="24"/>
              </w:rPr>
            </w:pPr>
            <w:r w:rsidRPr="00235CC3">
              <w:rPr>
                <w:rFonts w:ascii="Times New Roman" w:hAnsi="Times New Roman"/>
                <w:sz w:val="24"/>
                <w:szCs w:val="24"/>
              </w:rPr>
              <w:t>ОКТМО – 82701000</w:t>
            </w:r>
          </w:p>
        </w:tc>
        <w:tc>
          <w:tcPr>
            <w:tcW w:w="4740" w:type="dxa"/>
            <w:gridSpan w:val="2"/>
            <w:tcBorders>
              <w:top w:val="single" w:sz="4" w:space="0" w:color="auto"/>
              <w:left w:val="single" w:sz="4" w:space="0" w:color="auto"/>
              <w:bottom w:val="single" w:sz="4" w:space="0" w:color="auto"/>
              <w:right w:val="single" w:sz="4" w:space="0" w:color="auto"/>
            </w:tcBorders>
          </w:tcPr>
          <w:p w:rsidR="00A05C5B" w:rsidRDefault="00A05C5B" w:rsidP="00A05C5B">
            <w:pPr>
              <w:pStyle w:val="a3"/>
              <w:rPr>
                <w:rFonts w:ascii="Times New Roman" w:hAnsi="Times New Roman"/>
                <w:iCs/>
                <w:sz w:val="24"/>
                <w:szCs w:val="24"/>
              </w:rPr>
            </w:pPr>
            <w:r>
              <w:rPr>
                <w:rFonts w:ascii="Times New Roman" w:hAnsi="Times New Roman"/>
                <w:iCs/>
                <w:sz w:val="24"/>
                <w:szCs w:val="24"/>
              </w:rPr>
              <w:t xml:space="preserve">ОКПО – 27793514 </w:t>
            </w:r>
          </w:p>
          <w:p w:rsidR="00A05C5B" w:rsidRDefault="00A05C5B" w:rsidP="00A05C5B">
            <w:pPr>
              <w:pStyle w:val="a3"/>
              <w:rPr>
                <w:rFonts w:ascii="Times New Roman" w:hAnsi="Times New Roman"/>
                <w:iCs/>
                <w:sz w:val="24"/>
                <w:szCs w:val="24"/>
              </w:rPr>
            </w:pPr>
            <w:r>
              <w:rPr>
                <w:rFonts w:ascii="Times New Roman" w:hAnsi="Times New Roman"/>
                <w:iCs/>
                <w:sz w:val="24"/>
                <w:szCs w:val="24"/>
              </w:rPr>
              <w:t>ОКАТО – 83401000000</w:t>
            </w:r>
          </w:p>
          <w:p w:rsidR="00A05C5B" w:rsidRDefault="00A05C5B" w:rsidP="00A05C5B">
            <w:pPr>
              <w:pStyle w:val="a3"/>
              <w:rPr>
                <w:rFonts w:ascii="Times New Roman" w:hAnsi="Times New Roman"/>
                <w:iCs/>
                <w:sz w:val="24"/>
                <w:szCs w:val="24"/>
              </w:rPr>
            </w:pPr>
            <w:r>
              <w:rPr>
                <w:rFonts w:ascii="Times New Roman" w:hAnsi="Times New Roman"/>
                <w:iCs/>
                <w:sz w:val="24"/>
                <w:szCs w:val="24"/>
              </w:rPr>
              <w:t>ОКТМО – 83701000</w:t>
            </w:r>
          </w:p>
          <w:p w:rsidR="00A05C5B" w:rsidRDefault="00A05C5B" w:rsidP="00A05C5B">
            <w:pPr>
              <w:pStyle w:val="a3"/>
              <w:rPr>
                <w:rFonts w:ascii="Times New Roman" w:hAnsi="Times New Roman"/>
                <w:iCs/>
                <w:sz w:val="24"/>
                <w:szCs w:val="24"/>
              </w:rPr>
            </w:pPr>
            <w:r>
              <w:rPr>
                <w:rFonts w:ascii="Times New Roman" w:hAnsi="Times New Roman"/>
                <w:iCs/>
                <w:sz w:val="24"/>
                <w:szCs w:val="24"/>
              </w:rPr>
              <w:t xml:space="preserve">ОКФС – 16 </w:t>
            </w:r>
          </w:p>
          <w:p w:rsidR="00A05C5B" w:rsidRDefault="00A05C5B" w:rsidP="00A05C5B">
            <w:pPr>
              <w:pStyle w:val="a3"/>
              <w:rPr>
                <w:rFonts w:ascii="Times New Roman" w:hAnsi="Times New Roman"/>
                <w:iCs/>
                <w:sz w:val="24"/>
                <w:szCs w:val="24"/>
              </w:rPr>
            </w:pPr>
            <w:r>
              <w:rPr>
                <w:rFonts w:ascii="Times New Roman" w:hAnsi="Times New Roman"/>
                <w:iCs/>
                <w:sz w:val="24"/>
                <w:szCs w:val="24"/>
              </w:rPr>
              <w:t>ОКВЭД – 47,43</w:t>
            </w:r>
          </w:p>
          <w:p w:rsidR="00A05C5B" w:rsidRDefault="00A05C5B" w:rsidP="00A05C5B">
            <w:pPr>
              <w:pStyle w:val="a3"/>
              <w:rPr>
                <w:rFonts w:ascii="Times New Roman" w:hAnsi="Times New Roman"/>
                <w:iCs/>
                <w:sz w:val="24"/>
                <w:szCs w:val="24"/>
              </w:rPr>
            </w:pPr>
            <w:r>
              <w:rPr>
                <w:rFonts w:ascii="Times New Roman" w:hAnsi="Times New Roman"/>
                <w:iCs/>
                <w:sz w:val="24"/>
                <w:szCs w:val="24"/>
              </w:rPr>
              <w:t xml:space="preserve">ФСС – 0701424758 </w:t>
            </w:r>
          </w:p>
          <w:p w:rsidR="00A05C5B" w:rsidRDefault="00A05C5B" w:rsidP="00A05C5B">
            <w:pPr>
              <w:pStyle w:val="a3"/>
              <w:rPr>
                <w:rFonts w:ascii="Times New Roman" w:hAnsi="Times New Roman"/>
                <w:iCs/>
                <w:sz w:val="24"/>
                <w:szCs w:val="24"/>
              </w:rPr>
            </w:pPr>
            <w:r>
              <w:rPr>
                <w:rFonts w:ascii="Times New Roman" w:hAnsi="Times New Roman"/>
                <w:iCs/>
                <w:sz w:val="24"/>
                <w:szCs w:val="24"/>
              </w:rPr>
              <w:t xml:space="preserve">ОПФР – 005-001-121592  </w:t>
            </w:r>
          </w:p>
          <w:p w:rsidR="00915747" w:rsidRPr="00235CC3" w:rsidRDefault="00915747" w:rsidP="00A05C5B">
            <w:pPr>
              <w:pStyle w:val="a3"/>
              <w:rPr>
                <w:rFonts w:ascii="Times New Roman" w:hAnsi="Times New Roman"/>
                <w:iCs/>
                <w:sz w:val="24"/>
                <w:szCs w:val="24"/>
              </w:rPr>
            </w:pPr>
            <w:r>
              <w:rPr>
                <w:rFonts w:ascii="Times New Roman" w:hAnsi="Times New Roman"/>
                <w:iCs/>
                <w:sz w:val="24"/>
                <w:szCs w:val="24"/>
              </w:rPr>
              <w:t xml:space="preserve">ОГРН – 1180726001257 </w:t>
            </w:r>
          </w:p>
        </w:tc>
      </w:tr>
      <w:tr w:rsidR="00F82635" w:rsidRPr="004A0E61" w:rsidTr="007611CD">
        <w:trPr>
          <w:cantSplit/>
          <w:trHeight w:val="347"/>
        </w:trPr>
        <w:tc>
          <w:tcPr>
            <w:tcW w:w="5246" w:type="dxa"/>
            <w:gridSpan w:val="2"/>
            <w:tcBorders>
              <w:top w:val="single" w:sz="4" w:space="0" w:color="auto"/>
              <w:left w:val="single" w:sz="4" w:space="0" w:color="auto"/>
              <w:bottom w:val="single" w:sz="4" w:space="0" w:color="auto"/>
              <w:right w:val="single" w:sz="4" w:space="0" w:color="auto"/>
            </w:tcBorders>
            <w:hideMark/>
          </w:tcPr>
          <w:p w:rsidR="00F82635" w:rsidRPr="00235CC3" w:rsidRDefault="00F82635" w:rsidP="007611CD">
            <w:pPr>
              <w:pStyle w:val="a3"/>
              <w:rPr>
                <w:rFonts w:ascii="Times New Roman" w:hAnsi="Times New Roman"/>
                <w:sz w:val="24"/>
                <w:szCs w:val="24"/>
                <w:shd w:val="clear" w:color="auto" w:fill="FFFFFF"/>
              </w:rPr>
            </w:pPr>
            <w:r w:rsidRPr="00235CC3">
              <w:rPr>
                <w:rFonts w:ascii="Times New Roman" w:hAnsi="Times New Roman"/>
                <w:sz w:val="24"/>
                <w:szCs w:val="24"/>
              </w:rPr>
              <w:t>Контактный телефон/E-mail: (8722)99-42-03;</w:t>
            </w:r>
            <w:hyperlink r:id="rId26" w:history="1">
              <w:r w:rsidRPr="00235CC3">
                <w:rPr>
                  <w:rStyle w:val="a6"/>
                  <w:rFonts w:ascii="Times New Roman" w:hAnsi="Times New Roman"/>
                  <w:sz w:val="24"/>
                  <w:szCs w:val="24"/>
                  <w:shd w:val="clear" w:color="auto" w:fill="FFFFFF"/>
                </w:rPr>
                <w:t>atekhmezov@mvd.ru</w:t>
              </w:r>
            </w:hyperlink>
          </w:p>
        </w:tc>
        <w:tc>
          <w:tcPr>
            <w:tcW w:w="4740" w:type="dxa"/>
            <w:gridSpan w:val="2"/>
            <w:tcBorders>
              <w:top w:val="single" w:sz="4" w:space="0" w:color="auto"/>
              <w:left w:val="single" w:sz="4" w:space="0" w:color="auto"/>
              <w:bottom w:val="single" w:sz="4" w:space="0" w:color="auto"/>
              <w:right w:val="single" w:sz="4" w:space="0" w:color="auto"/>
            </w:tcBorders>
          </w:tcPr>
          <w:p w:rsidR="00F82635" w:rsidRPr="00035F76" w:rsidRDefault="00A05C5B" w:rsidP="007611CD">
            <w:pPr>
              <w:pStyle w:val="a3"/>
              <w:rPr>
                <w:rFonts w:ascii="Times New Roman" w:hAnsi="Times New Roman"/>
                <w:iCs/>
                <w:sz w:val="24"/>
                <w:szCs w:val="24"/>
              </w:rPr>
            </w:pPr>
            <w:r w:rsidRPr="00235CC3">
              <w:rPr>
                <w:rFonts w:ascii="Times New Roman" w:hAnsi="Times New Roman"/>
                <w:sz w:val="24"/>
                <w:szCs w:val="24"/>
              </w:rPr>
              <w:t>Контактный телефон/</w:t>
            </w:r>
            <w:proofErr w:type="spellStart"/>
            <w:r w:rsidRPr="00235CC3">
              <w:rPr>
                <w:rFonts w:ascii="Times New Roman" w:hAnsi="Times New Roman"/>
                <w:sz w:val="24"/>
                <w:szCs w:val="24"/>
              </w:rPr>
              <w:t>E-mail:</w:t>
            </w:r>
            <w:r w:rsidR="00A155AD" w:rsidRPr="00A155AD">
              <w:rPr>
                <w:rFonts w:ascii="Times New Roman" w:hAnsi="Times New Roman"/>
                <w:sz w:val="24"/>
                <w:szCs w:val="24"/>
              </w:rPr>
              <w:t>+</w:t>
            </w:r>
            <w:proofErr w:type="spellEnd"/>
            <w:r w:rsidR="00A155AD" w:rsidRPr="00A155AD">
              <w:rPr>
                <w:rFonts w:ascii="Times New Roman" w:hAnsi="Times New Roman"/>
                <w:sz w:val="24"/>
                <w:szCs w:val="24"/>
              </w:rPr>
              <w:t xml:space="preserve"> 7 964 037 08 88</w:t>
            </w:r>
            <w:r w:rsidR="00035F76">
              <w:rPr>
                <w:rFonts w:ascii="Times New Roman" w:hAnsi="Times New Roman"/>
                <w:sz w:val="24"/>
                <w:szCs w:val="24"/>
              </w:rPr>
              <w:t xml:space="preserve">; </w:t>
            </w:r>
            <w:hyperlink r:id="rId27" w:history="1">
              <w:r w:rsidR="00035F76" w:rsidRPr="009F5318">
                <w:rPr>
                  <w:rStyle w:val="a6"/>
                  <w:rFonts w:ascii="Times New Roman" w:hAnsi="Times New Roman"/>
                  <w:sz w:val="24"/>
                  <w:szCs w:val="24"/>
                  <w:lang w:val="en-US"/>
                </w:rPr>
                <w:t>tehbez</w:t>
              </w:r>
              <w:r w:rsidR="00035F76" w:rsidRPr="00035F76">
                <w:rPr>
                  <w:rStyle w:val="a6"/>
                  <w:rFonts w:ascii="Times New Roman" w:hAnsi="Times New Roman"/>
                  <w:sz w:val="24"/>
                  <w:szCs w:val="24"/>
                </w:rPr>
                <w:t>.</w:t>
              </w:r>
              <w:r w:rsidR="00035F76" w:rsidRPr="009F5318">
                <w:rPr>
                  <w:rStyle w:val="a6"/>
                  <w:rFonts w:ascii="Times New Roman" w:hAnsi="Times New Roman"/>
                  <w:sz w:val="24"/>
                  <w:szCs w:val="24"/>
                  <w:lang w:val="en-US"/>
                </w:rPr>
                <w:t>nal</w:t>
              </w:r>
              <w:r w:rsidR="00035F76" w:rsidRPr="00035F76">
                <w:rPr>
                  <w:rStyle w:val="a6"/>
                  <w:rFonts w:ascii="Times New Roman" w:hAnsi="Times New Roman"/>
                  <w:sz w:val="24"/>
                  <w:szCs w:val="24"/>
                </w:rPr>
                <w:t>@</w:t>
              </w:r>
              <w:r w:rsidR="00035F76" w:rsidRPr="009F5318">
                <w:rPr>
                  <w:rStyle w:val="a6"/>
                  <w:rFonts w:ascii="Times New Roman" w:hAnsi="Times New Roman"/>
                  <w:sz w:val="24"/>
                  <w:szCs w:val="24"/>
                  <w:lang w:val="en-US"/>
                </w:rPr>
                <w:t>mail</w:t>
              </w:r>
              <w:r w:rsidR="00035F76" w:rsidRPr="00035F76">
                <w:rPr>
                  <w:rStyle w:val="a6"/>
                  <w:rFonts w:ascii="Times New Roman" w:hAnsi="Times New Roman"/>
                  <w:sz w:val="24"/>
                  <w:szCs w:val="24"/>
                </w:rPr>
                <w:t>.</w:t>
              </w:r>
              <w:r w:rsidR="00035F76" w:rsidRPr="009F5318">
                <w:rPr>
                  <w:rStyle w:val="a6"/>
                  <w:rFonts w:ascii="Times New Roman" w:hAnsi="Times New Roman"/>
                  <w:sz w:val="24"/>
                  <w:szCs w:val="24"/>
                  <w:lang w:val="en-US"/>
                </w:rPr>
                <w:t>ru</w:t>
              </w:r>
            </w:hyperlink>
          </w:p>
        </w:tc>
      </w:tr>
    </w:tbl>
    <w:p w:rsidR="00F82635" w:rsidRPr="00691480" w:rsidRDefault="00F82635" w:rsidP="00F82635">
      <w:pPr>
        <w:pStyle w:val="a7"/>
        <w:tabs>
          <w:tab w:val="left" w:pos="3366"/>
        </w:tabs>
        <w:outlineLvl w:val="0"/>
        <w:rPr>
          <w:rFonts w:ascii="Times New Roman" w:eastAsia="MS Mincho" w:hAnsi="Times New Roman" w:cs="Times New Roman"/>
          <w:sz w:val="24"/>
          <w:szCs w:val="24"/>
        </w:rPr>
      </w:pP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177"/>
        <w:gridCol w:w="4676"/>
      </w:tblGrid>
      <w:tr w:rsidR="00F82635" w:rsidRPr="00691480" w:rsidTr="007611CD">
        <w:trPr>
          <w:trHeight w:val="180"/>
          <w:jc w:val="center"/>
        </w:trPr>
        <w:tc>
          <w:tcPr>
            <w:tcW w:w="5177" w:type="dxa"/>
            <w:tcBorders>
              <w:top w:val="single" w:sz="4" w:space="0" w:color="auto"/>
              <w:left w:val="single" w:sz="4" w:space="0" w:color="auto"/>
              <w:bottom w:val="single" w:sz="4" w:space="0" w:color="auto"/>
              <w:right w:val="single" w:sz="4" w:space="0" w:color="auto"/>
            </w:tcBorders>
            <w:vAlign w:val="center"/>
            <w:hideMark/>
          </w:tcPr>
          <w:p w:rsidR="00F82635" w:rsidRPr="00691480" w:rsidRDefault="00F82635" w:rsidP="007611CD">
            <w:pPr>
              <w:autoSpaceDE w:val="0"/>
              <w:autoSpaceDN w:val="0"/>
              <w:adjustRightInd w:val="0"/>
              <w:spacing w:line="276" w:lineRule="auto"/>
              <w:jc w:val="center"/>
              <w:rPr>
                <w:rFonts w:ascii="Times New Roman" w:hAnsi="Times New Roman"/>
                <w:b/>
                <w:sz w:val="24"/>
                <w:szCs w:val="24"/>
              </w:rPr>
            </w:pPr>
            <w:r w:rsidRPr="00691480">
              <w:rPr>
                <w:rFonts w:ascii="Times New Roman" w:hAnsi="Times New Roman"/>
                <w:b/>
                <w:sz w:val="24"/>
                <w:szCs w:val="24"/>
              </w:rPr>
              <w:t>Заказчик:</w:t>
            </w:r>
          </w:p>
        </w:tc>
        <w:tc>
          <w:tcPr>
            <w:tcW w:w="4676" w:type="dxa"/>
            <w:tcBorders>
              <w:top w:val="single" w:sz="4" w:space="0" w:color="auto"/>
              <w:left w:val="single" w:sz="4" w:space="0" w:color="auto"/>
              <w:bottom w:val="single" w:sz="4" w:space="0" w:color="auto"/>
              <w:right w:val="single" w:sz="4" w:space="0" w:color="auto"/>
            </w:tcBorders>
            <w:vAlign w:val="center"/>
            <w:hideMark/>
          </w:tcPr>
          <w:p w:rsidR="00F82635" w:rsidRPr="00691480" w:rsidRDefault="00F82635" w:rsidP="007611CD">
            <w:pPr>
              <w:autoSpaceDE w:val="0"/>
              <w:autoSpaceDN w:val="0"/>
              <w:adjustRightInd w:val="0"/>
              <w:spacing w:line="276" w:lineRule="auto"/>
              <w:jc w:val="center"/>
              <w:rPr>
                <w:rFonts w:ascii="Times New Roman" w:hAnsi="Times New Roman"/>
                <w:b/>
                <w:sz w:val="24"/>
                <w:szCs w:val="24"/>
              </w:rPr>
            </w:pPr>
            <w:r w:rsidRPr="00691480">
              <w:rPr>
                <w:rFonts w:ascii="Times New Roman" w:hAnsi="Times New Roman"/>
                <w:b/>
                <w:sz w:val="24"/>
                <w:szCs w:val="24"/>
              </w:rPr>
              <w:t>Поставщик:</w:t>
            </w:r>
          </w:p>
        </w:tc>
      </w:tr>
      <w:tr w:rsidR="00F82635" w:rsidRPr="00691480" w:rsidTr="007611CD">
        <w:trPr>
          <w:trHeight w:val="372"/>
          <w:jc w:val="center"/>
        </w:trPr>
        <w:tc>
          <w:tcPr>
            <w:tcW w:w="5177" w:type="dxa"/>
            <w:tcBorders>
              <w:top w:val="single" w:sz="4" w:space="0" w:color="auto"/>
              <w:left w:val="single" w:sz="4" w:space="0" w:color="auto"/>
              <w:bottom w:val="single" w:sz="4" w:space="0" w:color="auto"/>
              <w:right w:val="single" w:sz="4" w:space="0" w:color="auto"/>
            </w:tcBorders>
            <w:vAlign w:val="center"/>
            <w:hideMark/>
          </w:tcPr>
          <w:p w:rsidR="00F82635" w:rsidRPr="00691480" w:rsidRDefault="00F82635" w:rsidP="00035F76">
            <w:pPr>
              <w:autoSpaceDE w:val="0"/>
              <w:autoSpaceDN w:val="0"/>
              <w:adjustRightInd w:val="0"/>
              <w:spacing w:line="276" w:lineRule="auto"/>
              <w:jc w:val="center"/>
              <w:rPr>
                <w:rFonts w:ascii="Times New Roman" w:hAnsi="Times New Roman"/>
                <w:sz w:val="24"/>
                <w:szCs w:val="24"/>
              </w:rPr>
            </w:pPr>
            <w:r w:rsidRPr="00691480">
              <w:rPr>
                <w:rFonts w:ascii="Times New Roman" w:hAnsi="Times New Roman"/>
                <w:sz w:val="24"/>
                <w:szCs w:val="24"/>
              </w:rPr>
              <w:t>МВД по Республике Дагестан</w:t>
            </w:r>
          </w:p>
        </w:tc>
        <w:tc>
          <w:tcPr>
            <w:tcW w:w="4676" w:type="dxa"/>
            <w:tcBorders>
              <w:top w:val="single" w:sz="4" w:space="0" w:color="auto"/>
              <w:left w:val="single" w:sz="4" w:space="0" w:color="auto"/>
              <w:bottom w:val="single" w:sz="4" w:space="0" w:color="auto"/>
              <w:right w:val="single" w:sz="4" w:space="0" w:color="auto"/>
            </w:tcBorders>
            <w:vAlign w:val="center"/>
          </w:tcPr>
          <w:p w:rsidR="00F82635" w:rsidRPr="00691480" w:rsidRDefault="00035F76" w:rsidP="00035F76">
            <w:pPr>
              <w:autoSpaceDE w:val="0"/>
              <w:autoSpaceDN w:val="0"/>
              <w:adjustRightInd w:val="0"/>
              <w:spacing w:line="276" w:lineRule="auto"/>
              <w:jc w:val="center"/>
              <w:rPr>
                <w:rFonts w:ascii="Times New Roman" w:hAnsi="Times New Roman"/>
                <w:sz w:val="24"/>
                <w:szCs w:val="24"/>
              </w:rPr>
            </w:pPr>
            <w:r>
              <w:rPr>
                <w:rFonts w:ascii="Times New Roman" w:hAnsi="Times New Roman"/>
                <w:sz w:val="24"/>
                <w:szCs w:val="24"/>
              </w:rPr>
              <w:t>ООО «Технология Безопасности»</w:t>
            </w:r>
          </w:p>
        </w:tc>
      </w:tr>
      <w:tr w:rsidR="00F82635" w:rsidRPr="00691480" w:rsidTr="007611CD">
        <w:trPr>
          <w:trHeight w:val="208"/>
          <w:jc w:val="center"/>
        </w:trPr>
        <w:tc>
          <w:tcPr>
            <w:tcW w:w="5177" w:type="dxa"/>
            <w:tcBorders>
              <w:top w:val="single" w:sz="4" w:space="0" w:color="auto"/>
              <w:left w:val="single" w:sz="4" w:space="0" w:color="auto"/>
              <w:bottom w:val="single" w:sz="4" w:space="0" w:color="auto"/>
              <w:right w:val="single" w:sz="4" w:space="0" w:color="auto"/>
            </w:tcBorders>
            <w:vAlign w:val="center"/>
          </w:tcPr>
          <w:p w:rsidR="00035F76" w:rsidRDefault="00035F76" w:rsidP="007611CD">
            <w:pPr>
              <w:autoSpaceDE w:val="0"/>
              <w:adjustRightInd w:val="0"/>
              <w:spacing w:line="276" w:lineRule="auto"/>
              <w:rPr>
                <w:rFonts w:ascii="Times New Roman" w:hAnsi="Times New Roman"/>
                <w:sz w:val="24"/>
                <w:szCs w:val="24"/>
              </w:rPr>
            </w:pPr>
          </w:p>
          <w:p w:rsidR="00F82635" w:rsidRPr="00235CC3" w:rsidRDefault="00F82635" w:rsidP="007611CD">
            <w:pPr>
              <w:autoSpaceDE w:val="0"/>
              <w:adjustRightInd w:val="0"/>
              <w:spacing w:line="276" w:lineRule="auto"/>
              <w:rPr>
                <w:rFonts w:ascii="Times New Roman" w:hAnsi="Times New Roman"/>
                <w:sz w:val="24"/>
                <w:szCs w:val="24"/>
              </w:rPr>
            </w:pPr>
            <w:r w:rsidRPr="00691480">
              <w:rPr>
                <w:rFonts w:ascii="Times New Roman" w:hAnsi="Times New Roman"/>
                <w:sz w:val="24"/>
                <w:szCs w:val="24"/>
              </w:rPr>
              <w:t>_______</w:t>
            </w:r>
            <w:r w:rsidR="00035F76" w:rsidRPr="00035F76">
              <w:rPr>
                <w:rFonts w:ascii="Times New Roman" w:hAnsi="Times New Roman"/>
                <w:sz w:val="24"/>
                <w:szCs w:val="24"/>
              </w:rPr>
              <w:t>____</w:t>
            </w:r>
            <w:r w:rsidR="00035F76">
              <w:rPr>
                <w:rFonts w:ascii="Times New Roman" w:hAnsi="Times New Roman"/>
                <w:sz w:val="24"/>
                <w:szCs w:val="24"/>
              </w:rPr>
              <w:t>___/А.М. Магомедов</w:t>
            </w:r>
            <w:r w:rsidRPr="00691480">
              <w:rPr>
                <w:rFonts w:ascii="Times New Roman" w:hAnsi="Times New Roman"/>
                <w:sz w:val="24"/>
                <w:szCs w:val="24"/>
              </w:rPr>
              <w:t xml:space="preserve"> /</w:t>
            </w:r>
          </w:p>
          <w:p w:rsidR="00F82635" w:rsidRPr="00235CC3" w:rsidRDefault="00F82635" w:rsidP="007611CD">
            <w:pPr>
              <w:pStyle w:val="a9"/>
              <w:spacing w:after="0" w:line="276" w:lineRule="auto"/>
              <w:ind w:left="0"/>
              <w:rPr>
                <w:iCs/>
                <w:color w:val="000000"/>
              </w:rPr>
            </w:pPr>
            <w:r w:rsidRPr="00691480">
              <w:rPr>
                <w:iCs/>
                <w:color w:val="000000"/>
              </w:rPr>
              <w:t>«___»____________2021 г.</w:t>
            </w:r>
          </w:p>
        </w:tc>
        <w:tc>
          <w:tcPr>
            <w:tcW w:w="4676" w:type="dxa"/>
            <w:tcBorders>
              <w:top w:val="single" w:sz="4" w:space="0" w:color="auto"/>
              <w:left w:val="single" w:sz="4" w:space="0" w:color="auto"/>
              <w:bottom w:val="single" w:sz="4" w:space="0" w:color="auto"/>
              <w:right w:val="single" w:sz="4" w:space="0" w:color="auto"/>
            </w:tcBorders>
            <w:vAlign w:val="center"/>
          </w:tcPr>
          <w:p w:rsidR="00035F76" w:rsidRPr="00035F76" w:rsidRDefault="00035F76" w:rsidP="007611CD">
            <w:pPr>
              <w:autoSpaceDE w:val="0"/>
              <w:adjustRightInd w:val="0"/>
              <w:spacing w:line="276" w:lineRule="auto"/>
              <w:rPr>
                <w:rFonts w:ascii="Times New Roman" w:hAnsi="Times New Roman"/>
                <w:sz w:val="24"/>
                <w:szCs w:val="24"/>
              </w:rPr>
            </w:pPr>
          </w:p>
          <w:p w:rsidR="00F82635" w:rsidRPr="00235CC3" w:rsidRDefault="00035F76" w:rsidP="007611CD">
            <w:pPr>
              <w:autoSpaceDE w:val="0"/>
              <w:adjustRightInd w:val="0"/>
              <w:spacing w:line="276" w:lineRule="auto"/>
              <w:rPr>
                <w:rFonts w:ascii="Times New Roman" w:hAnsi="Times New Roman"/>
                <w:sz w:val="24"/>
                <w:szCs w:val="24"/>
              </w:rPr>
            </w:pPr>
            <w:r w:rsidRPr="00035F76">
              <w:rPr>
                <w:rFonts w:ascii="Times New Roman" w:hAnsi="Times New Roman"/>
                <w:sz w:val="24"/>
                <w:szCs w:val="24"/>
              </w:rPr>
              <w:t>____</w:t>
            </w:r>
            <w:r>
              <w:rPr>
                <w:rFonts w:ascii="Times New Roman" w:hAnsi="Times New Roman"/>
                <w:sz w:val="24"/>
                <w:szCs w:val="24"/>
              </w:rPr>
              <w:t xml:space="preserve">__________/Л.К. </w:t>
            </w:r>
            <w:proofErr w:type="spellStart"/>
            <w:r>
              <w:rPr>
                <w:rFonts w:ascii="Times New Roman" w:hAnsi="Times New Roman"/>
                <w:sz w:val="24"/>
                <w:szCs w:val="24"/>
              </w:rPr>
              <w:t>Багаутдинова</w:t>
            </w:r>
            <w:proofErr w:type="spellEnd"/>
            <w:r w:rsidR="00F82635" w:rsidRPr="00691480">
              <w:rPr>
                <w:rFonts w:ascii="Times New Roman" w:hAnsi="Times New Roman"/>
                <w:sz w:val="24"/>
                <w:szCs w:val="24"/>
              </w:rPr>
              <w:t xml:space="preserve"> /</w:t>
            </w:r>
          </w:p>
          <w:p w:rsidR="00F82635" w:rsidRPr="00691480" w:rsidRDefault="00F82635" w:rsidP="007611CD">
            <w:pPr>
              <w:pStyle w:val="a9"/>
              <w:spacing w:after="0" w:line="276" w:lineRule="auto"/>
              <w:ind w:left="0"/>
            </w:pPr>
            <w:r w:rsidRPr="00691480">
              <w:t>«___»____________2021г.</w:t>
            </w:r>
          </w:p>
        </w:tc>
      </w:tr>
      <w:tr w:rsidR="00F82635" w:rsidRPr="00691480" w:rsidTr="007611CD">
        <w:trPr>
          <w:trHeight w:val="51"/>
          <w:jc w:val="center"/>
        </w:trPr>
        <w:tc>
          <w:tcPr>
            <w:tcW w:w="5177" w:type="dxa"/>
            <w:tcBorders>
              <w:top w:val="single" w:sz="4" w:space="0" w:color="auto"/>
              <w:left w:val="single" w:sz="4" w:space="0" w:color="auto"/>
              <w:bottom w:val="single" w:sz="4" w:space="0" w:color="auto"/>
              <w:right w:val="single" w:sz="4" w:space="0" w:color="auto"/>
            </w:tcBorders>
            <w:vAlign w:val="center"/>
            <w:hideMark/>
          </w:tcPr>
          <w:p w:rsidR="00F82635" w:rsidRPr="00691480" w:rsidRDefault="00F82635" w:rsidP="007611CD">
            <w:pPr>
              <w:autoSpaceDE w:val="0"/>
              <w:autoSpaceDN w:val="0"/>
              <w:adjustRightInd w:val="0"/>
              <w:spacing w:line="276" w:lineRule="auto"/>
              <w:rPr>
                <w:rFonts w:ascii="Times New Roman" w:hAnsi="Times New Roman"/>
                <w:sz w:val="24"/>
                <w:szCs w:val="24"/>
              </w:rPr>
            </w:pPr>
            <w:r w:rsidRPr="00691480">
              <w:rPr>
                <w:rFonts w:ascii="Times New Roman" w:hAnsi="Times New Roman"/>
                <w:sz w:val="24"/>
                <w:szCs w:val="24"/>
              </w:rPr>
              <w:t>М.П.</w:t>
            </w:r>
          </w:p>
        </w:tc>
        <w:tc>
          <w:tcPr>
            <w:tcW w:w="4676" w:type="dxa"/>
            <w:tcBorders>
              <w:top w:val="single" w:sz="4" w:space="0" w:color="auto"/>
              <w:left w:val="single" w:sz="4" w:space="0" w:color="auto"/>
              <w:bottom w:val="single" w:sz="4" w:space="0" w:color="auto"/>
              <w:right w:val="single" w:sz="4" w:space="0" w:color="auto"/>
            </w:tcBorders>
            <w:vAlign w:val="center"/>
            <w:hideMark/>
          </w:tcPr>
          <w:p w:rsidR="00F82635" w:rsidRPr="00691480" w:rsidRDefault="00F82635" w:rsidP="007611CD">
            <w:pPr>
              <w:autoSpaceDE w:val="0"/>
              <w:autoSpaceDN w:val="0"/>
              <w:adjustRightInd w:val="0"/>
              <w:spacing w:line="276" w:lineRule="auto"/>
              <w:rPr>
                <w:rFonts w:ascii="Times New Roman" w:hAnsi="Times New Roman"/>
                <w:sz w:val="24"/>
                <w:szCs w:val="24"/>
              </w:rPr>
            </w:pPr>
            <w:r w:rsidRPr="00691480">
              <w:rPr>
                <w:rFonts w:ascii="Times New Roman" w:hAnsi="Times New Roman"/>
                <w:sz w:val="24"/>
                <w:szCs w:val="24"/>
              </w:rPr>
              <w:t>М.П.</w:t>
            </w:r>
          </w:p>
        </w:tc>
      </w:tr>
    </w:tbl>
    <w:p w:rsidR="00ED5FB7" w:rsidRDefault="00ED5FB7" w:rsidP="00F82635">
      <w:pPr>
        <w:pStyle w:val="a7"/>
        <w:jc w:val="right"/>
        <w:outlineLvl w:val="0"/>
        <w:rPr>
          <w:rFonts w:ascii="Times New Roman" w:eastAsia="MS Mincho" w:hAnsi="Times New Roman" w:cs="Times New Roman"/>
          <w:sz w:val="24"/>
          <w:szCs w:val="24"/>
        </w:rPr>
      </w:pPr>
    </w:p>
    <w:p w:rsidR="00ED5FB7" w:rsidRDefault="00ED5FB7" w:rsidP="00F82635">
      <w:pPr>
        <w:pStyle w:val="a7"/>
        <w:jc w:val="right"/>
        <w:outlineLvl w:val="0"/>
        <w:rPr>
          <w:rFonts w:ascii="Times New Roman" w:eastAsia="MS Mincho" w:hAnsi="Times New Roman" w:cs="Times New Roman"/>
          <w:sz w:val="24"/>
          <w:szCs w:val="24"/>
        </w:rPr>
      </w:pPr>
    </w:p>
    <w:p w:rsidR="00ED5FB7" w:rsidRDefault="00ED5FB7" w:rsidP="00F82635">
      <w:pPr>
        <w:pStyle w:val="a7"/>
        <w:jc w:val="right"/>
        <w:outlineLvl w:val="0"/>
        <w:rPr>
          <w:rFonts w:ascii="Times New Roman" w:eastAsia="MS Mincho" w:hAnsi="Times New Roman" w:cs="Times New Roman"/>
          <w:sz w:val="24"/>
          <w:szCs w:val="24"/>
        </w:rPr>
      </w:pPr>
    </w:p>
    <w:p w:rsidR="00ED5FB7" w:rsidRDefault="00ED5FB7" w:rsidP="00F82635">
      <w:pPr>
        <w:pStyle w:val="a7"/>
        <w:jc w:val="right"/>
        <w:outlineLvl w:val="0"/>
        <w:rPr>
          <w:rFonts w:ascii="Times New Roman" w:eastAsia="MS Mincho" w:hAnsi="Times New Roman" w:cs="Times New Roman"/>
          <w:sz w:val="24"/>
          <w:szCs w:val="24"/>
        </w:rPr>
      </w:pPr>
    </w:p>
    <w:p w:rsidR="00ED5FB7" w:rsidRDefault="00ED5FB7" w:rsidP="00F82635">
      <w:pPr>
        <w:pStyle w:val="a7"/>
        <w:jc w:val="right"/>
        <w:outlineLvl w:val="0"/>
        <w:rPr>
          <w:rFonts w:ascii="Times New Roman" w:eastAsia="MS Mincho" w:hAnsi="Times New Roman" w:cs="Times New Roman"/>
          <w:sz w:val="24"/>
          <w:szCs w:val="24"/>
        </w:rPr>
      </w:pPr>
    </w:p>
    <w:p w:rsidR="00ED5FB7" w:rsidRDefault="00ED5FB7" w:rsidP="00F82635">
      <w:pPr>
        <w:pStyle w:val="a7"/>
        <w:jc w:val="right"/>
        <w:outlineLvl w:val="0"/>
        <w:rPr>
          <w:rFonts w:ascii="Times New Roman" w:eastAsia="MS Mincho" w:hAnsi="Times New Roman" w:cs="Times New Roman"/>
          <w:sz w:val="24"/>
          <w:szCs w:val="24"/>
        </w:rPr>
      </w:pPr>
    </w:p>
    <w:p w:rsidR="00ED5FB7" w:rsidRDefault="00ED5FB7" w:rsidP="00F82635">
      <w:pPr>
        <w:pStyle w:val="a7"/>
        <w:jc w:val="right"/>
        <w:outlineLvl w:val="0"/>
        <w:rPr>
          <w:rFonts w:ascii="Times New Roman" w:eastAsia="MS Mincho" w:hAnsi="Times New Roman" w:cs="Times New Roman"/>
          <w:sz w:val="24"/>
          <w:szCs w:val="24"/>
        </w:rPr>
      </w:pPr>
    </w:p>
    <w:p w:rsidR="00ED5FB7" w:rsidRDefault="00ED5FB7" w:rsidP="00F82635">
      <w:pPr>
        <w:pStyle w:val="a7"/>
        <w:jc w:val="right"/>
        <w:outlineLvl w:val="0"/>
        <w:rPr>
          <w:rFonts w:ascii="Times New Roman" w:eastAsia="MS Mincho" w:hAnsi="Times New Roman" w:cs="Times New Roman"/>
          <w:sz w:val="24"/>
          <w:szCs w:val="24"/>
        </w:rPr>
      </w:pPr>
    </w:p>
    <w:p w:rsidR="00ED5FB7" w:rsidRDefault="00ED5FB7" w:rsidP="00F82635">
      <w:pPr>
        <w:pStyle w:val="a7"/>
        <w:jc w:val="right"/>
        <w:outlineLvl w:val="0"/>
        <w:rPr>
          <w:rFonts w:ascii="Times New Roman" w:eastAsia="MS Mincho" w:hAnsi="Times New Roman" w:cs="Times New Roman"/>
          <w:sz w:val="24"/>
          <w:szCs w:val="24"/>
        </w:rPr>
      </w:pPr>
    </w:p>
    <w:p w:rsidR="00ED5FB7" w:rsidRDefault="00ED5FB7" w:rsidP="00F82635">
      <w:pPr>
        <w:pStyle w:val="a7"/>
        <w:jc w:val="right"/>
        <w:outlineLvl w:val="0"/>
        <w:rPr>
          <w:rFonts w:ascii="Times New Roman" w:eastAsia="MS Mincho" w:hAnsi="Times New Roman" w:cs="Times New Roman"/>
          <w:sz w:val="24"/>
          <w:szCs w:val="24"/>
        </w:rPr>
      </w:pPr>
    </w:p>
    <w:p w:rsidR="00ED5FB7" w:rsidRDefault="00ED5FB7" w:rsidP="00F82635">
      <w:pPr>
        <w:pStyle w:val="a7"/>
        <w:jc w:val="right"/>
        <w:outlineLvl w:val="0"/>
        <w:rPr>
          <w:rFonts w:ascii="Times New Roman" w:eastAsia="MS Mincho" w:hAnsi="Times New Roman" w:cs="Times New Roman"/>
          <w:sz w:val="24"/>
          <w:szCs w:val="24"/>
        </w:rPr>
      </w:pPr>
    </w:p>
    <w:p w:rsidR="00ED5FB7" w:rsidRDefault="00ED5FB7" w:rsidP="00F82635">
      <w:pPr>
        <w:pStyle w:val="a7"/>
        <w:jc w:val="right"/>
        <w:outlineLvl w:val="0"/>
        <w:rPr>
          <w:rFonts w:ascii="Times New Roman" w:eastAsia="MS Mincho" w:hAnsi="Times New Roman" w:cs="Times New Roman"/>
          <w:sz w:val="24"/>
          <w:szCs w:val="24"/>
        </w:rPr>
      </w:pPr>
    </w:p>
    <w:p w:rsidR="00ED5FB7" w:rsidRDefault="00ED5FB7" w:rsidP="00F82635">
      <w:pPr>
        <w:pStyle w:val="a7"/>
        <w:jc w:val="right"/>
        <w:outlineLvl w:val="0"/>
        <w:rPr>
          <w:rFonts w:ascii="Times New Roman" w:eastAsia="MS Mincho" w:hAnsi="Times New Roman" w:cs="Times New Roman"/>
          <w:sz w:val="24"/>
          <w:szCs w:val="24"/>
        </w:rPr>
      </w:pPr>
    </w:p>
    <w:p w:rsidR="00ED5FB7" w:rsidRDefault="00ED5FB7" w:rsidP="00F82635">
      <w:pPr>
        <w:pStyle w:val="a7"/>
        <w:jc w:val="right"/>
        <w:outlineLvl w:val="0"/>
        <w:rPr>
          <w:rFonts w:ascii="Times New Roman" w:eastAsia="MS Mincho" w:hAnsi="Times New Roman" w:cs="Times New Roman"/>
          <w:sz w:val="24"/>
          <w:szCs w:val="24"/>
        </w:rPr>
      </w:pPr>
    </w:p>
    <w:p w:rsidR="00ED5FB7" w:rsidRDefault="00ED5FB7" w:rsidP="00F82635">
      <w:pPr>
        <w:pStyle w:val="a7"/>
        <w:jc w:val="right"/>
        <w:outlineLvl w:val="0"/>
        <w:rPr>
          <w:rFonts w:ascii="Times New Roman" w:eastAsia="MS Mincho" w:hAnsi="Times New Roman" w:cs="Times New Roman"/>
          <w:sz w:val="24"/>
          <w:szCs w:val="24"/>
        </w:rPr>
      </w:pPr>
    </w:p>
    <w:p w:rsidR="00035F76" w:rsidRDefault="00035F76" w:rsidP="00035F76">
      <w:pPr>
        <w:pStyle w:val="a7"/>
        <w:outlineLvl w:val="0"/>
        <w:rPr>
          <w:rFonts w:ascii="Times New Roman" w:eastAsia="MS Mincho" w:hAnsi="Times New Roman" w:cs="Times New Roman"/>
          <w:sz w:val="24"/>
          <w:szCs w:val="24"/>
        </w:rPr>
      </w:pPr>
    </w:p>
    <w:p w:rsidR="001C3748" w:rsidRDefault="001C3748" w:rsidP="00035F76">
      <w:pPr>
        <w:pStyle w:val="a7"/>
        <w:outlineLvl w:val="0"/>
        <w:rPr>
          <w:rFonts w:ascii="Times New Roman" w:eastAsia="MS Mincho" w:hAnsi="Times New Roman" w:cs="Times New Roman"/>
          <w:sz w:val="24"/>
          <w:szCs w:val="24"/>
        </w:rPr>
      </w:pPr>
    </w:p>
    <w:p w:rsidR="00F82635" w:rsidRPr="00691480" w:rsidRDefault="00F82635" w:rsidP="00F82635">
      <w:pPr>
        <w:pStyle w:val="a7"/>
        <w:jc w:val="right"/>
        <w:outlineLvl w:val="0"/>
        <w:rPr>
          <w:rFonts w:ascii="Times New Roman" w:eastAsia="MS Mincho" w:hAnsi="Times New Roman" w:cs="Times New Roman"/>
          <w:sz w:val="24"/>
          <w:szCs w:val="24"/>
        </w:rPr>
      </w:pPr>
      <w:r w:rsidRPr="00691480">
        <w:rPr>
          <w:rFonts w:ascii="Times New Roman" w:eastAsia="MS Mincho" w:hAnsi="Times New Roman" w:cs="Times New Roman"/>
          <w:sz w:val="24"/>
          <w:szCs w:val="24"/>
        </w:rPr>
        <w:t>Приложение №1</w:t>
      </w:r>
    </w:p>
    <w:p w:rsidR="00F82635" w:rsidRPr="00691480" w:rsidRDefault="00035F76" w:rsidP="00F82635">
      <w:pPr>
        <w:pStyle w:val="a7"/>
        <w:jc w:val="right"/>
        <w:outlineLvl w:val="0"/>
        <w:rPr>
          <w:rFonts w:ascii="Times New Roman" w:eastAsia="MS Mincho" w:hAnsi="Times New Roman" w:cs="Times New Roman"/>
          <w:sz w:val="24"/>
          <w:szCs w:val="24"/>
        </w:rPr>
      </w:pPr>
      <w:r>
        <w:rPr>
          <w:rFonts w:ascii="Times New Roman" w:eastAsia="MS Mincho" w:hAnsi="Times New Roman" w:cs="Times New Roman"/>
          <w:sz w:val="24"/>
          <w:szCs w:val="24"/>
        </w:rPr>
        <w:t>к государственному контракту</w:t>
      </w:r>
    </w:p>
    <w:p w:rsidR="00035F76" w:rsidRPr="00691480" w:rsidRDefault="00035F76" w:rsidP="00035F76">
      <w:pPr>
        <w:pStyle w:val="a7"/>
        <w:jc w:val="right"/>
        <w:outlineLvl w:val="0"/>
        <w:rPr>
          <w:rFonts w:ascii="Times New Roman" w:eastAsia="MS Mincho" w:hAnsi="Times New Roman" w:cs="Times New Roman"/>
          <w:sz w:val="24"/>
          <w:szCs w:val="24"/>
        </w:rPr>
      </w:pPr>
      <w:r w:rsidRPr="00691480">
        <w:rPr>
          <w:rFonts w:ascii="Times New Roman" w:eastAsia="MS Mincho" w:hAnsi="Times New Roman" w:cs="Times New Roman"/>
          <w:sz w:val="24"/>
          <w:szCs w:val="24"/>
        </w:rPr>
        <w:t xml:space="preserve">№ </w:t>
      </w:r>
      <w:r w:rsidRPr="00035F76">
        <w:rPr>
          <w:rFonts w:ascii="Times New Roman" w:eastAsia="MS Mincho" w:hAnsi="Times New Roman" w:cs="Times New Roman"/>
          <w:sz w:val="24"/>
          <w:szCs w:val="24"/>
        </w:rPr>
        <w:t>2121188100192000000000000/19/21</w:t>
      </w:r>
    </w:p>
    <w:p w:rsidR="00035F76" w:rsidRDefault="00F82635" w:rsidP="00F82635">
      <w:pPr>
        <w:pStyle w:val="a7"/>
        <w:jc w:val="right"/>
        <w:outlineLvl w:val="0"/>
        <w:rPr>
          <w:rFonts w:ascii="Times New Roman" w:eastAsia="MS Mincho" w:hAnsi="Times New Roman" w:cs="Times New Roman"/>
          <w:sz w:val="24"/>
          <w:szCs w:val="24"/>
        </w:rPr>
      </w:pPr>
      <w:r w:rsidRPr="00691480">
        <w:rPr>
          <w:rFonts w:ascii="Times New Roman" w:eastAsia="MS Mincho" w:hAnsi="Times New Roman" w:cs="Times New Roman"/>
          <w:sz w:val="24"/>
          <w:szCs w:val="24"/>
        </w:rPr>
        <w:t xml:space="preserve">от «__»_________2021 года </w:t>
      </w:r>
    </w:p>
    <w:p w:rsidR="00F82635" w:rsidRPr="00691480" w:rsidRDefault="00F82635" w:rsidP="00F82635">
      <w:pPr>
        <w:pStyle w:val="a7"/>
        <w:jc w:val="center"/>
        <w:outlineLvl w:val="0"/>
        <w:rPr>
          <w:rFonts w:ascii="Times New Roman" w:eastAsia="MS Mincho" w:hAnsi="Times New Roman" w:cs="Times New Roman"/>
          <w:b/>
          <w:sz w:val="24"/>
          <w:szCs w:val="24"/>
        </w:rPr>
      </w:pPr>
    </w:p>
    <w:p w:rsidR="00F82635" w:rsidRPr="00691480" w:rsidRDefault="00F82635" w:rsidP="00F82635">
      <w:pPr>
        <w:pStyle w:val="a7"/>
        <w:jc w:val="center"/>
        <w:outlineLvl w:val="0"/>
        <w:rPr>
          <w:rFonts w:ascii="Times New Roman" w:eastAsia="MS Mincho" w:hAnsi="Times New Roman" w:cs="Times New Roman"/>
          <w:b/>
          <w:sz w:val="24"/>
          <w:szCs w:val="24"/>
        </w:rPr>
      </w:pPr>
    </w:p>
    <w:p w:rsidR="00F82635" w:rsidRPr="00691480" w:rsidRDefault="00F82635" w:rsidP="00F82635">
      <w:pPr>
        <w:pStyle w:val="a7"/>
        <w:jc w:val="center"/>
        <w:outlineLvl w:val="0"/>
        <w:rPr>
          <w:rFonts w:ascii="Times New Roman" w:hAnsi="Times New Roman" w:cs="Times New Roman"/>
          <w:b/>
          <w:sz w:val="24"/>
          <w:szCs w:val="24"/>
        </w:rPr>
      </w:pPr>
      <w:r w:rsidRPr="00691480">
        <w:rPr>
          <w:rFonts w:ascii="Times New Roman" w:eastAsia="MS Mincho" w:hAnsi="Times New Roman" w:cs="Times New Roman"/>
          <w:b/>
          <w:sz w:val="24"/>
          <w:szCs w:val="24"/>
        </w:rPr>
        <w:t>ВЕДОМОСТЬ ПОСТАВКИ (С П Е Ц И Ф И К А Ц И Я)</w:t>
      </w:r>
    </w:p>
    <w:p w:rsidR="00F82635" w:rsidRPr="00691480" w:rsidRDefault="00F82635" w:rsidP="00F82635">
      <w:pPr>
        <w:pStyle w:val="a7"/>
        <w:jc w:val="center"/>
        <w:outlineLvl w:val="0"/>
        <w:rPr>
          <w:rFonts w:ascii="Times New Roman" w:eastAsia="MS Mincho" w:hAnsi="Times New Roman" w:cs="Times New Roman"/>
          <w:b/>
          <w:sz w:val="24"/>
          <w:szCs w:val="24"/>
        </w:rPr>
      </w:pPr>
    </w:p>
    <w:tbl>
      <w:tblPr>
        <w:tblW w:w="9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1795"/>
        <w:gridCol w:w="48"/>
        <w:gridCol w:w="3260"/>
        <w:gridCol w:w="28"/>
        <w:gridCol w:w="681"/>
        <w:gridCol w:w="48"/>
        <w:gridCol w:w="621"/>
        <w:gridCol w:w="1033"/>
        <w:gridCol w:w="47"/>
        <w:gridCol w:w="1081"/>
      </w:tblGrid>
      <w:tr w:rsidR="00035F76" w:rsidRPr="00691480" w:rsidTr="000B6F85">
        <w:trPr>
          <w:trHeight w:val="570"/>
          <w:jc w:val="center"/>
        </w:trPr>
        <w:tc>
          <w:tcPr>
            <w:tcW w:w="561" w:type="dxa"/>
            <w:tcBorders>
              <w:top w:val="single" w:sz="4" w:space="0" w:color="auto"/>
              <w:left w:val="single" w:sz="4" w:space="0" w:color="auto"/>
              <w:bottom w:val="single" w:sz="4" w:space="0" w:color="auto"/>
              <w:right w:val="single" w:sz="4" w:space="0" w:color="auto"/>
            </w:tcBorders>
            <w:hideMark/>
          </w:tcPr>
          <w:p w:rsidR="00035F76" w:rsidRPr="00691480" w:rsidRDefault="00035F76" w:rsidP="007611CD">
            <w:pPr>
              <w:autoSpaceDN w:val="0"/>
              <w:spacing w:line="276" w:lineRule="auto"/>
              <w:jc w:val="center"/>
              <w:rPr>
                <w:rFonts w:ascii="Times New Roman" w:hAnsi="Times New Roman"/>
                <w:b/>
                <w:sz w:val="24"/>
                <w:szCs w:val="24"/>
              </w:rPr>
            </w:pPr>
            <w:r w:rsidRPr="00691480">
              <w:rPr>
                <w:rFonts w:ascii="Times New Roman" w:hAnsi="Times New Roman"/>
                <w:b/>
                <w:sz w:val="24"/>
                <w:szCs w:val="24"/>
              </w:rPr>
              <w:t>№ п/п</w:t>
            </w:r>
          </w:p>
        </w:tc>
        <w:tc>
          <w:tcPr>
            <w:tcW w:w="1843" w:type="dxa"/>
            <w:gridSpan w:val="2"/>
            <w:tcBorders>
              <w:top w:val="single" w:sz="4" w:space="0" w:color="auto"/>
              <w:left w:val="single" w:sz="4" w:space="0" w:color="auto"/>
              <w:bottom w:val="single" w:sz="4" w:space="0" w:color="auto"/>
              <w:right w:val="single" w:sz="4" w:space="0" w:color="auto"/>
            </w:tcBorders>
            <w:hideMark/>
          </w:tcPr>
          <w:p w:rsidR="00035F76" w:rsidRPr="00691480" w:rsidRDefault="00035F76" w:rsidP="007611CD">
            <w:pPr>
              <w:autoSpaceDN w:val="0"/>
              <w:spacing w:line="276" w:lineRule="auto"/>
              <w:jc w:val="center"/>
              <w:rPr>
                <w:rFonts w:ascii="Times New Roman" w:hAnsi="Times New Roman"/>
                <w:b/>
                <w:sz w:val="24"/>
                <w:szCs w:val="24"/>
              </w:rPr>
            </w:pPr>
            <w:r w:rsidRPr="00691480">
              <w:rPr>
                <w:rFonts w:ascii="Times New Roman" w:hAnsi="Times New Roman"/>
                <w:b/>
                <w:sz w:val="24"/>
                <w:szCs w:val="24"/>
              </w:rPr>
              <w:t>Наименование товара</w:t>
            </w:r>
          </w:p>
        </w:tc>
        <w:tc>
          <w:tcPr>
            <w:tcW w:w="3260" w:type="dxa"/>
            <w:tcBorders>
              <w:top w:val="single" w:sz="4" w:space="0" w:color="auto"/>
              <w:left w:val="single" w:sz="4" w:space="0" w:color="auto"/>
              <w:bottom w:val="single" w:sz="4" w:space="0" w:color="auto"/>
              <w:right w:val="single" w:sz="4" w:space="0" w:color="auto"/>
            </w:tcBorders>
            <w:hideMark/>
          </w:tcPr>
          <w:p w:rsidR="00035F76" w:rsidRPr="00691480" w:rsidRDefault="00035F76" w:rsidP="007611CD">
            <w:pPr>
              <w:autoSpaceDN w:val="0"/>
              <w:spacing w:line="276" w:lineRule="auto"/>
              <w:jc w:val="center"/>
              <w:rPr>
                <w:rFonts w:ascii="Times New Roman" w:hAnsi="Times New Roman"/>
                <w:b/>
                <w:sz w:val="24"/>
                <w:szCs w:val="24"/>
              </w:rPr>
            </w:pPr>
            <w:r w:rsidRPr="00691480">
              <w:rPr>
                <w:rFonts w:ascii="Times New Roman" w:hAnsi="Times New Roman"/>
                <w:b/>
                <w:sz w:val="24"/>
                <w:szCs w:val="24"/>
              </w:rPr>
              <w:t>Характеристики товара</w:t>
            </w:r>
          </w:p>
        </w:tc>
        <w:tc>
          <w:tcPr>
            <w:tcW w:w="709" w:type="dxa"/>
            <w:gridSpan w:val="2"/>
            <w:tcBorders>
              <w:top w:val="single" w:sz="4" w:space="0" w:color="auto"/>
              <w:left w:val="single" w:sz="4" w:space="0" w:color="auto"/>
              <w:bottom w:val="single" w:sz="4" w:space="0" w:color="auto"/>
              <w:right w:val="single" w:sz="4" w:space="0" w:color="auto"/>
            </w:tcBorders>
            <w:hideMark/>
          </w:tcPr>
          <w:p w:rsidR="00035F76" w:rsidRPr="00691480" w:rsidRDefault="00035F76" w:rsidP="007611CD">
            <w:pPr>
              <w:autoSpaceDN w:val="0"/>
              <w:spacing w:line="276" w:lineRule="auto"/>
              <w:jc w:val="center"/>
              <w:rPr>
                <w:rFonts w:ascii="Times New Roman" w:hAnsi="Times New Roman"/>
                <w:b/>
                <w:sz w:val="24"/>
                <w:szCs w:val="24"/>
              </w:rPr>
            </w:pPr>
            <w:r w:rsidRPr="00691480">
              <w:rPr>
                <w:rFonts w:ascii="Times New Roman" w:hAnsi="Times New Roman"/>
                <w:b/>
                <w:sz w:val="24"/>
                <w:szCs w:val="24"/>
              </w:rPr>
              <w:t>Ед. изм.</w:t>
            </w:r>
          </w:p>
        </w:tc>
        <w:tc>
          <w:tcPr>
            <w:tcW w:w="669" w:type="dxa"/>
            <w:gridSpan w:val="2"/>
            <w:tcBorders>
              <w:top w:val="single" w:sz="4" w:space="0" w:color="auto"/>
              <w:left w:val="single" w:sz="4" w:space="0" w:color="auto"/>
              <w:bottom w:val="single" w:sz="4" w:space="0" w:color="auto"/>
              <w:right w:val="single" w:sz="4" w:space="0" w:color="auto"/>
            </w:tcBorders>
            <w:hideMark/>
          </w:tcPr>
          <w:p w:rsidR="00035F76" w:rsidRPr="00691480" w:rsidRDefault="00035F76" w:rsidP="007611CD">
            <w:pPr>
              <w:autoSpaceDN w:val="0"/>
              <w:spacing w:line="276" w:lineRule="auto"/>
              <w:jc w:val="center"/>
              <w:rPr>
                <w:rFonts w:ascii="Times New Roman" w:hAnsi="Times New Roman"/>
                <w:b/>
                <w:sz w:val="24"/>
                <w:szCs w:val="24"/>
              </w:rPr>
            </w:pPr>
            <w:r w:rsidRPr="00691480">
              <w:rPr>
                <w:rFonts w:ascii="Times New Roman" w:hAnsi="Times New Roman"/>
                <w:b/>
                <w:sz w:val="24"/>
                <w:szCs w:val="24"/>
              </w:rPr>
              <w:t>Кол-во</w:t>
            </w:r>
          </w:p>
        </w:tc>
        <w:tc>
          <w:tcPr>
            <w:tcW w:w="1080" w:type="dxa"/>
            <w:gridSpan w:val="2"/>
            <w:tcBorders>
              <w:top w:val="single" w:sz="4" w:space="0" w:color="auto"/>
              <w:left w:val="single" w:sz="4" w:space="0" w:color="auto"/>
              <w:bottom w:val="single" w:sz="4" w:space="0" w:color="auto"/>
              <w:right w:val="single" w:sz="4" w:space="0" w:color="auto"/>
            </w:tcBorders>
            <w:hideMark/>
          </w:tcPr>
          <w:p w:rsidR="00035F76" w:rsidRPr="00691480" w:rsidRDefault="00035F76" w:rsidP="007611CD">
            <w:pPr>
              <w:autoSpaceDN w:val="0"/>
              <w:spacing w:line="276" w:lineRule="auto"/>
              <w:jc w:val="center"/>
              <w:rPr>
                <w:rFonts w:ascii="Times New Roman" w:hAnsi="Times New Roman"/>
                <w:b/>
                <w:sz w:val="24"/>
                <w:szCs w:val="24"/>
              </w:rPr>
            </w:pPr>
            <w:r w:rsidRPr="00691480">
              <w:rPr>
                <w:rFonts w:ascii="Times New Roman" w:hAnsi="Times New Roman"/>
                <w:b/>
                <w:sz w:val="24"/>
                <w:szCs w:val="24"/>
              </w:rPr>
              <w:t>Цена, руб.</w:t>
            </w:r>
          </w:p>
        </w:tc>
        <w:tc>
          <w:tcPr>
            <w:tcW w:w="1081" w:type="dxa"/>
            <w:tcBorders>
              <w:top w:val="single" w:sz="4" w:space="0" w:color="auto"/>
              <w:left w:val="single" w:sz="4" w:space="0" w:color="auto"/>
              <w:bottom w:val="single" w:sz="4" w:space="0" w:color="auto"/>
              <w:right w:val="single" w:sz="4" w:space="0" w:color="auto"/>
            </w:tcBorders>
            <w:hideMark/>
          </w:tcPr>
          <w:p w:rsidR="00035F76" w:rsidRPr="00691480" w:rsidRDefault="00035F76" w:rsidP="007611CD">
            <w:pPr>
              <w:autoSpaceDN w:val="0"/>
              <w:spacing w:line="276" w:lineRule="auto"/>
              <w:jc w:val="center"/>
              <w:rPr>
                <w:rFonts w:ascii="Times New Roman" w:hAnsi="Times New Roman"/>
                <w:b/>
                <w:sz w:val="24"/>
                <w:szCs w:val="24"/>
              </w:rPr>
            </w:pPr>
            <w:r w:rsidRPr="00691480">
              <w:rPr>
                <w:rFonts w:ascii="Times New Roman" w:hAnsi="Times New Roman"/>
                <w:b/>
                <w:sz w:val="24"/>
                <w:szCs w:val="24"/>
              </w:rPr>
              <w:t>Сумма, руб.</w:t>
            </w:r>
          </w:p>
        </w:tc>
      </w:tr>
      <w:tr w:rsidR="00A761FE" w:rsidRPr="00691480" w:rsidTr="000B6F85">
        <w:trPr>
          <w:trHeight w:val="300"/>
          <w:jc w:val="center"/>
        </w:trPr>
        <w:tc>
          <w:tcPr>
            <w:tcW w:w="561" w:type="dxa"/>
            <w:tcBorders>
              <w:top w:val="single" w:sz="4" w:space="0" w:color="auto"/>
              <w:left w:val="single" w:sz="4" w:space="0" w:color="auto"/>
              <w:bottom w:val="single" w:sz="4" w:space="0" w:color="auto"/>
              <w:right w:val="single" w:sz="4" w:space="0" w:color="auto"/>
            </w:tcBorders>
            <w:noWrap/>
          </w:tcPr>
          <w:p w:rsidR="00A761FE" w:rsidRPr="00691480" w:rsidRDefault="00CE7F94" w:rsidP="00CE7F94">
            <w:pPr>
              <w:autoSpaceDN w:val="0"/>
              <w:spacing w:line="276" w:lineRule="auto"/>
              <w:jc w:val="center"/>
              <w:rPr>
                <w:rFonts w:ascii="Times New Roman" w:hAnsi="Times New Roman"/>
                <w:bCs/>
                <w:sz w:val="24"/>
                <w:szCs w:val="24"/>
              </w:rPr>
            </w:pPr>
            <w:r>
              <w:rPr>
                <w:rFonts w:ascii="Times New Roman" w:hAnsi="Times New Roman"/>
                <w:bCs/>
                <w:sz w:val="24"/>
                <w:szCs w:val="24"/>
              </w:rPr>
              <w:t>1.</w:t>
            </w:r>
          </w:p>
        </w:tc>
        <w:tc>
          <w:tcPr>
            <w:tcW w:w="8642" w:type="dxa"/>
            <w:gridSpan w:val="10"/>
            <w:tcBorders>
              <w:top w:val="single" w:sz="4" w:space="0" w:color="auto"/>
              <w:left w:val="single" w:sz="4" w:space="0" w:color="auto"/>
              <w:bottom w:val="single" w:sz="4" w:space="0" w:color="auto"/>
              <w:right w:val="single" w:sz="4" w:space="0" w:color="auto"/>
            </w:tcBorders>
            <w:noWrap/>
          </w:tcPr>
          <w:p w:rsidR="000C0553" w:rsidRDefault="00A761FE" w:rsidP="00CE7F94">
            <w:pPr>
              <w:autoSpaceDN w:val="0"/>
              <w:spacing w:line="276" w:lineRule="auto"/>
              <w:jc w:val="center"/>
              <w:rPr>
                <w:rFonts w:ascii="Times New Roman" w:hAnsi="Times New Roman"/>
                <w:b/>
                <w:bCs/>
                <w:i/>
                <w:sz w:val="24"/>
                <w:szCs w:val="24"/>
              </w:rPr>
            </w:pPr>
            <w:r w:rsidRPr="00CE7F94">
              <w:rPr>
                <w:rFonts w:ascii="Times New Roman" w:hAnsi="Times New Roman"/>
                <w:b/>
                <w:bCs/>
                <w:i/>
                <w:sz w:val="24"/>
                <w:szCs w:val="24"/>
              </w:rPr>
              <w:t xml:space="preserve">Система видеонаблюдения тип 1 (3 комплекта) </w:t>
            </w:r>
          </w:p>
          <w:p w:rsidR="00CE7F94" w:rsidRPr="00CE7F94" w:rsidRDefault="00CE7F94" w:rsidP="00CE7F94">
            <w:pPr>
              <w:autoSpaceDN w:val="0"/>
              <w:spacing w:line="276" w:lineRule="auto"/>
              <w:jc w:val="center"/>
              <w:rPr>
                <w:rFonts w:ascii="Times New Roman" w:hAnsi="Times New Roman"/>
                <w:b/>
                <w:bCs/>
                <w:i/>
                <w:sz w:val="24"/>
                <w:szCs w:val="24"/>
              </w:rPr>
            </w:pPr>
            <w:r>
              <w:rPr>
                <w:rFonts w:ascii="Times New Roman" w:hAnsi="Times New Roman"/>
                <w:b/>
                <w:bCs/>
                <w:i/>
                <w:sz w:val="18"/>
                <w:szCs w:val="18"/>
              </w:rPr>
              <w:t xml:space="preserve">(Страна происхождение – </w:t>
            </w:r>
            <w:r w:rsidR="000C0553" w:rsidRPr="000C0553">
              <w:rPr>
                <w:rFonts w:ascii="Times New Roman" w:hAnsi="Times New Roman"/>
                <w:b/>
                <w:bCs/>
                <w:i/>
                <w:sz w:val="18"/>
                <w:szCs w:val="18"/>
              </w:rPr>
              <w:t>Китайская Народная Республика (КНР)</w:t>
            </w:r>
            <w:r>
              <w:rPr>
                <w:rFonts w:ascii="Times New Roman" w:hAnsi="Times New Roman"/>
                <w:b/>
                <w:bCs/>
                <w:i/>
                <w:sz w:val="18"/>
                <w:szCs w:val="18"/>
              </w:rPr>
              <w:t xml:space="preserve">) </w:t>
            </w:r>
          </w:p>
        </w:tc>
      </w:tr>
      <w:tr w:rsidR="006116BC" w:rsidRPr="00691480" w:rsidTr="006116BC">
        <w:trPr>
          <w:trHeight w:val="300"/>
          <w:jc w:val="center"/>
        </w:trPr>
        <w:tc>
          <w:tcPr>
            <w:tcW w:w="561" w:type="dxa"/>
            <w:tcBorders>
              <w:top w:val="single" w:sz="4" w:space="0" w:color="auto"/>
              <w:left w:val="single" w:sz="4" w:space="0" w:color="auto"/>
              <w:bottom w:val="single" w:sz="4" w:space="0" w:color="auto"/>
              <w:right w:val="single" w:sz="4" w:space="0" w:color="auto"/>
            </w:tcBorders>
            <w:noWrap/>
          </w:tcPr>
          <w:p w:rsidR="006116BC" w:rsidRPr="00691480" w:rsidRDefault="006116BC" w:rsidP="006116BC">
            <w:pPr>
              <w:autoSpaceDN w:val="0"/>
              <w:spacing w:line="276" w:lineRule="auto"/>
              <w:rPr>
                <w:rFonts w:ascii="Times New Roman" w:hAnsi="Times New Roman"/>
                <w:bCs/>
                <w:sz w:val="24"/>
                <w:szCs w:val="24"/>
              </w:rPr>
            </w:pPr>
            <w:r>
              <w:rPr>
                <w:rFonts w:ascii="Times New Roman" w:hAnsi="Times New Roman"/>
                <w:bCs/>
                <w:sz w:val="24"/>
                <w:szCs w:val="24"/>
              </w:rPr>
              <w:t>1.1</w:t>
            </w:r>
          </w:p>
        </w:tc>
        <w:tc>
          <w:tcPr>
            <w:tcW w:w="1843" w:type="dxa"/>
            <w:gridSpan w:val="2"/>
            <w:tcBorders>
              <w:top w:val="single" w:sz="4" w:space="0" w:color="auto"/>
              <w:left w:val="single" w:sz="4" w:space="0" w:color="auto"/>
              <w:bottom w:val="single" w:sz="4" w:space="0" w:color="auto"/>
              <w:right w:val="single" w:sz="4" w:space="0" w:color="auto"/>
            </w:tcBorders>
            <w:noWrap/>
          </w:tcPr>
          <w:p w:rsidR="006116BC" w:rsidRPr="00CE7F94" w:rsidRDefault="006116BC" w:rsidP="006116BC">
            <w:pPr>
              <w:widowControl w:val="0"/>
              <w:suppressAutoHyphens/>
              <w:spacing w:after="0" w:line="240" w:lineRule="auto"/>
              <w:contextualSpacing/>
              <w:jc w:val="center"/>
              <w:rPr>
                <w:rFonts w:ascii="Times New Roman" w:eastAsia="Calibri" w:hAnsi="Times New Roman" w:cs="Times New Roman"/>
                <w:color w:val="000000"/>
                <w:sz w:val="18"/>
                <w:szCs w:val="18"/>
              </w:rPr>
            </w:pPr>
            <w:r w:rsidRPr="00CE7F94">
              <w:rPr>
                <w:rFonts w:ascii="Times New Roman" w:eastAsia="Calibri" w:hAnsi="Times New Roman" w:cs="Times New Roman"/>
                <w:color w:val="000000"/>
                <w:sz w:val="18"/>
                <w:szCs w:val="18"/>
              </w:rPr>
              <w:t>Видеорегистра</w:t>
            </w:r>
            <w:r>
              <w:rPr>
                <w:rFonts w:ascii="Times New Roman" w:eastAsia="Calibri" w:hAnsi="Times New Roman" w:cs="Times New Roman"/>
                <w:color w:val="000000"/>
                <w:sz w:val="18"/>
                <w:szCs w:val="18"/>
              </w:rPr>
              <w:t xml:space="preserve">тор Тип 1 </w:t>
            </w:r>
          </w:p>
        </w:tc>
        <w:tc>
          <w:tcPr>
            <w:tcW w:w="3260" w:type="dxa"/>
            <w:tcBorders>
              <w:top w:val="single" w:sz="4" w:space="0" w:color="auto"/>
              <w:left w:val="single" w:sz="4" w:space="0" w:color="auto"/>
              <w:bottom w:val="single" w:sz="4" w:space="0" w:color="auto"/>
              <w:right w:val="single" w:sz="4" w:space="0" w:color="auto"/>
            </w:tcBorders>
          </w:tcPr>
          <w:p w:rsidR="006116BC" w:rsidRPr="00C8375F" w:rsidRDefault="006116BC" w:rsidP="006116BC">
            <w:pPr>
              <w:widowControl w:val="0"/>
              <w:suppressAutoHyphens/>
              <w:spacing w:after="0" w:line="240" w:lineRule="auto"/>
              <w:ind w:left="34"/>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Видеовыходы – 2шт. (HDMI – 1шт, VGA – 1шт);</w:t>
            </w:r>
          </w:p>
          <w:p w:rsidR="006116BC" w:rsidRPr="00C8375F" w:rsidRDefault="006116BC" w:rsidP="006116BC">
            <w:pPr>
              <w:widowControl w:val="0"/>
              <w:suppressAutoHyphens/>
              <w:spacing w:after="0" w:line="240" w:lineRule="auto"/>
              <w:ind w:left="34"/>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Поддерживаемые разрешения вывода через HDMI, пикселей -  1920x1080;</w:t>
            </w:r>
          </w:p>
          <w:p w:rsidR="006116BC" w:rsidRPr="00C8375F" w:rsidRDefault="006116BC" w:rsidP="006116BC">
            <w:pPr>
              <w:widowControl w:val="0"/>
              <w:suppressAutoHyphens/>
              <w:spacing w:after="0" w:line="240" w:lineRule="auto"/>
              <w:ind w:left="34"/>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 xml:space="preserve">Формат </w:t>
            </w:r>
            <w:proofErr w:type="spellStart"/>
            <w:r w:rsidRPr="00C8375F">
              <w:rPr>
                <w:rFonts w:ascii="Times New Roman" w:eastAsia="Calibri" w:hAnsi="Times New Roman" w:cs="Times New Roman"/>
                <w:sz w:val="18"/>
                <w:szCs w:val="18"/>
              </w:rPr>
              <w:t>видеозахвата</w:t>
            </w:r>
            <w:proofErr w:type="spellEnd"/>
            <w:r w:rsidRPr="00C8375F">
              <w:rPr>
                <w:rFonts w:ascii="Times New Roman" w:eastAsia="Calibri" w:hAnsi="Times New Roman" w:cs="Times New Roman"/>
                <w:color w:val="FF0000"/>
                <w:sz w:val="18"/>
                <w:szCs w:val="18"/>
              </w:rPr>
              <w:t xml:space="preserve">– </w:t>
            </w:r>
            <w:r w:rsidRPr="00C8375F">
              <w:rPr>
                <w:rFonts w:ascii="Times New Roman" w:eastAsia="Calibri" w:hAnsi="Times New Roman" w:cs="Times New Roman"/>
                <w:sz w:val="18"/>
                <w:szCs w:val="18"/>
              </w:rPr>
              <w:t xml:space="preserve">HDCVI, AHD, TVI, IP, CVBS; </w:t>
            </w:r>
          </w:p>
          <w:p w:rsidR="006116BC" w:rsidRPr="00C8375F" w:rsidRDefault="006116BC" w:rsidP="006116BC">
            <w:pPr>
              <w:widowControl w:val="0"/>
              <w:suppressAutoHyphens/>
              <w:spacing w:after="0" w:line="240" w:lineRule="auto"/>
              <w:ind w:left="34"/>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Поддержка подключения IP камер – наличие;</w:t>
            </w:r>
          </w:p>
          <w:p w:rsidR="006116BC" w:rsidRPr="00C8375F" w:rsidRDefault="006116BC" w:rsidP="006116BC">
            <w:pPr>
              <w:widowControl w:val="0"/>
              <w:suppressAutoHyphens/>
              <w:spacing w:after="0" w:line="240" w:lineRule="auto"/>
              <w:ind w:left="34"/>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Аналоговый аудиовыход – наличие;</w:t>
            </w:r>
          </w:p>
          <w:p w:rsidR="006116BC" w:rsidRPr="00C8375F" w:rsidRDefault="006116BC" w:rsidP="006116BC">
            <w:pPr>
              <w:widowControl w:val="0"/>
              <w:suppressAutoHyphens/>
              <w:spacing w:after="0" w:line="240" w:lineRule="auto"/>
              <w:ind w:left="34"/>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Резервное копирование – через USB, по сети LAN оба варианта;</w:t>
            </w:r>
          </w:p>
          <w:p w:rsidR="006116BC" w:rsidRPr="00C8375F" w:rsidRDefault="006116BC" w:rsidP="006116BC">
            <w:pPr>
              <w:widowControl w:val="0"/>
              <w:suppressAutoHyphens/>
              <w:spacing w:after="0" w:line="240" w:lineRule="auto"/>
              <w:ind w:left="34"/>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Поддержка жестких дисков – 1шт. до 10 Тб;</w:t>
            </w:r>
          </w:p>
          <w:p w:rsidR="006116BC" w:rsidRPr="00C8375F" w:rsidRDefault="006116BC" w:rsidP="006116BC">
            <w:pPr>
              <w:widowControl w:val="0"/>
              <w:suppressAutoHyphens/>
              <w:spacing w:after="0" w:line="240" w:lineRule="auto"/>
              <w:ind w:left="34"/>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Порты USB –  2-х портов, из них  1 порт USB 3.0;</w:t>
            </w:r>
          </w:p>
          <w:p w:rsidR="006116BC" w:rsidRPr="00C8375F" w:rsidRDefault="006116BC" w:rsidP="006116BC">
            <w:pPr>
              <w:widowControl w:val="0"/>
              <w:suppressAutoHyphens/>
              <w:spacing w:after="0" w:line="240" w:lineRule="auto"/>
              <w:ind w:left="34"/>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Тип компрессии видео – H.265+/H.265/H.264+/H.264 все перечисленные типы;</w:t>
            </w:r>
          </w:p>
          <w:p w:rsidR="006116BC" w:rsidRPr="00C8375F" w:rsidRDefault="006116BC" w:rsidP="006116BC">
            <w:pPr>
              <w:widowControl w:val="0"/>
              <w:suppressAutoHyphens/>
              <w:spacing w:after="0" w:line="240" w:lineRule="auto"/>
              <w:ind w:left="34"/>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Раскладка окон (одновременное воспроизведение) – 1/4/8/9/12 все перечисленные раскладки;</w:t>
            </w:r>
          </w:p>
          <w:p w:rsidR="006116BC" w:rsidRPr="00C8375F" w:rsidRDefault="006116BC" w:rsidP="006116BC">
            <w:pPr>
              <w:widowControl w:val="0"/>
              <w:suppressAutoHyphens/>
              <w:spacing w:after="0" w:line="240" w:lineRule="auto"/>
              <w:ind w:left="34"/>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Режим формирования архива (режим записи) – вручную, по расписанию, по движению, все перечисленные режимы;</w:t>
            </w:r>
          </w:p>
          <w:p w:rsidR="006116BC" w:rsidRPr="00C8375F" w:rsidRDefault="006116BC" w:rsidP="006116BC">
            <w:pPr>
              <w:widowControl w:val="0"/>
              <w:suppressAutoHyphens/>
              <w:spacing w:after="0" w:line="240" w:lineRule="auto"/>
              <w:ind w:left="34"/>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 xml:space="preserve">Сетевой интерфейс – 1 RJ45 1000Мбит/с; </w:t>
            </w:r>
          </w:p>
          <w:p w:rsidR="006116BC" w:rsidRPr="00C8375F" w:rsidRDefault="006116BC" w:rsidP="006116BC">
            <w:pPr>
              <w:widowControl w:val="0"/>
              <w:suppressAutoHyphens/>
              <w:spacing w:after="0" w:line="240" w:lineRule="auto"/>
              <w:ind w:left="34"/>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Порты BNC – 8шт;</w:t>
            </w:r>
          </w:p>
          <w:p w:rsidR="006116BC" w:rsidRPr="00C8375F" w:rsidRDefault="006116BC" w:rsidP="006116BC">
            <w:pPr>
              <w:widowControl w:val="0"/>
              <w:suppressAutoHyphens/>
              <w:spacing w:after="0" w:line="240" w:lineRule="auto"/>
              <w:ind w:left="34"/>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Поддержка мыши – наличие;</w:t>
            </w:r>
          </w:p>
          <w:p w:rsidR="006116BC" w:rsidRPr="00C8375F" w:rsidRDefault="006116BC" w:rsidP="006116BC">
            <w:pPr>
              <w:widowControl w:val="0"/>
              <w:suppressAutoHyphens/>
              <w:spacing w:after="0" w:line="240" w:lineRule="auto"/>
              <w:ind w:left="34"/>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Видеорегистратор будет укомплектован совместимым жестким диском, предназначенным для использования в системах видеонаблюдения, емкостью 8 Тб, форм фактор 3.5”.</w:t>
            </w:r>
          </w:p>
          <w:p w:rsidR="006116BC" w:rsidRPr="00C8375F" w:rsidRDefault="006116BC" w:rsidP="006116BC">
            <w:pPr>
              <w:widowControl w:val="0"/>
              <w:suppressAutoHyphens/>
              <w:spacing w:after="0" w:line="240" w:lineRule="auto"/>
              <w:ind w:left="34"/>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Внешний блок питания:</w:t>
            </w:r>
          </w:p>
          <w:p w:rsidR="006116BC" w:rsidRPr="00C8375F" w:rsidRDefault="006116BC" w:rsidP="006116BC">
            <w:pPr>
              <w:widowControl w:val="0"/>
              <w:suppressAutoHyphens/>
              <w:spacing w:after="0" w:line="240" w:lineRule="auto"/>
              <w:ind w:left="34"/>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-Входное напряжение –220V -50Hz</w:t>
            </w:r>
          </w:p>
          <w:p w:rsidR="006116BC" w:rsidRPr="00C8375F" w:rsidRDefault="006116BC" w:rsidP="006116BC">
            <w:pPr>
              <w:widowControl w:val="0"/>
              <w:suppressAutoHyphens/>
              <w:spacing w:after="0" w:line="240" w:lineRule="auto"/>
              <w:ind w:left="34"/>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-Выходное напряжение – DC 12 В, 3А</w:t>
            </w:r>
          </w:p>
          <w:p w:rsidR="006116BC" w:rsidRPr="00C8375F" w:rsidRDefault="006116BC" w:rsidP="006116BC">
            <w:pPr>
              <w:widowControl w:val="0"/>
              <w:suppressAutoHyphens/>
              <w:spacing w:after="0" w:line="240" w:lineRule="auto"/>
              <w:ind w:left="34"/>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Оптическая мышь: наличие</w:t>
            </w:r>
          </w:p>
          <w:p w:rsidR="006116BC" w:rsidRPr="00C8375F" w:rsidRDefault="006116BC" w:rsidP="006116BC">
            <w:pPr>
              <w:autoSpaceDN w:val="0"/>
              <w:spacing w:line="276" w:lineRule="auto"/>
              <w:jc w:val="both"/>
              <w:rPr>
                <w:rFonts w:ascii="Times New Roman" w:hAnsi="Times New Roman"/>
                <w:color w:val="FF0000"/>
                <w:sz w:val="20"/>
                <w:szCs w:val="20"/>
              </w:rPr>
            </w:pPr>
            <w:r w:rsidRPr="00C8375F">
              <w:rPr>
                <w:rFonts w:ascii="Times New Roman" w:eastAsia="Calibri" w:hAnsi="Times New Roman" w:cs="Times New Roman"/>
                <w:sz w:val="18"/>
                <w:szCs w:val="18"/>
              </w:rPr>
              <w:t>Паспорт технического изделия и другая эксплуатационная документация на русском языке.</w:t>
            </w:r>
          </w:p>
        </w:tc>
        <w:tc>
          <w:tcPr>
            <w:tcW w:w="709" w:type="dxa"/>
            <w:gridSpan w:val="2"/>
            <w:tcBorders>
              <w:top w:val="single" w:sz="4" w:space="0" w:color="auto"/>
              <w:left w:val="single" w:sz="4" w:space="0" w:color="auto"/>
              <w:bottom w:val="single" w:sz="4" w:space="0" w:color="auto"/>
              <w:right w:val="single" w:sz="4" w:space="0" w:color="auto"/>
            </w:tcBorders>
            <w:noWrap/>
          </w:tcPr>
          <w:p w:rsidR="006116BC" w:rsidRPr="000B6F85" w:rsidRDefault="006116BC" w:rsidP="006116BC">
            <w:pPr>
              <w:widowControl w:val="0"/>
              <w:suppressAutoHyphens/>
              <w:spacing w:after="0" w:line="240" w:lineRule="auto"/>
              <w:jc w:val="center"/>
              <w:rPr>
                <w:rFonts w:ascii="Times New Roman" w:eastAsia="Calibri" w:hAnsi="Times New Roman" w:cs="Times New Roman"/>
                <w:color w:val="000000"/>
                <w:sz w:val="20"/>
                <w:szCs w:val="20"/>
              </w:rPr>
            </w:pPr>
            <w:r w:rsidRPr="000B6F85">
              <w:rPr>
                <w:rFonts w:ascii="Times New Roman" w:eastAsia="Calibri" w:hAnsi="Times New Roman" w:cs="Times New Roman"/>
                <w:color w:val="000000"/>
                <w:sz w:val="20"/>
                <w:szCs w:val="20"/>
              </w:rPr>
              <w:t>шт.</w:t>
            </w:r>
          </w:p>
        </w:tc>
        <w:tc>
          <w:tcPr>
            <w:tcW w:w="669" w:type="dxa"/>
            <w:gridSpan w:val="2"/>
            <w:tcBorders>
              <w:top w:val="single" w:sz="4" w:space="0" w:color="auto"/>
              <w:left w:val="single" w:sz="4" w:space="0" w:color="auto"/>
              <w:bottom w:val="single" w:sz="4" w:space="0" w:color="auto"/>
              <w:right w:val="single" w:sz="4" w:space="0" w:color="auto"/>
            </w:tcBorders>
            <w:noWrap/>
          </w:tcPr>
          <w:p w:rsidR="006116BC" w:rsidRPr="000B6F85" w:rsidRDefault="006116BC" w:rsidP="006116BC">
            <w:pPr>
              <w:widowControl w:val="0"/>
              <w:suppressAutoHyphens/>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w:t>
            </w:r>
          </w:p>
        </w:tc>
        <w:tc>
          <w:tcPr>
            <w:tcW w:w="1080" w:type="dxa"/>
            <w:gridSpan w:val="2"/>
            <w:tcBorders>
              <w:top w:val="single" w:sz="4" w:space="0" w:color="auto"/>
              <w:left w:val="single" w:sz="4" w:space="0" w:color="auto"/>
              <w:bottom w:val="single" w:sz="4" w:space="0" w:color="auto"/>
              <w:right w:val="single" w:sz="4" w:space="0" w:color="auto"/>
            </w:tcBorders>
            <w:noWrap/>
          </w:tcPr>
          <w:p w:rsidR="006116BC" w:rsidRPr="006116BC" w:rsidRDefault="006116BC" w:rsidP="006116BC">
            <w:pPr>
              <w:jc w:val="center"/>
              <w:rPr>
                <w:rFonts w:ascii="Times New Roman" w:hAnsi="Times New Roman" w:cs="Times New Roman"/>
              </w:rPr>
            </w:pPr>
            <w:r w:rsidRPr="006116BC">
              <w:rPr>
                <w:rFonts w:ascii="Times New Roman" w:hAnsi="Times New Roman" w:cs="Times New Roman"/>
              </w:rPr>
              <w:t>25486,81</w:t>
            </w:r>
          </w:p>
        </w:tc>
        <w:tc>
          <w:tcPr>
            <w:tcW w:w="1081" w:type="dxa"/>
            <w:tcBorders>
              <w:top w:val="single" w:sz="4" w:space="0" w:color="auto"/>
              <w:left w:val="single" w:sz="4" w:space="0" w:color="auto"/>
              <w:bottom w:val="single" w:sz="4" w:space="0" w:color="auto"/>
              <w:right w:val="single" w:sz="4" w:space="0" w:color="auto"/>
            </w:tcBorders>
            <w:noWrap/>
          </w:tcPr>
          <w:p w:rsidR="006116BC" w:rsidRPr="006116BC" w:rsidRDefault="006116BC" w:rsidP="006116BC">
            <w:pPr>
              <w:jc w:val="center"/>
              <w:rPr>
                <w:rFonts w:ascii="Times New Roman" w:hAnsi="Times New Roman" w:cs="Times New Roman"/>
              </w:rPr>
            </w:pPr>
            <w:r w:rsidRPr="006116BC">
              <w:rPr>
                <w:rFonts w:ascii="Times New Roman" w:hAnsi="Times New Roman" w:cs="Times New Roman"/>
              </w:rPr>
              <w:t>76460,43</w:t>
            </w:r>
          </w:p>
        </w:tc>
      </w:tr>
      <w:tr w:rsidR="00064711" w:rsidRPr="00691480" w:rsidTr="00064711">
        <w:trPr>
          <w:trHeight w:val="300"/>
          <w:jc w:val="center"/>
        </w:trPr>
        <w:tc>
          <w:tcPr>
            <w:tcW w:w="561" w:type="dxa"/>
            <w:tcBorders>
              <w:top w:val="single" w:sz="4" w:space="0" w:color="auto"/>
              <w:left w:val="single" w:sz="4" w:space="0" w:color="auto"/>
              <w:bottom w:val="single" w:sz="4" w:space="0" w:color="auto"/>
              <w:right w:val="single" w:sz="4" w:space="0" w:color="auto"/>
            </w:tcBorders>
            <w:noWrap/>
          </w:tcPr>
          <w:p w:rsidR="00064711" w:rsidRPr="00691480" w:rsidRDefault="00064711" w:rsidP="00064711">
            <w:pPr>
              <w:autoSpaceDN w:val="0"/>
              <w:spacing w:line="276" w:lineRule="auto"/>
              <w:rPr>
                <w:rFonts w:ascii="Times New Roman" w:hAnsi="Times New Roman"/>
                <w:bCs/>
                <w:sz w:val="24"/>
                <w:szCs w:val="24"/>
              </w:rPr>
            </w:pPr>
            <w:r>
              <w:rPr>
                <w:rFonts w:ascii="Times New Roman" w:hAnsi="Times New Roman"/>
                <w:bCs/>
                <w:sz w:val="24"/>
                <w:szCs w:val="24"/>
              </w:rPr>
              <w:t>1.2</w:t>
            </w:r>
          </w:p>
        </w:tc>
        <w:tc>
          <w:tcPr>
            <w:tcW w:w="1843" w:type="dxa"/>
            <w:gridSpan w:val="2"/>
            <w:tcBorders>
              <w:top w:val="single" w:sz="4" w:space="0" w:color="auto"/>
              <w:left w:val="single" w:sz="4" w:space="0" w:color="auto"/>
              <w:bottom w:val="single" w:sz="4" w:space="0" w:color="auto"/>
              <w:right w:val="single" w:sz="4" w:space="0" w:color="auto"/>
            </w:tcBorders>
            <w:noWrap/>
          </w:tcPr>
          <w:p w:rsidR="00064711" w:rsidRPr="00CE7F94" w:rsidRDefault="00064711" w:rsidP="00064711">
            <w:pPr>
              <w:widowControl w:val="0"/>
              <w:suppressAutoHyphens/>
              <w:spacing w:after="0" w:line="240" w:lineRule="auto"/>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 xml:space="preserve">Монитор </w:t>
            </w:r>
          </w:p>
        </w:tc>
        <w:tc>
          <w:tcPr>
            <w:tcW w:w="3260" w:type="dxa"/>
            <w:tcBorders>
              <w:top w:val="single" w:sz="4" w:space="0" w:color="auto"/>
              <w:left w:val="single" w:sz="4" w:space="0" w:color="auto"/>
              <w:bottom w:val="single" w:sz="4" w:space="0" w:color="auto"/>
              <w:right w:val="single" w:sz="4" w:space="0" w:color="auto"/>
            </w:tcBorders>
          </w:tcPr>
          <w:p w:rsidR="00064711" w:rsidRPr="00C8375F" w:rsidRDefault="00064711" w:rsidP="00064711">
            <w:pPr>
              <w:widowControl w:val="0"/>
              <w:suppressAutoHyphens/>
              <w:spacing w:after="0" w:line="240" w:lineRule="auto"/>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Тип – цветной ЖК монитор;</w:t>
            </w:r>
          </w:p>
          <w:p w:rsidR="00064711" w:rsidRPr="00C8375F" w:rsidRDefault="00064711" w:rsidP="00064711">
            <w:pPr>
              <w:widowControl w:val="0"/>
              <w:suppressAutoHyphens/>
              <w:spacing w:after="0" w:line="240" w:lineRule="auto"/>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Диагональ - 27 дюйма;</w:t>
            </w:r>
          </w:p>
          <w:p w:rsidR="00064711" w:rsidRPr="00C8375F" w:rsidRDefault="00064711" w:rsidP="00064711">
            <w:pPr>
              <w:widowControl w:val="0"/>
              <w:suppressAutoHyphens/>
              <w:spacing w:after="0" w:line="240" w:lineRule="auto"/>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lastRenderedPageBreak/>
              <w:t>Разрешение -  1920x1080 пикселей;</w:t>
            </w:r>
          </w:p>
          <w:p w:rsidR="00064711" w:rsidRPr="00C8375F" w:rsidRDefault="00064711" w:rsidP="00064711">
            <w:pPr>
              <w:widowControl w:val="0"/>
              <w:suppressAutoHyphens/>
              <w:spacing w:after="0" w:line="240" w:lineRule="auto"/>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Яркость - 250 кд/м2;</w:t>
            </w:r>
          </w:p>
          <w:p w:rsidR="00064711" w:rsidRPr="00C8375F" w:rsidRDefault="00064711" w:rsidP="00064711">
            <w:pPr>
              <w:widowControl w:val="0"/>
              <w:suppressAutoHyphens/>
              <w:spacing w:after="0" w:line="240" w:lineRule="auto"/>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Область обзора - по горизонтали 178°, по вертикали 178°;</w:t>
            </w:r>
          </w:p>
          <w:p w:rsidR="00064711" w:rsidRPr="00C8375F" w:rsidRDefault="00064711" w:rsidP="00064711">
            <w:pPr>
              <w:widowControl w:val="0"/>
              <w:suppressAutoHyphens/>
              <w:spacing w:after="0" w:line="240" w:lineRule="auto"/>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Входы - HDMI, VGA;</w:t>
            </w:r>
          </w:p>
          <w:p w:rsidR="00064711" w:rsidRPr="00C8375F" w:rsidRDefault="00064711" w:rsidP="00064711">
            <w:pPr>
              <w:widowControl w:val="0"/>
              <w:suppressAutoHyphens/>
              <w:spacing w:after="0" w:line="240" w:lineRule="auto"/>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Возможность крепления на стену – наличие;</w:t>
            </w:r>
          </w:p>
          <w:p w:rsidR="00064711" w:rsidRPr="00C8375F" w:rsidRDefault="00064711" w:rsidP="00064711">
            <w:pPr>
              <w:widowControl w:val="0"/>
              <w:suppressAutoHyphens/>
              <w:spacing w:after="0" w:line="240" w:lineRule="auto"/>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Совместимый кабель HDMI 3 м. – в комплекте</w:t>
            </w:r>
          </w:p>
          <w:p w:rsidR="00064711" w:rsidRPr="00C8375F" w:rsidRDefault="00064711" w:rsidP="00064711">
            <w:pPr>
              <w:widowControl w:val="0"/>
              <w:suppressAutoHyphens/>
              <w:spacing w:after="0" w:line="240" w:lineRule="auto"/>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Внешний блок питания:</w:t>
            </w:r>
          </w:p>
          <w:p w:rsidR="00064711" w:rsidRPr="00C8375F" w:rsidRDefault="00064711" w:rsidP="00064711">
            <w:pPr>
              <w:widowControl w:val="0"/>
              <w:suppressAutoHyphens/>
              <w:spacing w:after="0" w:line="240" w:lineRule="auto"/>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Входное напряжение - 100 - 240V AC-50/60Hz</w:t>
            </w:r>
          </w:p>
          <w:p w:rsidR="00064711" w:rsidRPr="00691480" w:rsidRDefault="00064711" w:rsidP="00064711">
            <w:pPr>
              <w:autoSpaceDN w:val="0"/>
              <w:spacing w:line="276" w:lineRule="auto"/>
              <w:jc w:val="both"/>
              <w:rPr>
                <w:rFonts w:ascii="Times New Roman" w:hAnsi="Times New Roman"/>
                <w:color w:val="FF0000"/>
                <w:sz w:val="24"/>
                <w:szCs w:val="24"/>
              </w:rPr>
            </w:pPr>
            <w:r w:rsidRPr="00C8375F">
              <w:rPr>
                <w:rFonts w:ascii="Times New Roman" w:eastAsia="Calibri" w:hAnsi="Times New Roman" w:cs="Times New Roman"/>
                <w:sz w:val="18"/>
                <w:szCs w:val="18"/>
              </w:rPr>
              <w:t>Паспорт технического изделия и другая эксплуатационная документация на русском языке.</w:t>
            </w:r>
          </w:p>
        </w:tc>
        <w:tc>
          <w:tcPr>
            <w:tcW w:w="709" w:type="dxa"/>
            <w:gridSpan w:val="2"/>
            <w:tcBorders>
              <w:top w:val="single" w:sz="4" w:space="0" w:color="auto"/>
              <w:left w:val="single" w:sz="4" w:space="0" w:color="auto"/>
              <w:bottom w:val="single" w:sz="4" w:space="0" w:color="auto"/>
              <w:right w:val="single" w:sz="4" w:space="0" w:color="auto"/>
            </w:tcBorders>
            <w:noWrap/>
          </w:tcPr>
          <w:p w:rsidR="00064711" w:rsidRPr="000B6F85" w:rsidRDefault="00064711" w:rsidP="00064711">
            <w:pPr>
              <w:widowControl w:val="0"/>
              <w:suppressAutoHyphens/>
              <w:spacing w:after="0" w:line="240" w:lineRule="auto"/>
              <w:jc w:val="center"/>
              <w:rPr>
                <w:rFonts w:ascii="Times New Roman" w:eastAsia="Calibri" w:hAnsi="Times New Roman" w:cs="Times New Roman"/>
                <w:color w:val="000000"/>
                <w:sz w:val="20"/>
                <w:szCs w:val="20"/>
              </w:rPr>
            </w:pPr>
            <w:proofErr w:type="gramStart"/>
            <w:r w:rsidRPr="000B6F85">
              <w:rPr>
                <w:rFonts w:ascii="Times New Roman" w:eastAsia="Calibri" w:hAnsi="Times New Roman" w:cs="Times New Roman"/>
                <w:color w:val="000000"/>
                <w:sz w:val="20"/>
                <w:szCs w:val="20"/>
              </w:rPr>
              <w:lastRenderedPageBreak/>
              <w:t>шт</w:t>
            </w:r>
            <w:proofErr w:type="gramEnd"/>
          </w:p>
        </w:tc>
        <w:tc>
          <w:tcPr>
            <w:tcW w:w="669" w:type="dxa"/>
            <w:gridSpan w:val="2"/>
            <w:tcBorders>
              <w:top w:val="single" w:sz="4" w:space="0" w:color="auto"/>
              <w:left w:val="single" w:sz="4" w:space="0" w:color="auto"/>
              <w:bottom w:val="single" w:sz="4" w:space="0" w:color="auto"/>
              <w:right w:val="single" w:sz="4" w:space="0" w:color="auto"/>
            </w:tcBorders>
            <w:noWrap/>
          </w:tcPr>
          <w:p w:rsidR="00064711" w:rsidRPr="000B6F85" w:rsidRDefault="00064711" w:rsidP="00064711">
            <w:pPr>
              <w:widowControl w:val="0"/>
              <w:suppressAutoHyphens/>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w:t>
            </w:r>
          </w:p>
        </w:tc>
        <w:tc>
          <w:tcPr>
            <w:tcW w:w="1080" w:type="dxa"/>
            <w:gridSpan w:val="2"/>
            <w:tcBorders>
              <w:top w:val="single" w:sz="4" w:space="0" w:color="auto"/>
              <w:left w:val="single" w:sz="4" w:space="0" w:color="auto"/>
              <w:bottom w:val="single" w:sz="4" w:space="0" w:color="auto"/>
              <w:right w:val="single" w:sz="4" w:space="0" w:color="auto"/>
            </w:tcBorders>
            <w:noWrap/>
          </w:tcPr>
          <w:p w:rsidR="00064711" w:rsidRPr="00064711" w:rsidRDefault="00064711" w:rsidP="00064711">
            <w:pPr>
              <w:rPr>
                <w:rFonts w:ascii="Times New Roman" w:hAnsi="Times New Roman" w:cs="Times New Roman"/>
              </w:rPr>
            </w:pPr>
            <w:r w:rsidRPr="00064711">
              <w:rPr>
                <w:rFonts w:ascii="Times New Roman" w:hAnsi="Times New Roman" w:cs="Times New Roman"/>
              </w:rPr>
              <w:t>13590,00</w:t>
            </w:r>
          </w:p>
        </w:tc>
        <w:tc>
          <w:tcPr>
            <w:tcW w:w="1081" w:type="dxa"/>
            <w:tcBorders>
              <w:top w:val="single" w:sz="4" w:space="0" w:color="auto"/>
              <w:left w:val="single" w:sz="4" w:space="0" w:color="auto"/>
              <w:bottom w:val="single" w:sz="4" w:space="0" w:color="auto"/>
              <w:right w:val="single" w:sz="4" w:space="0" w:color="auto"/>
            </w:tcBorders>
            <w:noWrap/>
          </w:tcPr>
          <w:p w:rsidR="00064711" w:rsidRPr="00064711" w:rsidRDefault="00064711" w:rsidP="00064711">
            <w:pPr>
              <w:rPr>
                <w:rFonts w:ascii="Times New Roman" w:hAnsi="Times New Roman" w:cs="Times New Roman"/>
              </w:rPr>
            </w:pPr>
            <w:r w:rsidRPr="00064711">
              <w:rPr>
                <w:rFonts w:ascii="Times New Roman" w:hAnsi="Times New Roman" w:cs="Times New Roman"/>
              </w:rPr>
              <w:t>40770,00</w:t>
            </w:r>
          </w:p>
        </w:tc>
      </w:tr>
      <w:tr w:rsidR="00064711" w:rsidRPr="00691480" w:rsidTr="00064711">
        <w:trPr>
          <w:trHeight w:val="300"/>
          <w:jc w:val="center"/>
        </w:trPr>
        <w:tc>
          <w:tcPr>
            <w:tcW w:w="561" w:type="dxa"/>
            <w:tcBorders>
              <w:top w:val="single" w:sz="4" w:space="0" w:color="auto"/>
              <w:left w:val="single" w:sz="4" w:space="0" w:color="auto"/>
              <w:bottom w:val="single" w:sz="4" w:space="0" w:color="auto"/>
              <w:right w:val="single" w:sz="4" w:space="0" w:color="auto"/>
            </w:tcBorders>
            <w:noWrap/>
          </w:tcPr>
          <w:p w:rsidR="00064711" w:rsidRDefault="00064711" w:rsidP="00064711">
            <w:pPr>
              <w:autoSpaceDN w:val="0"/>
              <w:spacing w:line="276" w:lineRule="auto"/>
              <w:rPr>
                <w:rFonts w:ascii="Times New Roman" w:hAnsi="Times New Roman"/>
                <w:bCs/>
                <w:sz w:val="24"/>
                <w:szCs w:val="24"/>
              </w:rPr>
            </w:pPr>
            <w:r>
              <w:rPr>
                <w:rFonts w:ascii="Times New Roman" w:hAnsi="Times New Roman"/>
                <w:bCs/>
                <w:sz w:val="24"/>
                <w:szCs w:val="24"/>
              </w:rPr>
              <w:lastRenderedPageBreak/>
              <w:t>1.3</w:t>
            </w:r>
          </w:p>
        </w:tc>
        <w:tc>
          <w:tcPr>
            <w:tcW w:w="1843" w:type="dxa"/>
            <w:gridSpan w:val="2"/>
            <w:tcBorders>
              <w:top w:val="single" w:sz="4" w:space="0" w:color="auto"/>
              <w:left w:val="single" w:sz="4" w:space="0" w:color="auto"/>
              <w:bottom w:val="single" w:sz="4" w:space="0" w:color="auto"/>
              <w:right w:val="single" w:sz="4" w:space="0" w:color="auto"/>
            </w:tcBorders>
            <w:noWrap/>
          </w:tcPr>
          <w:p w:rsidR="00064711" w:rsidRPr="00CE7F94" w:rsidRDefault="00064711" w:rsidP="00064711">
            <w:pPr>
              <w:widowControl w:val="0"/>
              <w:suppressAutoHyphens/>
              <w:spacing w:after="0" w:line="240" w:lineRule="auto"/>
              <w:jc w:val="center"/>
              <w:rPr>
                <w:rFonts w:ascii="Times New Roman" w:eastAsia="Calibri" w:hAnsi="Times New Roman" w:cs="Times New Roman"/>
                <w:color w:val="000000"/>
                <w:sz w:val="18"/>
                <w:szCs w:val="18"/>
              </w:rPr>
            </w:pPr>
            <w:r w:rsidRPr="00CE7F94">
              <w:rPr>
                <w:rFonts w:ascii="Times New Roman" w:eastAsia="Calibri" w:hAnsi="Times New Roman" w:cs="Times New Roman"/>
                <w:color w:val="000000"/>
                <w:sz w:val="18"/>
                <w:szCs w:val="18"/>
              </w:rPr>
              <w:t>Видеокамер</w:t>
            </w:r>
            <w:r>
              <w:rPr>
                <w:rFonts w:ascii="Times New Roman" w:eastAsia="Calibri" w:hAnsi="Times New Roman" w:cs="Times New Roman"/>
                <w:color w:val="000000"/>
                <w:sz w:val="18"/>
                <w:szCs w:val="18"/>
              </w:rPr>
              <w:t xml:space="preserve">а уличная </w:t>
            </w:r>
          </w:p>
        </w:tc>
        <w:tc>
          <w:tcPr>
            <w:tcW w:w="3260" w:type="dxa"/>
            <w:tcBorders>
              <w:top w:val="single" w:sz="4" w:space="0" w:color="auto"/>
              <w:left w:val="single" w:sz="4" w:space="0" w:color="auto"/>
              <w:bottom w:val="single" w:sz="4" w:space="0" w:color="auto"/>
              <w:right w:val="single" w:sz="4" w:space="0" w:color="auto"/>
            </w:tcBorders>
          </w:tcPr>
          <w:p w:rsidR="00064711" w:rsidRPr="00C8375F" w:rsidRDefault="00064711" w:rsidP="00064711">
            <w:pPr>
              <w:widowControl w:val="0"/>
              <w:suppressAutoHyphens/>
              <w:spacing w:after="0" w:line="240" w:lineRule="auto"/>
              <w:rPr>
                <w:rFonts w:ascii="Times New Roman" w:eastAsia="Calibri" w:hAnsi="Times New Roman" w:cs="Times New Roman"/>
                <w:sz w:val="18"/>
                <w:szCs w:val="18"/>
              </w:rPr>
            </w:pPr>
            <w:r w:rsidRPr="00C8375F">
              <w:rPr>
                <w:rFonts w:ascii="Times New Roman" w:eastAsia="Calibri" w:hAnsi="Times New Roman" w:cs="Times New Roman"/>
                <w:sz w:val="18"/>
                <w:szCs w:val="18"/>
              </w:rPr>
              <w:t>Видеокамера будет совместима с видеорегистратором.</w:t>
            </w:r>
          </w:p>
          <w:p w:rsidR="00064711" w:rsidRPr="00C8375F" w:rsidRDefault="00064711" w:rsidP="00064711">
            <w:pPr>
              <w:widowControl w:val="0"/>
              <w:suppressAutoHyphens/>
              <w:spacing w:after="0" w:line="240" w:lineRule="auto"/>
              <w:rPr>
                <w:rFonts w:ascii="Times New Roman" w:eastAsia="Calibri" w:hAnsi="Times New Roman" w:cs="Times New Roman"/>
                <w:sz w:val="18"/>
                <w:szCs w:val="18"/>
              </w:rPr>
            </w:pPr>
            <w:r w:rsidRPr="00C8375F">
              <w:rPr>
                <w:rFonts w:ascii="Times New Roman" w:eastAsia="Calibri" w:hAnsi="Times New Roman" w:cs="Times New Roman"/>
                <w:sz w:val="18"/>
                <w:szCs w:val="18"/>
              </w:rPr>
              <w:t>Разрешение – 2 Мп;</w:t>
            </w:r>
          </w:p>
          <w:p w:rsidR="00064711" w:rsidRPr="00C8375F" w:rsidRDefault="00064711" w:rsidP="00064711">
            <w:pPr>
              <w:widowControl w:val="0"/>
              <w:suppressAutoHyphens/>
              <w:spacing w:after="0" w:line="240" w:lineRule="auto"/>
              <w:rPr>
                <w:rFonts w:ascii="Times New Roman" w:eastAsia="Calibri" w:hAnsi="Times New Roman" w:cs="Times New Roman"/>
                <w:sz w:val="18"/>
                <w:szCs w:val="18"/>
              </w:rPr>
            </w:pPr>
            <w:r w:rsidRPr="00C8375F">
              <w:rPr>
                <w:rFonts w:ascii="Times New Roman" w:eastAsia="Calibri" w:hAnsi="Times New Roman" w:cs="Times New Roman"/>
                <w:sz w:val="18"/>
                <w:szCs w:val="18"/>
              </w:rPr>
              <w:t xml:space="preserve">Частота кадров при разрешении 1080p - 25 к/с; </w:t>
            </w:r>
          </w:p>
          <w:p w:rsidR="00064711" w:rsidRPr="00C8375F" w:rsidRDefault="00064711" w:rsidP="00064711">
            <w:pPr>
              <w:widowControl w:val="0"/>
              <w:suppressAutoHyphens/>
              <w:spacing w:after="0" w:line="240" w:lineRule="auto"/>
              <w:rPr>
                <w:rFonts w:ascii="Times New Roman" w:eastAsia="Calibri" w:hAnsi="Times New Roman" w:cs="Times New Roman"/>
                <w:sz w:val="18"/>
                <w:szCs w:val="18"/>
              </w:rPr>
            </w:pPr>
            <w:r w:rsidRPr="00C8375F">
              <w:rPr>
                <w:rFonts w:ascii="Times New Roman" w:eastAsia="Calibri" w:hAnsi="Times New Roman" w:cs="Times New Roman"/>
                <w:sz w:val="18"/>
                <w:szCs w:val="18"/>
              </w:rPr>
              <w:t>Видео выход BNC – наличие;</w:t>
            </w:r>
          </w:p>
          <w:p w:rsidR="00064711" w:rsidRPr="00C8375F" w:rsidRDefault="00064711" w:rsidP="00064711">
            <w:pPr>
              <w:widowControl w:val="0"/>
              <w:suppressAutoHyphens/>
              <w:spacing w:after="0" w:line="240" w:lineRule="auto"/>
              <w:rPr>
                <w:rFonts w:ascii="Times New Roman" w:eastAsia="Calibri" w:hAnsi="Times New Roman" w:cs="Times New Roman"/>
                <w:sz w:val="18"/>
                <w:szCs w:val="18"/>
              </w:rPr>
            </w:pPr>
            <w:r w:rsidRPr="00C8375F">
              <w:rPr>
                <w:rFonts w:ascii="Times New Roman" w:eastAsia="Calibri" w:hAnsi="Times New Roman" w:cs="Times New Roman"/>
                <w:sz w:val="18"/>
                <w:szCs w:val="18"/>
              </w:rPr>
              <w:t>Поддерживаемые форматы – HD-CVI, HD-TVI, AHD;</w:t>
            </w:r>
          </w:p>
          <w:p w:rsidR="00064711" w:rsidRPr="00C8375F" w:rsidRDefault="00064711" w:rsidP="00064711">
            <w:pPr>
              <w:widowControl w:val="0"/>
              <w:suppressAutoHyphens/>
              <w:spacing w:after="0" w:line="240" w:lineRule="auto"/>
              <w:rPr>
                <w:rFonts w:ascii="Times New Roman" w:eastAsia="Calibri" w:hAnsi="Times New Roman" w:cs="Times New Roman"/>
                <w:sz w:val="18"/>
                <w:szCs w:val="18"/>
              </w:rPr>
            </w:pPr>
            <w:r w:rsidRPr="00C8375F">
              <w:rPr>
                <w:rFonts w:ascii="Times New Roman" w:eastAsia="Calibri" w:hAnsi="Times New Roman" w:cs="Times New Roman"/>
                <w:sz w:val="18"/>
                <w:szCs w:val="18"/>
              </w:rPr>
              <w:t>Механический ИК фильтр с автопереключением - наличие;</w:t>
            </w:r>
          </w:p>
          <w:p w:rsidR="00064711" w:rsidRPr="00C8375F" w:rsidRDefault="00064711" w:rsidP="00064711">
            <w:pPr>
              <w:widowControl w:val="0"/>
              <w:suppressAutoHyphens/>
              <w:spacing w:after="0" w:line="240" w:lineRule="auto"/>
              <w:rPr>
                <w:rFonts w:ascii="Times New Roman" w:eastAsia="Calibri" w:hAnsi="Times New Roman" w:cs="Times New Roman"/>
                <w:sz w:val="18"/>
                <w:szCs w:val="18"/>
              </w:rPr>
            </w:pPr>
            <w:r w:rsidRPr="00C8375F">
              <w:rPr>
                <w:rFonts w:ascii="Times New Roman" w:eastAsia="Calibri" w:hAnsi="Times New Roman" w:cs="Times New Roman"/>
                <w:sz w:val="18"/>
                <w:szCs w:val="18"/>
              </w:rPr>
              <w:t>OSD меню – наличие;</w:t>
            </w:r>
          </w:p>
          <w:p w:rsidR="00064711" w:rsidRPr="00C8375F" w:rsidRDefault="00064711" w:rsidP="00064711">
            <w:pPr>
              <w:widowControl w:val="0"/>
              <w:suppressAutoHyphens/>
              <w:spacing w:after="0" w:line="240" w:lineRule="auto"/>
              <w:rPr>
                <w:rFonts w:ascii="Times New Roman" w:eastAsia="Calibri" w:hAnsi="Times New Roman" w:cs="Times New Roman"/>
                <w:sz w:val="18"/>
                <w:szCs w:val="18"/>
              </w:rPr>
            </w:pPr>
            <w:r w:rsidRPr="00C8375F">
              <w:rPr>
                <w:rFonts w:ascii="Times New Roman" w:eastAsia="Calibri" w:hAnsi="Times New Roman" w:cs="Times New Roman"/>
                <w:sz w:val="18"/>
                <w:szCs w:val="18"/>
              </w:rPr>
              <w:t>Фокусное расстояние, мм – 2,8;</w:t>
            </w:r>
          </w:p>
          <w:p w:rsidR="00064711" w:rsidRPr="00C8375F" w:rsidRDefault="00064711" w:rsidP="00064711">
            <w:pPr>
              <w:widowControl w:val="0"/>
              <w:suppressAutoHyphens/>
              <w:spacing w:after="0" w:line="240" w:lineRule="auto"/>
              <w:rPr>
                <w:rFonts w:ascii="Times New Roman" w:eastAsia="Calibri" w:hAnsi="Times New Roman" w:cs="Times New Roman"/>
                <w:color w:val="FF0000"/>
                <w:sz w:val="18"/>
                <w:szCs w:val="18"/>
              </w:rPr>
            </w:pPr>
            <w:r w:rsidRPr="00C8375F">
              <w:rPr>
                <w:rFonts w:ascii="Times New Roman" w:eastAsia="Calibri" w:hAnsi="Times New Roman" w:cs="Times New Roman"/>
                <w:sz w:val="18"/>
                <w:szCs w:val="18"/>
              </w:rPr>
              <w:t>Дальность ИК подсветки – 30 метров;</w:t>
            </w:r>
          </w:p>
          <w:p w:rsidR="00064711" w:rsidRPr="00C8375F" w:rsidRDefault="00064711" w:rsidP="00064711">
            <w:pPr>
              <w:widowControl w:val="0"/>
              <w:suppressAutoHyphens/>
              <w:spacing w:after="0" w:line="240" w:lineRule="auto"/>
              <w:rPr>
                <w:rFonts w:ascii="Times New Roman" w:eastAsia="Calibri" w:hAnsi="Times New Roman" w:cs="Times New Roman"/>
                <w:sz w:val="18"/>
                <w:szCs w:val="18"/>
              </w:rPr>
            </w:pPr>
            <w:r w:rsidRPr="00C8375F">
              <w:rPr>
                <w:rFonts w:ascii="Times New Roman" w:eastAsia="Calibri" w:hAnsi="Times New Roman" w:cs="Times New Roman"/>
                <w:sz w:val="18"/>
                <w:szCs w:val="18"/>
              </w:rPr>
              <w:t>Управление подсветкой авто, вручную - наличие;</w:t>
            </w:r>
          </w:p>
          <w:p w:rsidR="00064711" w:rsidRPr="00C8375F" w:rsidRDefault="00064711" w:rsidP="00064711">
            <w:pPr>
              <w:widowControl w:val="0"/>
              <w:suppressAutoHyphens/>
              <w:spacing w:after="0" w:line="240" w:lineRule="auto"/>
              <w:rPr>
                <w:rFonts w:ascii="Times New Roman" w:eastAsia="Calibri" w:hAnsi="Times New Roman" w:cs="Times New Roman"/>
                <w:sz w:val="18"/>
                <w:szCs w:val="18"/>
              </w:rPr>
            </w:pPr>
            <w:r w:rsidRPr="00C8375F">
              <w:rPr>
                <w:rFonts w:ascii="Times New Roman" w:eastAsia="Calibri" w:hAnsi="Times New Roman" w:cs="Times New Roman"/>
                <w:sz w:val="18"/>
                <w:szCs w:val="18"/>
              </w:rPr>
              <w:t>Чувствительность при выкл. ИК подсветке – 0,01 люкс;</w:t>
            </w:r>
          </w:p>
          <w:p w:rsidR="00064711" w:rsidRPr="00C8375F" w:rsidRDefault="00064711" w:rsidP="00064711">
            <w:pPr>
              <w:widowControl w:val="0"/>
              <w:suppressAutoHyphens/>
              <w:spacing w:after="0" w:line="240" w:lineRule="auto"/>
              <w:rPr>
                <w:rFonts w:ascii="Times New Roman" w:eastAsia="Calibri" w:hAnsi="Times New Roman" w:cs="Times New Roman"/>
                <w:sz w:val="18"/>
                <w:szCs w:val="18"/>
              </w:rPr>
            </w:pPr>
            <w:r w:rsidRPr="00C8375F">
              <w:rPr>
                <w:rFonts w:ascii="Times New Roman" w:eastAsia="Calibri" w:hAnsi="Times New Roman" w:cs="Times New Roman"/>
                <w:sz w:val="18"/>
                <w:szCs w:val="18"/>
              </w:rPr>
              <w:t xml:space="preserve">Тип электропитания DC 12 В – наличие; </w:t>
            </w:r>
          </w:p>
          <w:p w:rsidR="00064711" w:rsidRPr="00C8375F" w:rsidRDefault="00064711" w:rsidP="00064711">
            <w:pPr>
              <w:widowControl w:val="0"/>
              <w:suppressAutoHyphens/>
              <w:spacing w:after="0" w:line="240" w:lineRule="auto"/>
              <w:rPr>
                <w:rFonts w:ascii="Times New Roman" w:eastAsia="Calibri" w:hAnsi="Times New Roman" w:cs="Times New Roman"/>
                <w:sz w:val="18"/>
                <w:szCs w:val="18"/>
              </w:rPr>
            </w:pPr>
            <w:r w:rsidRPr="00C8375F">
              <w:rPr>
                <w:rFonts w:ascii="Times New Roman" w:eastAsia="Calibri" w:hAnsi="Times New Roman" w:cs="Times New Roman"/>
                <w:sz w:val="18"/>
                <w:szCs w:val="18"/>
              </w:rPr>
              <w:t>Потребляемая мощность – 4,2 Вт;</w:t>
            </w:r>
          </w:p>
          <w:p w:rsidR="00064711" w:rsidRPr="00C8375F" w:rsidRDefault="00064711" w:rsidP="00064711">
            <w:pPr>
              <w:widowControl w:val="0"/>
              <w:suppressAutoHyphens/>
              <w:spacing w:after="0" w:line="240" w:lineRule="auto"/>
              <w:rPr>
                <w:rFonts w:ascii="Times New Roman" w:eastAsia="Calibri" w:hAnsi="Times New Roman" w:cs="Times New Roman"/>
                <w:sz w:val="18"/>
                <w:szCs w:val="18"/>
              </w:rPr>
            </w:pPr>
            <w:r w:rsidRPr="00C8375F">
              <w:rPr>
                <w:rFonts w:ascii="Times New Roman" w:eastAsia="Calibri" w:hAnsi="Times New Roman" w:cs="Times New Roman"/>
                <w:sz w:val="18"/>
                <w:szCs w:val="18"/>
              </w:rPr>
              <w:t>Класс защиты – IP 67;</w:t>
            </w:r>
          </w:p>
          <w:p w:rsidR="00064711" w:rsidRPr="00C8375F" w:rsidRDefault="00064711" w:rsidP="00064711">
            <w:pPr>
              <w:widowControl w:val="0"/>
              <w:suppressAutoHyphens/>
              <w:spacing w:after="0" w:line="240" w:lineRule="auto"/>
              <w:rPr>
                <w:rFonts w:ascii="Times New Roman" w:eastAsia="Calibri" w:hAnsi="Times New Roman" w:cs="Times New Roman"/>
                <w:sz w:val="18"/>
                <w:szCs w:val="18"/>
              </w:rPr>
            </w:pPr>
            <w:r w:rsidRPr="00C8375F">
              <w:rPr>
                <w:rFonts w:ascii="Times New Roman" w:eastAsia="Calibri" w:hAnsi="Times New Roman" w:cs="Times New Roman"/>
                <w:sz w:val="18"/>
                <w:szCs w:val="18"/>
              </w:rPr>
              <w:t>Диапазон рабочих температур, °С – в диапазоне от -40 до +60;</w:t>
            </w:r>
          </w:p>
          <w:p w:rsidR="00064711" w:rsidRPr="00691480" w:rsidRDefault="00064711" w:rsidP="00064711">
            <w:pPr>
              <w:autoSpaceDN w:val="0"/>
              <w:spacing w:line="276" w:lineRule="auto"/>
              <w:jc w:val="both"/>
              <w:rPr>
                <w:rFonts w:ascii="Times New Roman" w:hAnsi="Times New Roman"/>
                <w:color w:val="FF0000"/>
                <w:sz w:val="24"/>
                <w:szCs w:val="24"/>
              </w:rPr>
            </w:pPr>
            <w:r w:rsidRPr="00C8375F">
              <w:rPr>
                <w:rFonts w:ascii="Times New Roman" w:eastAsia="Calibri" w:hAnsi="Times New Roman" w:cs="Times New Roman"/>
                <w:sz w:val="18"/>
                <w:szCs w:val="18"/>
              </w:rPr>
              <w:t>Паспорт технического изделия и другая эксплуатационная документация на русском языке.</w:t>
            </w:r>
          </w:p>
        </w:tc>
        <w:tc>
          <w:tcPr>
            <w:tcW w:w="709" w:type="dxa"/>
            <w:gridSpan w:val="2"/>
            <w:tcBorders>
              <w:top w:val="single" w:sz="4" w:space="0" w:color="auto"/>
              <w:left w:val="single" w:sz="4" w:space="0" w:color="auto"/>
              <w:bottom w:val="single" w:sz="4" w:space="0" w:color="auto"/>
              <w:right w:val="single" w:sz="4" w:space="0" w:color="auto"/>
            </w:tcBorders>
            <w:noWrap/>
          </w:tcPr>
          <w:p w:rsidR="00064711" w:rsidRPr="000B6F85" w:rsidRDefault="00064711" w:rsidP="00064711">
            <w:pPr>
              <w:widowControl w:val="0"/>
              <w:suppressAutoHyphens/>
              <w:spacing w:after="0" w:line="240" w:lineRule="auto"/>
              <w:jc w:val="center"/>
              <w:rPr>
                <w:rFonts w:ascii="Times New Roman" w:eastAsia="Calibri" w:hAnsi="Times New Roman" w:cs="Times New Roman"/>
                <w:color w:val="000000"/>
                <w:sz w:val="20"/>
                <w:szCs w:val="20"/>
              </w:rPr>
            </w:pPr>
            <w:r w:rsidRPr="000B6F85">
              <w:rPr>
                <w:rFonts w:ascii="Times New Roman" w:eastAsia="Calibri" w:hAnsi="Times New Roman" w:cs="Times New Roman"/>
                <w:color w:val="000000"/>
                <w:sz w:val="20"/>
                <w:szCs w:val="20"/>
              </w:rPr>
              <w:t>шт.</w:t>
            </w:r>
          </w:p>
        </w:tc>
        <w:tc>
          <w:tcPr>
            <w:tcW w:w="669" w:type="dxa"/>
            <w:gridSpan w:val="2"/>
            <w:tcBorders>
              <w:top w:val="single" w:sz="4" w:space="0" w:color="auto"/>
              <w:left w:val="single" w:sz="4" w:space="0" w:color="auto"/>
              <w:bottom w:val="single" w:sz="4" w:space="0" w:color="auto"/>
              <w:right w:val="single" w:sz="4" w:space="0" w:color="auto"/>
            </w:tcBorders>
            <w:noWrap/>
          </w:tcPr>
          <w:p w:rsidR="00064711" w:rsidRPr="000B6F85" w:rsidRDefault="00064711" w:rsidP="00064711">
            <w:pPr>
              <w:widowControl w:val="0"/>
              <w:suppressAutoHyphens/>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24</w:t>
            </w:r>
          </w:p>
        </w:tc>
        <w:tc>
          <w:tcPr>
            <w:tcW w:w="1080" w:type="dxa"/>
            <w:gridSpan w:val="2"/>
            <w:tcBorders>
              <w:top w:val="single" w:sz="4" w:space="0" w:color="auto"/>
              <w:left w:val="single" w:sz="4" w:space="0" w:color="auto"/>
              <w:bottom w:val="single" w:sz="4" w:space="0" w:color="auto"/>
              <w:right w:val="single" w:sz="4" w:space="0" w:color="auto"/>
            </w:tcBorders>
            <w:noWrap/>
          </w:tcPr>
          <w:p w:rsidR="00064711" w:rsidRPr="00064711" w:rsidRDefault="00064711" w:rsidP="00064711">
            <w:pPr>
              <w:jc w:val="center"/>
              <w:rPr>
                <w:rFonts w:ascii="Times New Roman" w:hAnsi="Times New Roman" w:cs="Times New Roman"/>
              </w:rPr>
            </w:pPr>
            <w:r w:rsidRPr="00064711">
              <w:rPr>
                <w:rFonts w:ascii="Times New Roman" w:hAnsi="Times New Roman" w:cs="Times New Roman"/>
              </w:rPr>
              <w:t>2470,13</w:t>
            </w:r>
          </w:p>
        </w:tc>
        <w:tc>
          <w:tcPr>
            <w:tcW w:w="1081" w:type="dxa"/>
            <w:tcBorders>
              <w:top w:val="single" w:sz="4" w:space="0" w:color="auto"/>
              <w:left w:val="single" w:sz="4" w:space="0" w:color="auto"/>
              <w:bottom w:val="single" w:sz="4" w:space="0" w:color="auto"/>
              <w:right w:val="single" w:sz="4" w:space="0" w:color="auto"/>
            </w:tcBorders>
            <w:noWrap/>
          </w:tcPr>
          <w:p w:rsidR="00064711" w:rsidRPr="00064711" w:rsidRDefault="00064711" w:rsidP="00064711">
            <w:pPr>
              <w:jc w:val="center"/>
              <w:rPr>
                <w:rFonts w:ascii="Times New Roman" w:hAnsi="Times New Roman" w:cs="Times New Roman"/>
              </w:rPr>
            </w:pPr>
            <w:r w:rsidRPr="00064711">
              <w:rPr>
                <w:rFonts w:ascii="Times New Roman" w:hAnsi="Times New Roman" w:cs="Times New Roman"/>
              </w:rPr>
              <w:t>59283,12</w:t>
            </w:r>
          </w:p>
        </w:tc>
      </w:tr>
      <w:tr w:rsidR="00064711" w:rsidRPr="00691480" w:rsidTr="00064711">
        <w:trPr>
          <w:trHeight w:val="300"/>
          <w:jc w:val="center"/>
        </w:trPr>
        <w:tc>
          <w:tcPr>
            <w:tcW w:w="561" w:type="dxa"/>
            <w:tcBorders>
              <w:top w:val="single" w:sz="4" w:space="0" w:color="auto"/>
              <w:left w:val="single" w:sz="4" w:space="0" w:color="auto"/>
              <w:bottom w:val="single" w:sz="4" w:space="0" w:color="auto"/>
              <w:right w:val="single" w:sz="4" w:space="0" w:color="auto"/>
            </w:tcBorders>
            <w:noWrap/>
          </w:tcPr>
          <w:p w:rsidR="00064711" w:rsidRDefault="00064711" w:rsidP="00064711">
            <w:pPr>
              <w:autoSpaceDN w:val="0"/>
              <w:spacing w:line="276" w:lineRule="auto"/>
              <w:rPr>
                <w:rFonts w:ascii="Times New Roman" w:hAnsi="Times New Roman"/>
                <w:bCs/>
                <w:sz w:val="24"/>
                <w:szCs w:val="24"/>
              </w:rPr>
            </w:pPr>
            <w:r>
              <w:rPr>
                <w:rFonts w:ascii="Times New Roman" w:hAnsi="Times New Roman"/>
                <w:bCs/>
                <w:sz w:val="24"/>
                <w:szCs w:val="24"/>
              </w:rPr>
              <w:t>1.4</w:t>
            </w:r>
          </w:p>
        </w:tc>
        <w:tc>
          <w:tcPr>
            <w:tcW w:w="1843" w:type="dxa"/>
            <w:gridSpan w:val="2"/>
            <w:tcBorders>
              <w:top w:val="single" w:sz="4" w:space="0" w:color="auto"/>
              <w:left w:val="single" w:sz="4" w:space="0" w:color="auto"/>
              <w:bottom w:val="single" w:sz="4" w:space="0" w:color="auto"/>
              <w:right w:val="single" w:sz="4" w:space="0" w:color="auto"/>
            </w:tcBorders>
            <w:noWrap/>
          </w:tcPr>
          <w:p w:rsidR="00064711" w:rsidRPr="00CE7F94" w:rsidRDefault="00064711" w:rsidP="00064711">
            <w:pPr>
              <w:widowControl w:val="0"/>
              <w:suppressAutoHyphens/>
              <w:spacing w:after="0" w:line="240" w:lineRule="auto"/>
              <w:jc w:val="center"/>
              <w:rPr>
                <w:rFonts w:ascii="Times New Roman" w:eastAsia="Calibri" w:hAnsi="Times New Roman" w:cs="Times New Roman"/>
                <w:color w:val="000000"/>
                <w:sz w:val="18"/>
                <w:szCs w:val="18"/>
              </w:rPr>
            </w:pPr>
            <w:r w:rsidRPr="00CE7F94">
              <w:rPr>
                <w:rFonts w:ascii="Times New Roman" w:eastAsia="Calibri" w:hAnsi="Times New Roman" w:cs="Times New Roman"/>
                <w:color w:val="000000"/>
                <w:sz w:val="18"/>
                <w:szCs w:val="18"/>
              </w:rPr>
              <w:t>Кабель КВ</w:t>
            </w:r>
            <w:r>
              <w:rPr>
                <w:rFonts w:ascii="Times New Roman" w:eastAsia="Calibri" w:hAnsi="Times New Roman" w:cs="Times New Roman"/>
                <w:color w:val="000000"/>
                <w:sz w:val="18"/>
                <w:szCs w:val="18"/>
              </w:rPr>
              <w:t xml:space="preserve">К (бухта) </w:t>
            </w:r>
          </w:p>
        </w:tc>
        <w:tc>
          <w:tcPr>
            <w:tcW w:w="3260" w:type="dxa"/>
            <w:tcBorders>
              <w:top w:val="single" w:sz="4" w:space="0" w:color="auto"/>
              <w:left w:val="single" w:sz="4" w:space="0" w:color="auto"/>
              <w:bottom w:val="single" w:sz="4" w:space="0" w:color="auto"/>
              <w:right w:val="single" w:sz="4" w:space="0" w:color="auto"/>
            </w:tcBorders>
          </w:tcPr>
          <w:p w:rsidR="00064711" w:rsidRPr="00C8375F" w:rsidRDefault="00064711" w:rsidP="00064711">
            <w:pPr>
              <w:widowControl w:val="0"/>
              <w:suppressAutoHyphens/>
              <w:spacing w:after="0" w:line="240" w:lineRule="auto"/>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Назначение – для систем видеонаблюдения;</w:t>
            </w:r>
          </w:p>
          <w:p w:rsidR="00064711" w:rsidRPr="00C8375F" w:rsidRDefault="00064711" w:rsidP="00064711">
            <w:pPr>
              <w:widowControl w:val="0"/>
              <w:suppressAutoHyphens/>
              <w:spacing w:after="0" w:line="240" w:lineRule="auto"/>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Тип – КВК;</w:t>
            </w:r>
          </w:p>
          <w:p w:rsidR="00064711" w:rsidRPr="00C8375F" w:rsidRDefault="00064711" w:rsidP="00064711">
            <w:pPr>
              <w:widowControl w:val="0"/>
              <w:suppressAutoHyphens/>
              <w:spacing w:after="0" w:line="240" w:lineRule="auto"/>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Материал проводника – медь;</w:t>
            </w:r>
          </w:p>
          <w:p w:rsidR="00064711" w:rsidRPr="00C8375F" w:rsidRDefault="00064711" w:rsidP="00064711">
            <w:pPr>
              <w:widowControl w:val="0"/>
              <w:suppressAutoHyphens/>
              <w:spacing w:after="0" w:line="240" w:lineRule="auto"/>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Диаметр центральной жилы, мм – 0,36;</w:t>
            </w:r>
          </w:p>
          <w:p w:rsidR="00064711" w:rsidRPr="00C8375F" w:rsidRDefault="00064711" w:rsidP="00064711">
            <w:pPr>
              <w:widowControl w:val="0"/>
              <w:suppressAutoHyphens/>
              <w:spacing w:after="0" w:line="240" w:lineRule="auto"/>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Тип – многопроволочная;</w:t>
            </w:r>
          </w:p>
          <w:p w:rsidR="00064711" w:rsidRPr="00C8375F" w:rsidRDefault="00064711" w:rsidP="00064711">
            <w:pPr>
              <w:widowControl w:val="0"/>
              <w:suppressAutoHyphens/>
              <w:spacing w:after="0" w:line="240" w:lineRule="auto"/>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 xml:space="preserve">Экран (оплетка из медных проволок) – наличие; </w:t>
            </w:r>
          </w:p>
          <w:p w:rsidR="00064711" w:rsidRPr="00C8375F" w:rsidRDefault="00064711" w:rsidP="00064711">
            <w:pPr>
              <w:widowControl w:val="0"/>
              <w:suppressAutoHyphens/>
              <w:spacing w:after="0" w:line="240" w:lineRule="auto"/>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Сечение жил питания, мм2 – 0,75;</w:t>
            </w:r>
          </w:p>
          <w:p w:rsidR="00064711" w:rsidRPr="00C8375F" w:rsidRDefault="00064711" w:rsidP="00064711">
            <w:pPr>
              <w:widowControl w:val="0"/>
              <w:suppressAutoHyphens/>
              <w:spacing w:after="0" w:line="240" w:lineRule="auto"/>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Диаметр по изоляции, мм – 2;</w:t>
            </w:r>
          </w:p>
          <w:p w:rsidR="00064711" w:rsidRPr="00C8375F" w:rsidRDefault="00064711" w:rsidP="00064711">
            <w:pPr>
              <w:widowControl w:val="0"/>
              <w:suppressAutoHyphens/>
              <w:spacing w:after="0" w:line="240" w:lineRule="auto"/>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Длина кабеля в бухте – 200 м;</w:t>
            </w:r>
          </w:p>
          <w:p w:rsidR="00064711" w:rsidRPr="00691480" w:rsidRDefault="00064711" w:rsidP="00064711">
            <w:pPr>
              <w:autoSpaceDN w:val="0"/>
              <w:spacing w:line="276" w:lineRule="auto"/>
              <w:jc w:val="both"/>
              <w:rPr>
                <w:rFonts w:ascii="Times New Roman" w:hAnsi="Times New Roman"/>
                <w:color w:val="FF0000"/>
                <w:sz w:val="24"/>
                <w:szCs w:val="24"/>
              </w:rPr>
            </w:pPr>
            <w:r w:rsidRPr="00C8375F">
              <w:rPr>
                <w:rFonts w:ascii="Times New Roman" w:eastAsia="Calibri" w:hAnsi="Times New Roman" w:cs="Times New Roman"/>
                <w:sz w:val="18"/>
                <w:szCs w:val="18"/>
              </w:rPr>
              <w:t>Диапазон рабочих температур, °</w:t>
            </w:r>
            <w:proofErr w:type="gramStart"/>
            <w:r w:rsidRPr="00C8375F">
              <w:rPr>
                <w:rFonts w:ascii="Times New Roman" w:eastAsia="Calibri" w:hAnsi="Times New Roman" w:cs="Times New Roman"/>
                <w:sz w:val="18"/>
                <w:szCs w:val="18"/>
              </w:rPr>
              <w:t>С</w:t>
            </w:r>
            <w:proofErr w:type="gramEnd"/>
            <w:r w:rsidRPr="00C8375F">
              <w:rPr>
                <w:rFonts w:ascii="Times New Roman" w:eastAsia="Calibri" w:hAnsi="Times New Roman" w:cs="Times New Roman"/>
                <w:sz w:val="18"/>
                <w:szCs w:val="18"/>
              </w:rPr>
              <w:t>: в диапазоне от  -50 до +70.</w:t>
            </w:r>
          </w:p>
        </w:tc>
        <w:tc>
          <w:tcPr>
            <w:tcW w:w="709" w:type="dxa"/>
            <w:gridSpan w:val="2"/>
            <w:tcBorders>
              <w:top w:val="single" w:sz="4" w:space="0" w:color="auto"/>
              <w:left w:val="single" w:sz="4" w:space="0" w:color="auto"/>
              <w:bottom w:val="single" w:sz="4" w:space="0" w:color="auto"/>
              <w:right w:val="single" w:sz="4" w:space="0" w:color="auto"/>
            </w:tcBorders>
            <w:noWrap/>
          </w:tcPr>
          <w:p w:rsidR="00064711" w:rsidRPr="000B6F85" w:rsidRDefault="00064711" w:rsidP="00064711">
            <w:pPr>
              <w:widowControl w:val="0"/>
              <w:suppressAutoHyphens/>
              <w:spacing w:after="0" w:line="240" w:lineRule="auto"/>
              <w:jc w:val="center"/>
              <w:rPr>
                <w:rFonts w:ascii="Times New Roman" w:eastAsia="Calibri" w:hAnsi="Times New Roman" w:cs="Times New Roman"/>
                <w:color w:val="000000"/>
                <w:sz w:val="20"/>
                <w:szCs w:val="20"/>
              </w:rPr>
            </w:pPr>
            <w:r w:rsidRPr="000B6F85">
              <w:rPr>
                <w:rFonts w:ascii="Times New Roman" w:eastAsia="Calibri" w:hAnsi="Times New Roman" w:cs="Times New Roman"/>
                <w:color w:val="000000"/>
                <w:sz w:val="20"/>
                <w:szCs w:val="20"/>
              </w:rPr>
              <w:t>шт.</w:t>
            </w:r>
          </w:p>
        </w:tc>
        <w:tc>
          <w:tcPr>
            <w:tcW w:w="669" w:type="dxa"/>
            <w:gridSpan w:val="2"/>
            <w:tcBorders>
              <w:top w:val="single" w:sz="4" w:space="0" w:color="auto"/>
              <w:left w:val="single" w:sz="4" w:space="0" w:color="auto"/>
              <w:bottom w:val="single" w:sz="4" w:space="0" w:color="auto"/>
              <w:right w:val="single" w:sz="4" w:space="0" w:color="auto"/>
            </w:tcBorders>
            <w:noWrap/>
          </w:tcPr>
          <w:p w:rsidR="00064711" w:rsidRPr="000B6F85" w:rsidRDefault="00064711" w:rsidP="00064711">
            <w:pPr>
              <w:widowControl w:val="0"/>
              <w:suppressAutoHyphens/>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080" w:type="dxa"/>
            <w:gridSpan w:val="2"/>
            <w:tcBorders>
              <w:top w:val="single" w:sz="4" w:space="0" w:color="auto"/>
              <w:left w:val="single" w:sz="4" w:space="0" w:color="auto"/>
              <w:bottom w:val="single" w:sz="4" w:space="0" w:color="auto"/>
              <w:right w:val="single" w:sz="4" w:space="0" w:color="auto"/>
            </w:tcBorders>
            <w:noWrap/>
          </w:tcPr>
          <w:p w:rsidR="00064711" w:rsidRPr="00064711" w:rsidRDefault="00064711" w:rsidP="00064711">
            <w:pPr>
              <w:jc w:val="center"/>
              <w:rPr>
                <w:rFonts w:ascii="Times New Roman" w:hAnsi="Times New Roman" w:cs="Times New Roman"/>
              </w:rPr>
            </w:pPr>
            <w:r w:rsidRPr="00064711">
              <w:rPr>
                <w:rFonts w:ascii="Times New Roman" w:hAnsi="Times New Roman" w:cs="Times New Roman"/>
              </w:rPr>
              <w:t>4878,25</w:t>
            </w:r>
          </w:p>
        </w:tc>
        <w:tc>
          <w:tcPr>
            <w:tcW w:w="1081" w:type="dxa"/>
            <w:tcBorders>
              <w:top w:val="single" w:sz="4" w:space="0" w:color="auto"/>
              <w:left w:val="single" w:sz="4" w:space="0" w:color="auto"/>
              <w:bottom w:val="single" w:sz="4" w:space="0" w:color="auto"/>
              <w:right w:val="single" w:sz="4" w:space="0" w:color="auto"/>
            </w:tcBorders>
            <w:noWrap/>
          </w:tcPr>
          <w:p w:rsidR="00064711" w:rsidRPr="00064711" w:rsidRDefault="00064711" w:rsidP="00064711">
            <w:pPr>
              <w:jc w:val="center"/>
              <w:rPr>
                <w:rFonts w:ascii="Times New Roman" w:hAnsi="Times New Roman" w:cs="Times New Roman"/>
              </w:rPr>
            </w:pPr>
            <w:r w:rsidRPr="00064711">
              <w:rPr>
                <w:rFonts w:ascii="Times New Roman" w:hAnsi="Times New Roman" w:cs="Times New Roman"/>
              </w:rPr>
              <w:t>29269,50</w:t>
            </w:r>
          </w:p>
        </w:tc>
      </w:tr>
      <w:tr w:rsidR="00064711" w:rsidRPr="00691480" w:rsidTr="00064711">
        <w:trPr>
          <w:trHeight w:val="300"/>
          <w:jc w:val="center"/>
        </w:trPr>
        <w:tc>
          <w:tcPr>
            <w:tcW w:w="561" w:type="dxa"/>
            <w:tcBorders>
              <w:top w:val="single" w:sz="4" w:space="0" w:color="auto"/>
              <w:left w:val="single" w:sz="4" w:space="0" w:color="auto"/>
              <w:bottom w:val="single" w:sz="4" w:space="0" w:color="auto"/>
              <w:right w:val="single" w:sz="4" w:space="0" w:color="auto"/>
            </w:tcBorders>
            <w:noWrap/>
          </w:tcPr>
          <w:p w:rsidR="00064711" w:rsidRDefault="00064711" w:rsidP="00064711">
            <w:pPr>
              <w:autoSpaceDN w:val="0"/>
              <w:spacing w:line="276" w:lineRule="auto"/>
              <w:jc w:val="center"/>
              <w:rPr>
                <w:rFonts w:ascii="Times New Roman" w:hAnsi="Times New Roman"/>
                <w:bCs/>
                <w:sz w:val="24"/>
                <w:szCs w:val="24"/>
              </w:rPr>
            </w:pPr>
            <w:r>
              <w:rPr>
                <w:rFonts w:ascii="Times New Roman" w:hAnsi="Times New Roman"/>
                <w:bCs/>
                <w:sz w:val="24"/>
                <w:szCs w:val="24"/>
              </w:rPr>
              <w:t>1.5</w:t>
            </w:r>
          </w:p>
        </w:tc>
        <w:tc>
          <w:tcPr>
            <w:tcW w:w="1843" w:type="dxa"/>
            <w:gridSpan w:val="2"/>
            <w:tcBorders>
              <w:top w:val="single" w:sz="4" w:space="0" w:color="auto"/>
              <w:left w:val="single" w:sz="4" w:space="0" w:color="auto"/>
              <w:bottom w:val="single" w:sz="4" w:space="0" w:color="auto"/>
              <w:right w:val="single" w:sz="4" w:space="0" w:color="auto"/>
            </w:tcBorders>
            <w:noWrap/>
          </w:tcPr>
          <w:p w:rsidR="00064711" w:rsidRPr="00CE7F94" w:rsidRDefault="00064711" w:rsidP="00064711">
            <w:pPr>
              <w:widowControl w:val="0"/>
              <w:suppressAutoHyphens/>
              <w:spacing w:after="0" w:line="240" w:lineRule="auto"/>
              <w:jc w:val="center"/>
              <w:rPr>
                <w:rFonts w:ascii="Times New Roman" w:eastAsia="Calibri" w:hAnsi="Times New Roman" w:cs="Times New Roman"/>
                <w:color w:val="000000"/>
                <w:sz w:val="18"/>
                <w:szCs w:val="18"/>
              </w:rPr>
            </w:pPr>
            <w:r w:rsidRPr="00CE7F94">
              <w:rPr>
                <w:rFonts w:ascii="Times New Roman" w:eastAsia="Calibri" w:hAnsi="Times New Roman" w:cs="Times New Roman"/>
                <w:color w:val="000000"/>
                <w:sz w:val="18"/>
                <w:szCs w:val="18"/>
              </w:rPr>
              <w:t>Коннектор</w:t>
            </w:r>
            <w:r>
              <w:rPr>
                <w:rFonts w:ascii="Times New Roman" w:eastAsia="Calibri" w:hAnsi="Times New Roman" w:cs="Times New Roman"/>
                <w:color w:val="000000"/>
                <w:sz w:val="18"/>
                <w:szCs w:val="18"/>
              </w:rPr>
              <w:t xml:space="preserve"> BNC </w:t>
            </w:r>
          </w:p>
        </w:tc>
        <w:tc>
          <w:tcPr>
            <w:tcW w:w="3260" w:type="dxa"/>
            <w:tcBorders>
              <w:top w:val="single" w:sz="4" w:space="0" w:color="auto"/>
              <w:left w:val="single" w:sz="4" w:space="0" w:color="auto"/>
              <w:bottom w:val="single" w:sz="4" w:space="0" w:color="auto"/>
              <w:right w:val="single" w:sz="4" w:space="0" w:color="auto"/>
            </w:tcBorders>
          </w:tcPr>
          <w:p w:rsidR="00064711" w:rsidRPr="00C8375F" w:rsidRDefault="00064711" w:rsidP="00064711">
            <w:pPr>
              <w:widowControl w:val="0"/>
              <w:suppressAutoHyphens/>
              <w:spacing w:after="0" w:line="240" w:lineRule="auto"/>
              <w:rPr>
                <w:rFonts w:ascii="Times New Roman" w:eastAsia="Calibri" w:hAnsi="Times New Roman" w:cs="Times New Roman"/>
                <w:sz w:val="18"/>
                <w:szCs w:val="18"/>
              </w:rPr>
            </w:pPr>
            <w:r w:rsidRPr="00C8375F">
              <w:rPr>
                <w:rFonts w:ascii="Times New Roman" w:eastAsia="Calibri" w:hAnsi="Times New Roman" w:cs="Times New Roman"/>
                <w:sz w:val="18"/>
                <w:szCs w:val="18"/>
              </w:rPr>
              <w:t>Тип – коаксиальный</w:t>
            </w:r>
          </w:p>
          <w:p w:rsidR="00064711" w:rsidRPr="00C8375F" w:rsidRDefault="00064711" w:rsidP="00064711">
            <w:pPr>
              <w:widowControl w:val="0"/>
              <w:suppressAutoHyphens/>
              <w:spacing w:after="0" w:line="240" w:lineRule="auto"/>
              <w:rPr>
                <w:rFonts w:ascii="Times New Roman" w:eastAsia="Calibri" w:hAnsi="Times New Roman" w:cs="Times New Roman"/>
                <w:sz w:val="18"/>
                <w:szCs w:val="18"/>
              </w:rPr>
            </w:pPr>
            <w:r w:rsidRPr="00C8375F">
              <w:rPr>
                <w:rFonts w:ascii="Times New Roman" w:eastAsia="Calibri" w:hAnsi="Times New Roman" w:cs="Times New Roman"/>
                <w:sz w:val="18"/>
                <w:szCs w:val="18"/>
              </w:rPr>
              <w:t>Тип соединения центральной жилы – винтовое;</w:t>
            </w:r>
          </w:p>
          <w:p w:rsidR="00064711" w:rsidRPr="00C8375F" w:rsidRDefault="00064711" w:rsidP="00064711">
            <w:pPr>
              <w:widowControl w:val="0"/>
              <w:suppressAutoHyphens/>
              <w:spacing w:after="0" w:line="240" w:lineRule="auto"/>
              <w:rPr>
                <w:rFonts w:ascii="Times New Roman" w:eastAsia="Calibri" w:hAnsi="Times New Roman" w:cs="Times New Roman"/>
                <w:sz w:val="18"/>
                <w:szCs w:val="18"/>
              </w:rPr>
            </w:pPr>
            <w:r w:rsidRPr="00C8375F">
              <w:rPr>
                <w:rFonts w:ascii="Times New Roman" w:eastAsia="Calibri" w:hAnsi="Times New Roman" w:cs="Times New Roman"/>
                <w:sz w:val="18"/>
                <w:szCs w:val="18"/>
              </w:rPr>
              <w:t>Материал:</w:t>
            </w:r>
          </w:p>
          <w:p w:rsidR="00064711" w:rsidRPr="00C8375F" w:rsidRDefault="00064711" w:rsidP="00064711">
            <w:pPr>
              <w:widowControl w:val="0"/>
              <w:suppressAutoHyphens/>
              <w:spacing w:after="0" w:line="240" w:lineRule="auto"/>
              <w:rPr>
                <w:rFonts w:ascii="Times New Roman" w:eastAsia="Calibri" w:hAnsi="Times New Roman" w:cs="Times New Roman"/>
                <w:sz w:val="18"/>
                <w:szCs w:val="18"/>
              </w:rPr>
            </w:pPr>
            <w:r w:rsidRPr="00C8375F">
              <w:rPr>
                <w:rFonts w:ascii="Times New Roman" w:eastAsia="Calibri" w:hAnsi="Times New Roman" w:cs="Times New Roman"/>
                <w:sz w:val="18"/>
                <w:szCs w:val="18"/>
              </w:rPr>
              <w:t>- корпус - никелированный цинк;</w:t>
            </w:r>
          </w:p>
          <w:p w:rsidR="00064711" w:rsidRPr="00C8375F" w:rsidRDefault="00064711" w:rsidP="00064711">
            <w:pPr>
              <w:widowControl w:val="0"/>
              <w:suppressAutoHyphens/>
              <w:spacing w:after="0" w:line="240" w:lineRule="auto"/>
              <w:rPr>
                <w:rFonts w:ascii="Times New Roman" w:eastAsia="Calibri" w:hAnsi="Times New Roman" w:cs="Times New Roman"/>
                <w:sz w:val="18"/>
                <w:szCs w:val="18"/>
              </w:rPr>
            </w:pPr>
            <w:r w:rsidRPr="00C8375F">
              <w:rPr>
                <w:rFonts w:ascii="Times New Roman" w:eastAsia="Calibri" w:hAnsi="Times New Roman" w:cs="Times New Roman"/>
                <w:sz w:val="18"/>
                <w:szCs w:val="18"/>
              </w:rPr>
              <w:t>- центральный контакт - латунь с напылением технического золота;</w:t>
            </w:r>
          </w:p>
          <w:p w:rsidR="00064711" w:rsidRPr="00C8375F" w:rsidRDefault="00064711" w:rsidP="00064711">
            <w:pPr>
              <w:widowControl w:val="0"/>
              <w:suppressAutoHyphens/>
              <w:spacing w:after="0" w:line="240" w:lineRule="auto"/>
              <w:rPr>
                <w:rFonts w:ascii="Times New Roman" w:eastAsia="Calibri" w:hAnsi="Times New Roman" w:cs="Times New Roman"/>
                <w:sz w:val="18"/>
                <w:szCs w:val="18"/>
              </w:rPr>
            </w:pPr>
            <w:r w:rsidRPr="00C8375F">
              <w:rPr>
                <w:rFonts w:ascii="Times New Roman" w:eastAsia="Calibri" w:hAnsi="Times New Roman" w:cs="Times New Roman"/>
                <w:sz w:val="18"/>
                <w:szCs w:val="18"/>
              </w:rPr>
              <w:t>- диэлектрик - фторопласт;</w:t>
            </w:r>
          </w:p>
          <w:p w:rsidR="00064711" w:rsidRPr="00691480" w:rsidRDefault="00064711" w:rsidP="00064711">
            <w:pPr>
              <w:widowControl w:val="0"/>
              <w:suppressAutoHyphens/>
              <w:spacing w:after="0" w:line="240" w:lineRule="auto"/>
              <w:jc w:val="both"/>
              <w:rPr>
                <w:rFonts w:ascii="Times New Roman" w:hAnsi="Times New Roman"/>
                <w:color w:val="FF0000"/>
                <w:sz w:val="24"/>
                <w:szCs w:val="24"/>
              </w:rPr>
            </w:pPr>
            <w:r w:rsidRPr="00C8375F">
              <w:rPr>
                <w:rFonts w:ascii="Times New Roman" w:eastAsia="Calibri" w:hAnsi="Times New Roman" w:cs="Times New Roman"/>
                <w:sz w:val="18"/>
                <w:szCs w:val="18"/>
              </w:rPr>
              <w:t xml:space="preserve">- колпачок с пружиной – металл. </w:t>
            </w:r>
          </w:p>
        </w:tc>
        <w:tc>
          <w:tcPr>
            <w:tcW w:w="709" w:type="dxa"/>
            <w:gridSpan w:val="2"/>
            <w:tcBorders>
              <w:top w:val="single" w:sz="4" w:space="0" w:color="auto"/>
              <w:left w:val="single" w:sz="4" w:space="0" w:color="auto"/>
              <w:bottom w:val="single" w:sz="4" w:space="0" w:color="auto"/>
              <w:right w:val="single" w:sz="4" w:space="0" w:color="auto"/>
            </w:tcBorders>
            <w:noWrap/>
          </w:tcPr>
          <w:p w:rsidR="00064711" w:rsidRPr="000B6F85" w:rsidRDefault="00064711" w:rsidP="00064711">
            <w:pPr>
              <w:widowControl w:val="0"/>
              <w:suppressAutoHyphens/>
              <w:spacing w:after="0" w:line="240" w:lineRule="auto"/>
              <w:jc w:val="center"/>
              <w:rPr>
                <w:rFonts w:ascii="Times New Roman" w:eastAsia="Calibri" w:hAnsi="Times New Roman" w:cs="Times New Roman"/>
                <w:color w:val="000000"/>
                <w:sz w:val="20"/>
                <w:szCs w:val="20"/>
              </w:rPr>
            </w:pPr>
            <w:r w:rsidRPr="000B6F85">
              <w:rPr>
                <w:rFonts w:ascii="Times New Roman" w:eastAsia="Calibri" w:hAnsi="Times New Roman" w:cs="Times New Roman"/>
                <w:color w:val="000000"/>
                <w:sz w:val="20"/>
                <w:szCs w:val="20"/>
              </w:rPr>
              <w:t>шт.</w:t>
            </w:r>
          </w:p>
        </w:tc>
        <w:tc>
          <w:tcPr>
            <w:tcW w:w="669" w:type="dxa"/>
            <w:gridSpan w:val="2"/>
            <w:tcBorders>
              <w:top w:val="single" w:sz="4" w:space="0" w:color="auto"/>
              <w:left w:val="single" w:sz="4" w:space="0" w:color="auto"/>
              <w:bottom w:val="single" w:sz="4" w:space="0" w:color="auto"/>
              <w:right w:val="single" w:sz="4" w:space="0" w:color="auto"/>
            </w:tcBorders>
            <w:noWrap/>
          </w:tcPr>
          <w:p w:rsidR="00064711" w:rsidRPr="000B6F85" w:rsidRDefault="00064711" w:rsidP="00064711">
            <w:pPr>
              <w:widowControl w:val="0"/>
              <w:suppressAutoHyphens/>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54</w:t>
            </w:r>
          </w:p>
        </w:tc>
        <w:tc>
          <w:tcPr>
            <w:tcW w:w="1080" w:type="dxa"/>
            <w:gridSpan w:val="2"/>
            <w:tcBorders>
              <w:top w:val="single" w:sz="4" w:space="0" w:color="auto"/>
              <w:left w:val="single" w:sz="4" w:space="0" w:color="auto"/>
              <w:bottom w:val="single" w:sz="4" w:space="0" w:color="auto"/>
              <w:right w:val="single" w:sz="4" w:space="0" w:color="auto"/>
            </w:tcBorders>
            <w:noWrap/>
          </w:tcPr>
          <w:p w:rsidR="00064711" w:rsidRPr="00064711" w:rsidRDefault="00064711" w:rsidP="00064711">
            <w:pPr>
              <w:jc w:val="center"/>
              <w:rPr>
                <w:rFonts w:ascii="Times New Roman" w:hAnsi="Times New Roman" w:cs="Times New Roman"/>
              </w:rPr>
            </w:pPr>
            <w:r w:rsidRPr="00064711">
              <w:rPr>
                <w:rFonts w:ascii="Times New Roman" w:hAnsi="Times New Roman" w:cs="Times New Roman"/>
              </w:rPr>
              <w:t>30,00</w:t>
            </w:r>
          </w:p>
        </w:tc>
        <w:tc>
          <w:tcPr>
            <w:tcW w:w="1081" w:type="dxa"/>
            <w:tcBorders>
              <w:top w:val="single" w:sz="4" w:space="0" w:color="auto"/>
              <w:left w:val="single" w:sz="4" w:space="0" w:color="auto"/>
              <w:bottom w:val="single" w:sz="4" w:space="0" w:color="auto"/>
              <w:right w:val="single" w:sz="4" w:space="0" w:color="auto"/>
            </w:tcBorders>
            <w:noWrap/>
          </w:tcPr>
          <w:p w:rsidR="00064711" w:rsidRPr="00064711" w:rsidRDefault="00064711" w:rsidP="00064711">
            <w:pPr>
              <w:jc w:val="center"/>
              <w:rPr>
                <w:rFonts w:ascii="Times New Roman" w:hAnsi="Times New Roman" w:cs="Times New Roman"/>
              </w:rPr>
            </w:pPr>
            <w:r w:rsidRPr="00064711">
              <w:rPr>
                <w:rFonts w:ascii="Times New Roman" w:hAnsi="Times New Roman" w:cs="Times New Roman"/>
              </w:rPr>
              <w:t>1620,00</w:t>
            </w:r>
          </w:p>
        </w:tc>
      </w:tr>
      <w:tr w:rsidR="00064711" w:rsidRPr="00691480" w:rsidTr="00182D9A">
        <w:trPr>
          <w:trHeight w:val="300"/>
          <w:jc w:val="center"/>
        </w:trPr>
        <w:tc>
          <w:tcPr>
            <w:tcW w:w="561" w:type="dxa"/>
            <w:tcBorders>
              <w:top w:val="single" w:sz="4" w:space="0" w:color="auto"/>
              <w:left w:val="single" w:sz="4" w:space="0" w:color="auto"/>
              <w:bottom w:val="single" w:sz="4" w:space="0" w:color="auto"/>
              <w:right w:val="single" w:sz="4" w:space="0" w:color="auto"/>
            </w:tcBorders>
            <w:noWrap/>
          </w:tcPr>
          <w:p w:rsidR="00064711" w:rsidRDefault="00064711" w:rsidP="00064711">
            <w:pPr>
              <w:autoSpaceDN w:val="0"/>
              <w:spacing w:line="276" w:lineRule="auto"/>
              <w:rPr>
                <w:rFonts w:ascii="Times New Roman" w:hAnsi="Times New Roman"/>
                <w:bCs/>
                <w:sz w:val="24"/>
                <w:szCs w:val="24"/>
              </w:rPr>
            </w:pPr>
            <w:r>
              <w:rPr>
                <w:rFonts w:ascii="Times New Roman" w:hAnsi="Times New Roman"/>
                <w:bCs/>
                <w:sz w:val="24"/>
                <w:szCs w:val="24"/>
              </w:rPr>
              <w:t>1.6</w:t>
            </w:r>
          </w:p>
        </w:tc>
        <w:tc>
          <w:tcPr>
            <w:tcW w:w="1843" w:type="dxa"/>
            <w:gridSpan w:val="2"/>
            <w:tcBorders>
              <w:top w:val="single" w:sz="4" w:space="0" w:color="auto"/>
              <w:left w:val="single" w:sz="4" w:space="0" w:color="auto"/>
              <w:bottom w:val="single" w:sz="4" w:space="0" w:color="auto"/>
              <w:right w:val="single" w:sz="4" w:space="0" w:color="auto"/>
            </w:tcBorders>
            <w:noWrap/>
          </w:tcPr>
          <w:p w:rsidR="00064711" w:rsidRPr="00CE7F94" w:rsidRDefault="00064711" w:rsidP="00064711">
            <w:pPr>
              <w:widowControl w:val="0"/>
              <w:suppressAutoHyphens/>
              <w:spacing w:after="0" w:line="240" w:lineRule="auto"/>
              <w:jc w:val="center"/>
              <w:rPr>
                <w:rFonts w:ascii="Times New Roman" w:eastAsia="Calibri" w:hAnsi="Times New Roman" w:cs="Times New Roman"/>
                <w:color w:val="000000"/>
                <w:sz w:val="18"/>
                <w:szCs w:val="18"/>
              </w:rPr>
            </w:pPr>
            <w:r w:rsidRPr="00CE7F94">
              <w:rPr>
                <w:rFonts w:ascii="Times New Roman" w:eastAsia="Calibri" w:hAnsi="Times New Roman" w:cs="Times New Roman"/>
                <w:color w:val="000000"/>
                <w:sz w:val="18"/>
                <w:szCs w:val="18"/>
              </w:rPr>
              <w:t xml:space="preserve">Коробка </w:t>
            </w:r>
            <w:r>
              <w:rPr>
                <w:rFonts w:ascii="Times New Roman" w:eastAsia="Calibri" w:hAnsi="Times New Roman" w:cs="Times New Roman"/>
                <w:color w:val="000000"/>
                <w:sz w:val="18"/>
                <w:szCs w:val="18"/>
              </w:rPr>
              <w:t xml:space="preserve">монтажная </w:t>
            </w:r>
          </w:p>
        </w:tc>
        <w:tc>
          <w:tcPr>
            <w:tcW w:w="3260" w:type="dxa"/>
            <w:tcBorders>
              <w:top w:val="single" w:sz="4" w:space="0" w:color="auto"/>
              <w:left w:val="single" w:sz="4" w:space="0" w:color="auto"/>
              <w:bottom w:val="single" w:sz="4" w:space="0" w:color="auto"/>
              <w:right w:val="single" w:sz="4" w:space="0" w:color="auto"/>
            </w:tcBorders>
          </w:tcPr>
          <w:p w:rsidR="00064711" w:rsidRPr="00C8375F" w:rsidRDefault="00064711" w:rsidP="00064711">
            <w:pPr>
              <w:widowControl w:val="0"/>
              <w:suppressAutoHyphens/>
              <w:spacing w:after="0" w:line="240" w:lineRule="auto"/>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Монтажная коробка, предназначенная для камер видеонаблюдения;</w:t>
            </w:r>
          </w:p>
          <w:p w:rsidR="00064711" w:rsidRPr="00C8375F" w:rsidRDefault="00064711" w:rsidP="00064711">
            <w:pPr>
              <w:widowControl w:val="0"/>
              <w:suppressAutoHyphens/>
              <w:spacing w:after="0" w:line="240" w:lineRule="auto"/>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Длина, мм – 140;</w:t>
            </w:r>
          </w:p>
          <w:p w:rsidR="00064711" w:rsidRPr="00C8375F" w:rsidRDefault="00064711" w:rsidP="00064711">
            <w:pPr>
              <w:widowControl w:val="0"/>
              <w:suppressAutoHyphens/>
              <w:spacing w:after="0" w:line="240" w:lineRule="auto"/>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lastRenderedPageBreak/>
              <w:t>Ширина, мм – 140;</w:t>
            </w:r>
          </w:p>
          <w:p w:rsidR="00064711" w:rsidRPr="00C8375F" w:rsidRDefault="00064711" w:rsidP="00064711">
            <w:pPr>
              <w:widowControl w:val="0"/>
              <w:suppressAutoHyphens/>
              <w:spacing w:after="0" w:line="240" w:lineRule="auto"/>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Высота, мм –66;</w:t>
            </w:r>
          </w:p>
          <w:p w:rsidR="00064711" w:rsidRPr="00C8375F" w:rsidRDefault="00064711" w:rsidP="00064711">
            <w:pPr>
              <w:widowControl w:val="0"/>
              <w:suppressAutoHyphens/>
              <w:spacing w:after="0" w:line="240" w:lineRule="auto"/>
              <w:jc w:val="both"/>
              <w:rPr>
                <w:rFonts w:ascii="Times New Roman" w:eastAsia="Calibri" w:hAnsi="Times New Roman" w:cs="Times New Roman"/>
                <w:sz w:val="18"/>
                <w:szCs w:val="18"/>
              </w:rPr>
            </w:pPr>
            <w:r w:rsidRPr="00C8375F">
              <w:rPr>
                <w:rFonts w:ascii="Times New Roman" w:eastAsia="Calibri" w:hAnsi="Times New Roman" w:cs="Times New Roman"/>
                <w:sz w:val="18"/>
                <w:szCs w:val="18"/>
              </w:rPr>
              <w:t>Класс защиты – IP 66;</w:t>
            </w:r>
          </w:p>
          <w:p w:rsidR="00064711" w:rsidRPr="00691480" w:rsidRDefault="00064711" w:rsidP="00064711">
            <w:pPr>
              <w:autoSpaceDN w:val="0"/>
              <w:spacing w:line="276" w:lineRule="auto"/>
              <w:jc w:val="both"/>
              <w:rPr>
                <w:rFonts w:ascii="Times New Roman" w:hAnsi="Times New Roman"/>
                <w:color w:val="FF0000"/>
                <w:sz w:val="24"/>
                <w:szCs w:val="24"/>
              </w:rPr>
            </w:pPr>
            <w:r w:rsidRPr="00C8375F">
              <w:rPr>
                <w:rFonts w:ascii="Times New Roman" w:eastAsia="Calibri" w:hAnsi="Times New Roman" w:cs="Times New Roman"/>
                <w:sz w:val="18"/>
                <w:szCs w:val="18"/>
              </w:rPr>
              <w:t>Диапазон рабочих температур, °</w:t>
            </w:r>
            <w:proofErr w:type="gramStart"/>
            <w:r w:rsidRPr="00C8375F">
              <w:rPr>
                <w:rFonts w:ascii="Times New Roman" w:eastAsia="Calibri" w:hAnsi="Times New Roman" w:cs="Times New Roman"/>
                <w:sz w:val="18"/>
                <w:szCs w:val="18"/>
              </w:rPr>
              <w:t>С</w:t>
            </w:r>
            <w:proofErr w:type="gramEnd"/>
            <w:r w:rsidRPr="00C8375F">
              <w:rPr>
                <w:rFonts w:ascii="Times New Roman" w:eastAsia="Calibri" w:hAnsi="Times New Roman" w:cs="Times New Roman"/>
                <w:sz w:val="18"/>
                <w:szCs w:val="18"/>
              </w:rPr>
              <w:t>: в диапазоне от  - 50 до +60.</w:t>
            </w:r>
          </w:p>
        </w:tc>
        <w:tc>
          <w:tcPr>
            <w:tcW w:w="709" w:type="dxa"/>
            <w:gridSpan w:val="2"/>
            <w:tcBorders>
              <w:top w:val="single" w:sz="4" w:space="0" w:color="auto"/>
              <w:left w:val="single" w:sz="4" w:space="0" w:color="auto"/>
              <w:bottom w:val="single" w:sz="4" w:space="0" w:color="auto"/>
              <w:right w:val="single" w:sz="4" w:space="0" w:color="auto"/>
            </w:tcBorders>
            <w:noWrap/>
          </w:tcPr>
          <w:p w:rsidR="00064711" w:rsidRPr="000B6F85" w:rsidRDefault="00064711" w:rsidP="00064711">
            <w:pPr>
              <w:widowControl w:val="0"/>
              <w:suppressAutoHyphens/>
              <w:spacing w:after="0" w:line="240" w:lineRule="auto"/>
              <w:jc w:val="center"/>
              <w:rPr>
                <w:rFonts w:ascii="Times New Roman" w:eastAsia="Calibri" w:hAnsi="Times New Roman" w:cs="Times New Roman"/>
                <w:color w:val="000000"/>
                <w:sz w:val="20"/>
                <w:szCs w:val="20"/>
              </w:rPr>
            </w:pPr>
            <w:r w:rsidRPr="000B6F85">
              <w:rPr>
                <w:rFonts w:ascii="Times New Roman" w:eastAsia="Calibri" w:hAnsi="Times New Roman" w:cs="Times New Roman"/>
                <w:color w:val="000000"/>
                <w:sz w:val="20"/>
                <w:szCs w:val="20"/>
              </w:rPr>
              <w:lastRenderedPageBreak/>
              <w:t>шт.</w:t>
            </w:r>
          </w:p>
        </w:tc>
        <w:tc>
          <w:tcPr>
            <w:tcW w:w="669" w:type="dxa"/>
            <w:gridSpan w:val="2"/>
            <w:tcBorders>
              <w:top w:val="single" w:sz="4" w:space="0" w:color="auto"/>
              <w:left w:val="single" w:sz="4" w:space="0" w:color="auto"/>
              <w:bottom w:val="single" w:sz="4" w:space="0" w:color="auto"/>
              <w:right w:val="single" w:sz="4" w:space="0" w:color="auto"/>
            </w:tcBorders>
            <w:noWrap/>
          </w:tcPr>
          <w:p w:rsidR="00064711" w:rsidRPr="000B6F85" w:rsidRDefault="00064711" w:rsidP="00064711">
            <w:pPr>
              <w:widowControl w:val="0"/>
              <w:suppressAutoHyphens/>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27</w:t>
            </w:r>
          </w:p>
        </w:tc>
        <w:tc>
          <w:tcPr>
            <w:tcW w:w="1080" w:type="dxa"/>
            <w:gridSpan w:val="2"/>
            <w:tcBorders>
              <w:top w:val="single" w:sz="4" w:space="0" w:color="auto"/>
              <w:left w:val="single" w:sz="4" w:space="0" w:color="auto"/>
              <w:bottom w:val="single" w:sz="4" w:space="0" w:color="auto"/>
              <w:right w:val="single" w:sz="4" w:space="0" w:color="auto"/>
            </w:tcBorders>
            <w:noWrap/>
          </w:tcPr>
          <w:p w:rsidR="00064711" w:rsidRPr="00064711" w:rsidRDefault="00064711" w:rsidP="00182D9A">
            <w:pPr>
              <w:jc w:val="center"/>
              <w:rPr>
                <w:rFonts w:ascii="Times New Roman" w:hAnsi="Times New Roman" w:cs="Times New Roman"/>
              </w:rPr>
            </w:pPr>
            <w:r w:rsidRPr="00064711">
              <w:rPr>
                <w:rFonts w:ascii="Times New Roman" w:hAnsi="Times New Roman" w:cs="Times New Roman"/>
              </w:rPr>
              <w:t>450,00</w:t>
            </w:r>
          </w:p>
        </w:tc>
        <w:tc>
          <w:tcPr>
            <w:tcW w:w="1081" w:type="dxa"/>
            <w:tcBorders>
              <w:top w:val="single" w:sz="4" w:space="0" w:color="auto"/>
              <w:left w:val="single" w:sz="4" w:space="0" w:color="auto"/>
              <w:bottom w:val="single" w:sz="4" w:space="0" w:color="auto"/>
              <w:right w:val="single" w:sz="4" w:space="0" w:color="auto"/>
            </w:tcBorders>
            <w:noWrap/>
          </w:tcPr>
          <w:p w:rsidR="00064711" w:rsidRPr="00064711" w:rsidRDefault="00064711" w:rsidP="00182D9A">
            <w:pPr>
              <w:jc w:val="center"/>
              <w:rPr>
                <w:rFonts w:ascii="Times New Roman" w:hAnsi="Times New Roman" w:cs="Times New Roman"/>
              </w:rPr>
            </w:pPr>
            <w:r w:rsidRPr="00064711">
              <w:rPr>
                <w:rFonts w:ascii="Times New Roman" w:hAnsi="Times New Roman" w:cs="Times New Roman"/>
              </w:rPr>
              <w:t>12150,00</w:t>
            </w:r>
          </w:p>
        </w:tc>
      </w:tr>
      <w:tr w:rsidR="006C25A2" w:rsidRPr="00691480" w:rsidTr="00182D9A">
        <w:trPr>
          <w:trHeight w:val="300"/>
          <w:jc w:val="center"/>
        </w:trPr>
        <w:tc>
          <w:tcPr>
            <w:tcW w:w="561" w:type="dxa"/>
            <w:tcBorders>
              <w:top w:val="single" w:sz="4" w:space="0" w:color="auto"/>
              <w:left w:val="single" w:sz="4" w:space="0" w:color="auto"/>
              <w:bottom w:val="single" w:sz="4" w:space="0" w:color="auto"/>
              <w:right w:val="single" w:sz="4" w:space="0" w:color="auto"/>
            </w:tcBorders>
            <w:noWrap/>
          </w:tcPr>
          <w:p w:rsidR="006C25A2" w:rsidRDefault="006C25A2" w:rsidP="006C25A2">
            <w:pPr>
              <w:autoSpaceDN w:val="0"/>
              <w:spacing w:line="276" w:lineRule="auto"/>
              <w:rPr>
                <w:rFonts w:ascii="Times New Roman" w:hAnsi="Times New Roman"/>
                <w:bCs/>
                <w:sz w:val="24"/>
                <w:szCs w:val="24"/>
              </w:rPr>
            </w:pPr>
            <w:r>
              <w:rPr>
                <w:rFonts w:ascii="Times New Roman" w:hAnsi="Times New Roman"/>
                <w:bCs/>
                <w:sz w:val="24"/>
                <w:szCs w:val="24"/>
              </w:rPr>
              <w:lastRenderedPageBreak/>
              <w:t>1.7</w:t>
            </w:r>
          </w:p>
        </w:tc>
        <w:tc>
          <w:tcPr>
            <w:tcW w:w="1843" w:type="dxa"/>
            <w:gridSpan w:val="2"/>
            <w:tcBorders>
              <w:top w:val="single" w:sz="4" w:space="0" w:color="auto"/>
              <w:left w:val="single" w:sz="4" w:space="0" w:color="auto"/>
              <w:bottom w:val="single" w:sz="4" w:space="0" w:color="auto"/>
              <w:right w:val="single" w:sz="4" w:space="0" w:color="auto"/>
            </w:tcBorders>
            <w:noWrap/>
          </w:tcPr>
          <w:p w:rsidR="006C25A2" w:rsidRPr="00CE7F94" w:rsidRDefault="006C25A2" w:rsidP="006C25A2">
            <w:pPr>
              <w:widowControl w:val="0"/>
              <w:suppressAutoHyphens/>
              <w:spacing w:after="0" w:line="240" w:lineRule="auto"/>
              <w:jc w:val="center"/>
              <w:rPr>
                <w:rFonts w:ascii="Times New Roman" w:eastAsia="Calibri" w:hAnsi="Times New Roman" w:cs="Times New Roman"/>
                <w:color w:val="000000"/>
                <w:sz w:val="18"/>
                <w:szCs w:val="18"/>
              </w:rPr>
            </w:pPr>
            <w:r w:rsidRPr="00CE7F94">
              <w:rPr>
                <w:rFonts w:ascii="Times New Roman" w:eastAsia="Calibri" w:hAnsi="Times New Roman" w:cs="Times New Roman"/>
                <w:color w:val="000000"/>
                <w:sz w:val="18"/>
                <w:szCs w:val="18"/>
              </w:rPr>
              <w:t>Блок питания для видеокамер Тип 1</w:t>
            </w:r>
          </w:p>
        </w:tc>
        <w:tc>
          <w:tcPr>
            <w:tcW w:w="3260" w:type="dxa"/>
            <w:tcBorders>
              <w:top w:val="single" w:sz="4" w:space="0" w:color="auto"/>
              <w:left w:val="single" w:sz="4" w:space="0" w:color="auto"/>
              <w:bottom w:val="single" w:sz="4" w:space="0" w:color="auto"/>
              <w:right w:val="single" w:sz="4" w:space="0" w:color="auto"/>
            </w:tcBorders>
          </w:tcPr>
          <w:p w:rsidR="006C25A2" w:rsidRPr="000A467F" w:rsidRDefault="006C25A2" w:rsidP="006C25A2">
            <w:pPr>
              <w:widowControl w:val="0"/>
              <w:suppressAutoHyphens/>
              <w:spacing w:after="0" w:line="276" w:lineRule="auto"/>
              <w:jc w:val="both"/>
              <w:rPr>
                <w:rFonts w:ascii="Times New Roman" w:eastAsia="Times New Roman" w:hAnsi="Times New Roman" w:cs="Times New Roman"/>
                <w:color w:val="333333"/>
                <w:sz w:val="18"/>
                <w:szCs w:val="18"/>
                <w:lang w:eastAsia="ru-RU"/>
              </w:rPr>
            </w:pPr>
            <w:r w:rsidRPr="000A467F">
              <w:rPr>
                <w:rFonts w:ascii="Times New Roman" w:eastAsia="Times New Roman" w:hAnsi="Times New Roman" w:cs="Times New Roman"/>
                <w:color w:val="333333"/>
                <w:sz w:val="18"/>
                <w:szCs w:val="18"/>
                <w:lang w:eastAsia="ru-RU"/>
              </w:rPr>
              <w:t>Работа от сети переменного тока с диапазоном входного напряжения от 100 В до 240 В – наличие;</w:t>
            </w:r>
          </w:p>
          <w:p w:rsidR="006C25A2" w:rsidRPr="000A467F" w:rsidRDefault="006C25A2" w:rsidP="006C25A2">
            <w:pPr>
              <w:widowControl w:val="0"/>
              <w:suppressAutoHyphens/>
              <w:spacing w:after="0" w:line="276" w:lineRule="auto"/>
              <w:jc w:val="both"/>
              <w:rPr>
                <w:rFonts w:ascii="Times New Roman" w:eastAsia="Times New Roman" w:hAnsi="Times New Roman" w:cs="Times New Roman"/>
                <w:color w:val="333333"/>
                <w:sz w:val="18"/>
                <w:szCs w:val="18"/>
                <w:lang w:eastAsia="ru-RU"/>
              </w:rPr>
            </w:pPr>
            <w:r w:rsidRPr="000A467F">
              <w:rPr>
                <w:rFonts w:ascii="Times New Roman" w:eastAsia="Times New Roman" w:hAnsi="Times New Roman" w:cs="Times New Roman"/>
                <w:color w:val="333333"/>
                <w:sz w:val="18"/>
                <w:szCs w:val="18"/>
                <w:lang w:eastAsia="ru-RU"/>
              </w:rPr>
              <w:t>Тип выходного напряжения - DC 12 В – 14 В;</w:t>
            </w:r>
          </w:p>
          <w:p w:rsidR="006C25A2" w:rsidRPr="000A467F" w:rsidRDefault="006C25A2" w:rsidP="006C25A2">
            <w:pPr>
              <w:widowControl w:val="0"/>
              <w:suppressAutoHyphens/>
              <w:spacing w:after="0" w:line="276" w:lineRule="auto"/>
              <w:jc w:val="both"/>
              <w:rPr>
                <w:rFonts w:ascii="Times New Roman" w:eastAsia="Times New Roman" w:hAnsi="Times New Roman" w:cs="Times New Roman"/>
                <w:color w:val="333333"/>
                <w:sz w:val="18"/>
                <w:szCs w:val="18"/>
                <w:lang w:eastAsia="ru-RU"/>
              </w:rPr>
            </w:pPr>
            <w:r w:rsidRPr="000A467F">
              <w:rPr>
                <w:rFonts w:ascii="Times New Roman" w:eastAsia="Times New Roman" w:hAnsi="Times New Roman" w:cs="Times New Roman"/>
                <w:color w:val="333333"/>
                <w:sz w:val="18"/>
                <w:szCs w:val="18"/>
                <w:lang w:eastAsia="ru-RU"/>
              </w:rPr>
              <w:t>Ручная подстройка выходного напряжения – наличие;</w:t>
            </w:r>
          </w:p>
          <w:p w:rsidR="006C25A2" w:rsidRPr="000A467F" w:rsidRDefault="006C25A2" w:rsidP="006C25A2">
            <w:pPr>
              <w:widowControl w:val="0"/>
              <w:suppressAutoHyphens/>
              <w:spacing w:after="0" w:line="276" w:lineRule="auto"/>
              <w:jc w:val="both"/>
              <w:rPr>
                <w:rFonts w:ascii="Times New Roman" w:eastAsia="Times New Roman" w:hAnsi="Times New Roman" w:cs="Times New Roman"/>
                <w:color w:val="333333"/>
                <w:sz w:val="18"/>
                <w:szCs w:val="18"/>
                <w:lang w:eastAsia="ru-RU"/>
              </w:rPr>
            </w:pPr>
            <w:r w:rsidRPr="000A467F">
              <w:rPr>
                <w:rFonts w:ascii="Times New Roman" w:eastAsia="Times New Roman" w:hAnsi="Times New Roman" w:cs="Times New Roman"/>
                <w:color w:val="333333"/>
                <w:sz w:val="18"/>
                <w:szCs w:val="18"/>
                <w:lang w:eastAsia="ru-RU"/>
              </w:rPr>
              <w:t xml:space="preserve">Выходной ток суммарный – 10A; </w:t>
            </w:r>
          </w:p>
          <w:p w:rsidR="006C25A2" w:rsidRPr="000A467F" w:rsidRDefault="006C25A2" w:rsidP="006C25A2">
            <w:pPr>
              <w:widowControl w:val="0"/>
              <w:suppressAutoHyphens/>
              <w:spacing w:after="0" w:line="276" w:lineRule="auto"/>
              <w:jc w:val="both"/>
              <w:rPr>
                <w:rFonts w:ascii="Times New Roman" w:eastAsia="Times New Roman" w:hAnsi="Times New Roman" w:cs="Times New Roman"/>
                <w:color w:val="333333"/>
                <w:sz w:val="18"/>
                <w:szCs w:val="18"/>
                <w:lang w:eastAsia="ru-RU"/>
              </w:rPr>
            </w:pPr>
            <w:r w:rsidRPr="000A467F">
              <w:rPr>
                <w:rFonts w:ascii="Times New Roman" w:eastAsia="Times New Roman" w:hAnsi="Times New Roman" w:cs="Times New Roman"/>
                <w:color w:val="333333"/>
                <w:sz w:val="18"/>
                <w:szCs w:val="18"/>
                <w:lang w:eastAsia="ru-RU"/>
              </w:rPr>
              <w:t xml:space="preserve">Эффективность (КПД) – 80%; </w:t>
            </w:r>
          </w:p>
          <w:p w:rsidR="006C25A2" w:rsidRPr="000A467F" w:rsidRDefault="006C25A2" w:rsidP="006C25A2">
            <w:pPr>
              <w:widowControl w:val="0"/>
              <w:suppressAutoHyphens/>
              <w:spacing w:after="0" w:line="276" w:lineRule="auto"/>
              <w:jc w:val="both"/>
              <w:rPr>
                <w:rFonts w:ascii="Times New Roman" w:eastAsia="Times New Roman" w:hAnsi="Times New Roman" w:cs="Times New Roman"/>
                <w:color w:val="333333"/>
                <w:sz w:val="18"/>
                <w:szCs w:val="18"/>
                <w:lang w:eastAsia="ru-RU"/>
              </w:rPr>
            </w:pPr>
            <w:r w:rsidRPr="000A467F">
              <w:rPr>
                <w:rFonts w:ascii="Times New Roman" w:eastAsia="Times New Roman" w:hAnsi="Times New Roman" w:cs="Times New Roman"/>
                <w:color w:val="333333"/>
                <w:sz w:val="18"/>
                <w:szCs w:val="18"/>
                <w:lang w:eastAsia="ru-RU"/>
              </w:rPr>
              <w:t>Количество независимых выходов с винтовыми клеммами питания и световой индикацией – 9;</w:t>
            </w:r>
          </w:p>
          <w:p w:rsidR="006C25A2" w:rsidRPr="000A467F" w:rsidRDefault="006C25A2" w:rsidP="006C25A2">
            <w:pPr>
              <w:widowControl w:val="0"/>
              <w:suppressAutoHyphens/>
              <w:spacing w:after="0" w:line="276" w:lineRule="auto"/>
              <w:jc w:val="both"/>
              <w:rPr>
                <w:rFonts w:ascii="Times New Roman" w:eastAsia="Times New Roman" w:hAnsi="Times New Roman" w:cs="Times New Roman"/>
                <w:color w:val="333333"/>
                <w:sz w:val="18"/>
                <w:szCs w:val="18"/>
                <w:lang w:eastAsia="ru-RU"/>
              </w:rPr>
            </w:pPr>
            <w:r w:rsidRPr="000A467F">
              <w:rPr>
                <w:rFonts w:ascii="Times New Roman" w:eastAsia="Times New Roman" w:hAnsi="Times New Roman" w:cs="Times New Roman"/>
                <w:color w:val="333333"/>
                <w:sz w:val="18"/>
                <w:szCs w:val="18"/>
                <w:lang w:eastAsia="ru-RU"/>
              </w:rPr>
              <w:t>Максимальный ток каждого выхода –  1,1</w:t>
            </w:r>
            <w:proofErr w:type="gramStart"/>
            <w:r w:rsidRPr="000A467F">
              <w:rPr>
                <w:rFonts w:ascii="Times New Roman" w:eastAsia="Times New Roman" w:hAnsi="Times New Roman" w:cs="Times New Roman"/>
                <w:color w:val="333333"/>
                <w:sz w:val="18"/>
                <w:szCs w:val="18"/>
                <w:lang w:eastAsia="ru-RU"/>
              </w:rPr>
              <w:t>А</w:t>
            </w:r>
            <w:proofErr w:type="gramEnd"/>
            <w:r w:rsidRPr="000A467F">
              <w:rPr>
                <w:rFonts w:ascii="Times New Roman" w:eastAsia="Times New Roman" w:hAnsi="Times New Roman" w:cs="Times New Roman"/>
                <w:color w:val="333333"/>
                <w:sz w:val="18"/>
                <w:szCs w:val="18"/>
                <w:lang w:eastAsia="ru-RU"/>
              </w:rPr>
              <w:t>;</w:t>
            </w:r>
          </w:p>
          <w:p w:rsidR="006C25A2" w:rsidRPr="000A467F" w:rsidRDefault="006C25A2" w:rsidP="006C25A2">
            <w:pPr>
              <w:widowControl w:val="0"/>
              <w:suppressAutoHyphens/>
              <w:spacing w:after="0" w:line="276" w:lineRule="auto"/>
              <w:jc w:val="both"/>
              <w:rPr>
                <w:rFonts w:ascii="Times New Roman" w:eastAsia="Times New Roman" w:hAnsi="Times New Roman" w:cs="Times New Roman"/>
                <w:color w:val="333333"/>
                <w:sz w:val="18"/>
                <w:szCs w:val="18"/>
                <w:lang w:eastAsia="ru-RU"/>
              </w:rPr>
            </w:pPr>
            <w:r w:rsidRPr="000A467F">
              <w:rPr>
                <w:rFonts w:ascii="Times New Roman" w:eastAsia="Times New Roman" w:hAnsi="Times New Roman" w:cs="Times New Roman"/>
                <w:color w:val="333333"/>
                <w:sz w:val="18"/>
                <w:szCs w:val="18"/>
                <w:lang w:eastAsia="ru-RU"/>
              </w:rPr>
              <w:t>Самовосстанавливающийся предохранитель на каждом канале – наличие;</w:t>
            </w:r>
          </w:p>
          <w:p w:rsidR="006C25A2" w:rsidRPr="000A467F" w:rsidRDefault="006C25A2" w:rsidP="006C25A2">
            <w:pPr>
              <w:widowControl w:val="0"/>
              <w:suppressAutoHyphens/>
              <w:spacing w:after="0" w:line="276" w:lineRule="auto"/>
              <w:jc w:val="both"/>
              <w:rPr>
                <w:rFonts w:ascii="Times New Roman" w:eastAsia="Times New Roman" w:hAnsi="Times New Roman" w:cs="Times New Roman"/>
                <w:color w:val="333333"/>
                <w:sz w:val="18"/>
                <w:szCs w:val="18"/>
                <w:lang w:eastAsia="ru-RU"/>
              </w:rPr>
            </w:pPr>
            <w:r w:rsidRPr="000A467F">
              <w:rPr>
                <w:rFonts w:ascii="Times New Roman" w:eastAsia="Times New Roman" w:hAnsi="Times New Roman" w:cs="Times New Roman"/>
                <w:color w:val="333333"/>
                <w:sz w:val="18"/>
                <w:szCs w:val="18"/>
                <w:lang w:eastAsia="ru-RU"/>
              </w:rPr>
              <w:t>Все элементы блока питания размещены в металлическом корпусе, закрывающимся на замок – наличие;</w:t>
            </w:r>
          </w:p>
          <w:p w:rsidR="006C25A2" w:rsidRPr="000A467F" w:rsidRDefault="006C25A2" w:rsidP="006C25A2">
            <w:pPr>
              <w:widowControl w:val="0"/>
              <w:suppressAutoHyphens/>
              <w:spacing w:after="0" w:line="276" w:lineRule="auto"/>
              <w:jc w:val="both"/>
              <w:rPr>
                <w:rFonts w:ascii="Times New Roman" w:eastAsia="Times New Roman" w:hAnsi="Times New Roman" w:cs="Times New Roman"/>
                <w:color w:val="333333"/>
                <w:sz w:val="18"/>
                <w:szCs w:val="18"/>
                <w:lang w:eastAsia="ru-RU"/>
              </w:rPr>
            </w:pPr>
            <w:r w:rsidRPr="000A467F">
              <w:rPr>
                <w:rFonts w:ascii="Times New Roman" w:eastAsia="Times New Roman" w:hAnsi="Times New Roman" w:cs="Times New Roman"/>
                <w:color w:val="333333"/>
                <w:sz w:val="18"/>
                <w:szCs w:val="18"/>
                <w:lang w:eastAsia="ru-RU"/>
              </w:rPr>
              <w:t>Возможность установки в корпус не менее одного совместимого аккумулятора для резервного питания – наличие;</w:t>
            </w:r>
          </w:p>
          <w:p w:rsidR="006C25A2" w:rsidRPr="000A467F" w:rsidRDefault="006C25A2" w:rsidP="006C25A2">
            <w:pPr>
              <w:widowControl w:val="0"/>
              <w:suppressAutoHyphens/>
              <w:spacing w:after="0" w:line="276" w:lineRule="auto"/>
              <w:jc w:val="both"/>
              <w:rPr>
                <w:rFonts w:ascii="Times New Roman" w:eastAsia="Times New Roman" w:hAnsi="Times New Roman" w:cs="Times New Roman"/>
                <w:color w:val="333333"/>
                <w:sz w:val="18"/>
                <w:szCs w:val="18"/>
                <w:lang w:eastAsia="ru-RU"/>
              </w:rPr>
            </w:pPr>
            <w:r w:rsidRPr="000A467F">
              <w:rPr>
                <w:rFonts w:ascii="Times New Roman" w:eastAsia="Times New Roman" w:hAnsi="Times New Roman" w:cs="Times New Roman"/>
                <w:color w:val="333333"/>
                <w:sz w:val="18"/>
                <w:szCs w:val="18"/>
                <w:lang w:eastAsia="ru-RU"/>
              </w:rPr>
              <w:t>Возможность крепления на стену – наличие;</w:t>
            </w:r>
          </w:p>
          <w:p w:rsidR="006C25A2" w:rsidRPr="000A467F" w:rsidRDefault="006C25A2" w:rsidP="006C25A2">
            <w:pPr>
              <w:widowControl w:val="0"/>
              <w:suppressAutoHyphens/>
              <w:spacing w:after="0" w:line="276" w:lineRule="auto"/>
              <w:jc w:val="both"/>
              <w:rPr>
                <w:rFonts w:ascii="Times New Roman" w:eastAsia="Times New Roman" w:hAnsi="Times New Roman" w:cs="Times New Roman"/>
                <w:color w:val="333333"/>
                <w:sz w:val="18"/>
                <w:szCs w:val="18"/>
                <w:lang w:eastAsia="ru-RU"/>
              </w:rPr>
            </w:pPr>
            <w:r w:rsidRPr="000A467F">
              <w:rPr>
                <w:rFonts w:ascii="Times New Roman" w:eastAsia="Times New Roman" w:hAnsi="Times New Roman" w:cs="Times New Roman"/>
                <w:color w:val="333333"/>
                <w:sz w:val="18"/>
                <w:szCs w:val="18"/>
                <w:lang w:eastAsia="ru-RU"/>
              </w:rPr>
              <w:t xml:space="preserve">Диапазон рабочих температур, °С: </w:t>
            </w:r>
            <w:r w:rsidRPr="000A467F">
              <w:rPr>
                <w:rFonts w:ascii="Times New Roman" w:eastAsia="Calibri" w:hAnsi="Times New Roman" w:cs="Times New Roman"/>
                <w:sz w:val="18"/>
                <w:szCs w:val="18"/>
              </w:rPr>
              <w:t>в диапазоне от</w:t>
            </w:r>
            <w:r w:rsidRPr="000A467F">
              <w:rPr>
                <w:rFonts w:ascii="Times New Roman" w:eastAsia="Times New Roman" w:hAnsi="Times New Roman" w:cs="Times New Roman"/>
                <w:color w:val="333333"/>
                <w:sz w:val="18"/>
                <w:szCs w:val="18"/>
                <w:lang w:eastAsia="ru-RU"/>
              </w:rPr>
              <w:t xml:space="preserve"> -10 до +50;</w:t>
            </w:r>
          </w:p>
          <w:p w:rsidR="006C25A2" w:rsidRPr="00691480" w:rsidRDefault="006C25A2" w:rsidP="006C25A2">
            <w:pPr>
              <w:autoSpaceDN w:val="0"/>
              <w:spacing w:line="276" w:lineRule="auto"/>
              <w:jc w:val="both"/>
              <w:rPr>
                <w:rFonts w:ascii="Times New Roman" w:hAnsi="Times New Roman"/>
                <w:color w:val="FF0000"/>
                <w:sz w:val="24"/>
                <w:szCs w:val="24"/>
              </w:rPr>
            </w:pPr>
            <w:r w:rsidRPr="000A467F">
              <w:rPr>
                <w:rFonts w:ascii="Times New Roman" w:eastAsia="Times New Roman" w:hAnsi="Times New Roman" w:cs="Times New Roman"/>
                <w:color w:val="333333"/>
                <w:sz w:val="18"/>
                <w:szCs w:val="18"/>
                <w:lang w:eastAsia="ru-RU"/>
              </w:rPr>
              <w:t>Паспорт технического изделия на русском языке.</w:t>
            </w:r>
          </w:p>
        </w:tc>
        <w:tc>
          <w:tcPr>
            <w:tcW w:w="709" w:type="dxa"/>
            <w:gridSpan w:val="2"/>
            <w:tcBorders>
              <w:top w:val="single" w:sz="4" w:space="0" w:color="auto"/>
              <w:left w:val="single" w:sz="4" w:space="0" w:color="auto"/>
              <w:bottom w:val="single" w:sz="4" w:space="0" w:color="auto"/>
              <w:right w:val="single" w:sz="4" w:space="0" w:color="auto"/>
            </w:tcBorders>
            <w:noWrap/>
          </w:tcPr>
          <w:p w:rsidR="006C25A2" w:rsidRPr="000B6F85" w:rsidRDefault="006C25A2" w:rsidP="006C25A2">
            <w:pPr>
              <w:widowControl w:val="0"/>
              <w:suppressAutoHyphens/>
              <w:spacing w:after="0" w:line="240" w:lineRule="auto"/>
              <w:jc w:val="center"/>
              <w:rPr>
                <w:rFonts w:ascii="Times New Roman" w:eastAsia="Calibri" w:hAnsi="Times New Roman" w:cs="Times New Roman"/>
                <w:color w:val="000000"/>
                <w:sz w:val="20"/>
                <w:szCs w:val="20"/>
              </w:rPr>
            </w:pPr>
            <w:r w:rsidRPr="000B6F85">
              <w:rPr>
                <w:rFonts w:ascii="Times New Roman" w:eastAsia="Calibri" w:hAnsi="Times New Roman" w:cs="Times New Roman"/>
                <w:color w:val="000000"/>
                <w:sz w:val="20"/>
                <w:szCs w:val="20"/>
              </w:rPr>
              <w:t>шт.</w:t>
            </w:r>
          </w:p>
        </w:tc>
        <w:tc>
          <w:tcPr>
            <w:tcW w:w="669" w:type="dxa"/>
            <w:gridSpan w:val="2"/>
            <w:tcBorders>
              <w:top w:val="single" w:sz="4" w:space="0" w:color="auto"/>
              <w:left w:val="single" w:sz="4" w:space="0" w:color="auto"/>
              <w:bottom w:val="single" w:sz="4" w:space="0" w:color="auto"/>
              <w:right w:val="single" w:sz="4" w:space="0" w:color="auto"/>
            </w:tcBorders>
            <w:noWrap/>
          </w:tcPr>
          <w:p w:rsidR="006C25A2" w:rsidRPr="000B6F85" w:rsidRDefault="006C25A2" w:rsidP="006C25A2">
            <w:pPr>
              <w:widowControl w:val="0"/>
              <w:suppressAutoHyphens/>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080" w:type="dxa"/>
            <w:gridSpan w:val="2"/>
            <w:tcBorders>
              <w:top w:val="single" w:sz="4" w:space="0" w:color="auto"/>
              <w:left w:val="single" w:sz="4" w:space="0" w:color="auto"/>
              <w:bottom w:val="single" w:sz="4" w:space="0" w:color="auto"/>
              <w:right w:val="single" w:sz="4" w:space="0" w:color="auto"/>
            </w:tcBorders>
            <w:noWrap/>
          </w:tcPr>
          <w:p w:rsidR="006C25A2" w:rsidRPr="006C25A2" w:rsidRDefault="006C25A2" w:rsidP="00182D9A">
            <w:pPr>
              <w:jc w:val="center"/>
              <w:rPr>
                <w:rFonts w:ascii="Times New Roman" w:hAnsi="Times New Roman" w:cs="Times New Roman"/>
              </w:rPr>
            </w:pPr>
            <w:r w:rsidRPr="006C25A2">
              <w:rPr>
                <w:rFonts w:ascii="Times New Roman" w:hAnsi="Times New Roman" w:cs="Times New Roman"/>
              </w:rPr>
              <w:t>1446,94</w:t>
            </w:r>
          </w:p>
        </w:tc>
        <w:tc>
          <w:tcPr>
            <w:tcW w:w="1081" w:type="dxa"/>
            <w:tcBorders>
              <w:top w:val="single" w:sz="4" w:space="0" w:color="auto"/>
              <w:left w:val="single" w:sz="4" w:space="0" w:color="auto"/>
              <w:bottom w:val="single" w:sz="4" w:space="0" w:color="auto"/>
              <w:right w:val="single" w:sz="4" w:space="0" w:color="auto"/>
            </w:tcBorders>
            <w:noWrap/>
          </w:tcPr>
          <w:p w:rsidR="006C25A2" w:rsidRPr="006C25A2" w:rsidRDefault="006C25A2" w:rsidP="00182D9A">
            <w:pPr>
              <w:jc w:val="center"/>
              <w:rPr>
                <w:rFonts w:ascii="Times New Roman" w:hAnsi="Times New Roman" w:cs="Times New Roman"/>
              </w:rPr>
            </w:pPr>
            <w:r w:rsidRPr="006C25A2">
              <w:rPr>
                <w:rFonts w:ascii="Times New Roman" w:hAnsi="Times New Roman" w:cs="Times New Roman"/>
              </w:rPr>
              <w:t>8681,64</w:t>
            </w:r>
          </w:p>
        </w:tc>
      </w:tr>
      <w:tr w:rsidR="006C25A2" w:rsidRPr="00691480" w:rsidTr="00182D9A">
        <w:trPr>
          <w:trHeight w:val="300"/>
          <w:jc w:val="center"/>
        </w:trPr>
        <w:tc>
          <w:tcPr>
            <w:tcW w:w="561" w:type="dxa"/>
            <w:tcBorders>
              <w:top w:val="single" w:sz="4" w:space="0" w:color="auto"/>
              <w:left w:val="single" w:sz="4" w:space="0" w:color="auto"/>
              <w:bottom w:val="single" w:sz="4" w:space="0" w:color="auto"/>
              <w:right w:val="single" w:sz="4" w:space="0" w:color="auto"/>
            </w:tcBorders>
            <w:noWrap/>
          </w:tcPr>
          <w:p w:rsidR="006C25A2" w:rsidRDefault="006C25A2" w:rsidP="006C25A2">
            <w:pPr>
              <w:autoSpaceDN w:val="0"/>
              <w:spacing w:line="276" w:lineRule="auto"/>
              <w:rPr>
                <w:rFonts w:ascii="Times New Roman" w:hAnsi="Times New Roman"/>
                <w:bCs/>
                <w:sz w:val="24"/>
                <w:szCs w:val="24"/>
              </w:rPr>
            </w:pPr>
            <w:r>
              <w:rPr>
                <w:rFonts w:ascii="Times New Roman" w:hAnsi="Times New Roman"/>
                <w:bCs/>
                <w:sz w:val="24"/>
                <w:szCs w:val="24"/>
              </w:rPr>
              <w:t>1.8</w:t>
            </w:r>
          </w:p>
        </w:tc>
        <w:tc>
          <w:tcPr>
            <w:tcW w:w="1843" w:type="dxa"/>
            <w:gridSpan w:val="2"/>
            <w:tcBorders>
              <w:top w:val="single" w:sz="4" w:space="0" w:color="auto"/>
              <w:left w:val="single" w:sz="4" w:space="0" w:color="auto"/>
              <w:bottom w:val="single" w:sz="4" w:space="0" w:color="auto"/>
              <w:right w:val="single" w:sz="4" w:space="0" w:color="auto"/>
            </w:tcBorders>
            <w:noWrap/>
          </w:tcPr>
          <w:p w:rsidR="006C25A2" w:rsidRPr="00CE7F94" w:rsidRDefault="006C25A2" w:rsidP="006C25A2">
            <w:pPr>
              <w:widowControl w:val="0"/>
              <w:suppressAutoHyphens/>
              <w:spacing w:after="0" w:line="240" w:lineRule="auto"/>
              <w:jc w:val="center"/>
              <w:rPr>
                <w:rFonts w:ascii="Times New Roman" w:eastAsia="Calibri" w:hAnsi="Times New Roman" w:cs="Times New Roman"/>
                <w:color w:val="000000"/>
                <w:sz w:val="18"/>
                <w:szCs w:val="18"/>
              </w:rPr>
            </w:pPr>
            <w:r w:rsidRPr="00CE7F94">
              <w:rPr>
                <w:rFonts w:ascii="Times New Roman" w:eastAsia="Calibri" w:hAnsi="Times New Roman" w:cs="Times New Roman"/>
                <w:color w:val="000000"/>
                <w:sz w:val="18"/>
                <w:szCs w:val="18"/>
              </w:rPr>
              <w:t>Блок питания для видеокам</w:t>
            </w:r>
            <w:r>
              <w:rPr>
                <w:rFonts w:ascii="Times New Roman" w:eastAsia="Calibri" w:hAnsi="Times New Roman" w:cs="Times New Roman"/>
                <w:color w:val="000000"/>
                <w:sz w:val="18"/>
                <w:szCs w:val="18"/>
              </w:rPr>
              <w:t xml:space="preserve">ер Тип 2 </w:t>
            </w:r>
          </w:p>
        </w:tc>
        <w:tc>
          <w:tcPr>
            <w:tcW w:w="3260" w:type="dxa"/>
            <w:tcBorders>
              <w:top w:val="single" w:sz="4" w:space="0" w:color="auto"/>
              <w:left w:val="single" w:sz="4" w:space="0" w:color="auto"/>
              <w:bottom w:val="single" w:sz="4" w:space="0" w:color="auto"/>
              <w:right w:val="single" w:sz="4" w:space="0" w:color="auto"/>
            </w:tcBorders>
          </w:tcPr>
          <w:p w:rsidR="006C25A2" w:rsidRPr="000A467F" w:rsidRDefault="006C25A2" w:rsidP="006C25A2">
            <w:pPr>
              <w:widowControl w:val="0"/>
              <w:suppressAutoHyphens/>
              <w:spacing w:after="0"/>
              <w:jc w:val="both"/>
              <w:rPr>
                <w:rFonts w:ascii="Times New Roman" w:eastAsia="Times New Roman" w:hAnsi="Times New Roman" w:cs="Times New Roman"/>
                <w:color w:val="333333"/>
                <w:sz w:val="18"/>
                <w:szCs w:val="18"/>
                <w:lang w:eastAsia="ru-RU"/>
              </w:rPr>
            </w:pPr>
            <w:r w:rsidRPr="000A467F">
              <w:rPr>
                <w:rFonts w:ascii="Times New Roman" w:eastAsia="Times New Roman" w:hAnsi="Times New Roman" w:cs="Times New Roman"/>
                <w:color w:val="333333"/>
                <w:sz w:val="18"/>
                <w:szCs w:val="18"/>
                <w:lang w:eastAsia="ru-RU"/>
              </w:rPr>
              <w:t>Работа от сети переменного тока с диапазоном входного напряжения от 100 В до 240 В – наличие;</w:t>
            </w:r>
          </w:p>
          <w:p w:rsidR="006C25A2" w:rsidRPr="000A467F" w:rsidRDefault="006C25A2" w:rsidP="006C25A2">
            <w:pPr>
              <w:widowControl w:val="0"/>
              <w:suppressAutoHyphens/>
              <w:spacing w:after="0"/>
              <w:jc w:val="both"/>
              <w:rPr>
                <w:rFonts w:ascii="Times New Roman" w:eastAsia="Times New Roman" w:hAnsi="Times New Roman" w:cs="Times New Roman"/>
                <w:color w:val="333333"/>
                <w:sz w:val="18"/>
                <w:szCs w:val="18"/>
                <w:lang w:eastAsia="ru-RU"/>
              </w:rPr>
            </w:pPr>
            <w:r w:rsidRPr="000A467F">
              <w:rPr>
                <w:rFonts w:ascii="Times New Roman" w:eastAsia="Times New Roman" w:hAnsi="Times New Roman" w:cs="Times New Roman"/>
                <w:color w:val="333333"/>
                <w:sz w:val="18"/>
                <w:szCs w:val="18"/>
                <w:lang w:eastAsia="ru-RU"/>
              </w:rPr>
              <w:t>Тип выходного напряжения - DC 12 В – 14 В;</w:t>
            </w:r>
          </w:p>
          <w:p w:rsidR="006C25A2" w:rsidRPr="000A467F" w:rsidRDefault="006C25A2" w:rsidP="006C25A2">
            <w:pPr>
              <w:widowControl w:val="0"/>
              <w:suppressAutoHyphens/>
              <w:spacing w:after="0"/>
              <w:jc w:val="both"/>
              <w:rPr>
                <w:rFonts w:ascii="Times New Roman" w:eastAsia="Times New Roman" w:hAnsi="Times New Roman" w:cs="Times New Roman"/>
                <w:color w:val="333333"/>
                <w:sz w:val="18"/>
                <w:szCs w:val="18"/>
                <w:lang w:eastAsia="ru-RU"/>
              </w:rPr>
            </w:pPr>
            <w:r w:rsidRPr="000A467F">
              <w:rPr>
                <w:rFonts w:ascii="Times New Roman" w:eastAsia="Times New Roman" w:hAnsi="Times New Roman" w:cs="Times New Roman"/>
                <w:color w:val="333333"/>
                <w:sz w:val="18"/>
                <w:szCs w:val="18"/>
                <w:lang w:eastAsia="ru-RU"/>
              </w:rPr>
              <w:t>Ручная подстройка выходного напряжения – наличие;</w:t>
            </w:r>
          </w:p>
          <w:p w:rsidR="006C25A2" w:rsidRPr="000A467F" w:rsidRDefault="006C25A2" w:rsidP="006C25A2">
            <w:pPr>
              <w:widowControl w:val="0"/>
              <w:suppressAutoHyphens/>
              <w:spacing w:after="0"/>
              <w:jc w:val="both"/>
              <w:rPr>
                <w:rFonts w:ascii="Times New Roman" w:eastAsia="Times New Roman" w:hAnsi="Times New Roman" w:cs="Times New Roman"/>
                <w:color w:val="333333"/>
                <w:sz w:val="18"/>
                <w:szCs w:val="18"/>
                <w:lang w:eastAsia="ru-RU"/>
              </w:rPr>
            </w:pPr>
            <w:r w:rsidRPr="000A467F">
              <w:rPr>
                <w:rFonts w:ascii="Times New Roman" w:eastAsia="Times New Roman" w:hAnsi="Times New Roman" w:cs="Times New Roman"/>
                <w:color w:val="333333"/>
                <w:sz w:val="18"/>
                <w:szCs w:val="18"/>
                <w:lang w:eastAsia="ru-RU"/>
              </w:rPr>
              <w:t xml:space="preserve">Выходной ток суммарный – 10A; </w:t>
            </w:r>
          </w:p>
          <w:p w:rsidR="006C25A2" w:rsidRPr="000A467F" w:rsidRDefault="006C25A2" w:rsidP="006C25A2">
            <w:pPr>
              <w:widowControl w:val="0"/>
              <w:suppressAutoHyphens/>
              <w:spacing w:after="0"/>
              <w:jc w:val="both"/>
              <w:rPr>
                <w:rFonts w:ascii="Times New Roman" w:eastAsia="Times New Roman" w:hAnsi="Times New Roman" w:cs="Times New Roman"/>
                <w:color w:val="333333"/>
                <w:sz w:val="18"/>
                <w:szCs w:val="18"/>
                <w:lang w:eastAsia="ru-RU"/>
              </w:rPr>
            </w:pPr>
            <w:r w:rsidRPr="000A467F">
              <w:rPr>
                <w:rFonts w:ascii="Times New Roman" w:eastAsia="Times New Roman" w:hAnsi="Times New Roman" w:cs="Times New Roman"/>
                <w:color w:val="333333"/>
                <w:sz w:val="18"/>
                <w:szCs w:val="18"/>
                <w:lang w:eastAsia="ru-RU"/>
              </w:rPr>
              <w:t xml:space="preserve">Эффективность (КПД) – 80%; </w:t>
            </w:r>
          </w:p>
          <w:p w:rsidR="006C25A2" w:rsidRPr="000A467F" w:rsidRDefault="006C25A2" w:rsidP="006C25A2">
            <w:pPr>
              <w:widowControl w:val="0"/>
              <w:suppressAutoHyphens/>
              <w:spacing w:after="0"/>
              <w:jc w:val="both"/>
              <w:rPr>
                <w:rFonts w:ascii="Times New Roman" w:eastAsia="Times New Roman" w:hAnsi="Times New Roman" w:cs="Times New Roman"/>
                <w:color w:val="333333"/>
                <w:sz w:val="18"/>
                <w:szCs w:val="18"/>
                <w:lang w:eastAsia="ru-RU"/>
              </w:rPr>
            </w:pPr>
            <w:r w:rsidRPr="000A467F">
              <w:rPr>
                <w:rFonts w:ascii="Times New Roman" w:eastAsia="Times New Roman" w:hAnsi="Times New Roman" w:cs="Times New Roman"/>
                <w:color w:val="333333"/>
                <w:sz w:val="18"/>
                <w:szCs w:val="18"/>
                <w:lang w:eastAsia="ru-RU"/>
              </w:rPr>
              <w:t>Количество независимых выходов с винтовыми клеммами питания и световой индикацией – 9;</w:t>
            </w:r>
          </w:p>
          <w:p w:rsidR="006C25A2" w:rsidRPr="000A467F" w:rsidRDefault="006C25A2" w:rsidP="006C25A2">
            <w:pPr>
              <w:widowControl w:val="0"/>
              <w:suppressAutoHyphens/>
              <w:spacing w:after="0"/>
              <w:jc w:val="both"/>
              <w:rPr>
                <w:rFonts w:ascii="Times New Roman" w:eastAsia="Times New Roman" w:hAnsi="Times New Roman" w:cs="Times New Roman"/>
                <w:color w:val="333333"/>
                <w:sz w:val="18"/>
                <w:szCs w:val="18"/>
                <w:lang w:eastAsia="ru-RU"/>
              </w:rPr>
            </w:pPr>
            <w:r w:rsidRPr="000A467F">
              <w:rPr>
                <w:rFonts w:ascii="Times New Roman" w:eastAsia="Times New Roman" w:hAnsi="Times New Roman" w:cs="Times New Roman"/>
                <w:color w:val="333333"/>
                <w:sz w:val="18"/>
                <w:szCs w:val="18"/>
                <w:lang w:eastAsia="ru-RU"/>
              </w:rPr>
              <w:t>Максимальный ток каждого выхода –  1,1</w:t>
            </w:r>
            <w:proofErr w:type="gramStart"/>
            <w:r w:rsidRPr="000A467F">
              <w:rPr>
                <w:rFonts w:ascii="Times New Roman" w:eastAsia="Times New Roman" w:hAnsi="Times New Roman" w:cs="Times New Roman"/>
                <w:color w:val="333333"/>
                <w:sz w:val="18"/>
                <w:szCs w:val="18"/>
                <w:lang w:eastAsia="ru-RU"/>
              </w:rPr>
              <w:t>А</w:t>
            </w:r>
            <w:proofErr w:type="gramEnd"/>
            <w:r w:rsidRPr="000A467F">
              <w:rPr>
                <w:rFonts w:ascii="Times New Roman" w:eastAsia="Times New Roman" w:hAnsi="Times New Roman" w:cs="Times New Roman"/>
                <w:color w:val="333333"/>
                <w:sz w:val="18"/>
                <w:szCs w:val="18"/>
                <w:lang w:eastAsia="ru-RU"/>
              </w:rPr>
              <w:t>;</w:t>
            </w:r>
          </w:p>
          <w:p w:rsidR="006C25A2" w:rsidRPr="000A467F" w:rsidRDefault="006C25A2" w:rsidP="006C25A2">
            <w:pPr>
              <w:widowControl w:val="0"/>
              <w:suppressAutoHyphens/>
              <w:spacing w:after="0"/>
              <w:jc w:val="both"/>
              <w:rPr>
                <w:rFonts w:ascii="Times New Roman" w:eastAsia="Times New Roman" w:hAnsi="Times New Roman" w:cs="Times New Roman"/>
                <w:color w:val="333333"/>
                <w:sz w:val="18"/>
                <w:szCs w:val="18"/>
                <w:lang w:eastAsia="ru-RU"/>
              </w:rPr>
            </w:pPr>
            <w:r w:rsidRPr="000A467F">
              <w:rPr>
                <w:rFonts w:ascii="Times New Roman" w:eastAsia="Times New Roman" w:hAnsi="Times New Roman" w:cs="Times New Roman"/>
                <w:color w:val="333333"/>
                <w:sz w:val="18"/>
                <w:szCs w:val="18"/>
                <w:lang w:eastAsia="ru-RU"/>
              </w:rPr>
              <w:t>Самовосстанавливающийся предохранитель на каждом канале – наличие;</w:t>
            </w:r>
          </w:p>
          <w:p w:rsidR="006C25A2" w:rsidRPr="000A467F" w:rsidRDefault="006C25A2" w:rsidP="006C25A2">
            <w:pPr>
              <w:widowControl w:val="0"/>
              <w:suppressAutoHyphens/>
              <w:spacing w:after="0"/>
              <w:jc w:val="both"/>
              <w:rPr>
                <w:rFonts w:ascii="Times New Roman" w:eastAsia="Times New Roman" w:hAnsi="Times New Roman" w:cs="Times New Roman"/>
                <w:color w:val="333333"/>
                <w:sz w:val="18"/>
                <w:szCs w:val="18"/>
                <w:lang w:eastAsia="ru-RU"/>
              </w:rPr>
            </w:pPr>
            <w:r w:rsidRPr="000A467F">
              <w:rPr>
                <w:rFonts w:ascii="Times New Roman" w:eastAsia="Times New Roman" w:hAnsi="Times New Roman" w:cs="Times New Roman"/>
                <w:color w:val="333333"/>
                <w:sz w:val="18"/>
                <w:szCs w:val="18"/>
                <w:lang w:eastAsia="ru-RU"/>
              </w:rPr>
              <w:t>Все элементы блока питания размещены в металлическом корпусе, закрывающимся на замок – наличие;</w:t>
            </w:r>
          </w:p>
          <w:p w:rsidR="006C25A2" w:rsidRPr="000A467F" w:rsidRDefault="006C25A2" w:rsidP="006C25A2">
            <w:pPr>
              <w:widowControl w:val="0"/>
              <w:suppressAutoHyphens/>
              <w:spacing w:after="0"/>
              <w:jc w:val="both"/>
              <w:rPr>
                <w:rFonts w:ascii="Times New Roman" w:eastAsia="Times New Roman" w:hAnsi="Times New Roman" w:cs="Times New Roman"/>
                <w:color w:val="333333"/>
                <w:sz w:val="18"/>
                <w:szCs w:val="18"/>
                <w:lang w:eastAsia="ru-RU"/>
              </w:rPr>
            </w:pPr>
            <w:r w:rsidRPr="000A467F">
              <w:rPr>
                <w:rFonts w:ascii="Times New Roman" w:eastAsia="Times New Roman" w:hAnsi="Times New Roman" w:cs="Times New Roman"/>
                <w:color w:val="333333"/>
                <w:sz w:val="18"/>
                <w:szCs w:val="18"/>
                <w:lang w:eastAsia="ru-RU"/>
              </w:rPr>
              <w:t>Возможность установки в корпус не менее одного совместимого аккумулятора для резервного питания – наличие;</w:t>
            </w:r>
          </w:p>
          <w:p w:rsidR="006C25A2" w:rsidRPr="000A467F" w:rsidRDefault="006C25A2" w:rsidP="006C25A2">
            <w:pPr>
              <w:widowControl w:val="0"/>
              <w:suppressAutoHyphens/>
              <w:spacing w:after="0"/>
              <w:jc w:val="both"/>
              <w:rPr>
                <w:rFonts w:ascii="Times New Roman" w:eastAsia="Times New Roman" w:hAnsi="Times New Roman" w:cs="Times New Roman"/>
                <w:color w:val="333333"/>
                <w:sz w:val="18"/>
                <w:szCs w:val="18"/>
                <w:lang w:eastAsia="ru-RU"/>
              </w:rPr>
            </w:pPr>
            <w:r w:rsidRPr="000A467F">
              <w:rPr>
                <w:rFonts w:ascii="Times New Roman" w:eastAsia="Times New Roman" w:hAnsi="Times New Roman" w:cs="Times New Roman"/>
                <w:color w:val="333333"/>
                <w:sz w:val="18"/>
                <w:szCs w:val="18"/>
                <w:lang w:eastAsia="ru-RU"/>
              </w:rPr>
              <w:t>Возможность крепления на стену – наличие;</w:t>
            </w:r>
          </w:p>
          <w:p w:rsidR="006C25A2" w:rsidRPr="000A467F" w:rsidRDefault="006C25A2" w:rsidP="006C25A2">
            <w:pPr>
              <w:widowControl w:val="0"/>
              <w:suppressAutoHyphens/>
              <w:spacing w:after="0"/>
              <w:jc w:val="both"/>
              <w:rPr>
                <w:rFonts w:ascii="Times New Roman" w:eastAsia="Times New Roman" w:hAnsi="Times New Roman" w:cs="Times New Roman"/>
                <w:color w:val="333333"/>
                <w:sz w:val="18"/>
                <w:szCs w:val="18"/>
                <w:lang w:eastAsia="ru-RU"/>
              </w:rPr>
            </w:pPr>
            <w:r w:rsidRPr="000A467F">
              <w:rPr>
                <w:rFonts w:ascii="Times New Roman" w:eastAsia="Times New Roman" w:hAnsi="Times New Roman" w:cs="Times New Roman"/>
                <w:color w:val="333333"/>
                <w:sz w:val="18"/>
                <w:szCs w:val="18"/>
                <w:lang w:eastAsia="ru-RU"/>
              </w:rPr>
              <w:lastRenderedPageBreak/>
              <w:t xml:space="preserve">Диапазон рабочих температур, °С: </w:t>
            </w:r>
            <w:r w:rsidRPr="000A467F">
              <w:rPr>
                <w:rFonts w:ascii="Times New Roman" w:eastAsia="Calibri" w:hAnsi="Times New Roman" w:cs="Times New Roman"/>
                <w:sz w:val="18"/>
                <w:szCs w:val="18"/>
              </w:rPr>
              <w:t>в диапазоне от</w:t>
            </w:r>
            <w:r w:rsidRPr="000A467F">
              <w:rPr>
                <w:rFonts w:ascii="Times New Roman" w:eastAsia="Times New Roman" w:hAnsi="Times New Roman" w:cs="Times New Roman"/>
                <w:color w:val="333333"/>
                <w:sz w:val="18"/>
                <w:szCs w:val="18"/>
                <w:lang w:eastAsia="ru-RU"/>
              </w:rPr>
              <w:t xml:space="preserve"> -10 до +50;</w:t>
            </w:r>
          </w:p>
          <w:p w:rsidR="006C25A2" w:rsidRPr="00691480" w:rsidRDefault="006C25A2" w:rsidP="006C25A2">
            <w:pPr>
              <w:autoSpaceDN w:val="0"/>
              <w:spacing w:line="276" w:lineRule="auto"/>
              <w:jc w:val="both"/>
              <w:rPr>
                <w:rFonts w:ascii="Times New Roman" w:hAnsi="Times New Roman"/>
                <w:color w:val="FF0000"/>
                <w:sz w:val="24"/>
                <w:szCs w:val="24"/>
              </w:rPr>
            </w:pPr>
            <w:r w:rsidRPr="000A467F">
              <w:rPr>
                <w:rFonts w:ascii="Times New Roman" w:eastAsia="Times New Roman" w:hAnsi="Times New Roman" w:cs="Times New Roman"/>
                <w:color w:val="333333"/>
                <w:sz w:val="18"/>
                <w:szCs w:val="18"/>
                <w:lang w:eastAsia="ru-RU"/>
              </w:rPr>
              <w:t>Паспорт технического изделия на русском языке.</w:t>
            </w:r>
          </w:p>
        </w:tc>
        <w:tc>
          <w:tcPr>
            <w:tcW w:w="709" w:type="dxa"/>
            <w:gridSpan w:val="2"/>
            <w:tcBorders>
              <w:top w:val="single" w:sz="4" w:space="0" w:color="auto"/>
              <w:left w:val="single" w:sz="4" w:space="0" w:color="auto"/>
              <w:bottom w:val="single" w:sz="4" w:space="0" w:color="auto"/>
              <w:right w:val="single" w:sz="4" w:space="0" w:color="auto"/>
            </w:tcBorders>
            <w:noWrap/>
          </w:tcPr>
          <w:p w:rsidR="006C25A2" w:rsidRPr="000B6F85" w:rsidRDefault="006C25A2" w:rsidP="006C25A2">
            <w:pPr>
              <w:widowControl w:val="0"/>
              <w:suppressAutoHyphens/>
              <w:spacing w:after="0" w:line="240" w:lineRule="auto"/>
              <w:jc w:val="center"/>
              <w:rPr>
                <w:rFonts w:ascii="Times New Roman" w:eastAsia="Calibri" w:hAnsi="Times New Roman" w:cs="Times New Roman"/>
                <w:color w:val="000000"/>
                <w:sz w:val="20"/>
                <w:szCs w:val="20"/>
              </w:rPr>
            </w:pPr>
            <w:r w:rsidRPr="000B6F85">
              <w:rPr>
                <w:rFonts w:ascii="Times New Roman" w:eastAsia="Calibri" w:hAnsi="Times New Roman" w:cs="Times New Roman"/>
                <w:color w:val="000000"/>
                <w:sz w:val="20"/>
                <w:szCs w:val="20"/>
              </w:rPr>
              <w:lastRenderedPageBreak/>
              <w:t>шт.</w:t>
            </w:r>
          </w:p>
        </w:tc>
        <w:tc>
          <w:tcPr>
            <w:tcW w:w="669" w:type="dxa"/>
            <w:gridSpan w:val="2"/>
            <w:tcBorders>
              <w:top w:val="single" w:sz="4" w:space="0" w:color="auto"/>
              <w:left w:val="single" w:sz="4" w:space="0" w:color="auto"/>
              <w:bottom w:val="single" w:sz="4" w:space="0" w:color="auto"/>
              <w:right w:val="single" w:sz="4" w:space="0" w:color="auto"/>
            </w:tcBorders>
            <w:noWrap/>
          </w:tcPr>
          <w:p w:rsidR="006C25A2" w:rsidRPr="000B6F85" w:rsidRDefault="006C25A2" w:rsidP="006C25A2">
            <w:pPr>
              <w:widowControl w:val="0"/>
              <w:suppressAutoHyphens/>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080" w:type="dxa"/>
            <w:gridSpan w:val="2"/>
            <w:tcBorders>
              <w:top w:val="single" w:sz="4" w:space="0" w:color="auto"/>
              <w:left w:val="single" w:sz="4" w:space="0" w:color="auto"/>
              <w:bottom w:val="single" w:sz="4" w:space="0" w:color="auto"/>
              <w:right w:val="single" w:sz="4" w:space="0" w:color="auto"/>
            </w:tcBorders>
            <w:noWrap/>
          </w:tcPr>
          <w:p w:rsidR="006C25A2" w:rsidRPr="006C25A2" w:rsidRDefault="006C25A2" w:rsidP="00182D9A">
            <w:pPr>
              <w:jc w:val="center"/>
              <w:rPr>
                <w:rFonts w:ascii="Times New Roman" w:hAnsi="Times New Roman" w:cs="Times New Roman"/>
              </w:rPr>
            </w:pPr>
            <w:r w:rsidRPr="006C25A2">
              <w:rPr>
                <w:rFonts w:ascii="Times New Roman" w:hAnsi="Times New Roman" w:cs="Times New Roman"/>
              </w:rPr>
              <w:t>3617,35</w:t>
            </w:r>
          </w:p>
        </w:tc>
        <w:tc>
          <w:tcPr>
            <w:tcW w:w="1081" w:type="dxa"/>
            <w:tcBorders>
              <w:top w:val="single" w:sz="4" w:space="0" w:color="auto"/>
              <w:left w:val="single" w:sz="4" w:space="0" w:color="auto"/>
              <w:bottom w:val="single" w:sz="4" w:space="0" w:color="auto"/>
              <w:right w:val="single" w:sz="4" w:space="0" w:color="auto"/>
            </w:tcBorders>
            <w:noWrap/>
          </w:tcPr>
          <w:p w:rsidR="006C25A2" w:rsidRPr="006C25A2" w:rsidRDefault="006C25A2" w:rsidP="00182D9A">
            <w:pPr>
              <w:jc w:val="center"/>
              <w:rPr>
                <w:rFonts w:ascii="Times New Roman" w:hAnsi="Times New Roman" w:cs="Times New Roman"/>
              </w:rPr>
            </w:pPr>
            <w:r w:rsidRPr="006C25A2">
              <w:rPr>
                <w:rFonts w:ascii="Times New Roman" w:hAnsi="Times New Roman" w:cs="Times New Roman"/>
              </w:rPr>
              <w:t>21704,10</w:t>
            </w:r>
          </w:p>
        </w:tc>
      </w:tr>
      <w:tr w:rsidR="00064711" w:rsidRPr="00691480" w:rsidTr="00064711">
        <w:trPr>
          <w:trHeight w:val="300"/>
          <w:jc w:val="center"/>
        </w:trPr>
        <w:tc>
          <w:tcPr>
            <w:tcW w:w="561" w:type="dxa"/>
            <w:tcBorders>
              <w:top w:val="single" w:sz="4" w:space="0" w:color="auto"/>
              <w:left w:val="single" w:sz="4" w:space="0" w:color="auto"/>
              <w:bottom w:val="single" w:sz="4" w:space="0" w:color="auto"/>
              <w:right w:val="single" w:sz="4" w:space="0" w:color="auto"/>
            </w:tcBorders>
            <w:noWrap/>
          </w:tcPr>
          <w:p w:rsidR="00064711" w:rsidRDefault="00064711" w:rsidP="00064711">
            <w:pPr>
              <w:autoSpaceDN w:val="0"/>
              <w:spacing w:line="276" w:lineRule="auto"/>
              <w:rPr>
                <w:rFonts w:ascii="Times New Roman" w:hAnsi="Times New Roman"/>
                <w:bCs/>
                <w:sz w:val="24"/>
                <w:szCs w:val="24"/>
              </w:rPr>
            </w:pPr>
            <w:r>
              <w:rPr>
                <w:rFonts w:ascii="Times New Roman" w:hAnsi="Times New Roman"/>
                <w:bCs/>
                <w:sz w:val="24"/>
                <w:szCs w:val="24"/>
              </w:rPr>
              <w:lastRenderedPageBreak/>
              <w:t>1.9</w:t>
            </w:r>
          </w:p>
        </w:tc>
        <w:tc>
          <w:tcPr>
            <w:tcW w:w="1843" w:type="dxa"/>
            <w:gridSpan w:val="2"/>
            <w:tcBorders>
              <w:top w:val="single" w:sz="4" w:space="0" w:color="auto"/>
              <w:left w:val="single" w:sz="4" w:space="0" w:color="auto"/>
              <w:bottom w:val="single" w:sz="4" w:space="0" w:color="auto"/>
              <w:right w:val="single" w:sz="4" w:space="0" w:color="auto"/>
            </w:tcBorders>
            <w:noWrap/>
          </w:tcPr>
          <w:p w:rsidR="00064711" w:rsidRPr="00CE7F94" w:rsidRDefault="00064711" w:rsidP="00064711">
            <w:pPr>
              <w:widowControl w:val="0"/>
              <w:suppressAutoHyphens/>
              <w:spacing w:after="0" w:line="240" w:lineRule="auto"/>
              <w:jc w:val="center"/>
              <w:rPr>
                <w:rFonts w:ascii="Times New Roman" w:eastAsia="Calibri" w:hAnsi="Times New Roman" w:cs="Times New Roman"/>
                <w:color w:val="000000"/>
                <w:sz w:val="18"/>
                <w:szCs w:val="18"/>
              </w:rPr>
            </w:pPr>
            <w:r w:rsidRPr="00CE7F94">
              <w:rPr>
                <w:rFonts w:ascii="Times New Roman" w:eastAsia="Calibri" w:hAnsi="Times New Roman" w:cs="Times New Roman"/>
                <w:color w:val="000000"/>
                <w:sz w:val="18"/>
                <w:szCs w:val="18"/>
              </w:rPr>
              <w:t>ИБП (позиция 8 таблицы №2)</w:t>
            </w:r>
          </w:p>
        </w:tc>
        <w:tc>
          <w:tcPr>
            <w:tcW w:w="3260" w:type="dxa"/>
            <w:tcBorders>
              <w:top w:val="single" w:sz="4" w:space="0" w:color="auto"/>
              <w:left w:val="single" w:sz="4" w:space="0" w:color="auto"/>
              <w:bottom w:val="single" w:sz="4" w:space="0" w:color="auto"/>
              <w:right w:val="single" w:sz="4" w:space="0" w:color="auto"/>
            </w:tcBorders>
          </w:tcPr>
          <w:p w:rsidR="00064711" w:rsidRPr="000A467F" w:rsidRDefault="00064711" w:rsidP="00064711">
            <w:pPr>
              <w:widowControl w:val="0"/>
              <w:suppressAutoHyphens/>
              <w:spacing w:after="0" w:line="240" w:lineRule="auto"/>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Выходная мощность – 720 Вт;</w:t>
            </w:r>
          </w:p>
          <w:p w:rsidR="00064711" w:rsidRPr="000A467F" w:rsidRDefault="00064711" w:rsidP="00064711">
            <w:pPr>
              <w:widowControl w:val="0"/>
              <w:suppressAutoHyphens/>
              <w:spacing w:after="0" w:line="240" w:lineRule="auto"/>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Диапазон входного напряжения, В – от 145В до 290В;</w:t>
            </w:r>
          </w:p>
          <w:p w:rsidR="00064711" w:rsidRPr="000A467F" w:rsidRDefault="00064711" w:rsidP="00064711">
            <w:pPr>
              <w:widowControl w:val="0"/>
              <w:suppressAutoHyphens/>
              <w:spacing w:after="0" w:line="240" w:lineRule="auto"/>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Время переключения на батарею – 4 мс;</w:t>
            </w:r>
          </w:p>
          <w:p w:rsidR="00064711" w:rsidRPr="000A467F" w:rsidRDefault="00064711" w:rsidP="00064711">
            <w:pPr>
              <w:widowControl w:val="0"/>
              <w:suppressAutoHyphens/>
              <w:spacing w:after="0" w:line="240" w:lineRule="auto"/>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Количество выходных разъемов питания типа CEE 7 – 4;</w:t>
            </w:r>
          </w:p>
          <w:p w:rsidR="00064711" w:rsidRPr="000A467F" w:rsidRDefault="00064711" w:rsidP="00064711">
            <w:pPr>
              <w:widowControl w:val="0"/>
              <w:suppressAutoHyphens/>
              <w:spacing w:after="0" w:line="240" w:lineRule="auto"/>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Световая индикация/ЖК-экран – наличие;</w:t>
            </w:r>
          </w:p>
          <w:p w:rsidR="00064711" w:rsidRPr="000A467F" w:rsidRDefault="00064711" w:rsidP="00064711">
            <w:pPr>
              <w:widowControl w:val="0"/>
              <w:suppressAutoHyphens/>
              <w:spacing w:after="0" w:line="240" w:lineRule="auto"/>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Защита от перегрузки – наличие;</w:t>
            </w:r>
          </w:p>
          <w:p w:rsidR="00064711" w:rsidRPr="000A467F" w:rsidRDefault="00064711" w:rsidP="00064711">
            <w:pPr>
              <w:widowControl w:val="0"/>
              <w:suppressAutoHyphens/>
              <w:spacing w:after="0" w:line="240" w:lineRule="auto"/>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Защита от короткого замыкания – наличие;</w:t>
            </w:r>
          </w:p>
          <w:p w:rsidR="00064711" w:rsidRPr="000A467F" w:rsidRDefault="00064711" w:rsidP="00064711">
            <w:pPr>
              <w:widowControl w:val="0"/>
              <w:suppressAutoHyphens/>
              <w:spacing w:after="0" w:line="240" w:lineRule="auto"/>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Холодный старт – наличие.</w:t>
            </w:r>
          </w:p>
          <w:p w:rsidR="00064711" w:rsidRPr="00691480" w:rsidRDefault="00064711" w:rsidP="00064711">
            <w:pPr>
              <w:autoSpaceDN w:val="0"/>
              <w:spacing w:line="276" w:lineRule="auto"/>
              <w:jc w:val="both"/>
              <w:rPr>
                <w:rFonts w:ascii="Times New Roman" w:hAnsi="Times New Roman"/>
                <w:color w:val="FF0000"/>
                <w:sz w:val="24"/>
                <w:szCs w:val="24"/>
              </w:rPr>
            </w:pPr>
            <w:r w:rsidRPr="000A467F">
              <w:rPr>
                <w:rFonts w:ascii="Times New Roman" w:eastAsia="Calibri" w:hAnsi="Times New Roman" w:cs="Times New Roman"/>
                <w:sz w:val="18"/>
                <w:szCs w:val="18"/>
              </w:rPr>
              <w:t>Паспорт технического изделия и другая эксплуатационная документация на русском языке.</w:t>
            </w:r>
          </w:p>
        </w:tc>
        <w:tc>
          <w:tcPr>
            <w:tcW w:w="709" w:type="dxa"/>
            <w:gridSpan w:val="2"/>
            <w:tcBorders>
              <w:top w:val="single" w:sz="4" w:space="0" w:color="auto"/>
              <w:left w:val="single" w:sz="4" w:space="0" w:color="auto"/>
              <w:bottom w:val="single" w:sz="4" w:space="0" w:color="auto"/>
              <w:right w:val="single" w:sz="4" w:space="0" w:color="auto"/>
            </w:tcBorders>
            <w:noWrap/>
          </w:tcPr>
          <w:p w:rsidR="00064711" w:rsidRPr="000B6F85" w:rsidRDefault="00064711" w:rsidP="00064711">
            <w:pPr>
              <w:widowControl w:val="0"/>
              <w:suppressAutoHyphens/>
              <w:spacing w:after="0" w:line="240" w:lineRule="auto"/>
              <w:jc w:val="center"/>
              <w:rPr>
                <w:rFonts w:ascii="Times New Roman" w:eastAsia="Calibri" w:hAnsi="Times New Roman" w:cs="Times New Roman"/>
                <w:color w:val="000000"/>
                <w:sz w:val="20"/>
                <w:szCs w:val="20"/>
              </w:rPr>
            </w:pPr>
            <w:r w:rsidRPr="000B6F85">
              <w:rPr>
                <w:rFonts w:ascii="Times New Roman" w:eastAsia="Calibri" w:hAnsi="Times New Roman" w:cs="Times New Roman"/>
                <w:color w:val="000000"/>
                <w:sz w:val="20"/>
                <w:szCs w:val="20"/>
              </w:rPr>
              <w:t>шт.</w:t>
            </w:r>
          </w:p>
        </w:tc>
        <w:tc>
          <w:tcPr>
            <w:tcW w:w="669" w:type="dxa"/>
            <w:gridSpan w:val="2"/>
            <w:tcBorders>
              <w:top w:val="single" w:sz="4" w:space="0" w:color="auto"/>
              <w:left w:val="single" w:sz="4" w:space="0" w:color="auto"/>
              <w:bottom w:val="single" w:sz="4" w:space="0" w:color="auto"/>
              <w:right w:val="single" w:sz="4" w:space="0" w:color="auto"/>
            </w:tcBorders>
            <w:noWrap/>
          </w:tcPr>
          <w:p w:rsidR="00064711" w:rsidRPr="000B6F85" w:rsidRDefault="00064711" w:rsidP="00064711">
            <w:pPr>
              <w:widowControl w:val="0"/>
              <w:suppressAutoHyphens/>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w:t>
            </w:r>
          </w:p>
        </w:tc>
        <w:tc>
          <w:tcPr>
            <w:tcW w:w="1080" w:type="dxa"/>
            <w:gridSpan w:val="2"/>
            <w:tcBorders>
              <w:top w:val="single" w:sz="4" w:space="0" w:color="auto"/>
              <w:left w:val="single" w:sz="4" w:space="0" w:color="auto"/>
              <w:bottom w:val="single" w:sz="4" w:space="0" w:color="auto"/>
              <w:right w:val="single" w:sz="4" w:space="0" w:color="auto"/>
            </w:tcBorders>
            <w:noWrap/>
          </w:tcPr>
          <w:p w:rsidR="00064711" w:rsidRPr="00064711" w:rsidRDefault="00064711" w:rsidP="00064711">
            <w:pPr>
              <w:jc w:val="center"/>
              <w:rPr>
                <w:rFonts w:ascii="Times New Roman" w:hAnsi="Times New Roman" w:cs="Times New Roman"/>
              </w:rPr>
            </w:pPr>
            <w:r w:rsidRPr="00064711">
              <w:rPr>
                <w:rFonts w:ascii="Times New Roman" w:hAnsi="Times New Roman" w:cs="Times New Roman"/>
              </w:rPr>
              <w:t>9000,00</w:t>
            </w:r>
          </w:p>
        </w:tc>
        <w:tc>
          <w:tcPr>
            <w:tcW w:w="1081" w:type="dxa"/>
            <w:tcBorders>
              <w:top w:val="single" w:sz="4" w:space="0" w:color="auto"/>
              <w:left w:val="single" w:sz="4" w:space="0" w:color="auto"/>
              <w:bottom w:val="single" w:sz="4" w:space="0" w:color="auto"/>
              <w:right w:val="single" w:sz="4" w:space="0" w:color="auto"/>
            </w:tcBorders>
            <w:noWrap/>
          </w:tcPr>
          <w:p w:rsidR="00064711" w:rsidRPr="00064711" w:rsidRDefault="00064711" w:rsidP="00064711">
            <w:pPr>
              <w:jc w:val="center"/>
              <w:rPr>
                <w:rFonts w:ascii="Times New Roman" w:hAnsi="Times New Roman" w:cs="Times New Roman"/>
              </w:rPr>
            </w:pPr>
            <w:r w:rsidRPr="00064711">
              <w:rPr>
                <w:rFonts w:ascii="Times New Roman" w:hAnsi="Times New Roman" w:cs="Times New Roman"/>
              </w:rPr>
              <w:t>27000,00</w:t>
            </w:r>
          </w:p>
        </w:tc>
      </w:tr>
      <w:tr w:rsidR="00064711" w:rsidRPr="00691480" w:rsidTr="000C0553">
        <w:trPr>
          <w:trHeight w:val="300"/>
          <w:jc w:val="center"/>
        </w:trPr>
        <w:tc>
          <w:tcPr>
            <w:tcW w:w="561" w:type="dxa"/>
            <w:tcBorders>
              <w:top w:val="single" w:sz="4" w:space="0" w:color="auto"/>
              <w:left w:val="single" w:sz="4" w:space="0" w:color="auto"/>
              <w:bottom w:val="single" w:sz="4" w:space="0" w:color="auto"/>
              <w:right w:val="single" w:sz="4" w:space="0" w:color="auto"/>
            </w:tcBorders>
            <w:noWrap/>
          </w:tcPr>
          <w:p w:rsidR="00064711" w:rsidRDefault="00064711" w:rsidP="00064711">
            <w:pPr>
              <w:autoSpaceDN w:val="0"/>
              <w:spacing w:line="276" w:lineRule="auto"/>
              <w:jc w:val="center"/>
              <w:rPr>
                <w:rFonts w:ascii="Times New Roman" w:hAnsi="Times New Roman"/>
                <w:bCs/>
                <w:sz w:val="24"/>
                <w:szCs w:val="24"/>
              </w:rPr>
            </w:pPr>
            <w:r>
              <w:rPr>
                <w:rFonts w:ascii="Times New Roman" w:hAnsi="Times New Roman"/>
                <w:bCs/>
                <w:sz w:val="24"/>
                <w:szCs w:val="24"/>
              </w:rPr>
              <w:t>2.</w:t>
            </w:r>
          </w:p>
        </w:tc>
        <w:tc>
          <w:tcPr>
            <w:tcW w:w="8642" w:type="dxa"/>
            <w:gridSpan w:val="10"/>
            <w:tcBorders>
              <w:top w:val="single" w:sz="4" w:space="0" w:color="auto"/>
              <w:left w:val="single" w:sz="4" w:space="0" w:color="auto"/>
              <w:bottom w:val="single" w:sz="4" w:space="0" w:color="auto"/>
              <w:right w:val="single" w:sz="4" w:space="0" w:color="auto"/>
            </w:tcBorders>
            <w:noWrap/>
            <w:vAlign w:val="center"/>
          </w:tcPr>
          <w:p w:rsidR="00064711" w:rsidRDefault="00064711" w:rsidP="00064711">
            <w:pPr>
              <w:autoSpaceDN w:val="0"/>
              <w:spacing w:line="276" w:lineRule="auto"/>
              <w:jc w:val="center"/>
              <w:rPr>
                <w:rFonts w:ascii="Times New Roman" w:hAnsi="Times New Roman"/>
                <w:b/>
                <w:bCs/>
                <w:i/>
                <w:sz w:val="24"/>
                <w:szCs w:val="24"/>
              </w:rPr>
            </w:pPr>
            <w:r w:rsidRPr="00CE7F94">
              <w:rPr>
                <w:rFonts w:ascii="Times New Roman" w:hAnsi="Times New Roman"/>
                <w:b/>
                <w:bCs/>
                <w:i/>
                <w:sz w:val="24"/>
                <w:szCs w:val="24"/>
              </w:rPr>
              <w:t>С</w:t>
            </w:r>
            <w:r>
              <w:rPr>
                <w:rFonts w:ascii="Times New Roman" w:hAnsi="Times New Roman"/>
                <w:b/>
                <w:bCs/>
                <w:i/>
                <w:sz w:val="24"/>
                <w:szCs w:val="24"/>
              </w:rPr>
              <w:t>истема видеонаблюдения тип 2 (6 комплектов</w:t>
            </w:r>
            <w:r w:rsidRPr="00CE7F94">
              <w:rPr>
                <w:rFonts w:ascii="Times New Roman" w:hAnsi="Times New Roman"/>
                <w:b/>
                <w:bCs/>
                <w:i/>
                <w:sz w:val="24"/>
                <w:szCs w:val="24"/>
              </w:rPr>
              <w:t>)</w:t>
            </w:r>
          </w:p>
          <w:p w:rsidR="00064711" w:rsidRPr="00691480" w:rsidRDefault="00064711" w:rsidP="00064711">
            <w:pPr>
              <w:autoSpaceDN w:val="0"/>
              <w:spacing w:line="276" w:lineRule="auto"/>
              <w:jc w:val="center"/>
              <w:rPr>
                <w:rFonts w:ascii="Times New Roman" w:hAnsi="Times New Roman"/>
                <w:bCs/>
                <w:sz w:val="24"/>
                <w:szCs w:val="24"/>
              </w:rPr>
            </w:pPr>
            <w:r>
              <w:rPr>
                <w:rFonts w:ascii="Times New Roman" w:hAnsi="Times New Roman"/>
                <w:b/>
                <w:bCs/>
                <w:i/>
                <w:sz w:val="18"/>
                <w:szCs w:val="18"/>
              </w:rPr>
              <w:t xml:space="preserve">(Страна происхождение – </w:t>
            </w:r>
            <w:r w:rsidRPr="000C0553">
              <w:rPr>
                <w:rFonts w:ascii="Times New Roman" w:hAnsi="Times New Roman"/>
                <w:b/>
                <w:bCs/>
                <w:i/>
                <w:sz w:val="18"/>
                <w:szCs w:val="18"/>
              </w:rPr>
              <w:t>Китайская Народная Республика (КНР)</w:t>
            </w:r>
            <w:r>
              <w:rPr>
                <w:rFonts w:ascii="Times New Roman" w:hAnsi="Times New Roman"/>
                <w:b/>
                <w:bCs/>
                <w:i/>
                <w:sz w:val="18"/>
                <w:szCs w:val="18"/>
              </w:rPr>
              <w:t>)</w:t>
            </w:r>
          </w:p>
        </w:tc>
      </w:tr>
      <w:tr w:rsidR="00182D9A" w:rsidRPr="00691480" w:rsidTr="00182D9A">
        <w:trPr>
          <w:trHeight w:val="300"/>
          <w:jc w:val="center"/>
        </w:trPr>
        <w:tc>
          <w:tcPr>
            <w:tcW w:w="561" w:type="dxa"/>
            <w:tcBorders>
              <w:top w:val="single" w:sz="4" w:space="0" w:color="auto"/>
              <w:left w:val="single" w:sz="4" w:space="0" w:color="auto"/>
              <w:bottom w:val="single" w:sz="4" w:space="0" w:color="auto"/>
              <w:right w:val="single" w:sz="4" w:space="0" w:color="auto"/>
            </w:tcBorders>
            <w:noWrap/>
          </w:tcPr>
          <w:p w:rsidR="00182D9A" w:rsidRDefault="00182D9A" w:rsidP="00182D9A">
            <w:pPr>
              <w:autoSpaceDN w:val="0"/>
              <w:spacing w:line="276" w:lineRule="auto"/>
              <w:jc w:val="center"/>
              <w:rPr>
                <w:rFonts w:ascii="Times New Roman" w:hAnsi="Times New Roman"/>
                <w:bCs/>
                <w:sz w:val="24"/>
                <w:szCs w:val="24"/>
              </w:rPr>
            </w:pPr>
            <w:r>
              <w:rPr>
                <w:rFonts w:ascii="Times New Roman" w:hAnsi="Times New Roman"/>
                <w:bCs/>
                <w:sz w:val="24"/>
                <w:szCs w:val="24"/>
              </w:rPr>
              <w:t>2.1</w:t>
            </w:r>
          </w:p>
        </w:tc>
        <w:tc>
          <w:tcPr>
            <w:tcW w:w="1795" w:type="dxa"/>
            <w:tcBorders>
              <w:top w:val="single" w:sz="4" w:space="0" w:color="auto"/>
              <w:left w:val="single" w:sz="4" w:space="0" w:color="auto"/>
              <w:bottom w:val="single" w:sz="4" w:space="0" w:color="auto"/>
              <w:right w:val="single" w:sz="4" w:space="0" w:color="auto"/>
            </w:tcBorders>
            <w:noWrap/>
          </w:tcPr>
          <w:p w:rsidR="00182D9A" w:rsidRPr="000B6F85" w:rsidRDefault="00182D9A" w:rsidP="00182D9A">
            <w:pPr>
              <w:widowControl w:val="0"/>
              <w:suppressAutoHyphens/>
              <w:spacing w:after="0" w:line="240" w:lineRule="auto"/>
              <w:contextualSpacing/>
              <w:jc w:val="center"/>
              <w:rPr>
                <w:rFonts w:ascii="Times New Roman" w:eastAsia="Calibri" w:hAnsi="Times New Roman" w:cs="Times New Roman"/>
                <w:color w:val="000000"/>
                <w:sz w:val="18"/>
                <w:szCs w:val="18"/>
              </w:rPr>
            </w:pPr>
            <w:r w:rsidRPr="000B6F85">
              <w:rPr>
                <w:rFonts w:ascii="Times New Roman" w:eastAsia="Calibri" w:hAnsi="Times New Roman" w:cs="Times New Roman"/>
                <w:color w:val="000000"/>
                <w:sz w:val="18"/>
                <w:szCs w:val="18"/>
              </w:rPr>
              <w:t>Видеорегистра</w:t>
            </w:r>
            <w:r>
              <w:rPr>
                <w:rFonts w:ascii="Times New Roman" w:eastAsia="Calibri" w:hAnsi="Times New Roman" w:cs="Times New Roman"/>
                <w:color w:val="000000"/>
                <w:sz w:val="18"/>
                <w:szCs w:val="18"/>
              </w:rPr>
              <w:t xml:space="preserve">тор Тип 2 </w:t>
            </w:r>
          </w:p>
        </w:tc>
        <w:tc>
          <w:tcPr>
            <w:tcW w:w="3336" w:type="dxa"/>
            <w:gridSpan w:val="3"/>
            <w:tcBorders>
              <w:top w:val="single" w:sz="4" w:space="0" w:color="auto"/>
              <w:left w:val="single" w:sz="4" w:space="0" w:color="auto"/>
              <w:bottom w:val="single" w:sz="4" w:space="0" w:color="auto"/>
              <w:right w:val="single" w:sz="4" w:space="0" w:color="auto"/>
            </w:tcBorders>
            <w:vAlign w:val="center"/>
          </w:tcPr>
          <w:p w:rsidR="00182D9A" w:rsidRPr="000A467F" w:rsidRDefault="00182D9A" w:rsidP="00182D9A">
            <w:pPr>
              <w:widowControl w:val="0"/>
              <w:suppressAutoHyphens/>
              <w:spacing w:after="0" w:line="240" w:lineRule="auto"/>
              <w:ind w:left="34"/>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Видеовыходы – HDMI – 1шт., VGA – 1шт., BNC –1шт.;</w:t>
            </w:r>
          </w:p>
          <w:p w:rsidR="00182D9A" w:rsidRPr="000A467F" w:rsidRDefault="00182D9A" w:rsidP="00182D9A">
            <w:pPr>
              <w:widowControl w:val="0"/>
              <w:suppressAutoHyphens/>
              <w:spacing w:after="0" w:line="240" w:lineRule="auto"/>
              <w:ind w:left="34"/>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Поддерживаемые разрешения вывода через HDMI, пикселей – 1920×1080;</w:t>
            </w:r>
          </w:p>
          <w:p w:rsidR="00182D9A" w:rsidRPr="000A467F" w:rsidRDefault="00182D9A" w:rsidP="00182D9A">
            <w:pPr>
              <w:widowControl w:val="0"/>
              <w:suppressAutoHyphens/>
              <w:spacing w:after="0" w:line="240" w:lineRule="auto"/>
              <w:ind w:left="34"/>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 xml:space="preserve">Формат </w:t>
            </w:r>
            <w:proofErr w:type="spellStart"/>
            <w:r w:rsidRPr="000A467F">
              <w:rPr>
                <w:rFonts w:ascii="Times New Roman" w:eastAsia="Calibri" w:hAnsi="Times New Roman" w:cs="Times New Roman"/>
                <w:sz w:val="18"/>
                <w:szCs w:val="18"/>
              </w:rPr>
              <w:t>видеозахвата</w:t>
            </w:r>
            <w:proofErr w:type="spellEnd"/>
            <w:r w:rsidRPr="000A467F">
              <w:rPr>
                <w:rFonts w:ascii="Times New Roman" w:eastAsia="Calibri" w:hAnsi="Times New Roman" w:cs="Times New Roman"/>
                <w:sz w:val="18"/>
                <w:szCs w:val="18"/>
              </w:rPr>
              <w:t xml:space="preserve"> – HDCVI, AHD, TVI, IP, CVBS; Аналоговый аудиовыход – наличие;</w:t>
            </w:r>
          </w:p>
          <w:p w:rsidR="00182D9A" w:rsidRPr="000A467F" w:rsidRDefault="00182D9A" w:rsidP="00182D9A">
            <w:pPr>
              <w:widowControl w:val="0"/>
              <w:suppressAutoHyphens/>
              <w:spacing w:after="0" w:line="240" w:lineRule="auto"/>
              <w:ind w:left="34"/>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Поддержка подключения IP камер – наличие;</w:t>
            </w:r>
          </w:p>
          <w:p w:rsidR="00182D9A" w:rsidRPr="000A467F" w:rsidRDefault="00182D9A" w:rsidP="00182D9A">
            <w:pPr>
              <w:widowControl w:val="0"/>
              <w:suppressAutoHyphens/>
              <w:spacing w:after="0" w:line="240" w:lineRule="auto"/>
              <w:ind w:left="34"/>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Резервное копирование – через USB, по сети LAN оба варианта;</w:t>
            </w:r>
          </w:p>
          <w:p w:rsidR="00182D9A" w:rsidRPr="000A467F" w:rsidRDefault="00182D9A" w:rsidP="00182D9A">
            <w:pPr>
              <w:widowControl w:val="0"/>
              <w:suppressAutoHyphens/>
              <w:spacing w:after="0" w:line="240" w:lineRule="auto"/>
              <w:ind w:left="34"/>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Поддержка жестких дисков – 2-х жестких дисков объемом до 10 Тб каждый;</w:t>
            </w:r>
          </w:p>
          <w:p w:rsidR="00182D9A" w:rsidRPr="000A467F" w:rsidRDefault="00182D9A" w:rsidP="00182D9A">
            <w:pPr>
              <w:widowControl w:val="0"/>
              <w:suppressAutoHyphens/>
              <w:spacing w:after="0" w:line="240" w:lineRule="auto"/>
              <w:ind w:left="34"/>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Порты USB – 2шт. из них 1шт.  USB 3.0 и 1 шт. USB 2.0;</w:t>
            </w:r>
          </w:p>
          <w:p w:rsidR="00182D9A" w:rsidRPr="000A467F" w:rsidRDefault="00182D9A" w:rsidP="00182D9A">
            <w:pPr>
              <w:widowControl w:val="0"/>
              <w:suppressAutoHyphens/>
              <w:spacing w:after="0" w:line="240" w:lineRule="auto"/>
              <w:ind w:left="34"/>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Тип компрессии видео – H.265+/H.265/H.264+/H.264 все перечисленные типы;</w:t>
            </w:r>
          </w:p>
          <w:p w:rsidR="00182D9A" w:rsidRPr="000A467F" w:rsidRDefault="00182D9A" w:rsidP="00182D9A">
            <w:pPr>
              <w:widowControl w:val="0"/>
              <w:suppressAutoHyphens/>
              <w:spacing w:after="0" w:line="240" w:lineRule="auto"/>
              <w:ind w:left="34"/>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Раскладка окон (одновременное воспроизведение) – 1/4/9/16 все перечисленные раскладки;</w:t>
            </w:r>
          </w:p>
          <w:p w:rsidR="00182D9A" w:rsidRPr="000A467F" w:rsidRDefault="00182D9A" w:rsidP="00182D9A">
            <w:pPr>
              <w:widowControl w:val="0"/>
              <w:suppressAutoHyphens/>
              <w:spacing w:after="0" w:line="240" w:lineRule="auto"/>
              <w:ind w:left="34"/>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Режим формирования архива (режим записи) – вручную, непрерывная запись, запись по расписанию все перечисленные режимы;</w:t>
            </w:r>
          </w:p>
          <w:p w:rsidR="00182D9A" w:rsidRPr="000A467F" w:rsidRDefault="00182D9A" w:rsidP="00182D9A">
            <w:pPr>
              <w:widowControl w:val="0"/>
              <w:suppressAutoHyphens/>
              <w:spacing w:after="0" w:line="240" w:lineRule="auto"/>
              <w:ind w:left="34"/>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 xml:space="preserve">Сетевой интерфейс – 1 RJ45/10/ 100/1000Мбит/с; </w:t>
            </w:r>
          </w:p>
          <w:p w:rsidR="00182D9A" w:rsidRPr="000A467F" w:rsidRDefault="00182D9A" w:rsidP="00182D9A">
            <w:pPr>
              <w:widowControl w:val="0"/>
              <w:suppressAutoHyphens/>
              <w:spacing w:after="0" w:line="240" w:lineRule="auto"/>
              <w:ind w:left="34"/>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Порты BNC –16шт;</w:t>
            </w:r>
          </w:p>
          <w:p w:rsidR="00182D9A" w:rsidRPr="000A467F" w:rsidRDefault="00182D9A" w:rsidP="00182D9A">
            <w:pPr>
              <w:widowControl w:val="0"/>
              <w:suppressAutoHyphens/>
              <w:spacing w:after="0" w:line="240" w:lineRule="auto"/>
              <w:ind w:left="34"/>
              <w:jc w:val="both"/>
              <w:rPr>
                <w:rFonts w:ascii="Times New Roman" w:eastAsia="Calibri" w:hAnsi="Times New Roman" w:cs="Times New Roman"/>
                <w:sz w:val="18"/>
                <w:szCs w:val="18"/>
              </w:rPr>
            </w:pPr>
            <w:proofErr w:type="spellStart"/>
            <w:r w:rsidRPr="000A467F">
              <w:rPr>
                <w:rFonts w:ascii="Times New Roman" w:eastAsia="Calibri" w:hAnsi="Times New Roman" w:cs="Times New Roman"/>
                <w:sz w:val="18"/>
                <w:szCs w:val="18"/>
              </w:rPr>
              <w:t>Детекция</w:t>
            </w:r>
            <w:proofErr w:type="spellEnd"/>
            <w:r w:rsidRPr="000A467F">
              <w:rPr>
                <w:rFonts w:ascii="Times New Roman" w:eastAsia="Calibri" w:hAnsi="Times New Roman" w:cs="Times New Roman"/>
                <w:sz w:val="18"/>
                <w:szCs w:val="18"/>
              </w:rPr>
              <w:t xml:space="preserve"> движения – наличие;</w:t>
            </w:r>
          </w:p>
          <w:p w:rsidR="00182D9A" w:rsidRPr="000A467F" w:rsidRDefault="00182D9A" w:rsidP="00182D9A">
            <w:pPr>
              <w:widowControl w:val="0"/>
              <w:suppressAutoHyphens/>
              <w:spacing w:after="0" w:line="240" w:lineRule="auto"/>
              <w:ind w:left="34"/>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Поддержка мыши – наличие;</w:t>
            </w:r>
          </w:p>
          <w:p w:rsidR="00182D9A" w:rsidRPr="000A467F" w:rsidRDefault="00182D9A" w:rsidP="00182D9A">
            <w:pPr>
              <w:widowControl w:val="0"/>
              <w:suppressAutoHyphens/>
              <w:spacing w:after="0" w:line="240" w:lineRule="auto"/>
              <w:ind w:left="34"/>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Видеорегистратор будет укомплектован двумя совместимыми жесткими дисками, предназначенными для использования в системах видеонаблюдения, емкостью 8 Тб каждый, форм фактор 3.5”,</w:t>
            </w:r>
          </w:p>
          <w:p w:rsidR="00182D9A" w:rsidRPr="000A467F" w:rsidRDefault="00182D9A" w:rsidP="00182D9A">
            <w:pPr>
              <w:widowControl w:val="0"/>
              <w:suppressAutoHyphens/>
              <w:spacing w:after="0" w:line="240" w:lineRule="auto"/>
              <w:ind w:left="34"/>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Внешний блок питания:</w:t>
            </w:r>
          </w:p>
          <w:p w:rsidR="00182D9A" w:rsidRPr="000A467F" w:rsidRDefault="00182D9A" w:rsidP="00182D9A">
            <w:pPr>
              <w:widowControl w:val="0"/>
              <w:suppressAutoHyphens/>
              <w:spacing w:after="0" w:line="240" w:lineRule="auto"/>
              <w:ind w:left="34"/>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-Входное напряжение – 220V -50Hz</w:t>
            </w:r>
          </w:p>
          <w:p w:rsidR="00182D9A" w:rsidRPr="000A467F" w:rsidRDefault="00182D9A" w:rsidP="00182D9A">
            <w:pPr>
              <w:widowControl w:val="0"/>
              <w:suppressAutoHyphens/>
              <w:spacing w:after="0" w:line="240" w:lineRule="auto"/>
              <w:ind w:left="34"/>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-Выходное напряжение – DC 12 В, 3А</w:t>
            </w:r>
          </w:p>
          <w:p w:rsidR="00182D9A" w:rsidRPr="000A467F" w:rsidRDefault="00182D9A" w:rsidP="00182D9A">
            <w:pPr>
              <w:widowControl w:val="0"/>
              <w:suppressAutoHyphens/>
              <w:spacing w:after="0" w:line="240" w:lineRule="auto"/>
              <w:ind w:left="34"/>
              <w:jc w:val="both"/>
              <w:rPr>
                <w:rFonts w:ascii="Times New Roman" w:eastAsia="Calibri" w:hAnsi="Times New Roman" w:cs="Times New Roman"/>
                <w:sz w:val="18"/>
                <w:szCs w:val="18"/>
              </w:rPr>
            </w:pPr>
            <w:r w:rsidRPr="000A467F">
              <w:rPr>
                <w:rFonts w:ascii="Times New Roman" w:eastAsia="Calibri" w:hAnsi="Times New Roman" w:cs="Times New Roman"/>
                <w:sz w:val="18"/>
                <w:szCs w:val="18"/>
              </w:rPr>
              <w:t>Оптическая мышь: наличие</w:t>
            </w:r>
          </w:p>
          <w:p w:rsidR="00182D9A" w:rsidRPr="000B6F85" w:rsidRDefault="00182D9A" w:rsidP="00182D9A">
            <w:pPr>
              <w:autoSpaceDN w:val="0"/>
              <w:spacing w:line="276" w:lineRule="auto"/>
              <w:rPr>
                <w:rFonts w:ascii="Times New Roman" w:hAnsi="Times New Roman"/>
                <w:bCs/>
                <w:sz w:val="24"/>
                <w:szCs w:val="24"/>
              </w:rPr>
            </w:pPr>
            <w:r w:rsidRPr="000A467F">
              <w:rPr>
                <w:rFonts w:ascii="Times New Roman" w:eastAsia="Calibri" w:hAnsi="Times New Roman" w:cs="Times New Roman"/>
                <w:sz w:val="18"/>
                <w:szCs w:val="18"/>
              </w:rPr>
              <w:t xml:space="preserve">Паспорт технического изделия и другая эксплуатационная документация на </w:t>
            </w:r>
            <w:r w:rsidRPr="000A467F">
              <w:rPr>
                <w:rFonts w:ascii="Times New Roman" w:eastAsia="Calibri" w:hAnsi="Times New Roman" w:cs="Times New Roman"/>
                <w:sz w:val="18"/>
                <w:szCs w:val="18"/>
              </w:rPr>
              <w:lastRenderedPageBreak/>
              <w:t>русском языке.</w:t>
            </w:r>
          </w:p>
        </w:tc>
        <w:tc>
          <w:tcPr>
            <w:tcW w:w="729" w:type="dxa"/>
            <w:gridSpan w:val="2"/>
            <w:tcBorders>
              <w:top w:val="single" w:sz="4" w:space="0" w:color="auto"/>
              <w:left w:val="single" w:sz="4" w:space="0" w:color="auto"/>
              <w:bottom w:val="single" w:sz="4" w:space="0" w:color="auto"/>
              <w:right w:val="single" w:sz="4" w:space="0" w:color="auto"/>
            </w:tcBorders>
          </w:tcPr>
          <w:p w:rsidR="00182D9A" w:rsidRPr="000B6F85" w:rsidRDefault="00182D9A" w:rsidP="00182D9A">
            <w:pPr>
              <w:autoSpaceDN w:val="0"/>
              <w:spacing w:line="276" w:lineRule="auto"/>
              <w:jc w:val="center"/>
              <w:rPr>
                <w:rFonts w:ascii="Times New Roman" w:hAnsi="Times New Roman"/>
                <w:bCs/>
                <w:sz w:val="24"/>
                <w:szCs w:val="24"/>
              </w:rPr>
            </w:pPr>
            <w:r>
              <w:rPr>
                <w:rFonts w:ascii="Times New Roman" w:hAnsi="Times New Roman"/>
                <w:bCs/>
                <w:sz w:val="24"/>
                <w:szCs w:val="24"/>
              </w:rPr>
              <w:lastRenderedPageBreak/>
              <w:t>шт.</w:t>
            </w:r>
          </w:p>
        </w:tc>
        <w:tc>
          <w:tcPr>
            <w:tcW w:w="621" w:type="dxa"/>
            <w:tcBorders>
              <w:top w:val="single" w:sz="4" w:space="0" w:color="auto"/>
              <w:left w:val="single" w:sz="4" w:space="0" w:color="auto"/>
              <w:bottom w:val="single" w:sz="4" w:space="0" w:color="auto"/>
              <w:right w:val="single" w:sz="4" w:space="0" w:color="auto"/>
            </w:tcBorders>
          </w:tcPr>
          <w:p w:rsidR="00182D9A" w:rsidRPr="000B6F85" w:rsidRDefault="00182D9A" w:rsidP="00182D9A">
            <w:pPr>
              <w:autoSpaceDN w:val="0"/>
              <w:spacing w:line="276" w:lineRule="auto"/>
              <w:jc w:val="center"/>
              <w:rPr>
                <w:rFonts w:ascii="Times New Roman" w:hAnsi="Times New Roman"/>
                <w:bCs/>
                <w:sz w:val="24"/>
                <w:szCs w:val="24"/>
              </w:rPr>
            </w:pPr>
            <w:r>
              <w:rPr>
                <w:rFonts w:ascii="Times New Roman" w:hAnsi="Times New Roman"/>
                <w:bCs/>
                <w:sz w:val="24"/>
                <w:szCs w:val="24"/>
              </w:rPr>
              <w:t>6</w:t>
            </w:r>
          </w:p>
        </w:tc>
        <w:tc>
          <w:tcPr>
            <w:tcW w:w="1033" w:type="dxa"/>
            <w:tcBorders>
              <w:top w:val="single" w:sz="4" w:space="0" w:color="auto"/>
              <w:left w:val="single" w:sz="4" w:space="0" w:color="auto"/>
              <w:bottom w:val="single" w:sz="4" w:space="0" w:color="auto"/>
              <w:right w:val="single" w:sz="4" w:space="0" w:color="auto"/>
            </w:tcBorders>
          </w:tcPr>
          <w:p w:rsidR="00182D9A" w:rsidRPr="00182D9A" w:rsidRDefault="00182D9A" w:rsidP="00182D9A">
            <w:pPr>
              <w:rPr>
                <w:rFonts w:ascii="Times New Roman" w:hAnsi="Times New Roman" w:cs="Times New Roman"/>
                <w:sz w:val="20"/>
                <w:szCs w:val="20"/>
              </w:rPr>
            </w:pPr>
            <w:r w:rsidRPr="00182D9A">
              <w:rPr>
                <w:rFonts w:ascii="Times New Roman" w:hAnsi="Times New Roman" w:cs="Times New Roman"/>
                <w:sz w:val="20"/>
                <w:szCs w:val="20"/>
              </w:rPr>
              <w:t>40100,90</w:t>
            </w:r>
          </w:p>
        </w:tc>
        <w:tc>
          <w:tcPr>
            <w:tcW w:w="1128" w:type="dxa"/>
            <w:gridSpan w:val="2"/>
            <w:tcBorders>
              <w:top w:val="single" w:sz="4" w:space="0" w:color="auto"/>
              <w:left w:val="single" w:sz="4" w:space="0" w:color="auto"/>
              <w:bottom w:val="single" w:sz="4" w:space="0" w:color="auto"/>
              <w:right w:val="single" w:sz="4" w:space="0" w:color="auto"/>
            </w:tcBorders>
          </w:tcPr>
          <w:p w:rsidR="00182D9A" w:rsidRPr="00182D9A" w:rsidRDefault="00182D9A" w:rsidP="00182D9A">
            <w:pPr>
              <w:rPr>
                <w:rFonts w:ascii="Times New Roman" w:hAnsi="Times New Roman" w:cs="Times New Roman"/>
                <w:sz w:val="20"/>
                <w:szCs w:val="20"/>
              </w:rPr>
            </w:pPr>
            <w:r w:rsidRPr="00182D9A">
              <w:rPr>
                <w:rFonts w:ascii="Times New Roman" w:hAnsi="Times New Roman" w:cs="Times New Roman"/>
                <w:sz w:val="20"/>
                <w:szCs w:val="20"/>
              </w:rPr>
              <w:t>240605,40</w:t>
            </w:r>
          </w:p>
        </w:tc>
      </w:tr>
      <w:tr w:rsidR="00182D9A" w:rsidRPr="00691480" w:rsidTr="0033719B">
        <w:trPr>
          <w:trHeight w:val="300"/>
          <w:jc w:val="center"/>
        </w:trPr>
        <w:tc>
          <w:tcPr>
            <w:tcW w:w="561" w:type="dxa"/>
            <w:tcBorders>
              <w:top w:val="single" w:sz="4" w:space="0" w:color="auto"/>
              <w:left w:val="single" w:sz="4" w:space="0" w:color="auto"/>
              <w:bottom w:val="single" w:sz="4" w:space="0" w:color="auto"/>
              <w:right w:val="single" w:sz="4" w:space="0" w:color="auto"/>
            </w:tcBorders>
            <w:noWrap/>
          </w:tcPr>
          <w:p w:rsidR="00182D9A" w:rsidRDefault="00182D9A" w:rsidP="00182D9A">
            <w:pPr>
              <w:autoSpaceDN w:val="0"/>
              <w:spacing w:line="276" w:lineRule="auto"/>
              <w:jc w:val="center"/>
              <w:rPr>
                <w:rFonts w:ascii="Times New Roman" w:hAnsi="Times New Roman"/>
                <w:bCs/>
                <w:sz w:val="24"/>
                <w:szCs w:val="24"/>
              </w:rPr>
            </w:pPr>
            <w:r>
              <w:rPr>
                <w:rFonts w:ascii="Times New Roman" w:hAnsi="Times New Roman"/>
                <w:bCs/>
                <w:sz w:val="24"/>
                <w:szCs w:val="24"/>
              </w:rPr>
              <w:lastRenderedPageBreak/>
              <w:t>2.2</w:t>
            </w:r>
          </w:p>
        </w:tc>
        <w:tc>
          <w:tcPr>
            <w:tcW w:w="1795" w:type="dxa"/>
            <w:tcBorders>
              <w:top w:val="single" w:sz="4" w:space="0" w:color="auto"/>
              <w:left w:val="single" w:sz="4" w:space="0" w:color="auto"/>
              <w:bottom w:val="single" w:sz="4" w:space="0" w:color="auto"/>
              <w:right w:val="single" w:sz="4" w:space="0" w:color="auto"/>
            </w:tcBorders>
            <w:noWrap/>
          </w:tcPr>
          <w:p w:rsidR="00182D9A" w:rsidRPr="000B6F85" w:rsidRDefault="00182D9A" w:rsidP="00182D9A">
            <w:pPr>
              <w:widowControl w:val="0"/>
              <w:suppressAutoHyphens/>
              <w:spacing w:after="0" w:line="240" w:lineRule="auto"/>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 xml:space="preserve">Монитор </w:t>
            </w:r>
          </w:p>
        </w:tc>
        <w:tc>
          <w:tcPr>
            <w:tcW w:w="3336" w:type="dxa"/>
            <w:gridSpan w:val="3"/>
            <w:tcBorders>
              <w:top w:val="single" w:sz="4" w:space="0" w:color="auto"/>
              <w:left w:val="single" w:sz="4" w:space="0" w:color="auto"/>
              <w:bottom w:val="single" w:sz="4" w:space="0" w:color="auto"/>
              <w:right w:val="single" w:sz="4" w:space="0" w:color="auto"/>
            </w:tcBorders>
            <w:vAlign w:val="center"/>
          </w:tcPr>
          <w:p w:rsidR="00182D9A" w:rsidRPr="00696516" w:rsidRDefault="00182D9A" w:rsidP="00182D9A">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Тип – цветной ЖК монитор;</w:t>
            </w:r>
          </w:p>
          <w:p w:rsidR="00182D9A" w:rsidRPr="00696516" w:rsidRDefault="00182D9A" w:rsidP="00182D9A">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Диагональ - 27 дюйма;</w:t>
            </w:r>
          </w:p>
          <w:p w:rsidR="00182D9A" w:rsidRPr="00696516" w:rsidRDefault="00182D9A" w:rsidP="00182D9A">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Разрешение -  1920x1080 пикселей;</w:t>
            </w:r>
          </w:p>
          <w:p w:rsidR="00182D9A" w:rsidRPr="00696516" w:rsidRDefault="00182D9A" w:rsidP="00182D9A">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Яркость - 250 кд/м2;</w:t>
            </w:r>
          </w:p>
          <w:p w:rsidR="00182D9A" w:rsidRPr="00696516" w:rsidRDefault="00182D9A" w:rsidP="00182D9A">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Область обзора - по горизонтали 178°, по вертикали 178°;</w:t>
            </w:r>
          </w:p>
          <w:p w:rsidR="00182D9A" w:rsidRPr="00696516" w:rsidRDefault="00182D9A" w:rsidP="00182D9A">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Входы - HDMI, VGA;</w:t>
            </w:r>
          </w:p>
          <w:p w:rsidR="00182D9A" w:rsidRPr="00696516" w:rsidRDefault="00182D9A" w:rsidP="00182D9A">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Возможность крепления на стену – наличие;</w:t>
            </w:r>
          </w:p>
          <w:p w:rsidR="00182D9A" w:rsidRPr="00696516" w:rsidRDefault="00182D9A" w:rsidP="00182D9A">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Совместимый кабель HDMI 3 м. – в комплекте</w:t>
            </w:r>
          </w:p>
          <w:p w:rsidR="00182D9A" w:rsidRPr="00696516" w:rsidRDefault="00182D9A" w:rsidP="00182D9A">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Внешний блок питания:</w:t>
            </w:r>
          </w:p>
          <w:p w:rsidR="00182D9A" w:rsidRPr="00696516" w:rsidRDefault="00182D9A" w:rsidP="00182D9A">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Входное напряжение - 100 - 240V AC-50/60Hz</w:t>
            </w:r>
          </w:p>
          <w:p w:rsidR="00182D9A" w:rsidRPr="000B6F85" w:rsidRDefault="00182D9A" w:rsidP="00182D9A">
            <w:pPr>
              <w:autoSpaceDN w:val="0"/>
              <w:spacing w:line="276" w:lineRule="auto"/>
              <w:rPr>
                <w:rFonts w:ascii="Times New Roman" w:hAnsi="Times New Roman"/>
                <w:bCs/>
                <w:sz w:val="24"/>
                <w:szCs w:val="24"/>
              </w:rPr>
            </w:pPr>
            <w:r w:rsidRPr="00696516">
              <w:rPr>
                <w:rFonts w:ascii="Times New Roman" w:eastAsia="Calibri" w:hAnsi="Times New Roman" w:cs="Times New Roman"/>
                <w:sz w:val="18"/>
                <w:szCs w:val="18"/>
              </w:rPr>
              <w:t>Паспорт технического изделия и другая эксплуатационная документация на русском языке.</w:t>
            </w:r>
          </w:p>
        </w:tc>
        <w:tc>
          <w:tcPr>
            <w:tcW w:w="729" w:type="dxa"/>
            <w:gridSpan w:val="2"/>
            <w:tcBorders>
              <w:top w:val="single" w:sz="4" w:space="0" w:color="auto"/>
              <w:left w:val="single" w:sz="4" w:space="0" w:color="auto"/>
              <w:bottom w:val="single" w:sz="4" w:space="0" w:color="auto"/>
              <w:right w:val="single" w:sz="4" w:space="0" w:color="auto"/>
            </w:tcBorders>
          </w:tcPr>
          <w:p w:rsidR="00182D9A" w:rsidRDefault="00182D9A" w:rsidP="00182D9A">
            <w:pPr>
              <w:jc w:val="center"/>
            </w:pPr>
            <w:r w:rsidRPr="00CE6A1F">
              <w:rPr>
                <w:rFonts w:ascii="Times New Roman" w:hAnsi="Times New Roman"/>
                <w:bCs/>
                <w:sz w:val="24"/>
                <w:szCs w:val="24"/>
              </w:rPr>
              <w:t>шт.</w:t>
            </w:r>
          </w:p>
        </w:tc>
        <w:tc>
          <w:tcPr>
            <w:tcW w:w="621" w:type="dxa"/>
            <w:tcBorders>
              <w:top w:val="single" w:sz="4" w:space="0" w:color="auto"/>
              <w:left w:val="single" w:sz="4" w:space="0" w:color="auto"/>
              <w:bottom w:val="single" w:sz="4" w:space="0" w:color="auto"/>
              <w:right w:val="single" w:sz="4" w:space="0" w:color="auto"/>
            </w:tcBorders>
          </w:tcPr>
          <w:p w:rsidR="00182D9A" w:rsidRPr="00763F19" w:rsidRDefault="00182D9A" w:rsidP="00182D9A">
            <w:pPr>
              <w:widowControl w:val="0"/>
              <w:suppressAutoHyphens/>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033" w:type="dxa"/>
            <w:tcBorders>
              <w:top w:val="single" w:sz="4" w:space="0" w:color="auto"/>
              <w:left w:val="single" w:sz="4" w:space="0" w:color="auto"/>
              <w:bottom w:val="single" w:sz="4" w:space="0" w:color="auto"/>
              <w:right w:val="single" w:sz="4" w:space="0" w:color="auto"/>
            </w:tcBorders>
          </w:tcPr>
          <w:p w:rsidR="00182D9A" w:rsidRPr="0033719B" w:rsidRDefault="00182D9A" w:rsidP="0033719B">
            <w:pPr>
              <w:jc w:val="center"/>
              <w:rPr>
                <w:rFonts w:ascii="Times New Roman" w:hAnsi="Times New Roman" w:cs="Times New Roman"/>
                <w:sz w:val="20"/>
                <w:szCs w:val="20"/>
              </w:rPr>
            </w:pPr>
            <w:r w:rsidRPr="0033719B">
              <w:rPr>
                <w:rFonts w:ascii="Times New Roman" w:hAnsi="Times New Roman" w:cs="Times New Roman"/>
                <w:sz w:val="20"/>
                <w:szCs w:val="20"/>
              </w:rPr>
              <w:t>13590,00</w:t>
            </w:r>
          </w:p>
        </w:tc>
        <w:tc>
          <w:tcPr>
            <w:tcW w:w="1128" w:type="dxa"/>
            <w:gridSpan w:val="2"/>
            <w:tcBorders>
              <w:top w:val="single" w:sz="4" w:space="0" w:color="auto"/>
              <w:left w:val="single" w:sz="4" w:space="0" w:color="auto"/>
              <w:bottom w:val="single" w:sz="4" w:space="0" w:color="auto"/>
              <w:right w:val="single" w:sz="4" w:space="0" w:color="auto"/>
            </w:tcBorders>
          </w:tcPr>
          <w:p w:rsidR="00182D9A" w:rsidRPr="0033719B" w:rsidRDefault="00182D9A" w:rsidP="0033719B">
            <w:pPr>
              <w:jc w:val="center"/>
              <w:rPr>
                <w:rFonts w:ascii="Times New Roman" w:hAnsi="Times New Roman" w:cs="Times New Roman"/>
                <w:sz w:val="20"/>
                <w:szCs w:val="20"/>
              </w:rPr>
            </w:pPr>
            <w:r w:rsidRPr="0033719B">
              <w:rPr>
                <w:rFonts w:ascii="Times New Roman" w:hAnsi="Times New Roman" w:cs="Times New Roman"/>
                <w:sz w:val="20"/>
                <w:szCs w:val="20"/>
              </w:rPr>
              <w:t>81540,00</w:t>
            </w:r>
          </w:p>
        </w:tc>
      </w:tr>
      <w:tr w:rsidR="0033719B" w:rsidRPr="00691480" w:rsidTr="00A155AD">
        <w:trPr>
          <w:trHeight w:val="300"/>
          <w:jc w:val="center"/>
        </w:trPr>
        <w:tc>
          <w:tcPr>
            <w:tcW w:w="561" w:type="dxa"/>
            <w:tcBorders>
              <w:top w:val="single" w:sz="4" w:space="0" w:color="auto"/>
              <w:left w:val="single" w:sz="4" w:space="0" w:color="auto"/>
              <w:bottom w:val="single" w:sz="4" w:space="0" w:color="auto"/>
              <w:right w:val="single" w:sz="4" w:space="0" w:color="auto"/>
            </w:tcBorders>
            <w:noWrap/>
          </w:tcPr>
          <w:p w:rsidR="0033719B" w:rsidRDefault="0033719B" w:rsidP="0033719B">
            <w:pPr>
              <w:autoSpaceDN w:val="0"/>
              <w:spacing w:line="276" w:lineRule="auto"/>
              <w:jc w:val="center"/>
              <w:rPr>
                <w:rFonts w:ascii="Times New Roman" w:hAnsi="Times New Roman"/>
                <w:bCs/>
                <w:sz w:val="24"/>
                <w:szCs w:val="24"/>
              </w:rPr>
            </w:pPr>
            <w:r>
              <w:rPr>
                <w:rFonts w:ascii="Times New Roman" w:hAnsi="Times New Roman"/>
                <w:bCs/>
                <w:sz w:val="24"/>
                <w:szCs w:val="24"/>
              </w:rPr>
              <w:t>2.3</w:t>
            </w:r>
          </w:p>
        </w:tc>
        <w:tc>
          <w:tcPr>
            <w:tcW w:w="1795" w:type="dxa"/>
            <w:tcBorders>
              <w:top w:val="single" w:sz="4" w:space="0" w:color="auto"/>
              <w:left w:val="single" w:sz="4" w:space="0" w:color="auto"/>
              <w:bottom w:val="single" w:sz="4" w:space="0" w:color="auto"/>
              <w:right w:val="single" w:sz="4" w:space="0" w:color="auto"/>
            </w:tcBorders>
            <w:noWrap/>
          </w:tcPr>
          <w:p w:rsidR="0033719B" w:rsidRPr="000B6F85" w:rsidRDefault="0033719B" w:rsidP="0033719B">
            <w:pPr>
              <w:widowControl w:val="0"/>
              <w:suppressAutoHyphens/>
              <w:spacing w:after="0" w:line="240" w:lineRule="auto"/>
              <w:jc w:val="center"/>
              <w:rPr>
                <w:rFonts w:ascii="Times New Roman" w:eastAsia="Calibri" w:hAnsi="Times New Roman" w:cs="Times New Roman"/>
                <w:color w:val="000000"/>
                <w:sz w:val="18"/>
                <w:szCs w:val="18"/>
              </w:rPr>
            </w:pPr>
            <w:r w:rsidRPr="000B6F85">
              <w:rPr>
                <w:rFonts w:ascii="Times New Roman" w:eastAsia="Calibri" w:hAnsi="Times New Roman" w:cs="Times New Roman"/>
                <w:color w:val="000000"/>
                <w:sz w:val="18"/>
                <w:szCs w:val="18"/>
              </w:rPr>
              <w:t>Видеокамер</w:t>
            </w:r>
            <w:r>
              <w:rPr>
                <w:rFonts w:ascii="Times New Roman" w:eastAsia="Calibri" w:hAnsi="Times New Roman" w:cs="Times New Roman"/>
                <w:color w:val="000000"/>
                <w:sz w:val="18"/>
                <w:szCs w:val="18"/>
              </w:rPr>
              <w:t xml:space="preserve">а уличная </w:t>
            </w:r>
          </w:p>
        </w:tc>
        <w:tc>
          <w:tcPr>
            <w:tcW w:w="3336" w:type="dxa"/>
            <w:gridSpan w:val="3"/>
            <w:tcBorders>
              <w:top w:val="single" w:sz="4" w:space="0" w:color="auto"/>
              <w:left w:val="single" w:sz="4" w:space="0" w:color="auto"/>
              <w:bottom w:val="single" w:sz="4" w:space="0" w:color="auto"/>
              <w:right w:val="single" w:sz="4" w:space="0" w:color="auto"/>
            </w:tcBorders>
            <w:vAlign w:val="center"/>
          </w:tcPr>
          <w:p w:rsidR="0033719B" w:rsidRPr="00696516" w:rsidRDefault="0033719B" w:rsidP="0033719B">
            <w:pPr>
              <w:widowControl w:val="0"/>
              <w:suppressAutoHyphens/>
              <w:spacing w:after="0" w:line="240" w:lineRule="auto"/>
              <w:rPr>
                <w:rFonts w:ascii="Times New Roman" w:eastAsia="Calibri" w:hAnsi="Times New Roman" w:cs="Times New Roman"/>
                <w:sz w:val="18"/>
                <w:szCs w:val="18"/>
              </w:rPr>
            </w:pPr>
            <w:r w:rsidRPr="00696516">
              <w:rPr>
                <w:rFonts w:ascii="Times New Roman" w:eastAsia="Calibri" w:hAnsi="Times New Roman" w:cs="Times New Roman"/>
                <w:sz w:val="18"/>
                <w:szCs w:val="18"/>
              </w:rPr>
              <w:t>Видеокамера будет совместима с видеорегистратором.</w:t>
            </w:r>
          </w:p>
          <w:p w:rsidR="0033719B" w:rsidRPr="00696516" w:rsidRDefault="0033719B" w:rsidP="0033719B">
            <w:pPr>
              <w:widowControl w:val="0"/>
              <w:suppressAutoHyphens/>
              <w:spacing w:after="0" w:line="240" w:lineRule="auto"/>
              <w:rPr>
                <w:rFonts w:ascii="Times New Roman" w:eastAsia="Calibri" w:hAnsi="Times New Roman" w:cs="Times New Roman"/>
                <w:sz w:val="18"/>
                <w:szCs w:val="18"/>
              </w:rPr>
            </w:pPr>
            <w:r w:rsidRPr="00696516">
              <w:rPr>
                <w:rFonts w:ascii="Times New Roman" w:eastAsia="Calibri" w:hAnsi="Times New Roman" w:cs="Times New Roman"/>
                <w:sz w:val="18"/>
                <w:szCs w:val="18"/>
              </w:rPr>
              <w:t>Разрешение – 2 Мп;</w:t>
            </w:r>
          </w:p>
          <w:p w:rsidR="0033719B" w:rsidRPr="00696516" w:rsidRDefault="0033719B" w:rsidP="0033719B">
            <w:pPr>
              <w:widowControl w:val="0"/>
              <w:suppressAutoHyphens/>
              <w:spacing w:after="0" w:line="240" w:lineRule="auto"/>
              <w:rPr>
                <w:rFonts w:ascii="Times New Roman" w:eastAsia="Calibri" w:hAnsi="Times New Roman" w:cs="Times New Roman"/>
                <w:sz w:val="18"/>
                <w:szCs w:val="18"/>
              </w:rPr>
            </w:pPr>
            <w:r w:rsidRPr="00696516">
              <w:rPr>
                <w:rFonts w:ascii="Times New Roman" w:eastAsia="Calibri" w:hAnsi="Times New Roman" w:cs="Times New Roman"/>
                <w:sz w:val="18"/>
                <w:szCs w:val="18"/>
              </w:rPr>
              <w:t xml:space="preserve">Частота кадров при разрешении 1080p - 25 к/с; </w:t>
            </w:r>
          </w:p>
          <w:p w:rsidR="0033719B" w:rsidRPr="00696516" w:rsidRDefault="0033719B" w:rsidP="0033719B">
            <w:pPr>
              <w:widowControl w:val="0"/>
              <w:suppressAutoHyphens/>
              <w:spacing w:after="0" w:line="240" w:lineRule="auto"/>
              <w:rPr>
                <w:rFonts w:ascii="Times New Roman" w:eastAsia="Calibri" w:hAnsi="Times New Roman" w:cs="Times New Roman"/>
                <w:sz w:val="18"/>
                <w:szCs w:val="18"/>
              </w:rPr>
            </w:pPr>
            <w:r w:rsidRPr="00696516">
              <w:rPr>
                <w:rFonts w:ascii="Times New Roman" w:eastAsia="Calibri" w:hAnsi="Times New Roman" w:cs="Times New Roman"/>
                <w:sz w:val="18"/>
                <w:szCs w:val="18"/>
              </w:rPr>
              <w:t>Видео выход BNC – наличие;</w:t>
            </w:r>
          </w:p>
          <w:p w:rsidR="0033719B" w:rsidRPr="00696516" w:rsidRDefault="0033719B" w:rsidP="0033719B">
            <w:pPr>
              <w:widowControl w:val="0"/>
              <w:suppressAutoHyphens/>
              <w:spacing w:after="0" w:line="240" w:lineRule="auto"/>
              <w:rPr>
                <w:rFonts w:ascii="Times New Roman" w:eastAsia="Calibri" w:hAnsi="Times New Roman" w:cs="Times New Roman"/>
                <w:sz w:val="18"/>
                <w:szCs w:val="18"/>
              </w:rPr>
            </w:pPr>
            <w:r w:rsidRPr="00696516">
              <w:rPr>
                <w:rFonts w:ascii="Times New Roman" w:eastAsia="Calibri" w:hAnsi="Times New Roman" w:cs="Times New Roman"/>
                <w:sz w:val="18"/>
                <w:szCs w:val="18"/>
              </w:rPr>
              <w:t>Поддерживаемые форматы – HD-CVI, HD-TVI, AHD;</w:t>
            </w:r>
          </w:p>
          <w:p w:rsidR="0033719B" w:rsidRPr="00696516" w:rsidRDefault="0033719B" w:rsidP="0033719B">
            <w:pPr>
              <w:widowControl w:val="0"/>
              <w:suppressAutoHyphens/>
              <w:spacing w:after="0" w:line="240" w:lineRule="auto"/>
              <w:rPr>
                <w:rFonts w:ascii="Times New Roman" w:eastAsia="Calibri" w:hAnsi="Times New Roman" w:cs="Times New Roman"/>
                <w:sz w:val="18"/>
                <w:szCs w:val="18"/>
              </w:rPr>
            </w:pPr>
            <w:r w:rsidRPr="00696516">
              <w:rPr>
                <w:rFonts w:ascii="Times New Roman" w:eastAsia="Calibri" w:hAnsi="Times New Roman" w:cs="Times New Roman"/>
                <w:sz w:val="18"/>
                <w:szCs w:val="18"/>
              </w:rPr>
              <w:t>Механический ИК фильтр с автопереключением - наличие;</w:t>
            </w:r>
          </w:p>
          <w:p w:rsidR="0033719B" w:rsidRPr="00696516" w:rsidRDefault="0033719B" w:rsidP="0033719B">
            <w:pPr>
              <w:widowControl w:val="0"/>
              <w:suppressAutoHyphens/>
              <w:spacing w:after="0" w:line="240" w:lineRule="auto"/>
              <w:rPr>
                <w:rFonts w:ascii="Times New Roman" w:eastAsia="Calibri" w:hAnsi="Times New Roman" w:cs="Times New Roman"/>
                <w:sz w:val="18"/>
                <w:szCs w:val="18"/>
              </w:rPr>
            </w:pPr>
            <w:r w:rsidRPr="00696516">
              <w:rPr>
                <w:rFonts w:ascii="Times New Roman" w:eastAsia="Calibri" w:hAnsi="Times New Roman" w:cs="Times New Roman"/>
                <w:sz w:val="18"/>
                <w:szCs w:val="18"/>
              </w:rPr>
              <w:t>OSD меню – наличие;</w:t>
            </w:r>
          </w:p>
          <w:p w:rsidR="0033719B" w:rsidRPr="00696516" w:rsidRDefault="0033719B" w:rsidP="0033719B">
            <w:pPr>
              <w:widowControl w:val="0"/>
              <w:suppressAutoHyphens/>
              <w:spacing w:after="0" w:line="240" w:lineRule="auto"/>
              <w:rPr>
                <w:rFonts w:ascii="Times New Roman" w:eastAsia="Calibri" w:hAnsi="Times New Roman" w:cs="Times New Roman"/>
                <w:sz w:val="18"/>
                <w:szCs w:val="18"/>
              </w:rPr>
            </w:pPr>
            <w:r w:rsidRPr="00696516">
              <w:rPr>
                <w:rFonts w:ascii="Times New Roman" w:eastAsia="Calibri" w:hAnsi="Times New Roman" w:cs="Times New Roman"/>
                <w:sz w:val="18"/>
                <w:szCs w:val="18"/>
              </w:rPr>
              <w:t>Фокусное расстояние, мм – 2,8;</w:t>
            </w:r>
          </w:p>
          <w:p w:rsidR="0033719B" w:rsidRPr="00696516" w:rsidRDefault="0033719B" w:rsidP="0033719B">
            <w:pPr>
              <w:widowControl w:val="0"/>
              <w:suppressAutoHyphens/>
              <w:spacing w:after="0" w:line="240" w:lineRule="auto"/>
              <w:rPr>
                <w:rFonts w:ascii="Times New Roman" w:eastAsia="Calibri" w:hAnsi="Times New Roman" w:cs="Times New Roman"/>
                <w:color w:val="FF0000"/>
                <w:sz w:val="18"/>
                <w:szCs w:val="18"/>
              </w:rPr>
            </w:pPr>
            <w:r w:rsidRPr="00696516">
              <w:rPr>
                <w:rFonts w:ascii="Times New Roman" w:eastAsia="Calibri" w:hAnsi="Times New Roman" w:cs="Times New Roman"/>
                <w:sz w:val="18"/>
                <w:szCs w:val="18"/>
              </w:rPr>
              <w:t>Дальность ИК подсветки – 30 метров;</w:t>
            </w:r>
          </w:p>
          <w:p w:rsidR="0033719B" w:rsidRPr="00696516" w:rsidRDefault="0033719B" w:rsidP="0033719B">
            <w:pPr>
              <w:widowControl w:val="0"/>
              <w:suppressAutoHyphens/>
              <w:spacing w:after="0" w:line="240" w:lineRule="auto"/>
              <w:rPr>
                <w:rFonts w:ascii="Times New Roman" w:eastAsia="Calibri" w:hAnsi="Times New Roman" w:cs="Times New Roman"/>
                <w:sz w:val="18"/>
                <w:szCs w:val="18"/>
              </w:rPr>
            </w:pPr>
            <w:r w:rsidRPr="00696516">
              <w:rPr>
                <w:rFonts w:ascii="Times New Roman" w:eastAsia="Calibri" w:hAnsi="Times New Roman" w:cs="Times New Roman"/>
                <w:sz w:val="18"/>
                <w:szCs w:val="18"/>
              </w:rPr>
              <w:t>Управление подсветкой авто, вручную - наличие;</w:t>
            </w:r>
          </w:p>
          <w:p w:rsidR="0033719B" w:rsidRPr="00696516" w:rsidRDefault="0033719B" w:rsidP="0033719B">
            <w:pPr>
              <w:widowControl w:val="0"/>
              <w:suppressAutoHyphens/>
              <w:spacing w:after="0" w:line="240" w:lineRule="auto"/>
              <w:rPr>
                <w:rFonts w:ascii="Times New Roman" w:eastAsia="Calibri" w:hAnsi="Times New Roman" w:cs="Times New Roman"/>
                <w:sz w:val="18"/>
                <w:szCs w:val="18"/>
              </w:rPr>
            </w:pPr>
            <w:r w:rsidRPr="00696516">
              <w:rPr>
                <w:rFonts w:ascii="Times New Roman" w:eastAsia="Calibri" w:hAnsi="Times New Roman" w:cs="Times New Roman"/>
                <w:sz w:val="18"/>
                <w:szCs w:val="18"/>
              </w:rPr>
              <w:t>Чувствительность при выкл. ИК подсветке – 0,01 люкс;</w:t>
            </w:r>
          </w:p>
          <w:p w:rsidR="0033719B" w:rsidRPr="00696516" w:rsidRDefault="0033719B" w:rsidP="0033719B">
            <w:pPr>
              <w:widowControl w:val="0"/>
              <w:suppressAutoHyphens/>
              <w:spacing w:after="0" w:line="240" w:lineRule="auto"/>
              <w:rPr>
                <w:rFonts w:ascii="Times New Roman" w:eastAsia="Calibri" w:hAnsi="Times New Roman" w:cs="Times New Roman"/>
                <w:sz w:val="18"/>
                <w:szCs w:val="18"/>
              </w:rPr>
            </w:pPr>
            <w:r w:rsidRPr="00696516">
              <w:rPr>
                <w:rFonts w:ascii="Times New Roman" w:eastAsia="Calibri" w:hAnsi="Times New Roman" w:cs="Times New Roman"/>
                <w:sz w:val="18"/>
                <w:szCs w:val="18"/>
              </w:rPr>
              <w:t xml:space="preserve">Тип электропитания DC 12 В – наличие; </w:t>
            </w:r>
          </w:p>
          <w:p w:rsidR="0033719B" w:rsidRPr="00696516" w:rsidRDefault="0033719B" w:rsidP="0033719B">
            <w:pPr>
              <w:widowControl w:val="0"/>
              <w:suppressAutoHyphens/>
              <w:spacing w:after="0" w:line="240" w:lineRule="auto"/>
              <w:rPr>
                <w:rFonts w:ascii="Times New Roman" w:eastAsia="Calibri" w:hAnsi="Times New Roman" w:cs="Times New Roman"/>
                <w:sz w:val="18"/>
                <w:szCs w:val="18"/>
              </w:rPr>
            </w:pPr>
            <w:r w:rsidRPr="00696516">
              <w:rPr>
                <w:rFonts w:ascii="Times New Roman" w:eastAsia="Calibri" w:hAnsi="Times New Roman" w:cs="Times New Roman"/>
                <w:sz w:val="18"/>
                <w:szCs w:val="18"/>
              </w:rPr>
              <w:t>Потребляемая мощность – 4,2 Вт;</w:t>
            </w:r>
          </w:p>
          <w:p w:rsidR="0033719B" w:rsidRPr="00696516" w:rsidRDefault="0033719B" w:rsidP="0033719B">
            <w:pPr>
              <w:widowControl w:val="0"/>
              <w:suppressAutoHyphens/>
              <w:spacing w:after="0" w:line="240" w:lineRule="auto"/>
              <w:rPr>
                <w:rFonts w:ascii="Times New Roman" w:eastAsia="Calibri" w:hAnsi="Times New Roman" w:cs="Times New Roman"/>
                <w:sz w:val="18"/>
                <w:szCs w:val="18"/>
              </w:rPr>
            </w:pPr>
            <w:r w:rsidRPr="00696516">
              <w:rPr>
                <w:rFonts w:ascii="Times New Roman" w:eastAsia="Calibri" w:hAnsi="Times New Roman" w:cs="Times New Roman"/>
                <w:sz w:val="18"/>
                <w:szCs w:val="18"/>
              </w:rPr>
              <w:t>Класс защиты – IP 67;</w:t>
            </w:r>
          </w:p>
          <w:p w:rsidR="0033719B" w:rsidRPr="00696516" w:rsidRDefault="0033719B" w:rsidP="0033719B">
            <w:pPr>
              <w:widowControl w:val="0"/>
              <w:suppressAutoHyphens/>
              <w:spacing w:after="0" w:line="240" w:lineRule="auto"/>
              <w:rPr>
                <w:rFonts w:ascii="Times New Roman" w:eastAsia="Calibri" w:hAnsi="Times New Roman" w:cs="Times New Roman"/>
                <w:sz w:val="18"/>
                <w:szCs w:val="18"/>
              </w:rPr>
            </w:pPr>
            <w:r w:rsidRPr="00696516">
              <w:rPr>
                <w:rFonts w:ascii="Times New Roman" w:eastAsia="Calibri" w:hAnsi="Times New Roman" w:cs="Times New Roman"/>
                <w:sz w:val="18"/>
                <w:szCs w:val="18"/>
              </w:rPr>
              <w:t>Диапазон рабочих температур, °С – в диапазоне от -40 до +60;</w:t>
            </w:r>
          </w:p>
          <w:p w:rsidR="0033719B" w:rsidRPr="000B6F85" w:rsidRDefault="0033719B" w:rsidP="0033719B">
            <w:pPr>
              <w:autoSpaceDN w:val="0"/>
              <w:spacing w:line="276" w:lineRule="auto"/>
              <w:rPr>
                <w:rFonts w:ascii="Times New Roman" w:hAnsi="Times New Roman"/>
                <w:bCs/>
                <w:sz w:val="24"/>
                <w:szCs w:val="24"/>
              </w:rPr>
            </w:pPr>
            <w:r w:rsidRPr="00696516">
              <w:rPr>
                <w:rFonts w:ascii="Times New Roman" w:eastAsia="Calibri" w:hAnsi="Times New Roman" w:cs="Times New Roman"/>
                <w:sz w:val="18"/>
                <w:szCs w:val="18"/>
              </w:rPr>
              <w:t>Паспорт технического изделия и другая эксплуатационная документация на русском языке.</w:t>
            </w:r>
          </w:p>
        </w:tc>
        <w:tc>
          <w:tcPr>
            <w:tcW w:w="729" w:type="dxa"/>
            <w:gridSpan w:val="2"/>
            <w:tcBorders>
              <w:top w:val="single" w:sz="4" w:space="0" w:color="auto"/>
              <w:left w:val="single" w:sz="4" w:space="0" w:color="auto"/>
              <w:bottom w:val="single" w:sz="4" w:space="0" w:color="auto"/>
              <w:right w:val="single" w:sz="4" w:space="0" w:color="auto"/>
            </w:tcBorders>
          </w:tcPr>
          <w:p w:rsidR="0033719B" w:rsidRDefault="0033719B" w:rsidP="0033719B">
            <w:pPr>
              <w:jc w:val="center"/>
            </w:pPr>
            <w:r w:rsidRPr="00CE6A1F">
              <w:rPr>
                <w:rFonts w:ascii="Times New Roman" w:hAnsi="Times New Roman"/>
                <w:bCs/>
                <w:sz w:val="24"/>
                <w:szCs w:val="24"/>
              </w:rPr>
              <w:t>шт.</w:t>
            </w:r>
          </w:p>
        </w:tc>
        <w:tc>
          <w:tcPr>
            <w:tcW w:w="621" w:type="dxa"/>
            <w:tcBorders>
              <w:top w:val="single" w:sz="4" w:space="0" w:color="auto"/>
              <w:left w:val="single" w:sz="4" w:space="0" w:color="auto"/>
              <w:bottom w:val="single" w:sz="4" w:space="0" w:color="auto"/>
              <w:right w:val="single" w:sz="4" w:space="0" w:color="auto"/>
            </w:tcBorders>
          </w:tcPr>
          <w:p w:rsidR="0033719B" w:rsidRPr="00763F19" w:rsidRDefault="0033719B" w:rsidP="0033719B">
            <w:pPr>
              <w:widowControl w:val="0"/>
              <w:suppressAutoHyphens/>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96</w:t>
            </w:r>
          </w:p>
        </w:tc>
        <w:tc>
          <w:tcPr>
            <w:tcW w:w="1033" w:type="dxa"/>
            <w:tcBorders>
              <w:top w:val="single" w:sz="4" w:space="0" w:color="auto"/>
              <w:left w:val="single" w:sz="4" w:space="0" w:color="auto"/>
              <w:bottom w:val="single" w:sz="4" w:space="0" w:color="auto"/>
              <w:right w:val="single" w:sz="4" w:space="0" w:color="auto"/>
            </w:tcBorders>
          </w:tcPr>
          <w:p w:rsidR="0033719B" w:rsidRPr="0033719B" w:rsidRDefault="0033719B" w:rsidP="0033719B">
            <w:pPr>
              <w:rPr>
                <w:rFonts w:ascii="Times New Roman" w:hAnsi="Times New Roman" w:cs="Times New Roman"/>
                <w:sz w:val="20"/>
                <w:szCs w:val="20"/>
              </w:rPr>
            </w:pPr>
            <w:r w:rsidRPr="0033719B">
              <w:rPr>
                <w:rFonts w:ascii="Times New Roman" w:hAnsi="Times New Roman" w:cs="Times New Roman"/>
                <w:sz w:val="20"/>
                <w:szCs w:val="20"/>
              </w:rPr>
              <w:t>2470,13</w:t>
            </w:r>
          </w:p>
        </w:tc>
        <w:tc>
          <w:tcPr>
            <w:tcW w:w="1128" w:type="dxa"/>
            <w:gridSpan w:val="2"/>
            <w:tcBorders>
              <w:top w:val="single" w:sz="4" w:space="0" w:color="auto"/>
              <w:left w:val="single" w:sz="4" w:space="0" w:color="auto"/>
              <w:bottom w:val="single" w:sz="4" w:space="0" w:color="auto"/>
              <w:right w:val="single" w:sz="4" w:space="0" w:color="auto"/>
            </w:tcBorders>
          </w:tcPr>
          <w:p w:rsidR="0033719B" w:rsidRPr="0033719B" w:rsidRDefault="0033719B" w:rsidP="0033719B">
            <w:pPr>
              <w:rPr>
                <w:rFonts w:ascii="Times New Roman" w:hAnsi="Times New Roman" w:cs="Times New Roman"/>
                <w:sz w:val="20"/>
                <w:szCs w:val="20"/>
              </w:rPr>
            </w:pPr>
            <w:r w:rsidRPr="0033719B">
              <w:rPr>
                <w:rFonts w:ascii="Times New Roman" w:hAnsi="Times New Roman" w:cs="Times New Roman"/>
                <w:sz w:val="20"/>
                <w:szCs w:val="20"/>
              </w:rPr>
              <w:t>237132,48</w:t>
            </w:r>
          </w:p>
        </w:tc>
      </w:tr>
      <w:tr w:rsidR="0033719B" w:rsidRPr="00691480" w:rsidTr="00A155AD">
        <w:trPr>
          <w:trHeight w:val="300"/>
          <w:jc w:val="center"/>
        </w:trPr>
        <w:tc>
          <w:tcPr>
            <w:tcW w:w="561" w:type="dxa"/>
            <w:tcBorders>
              <w:top w:val="single" w:sz="4" w:space="0" w:color="auto"/>
              <w:left w:val="single" w:sz="4" w:space="0" w:color="auto"/>
              <w:bottom w:val="single" w:sz="4" w:space="0" w:color="auto"/>
              <w:right w:val="single" w:sz="4" w:space="0" w:color="auto"/>
            </w:tcBorders>
            <w:noWrap/>
          </w:tcPr>
          <w:p w:rsidR="0033719B" w:rsidRDefault="0033719B" w:rsidP="0033719B">
            <w:pPr>
              <w:autoSpaceDN w:val="0"/>
              <w:spacing w:line="276" w:lineRule="auto"/>
              <w:jc w:val="center"/>
              <w:rPr>
                <w:rFonts w:ascii="Times New Roman" w:hAnsi="Times New Roman"/>
                <w:bCs/>
                <w:sz w:val="24"/>
                <w:szCs w:val="24"/>
              </w:rPr>
            </w:pPr>
            <w:r>
              <w:rPr>
                <w:rFonts w:ascii="Times New Roman" w:hAnsi="Times New Roman"/>
                <w:bCs/>
                <w:sz w:val="24"/>
                <w:szCs w:val="24"/>
              </w:rPr>
              <w:t>2.4</w:t>
            </w:r>
          </w:p>
        </w:tc>
        <w:tc>
          <w:tcPr>
            <w:tcW w:w="1795" w:type="dxa"/>
            <w:tcBorders>
              <w:top w:val="single" w:sz="4" w:space="0" w:color="auto"/>
              <w:left w:val="single" w:sz="4" w:space="0" w:color="auto"/>
              <w:bottom w:val="single" w:sz="4" w:space="0" w:color="auto"/>
              <w:right w:val="single" w:sz="4" w:space="0" w:color="auto"/>
            </w:tcBorders>
            <w:noWrap/>
          </w:tcPr>
          <w:p w:rsidR="0033719B" w:rsidRPr="000B6F85" w:rsidRDefault="0033719B" w:rsidP="0033719B">
            <w:pPr>
              <w:widowControl w:val="0"/>
              <w:suppressAutoHyphens/>
              <w:spacing w:after="0" w:line="240" w:lineRule="auto"/>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 xml:space="preserve">Кабель КВК (бухта) </w:t>
            </w:r>
          </w:p>
        </w:tc>
        <w:tc>
          <w:tcPr>
            <w:tcW w:w="3336" w:type="dxa"/>
            <w:gridSpan w:val="3"/>
            <w:tcBorders>
              <w:top w:val="single" w:sz="4" w:space="0" w:color="auto"/>
              <w:left w:val="single" w:sz="4" w:space="0" w:color="auto"/>
              <w:bottom w:val="single" w:sz="4" w:space="0" w:color="auto"/>
              <w:right w:val="single" w:sz="4" w:space="0" w:color="auto"/>
            </w:tcBorders>
            <w:vAlign w:val="center"/>
          </w:tcPr>
          <w:p w:rsidR="0033719B" w:rsidRPr="00696516" w:rsidRDefault="0033719B" w:rsidP="0033719B">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Назначение – для систем видеонаблюдения;</w:t>
            </w:r>
          </w:p>
          <w:p w:rsidR="0033719B" w:rsidRPr="00696516" w:rsidRDefault="0033719B" w:rsidP="0033719B">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Тип – КВК;</w:t>
            </w:r>
          </w:p>
          <w:p w:rsidR="0033719B" w:rsidRPr="00696516" w:rsidRDefault="0033719B" w:rsidP="0033719B">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Материал проводника – медь;</w:t>
            </w:r>
          </w:p>
          <w:p w:rsidR="0033719B" w:rsidRPr="00696516" w:rsidRDefault="0033719B" w:rsidP="0033719B">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Диаметр центральной жилы, мм – 0,36;</w:t>
            </w:r>
          </w:p>
          <w:p w:rsidR="0033719B" w:rsidRPr="00696516" w:rsidRDefault="0033719B" w:rsidP="0033719B">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Тип – многопроволочная;</w:t>
            </w:r>
          </w:p>
          <w:p w:rsidR="0033719B" w:rsidRPr="00696516" w:rsidRDefault="0033719B" w:rsidP="0033719B">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 xml:space="preserve">Экран (оплетка из медных проволок) – наличие; </w:t>
            </w:r>
          </w:p>
          <w:p w:rsidR="0033719B" w:rsidRPr="00696516" w:rsidRDefault="0033719B" w:rsidP="0033719B">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Сечение жил питания, мм2 – 0,75;</w:t>
            </w:r>
          </w:p>
          <w:p w:rsidR="0033719B" w:rsidRPr="00696516" w:rsidRDefault="0033719B" w:rsidP="0033719B">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Диаметр по изоляции, мм – 2;</w:t>
            </w:r>
          </w:p>
          <w:p w:rsidR="0033719B" w:rsidRPr="00696516" w:rsidRDefault="0033719B" w:rsidP="0033719B">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Длина кабеля в бухте – 200 м;</w:t>
            </w:r>
          </w:p>
          <w:p w:rsidR="0033719B" w:rsidRPr="000B6F85" w:rsidRDefault="0033719B" w:rsidP="0033719B">
            <w:pPr>
              <w:autoSpaceDN w:val="0"/>
              <w:spacing w:line="276" w:lineRule="auto"/>
              <w:rPr>
                <w:rFonts w:ascii="Times New Roman" w:hAnsi="Times New Roman"/>
                <w:bCs/>
                <w:sz w:val="24"/>
                <w:szCs w:val="24"/>
              </w:rPr>
            </w:pPr>
            <w:r w:rsidRPr="00696516">
              <w:rPr>
                <w:rFonts w:ascii="Times New Roman" w:eastAsia="Calibri" w:hAnsi="Times New Roman" w:cs="Times New Roman"/>
                <w:sz w:val="18"/>
                <w:szCs w:val="18"/>
              </w:rPr>
              <w:t>Диапазон рабочих температур, °</w:t>
            </w:r>
            <w:proofErr w:type="gramStart"/>
            <w:r w:rsidRPr="00696516">
              <w:rPr>
                <w:rFonts w:ascii="Times New Roman" w:eastAsia="Calibri" w:hAnsi="Times New Roman" w:cs="Times New Roman"/>
                <w:sz w:val="18"/>
                <w:szCs w:val="18"/>
              </w:rPr>
              <w:t>С</w:t>
            </w:r>
            <w:proofErr w:type="gramEnd"/>
            <w:r w:rsidRPr="00696516">
              <w:rPr>
                <w:rFonts w:ascii="Times New Roman" w:eastAsia="Calibri" w:hAnsi="Times New Roman" w:cs="Times New Roman"/>
                <w:sz w:val="18"/>
                <w:szCs w:val="18"/>
              </w:rPr>
              <w:t>: в диапазоне от  -50 до +70.</w:t>
            </w:r>
          </w:p>
        </w:tc>
        <w:tc>
          <w:tcPr>
            <w:tcW w:w="729" w:type="dxa"/>
            <w:gridSpan w:val="2"/>
            <w:tcBorders>
              <w:top w:val="single" w:sz="4" w:space="0" w:color="auto"/>
              <w:left w:val="single" w:sz="4" w:space="0" w:color="auto"/>
              <w:bottom w:val="single" w:sz="4" w:space="0" w:color="auto"/>
              <w:right w:val="single" w:sz="4" w:space="0" w:color="auto"/>
            </w:tcBorders>
          </w:tcPr>
          <w:p w:rsidR="0033719B" w:rsidRDefault="0033719B" w:rsidP="0033719B">
            <w:pPr>
              <w:jc w:val="center"/>
            </w:pPr>
            <w:r w:rsidRPr="00CE6A1F">
              <w:rPr>
                <w:rFonts w:ascii="Times New Roman" w:hAnsi="Times New Roman"/>
                <w:bCs/>
                <w:sz w:val="24"/>
                <w:szCs w:val="24"/>
              </w:rPr>
              <w:t>шт.</w:t>
            </w:r>
          </w:p>
        </w:tc>
        <w:tc>
          <w:tcPr>
            <w:tcW w:w="621" w:type="dxa"/>
            <w:tcBorders>
              <w:top w:val="single" w:sz="4" w:space="0" w:color="auto"/>
              <w:left w:val="single" w:sz="4" w:space="0" w:color="auto"/>
              <w:bottom w:val="single" w:sz="4" w:space="0" w:color="auto"/>
              <w:right w:val="single" w:sz="4" w:space="0" w:color="auto"/>
            </w:tcBorders>
          </w:tcPr>
          <w:p w:rsidR="0033719B" w:rsidRPr="00763F19" w:rsidRDefault="0033719B" w:rsidP="0033719B">
            <w:pPr>
              <w:widowControl w:val="0"/>
              <w:suppressAutoHyphens/>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24</w:t>
            </w:r>
          </w:p>
        </w:tc>
        <w:tc>
          <w:tcPr>
            <w:tcW w:w="1033" w:type="dxa"/>
            <w:tcBorders>
              <w:top w:val="single" w:sz="4" w:space="0" w:color="auto"/>
              <w:left w:val="single" w:sz="4" w:space="0" w:color="auto"/>
              <w:bottom w:val="single" w:sz="4" w:space="0" w:color="auto"/>
              <w:right w:val="single" w:sz="4" w:space="0" w:color="auto"/>
            </w:tcBorders>
          </w:tcPr>
          <w:p w:rsidR="0033719B" w:rsidRPr="0033719B" w:rsidRDefault="0033719B" w:rsidP="0033719B">
            <w:pPr>
              <w:rPr>
                <w:rFonts w:ascii="Times New Roman" w:hAnsi="Times New Roman" w:cs="Times New Roman"/>
              </w:rPr>
            </w:pPr>
            <w:r w:rsidRPr="0033719B">
              <w:rPr>
                <w:rFonts w:ascii="Times New Roman" w:hAnsi="Times New Roman" w:cs="Times New Roman"/>
              </w:rPr>
              <w:t>4878,25</w:t>
            </w:r>
          </w:p>
        </w:tc>
        <w:tc>
          <w:tcPr>
            <w:tcW w:w="1128" w:type="dxa"/>
            <w:gridSpan w:val="2"/>
            <w:tcBorders>
              <w:top w:val="single" w:sz="4" w:space="0" w:color="auto"/>
              <w:left w:val="single" w:sz="4" w:space="0" w:color="auto"/>
              <w:bottom w:val="single" w:sz="4" w:space="0" w:color="auto"/>
              <w:right w:val="single" w:sz="4" w:space="0" w:color="auto"/>
            </w:tcBorders>
          </w:tcPr>
          <w:p w:rsidR="0033719B" w:rsidRPr="0033719B" w:rsidRDefault="0033719B" w:rsidP="0033719B">
            <w:pPr>
              <w:rPr>
                <w:rFonts w:ascii="Times New Roman" w:hAnsi="Times New Roman" w:cs="Times New Roman"/>
              </w:rPr>
            </w:pPr>
            <w:r>
              <w:rPr>
                <w:rFonts w:ascii="Times New Roman" w:hAnsi="Times New Roman" w:cs="Times New Roman"/>
              </w:rPr>
              <w:t>117078,0</w:t>
            </w:r>
          </w:p>
        </w:tc>
      </w:tr>
      <w:tr w:rsidR="0033719B" w:rsidRPr="00691480" w:rsidTr="00A155AD">
        <w:trPr>
          <w:trHeight w:val="300"/>
          <w:jc w:val="center"/>
        </w:trPr>
        <w:tc>
          <w:tcPr>
            <w:tcW w:w="561" w:type="dxa"/>
            <w:tcBorders>
              <w:top w:val="single" w:sz="4" w:space="0" w:color="auto"/>
              <w:left w:val="single" w:sz="4" w:space="0" w:color="auto"/>
              <w:bottom w:val="single" w:sz="4" w:space="0" w:color="auto"/>
              <w:right w:val="single" w:sz="4" w:space="0" w:color="auto"/>
            </w:tcBorders>
            <w:noWrap/>
          </w:tcPr>
          <w:p w:rsidR="0033719B" w:rsidRDefault="0033719B" w:rsidP="0033719B">
            <w:pPr>
              <w:autoSpaceDN w:val="0"/>
              <w:spacing w:line="276" w:lineRule="auto"/>
              <w:jc w:val="center"/>
              <w:rPr>
                <w:rFonts w:ascii="Times New Roman" w:hAnsi="Times New Roman"/>
                <w:bCs/>
                <w:sz w:val="24"/>
                <w:szCs w:val="24"/>
              </w:rPr>
            </w:pPr>
            <w:r>
              <w:rPr>
                <w:rFonts w:ascii="Times New Roman" w:hAnsi="Times New Roman"/>
                <w:bCs/>
                <w:sz w:val="24"/>
                <w:szCs w:val="24"/>
              </w:rPr>
              <w:t>2.5</w:t>
            </w:r>
          </w:p>
        </w:tc>
        <w:tc>
          <w:tcPr>
            <w:tcW w:w="1795" w:type="dxa"/>
            <w:tcBorders>
              <w:top w:val="single" w:sz="4" w:space="0" w:color="auto"/>
              <w:left w:val="single" w:sz="4" w:space="0" w:color="auto"/>
              <w:bottom w:val="single" w:sz="4" w:space="0" w:color="auto"/>
              <w:right w:val="single" w:sz="4" w:space="0" w:color="auto"/>
            </w:tcBorders>
            <w:noWrap/>
          </w:tcPr>
          <w:p w:rsidR="0033719B" w:rsidRPr="000B6F85" w:rsidRDefault="0033719B" w:rsidP="0033719B">
            <w:pPr>
              <w:widowControl w:val="0"/>
              <w:suppressAutoHyphens/>
              <w:spacing w:after="0" w:line="240" w:lineRule="auto"/>
              <w:jc w:val="center"/>
              <w:rPr>
                <w:rFonts w:ascii="Times New Roman" w:eastAsia="Calibri" w:hAnsi="Times New Roman" w:cs="Times New Roman"/>
                <w:color w:val="000000"/>
                <w:sz w:val="18"/>
                <w:szCs w:val="18"/>
              </w:rPr>
            </w:pPr>
            <w:r w:rsidRPr="000B6F85">
              <w:rPr>
                <w:rFonts w:ascii="Times New Roman" w:eastAsia="Calibri" w:hAnsi="Times New Roman" w:cs="Times New Roman"/>
                <w:color w:val="000000"/>
                <w:sz w:val="18"/>
                <w:szCs w:val="18"/>
              </w:rPr>
              <w:t>Коннектор BNC (позиция 6 таблицы №2)</w:t>
            </w:r>
          </w:p>
        </w:tc>
        <w:tc>
          <w:tcPr>
            <w:tcW w:w="3336" w:type="dxa"/>
            <w:gridSpan w:val="3"/>
            <w:tcBorders>
              <w:top w:val="single" w:sz="4" w:space="0" w:color="auto"/>
              <w:left w:val="single" w:sz="4" w:space="0" w:color="auto"/>
              <w:bottom w:val="single" w:sz="4" w:space="0" w:color="auto"/>
              <w:right w:val="single" w:sz="4" w:space="0" w:color="auto"/>
            </w:tcBorders>
            <w:vAlign w:val="center"/>
          </w:tcPr>
          <w:p w:rsidR="0033719B" w:rsidRPr="00696516" w:rsidRDefault="0033719B" w:rsidP="0033719B">
            <w:pPr>
              <w:widowControl w:val="0"/>
              <w:suppressAutoHyphens/>
              <w:spacing w:after="0" w:line="240" w:lineRule="auto"/>
              <w:rPr>
                <w:rFonts w:ascii="Times New Roman" w:eastAsia="Calibri" w:hAnsi="Times New Roman" w:cs="Times New Roman"/>
                <w:sz w:val="18"/>
                <w:szCs w:val="18"/>
              </w:rPr>
            </w:pPr>
            <w:r w:rsidRPr="00696516">
              <w:rPr>
                <w:rFonts w:ascii="Times New Roman" w:eastAsia="Calibri" w:hAnsi="Times New Roman" w:cs="Times New Roman"/>
                <w:sz w:val="18"/>
                <w:szCs w:val="18"/>
              </w:rPr>
              <w:t>Тип – коаксиальный</w:t>
            </w:r>
          </w:p>
          <w:p w:rsidR="0033719B" w:rsidRPr="00696516" w:rsidRDefault="0033719B" w:rsidP="0033719B">
            <w:pPr>
              <w:widowControl w:val="0"/>
              <w:suppressAutoHyphens/>
              <w:spacing w:after="0" w:line="240" w:lineRule="auto"/>
              <w:rPr>
                <w:rFonts w:ascii="Times New Roman" w:eastAsia="Calibri" w:hAnsi="Times New Roman" w:cs="Times New Roman"/>
                <w:sz w:val="18"/>
                <w:szCs w:val="18"/>
              </w:rPr>
            </w:pPr>
            <w:r w:rsidRPr="00696516">
              <w:rPr>
                <w:rFonts w:ascii="Times New Roman" w:eastAsia="Calibri" w:hAnsi="Times New Roman" w:cs="Times New Roman"/>
                <w:sz w:val="18"/>
                <w:szCs w:val="18"/>
              </w:rPr>
              <w:t>Тип соединения центральной жилы – винтовое;</w:t>
            </w:r>
          </w:p>
          <w:p w:rsidR="0033719B" w:rsidRPr="00696516" w:rsidRDefault="0033719B" w:rsidP="0033719B">
            <w:pPr>
              <w:widowControl w:val="0"/>
              <w:suppressAutoHyphens/>
              <w:spacing w:after="0" w:line="240" w:lineRule="auto"/>
              <w:rPr>
                <w:rFonts w:ascii="Times New Roman" w:eastAsia="Calibri" w:hAnsi="Times New Roman" w:cs="Times New Roman"/>
                <w:sz w:val="18"/>
                <w:szCs w:val="18"/>
              </w:rPr>
            </w:pPr>
            <w:r w:rsidRPr="00696516">
              <w:rPr>
                <w:rFonts w:ascii="Times New Roman" w:eastAsia="Calibri" w:hAnsi="Times New Roman" w:cs="Times New Roman"/>
                <w:sz w:val="18"/>
                <w:szCs w:val="18"/>
              </w:rPr>
              <w:t>Материал:</w:t>
            </w:r>
          </w:p>
          <w:p w:rsidR="0033719B" w:rsidRPr="00696516" w:rsidRDefault="0033719B" w:rsidP="0033719B">
            <w:pPr>
              <w:widowControl w:val="0"/>
              <w:suppressAutoHyphens/>
              <w:spacing w:after="0" w:line="240" w:lineRule="auto"/>
              <w:rPr>
                <w:rFonts w:ascii="Times New Roman" w:eastAsia="Calibri" w:hAnsi="Times New Roman" w:cs="Times New Roman"/>
                <w:sz w:val="18"/>
                <w:szCs w:val="18"/>
              </w:rPr>
            </w:pPr>
            <w:r w:rsidRPr="00696516">
              <w:rPr>
                <w:rFonts w:ascii="Times New Roman" w:eastAsia="Calibri" w:hAnsi="Times New Roman" w:cs="Times New Roman"/>
                <w:sz w:val="18"/>
                <w:szCs w:val="18"/>
              </w:rPr>
              <w:t>- корпус - никелированный цинк;</w:t>
            </w:r>
          </w:p>
          <w:p w:rsidR="0033719B" w:rsidRPr="00696516" w:rsidRDefault="0033719B" w:rsidP="0033719B">
            <w:pPr>
              <w:widowControl w:val="0"/>
              <w:suppressAutoHyphens/>
              <w:spacing w:after="0" w:line="240" w:lineRule="auto"/>
              <w:rPr>
                <w:rFonts w:ascii="Times New Roman" w:eastAsia="Calibri" w:hAnsi="Times New Roman" w:cs="Times New Roman"/>
                <w:sz w:val="18"/>
                <w:szCs w:val="18"/>
              </w:rPr>
            </w:pPr>
            <w:r w:rsidRPr="00696516">
              <w:rPr>
                <w:rFonts w:ascii="Times New Roman" w:eastAsia="Calibri" w:hAnsi="Times New Roman" w:cs="Times New Roman"/>
                <w:sz w:val="18"/>
                <w:szCs w:val="18"/>
              </w:rPr>
              <w:t>- центральный контакт - латунь с напылением технического золота;</w:t>
            </w:r>
          </w:p>
          <w:p w:rsidR="0033719B" w:rsidRPr="00696516" w:rsidRDefault="0033719B" w:rsidP="0033719B">
            <w:pPr>
              <w:widowControl w:val="0"/>
              <w:suppressAutoHyphens/>
              <w:spacing w:after="0" w:line="240" w:lineRule="auto"/>
              <w:rPr>
                <w:rFonts w:ascii="Times New Roman" w:eastAsia="Calibri" w:hAnsi="Times New Roman" w:cs="Times New Roman"/>
                <w:sz w:val="18"/>
                <w:szCs w:val="18"/>
              </w:rPr>
            </w:pPr>
            <w:r w:rsidRPr="00696516">
              <w:rPr>
                <w:rFonts w:ascii="Times New Roman" w:eastAsia="Calibri" w:hAnsi="Times New Roman" w:cs="Times New Roman"/>
                <w:sz w:val="18"/>
                <w:szCs w:val="18"/>
              </w:rPr>
              <w:t>- диэлектрик - фторопласт;</w:t>
            </w:r>
          </w:p>
          <w:p w:rsidR="0033719B" w:rsidRPr="000B6F85" w:rsidRDefault="0033719B" w:rsidP="0033719B">
            <w:pPr>
              <w:autoSpaceDN w:val="0"/>
              <w:spacing w:line="276" w:lineRule="auto"/>
              <w:rPr>
                <w:rFonts w:ascii="Times New Roman" w:hAnsi="Times New Roman"/>
                <w:bCs/>
                <w:sz w:val="24"/>
                <w:szCs w:val="24"/>
              </w:rPr>
            </w:pPr>
            <w:r w:rsidRPr="00696516">
              <w:rPr>
                <w:rFonts w:ascii="Times New Roman" w:eastAsia="Calibri" w:hAnsi="Times New Roman" w:cs="Times New Roman"/>
                <w:sz w:val="18"/>
                <w:szCs w:val="18"/>
              </w:rPr>
              <w:lastRenderedPageBreak/>
              <w:t>- колпачок с пружиной – металл.</w:t>
            </w:r>
          </w:p>
        </w:tc>
        <w:tc>
          <w:tcPr>
            <w:tcW w:w="729" w:type="dxa"/>
            <w:gridSpan w:val="2"/>
            <w:tcBorders>
              <w:top w:val="single" w:sz="4" w:space="0" w:color="auto"/>
              <w:left w:val="single" w:sz="4" w:space="0" w:color="auto"/>
              <w:bottom w:val="single" w:sz="4" w:space="0" w:color="auto"/>
              <w:right w:val="single" w:sz="4" w:space="0" w:color="auto"/>
            </w:tcBorders>
          </w:tcPr>
          <w:p w:rsidR="0033719B" w:rsidRDefault="0033719B" w:rsidP="0033719B">
            <w:pPr>
              <w:jc w:val="center"/>
            </w:pPr>
            <w:r w:rsidRPr="00C3656A">
              <w:rPr>
                <w:rFonts w:ascii="Times New Roman" w:hAnsi="Times New Roman"/>
                <w:bCs/>
                <w:sz w:val="24"/>
                <w:szCs w:val="24"/>
              </w:rPr>
              <w:lastRenderedPageBreak/>
              <w:t>шт.</w:t>
            </w:r>
          </w:p>
        </w:tc>
        <w:tc>
          <w:tcPr>
            <w:tcW w:w="621" w:type="dxa"/>
            <w:tcBorders>
              <w:top w:val="single" w:sz="4" w:space="0" w:color="auto"/>
              <w:left w:val="single" w:sz="4" w:space="0" w:color="auto"/>
              <w:bottom w:val="single" w:sz="4" w:space="0" w:color="auto"/>
              <w:right w:val="single" w:sz="4" w:space="0" w:color="auto"/>
            </w:tcBorders>
          </w:tcPr>
          <w:p w:rsidR="0033719B" w:rsidRPr="00763F19" w:rsidRDefault="0033719B" w:rsidP="0033719B">
            <w:pPr>
              <w:widowControl w:val="0"/>
              <w:suppressAutoHyphens/>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216</w:t>
            </w:r>
          </w:p>
        </w:tc>
        <w:tc>
          <w:tcPr>
            <w:tcW w:w="1033" w:type="dxa"/>
            <w:tcBorders>
              <w:top w:val="single" w:sz="4" w:space="0" w:color="auto"/>
              <w:left w:val="single" w:sz="4" w:space="0" w:color="auto"/>
              <w:bottom w:val="single" w:sz="4" w:space="0" w:color="auto"/>
              <w:right w:val="single" w:sz="4" w:space="0" w:color="auto"/>
            </w:tcBorders>
          </w:tcPr>
          <w:p w:rsidR="0033719B" w:rsidRPr="0033719B" w:rsidRDefault="0033719B" w:rsidP="0033719B">
            <w:pPr>
              <w:rPr>
                <w:rFonts w:ascii="Times New Roman" w:hAnsi="Times New Roman" w:cs="Times New Roman"/>
                <w:sz w:val="20"/>
                <w:szCs w:val="20"/>
              </w:rPr>
            </w:pPr>
            <w:r w:rsidRPr="0033719B">
              <w:rPr>
                <w:rFonts w:ascii="Times New Roman" w:hAnsi="Times New Roman" w:cs="Times New Roman"/>
                <w:sz w:val="20"/>
                <w:szCs w:val="20"/>
              </w:rPr>
              <w:t>30,00</w:t>
            </w:r>
          </w:p>
        </w:tc>
        <w:tc>
          <w:tcPr>
            <w:tcW w:w="1128" w:type="dxa"/>
            <w:gridSpan w:val="2"/>
            <w:tcBorders>
              <w:top w:val="single" w:sz="4" w:space="0" w:color="auto"/>
              <w:left w:val="single" w:sz="4" w:space="0" w:color="auto"/>
              <w:bottom w:val="single" w:sz="4" w:space="0" w:color="auto"/>
              <w:right w:val="single" w:sz="4" w:space="0" w:color="auto"/>
            </w:tcBorders>
          </w:tcPr>
          <w:p w:rsidR="0033719B" w:rsidRPr="0033719B" w:rsidRDefault="0033719B" w:rsidP="0033719B">
            <w:pPr>
              <w:rPr>
                <w:rFonts w:ascii="Times New Roman" w:hAnsi="Times New Roman" w:cs="Times New Roman"/>
                <w:sz w:val="20"/>
                <w:szCs w:val="20"/>
              </w:rPr>
            </w:pPr>
            <w:r w:rsidRPr="0033719B">
              <w:rPr>
                <w:rFonts w:ascii="Times New Roman" w:hAnsi="Times New Roman" w:cs="Times New Roman"/>
                <w:sz w:val="20"/>
                <w:szCs w:val="20"/>
              </w:rPr>
              <w:t>6480,00</w:t>
            </w:r>
          </w:p>
        </w:tc>
      </w:tr>
      <w:tr w:rsidR="0033719B" w:rsidRPr="00691480" w:rsidTr="00A155AD">
        <w:trPr>
          <w:trHeight w:val="300"/>
          <w:jc w:val="center"/>
        </w:trPr>
        <w:tc>
          <w:tcPr>
            <w:tcW w:w="561" w:type="dxa"/>
            <w:tcBorders>
              <w:top w:val="single" w:sz="4" w:space="0" w:color="auto"/>
              <w:left w:val="single" w:sz="4" w:space="0" w:color="auto"/>
              <w:bottom w:val="single" w:sz="4" w:space="0" w:color="auto"/>
              <w:right w:val="single" w:sz="4" w:space="0" w:color="auto"/>
            </w:tcBorders>
            <w:noWrap/>
          </w:tcPr>
          <w:p w:rsidR="0033719B" w:rsidRDefault="0033719B" w:rsidP="0033719B">
            <w:pPr>
              <w:autoSpaceDN w:val="0"/>
              <w:spacing w:line="276" w:lineRule="auto"/>
              <w:jc w:val="center"/>
              <w:rPr>
                <w:rFonts w:ascii="Times New Roman" w:hAnsi="Times New Roman"/>
                <w:bCs/>
                <w:sz w:val="24"/>
                <w:szCs w:val="24"/>
              </w:rPr>
            </w:pPr>
            <w:r>
              <w:rPr>
                <w:rFonts w:ascii="Times New Roman" w:hAnsi="Times New Roman"/>
                <w:bCs/>
                <w:sz w:val="24"/>
                <w:szCs w:val="24"/>
              </w:rPr>
              <w:lastRenderedPageBreak/>
              <w:t>2.6</w:t>
            </w:r>
          </w:p>
        </w:tc>
        <w:tc>
          <w:tcPr>
            <w:tcW w:w="1795" w:type="dxa"/>
            <w:tcBorders>
              <w:top w:val="single" w:sz="4" w:space="0" w:color="auto"/>
              <w:left w:val="single" w:sz="4" w:space="0" w:color="auto"/>
              <w:bottom w:val="single" w:sz="4" w:space="0" w:color="auto"/>
              <w:right w:val="single" w:sz="4" w:space="0" w:color="auto"/>
            </w:tcBorders>
            <w:noWrap/>
          </w:tcPr>
          <w:p w:rsidR="0033719B" w:rsidRPr="000B6F85" w:rsidRDefault="0033719B" w:rsidP="0033719B">
            <w:pPr>
              <w:widowControl w:val="0"/>
              <w:suppressAutoHyphens/>
              <w:spacing w:after="0" w:line="240" w:lineRule="auto"/>
              <w:jc w:val="center"/>
              <w:rPr>
                <w:rFonts w:ascii="Times New Roman" w:eastAsia="Calibri" w:hAnsi="Times New Roman" w:cs="Times New Roman"/>
                <w:color w:val="000000"/>
                <w:sz w:val="18"/>
                <w:szCs w:val="18"/>
              </w:rPr>
            </w:pPr>
            <w:r w:rsidRPr="000B6F85">
              <w:rPr>
                <w:rFonts w:ascii="Times New Roman" w:eastAsia="Calibri" w:hAnsi="Times New Roman" w:cs="Times New Roman"/>
                <w:color w:val="000000"/>
                <w:sz w:val="18"/>
                <w:szCs w:val="18"/>
              </w:rPr>
              <w:t xml:space="preserve">Коробка </w:t>
            </w:r>
            <w:r>
              <w:rPr>
                <w:rFonts w:ascii="Times New Roman" w:eastAsia="Calibri" w:hAnsi="Times New Roman" w:cs="Times New Roman"/>
                <w:color w:val="000000"/>
                <w:sz w:val="18"/>
                <w:szCs w:val="18"/>
              </w:rPr>
              <w:t xml:space="preserve">монтажная </w:t>
            </w:r>
          </w:p>
        </w:tc>
        <w:tc>
          <w:tcPr>
            <w:tcW w:w="3336" w:type="dxa"/>
            <w:gridSpan w:val="3"/>
            <w:tcBorders>
              <w:top w:val="single" w:sz="4" w:space="0" w:color="auto"/>
              <w:left w:val="single" w:sz="4" w:space="0" w:color="auto"/>
              <w:bottom w:val="single" w:sz="4" w:space="0" w:color="auto"/>
              <w:right w:val="single" w:sz="4" w:space="0" w:color="auto"/>
            </w:tcBorders>
            <w:vAlign w:val="center"/>
          </w:tcPr>
          <w:p w:rsidR="0033719B" w:rsidRPr="00696516" w:rsidRDefault="0033719B" w:rsidP="0033719B">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Монтажная коробка, предназначенная для камер видеонаблюдения;</w:t>
            </w:r>
          </w:p>
          <w:p w:rsidR="0033719B" w:rsidRPr="00696516" w:rsidRDefault="0033719B" w:rsidP="0033719B">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Длина, мм – 140;</w:t>
            </w:r>
          </w:p>
          <w:p w:rsidR="0033719B" w:rsidRPr="00696516" w:rsidRDefault="0033719B" w:rsidP="0033719B">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Ширина, мм – 140;</w:t>
            </w:r>
          </w:p>
          <w:p w:rsidR="0033719B" w:rsidRPr="00696516" w:rsidRDefault="0033719B" w:rsidP="0033719B">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Высота, мм –66;</w:t>
            </w:r>
          </w:p>
          <w:p w:rsidR="0033719B" w:rsidRPr="00696516" w:rsidRDefault="0033719B" w:rsidP="0033719B">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Класс защиты – IP 66;</w:t>
            </w:r>
          </w:p>
          <w:p w:rsidR="0033719B" w:rsidRPr="000B6F85" w:rsidRDefault="0033719B" w:rsidP="0033719B">
            <w:pPr>
              <w:autoSpaceDN w:val="0"/>
              <w:spacing w:line="276" w:lineRule="auto"/>
              <w:rPr>
                <w:rFonts w:ascii="Times New Roman" w:hAnsi="Times New Roman"/>
                <w:bCs/>
                <w:sz w:val="24"/>
                <w:szCs w:val="24"/>
              </w:rPr>
            </w:pPr>
            <w:r w:rsidRPr="00696516">
              <w:rPr>
                <w:rFonts w:ascii="Times New Roman" w:eastAsia="Calibri" w:hAnsi="Times New Roman" w:cs="Times New Roman"/>
                <w:sz w:val="18"/>
                <w:szCs w:val="18"/>
              </w:rPr>
              <w:t>Диапазон рабочих температур, °</w:t>
            </w:r>
            <w:proofErr w:type="gramStart"/>
            <w:r w:rsidRPr="00696516">
              <w:rPr>
                <w:rFonts w:ascii="Times New Roman" w:eastAsia="Calibri" w:hAnsi="Times New Roman" w:cs="Times New Roman"/>
                <w:sz w:val="18"/>
                <w:szCs w:val="18"/>
              </w:rPr>
              <w:t>С</w:t>
            </w:r>
            <w:proofErr w:type="gramEnd"/>
            <w:r w:rsidRPr="00696516">
              <w:rPr>
                <w:rFonts w:ascii="Times New Roman" w:eastAsia="Calibri" w:hAnsi="Times New Roman" w:cs="Times New Roman"/>
                <w:sz w:val="18"/>
                <w:szCs w:val="18"/>
              </w:rPr>
              <w:t>: в диапазоне от  - 50 до +60.</w:t>
            </w:r>
          </w:p>
        </w:tc>
        <w:tc>
          <w:tcPr>
            <w:tcW w:w="729" w:type="dxa"/>
            <w:gridSpan w:val="2"/>
            <w:tcBorders>
              <w:top w:val="single" w:sz="4" w:space="0" w:color="auto"/>
              <w:left w:val="single" w:sz="4" w:space="0" w:color="auto"/>
              <w:bottom w:val="single" w:sz="4" w:space="0" w:color="auto"/>
              <w:right w:val="single" w:sz="4" w:space="0" w:color="auto"/>
            </w:tcBorders>
          </w:tcPr>
          <w:p w:rsidR="0033719B" w:rsidRDefault="0033719B" w:rsidP="0033719B">
            <w:pPr>
              <w:jc w:val="center"/>
            </w:pPr>
            <w:r w:rsidRPr="00C3656A">
              <w:rPr>
                <w:rFonts w:ascii="Times New Roman" w:hAnsi="Times New Roman"/>
                <w:bCs/>
                <w:sz w:val="24"/>
                <w:szCs w:val="24"/>
              </w:rPr>
              <w:t>шт.</w:t>
            </w:r>
          </w:p>
        </w:tc>
        <w:tc>
          <w:tcPr>
            <w:tcW w:w="621" w:type="dxa"/>
            <w:tcBorders>
              <w:top w:val="single" w:sz="4" w:space="0" w:color="auto"/>
              <w:left w:val="single" w:sz="4" w:space="0" w:color="auto"/>
              <w:bottom w:val="single" w:sz="4" w:space="0" w:color="auto"/>
              <w:right w:val="single" w:sz="4" w:space="0" w:color="auto"/>
            </w:tcBorders>
          </w:tcPr>
          <w:p w:rsidR="0033719B" w:rsidRPr="00763F19" w:rsidRDefault="0033719B" w:rsidP="0033719B">
            <w:pPr>
              <w:widowControl w:val="0"/>
              <w:suppressAutoHyphens/>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102</w:t>
            </w:r>
          </w:p>
        </w:tc>
        <w:tc>
          <w:tcPr>
            <w:tcW w:w="1033" w:type="dxa"/>
            <w:tcBorders>
              <w:top w:val="single" w:sz="4" w:space="0" w:color="auto"/>
              <w:left w:val="single" w:sz="4" w:space="0" w:color="auto"/>
              <w:bottom w:val="single" w:sz="4" w:space="0" w:color="auto"/>
              <w:right w:val="single" w:sz="4" w:space="0" w:color="auto"/>
            </w:tcBorders>
          </w:tcPr>
          <w:p w:rsidR="0033719B" w:rsidRPr="0033719B" w:rsidRDefault="0033719B" w:rsidP="0033719B">
            <w:pPr>
              <w:rPr>
                <w:rFonts w:ascii="Times New Roman" w:hAnsi="Times New Roman" w:cs="Times New Roman"/>
                <w:sz w:val="20"/>
                <w:szCs w:val="20"/>
              </w:rPr>
            </w:pPr>
            <w:r w:rsidRPr="0033719B">
              <w:rPr>
                <w:rFonts w:ascii="Times New Roman" w:hAnsi="Times New Roman" w:cs="Times New Roman"/>
                <w:sz w:val="20"/>
                <w:szCs w:val="20"/>
              </w:rPr>
              <w:t>450,00</w:t>
            </w:r>
          </w:p>
        </w:tc>
        <w:tc>
          <w:tcPr>
            <w:tcW w:w="1128" w:type="dxa"/>
            <w:gridSpan w:val="2"/>
            <w:tcBorders>
              <w:top w:val="single" w:sz="4" w:space="0" w:color="auto"/>
              <w:left w:val="single" w:sz="4" w:space="0" w:color="auto"/>
              <w:bottom w:val="single" w:sz="4" w:space="0" w:color="auto"/>
              <w:right w:val="single" w:sz="4" w:space="0" w:color="auto"/>
            </w:tcBorders>
          </w:tcPr>
          <w:p w:rsidR="0033719B" w:rsidRPr="0033719B" w:rsidRDefault="0033719B" w:rsidP="0033719B">
            <w:pPr>
              <w:rPr>
                <w:rFonts w:ascii="Times New Roman" w:hAnsi="Times New Roman" w:cs="Times New Roman"/>
                <w:sz w:val="20"/>
                <w:szCs w:val="20"/>
              </w:rPr>
            </w:pPr>
            <w:r w:rsidRPr="0033719B">
              <w:rPr>
                <w:rFonts w:ascii="Times New Roman" w:hAnsi="Times New Roman" w:cs="Times New Roman"/>
                <w:sz w:val="20"/>
                <w:szCs w:val="20"/>
              </w:rPr>
              <w:t>45900,00</w:t>
            </w:r>
          </w:p>
        </w:tc>
      </w:tr>
      <w:tr w:rsidR="0033719B" w:rsidRPr="00691480" w:rsidTr="00A155AD">
        <w:trPr>
          <w:trHeight w:val="300"/>
          <w:jc w:val="center"/>
        </w:trPr>
        <w:tc>
          <w:tcPr>
            <w:tcW w:w="561" w:type="dxa"/>
            <w:tcBorders>
              <w:top w:val="single" w:sz="4" w:space="0" w:color="auto"/>
              <w:left w:val="single" w:sz="4" w:space="0" w:color="auto"/>
              <w:bottom w:val="single" w:sz="4" w:space="0" w:color="auto"/>
              <w:right w:val="single" w:sz="4" w:space="0" w:color="auto"/>
            </w:tcBorders>
            <w:noWrap/>
          </w:tcPr>
          <w:p w:rsidR="0033719B" w:rsidRDefault="0033719B" w:rsidP="0033719B">
            <w:pPr>
              <w:autoSpaceDN w:val="0"/>
              <w:spacing w:line="276" w:lineRule="auto"/>
              <w:jc w:val="center"/>
              <w:rPr>
                <w:rFonts w:ascii="Times New Roman" w:hAnsi="Times New Roman"/>
                <w:bCs/>
                <w:sz w:val="24"/>
                <w:szCs w:val="24"/>
              </w:rPr>
            </w:pPr>
            <w:r>
              <w:rPr>
                <w:rFonts w:ascii="Times New Roman" w:hAnsi="Times New Roman"/>
                <w:bCs/>
                <w:sz w:val="24"/>
                <w:szCs w:val="24"/>
              </w:rPr>
              <w:t>2.7</w:t>
            </w:r>
          </w:p>
        </w:tc>
        <w:tc>
          <w:tcPr>
            <w:tcW w:w="1795" w:type="dxa"/>
            <w:tcBorders>
              <w:top w:val="single" w:sz="4" w:space="0" w:color="auto"/>
              <w:left w:val="single" w:sz="4" w:space="0" w:color="auto"/>
              <w:bottom w:val="single" w:sz="4" w:space="0" w:color="auto"/>
              <w:right w:val="single" w:sz="4" w:space="0" w:color="auto"/>
            </w:tcBorders>
            <w:noWrap/>
          </w:tcPr>
          <w:p w:rsidR="0033719B" w:rsidRPr="000B6F85" w:rsidRDefault="0033719B" w:rsidP="0033719B">
            <w:pPr>
              <w:widowControl w:val="0"/>
              <w:suppressAutoHyphens/>
              <w:spacing w:after="0" w:line="240" w:lineRule="auto"/>
              <w:jc w:val="center"/>
              <w:rPr>
                <w:rFonts w:ascii="Times New Roman" w:eastAsia="Calibri" w:hAnsi="Times New Roman" w:cs="Times New Roman"/>
                <w:color w:val="000000"/>
                <w:sz w:val="18"/>
                <w:szCs w:val="18"/>
              </w:rPr>
            </w:pPr>
            <w:r w:rsidRPr="000B6F85">
              <w:rPr>
                <w:rFonts w:ascii="Times New Roman" w:eastAsia="Calibri" w:hAnsi="Times New Roman" w:cs="Times New Roman"/>
                <w:color w:val="000000"/>
                <w:sz w:val="18"/>
                <w:szCs w:val="18"/>
              </w:rPr>
              <w:t>Блок питания для видеока</w:t>
            </w:r>
            <w:r>
              <w:rPr>
                <w:rFonts w:ascii="Times New Roman" w:eastAsia="Calibri" w:hAnsi="Times New Roman" w:cs="Times New Roman"/>
                <w:color w:val="000000"/>
                <w:sz w:val="18"/>
                <w:szCs w:val="18"/>
              </w:rPr>
              <w:t xml:space="preserve">мер Тип 1 </w:t>
            </w:r>
          </w:p>
        </w:tc>
        <w:tc>
          <w:tcPr>
            <w:tcW w:w="3336" w:type="dxa"/>
            <w:gridSpan w:val="3"/>
            <w:tcBorders>
              <w:top w:val="single" w:sz="4" w:space="0" w:color="auto"/>
              <w:left w:val="single" w:sz="4" w:space="0" w:color="auto"/>
              <w:bottom w:val="single" w:sz="4" w:space="0" w:color="auto"/>
              <w:right w:val="single" w:sz="4" w:space="0" w:color="auto"/>
            </w:tcBorders>
            <w:vAlign w:val="center"/>
          </w:tcPr>
          <w:p w:rsidR="0033719B" w:rsidRPr="00696516" w:rsidRDefault="0033719B" w:rsidP="0033719B">
            <w:pPr>
              <w:widowControl w:val="0"/>
              <w:suppressAutoHyphens/>
              <w:spacing w:after="0"/>
              <w:jc w:val="both"/>
              <w:rPr>
                <w:rFonts w:ascii="Times New Roman" w:eastAsia="Times New Roman" w:hAnsi="Times New Roman" w:cs="Times New Roman"/>
                <w:color w:val="333333"/>
                <w:sz w:val="18"/>
                <w:szCs w:val="18"/>
                <w:lang w:eastAsia="ru-RU"/>
              </w:rPr>
            </w:pPr>
            <w:r w:rsidRPr="00696516">
              <w:rPr>
                <w:rFonts w:ascii="Times New Roman" w:eastAsia="Times New Roman" w:hAnsi="Times New Roman" w:cs="Times New Roman"/>
                <w:color w:val="333333"/>
                <w:sz w:val="18"/>
                <w:szCs w:val="18"/>
                <w:lang w:eastAsia="ru-RU"/>
              </w:rPr>
              <w:t>Работа от сети переменного тока с диапазоном входного напряжения от 100 В до 240 В – наличие;</w:t>
            </w:r>
          </w:p>
          <w:p w:rsidR="0033719B" w:rsidRPr="00696516" w:rsidRDefault="0033719B" w:rsidP="0033719B">
            <w:pPr>
              <w:widowControl w:val="0"/>
              <w:suppressAutoHyphens/>
              <w:spacing w:after="0"/>
              <w:jc w:val="both"/>
              <w:rPr>
                <w:rFonts w:ascii="Times New Roman" w:eastAsia="Times New Roman" w:hAnsi="Times New Roman" w:cs="Times New Roman"/>
                <w:color w:val="333333"/>
                <w:sz w:val="18"/>
                <w:szCs w:val="18"/>
                <w:lang w:eastAsia="ru-RU"/>
              </w:rPr>
            </w:pPr>
            <w:r w:rsidRPr="00696516">
              <w:rPr>
                <w:rFonts w:ascii="Times New Roman" w:eastAsia="Times New Roman" w:hAnsi="Times New Roman" w:cs="Times New Roman"/>
                <w:color w:val="333333"/>
                <w:sz w:val="18"/>
                <w:szCs w:val="18"/>
                <w:lang w:eastAsia="ru-RU"/>
              </w:rPr>
              <w:t>Тип выходного напряжения - DC 12 В – 14 В;</w:t>
            </w:r>
          </w:p>
          <w:p w:rsidR="0033719B" w:rsidRPr="00696516" w:rsidRDefault="0033719B" w:rsidP="0033719B">
            <w:pPr>
              <w:widowControl w:val="0"/>
              <w:suppressAutoHyphens/>
              <w:spacing w:after="0"/>
              <w:jc w:val="both"/>
              <w:rPr>
                <w:rFonts w:ascii="Times New Roman" w:eastAsia="Times New Roman" w:hAnsi="Times New Roman" w:cs="Times New Roman"/>
                <w:color w:val="333333"/>
                <w:sz w:val="18"/>
                <w:szCs w:val="18"/>
                <w:lang w:eastAsia="ru-RU"/>
              </w:rPr>
            </w:pPr>
            <w:r w:rsidRPr="00696516">
              <w:rPr>
                <w:rFonts w:ascii="Times New Roman" w:eastAsia="Times New Roman" w:hAnsi="Times New Roman" w:cs="Times New Roman"/>
                <w:color w:val="333333"/>
                <w:sz w:val="18"/>
                <w:szCs w:val="18"/>
                <w:lang w:eastAsia="ru-RU"/>
              </w:rPr>
              <w:t>Ручная подстройка выходного напряжения – наличие;</w:t>
            </w:r>
          </w:p>
          <w:p w:rsidR="0033719B" w:rsidRPr="00696516" w:rsidRDefault="0033719B" w:rsidP="0033719B">
            <w:pPr>
              <w:widowControl w:val="0"/>
              <w:suppressAutoHyphens/>
              <w:spacing w:after="0"/>
              <w:jc w:val="both"/>
              <w:rPr>
                <w:rFonts w:ascii="Times New Roman" w:eastAsia="Times New Roman" w:hAnsi="Times New Roman" w:cs="Times New Roman"/>
                <w:color w:val="333333"/>
                <w:sz w:val="18"/>
                <w:szCs w:val="18"/>
                <w:lang w:eastAsia="ru-RU"/>
              </w:rPr>
            </w:pPr>
            <w:r w:rsidRPr="00696516">
              <w:rPr>
                <w:rFonts w:ascii="Times New Roman" w:eastAsia="Times New Roman" w:hAnsi="Times New Roman" w:cs="Times New Roman"/>
                <w:color w:val="333333"/>
                <w:sz w:val="18"/>
                <w:szCs w:val="18"/>
                <w:lang w:eastAsia="ru-RU"/>
              </w:rPr>
              <w:t xml:space="preserve">Выходной ток суммарный – 10A; </w:t>
            </w:r>
          </w:p>
          <w:p w:rsidR="0033719B" w:rsidRPr="00696516" w:rsidRDefault="0033719B" w:rsidP="0033719B">
            <w:pPr>
              <w:widowControl w:val="0"/>
              <w:suppressAutoHyphens/>
              <w:spacing w:after="0"/>
              <w:jc w:val="both"/>
              <w:rPr>
                <w:rFonts w:ascii="Times New Roman" w:eastAsia="Times New Roman" w:hAnsi="Times New Roman" w:cs="Times New Roman"/>
                <w:color w:val="333333"/>
                <w:sz w:val="18"/>
                <w:szCs w:val="18"/>
                <w:lang w:eastAsia="ru-RU"/>
              </w:rPr>
            </w:pPr>
            <w:r w:rsidRPr="00696516">
              <w:rPr>
                <w:rFonts w:ascii="Times New Roman" w:eastAsia="Times New Roman" w:hAnsi="Times New Roman" w:cs="Times New Roman"/>
                <w:color w:val="333333"/>
                <w:sz w:val="18"/>
                <w:szCs w:val="18"/>
                <w:lang w:eastAsia="ru-RU"/>
              </w:rPr>
              <w:t xml:space="preserve">Эффективность (КПД) – 80%; </w:t>
            </w:r>
          </w:p>
          <w:p w:rsidR="0033719B" w:rsidRPr="00696516" w:rsidRDefault="0033719B" w:rsidP="0033719B">
            <w:pPr>
              <w:widowControl w:val="0"/>
              <w:suppressAutoHyphens/>
              <w:spacing w:after="0"/>
              <w:jc w:val="both"/>
              <w:rPr>
                <w:rFonts w:ascii="Times New Roman" w:eastAsia="Times New Roman" w:hAnsi="Times New Roman" w:cs="Times New Roman"/>
                <w:color w:val="333333"/>
                <w:sz w:val="18"/>
                <w:szCs w:val="18"/>
                <w:lang w:eastAsia="ru-RU"/>
              </w:rPr>
            </w:pPr>
            <w:r w:rsidRPr="00696516">
              <w:rPr>
                <w:rFonts w:ascii="Times New Roman" w:eastAsia="Times New Roman" w:hAnsi="Times New Roman" w:cs="Times New Roman"/>
                <w:color w:val="333333"/>
                <w:sz w:val="18"/>
                <w:szCs w:val="18"/>
                <w:lang w:eastAsia="ru-RU"/>
              </w:rPr>
              <w:t>Количество независимых выходов с винтовыми клеммами питания и световой индикацией – 9;</w:t>
            </w:r>
          </w:p>
          <w:p w:rsidR="0033719B" w:rsidRPr="00696516" w:rsidRDefault="0033719B" w:rsidP="0033719B">
            <w:pPr>
              <w:widowControl w:val="0"/>
              <w:suppressAutoHyphens/>
              <w:spacing w:after="0"/>
              <w:jc w:val="both"/>
              <w:rPr>
                <w:rFonts w:ascii="Times New Roman" w:eastAsia="Times New Roman" w:hAnsi="Times New Roman" w:cs="Times New Roman"/>
                <w:color w:val="333333"/>
                <w:sz w:val="18"/>
                <w:szCs w:val="18"/>
                <w:lang w:eastAsia="ru-RU"/>
              </w:rPr>
            </w:pPr>
            <w:r w:rsidRPr="00696516">
              <w:rPr>
                <w:rFonts w:ascii="Times New Roman" w:eastAsia="Times New Roman" w:hAnsi="Times New Roman" w:cs="Times New Roman"/>
                <w:color w:val="333333"/>
                <w:sz w:val="18"/>
                <w:szCs w:val="18"/>
                <w:lang w:eastAsia="ru-RU"/>
              </w:rPr>
              <w:t>Максимальный ток каждого выхода –  1,1</w:t>
            </w:r>
            <w:proofErr w:type="gramStart"/>
            <w:r w:rsidRPr="00696516">
              <w:rPr>
                <w:rFonts w:ascii="Times New Roman" w:eastAsia="Times New Roman" w:hAnsi="Times New Roman" w:cs="Times New Roman"/>
                <w:color w:val="333333"/>
                <w:sz w:val="18"/>
                <w:szCs w:val="18"/>
                <w:lang w:eastAsia="ru-RU"/>
              </w:rPr>
              <w:t>А</w:t>
            </w:r>
            <w:proofErr w:type="gramEnd"/>
            <w:r w:rsidRPr="00696516">
              <w:rPr>
                <w:rFonts w:ascii="Times New Roman" w:eastAsia="Times New Roman" w:hAnsi="Times New Roman" w:cs="Times New Roman"/>
                <w:color w:val="333333"/>
                <w:sz w:val="18"/>
                <w:szCs w:val="18"/>
                <w:lang w:eastAsia="ru-RU"/>
              </w:rPr>
              <w:t>;</w:t>
            </w:r>
          </w:p>
          <w:p w:rsidR="0033719B" w:rsidRPr="00696516" w:rsidRDefault="0033719B" w:rsidP="0033719B">
            <w:pPr>
              <w:widowControl w:val="0"/>
              <w:suppressAutoHyphens/>
              <w:spacing w:after="0"/>
              <w:jc w:val="both"/>
              <w:rPr>
                <w:rFonts w:ascii="Times New Roman" w:eastAsia="Times New Roman" w:hAnsi="Times New Roman" w:cs="Times New Roman"/>
                <w:color w:val="333333"/>
                <w:sz w:val="18"/>
                <w:szCs w:val="18"/>
                <w:lang w:eastAsia="ru-RU"/>
              </w:rPr>
            </w:pPr>
            <w:r w:rsidRPr="00696516">
              <w:rPr>
                <w:rFonts w:ascii="Times New Roman" w:eastAsia="Times New Roman" w:hAnsi="Times New Roman" w:cs="Times New Roman"/>
                <w:color w:val="333333"/>
                <w:sz w:val="18"/>
                <w:szCs w:val="18"/>
                <w:lang w:eastAsia="ru-RU"/>
              </w:rPr>
              <w:t>Самовосстанавливающийся предохранитель на каждом канале – наличие;</w:t>
            </w:r>
          </w:p>
          <w:p w:rsidR="0033719B" w:rsidRPr="00696516" w:rsidRDefault="0033719B" w:rsidP="0033719B">
            <w:pPr>
              <w:widowControl w:val="0"/>
              <w:suppressAutoHyphens/>
              <w:spacing w:after="0"/>
              <w:jc w:val="both"/>
              <w:rPr>
                <w:rFonts w:ascii="Times New Roman" w:eastAsia="Times New Roman" w:hAnsi="Times New Roman" w:cs="Times New Roman"/>
                <w:color w:val="333333"/>
                <w:sz w:val="18"/>
                <w:szCs w:val="18"/>
                <w:lang w:eastAsia="ru-RU"/>
              </w:rPr>
            </w:pPr>
            <w:r w:rsidRPr="00696516">
              <w:rPr>
                <w:rFonts w:ascii="Times New Roman" w:eastAsia="Times New Roman" w:hAnsi="Times New Roman" w:cs="Times New Roman"/>
                <w:color w:val="333333"/>
                <w:sz w:val="18"/>
                <w:szCs w:val="18"/>
                <w:lang w:eastAsia="ru-RU"/>
              </w:rPr>
              <w:t>Все элементы блока питания размещены в металлическом корпусе, закрывающимся на замок – наличие;</w:t>
            </w:r>
          </w:p>
          <w:p w:rsidR="0033719B" w:rsidRPr="00696516" w:rsidRDefault="0033719B" w:rsidP="0033719B">
            <w:pPr>
              <w:widowControl w:val="0"/>
              <w:suppressAutoHyphens/>
              <w:spacing w:after="0"/>
              <w:jc w:val="both"/>
              <w:rPr>
                <w:rFonts w:ascii="Times New Roman" w:eastAsia="Times New Roman" w:hAnsi="Times New Roman" w:cs="Times New Roman"/>
                <w:color w:val="333333"/>
                <w:sz w:val="18"/>
                <w:szCs w:val="18"/>
                <w:lang w:eastAsia="ru-RU"/>
              </w:rPr>
            </w:pPr>
            <w:r w:rsidRPr="00696516">
              <w:rPr>
                <w:rFonts w:ascii="Times New Roman" w:eastAsia="Times New Roman" w:hAnsi="Times New Roman" w:cs="Times New Roman"/>
                <w:color w:val="333333"/>
                <w:sz w:val="18"/>
                <w:szCs w:val="18"/>
                <w:lang w:eastAsia="ru-RU"/>
              </w:rPr>
              <w:t>Возможность установки в корпус не менее одного совместимого аккумулятора для резервного питания – наличие;</w:t>
            </w:r>
          </w:p>
          <w:p w:rsidR="0033719B" w:rsidRPr="00696516" w:rsidRDefault="0033719B" w:rsidP="0033719B">
            <w:pPr>
              <w:widowControl w:val="0"/>
              <w:suppressAutoHyphens/>
              <w:spacing w:after="0"/>
              <w:jc w:val="both"/>
              <w:rPr>
                <w:rFonts w:ascii="Times New Roman" w:eastAsia="Times New Roman" w:hAnsi="Times New Roman" w:cs="Times New Roman"/>
                <w:color w:val="333333"/>
                <w:sz w:val="18"/>
                <w:szCs w:val="18"/>
                <w:lang w:eastAsia="ru-RU"/>
              </w:rPr>
            </w:pPr>
            <w:r w:rsidRPr="00696516">
              <w:rPr>
                <w:rFonts w:ascii="Times New Roman" w:eastAsia="Times New Roman" w:hAnsi="Times New Roman" w:cs="Times New Roman"/>
                <w:color w:val="333333"/>
                <w:sz w:val="18"/>
                <w:szCs w:val="18"/>
                <w:lang w:eastAsia="ru-RU"/>
              </w:rPr>
              <w:t>Возможность крепления на стену – наличие;</w:t>
            </w:r>
          </w:p>
          <w:p w:rsidR="0033719B" w:rsidRPr="00696516" w:rsidRDefault="0033719B" w:rsidP="0033719B">
            <w:pPr>
              <w:widowControl w:val="0"/>
              <w:suppressAutoHyphens/>
              <w:spacing w:after="0"/>
              <w:jc w:val="both"/>
              <w:rPr>
                <w:rFonts w:ascii="Times New Roman" w:eastAsia="Times New Roman" w:hAnsi="Times New Roman" w:cs="Times New Roman"/>
                <w:color w:val="333333"/>
                <w:sz w:val="18"/>
                <w:szCs w:val="18"/>
                <w:lang w:eastAsia="ru-RU"/>
              </w:rPr>
            </w:pPr>
            <w:r w:rsidRPr="00696516">
              <w:rPr>
                <w:rFonts w:ascii="Times New Roman" w:eastAsia="Times New Roman" w:hAnsi="Times New Roman" w:cs="Times New Roman"/>
                <w:color w:val="333333"/>
                <w:sz w:val="18"/>
                <w:szCs w:val="18"/>
                <w:lang w:eastAsia="ru-RU"/>
              </w:rPr>
              <w:t xml:space="preserve">Диапазон рабочих температур, °С: </w:t>
            </w:r>
            <w:r w:rsidRPr="00696516">
              <w:rPr>
                <w:rFonts w:ascii="Times New Roman" w:eastAsia="Calibri" w:hAnsi="Times New Roman" w:cs="Times New Roman"/>
                <w:sz w:val="18"/>
                <w:szCs w:val="18"/>
              </w:rPr>
              <w:t>в диапазоне от</w:t>
            </w:r>
            <w:r w:rsidRPr="00696516">
              <w:rPr>
                <w:rFonts w:ascii="Times New Roman" w:eastAsia="Times New Roman" w:hAnsi="Times New Roman" w:cs="Times New Roman"/>
                <w:color w:val="333333"/>
                <w:sz w:val="18"/>
                <w:szCs w:val="18"/>
                <w:lang w:eastAsia="ru-RU"/>
              </w:rPr>
              <w:t xml:space="preserve"> -10 до +50;</w:t>
            </w:r>
          </w:p>
          <w:p w:rsidR="0033719B" w:rsidRPr="000B6F85" w:rsidRDefault="0033719B" w:rsidP="0033719B">
            <w:pPr>
              <w:autoSpaceDN w:val="0"/>
              <w:spacing w:line="276" w:lineRule="auto"/>
              <w:rPr>
                <w:rFonts w:ascii="Times New Roman" w:hAnsi="Times New Roman"/>
                <w:bCs/>
                <w:sz w:val="24"/>
                <w:szCs w:val="24"/>
              </w:rPr>
            </w:pPr>
            <w:r w:rsidRPr="00696516">
              <w:rPr>
                <w:rFonts w:ascii="Times New Roman" w:eastAsia="Times New Roman" w:hAnsi="Times New Roman" w:cs="Times New Roman"/>
                <w:color w:val="333333"/>
                <w:sz w:val="18"/>
                <w:szCs w:val="18"/>
                <w:lang w:eastAsia="ru-RU"/>
              </w:rPr>
              <w:t>Паспорт технического изделия на русском языке.</w:t>
            </w:r>
          </w:p>
        </w:tc>
        <w:tc>
          <w:tcPr>
            <w:tcW w:w="729" w:type="dxa"/>
            <w:gridSpan w:val="2"/>
            <w:tcBorders>
              <w:top w:val="single" w:sz="4" w:space="0" w:color="auto"/>
              <w:left w:val="single" w:sz="4" w:space="0" w:color="auto"/>
              <w:bottom w:val="single" w:sz="4" w:space="0" w:color="auto"/>
              <w:right w:val="single" w:sz="4" w:space="0" w:color="auto"/>
            </w:tcBorders>
          </w:tcPr>
          <w:p w:rsidR="0033719B" w:rsidRDefault="0033719B" w:rsidP="0033719B">
            <w:pPr>
              <w:jc w:val="center"/>
            </w:pPr>
            <w:r w:rsidRPr="00C3656A">
              <w:rPr>
                <w:rFonts w:ascii="Times New Roman" w:hAnsi="Times New Roman"/>
                <w:bCs/>
                <w:sz w:val="24"/>
                <w:szCs w:val="24"/>
              </w:rPr>
              <w:t>шт.</w:t>
            </w:r>
          </w:p>
        </w:tc>
        <w:tc>
          <w:tcPr>
            <w:tcW w:w="621" w:type="dxa"/>
            <w:tcBorders>
              <w:top w:val="single" w:sz="4" w:space="0" w:color="auto"/>
              <w:left w:val="single" w:sz="4" w:space="0" w:color="auto"/>
              <w:bottom w:val="single" w:sz="4" w:space="0" w:color="auto"/>
              <w:right w:val="single" w:sz="4" w:space="0" w:color="auto"/>
            </w:tcBorders>
          </w:tcPr>
          <w:p w:rsidR="0033719B" w:rsidRPr="00763F19" w:rsidRDefault="0033719B" w:rsidP="0033719B">
            <w:pPr>
              <w:widowControl w:val="0"/>
              <w:suppressAutoHyphens/>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r w:rsidRPr="00763F19">
              <w:rPr>
                <w:rFonts w:ascii="Times New Roman" w:eastAsia="Calibri" w:hAnsi="Times New Roman" w:cs="Times New Roman"/>
                <w:color w:val="000000"/>
                <w:sz w:val="20"/>
                <w:szCs w:val="20"/>
              </w:rPr>
              <w:t>2</w:t>
            </w:r>
          </w:p>
        </w:tc>
        <w:tc>
          <w:tcPr>
            <w:tcW w:w="1033" w:type="dxa"/>
            <w:tcBorders>
              <w:top w:val="single" w:sz="4" w:space="0" w:color="auto"/>
              <w:left w:val="single" w:sz="4" w:space="0" w:color="auto"/>
              <w:bottom w:val="single" w:sz="4" w:space="0" w:color="auto"/>
              <w:right w:val="single" w:sz="4" w:space="0" w:color="auto"/>
            </w:tcBorders>
          </w:tcPr>
          <w:p w:rsidR="0033719B" w:rsidRPr="0033719B" w:rsidRDefault="0033719B" w:rsidP="0033719B">
            <w:pPr>
              <w:rPr>
                <w:rFonts w:ascii="Times New Roman" w:hAnsi="Times New Roman" w:cs="Times New Roman"/>
                <w:sz w:val="20"/>
                <w:szCs w:val="20"/>
              </w:rPr>
            </w:pPr>
            <w:r w:rsidRPr="0033719B">
              <w:rPr>
                <w:rFonts w:ascii="Times New Roman" w:hAnsi="Times New Roman" w:cs="Times New Roman"/>
                <w:sz w:val="20"/>
                <w:szCs w:val="20"/>
              </w:rPr>
              <w:t>1446,94</w:t>
            </w:r>
          </w:p>
        </w:tc>
        <w:tc>
          <w:tcPr>
            <w:tcW w:w="1128" w:type="dxa"/>
            <w:gridSpan w:val="2"/>
            <w:tcBorders>
              <w:top w:val="single" w:sz="4" w:space="0" w:color="auto"/>
              <w:left w:val="single" w:sz="4" w:space="0" w:color="auto"/>
              <w:bottom w:val="single" w:sz="4" w:space="0" w:color="auto"/>
              <w:right w:val="single" w:sz="4" w:space="0" w:color="auto"/>
            </w:tcBorders>
          </w:tcPr>
          <w:p w:rsidR="0033719B" w:rsidRPr="0033719B" w:rsidRDefault="0033719B" w:rsidP="0033719B">
            <w:pPr>
              <w:rPr>
                <w:rFonts w:ascii="Times New Roman" w:hAnsi="Times New Roman" w:cs="Times New Roman"/>
                <w:sz w:val="20"/>
                <w:szCs w:val="20"/>
              </w:rPr>
            </w:pPr>
            <w:r w:rsidRPr="0033719B">
              <w:rPr>
                <w:rFonts w:ascii="Times New Roman" w:hAnsi="Times New Roman" w:cs="Times New Roman"/>
                <w:sz w:val="20"/>
                <w:szCs w:val="20"/>
              </w:rPr>
              <w:t>17363,28</w:t>
            </w:r>
          </w:p>
        </w:tc>
      </w:tr>
      <w:tr w:rsidR="0033719B" w:rsidRPr="00691480" w:rsidTr="00A155AD">
        <w:trPr>
          <w:trHeight w:val="300"/>
          <w:jc w:val="center"/>
        </w:trPr>
        <w:tc>
          <w:tcPr>
            <w:tcW w:w="561" w:type="dxa"/>
            <w:tcBorders>
              <w:top w:val="single" w:sz="4" w:space="0" w:color="auto"/>
              <w:left w:val="single" w:sz="4" w:space="0" w:color="auto"/>
              <w:bottom w:val="single" w:sz="4" w:space="0" w:color="auto"/>
              <w:right w:val="single" w:sz="4" w:space="0" w:color="auto"/>
            </w:tcBorders>
            <w:noWrap/>
          </w:tcPr>
          <w:p w:rsidR="0033719B" w:rsidRDefault="0033719B" w:rsidP="0033719B">
            <w:pPr>
              <w:autoSpaceDN w:val="0"/>
              <w:spacing w:line="276" w:lineRule="auto"/>
              <w:jc w:val="center"/>
              <w:rPr>
                <w:rFonts w:ascii="Times New Roman" w:hAnsi="Times New Roman"/>
                <w:bCs/>
                <w:sz w:val="24"/>
                <w:szCs w:val="24"/>
              </w:rPr>
            </w:pPr>
            <w:r>
              <w:rPr>
                <w:rFonts w:ascii="Times New Roman" w:hAnsi="Times New Roman"/>
                <w:bCs/>
                <w:sz w:val="24"/>
                <w:szCs w:val="24"/>
              </w:rPr>
              <w:t>2.8</w:t>
            </w:r>
          </w:p>
        </w:tc>
        <w:tc>
          <w:tcPr>
            <w:tcW w:w="1795" w:type="dxa"/>
            <w:tcBorders>
              <w:top w:val="single" w:sz="4" w:space="0" w:color="auto"/>
              <w:left w:val="single" w:sz="4" w:space="0" w:color="auto"/>
              <w:bottom w:val="single" w:sz="4" w:space="0" w:color="auto"/>
              <w:right w:val="single" w:sz="4" w:space="0" w:color="auto"/>
            </w:tcBorders>
            <w:noWrap/>
          </w:tcPr>
          <w:p w:rsidR="0033719B" w:rsidRPr="000B6F85" w:rsidRDefault="0033719B" w:rsidP="0033719B">
            <w:pPr>
              <w:widowControl w:val="0"/>
              <w:suppressAutoHyphens/>
              <w:spacing w:after="0" w:line="240" w:lineRule="auto"/>
              <w:jc w:val="center"/>
              <w:rPr>
                <w:rFonts w:ascii="Times New Roman" w:eastAsia="Calibri" w:hAnsi="Times New Roman" w:cs="Times New Roman"/>
                <w:color w:val="000000"/>
                <w:sz w:val="18"/>
                <w:szCs w:val="18"/>
              </w:rPr>
            </w:pPr>
            <w:r w:rsidRPr="000B6F85">
              <w:rPr>
                <w:rFonts w:ascii="Times New Roman" w:eastAsia="Calibri" w:hAnsi="Times New Roman" w:cs="Times New Roman"/>
                <w:color w:val="000000"/>
                <w:sz w:val="18"/>
                <w:szCs w:val="18"/>
              </w:rPr>
              <w:t>Блок питания для видеокам</w:t>
            </w:r>
            <w:r>
              <w:rPr>
                <w:rFonts w:ascii="Times New Roman" w:eastAsia="Calibri" w:hAnsi="Times New Roman" w:cs="Times New Roman"/>
                <w:color w:val="000000"/>
                <w:sz w:val="18"/>
                <w:szCs w:val="18"/>
              </w:rPr>
              <w:t xml:space="preserve">ер Тип 2 </w:t>
            </w:r>
          </w:p>
        </w:tc>
        <w:tc>
          <w:tcPr>
            <w:tcW w:w="3336" w:type="dxa"/>
            <w:gridSpan w:val="3"/>
            <w:tcBorders>
              <w:top w:val="single" w:sz="4" w:space="0" w:color="auto"/>
              <w:left w:val="single" w:sz="4" w:space="0" w:color="auto"/>
              <w:bottom w:val="single" w:sz="4" w:space="0" w:color="auto"/>
              <w:right w:val="single" w:sz="4" w:space="0" w:color="auto"/>
            </w:tcBorders>
            <w:vAlign w:val="center"/>
          </w:tcPr>
          <w:p w:rsidR="0033719B" w:rsidRPr="00696516" w:rsidRDefault="0033719B" w:rsidP="0033719B">
            <w:pPr>
              <w:widowControl w:val="0"/>
              <w:suppressAutoHyphens/>
              <w:spacing w:after="0"/>
              <w:jc w:val="both"/>
              <w:rPr>
                <w:rFonts w:ascii="Times New Roman" w:eastAsia="Times New Roman" w:hAnsi="Times New Roman" w:cs="Times New Roman"/>
                <w:color w:val="333333"/>
                <w:sz w:val="18"/>
                <w:szCs w:val="18"/>
                <w:lang w:eastAsia="ru-RU"/>
              </w:rPr>
            </w:pPr>
            <w:r w:rsidRPr="00696516">
              <w:rPr>
                <w:rFonts w:ascii="Times New Roman" w:eastAsia="Times New Roman" w:hAnsi="Times New Roman" w:cs="Times New Roman"/>
                <w:color w:val="333333"/>
                <w:sz w:val="18"/>
                <w:szCs w:val="18"/>
                <w:lang w:eastAsia="ru-RU"/>
              </w:rPr>
              <w:t>Работа от сети переменного тока с диапазоном входного напряжения от 100 В до 240 В – наличие;</w:t>
            </w:r>
          </w:p>
          <w:p w:rsidR="0033719B" w:rsidRPr="00696516" w:rsidRDefault="0033719B" w:rsidP="0033719B">
            <w:pPr>
              <w:widowControl w:val="0"/>
              <w:suppressAutoHyphens/>
              <w:spacing w:after="0"/>
              <w:jc w:val="both"/>
              <w:rPr>
                <w:rFonts w:ascii="Times New Roman" w:eastAsia="Times New Roman" w:hAnsi="Times New Roman" w:cs="Times New Roman"/>
                <w:color w:val="333333"/>
                <w:sz w:val="18"/>
                <w:szCs w:val="18"/>
                <w:lang w:eastAsia="ru-RU"/>
              </w:rPr>
            </w:pPr>
            <w:r w:rsidRPr="00696516">
              <w:rPr>
                <w:rFonts w:ascii="Times New Roman" w:eastAsia="Times New Roman" w:hAnsi="Times New Roman" w:cs="Times New Roman"/>
                <w:color w:val="333333"/>
                <w:sz w:val="18"/>
                <w:szCs w:val="18"/>
                <w:lang w:eastAsia="ru-RU"/>
              </w:rPr>
              <w:t>Тип выходного напряжения - DC 12 В – 14 В;</w:t>
            </w:r>
          </w:p>
          <w:p w:rsidR="0033719B" w:rsidRPr="00696516" w:rsidRDefault="0033719B" w:rsidP="0033719B">
            <w:pPr>
              <w:widowControl w:val="0"/>
              <w:suppressAutoHyphens/>
              <w:spacing w:after="0"/>
              <w:jc w:val="both"/>
              <w:rPr>
                <w:rFonts w:ascii="Times New Roman" w:eastAsia="Times New Roman" w:hAnsi="Times New Roman" w:cs="Times New Roman"/>
                <w:color w:val="333333"/>
                <w:sz w:val="18"/>
                <w:szCs w:val="18"/>
                <w:lang w:eastAsia="ru-RU"/>
              </w:rPr>
            </w:pPr>
            <w:r w:rsidRPr="00696516">
              <w:rPr>
                <w:rFonts w:ascii="Times New Roman" w:eastAsia="Times New Roman" w:hAnsi="Times New Roman" w:cs="Times New Roman"/>
                <w:color w:val="333333"/>
                <w:sz w:val="18"/>
                <w:szCs w:val="18"/>
                <w:lang w:eastAsia="ru-RU"/>
              </w:rPr>
              <w:t>Ручная подстройка выходного напряжения – наличие;</w:t>
            </w:r>
          </w:p>
          <w:p w:rsidR="0033719B" w:rsidRPr="00696516" w:rsidRDefault="0033719B" w:rsidP="0033719B">
            <w:pPr>
              <w:widowControl w:val="0"/>
              <w:suppressAutoHyphens/>
              <w:spacing w:after="0"/>
              <w:jc w:val="both"/>
              <w:rPr>
                <w:rFonts w:ascii="Times New Roman" w:eastAsia="Times New Roman" w:hAnsi="Times New Roman" w:cs="Times New Roman"/>
                <w:color w:val="333333"/>
                <w:sz w:val="18"/>
                <w:szCs w:val="18"/>
                <w:lang w:eastAsia="ru-RU"/>
              </w:rPr>
            </w:pPr>
            <w:r w:rsidRPr="00696516">
              <w:rPr>
                <w:rFonts w:ascii="Times New Roman" w:eastAsia="Times New Roman" w:hAnsi="Times New Roman" w:cs="Times New Roman"/>
                <w:color w:val="333333"/>
                <w:sz w:val="18"/>
                <w:szCs w:val="18"/>
                <w:lang w:eastAsia="ru-RU"/>
              </w:rPr>
              <w:t xml:space="preserve">Выходной ток суммарный – 10A; </w:t>
            </w:r>
          </w:p>
          <w:p w:rsidR="0033719B" w:rsidRPr="00696516" w:rsidRDefault="0033719B" w:rsidP="0033719B">
            <w:pPr>
              <w:widowControl w:val="0"/>
              <w:suppressAutoHyphens/>
              <w:spacing w:after="0"/>
              <w:jc w:val="both"/>
              <w:rPr>
                <w:rFonts w:ascii="Times New Roman" w:eastAsia="Times New Roman" w:hAnsi="Times New Roman" w:cs="Times New Roman"/>
                <w:color w:val="333333"/>
                <w:sz w:val="18"/>
                <w:szCs w:val="18"/>
                <w:lang w:eastAsia="ru-RU"/>
              </w:rPr>
            </w:pPr>
            <w:r w:rsidRPr="00696516">
              <w:rPr>
                <w:rFonts w:ascii="Times New Roman" w:eastAsia="Times New Roman" w:hAnsi="Times New Roman" w:cs="Times New Roman"/>
                <w:color w:val="333333"/>
                <w:sz w:val="18"/>
                <w:szCs w:val="18"/>
                <w:lang w:eastAsia="ru-RU"/>
              </w:rPr>
              <w:t xml:space="preserve">Эффективность (КПД) – 80%; </w:t>
            </w:r>
          </w:p>
          <w:p w:rsidR="0033719B" w:rsidRPr="00696516" w:rsidRDefault="0033719B" w:rsidP="0033719B">
            <w:pPr>
              <w:widowControl w:val="0"/>
              <w:suppressAutoHyphens/>
              <w:spacing w:after="0"/>
              <w:jc w:val="both"/>
              <w:rPr>
                <w:rFonts w:ascii="Times New Roman" w:eastAsia="Times New Roman" w:hAnsi="Times New Roman" w:cs="Times New Roman"/>
                <w:color w:val="333333"/>
                <w:sz w:val="18"/>
                <w:szCs w:val="18"/>
                <w:lang w:eastAsia="ru-RU"/>
              </w:rPr>
            </w:pPr>
            <w:r w:rsidRPr="00696516">
              <w:rPr>
                <w:rFonts w:ascii="Times New Roman" w:eastAsia="Times New Roman" w:hAnsi="Times New Roman" w:cs="Times New Roman"/>
                <w:color w:val="333333"/>
                <w:sz w:val="18"/>
                <w:szCs w:val="18"/>
                <w:lang w:eastAsia="ru-RU"/>
              </w:rPr>
              <w:t>Количество независимых выходов с винтовыми клеммами питания и световой индикацией – 9;</w:t>
            </w:r>
          </w:p>
          <w:p w:rsidR="0033719B" w:rsidRPr="00696516" w:rsidRDefault="0033719B" w:rsidP="0033719B">
            <w:pPr>
              <w:widowControl w:val="0"/>
              <w:suppressAutoHyphens/>
              <w:spacing w:after="0"/>
              <w:jc w:val="both"/>
              <w:rPr>
                <w:rFonts w:ascii="Times New Roman" w:eastAsia="Times New Roman" w:hAnsi="Times New Roman" w:cs="Times New Roman"/>
                <w:color w:val="333333"/>
                <w:sz w:val="18"/>
                <w:szCs w:val="18"/>
                <w:lang w:eastAsia="ru-RU"/>
              </w:rPr>
            </w:pPr>
            <w:r w:rsidRPr="00696516">
              <w:rPr>
                <w:rFonts w:ascii="Times New Roman" w:eastAsia="Times New Roman" w:hAnsi="Times New Roman" w:cs="Times New Roman"/>
                <w:color w:val="333333"/>
                <w:sz w:val="18"/>
                <w:szCs w:val="18"/>
                <w:lang w:eastAsia="ru-RU"/>
              </w:rPr>
              <w:t>Максимальный ток каждого выхода –  1,1</w:t>
            </w:r>
            <w:proofErr w:type="gramStart"/>
            <w:r w:rsidRPr="00696516">
              <w:rPr>
                <w:rFonts w:ascii="Times New Roman" w:eastAsia="Times New Roman" w:hAnsi="Times New Roman" w:cs="Times New Roman"/>
                <w:color w:val="333333"/>
                <w:sz w:val="18"/>
                <w:szCs w:val="18"/>
                <w:lang w:eastAsia="ru-RU"/>
              </w:rPr>
              <w:t>А</w:t>
            </w:r>
            <w:proofErr w:type="gramEnd"/>
            <w:r w:rsidRPr="00696516">
              <w:rPr>
                <w:rFonts w:ascii="Times New Roman" w:eastAsia="Times New Roman" w:hAnsi="Times New Roman" w:cs="Times New Roman"/>
                <w:color w:val="333333"/>
                <w:sz w:val="18"/>
                <w:szCs w:val="18"/>
                <w:lang w:eastAsia="ru-RU"/>
              </w:rPr>
              <w:t>;</w:t>
            </w:r>
          </w:p>
          <w:p w:rsidR="0033719B" w:rsidRPr="00696516" w:rsidRDefault="0033719B" w:rsidP="0033719B">
            <w:pPr>
              <w:widowControl w:val="0"/>
              <w:suppressAutoHyphens/>
              <w:spacing w:after="0"/>
              <w:jc w:val="both"/>
              <w:rPr>
                <w:rFonts w:ascii="Times New Roman" w:eastAsia="Times New Roman" w:hAnsi="Times New Roman" w:cs="Times New Roman"/>
                <w:color w:val="333333"/>
                <w:sz w:val="18"/>
                <w:szCs w:val="18"/>
                <w:lang w:eastAsia="ru-RU"/>
              </w:rPr>
            </w:pPr>
            <w:r w:rsidRPr="00696516">
              <w:rPr>
                <w:rFonts w:ascii="Times New Roman" w:eastAsia="Times New Roman" w:hAnsi="Times New Roman" w:cs="Times New Roman"/>
                <w:color w:val="333333"/>
                <w:sz w:val="18"/>
                <w:szCs w:val="18"/>
                <w:lang w:eastAsia="ru-RU"/>
              </w:rPr>
              <w:t>Самовосстанавливающийся предохранитель на каждом канале – наличие;</w:t>
            </w:r>
          </w:p>
          <w:p w:rsidR="0033719B" w:rsidRPr="00696516" w:rsidRDefault="0033719B" w:rsidP="0033719B">
            <w:pPr>
              <w:widowControl w:val="0"/>
              <w:suppressAutoHyphens/>
              <w:spacing w:after="0"/>
              <w:jc w:val="both"/>
              <w:rPr>
                <w:rFonts w:ascii="Times New Roman" w:eastAsia="Times New Roman" w:hAnsi="Times New Roman" w:cs="Times New Roman"/>
                <w:color w:val="333333"/>
                <w:sz w:val="18"/>
                <w:szCs w:val="18"/>
                <w:lang w:eastAsia="ru-RU"/>
              </w:rPr>
            </w:pPr>
            <w:r w:rsidRPr="00696516">
              <w:rPr>
                <w:rFonts w:ascii="Times New Roman" w:eastAsia="Times New Roman" w:hAnsi="Times New Roman" w:cs="Times New Roman"/>
                <w:color w:val="333333"/>
                <w:sz w:val="18"/>
                <w:szCs w:val="18"/>
                <w:lang w:eastAsia="ru-RU"/>
              </w:rPr>
              <w:t>Все элементы блока питания размещены в металлическом корпусе, закрывающимся на замок – наличие;</w:t>
            </w:r>
          </w:p>
          <w:p w:rsidR="0033719B" w:rsidRPr="00696516" w:rsidRDefault="0033719B" w:rsidP="0033719B">
            <w:pPr>
              <w:widowControl w:val="0"/>
              <w:suppressAutoHyphens/>
              <w:spacing w:after="0"/>
              <w:jc w:val="both"/>
              <w:rPr>
                <w:rFonts w:ascii="Times New Roman" w:eastAsia="Times New Roman" w:hAnsi="Times New Roman" w:cs="Times New Roman"/>
                <w:color w:val="333333"/>
                <w:sz w:val="18"/>
                <w:szCs w:val="18"/>
                <w:lang w:eastAsia="ru-RU"/>
              </w:rPr>
            </w:pPr>
            <w:r w:rsidRPr="00696516">
              <w:rPr>
                <w:rFonts w:ascii="Times New Roman" w:eastAsia="Times New Roman" w:hAnsi="Times New Roman" w:cs="Times New Roman"/>
                <w:color w:val="333333"/>
                <w:sz w:val="18"/>
                <w:szCs w:val="18"/>
                <w:lang w:eastAsia="ru-RU"/>
              </w:rPr>
              <w:t xml:space="preserve">Возможность установки в корпус не менее одного совместимого аккумулятора для резервного питания – </w:t>
            </w:r>
            <w:r w:rsidRPr="00696516">
              <w:rPr>
                <w:rFonts w:ascii="Times New Roman" w:eastAsia="Times New Roman" w:hAnsi="Times New Roman" w:cs="Times New Roman"/>
                <w:color w:val="333333"/>
                <w:sz w:val="18"/>
                <w:szCs w:val="18"/>
                <w:lang w:eastAsia="ru-RU"/>
              </w:rPr>
              <w:lastRenderedPageBreak/>
              <w:t>наличие;</w:t>
            </w:r>
          </w:p>
          <w:p w:rsidR="0033719B" w:rsidRPr="00696516" w:rsidRDefault="0033719B" w:rsidP="0033719B">
            <w:pPr>
              <w:widowControl w:val="0"/>
              <w:suppressAutoHyphens/>
              <w:spacing w:after="0"/>
              <w:jc w:val="both"/>
              <w:rPr>
                <w:rFonts w:ascii="Times New Roman" w:eastAsia="Times New Roman" w:hAnsi="Times New Roman" w:cs="Times New Roman"/>
                <w:color w:val="333333"/>
                <w:sz w:val="18"/>
                <w:szCs w:val="18"/>
                <w:lang w:eastAsia="ru-RU"/>
              </w:rPr>
            </w:pPr>
            <w:r w:rsidRPr="00696516">
              <w:rPr>
                <w:rFonts w:ascii="Times New Roman" w:eastAsia="Times New Roman" w:hAnsi="Times New Roman" w:cs="Times New Roman"/>
                <w:color w:val="333333"/>
                <w:sz w:val="18"/>
                <w:szCs w:val="18"/>
                <w:lang w:eastAsia="ru-RU"/>
              </w:rPr>
              <w:t>Возможность крепления на стену – наличие;</w:t>
            </w:r>
          </w:p>
          <w:p w:rsidR="0033719B" w:rsidRPr="00696516" w:rsidRDefault="0033719B" w:rsidP="0033719B">
            <w:pPr>
              <w:widowControl w:val="0"/>
              <w:suppressAutoHyphens/>
              <w:spacing w:after="0"/>
              <w:jc w:val="both"/>
              <w:rPr>
                <w:rFonts w:ascii="Times New Roman" w:eastAsia="Times New Roman" w:hAnsi="Times New Roman" w:cs="Times New Roman"/>
                <w:color w:val="333333"/>
                <w:sz w:val="18"/>
                <w:szCs w:val="18"/>
                <w:lang w:eastAsia="ru-RU"/>
              </w:rPr>
            </w:pPr>
            <w:r w:rsidRPr="00696516">
              <w:rPr>
                <w:rFonts w:ascii="Times New Roman" w:eastAsia="Times New Roman" w:hAnsi="Times New Roman" w:cs="Times New Roman"/>
                <w:color w:val="333333"/>
                <w:sz w:val="18"/>
                <w:szCs w:val="18"/>
                <w:lang w:eastAsia="ru-RU"/>
              </w:rPr>
              <w:t xml:space="preserve">Диапазон рабочих температур, °С: </w:t>
            </w:r>
            <w:r w:rsidRPr="00696516">
              <w:rPr>
                <w:rFonts w:ascii="Times New Roman" w:eastAsia="Calibri" w:hAnsi="Times New Roman" w:cs="Times New Roman"/>
                <w:sz w:val="18"/>
                <w:szCs w:val="18"/>
              </w:rPr>
              <w:t>в диапазоне от</w:t>
            </w:r>
            <w:r w:rsidRPr="00696516">
              <w:rPr>
                <w:rFonts w:ascii="Times New Roman" w:eastAsia="Times New Roman" w:hAnsi="Times New Roman" w:cs="Times New Roman"/>
                <w:color w:val="333333"/>
                <w:sz w:val="18"/>
                <w:szCs w:val="18"/>
                <w:lang w:eastAsia="ru-RU"/>
              </w:rPr>
              <w:t xml:space="preserve"> -10 до +50;</w:t>
            </w:r>
          </w:p>
          <w:p w:rsidR="0033719B" w:rsidRPr="000B6F85" w:rsidRDefault="0033719B" w:rsidP="0033719B">
            <w:pPr>
              <w:autoSpaceDN w:val="0"/>
              <w:spacing w:line="276" w:lineRule="auto"/>
              <w:rPr>
                <w:rFonts w:ascii="Times New Roman" w:hAnsi="Times New Roman"/>
                <w:bCs/>
                <w:sz w:val="24"/>
                <w:szCs w:val="24"/>
              </w:rPr>
            </w:pPr>
            <w:r w:rsidRPr="00696516">
              <w:rPr>
                <w:rFonts w:ascii="Times New Roman" w:eastAsia="Times New Roman" w:hAnsi="Times New Roman" w:cs="Times New Roman"/>
                <w:color w:val="333333"/>
                <w:sz w:val="18"/>
                <w:szCs w:val="18"/>
                <w:lang w:eastAsia="ru-RU"/>
              </w:rPr>
              <w:t>Паспорт технического изделия на русском языке.</w:t>
            </w:r>
          </w:p>
        </w:tc>
        <w:tc>
          <w:tcPr>
            <w:tcW w:w="729" w:type="dxa"/>
            <w:gridSpan w:val="2"/>
            <w:tcBorders>
              <w:top w:val="single" w:sz="4" w:space="0" w:color="auto"/>
              <w:left w:val="single" w:sz="4" w:space="0" w:color="auto"/>
              <w:bottom w:val="single" w:sz="4" w:space="0" w:color="auto"/>
              <w:right w:val="single" w:sz="4" w:space="0" w:color="auto"/>
            </w:tcBorders>
          </w:tcPr>
          <w:p w:rsidR="0033719B" w:rsidRDefault="0033719B" w:rsidP="0033719B">
            <w:pPr>
              <w:jc w:val="center"/>
            </w:pPr>
            <w:r w:rsidRPr="00C3656A">
              <w:rPr>
                <w:rFonts w:ascii="Times New Roman" w:hAnsi="Times New Roman"/>
                <w:bCs/>
                <w:sz w:val="24"/>
                <w:szCs w:val="24"/>
              </w:rPr>
              <w:lastRenderedPageBreak/>
              <w:t>шт.</w:t>
            </w:r>
          </w:p>
        </w:tc>
        <w:tc>
          <w:tcPr>
            <w:tcW w:w="621" w:type="dxa"/>
            <w:tcBorders>
              <w:top w:val="single" w:sz="4" w:space="0" w:color="auto"/>
              <w:left w:val="single" w:sz="4" w:space="0" w:color="auto"/>
              <w:bottom w:val="single" w:sz="4" w:space="0" w:color="auto"/>
              <w:right w:val="single" w:sz="4" w:space="0" w:color="auto"/>
            </w:tcBorders>
          </w:tcPr>
          <w:p w:rsidR="0033719B" w:rsidRPr="00763F19" w:rsidRDefault="0033719B" w:rsidP="0033719B">
            <w:pPr>
              <w:widowControl w:val="0"/>
              <w:suppressAutoHyphens/>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r w:rsidRPr="00763F19">
              <w:rPr>
                <w:rFonts w:ascii="Times New Roman" w:eastAsia="Calibri" w:hAnsi="Times New Roman" w:cs="Times New Roman"/>
                <w:color w:val="000000"/>
                <w:sz w:val="20"/>
                <w:szCs w:val="20"/>
              </w:rPr>
              <w:t>2</w:t>
            </w:r>
          </w:p>
        </w:tc>
        <w:tc>
          <w:tcPr>
            <w:tcW w:w="1033" w:type="dxa"/>
            <w:tcBorders>
              <w:top w:val="single" w:sz="4" w:space="0" w:color="auto"/>
              <w:left w:val="single" w:sz="4" w:space="0" w:color="auto"/>
              <w:bottom w:val="single" w:sz="4" w:space="0" w:color="auto"/>
              <w:right w:val="single" w:sz="4" w:space="0" w:color="auto"/>
            </w:tcBorders>
          </w:tcPr>
          <w:p w:rsidR="0033719B" w:rsidRPr="0033719B" w:rsidRDefault="0033719B" w:rsidP="0033719B">
            <w:pPr>
              <w:rPr>
                <w:rFonts w:ascii="Times New Roman" w:hAnsi="Times New Roman" w:cs="Times New Roman"/>
                <w:sz w:val="20"/>
                <w:szCs w:val="20"/>
              </w:rPr>
            </w:pPr>
            <w:r w:rsidRPr="0033719B">
              <w:rPr>
                <w:rFonts w:ascii="Times New Roman" w:hAnsi="Times New Roman" w:cs="Times New Roman"/>
                <w:sz w:val="20"/>
                <w:szCs w:val="20"/>
              </w:rPr>
              <w:t>3617,35</w:t>
            </w:r>
          </w:p>
        </w:tc>
        <w:tc>
          <w:tcPr>
            <w:tcW w:w="1128" w:type="dxa"/>
            <w:gridSpan w:val="2"/>
            <w:tcBorders>
              <w:top w:val="single" w:sz="4" w:space="0" w:color="auto"/>
              <w:left w:val="single" w:sz="4" w:space="0" w:color="auto"/>
              <w:bottom w:val="single" w:sz="4" w:space="0" w:color="auto"/>
              <w:right w:val="single" w:sz="4" w:space="0" w:color="auto"/>
            </w:tcBorders>
          </w:tcPr>
          <w:p w:rsidR="0033719B" w:rsidRPr="0033719B" w:rsidRDefault="0033719B" w:rsidP="0033719B">
            <w:pPr>
              <w:rPr>
                <w:rFonts w:ascii="Times New Roman" w:hAnsi="Times New Roman" w:cs="Times New Roman"/>
                <w:sz w:val="20"/>
                <w:szCs w:val="20"/>
              </w:rPr>
            </w:pPr>
            <w:r w:rsidRPr="0033719B">
              <w:rPr>
                <w:rFonts w:ascii="Times New Roman" w:hAnsi="Times New Roman" w:cs="Times New Roman"/>
                <w:sz w:val="20"/>
                <w:szCs w:val="20"/>
              </w:rPr>
              <w:t>43408,20</w:t>
            </w:r>
          </w:p>
        </w:tc>
      </w:tr>
      <w:tr w:rsidR="0033719B" w:rsidRPr="00691480" w:rsidTr="00A155AD">
        <w:trPr>
          <w:trHeight w:val="300"/>
          <w:jc w:val="center"/>
        </w:trPr>
        <w:tc>
          <w:tcPr>
            <w:tcW w:w="561" w:type="dxa"/>
            <w:tcBorders>
              <w:top w:val="single" w:sz="4" w:space="0" w:color="auto"/>
              <w:left w:val="single" w:sz="4" w:space="0" w:color="auto"/>
              <w:bottom w:val="single" w:sz="4" w:space="0" w:color="auto"/>
              <w:right w:val="single" w:sz="4" w:space="0" w:color="auto"/>
            </w:tcBorders>
            <w:noWrap/>
          </w:tcPr>
          <w:p w:rsidR="0033719B" w:rsidRDefault="0033719B" w:rsidP="0033719B">
            <w:pPr>
              <w:autoSpaceDN w:val="0"/>
              <w:spacing w:line="276" w:lineRule="auto"/>
              <w:jc w:val="center"/>
              <w:rPr>
                <w:rFonts w:ascii="Times New Roman" w:hAnsi="Times New Roman"/>
                <w:bCs/>
                <w:sz w:val="24"/>
                <w:szCs w:val="24"/>
              </w:rPr>
            </w:pPr>
            <w:r>
              <w:rPr>
                <w:rFonts w:ascii="Times New Roman" w:hAnsi="Times New Roman"/>
                <w:bCs/>
                <w:sz w:val="24"/>
                <w:szCs w:val="24"/>
              </w:rPr>
              <w:lastRenderedPageBreak/>
              <w:t>2.9</w:t>
            </w:r>
          </w:p>
        </w:tc>
        <w:tc>
          <w:tcPr>
            <w:tcW w:w="1795" w:type="dxa"/>
            <w:tcBorders>
              <w:top w:val="single" w:sz="4" w:space="0" w:color="auto"/>
              <w:left w:val="single" w:sz="4" w:space="0" w:color="auto"/>
              <w:bottom w:val="single" w:sz="4" w:space="0" w:color="auto"/>
              <w:right w:val="single" w:sz="4" w:space="0" w:color="auto"/>
            </w:tcBorders>
            <w:noWrap/>
          </w:tcPr>
          <w:p w:rsidR="0033719B" w:rsidRPr="000B6F85" w:rsidRDefault="0033719B" w:rsidP="0033719B">
            <w:pPr>
              <w:widowControl w:val="0"/>
              <w:suppressAutoHyphens/>
              <w:spacing w:after="0" w:line="240" w:lineRule="auto"/>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ИБП</w:t>
            </w:r>
          </w:p>
        </w:tc>
        <w:tc>
          <w:tcPr>
            <w:tcW w:w="3336" w:type="dxa"/>
            <w:gridSpan w:val="3"/>
            <w:tcBorders>
              <w:top w:val="single" w:sz="4" w:space="0" w:color="auto"/>
              <w:left w:val="single" w:sz="4" w:space="0" w:color="auto"/>
              <w:bottom w:val="single" w:sz="4" w:space="0" w:color="auto"/>
              <w:right w:val="single" w:sz="4" w:space="0" w:color="auto"/>
            </w:tcBorders>
            <w:vAlign w:val="center"/>
          </w:tcPr>
          <w:p w:rsidR="0033719B" w:rsidRPr="00696516" w:rsidRDefault="0033719B" w:rsidP="0033719B">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Выходная мощность – 720 Вт;</w:t>
            </w:r>
          </w:p>
          <w:p w:rsidR="0033719B" w:rsidRPr="00696516" w:rsidRDefault="0033719B" w:rsidP="0033719B">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Диапазон входного напряжения, В – от 145В до 290В;</w:t>
            </w:r>
          </w:p>
          <w:p w:rsidR="0033719B" w:rsidRPr="00696516" w:rsidRDefault="0033719B" w:rsidP="0033719B">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Время переключения на батарею – 4 мс;</w:t>
            </w:r>
          </w:p>
          <w:p w:rsidR="0033719B" w:rsidRPr="00696516" w:rsidRDefault="0033719B" w:rsidP="0033719B">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Количество выходных разъемов питания типа CEE 7 – 4;</w:t>
            </w:r>
          </w:p>
          <w:p w:rsidR="0033719B" w:rsidRPr="00696516" w:rsidRDefault="0033719B" w:rsidP="0033719B">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Световая индикация/ЖК-экран – наличие;</w:t>
            </w:r>
          </w:p>
          <w:p w:rsidR="0033719B" w:rsidRPr="00696516" w:rsidRDefault="0033719B" w:rsidP="0033719B">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Защита от перегрузки – наличие;</w:t>
            </w:r>
          </w:p>
          <w:p w:rsidR="0033719B" w:rsidRPr="00696516" w:rsidRDefault="0033719B" w:rsidP="0033719B">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Защита от короткого замыкания – наличие;</w:t>
            </w:r>
          </w:p>
          <w:p w:rsidR="0033719B" w:rsidRPr="00696516" w:rsidRDefault="0033719B" w:rsidP="0033719B">
            <w:pPr>
              <w:widowControl w:val="0"/>
              <w:suppressAutoHyphens/>
              <w:spacing w:after="0" w:line="240" w:lineRule="auto"/>
              <w:jc w:val="both"/>
              <w:rPr>
                <w:rFonts w:ascii="Times New Roman" w:eastAsia="Calibri" w:hAnsi="Times New Roman" w:cs="Times New Roman"/>
                <w:sz w:val="18"/>
                <w:szCs w:val="18"/>
              </w:rPr>
            </w:pPr>
            <w:r w:rsidRPr="00696516">
              <w:rPr>
                <w:rFonts w:ascii="Times New Roman" w:eastAsia="Calibri" w:hAnsi="Times New Roman" w:cs="Times New Roman"/>
                <w:sz w:val="18"/>
                <w:szCs w:val="18"/>
              </w:rPr>
              <w:t>Холодный старт – наличие.</w:t>
            </w:r>
          </w:p>
          <w:p w:rsidR="0033719B" w:rsidRPr="000B6F85" w:rsidRDefault="0033719B" w:rsidP="0033719B">
            <w:pPr>
              <w:autoSpaceDN w:val="0"/>
              <w:spacing w:line="276" w:lineRule="auto"/>
              <w:rPr>
                <w:rFonts w:ascii="Times New Roman" w:hAnsi="Times New Roman"/>
                <w:bCs/>
                <w:sz w:val="24"/>
                <w:szCs w:val="24"/>
              </w:rPr>
            </w:pPr>
            <w:r w:rsidRPr="00696516">
              <w:rPr>
                <w:rFonts w:ascii="Times New Roman" w:eastAsia="Calibri" w:hAnsi="Times New Roman" w:cs="Times New Roman"/>
                <w:sz w:val="18"/>
                <w:szCs w:val="18"/>
              </w:rPr>
              <w:t>Паспорт технического изделия и другая эксплуатационная документация на русском языке.</w:t>
            </w:r>
          </w:p>
        </w:tc>
        <w:tc>
          <w:tcPr>
            <w:tcW w:w="729" w:type="dxa"/>
            <w:gridSpan w:val="2"/>
            <w:tcBorders>
              <w:top w:val="single" w:sz="4" w:space="0" w:color="auto"/>
              <w:left w:val="single" w:sz="4" w:space="0" w:color="auto"/>
              <w:bottom w:val="single" w:sz="4" w:space="0" w:color="auto"/>
              <w:right w:val="single" w:sz="4" w:space="0" w:color="auto"/>
            </w:tcBorders>
          </w:tcPr>
          <w:p w:rsidR="0033719B" w:rsidRDefault="0033719B" w:rsidP="0033719B">
            <w:pPr>
              <w:jc w:val="center"/>
            </w:pPr>
            <w:r w:rsidRPr="00C3656A">
              <w:rPr>
                <w:rFonts w:ascii="Times New Roman" w:hAnsi="Times New Roman"/>
                <w:bCs/>
                <w:sz w:val="24"/>
                <w:szCs w:val="24"/>
              </w:rPr>
              <w:t>шт.</w:t>
            </w:r>
          </w:p>
        </w:tc>
        <w:tc>
          <w:tcPr>
            <w:tcW w:w="621" w:type="dxa"/>
            <w:tcBorders>
              <w:top w:val="single" w:sz="4" w:space="0" w:color="auto"/>
              <w:left w:val="single" w:sz="4" w:space="0" w:color="auto"/>
              <w:bottom w:val="single" w:sz="4" w:space="0" w:color="auto"/>
              <w:right w:val="single" w:sz="4" w:space="0" w:color="auto"/>
            </w:tcBorders>
          </w:tcPr>
          <w:p w:rsidR="0033719B" w:rsidRPr="00763F19" w:rsidRDefault="0033719B" w:rsidP="0033719B">
            <w:pPr>
              <w:widowControl w:val="0"/>
              <w:suppressAutoHyphens/>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033" w:type="dxa"/>
            <w:tcBorders>
              <w:top w:val="single" w:sz="4" w:space="0" w:color="auto"/>
              <w:left w:val="single" w:sz="4" w:space="0" w:color="auto"/>
              <w:bottom w:val="single" w:sz="4" w:space="0" w:color="auto"/>
              <w:right w:val="single" w:sz="4" w:space="0" w:color="auto"/>
            </w:tcBorders>
          </w:tcPr>
          <w:p w:rsidR="0033719B" w:rsidRPr="0033719B" w:rsidRDefault="0033719B" w:rsidP="0033719B">
            <w:pPr>
              <w:rPr>
                <w:rFonts w:ascii="Times New Roman" w:hAnsi="Times New Roman" w:cs="Times New Roman"/>
                <w:sz w:val="20"/>
                <w:szCs w:val="20"/>
              </w:rPr>
            </w:pPr>
            <w:r w:rsidRPr="0033719B">
              <w:rPr>
                <w:rFonts w:ascii="Times New Roman" w:hAnsi="Times New Roman" w:cs="Times New Roman"/>
                <w:sz w:val="20"/>
                <w:szCs w:val="20"/>
              </w:rPr>
              <w:t>9000,00</w:t>
            </w:r>
          </w:p>
        </w:tc>
        <w:tc>
          <w:tcPr>
            <w:tcW w:w="1128" w:type="dxa"/>
            <w:gridSpan w:val="2"/>
            <w:tcBorders>
              <w:top w:val="single" w:sz="4" w:space="0" w:color="auto"/>
              <w:left w:val="single" w:sz="4" w:space="0" w:color="auto"/>
              <w:bottom w:val="single" w:sz="4" w:space="0" w:color="auto"/>
              <w:right w:val="single" w:sz="4" w:space="0" w:color="auto"/>
            </w:tcBorders>
          </w:tcPr>
          <w:p w:rsidR="0033719B" w:rsidRPr="0033719B" w:rsidRDefault="0033719B" w:rsidP="0033719B">
            <w:pPr>
              <w:rPr>
                <w:rFonts w:ascii="Times New Roman" w:hAnsi="Times New Roman" w:cs="Times New Roman"/>
                <w:sz w:val="20"/>
                <w:szCs w:val="20"/>
              </w:rPr>
            </w:pPr>
            <w:r w:rsidRPr="0033719B">
              <w:rPr>
                <w:rFonts w:ascii="Times New Roman" w:hAnsi="Times New Roman" w:cs="Times New Roman"/>
                <w:sz w:val="20"/>
                <w:szCs w:val="20"/>
              </w:rPr>
              <w:t>54000,00</w:t>
            </w:r>
          </w:p>
        </w:tc>
      </w:tr>
      <w:tr w:rsidR="00182D9A" w:rsidRPr="00691480" w:rsidTr="00970D60">
        <w:trPr>
          <w:trHeight w:val="300"/>
          <w:jc w:val="center"/>
        </w:trPr>
        <w:tc>
          <w:tcPr>
            <w:tcW w:w="2356" w:type="dxa"/>
            <w:gridSpan w:val="2"/>
            <w:tcBorders>
              <w:top w:val="single" w:sz="4" w:space="0" w:color="auto"/>
              <w:left w:val="single" w:sz="4" w:space="0" w:color="auto"/>
              <w:bottom w:val="single" w:sz="4" w:space="0" w:color="auto"/>
              <w:right w:val="single" w:sz="4" w:space="0" w:color="auto"/>
            </w:tcBorders>
            <w:noWrap/>
          </w:tcPr>
          <w:p w:rsidR="00182D9A" w:rsidRPr="00970D60" w:rsidRDefault="00182D9A" w:rsidP="00182D9A">
            <w:pPr>
              <w:autoSpaceDN w:val="0"/>
              <w:spacing w:line="276" w:lineRule="auto"/>
              <w:jc w:val="center"/>
              <w:rPr>
                <w:rFonts w:ascii="Times New Roman" w:hAnsi="Times New Roman"/>
                <w:b/>
                <w:sz w:val="24"/>
                <w:szCs w:val="24"/>
              </w:rPr>
            </w:pPr>
            <w:r>
              <w:rPr>
                <w:rFonts w:ascii="Times New Roman" w:hAnsi="Times New Roman"/>
                <w:b/>
                <w:sz w:val="24"/>
                <w:szCs w:val="24"/>
              </w:rPr>
              <w:t xml:space="preserve">ИТОГО </w:t>
            </w:r>
            <w:r>
              <w:rPr>
                <w:rFonts w:ascii="Times New Roman" w:hAnsi="Times New Roman"/>
                <w:b/>
                <w:sz w:val="20"/>
                <w:szCs w:val="20"/>
              </w:rPr>
              <w:t>б</w:t>
            </w:r>
            <w:r w:rsidRPr="00970D60">
              <w:rPr>
                <w:rFonts w:ascii="Times New Roman" w:hAnsi="Times New Roman"/>
                <w:b/>
                <w:sz w:val="20"/>
                <w:szCs w:val="20"/>
              </w:rPr>
              <w:t>ез (НДС)</w:t>
            </w:r>
            <w:r>
              <w:rPr>
                <w:rFonts w:ascii="Times New Roman" w:hAnsi="Times New Roman"/>
                <w:b/>
                <w:sz w:val="20"/>
                <w:szCs w:val="20"/>
              </w:rPr>
              <w:t xml:space="preserve">: </w:t>
            </w:r>
          </w:p>
        </w:tc>
        <w:tc>
          <w:tcPr>
            <w:tcW w:w="6847" w:type="dxa"/>
            <w:gridSpan w:val="9"/>
            <w:tcBorders>
              <w:top w:val="single" w:sz="4" w:space="0" w:color="auto"/>
              <w:left w:val="single" w:sz="4" w:space="0" w:color="auto"/>
              <w:bottom w:val="single" w:sz="4" w:space="0" w:color="auto"/>
              <w:right w:val="single" w:sz="4" w:space="0" w:color="auto"/>
            </w:tcBorders>
          </w:tcPr>
          <w:p w:rsidR="00182D9A" w:rsidRPr="00970D60" w:rsidRDefault="00182D9A" w:rsidP="00182D9A">
            <w:pPr>
              <w:autoSpaceDN w:val="0"/>
              <w:spacing w:line="276" w:lineRule="auto"/>
              <w:jc w:val="right"/>
              <w:rPr>
                <w:rFonts w:ascii="Times New Roman" w:hAnsi="Times New Roman"/>
                <w:b/>
                <w:bCs/>
                <w:sz w:val="28"/>
                <w:szCs w:val="28"/>
              </w:rPr>
            </w:pPr>
            <w:r w:rsidRPr="00970D60">
              <w:rPr>
                <w:rFonts w:ascii="Times New Roman" w:hAnsi="Times New Roman"/>
                <w:b/>
                <w:bCs/>
                <w:sz w:val="28"/>
                <w:szCs w:val="28"/>
              </w:rPr>
              <w:t xml:space="preserve">1 120 446,15 </w:t>
            </w:r>
          </w:p>
        </w:tc>
      </w:tr>
    </w:tbl>
    <w:p w:rsidR="00F82635" w:rsidRPr="00691480" w:rsidRDefault="00F82635" w:rsidP="00F82635">
      <w:pPr>
        <w:pStyle w:val="ab"/>
        <w:jc w:val="both"/>
        <w:rPr>
          <w:rFonts w:ascii="Times New Roman" w:hAnsi="Times New Roman" w:cs="Times New Roman"/>
          <w:color w:val="000000"/>
          <w:spacing w:val="-6"/>
        </w:rPr>
      </w:pPr>
    </w:p>
    <w:p w:rsidR="00F82635" w:rsidRPr="00691480" w:rsidRDefault="00F82635" w:rsidP="00F82635">
      <w:pPr>
        <w:pStyle w:val="ab"/>
        <w:jc w:val="left"/>
        <w:rPr>
          <w:rFonts w:ascii="Times New Roman" w:hAnsi="Times New Roman" w:cs="Times New Roman"/>
          <w:spacing w:val="4"/>
        </w:rPr>
      </w:pPr>
    </w:p>
    <w:p w:rsidR="00F82635" w:rsidRPr="00691480" w:rsidRDefault="00F82635" w:rsidP="00F82635">
      <w:pPr>
        <w:pStyle w:val="ab"/>
        <w:jc w:val="left"/>
        <w:rPr>
          <w:rFonts w:ascii="Times New Roman" w:hAnsi="Times New Roman" w:cs="Times New Roman"/>
          <w:spacing w:val="4"/>
        </w:rPr>
      </w:pPr>
    </w:p>
    <w:p w:rsidR="00F82635" w:rsidRPr="00691480" w:rsidRDefault="00F82635" w:rsidP="00F82635">
      <w:pPr>
        <w:pStyle w:val="ab"/>
        <w:jc w:val="left"/>
        <w:rPr>
          <w:rFonts w:ascii="Times New Roman" w:hAnsi="Times New Roman" w:cs="Times New Roman"/>
          <w:spacing w:val="4"/>
        </w:rPr>
      </w:pP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177"/>
        <w:gridCol w:w="4676"/>
      </w:tblGrid>
      <w:tr w:rsidR="00035F76" w:rsidRPr="00691480" w:rsidTr="00A761FE">
        <w:trPr>
          <w:trHeight w:val="180"/>
          <w:jc w:val="center"/>
        </w:trPr>
        <w:tc>
          <w:tcPr>
            <w:tcW w:w="5177" w:type="dxa"/>
            <w:tcBorders>
              <w:top w:val="single" w:sz="4" w:space="0" w:color="auto"/>
              <w:left w:val="single" w:sz="4" w:space="0" w:color="auto"/>
              <w:bottom w:val="single" w:sz="4" w:space="0" w:color="auto"/>
              <w:right w:val="single" w:sz="4" w:space="0" w:color="auto"/>
            </w:tcBorders>
            <w:vAlign w:val="center"/>
            <w:hideMark/>
          </w:tcPr>
          <w:p w:rsidR="00035F76" w:rsidRPr="00691480" w:rsidRDefault="00035F76" w:rsidP="00A761FE">
            <w:pPr>
              <w:autoSpaceDE w:val="0"/>
              <w:autoSpaceDN w:val="0"/>
              <w:adjustRightInd w:val="0"/>
              <w:spacing w:line="276" w:lineRule="auto"/>
              <w:jc w:val="center"/>
              <w:rPr>
                <w:rFonts w:ascii="Times New Roman" w:hAnsi="Times New Roman"/>
                <w:b/>
                <w:sz w:val="24"/>
                <w:szCs w:val="24"/>
              </w:rPr>
            </w:pPr>
            <w:r w:rsidRPr="00691480">
              <w:rPr>
                <w:rFonts w:ascii="Times New Roman" w:hAnsi="Times New Roman"/>
                <w:b/>
                <w:sz w:val="24"/>
                <w:szCs w:val="24"/>
              </w:rPr>
              <w:t>Заказчик:</w:t>
            </w:r>
          </w:p>
        </w:tc>
        <w:tc>
          <w:tcPr>
            <w:tcW w:w="4676" w:type="dxa"/>
            <w:tcBorders>
              <w:top w:val="single" w:sz="4" w:space="0" w:color="auto"/>
              <w:left w:val="single" w:sz="4" w:space="0" w:color="auto"/>
              <w:bottom w:val="single" w:sz="4" w:space="0" w:color="auto"/>
              <w:right w:val="single" w:sz="4" w:space="0" w:color="auto"/>
            </w:tcBorders>
            <w:vAlign w:val="center"/>
            <w:hideMark/>
          </w:tcPr>
          <w:p w:rsidR="00035F76" w:rsidRPr="00691480" w:rsidRDefault="00035F76" w:rsidP="00A761FE">
            <w:pPr>
              <w:autoSpaceDE w:val="0"/>
              <w:autoSpaceDN w:val="0"/>
              <w:adjustRightInd w:val="0"/>
              <w:spacing w:line="276" w:lineRule="auto"/>
              <w:jc w:val="center"/>
              <w:rPr>
                <w:rFonts w:ascii="Times New Roman" w:hAnsi="Times New Roman"/>
                <w:b/>
                <w:sz w:val="24"/>
                <w:szCs w:val="24"/>
              </w:rPr>
            </w:pPr>
            <w:r w:rsidRPr="00691480">
              <w:rPr>
                <w:rFonts w:ascii="Times New Roman" w:hAnsi="Times New Roman"/>
                <w:b/>
                <w:sz w:val="24"/>
                <w:szCs w:val="24"/>
              </w:rPr>
              <w:t>Поставщик:</w:t>
            </w:r>
          </w:p>
        </w:tc>
      </w:tr>
      <w:tr w:rsidR="00035F76" w:rsidRPr="00691480" w:rsidTr="00A761FE">
        <w:trPr>
          <w:trHeight w:val="372"/>
          <w:jc w:val="center"/>
        </w:trPr>
        <w:tc>
          <w:tcPr>
            <w:tcW w:w="5177" w:type="dxa"/>
            <w:tcBorders>
              <w:top w:val="single" w:sz="4" w:space="0" w:color="auto"/>
              <w:left w:val="single" w:sz="4" w:space="0" w:color="auto"/>
              <w:bottom w:val="single" w:sz="4" w:space="0" w:color="auto"/>
              <w:right w:val="single" w:sz="4" w:space="0" w:color="auto"/>
            </w:tcBorders>
            <w:vAlign w:val="center"/>
            <w:hideMark/>
          </w:tcPr>
          <w:p w:rsidR="00035F76" w:rsidRPr="00691480" w:rsidRDefault="00035F76" w:rsidP="00A761FE">
            <w:pPr>
              <w:autoSpaceDE w:val="0"/>
              <w:autoSpaceDN w:val="0"/>
              <w:adjustRightInd w:val="0"/>
              <w:spacing w:line="276" w:lineRule="auto"/>
              <w:jc w:val="center"/>
              <w:rPr>
                <w:rFonts w:ascii="Times New Roman" w:hAnsi="Times New Roman"/>
                <w:sz w:val="24"/>
                <w:szCs w:val="24"/>
              </w:rPr>
            </w:pPr>
            <w:r w:rsidRPr="00691480">
              <w:rPr>
                <w:rFonts w:ascii="Times New Roman" w:hAnsi="Times New Roman"/>
                <w:sz w:val="24"/>
                <w:szCs w:val="24"/>
              </w:rPr>
              <w:t>МВД по Республике Дагестан</w:t>
            </w:r>
          </w:p>
        </w:tc>
        <w:tc>
          <w:tcPr>
            <w:tcW w:w="4676" w:type="dxa"/>
            <w:tcBorders>
              <w:top w:val="single" w:sz="4" w:space="0" w:color="auto"/>
              <w:left w:val="single" w:sz="4" w:space="0" w:color="auto"/>
              <w:bottom w:val="single" w:sz="4" w:space="0" w:color="auto"/>
              <w:right w:val="single" w:sz="4" w:space="0" w:color="auto"/>
            </w:tcBorders>
            <w:vAlign w:val="center"/>
          </w:tcPr>
          <w:p w:rsidR="00035F76" w:rsidRPr="00691480" w:rsidRDefault="00035F76" w:rsidP="00A761FE">
            <w:pPr>
              <w:autoSpaceDE w:val="0"/>
              <w:autoSpaceDN w:val="0"/>
              <w:adjustRightInd w:val="0"/>
              <w:spacing w:line="276" w:lineRule="auto"/>
              <w:jc w:val="center"/>
              <w:rPr>
                <w:rFonts w:ascii="Times New Roman" w:hAnsi="Times New Roman"/>
                <w:sz w:val="24"/>
                <w:szCs w:val="24"/>
              </w:rPr>
            </w:pPr>
            <w:r>
              <w:rPr>
                <w:rFonts w:ascii="Times New Roman" w:hAnsi="Times New Roman"/>
                <w:sz w:val="24"/>
                <w:szCs w:val="24"/>
              </w:rPr>
              <w:t>ООО «Технология Безопасности»</w:t>
            </w:r>
          </w:p>
        </w:tc>
      </w:tr>
      <w:tr w:rsidR="00035F76" w:rsidRPr="00691480" w:rsidTr="00A761FE">
        <w:trPr>
          <w:trHeight w:val="208"/>
          <w:jc w:val="center"/>
        </w:trPr>
        <w:tc>
          <w:tcPr>
            <w:tcW w:w="5177" w:type="dxa"/>
            <w:tcBorders>
              <w:top w:val="single" w:sz="4" w:space="0" w:color="auto"/>
              <w:left w:val="single" w:sz="4" w:space="0" w:color="auto"/>
              <w:bottom w:val="single" w:sz="4" w:space="0" w:color="auto"/>
              <w:right w:val="single" w:sz="4" w:space="0" w:color="auto"/>
            </w:tcBorders>
            <w:vAlign w:val="center"/>
          </w:tcPr>
          <w:p w:rsidR="00035F76" w:rsidRDefault="00035F76" w:rsidP="00A761FE">
            <w:pPr>
              <w:autoSpaceDE w:val="0"/>
              <w:adjustRightInd w:val="0"/>
              <w:spacing w:line="276" w:lineRule="auto"/>
              <w:rPr>
                <w:rFonts w:ascii="Times New Roman" w:hAnsi="Times New Roman"/>
                <w:sz w:val="24"/>
                <w:szCs w:val="24"/>
              </w:rPr>
            </w:pPr>
          </w:p>
          <w:p w:rsidR="00035F76" w:rsidRPr="00235CC3" w:rsidRDefault="00035F76" w:rsidP="00A761FE">
            <w:pPr>
              <w:autoSpaceDE w:val="0"/>
              <w:adjustRightInd w:val="0"/>
              <w:spacing w:line="276" w:lineRule="auto"/>
              <w:rPr>
                <w:rFonts w:ascii="Times New Roman" w:hAnsi="Times New Roman"/>
                <w:sz w:val="24"/>
                <w:szCs w:val="24"/>
              </w:rPr>
            </w:pPr>
            <w:r w:rsidRPr="00691480">
              <w:rPr>
                <w:rFonts w:ascii="Times New Roman" w:hAnsi="Times New Roman"/>
                <w:sz w:val="24"/>
                <w:szCs w:val="24"/>
              </w:rPr>
              <w:t>_______</w:t>
            </w:r>
            <w:r w:rsidRPr="00035F76">
              <w:rPr>
                <w:rFonts w:ascii="Times New Roman" w:hAnsi="Times New Roman"/>
                <w:sz w:val="24"/>
                <w:szCs w:val="24"/>
              </w:rPr>
              <w:t>____</w:t>
            </w:r>
            <w:r>
              <w:rPr>
                <w:rFonts w:ascii="Times New Roman" w:hAnsi="Times New Roman"/>
                <w:sz w:val="24"/>
                <w:szCs w:val="24"/>
              </w:rPr>
              <w:t>___/А.М. Магомедов</w:t>
            </w:r>
            <w:r w:rsidRPr="00691480">
              <w:rPr>
                <w:rFonts w:ascii="Times New Roman" w:hAnsi="Times New Roman"/>
                <w:sz w:val="24"/>
                <w:szCs w:val="24"/>
              </w:rPr>
              <w:t xml:space="preserve"> /</w:t>
            </w:r>
          </w:p>
          <w:p w:rsidR="00035F76" w:rsidRPr="00235CC3" w:rsidRDefault="00035F76" w:rsidP="00A761FE">
            <w:pPr>
              <w:pStyle w:val="a9"/>
              <w:spacing w:after="0" w:line="276" w:lineRule="auto"/>
              <w:ind w:left="0"/>
              <w:rPr>
                <w:iCs/>
                <w:color w:val="000000"/>
              </w:rPr>
            </w:pPr>
            <w:r w:rsidRPr="00691480">
              <w:rPr>
                <w:iCs/>
                <w:color w:val="000000"/>
              </w:rPr>
              <w:t>«___»____________2021 г.</w:t>
            </w:r>
          </w:p>
        </w:tc>
        <w:tc>
          <w:tcPr>
            <w:tcW w:w="4676" w:type="dxa"/>
            <w:tcBorders>
              <w:top w:val="single" w:sz="4" w:space="0" w:color="auto"/>
              <w:left w:val="single" w:sz="4" w:space="0" w:color="auto"/>
              <w:bottom w:val="single" w:sz="4" w:space="0" w:color="auto"/>
              <w:right w:val="single" w:sz="4" w:space="0" w:color="auto"/>
            </w:tcBorders>
            <w:vAlign w:val="center"/>
          </w:tcPr>
          <w:p w:rsidR="00035F76" w:rsidRPr="00035F76" w:rsidRDefault="00035F76" w:rsidP="00A761FE">
            <w:pPr>
              <w:autoSpaceDE w:val="0"/>
              <w:adjustRightInd w:val="0"/>
              <w:spacing w:line="276" w:lineRule="auto"/>
              <w:rPr>
                <w:rFonts w:ascii="Times New Roman" w:hAnsi="Times New Roman"/>
                <w:sz w:val="24"/>
                <w:szCs w:val="24"/>
              </w:rPr>
            </w:pPr>
          </w:p>
          <w:p w:rsidR="00035F76" w:rsidRPr="00235CC3" w:rsidRDefault="00035F76" w:rsidP="00A761FE">
            <w:pPr>
              <w:autoSpaceDE w:val="0"/>
              <w:adjustRightInd w:val="0"/>
              <w:spacing w:line="276" w:lineRule="auto"/>
              <w:rPr>
                <w:rFonts w:ascii="Times New Roman" w:hAnsi="Times New Roman"/>
                <w:sz w:val="24"/>
                <w:szCs w:val="24"/>
              </w:rPr>
            </w:pPr>
            <w:r w:rsidRPr="00035F76">
              <w:rPr>
                <w:rFonts w:ascii="Times New Roman" w:hAnsi="Times New Roman"/>
                <w:sz w:val="24"/>
                <w:szCs w:val="24"/>
              </w:rPr>
              <w:t>____</w:t>
            </w:r>
            <w:r>
              <w:rPr>
                <w:rFonts w:ascii="Times New Roman" w:hAnsi="Times New Roman"/>
                <w:sz w:val="24"/>
                <w:szCs w:val="24"/>
              </w:rPr>
              <w:t xml:space="preserve">__________/Л.К. </w:t>
            </w:r>
            <w:proofErr w:type="spellStart"/>
            <w:r>
              <w:rPr>
                <w:rFonts w:ascii="Times New Roman" w:hAnsi="Times New Roman"/>
                <w:sz w:val="24"/>
                <w:szCs w:val="24"/>
              </w:rPr>
              <w:t>Багаутдинова</w:t>
            </w:r>
            <w:proofErr w:type="spellEnd"/>
            <w:r w:rsidRPr="00691480">
              <w:rPr>
                <w:rFonts w:ascii="Times New Roman" w:hAnsi="Times New Roman"/>
                <w:sz w:val="24"/>
                <w:szCs w:val="24"/>
              </w:rPr>
              <w:t xml:space="preserve"> /</w:t>
            </w:r>
          </w:p>
          <w:p w:rsidR="00035F76" w:rsidRPr="00691480" w:rsidRDefault="00035F76" w:rsidP="00A761FE">
            <w:pPr>
              <w:pStyle w:val="a9"/>
              <w:spacing w:after="0" w:line="276" w:lineRule="auto"/>
              <w:ind w:left="0"/>
            </w:pPr>
            <w:r w:rsidRPr="00691480">
              <w:t>«___»____________2021г.</w:t>
            </w:r>
          </w:p>
        </w:tc>
      </w:tr>
      <w:tr w:rsidR="00035F76" w:rsidRPr="00691480" w:rsidTr="00A761FE">
        <w:trPr>
          <w:trHeight w:val="51"/>
          <w:jc w:val="center"/>
        </w:trPr>
        <w:tc>
          <w:tcPr>
            <w:tcW w:w="5177" w:type="dxa"/>
            <w:tcBorders>
              <w:top w:val="single" w:sz="4" w:space="0" w:color="auto"/>
              <w:left w:val="single" w:sz="4" w:space="0" w:color="auto"/>
              <w:bottom w:val="single" w:sz="4" w:space="0" w:color="auto"/>
              <w:right w:val="single" w:sz="4" w:space="0" w:color="auto"/>
            </w:tcBorders>
            <w:vAlign w:val="center"/>
            <w:hideMark/>
          </w:tcPr>
          <w:p w:rsidR="00035F76" w:rsidRPr="00691480" w:rsidRDefault="00035F76" w:rsidP="00A761FE">
            <w:pPr>
              <w:autoSpaceDE w:val="0"/>
              <w:autoSpaceDN w:val="0"/>
              <w:adjustRightInd w:val="0"/>
              <w:spacing w:line="276" w:lineRule="auto"/>
              <w:rPr>
                <w:rFonts w:ascii="Times New Roman" w:hAnsi="Times New Roman"/>
                <w:sz w:val="24"/>
                <w:szCs w:val="24"/>
              </w:rPr>
            </w:pPr>
            <w:r w:rsidRPr="00691480">
              <w:rPr>
                <w:rFonts w:ascii="Times New Roman" w:hAnsi="Times New Roman"/>
                <w:sz w:val="24"/>
                <w:szCs w:val="24"/>
              </w:rPr>
              <w:t>М.П.</w:t>
            </w:r>
          </w:p>
        </w:tc>
        <w:tc>
          <w:tcPr>
            <w:tcW w:w="4676" w:type="dxa"/>
            <w:tcBorders>
              <w:top w:val="single" w:sz="4" w:space="0" w:color="auto"/>
              <w:left w:val="single" w:sz="4" w:space="0" w:color="auto"/>
              <w:bottom w:val="single" w:sz="4" w:space="0" w:color="auto"/>
              <w:right w:val="single" w:sz="4" w:space="0" w:color="auto"/>
            </w:tcBorders>
            <w:vAlign w:val="center"/>
            <w:hideMark/>
          </w:tcPr>
          <w:p w:rsidR="00035F76" w:rsidRPr="00691480" w:rsidRDefault="00035F76" w:rsidP="00A761FE">
            <w:pPr>
              <w:autoSpaceDE w:val="0"/>
              <w:autoSpaceDN w:val="0"/>
              <w:adjustRightInd w:val="0"/>
              <w:spacing w:line="276" w:lineRule="auto"/>
              <w:rPr>
                <w:rFonts w:ascii="Times New Roman" w:hAnsi="Times New Roman"/>
                <w:sz w:val="24"/>
                <w:szCs w:val="24"/>
              </w:rPr>
            </w:pPr>
            <w:r w:rsidRPr="00691480">
              <w:rPr>
                <w:rFonts w:ascii="Times New Roman" w:hAnsi="Times New Roman"/>
                <w:sz w:val="24"/>
                <w:szCs w:val="24"/>
              </w:rPr>
              <w:t>М.П.</w:t>
            </w:r>
          </w:p>
        </w:tc>
      </w:tr>
    </w:tbl>
    <w:p w:rsidR="00F82635" w:rsidRPr="00691480" w:rsidRDefault="00F82635" w:rsidP="00F82635">
      <w:pPr>
        <w:pStyle w:val="a3"/>
        <w:tabs>
          <w:tab w:val="left" w:pos="709"/>
        </w:tabs>
        <w:jc w:val="both"/>
        <w:rPr>
          <w:rFonts w:ascii="Times New Roman" w:hAnsi="Times New Roman"/>
          <w:sz w:val="24"/>
          <w:szCs w:val="24"/>
        </w:rPr>
      </w:pPr>
    </w:p>
    <w:p w:rsidR="00F82635" w:rsidRPr="00691480" w:rsidRDefault="00F82635" w:rsidP="00F82635">
      <w:pPr>
        <w:rPr>
          <w:rFonts w:ascii="Times New Roman" w:hAnsi="Times New Roman"/>
          <w:sz w:val="24"/>
          <w:szCs w:val="24"/>
        </w:rPr>
      </w:pPr>
    </w:p>
    <w:p w:rsidR="00F82635" w:rsidRPr="00691480" w:rsidRDefault="00F82635" w:rsidP="00F82635">
      <w:pPr>
        <w:rPr>
          <w:rFonts w:ascii="Times New Roman" w:hAnsi="Times New Roman"/>
          <w:sz w:val="24"/>
          <w:szCs w:val="24"/>
        </w:rPr>
      </w:pPr>
    </w:p>
    <w:p w:rsidR="00F82635" w:rsidRPr="00691480" w:rsidRDefault="00F82635" w:rsidP="00F82635">
      <w:pPr>
        <w:rPr>
          <w:rFonts w:ascii="Times New Roman" w:hAnsi="Times New Roman"/>
          <w:sz w:val="24"/>
          <w:szCs w:val="24"/>
        </w:rPr>
      </w:pPr>
    </w:p>
    <w:p w:rsidR="00F82635" w:rsidRPr="00691480" w:rsidRDefault="00F82635" w:rsidP="00F82635">
      <w:pPr>
        <w:rPr>
          <w:rFonts w:ascii="Times New Roman" w:hAnsi="Times New Roman"/>
          <w:sz w:val="24"/>
          <w:szCs w:val="24"/>
        </w:rPr>
      </w:pPr>
    </w:p>
    <w:p w:rsidR="00F82635" w:rsidRPr="00691480" w:rsidRDefault="00F82635" w:rsidP="00F82635">
      <w:pPr>
        <w:rPr>
          <w:rFonts w:ascii="Times New Roman" w:hAnsi="Times New Roman"/>
          <w:sz w:val="24"/>
          <w:szCs w:val="24"/>
        </w:rPr>
      </w:pPr>
    </w:p>
    <w:p w:rsidR="00F82635" w:rsidRPr="00691480" w:rsidRDefault="00F82635" w:rsidP="00F82635">
      <w:pPr>
        <w:rPr>
          <w:rFonts w:ascii="Times New Roman" w:hAnsi="Times New Roman"/>
          <w:sz w:val="24"/>
          <w:szCs w:val="24"/>
        </w:rPr>
      </w:pPr>
    </w:p>
    <w:p w:rsidR="00F82635" w:rsidRDefault="00F82635" w:rsidP="00F82635">
      <w:pPr>
        <w:pStyle w:val="a7"/>
        <w:jc w:val="right"/>
        <w:outlineLvl w:val="0"/>
        <w:rPr>
          <w:rFonts w:ascii="Times New Roman" w:eastAsia="MS Mincho" w:hAnsi="Times New Roman" w:cs="Times New Roman"/>
          <w:sz w:val="24"/>
          <w:szCs w:val="24"/>
        </w:rPr>
      </w:pPr>
    </w:p>
    <w:p w:rsidR="00ED5FB7" w:rsidRDefault="00ED5FB7" w:rsidP="00F82635">
      <w:pPr>
        <w:pStyle w:val="a7"/>
        <w:jc w:val="right"/>
        <w:outlineLvl w:val="0"/>
        <w:rPr>
          <w:rFonts w:ascii="Times New Roman" w:eastAsia="MS Mincho" w:hAnsi="Times New Roman" w:cs="Times New Roman"/>
          <w:sz w:val="24"/>
          <w:szCs w:val="24"/>
        </w:rPr>
      </w:pPr>
    </w:p>
    <w:p w:rsidR="00ED5FB7" w:rsidRDefault="00ED5FB7" w:rsidP="00F82635">
      <w:pPr>
        <w:pStyle w:val="a7"/>
        <w:jc w:val="right"/>
        <w:outlineLvl w:val="0"/>
        <w:rPr>
          <w:rFonts w:ascii="Times New Roman" w:eastAsia="MS Mincho" w:hAnsi="Times New Roman" w:cs="Times New Roman"/>
          <w:sz w:val="24"/>
          <w:szCs w:val="24"/>
        </w:rPr>
      </w:pPr>
    </w:p>
    <w:p w:rsidR="00ED5FB7" w:rsidRDefault="00ED5FB7" w:rsidP="00F82635">
      <w:pPr>
        <w:pStyle w:val="a7"/>
        <w:jc w:val="right"/>
        <w:outlineLvl w:val="0"/>
        <w:rPr>
          <w:rFonts w:ascii="Times New Roman" w:eastAsia="MS Mincho" w:hAnsi="Times New Roman" w:cs="Times New Roman"/>
          <w:sz w:val="24"/>
          <w:szCs w:val="24"/>
        </w:rPr>
      </w:pPr>
    </w:p>
    <w:p w:rsidR="00ED5FB7" w:rsidRDefault="00ED5FB7" w:rsidP="00F82635">
      <w:pPr>
        <w:pStyle w:val="a7"/>
        <w:jc w:val="right"/>
        <w:outlineLvl w:val="0"/>
        <w:rPr>
          <w:rFonts w:ascii="Times New Roman" w:eastAsia="MS Mincho" w:hAnsi="Times New Roman" w:cs="Times New Roman"/>
          <w:sz w:val="24"/>
          <w:szCs w:val="24"/>
        </w:rPr>
      </w:pPr>
    </w:p>
    <w:p w:rsidR="00ED5FB7" w:rsidRDefault="00ED5FB7" w:rsidP="00F82635">
      <w:pPr>
        <w:pStyle w:val="a7"/>
        <w:jc w:val="right"/>
        <w:outlineLvl w:val="0"/>
        <w:rPr>
          <w:rFonts w:ascii="Times New Roman" w:eastAsia="MS Mincho" w:hAnsi="Times New Roman" w:cs="Times New Roman"/>
          <w:sz w:val="24"/>
          <w:szCs w:val="24"/>
        </w:rPr>
      </w:pPr>
    </w:p>
    <w:p w:rsidR="00ED5FB7" w:rsidRDefault="00ED5FB7" w:rsidP="00F82635">
      <w:pPr>
        <w:pStyle w:val="a7"/>
        <w:jc w:val="right"/>
        <w:outlineLvl w:val="0"/>
        <w:rPr>
          <w:rFonts w:ascii="Times New Roman" w:eastAsia="MS Mincho" w:hAnsi="Times New Roman" w:cs="Times New Roman"/>
          <w:sz w:val="24"/>
          <w:szCs w:val="24"/>
        </w:rPr>
      </w:pPr>
    </w:p>
    <w:p w:rsidR="00035F76" w:rsidRDefault="00035F76" w:rsidP="00F82635">
      <w:pPr>
        <w:pStyle w:val="a7"/>
        <w:jc w:val="right"/>
        <w:outlineLvl w:val="0"/>
        <w:rPr>
          <w:rFonts w:ascii="Times New Roman" w:eastAsia="MS Mincho" w:hAnsi="Times New Roman" w:cs="Times New Roman"/>
          <w:sz w:val="24"/>
          <w:szCs w:val="24"/>
        </w:rPr>
      </w:pPr>
    </w:p>
    <w:p w:rsidR="00035F76" w:rsidRDefault="00035F76" w:rsidP="00F82635">
      <w:pPr>
        <w:pStyle w:val="a7"/>
        <w:jc w:val="right"/>
        <w:outlineLvl w:val="0"/>
        <w:rPr>
          <w:rFonts w:ascii="Times New Roman" w:eastAsia="MS Mincho" w:hAnsi="Times New Roman" w:cs="Times New Roman"/>
          <w:sz w:val="24"/>
          <w:szCs w:val="24"/>
        </w:rPr>
      </w:pPr>
    </w:p>
    <w:p w:rsidR="00ED5FB7" w:rsidRDefault="00ED5FB7" w:rsidP="00F82635">
      <w:pPr>
        <w:pStyle w:val="a7"/>
        <w:jc w:val="right"/>
        <w:outlineLvl w:val="0"/>
        <w:rPr>
          <w:rFonts w:ascii="Times New Roman" w:eastAsia="MS Mincho" w:hAnsi="Times New Roman" w:cs="Times New Roman"/>
          <w:sz w:val="24"/>
          <w:szCs w:val="24"/>
        </w:rPr>
      </w:pPr>
    </w:p>
    <w:p w:rsidR="001C3748" w:rsidRPr="00691480" w:rsidRDefault="001C3748" w:rsidP="00F82635">
      <w:pPr>
        <w:pStyle w:val="a7"/>
        <w:jc w:val="right"/>
        <w:outlineLvl w:val="0"/>
        <w:rPr>
          <w:rFonts w:ascii="Times New Roman" w:eastAsia="MS Mincho" w:hAnsi="Times New Roman" w:cs="Times New Roman"/>
          <w:sz w:val="24"/>
          <w:szCs w:val="24"/>
        </w:rPr>
      </w:pPr>
    </w:p>
    <w:p w:rsidR="00035F76" w:rsidRPr="00691480" w:rsidRDefault="00035F76" w:rsidP="00035F76">
      <w:pPr>
        <w:pStyle w:val="a7"/>
        <w:jc w:val="right"/>
        <w:outlineLvl w:val="0"/>
        <w:rPr>
          <w:rFonts w:ascii="Times New Roman" w:eastAsia="MS Mincho" w:hAnsi="Times New Roman" w:cs="Times New Roman"/>
          <w:sz w:val="24"/>
          <w:szCs w:val="24"/>
        </w:rPr>
      </w:pPr>
      <w:r>
        <w:rPr>
          <w:rFonts w:ascii="Times New Roman" w:eastAsia="MS Mincho" w:hAnsi="Times New Roman" w:cs="Times New Roman"/>
          <w:sz w:val="24"/>
          <w:szCs w:val="24"/>
        </w:rPr>
        <w:t>Приложение №2</w:t>
      </w:r>
    </w:p>
    <w:p w:rsidR="00035F76" w:rsidRPr="00691480" w:rsidRDefault="00035F76" w:rsidP="00035F76">
      <w:pPr>
        <w:pStyle w:val="a7"/>
        <w:jc w:val="right"/>
        <w:outlineLvl w:val="0"/>
        <w:rPr>
          <w:rFonts w:ascii="Times New Roman" w:eastAsia="MS Mincho" w:hAnsi="Times New Roman" w:cs="Times New Roman"/>
          <w:sz w:val="24"/>
          <w:szCs w:val="24"/>
        </w:rPr>
      </w:pPr>
      <w:r>
        <w:rPr>
          <w:rFonts w:ascii="Times New Roman" w:eastAsia="MS Mincho" w:hAnsi="Times New Roman" w:cs="Times New Roman"/>
          <w:sz w:val="24"/>
          <w:szCs w:val="24"/>
        </w:rPr>
        <w:t>к государственному контракту</w:t>
      </w:r>
    </w:p>
    <w:p w:rsidR="00035F76" w:rsidRPr="00691480" w:rsidRDefault="00035F76" w:rsidP="00035F76">
      <w:pPr>
        <w:pStyle w:val="a7"/>
        <w:jc w:val="right"/>
        <w:outlineLvl w:val="0"/>
        <w:rPr>
          <w:rFonts w:ascii="Times New Roman" w:eastAsia="MS Mincho" w:hAnsi="Times New Roman" w:cs="Times New Roman"/>
          <w:sz w:val="24"/>
          <w:szCs w:val="24"/>
        </w:rPr>
      </w:pPr>
      <w:r w:rsidRPr="00691480">
        <w:rPr>
          <w:rFonts w:ascii="Times New Roman" w:eastAsia="MS Mincho" w:hAnsi="Times New Roman" w:cs="Times New Roman"/>
          <w:sz w:val="24"/>
          <w:szCs w:val="24"/>
        </w:rPr>
        <w:t xml:space="preserve">№ </w:t>
      </w:r>
      <w:r w:rsidRPr="00035F76">
        <w:rPr>
          <w:rFonts w:ascii="Times New Roman" w:eastAsia="MS Mincho" w:hAnsi="Times New Roman" w:cs="Times New Roman"/>
          <w:sz w:val="24"/>
          <w:szCs w:val="24"/>
        </w:rPr>
        <w:t>2121188100192000000000000/19/21</w:t>
      </w:r>
    </w:p>
    <w:p w:rsidR="00035F76" w:rsidRDefault="00035F76" w:rsidP="00035F76">
      <w:pPr>
        <w:pStyle w:val="a7"/>
        <w:jc w:val="right"/>
        <w:outlineLvl w:val="0"/>
        <w:rPr>
          <w:rFonts w:ascii="Times New Roman" w:eastAsia="MS Mincho" w:hAnsi="Times New Roman" w:cs="Times New Roman"/>
          <w:sz w:val="24"/>
          <w:szCs w:val="24"/>
        </w:rPr>
      </w:pPr>
      <w:r w:rsidRPr="00691480">
        <w:rPr>
          <w:rFonts w:ascii="Times New Roman" w:eastAsia="MS Mincho" w:hAnsi="Times New Roman" w:cs="Times New Roman"/>
          <w:sz w:val="24"/>
          <w:szCs w:val="24"/>
        </w:rPr>
        <w:t xml:space="preserve">от «__»_________2021 года </w:t>
      </w:r>
    </w:p>
    <w:p w:rsidR="00F82635" w:rsidRPr="00691480" w:rsidRDefault="00F82635" w:rsidP="00F82635">
      <w:pPr>
        <w:jc w:val="center"/>
        <w:rPr>
          <w:rFonts w:ascii="Times New Roman" w:eastAsia="Times New Roman" w:hAnsi="Times New Roman"/>
          <w:b/>
          <w:sz w:val="24"/>
          <w:szCs w:val="24"/>
        </w:rPr>
      </w:pPr>
    </w:p>
    <w:p w:rsidR="00F82635" w:rsidRPr="00691480" w:rsidRDefault="00F82635" w:rsidP="00F82635">
      <w:pPr>
        <w:jc w:val="center"/>
        <w:rPr>
          <w:rFonts w:ascii="Times New Roman" w:eastAsia="Times New Roman" w:hAnsi="Times New Roman"/>
          <w:b/>
          <w:sz w:val="24"/>
          <w:szCs w:val="24"/>
        </w:rPr>
      </w:pPr>
    </w:p>
    <w:p w:rsidR="00F82635" w:rsidRPr="00235CC3" w:rsidRDefault="00F82635" w:rsidP="00F82635">
      <w:pPr>
        <w:pStyle w:val="a3"/>
        <w:jc w:val="center"/>
        <w:rPr>
          <w:rFonts w:ascii="Times New Roman" w:hAnsi="Times New Roman"/>
          <w:b/>
          <w:sz w:val="24"/>
          <w:lang w:eastAsia="ru-RU"/>
        </w:rPr>
      </w:pPr>
      <w:r w:rsidRPr="00235CC3">
        <w:rPr>
          <w:rFonts w:ascii="Times New Roman" w:hAnsi="Times New Roman"/>
          <w:b/>
          <w:sz w:val="24"/>
          <w:lang w:eastAsia="ru-RU"/>
        </w:rPr>
        <w:t>ТЕХНИЧЕСКОЕ ЗАДАНИЕ</w:t>
      </w:r>
    </w:p>
    <w:p w:rsidR="00F82635" w:rsidRPr="00235CC3" w:rsidRDefault="00F82635" w:rsidP="00F82635">
      <w:pPr>
        <w:pStyle w:val="a3"/>
        <w:jc w:val="center"/>
        <w:rPr>
          <w:rFonts w:ascii="Times New Roman" w:hAnsi="Times New Roman"/>
          <w:sz w:val="24"/>
        </w:rPr>
      </w:pPr>
      <w:r w:rsidRPr="00235CC3">
        <w:rPr>
          <w:rFonts w:ascii="Times New Roman" w:hAnsi="Times New Roman"/>
          <w:sz w:val="24"/>
        </w:rPr>
        <w:t>на поставку комплектов систем видеонаблюдения МВД</w:t>
      </w:r>
    </w:p>
    <w:p w:rsidR="00F82635" w:rsidRPr="00235CC3" w:rsidRDefault="00F82635" w:rsidP="00F82635">
      <w:pPr>
        <w:pStyle w:val="a3"/>
        <w:jc w:val="center"/>
        <w:rPr>
          <w:rFonts w:ascii="Times New Roman" w:hAnsi="Times New Roman"/>
          <w:sz w:val="24"/>
        </w:rPr>
      </w:pPr>
      <w:r w:rsidRPr="00235CC3">
        <w:rPr>
          <w:rFonts w:ascii="Times New Roman" w:hAnsi="Times New Roman"/>
          <w:sz w:val="24"/>
        </w:rPr>
        <w:t>по Республике Дагестан в 2021 году.</w:t>
      </w:r>
    </w:p>
    <w:p w:rsidR="00F82635" w:rsidRPr="00F343AD" w:rsidRDefault="00F82635" w:rsidP="00F82635">
      <w:pPr>
        <w:suppressAutoHyphens/>
        <w:ind w:firstLine="720"/>
        <w:jc w:val="center"/>
        <w:rPr>
          <w:rFonts w:ascii="Times New Roman" w:hAnsi="Times New Roman"/>
          <w:b/>
          <w:sz w:val="24"/>
          <w:szCs w:val="24"/>
        </w:rPr>
      </w:pPr>
    </w:p>
    <w:p w:rsidR="00F82635" w:rsidRPr="00235CC3" w:rsidRDefault="00F82635" w:rsidP="00F82635">
      <w:pPr>
        <w:jc w:val="center"/>
        <w:rPr>
          <w:rFonts w:ascii="Times New Roman" w:hAnsi="Times New Roman"/>
          <w:b/>
          <w:sz w:val="24"/>
          <w:szCs w:val="24"/>
        </w:rPr>
      </w:pPr>
      <w:r w:rsidRPr="00F343AD">
        <w:rPr>
          <w:rFonts w:ascii="Times New Roman" w:hAnsi="Times New Roman"/>
          <w:b/>
          <w:sz w:val="24"/>
          <w:szCs w:val="24"/>
        </w:rPr>
        <w:t>Системы видеонаблюдения. Состав и комплект.</w:t>
      </w:r>
      <w:r w:rsidRPr="00F343AD">
        <w:rPr>
          <w:rFonts w:ascii="Times New Roman" w:eastAsia="Lucida Sans Unicode" w:hAnsi="Times New Roman"/>
          <w:bCs/>
          <w:iCs/>
          <w:kern w:val="1"/>
          <w:sz w:val="24"/>
          <w:szCs w:val="24"/>
          <w:lang w:eastAsia="ru-RU"/>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6"/>
        <w:gridCol w:w="4172"/>
        <w:gridCol w:w="2506"/>
        <w:gridCol w:w="2197"/>
      </w:tblGrid>
      <w:tr w:rsidR="00F82635" w:rsidRPr="00F343AD" w:rsidTr="007611CD">
        <w:trPr>
          <w:jc w:val="center"/>
        </w:trPr>
        <w:tc>
          <w:tcPr>
            <w:tcW w:w="69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w:t>
            </w:r>
          </w:p>
        </w:tc>
        <w:tc>
          <w:tcPr>
            <w:tcW w:w="4172"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Наименование</w:t>
            </w:r>
          </w:p>
        </w:tc>
        <w:tc>
          <w:tcPr>
            <w:tcW w:w="250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количество</w:t>
            </w:r>
          </w:p>
        </w:tc>
        <w:tc>
          <w:tcPr>
            <w:tcW w:w="2197"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ед. изм-я</w:t>
            </w:r>
          </w:p>
        </w:tc>
      </w:tr>
      <w:tr w:rsidR="00F82635" w:rsidRPr="00F343AD" w:rsidTr="007611CD">
        <w:trPr>
          <w:jc w:val="center"/>
        </w:trPr>
        <w:tc>
          <w:tcPr>
            <w:tcW w:w="69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w:t>
            </w:r>
          </w:p>
        </w:tc>
        <w:tc>
          <w:tcPr>
            <w:tcW w:w="4172" w:type="dxa"/>
            <w:shd w:val="clear" w:color="auto" w:fill="auto"/>
            <w:vAlign w:val="center"/>
          </w:tcPr>
          <w:p w:rsidR="00F82635" w:rsidRPr="00F343AD" w:rsidRDefault="00F82635" w:rsidP="007611CD">
            <w:pPr>
              <w:suppressAutoHyphens/>
              <w:jc w:val="center"/>
              <w:rPr>
                <w:rFonts w:ascii="Times New Roman" w:eastAsia="Lucida Sans Unicode" w:hAnsi="Times New Roman"/>
                <w:b/>
                <w:bCs/>
                <w:iCs/>
                <w:kern w:val="1"/>
                <w:sz w:val="24"/>
                <w:szCs w:val="24"/>
                <w:lang w:eastAsia="ru-RU"/>
              </w:rPr>
            </w:pPr>
            <w:r w:rsidRPr="00F343AD">
              <w:rPr>
                <w:rFonts w:ascii="Times New Roman" w:eastAsia="Lucida Sans Unicode" w:hAnsi="Times New Roman"/>
                <w:b/>
                <w:bCs/>
                <w:iCs/>
                <w:kern w:val="1"/>
                <w:sz w:val="24"/>
                <w:szCs w:val="24"/>
                <w:lang w:eastAsia="ru-RU"/>
              </w:rPr>
              <w:t>Система видеонаблюдения тип 1</w:t>
            </w:r>
          </w:p>
        </w:tc>
        <w:tc>
          <w:tcPr>
            <w:tcW w:w="2506" w:type="dxa"/>
            <w:shd w:val="clear" w:color="auto" w:fill="auto"/>
            <w:vAlign w:val="center"/>
          </w:tcPr>
          <w:p w:rsidR="00F82635" w:rsidRPr="00F343AD" w:rsidRDefault="00F82635" w:rsidP="007611CD">
            <w:pPr>
              <w:suppressAutoHyphens/>
              <w:jc w:val="center"/>
              <w:rPr>
                <w:rFonts w:ascii="Times New Roman" w:eastAsia="Lucida Sans Unicode" w:hAnsi="Times New Roman"/>
                <w:b/>
                <w:bCs/>
                <w:iCs/>
                <w:kern w:val="1"/>
                <w:sz w:val="24"/>
                <w:szCs w:val="24"/>
                <w:lang w:eastAsia="ru-RU"/>
              </w:rPr>
            </w:pPr>
            <w:r w:rsidRPr="00F343AD">
              <w:rPr>
                <w:rFonts w:ascii="Times New Roman" w:eastAsia="Lucida Sans Unicode" w:hAnsi="Times New Roman"/>
                <w:b/>
                <w:bCs/>
                <w:iCs/>
                <w:kern w:val="1"/>
                <w:sz w:val="24"/>
                <w:szCs w:val="24"/>
                <w:lang w:eastAsia="ru-RU"/>
              </w:rPr>
              <w:t>3</w:t>
            </w:r>
          </w:p>
        </w:tc>
        <w:tc>
          <w:tcPr>
            <w:tcW w:w="2197" w:type="dxa"/>
            <w:shd w:val="clear" w:color="auto" w:fill="auto"/>
            <w:vAlign w:val="center"/>
          </w:tcPr>
          <w:p w:rsidR="00F82635" w:rsidRPr="00F343AD" w:rsidRDefault="00F82635" w:rsidP="007611CD">
            <w:pPr>
              <w:suppressAutoHyphens/>
              <w:jc w:val="center"/>
              <w:rPr>
                <w:rFonts w:ascii="Times New Roman" w:eastAsia="Lucida Sans Unicode" w:hAnsi="Times New Roman"/>
                <w:b/>
                <w:bCs/>
                <w:iCs/>
                <w:kern w:val="1"/>
                <w:sz w:val="24"/>
                <w:szCs w:val="24"/>
                <w:lang w:eastAsia="ru-RU"/>
              </w:rPr>
            </w:pPr>
            <w:proofErr w:type="gramStart"/>
            <w:r w:rsidRPr="00F343AD">
              <w:rPr>
                <w:rFonts w:ascii="Times New Roman" w:eastAsia="Lucida Sans Unicode" w:hAnsi="Times New Roman"/>
                <w:b/>
                <w:bCs/>
                <w:iCs/>
                <w:kern w:val="1"/>
                <w:sz w:val="24"/>
                <w:szCs w:val="24"/>
                <w:lang w:eastAsia="ru-RU"/>
              </w:rPr>
              <w:t>к-т</w:t>
            </w:r>
            <w:proofErr w:type="gramEnd"/>
          </w:p>
        </w:tc>
      </w:tr>
      <w:tr w:rsidR="00F82635" w:rsidRPr="00F343AD" w:rsidTr="007611CD">
        <w:trPr>
          <w:jc w:val="center"/>
        </w:trPr>
        <w:tc>
          <w:tcPr>
            <w:tcW w:w="9571" w:type="dxa"/>
            <w:gridSpan w:val="4"/>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Состав 1-го комплекта:</w:t>
            </w:r>
          </w:p>
        </w:tc>
      </w:tr>
      <w:tr w:rsidR="00F82635" w:rsidRPr="00F343AD" w:rsidTr="007611CD">
        <w:trPr>
          <w:jc w:val="center"/>
        </w:trPr>
        <w:tc>
          <w:tcPr>
            <w:tcW w:w="69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1.1</w:t>
            </w:r>
          </w:p>
        </w:tc>
        <w:tc>
          <w:tcPr>
            <w:tcW w:w="4172" w:type="dxa"/>
            <w:shd w:val="clear" w:color="auto" w:fill="auto"/>
            <w:vAlign w:val="center"/>
          </w:tcPr>
          <w:p w:rsidR="00F82635" w:rsidRPr="00F343AD" w:rsidRDefault="00F82635" w:rsidP="007611CD">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Видеорегистратор Тип 1 (позиция 1 таблицы №2)</w:t>
            </w:r>
          </w:p>
        </w:tc>
        <w:tc>
          <w:tcPr>
            <w:tcW w:w="250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w:t>
            </w:r>
          </w:p>
        </w:tc>
        <w:tc>
          <w:tcPr>
            <w:tcW w:w="2197"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F82635" w:rsidRPr="00F343AD" w:rsidTr="007611CD">
        <w:trPr>
          <w:jc w:val="center"/>
        </w:trPr>
        <w:tc>
          <w:tcPr>
            <w:tcW w:w="69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1.2</w:t>
            </w:r>
          </w:p>
        </w:tc>
        <w:tc>
          <w:tcPr>
            <w:tcW w:w="4172" w:type="dxa"/>
            <w:shd w:val="clear" w:color="auto" w:fill="auto"/>
            <w:vAlign w:val="center"/>
          </w:tcPr>
          <w:p w:rsidR="00F82635" w:rsidRPr="00F343AD" w:rsidRDefault="00F82635" w:rsidP="007611CD">
            <w:pPr>
              <w:suppressAutoHyphens/>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Монитор (позиция 4 таблицы №2)</w:t>
            </w:r>
          </w:p>
        </w:tc>
        <w:tc>
          <w:tcPr>
            <w:tcW w:w="250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w:t>
            </w:r>
          </w:p>
        </w:tc>
        <w:tc>
          <w:tcPr>
            <w:tcW w:w="2197"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proofErr w:type="gramStart"/>
            <w:r w:rsidRPr="00F343AD">
              <w:rPr>
                <w:rFonts w:ascii="Times New Roman" w:eastAsia="Lucida Sans Unicode" w:hAnsi="Times New Roman"/>
                <w:bCs/>
                <w:iCs/>
                <w:kern w:val="1"/>
                <w:sz w:val="24"/>
                <w:szCs w:val="24"/>
                <w:lang w:eastAsia="ru-RU"/>
              </w:rPr>
              <w:t>шт</w:t>
            </w:r>
            <w:proofErr w:type="gramEnd"/>
          </w:p>
        </w:tc>
      </w:tr>
      <w:tr w:rsidR="00F82635" w:rsidRPr="00F343AD" w:rsidTr="007611CD">
        <w:trPr>
          <w:jc w:val="center"/>
        </w:trPr>
        <w:tc>
          <w:tcPr>
            <w:tcW w:w="69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1.3</w:t>
            </w:r>
          </w:p>
        </w:tc>
        <w:tc>
          <w:tcPr>
            <w:tcW w:w="4172"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Видеокамера уличная (позиция 3 таблицы №2)</w:t>
            </w:r>
          </w:p>
        </w:tc>
        <w:tc>
          <w:tcPr>
            <w:tcW w:w="250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8</w:t>
            </w:r>
          </w:p>
        </w:tc>
        <w:tc>
          <w:tcPr>
            <w:tcW w:w="2197"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F82635" w:rsidRPr="00F343AD" w:rsidTr="007611CD">
        <w:trPr>
          <w:jc w:val="center"/>
        </w:trPr>
        <w:tc>
          <w:tcPr>
            <w:tcW w:w="69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1.4</w:t>
            </w:r>
          </w:p>
        </w:tc>
        <w:tc>
          <w:tcPr>
            <w:tcW w:w="4172"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Кабель КВК (бухта) (позиция 5 таблицы №2)</w:t>
            </w:r>
          </w:p>
        </w:tc>
        <w:tc>
          <w:tcPr>
            <w:tcW w:w="250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w:t>
            </w:r>
          </w:p>
        </w:tc>
        <w:tc>
          <w:tcPr>
            <w:tcW w:w="2197"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F82635" w:rsidRPr="00F343AD" w:rsidTr="007611CD">
        <w:trPr>
          <w:jc w:val="center"/>
        </w:trPr>
        <w:tc>
          <w:tcPr>
            <w:tcW w:w="69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1.5</w:t>
            </w:r>
          </w:p>
        </w:tc>
        <w:tc>
          <w:tcPr>
            <w:tcW w:w="4172"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Коннектор BNC (позиция 6 таблицы №2)</w:t>
            </w:r>
          </w:p>
        </w:tc>
        <w:tc>
          <w:tcPr>
            <w:tcW w:w="250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18</w:t>
            </w:r>
          </w:p>
        </w:tc>
        <w:tc>
          <w:tcPr>
            <w:tcW w:w="2197"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F82635" w:rsidRPr="00F343AD" w:rsidTr="007611CD">
        <w:trPr>
          <w:jc w:val="center"/>
        </w:trPr>
        <w:tc>
          <w:tcPr>
            <w:tcW w:w="69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1.6</w:t>
            </w:r>
          </w:p>
        </w:tc>
        <w:tc>
          <w:tcPr>
            <w:tcW w:w="4172"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Коробка монтажная (позиция 7 таблицы №2)</w:t>
            </w:r>
          </w:p>
        </w:tc>
        <w:tc>
          <w:tcPr>
            <w:tcW w:w="250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9</w:t>
            </w:r>
          </w:p>
        </w:tc>
        <w:tc>
          <w:tcPr>
            <w:tcW w:w="2197"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F82635" w:rsidRPr="00F343AD" w:rsidTr="007611CD">
        <w:trPr>
          <w:jc w:val="center"/>
        </w:trPr>
        <w:tc>
          <w:tcPr>
            <w:tcW w:w="69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1.7</w:t>
            </w:r>
          </w:p>
        </w:tc>
        <w:tc>
          <w:tcPr>
            <w:tcW w:w="4172"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Блок питания для видеокамер Тип 1 (позиция 9 таблицы №2)</w:t>
            </w:r>
          </w:p>
        </w:tc>
        <w:tc>
          <w:tcPr>
            <w:tcW w:w="250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w:t>
            </w:r>
          </w:p>
        </w:tc>
        <w:tc>
          <w:tcPr>
            <w:tcW w:w="2197"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F82635" w:rsidRPr="00F343AD" w:rsidTr="007611CD">
        <w:trPr>
          <w:jc w:val="center"/>
        </w:trPr>
        <w:tc>
          <w:tcPr>
            <w:tcW w:w="69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1.8</w:t>
            </w:r>
          </w:p>
        </w:tc>
        <w:tc>
          <w:tcPr>
            <w:tcW w:w="4172"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Блок питания для видеокамер Тип 2 (позиция 10 таблицы №2)</w:t>
            </w:r>
          </w:p>
        </w:tc>
        <w:tc>
          <w:tcPr>
            <w:tcW w:w="250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w:t>
            </w:r>
          </w:p>
        </w:tc>
        <w:tc>
          <w:tcPr>
            <w:tcW w:w="2197"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F82635" w:rsidRPr="00F343AD" w:rsidTr="007611CD">
        <w:trPr>
          <w:jc w:val="center"/>
        </w:trPr>
        <w:tc>
          <w:tcPr>
            <w:tcW w:w="69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1.9</w:t>
            </w:r>
          </w:p>
        </w:tc>
        <w:tc>
          <w:tcPr>
            <w:tcW w:w="4172"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ИБП (позиция 8 таблицы №2)</w:t>
            </w:r>
          </w:p>
        </w:tc>
        <w:tc>
          <w:tcPr>
            <w:tcW w:w="250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w:t>
            </w:r>
          </w:p>
        </w:tc>
        <w:tc>
          <w:tcPr>
            <w:tcW w:w="2197"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F82635" w:rsidRPr="00F343AD" w:rsidTr="007611CD">
        <w:trPr>
          <w:jc w:val="center"/>
        </w:trPr>
        <w:tc>
          <w:tcPr>
            <w:tcW w:w="69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w:t>
            </w:r>
          </w:p>
        </w:tc>
        <w:tc>
          <w:tcPr>
            <w:tcW w:w="4172" w:type="dxa"/>
            <w:shd w:val="clear" w:color="auto" w:fill="auto"/>
            <w:vAlign w:val="center"/>
          </w:tcPr>
          <w:p w:rsidR="00F82635" w:rsidRPr="00F343AD" w:rsidRDefault="00F82635" w:rsidP="007611CD">
            <w:pPr>
              <w:suppressAutoHyphens/>
              <w:jc w:val="center"/>
              <w:rPr>
                <w:rFonts w:ascii="Times New Roman" w:eastAsia="Lucida Sans Unicode" w:hAnsi="Times New Roman"/>
                <w:b/>
                <w:bCs/>
                <w:iCs/>
                <w:kern w:val="1"/>
                <w:sz w:val="24"/>
                <w:szCs w:val="24"/>
                <w:lang w:eastAsia="ru-RU"/>
              </w:rPr>
            </w:pPr>
            <w:r w:rsidRPr="00F343AD">
              <w:rPr>
                <w:rFonts w:ascii="Times New Roman" w:eastAsia="Lucida Sans Unicode" w:hAnsi="Times New Roman"/>
                <w:b/>
                <w:bCs/>
                <w:iCs/>
                <w:kern w:val="1"/>
                <w:sz w:val="24"/>
                <w:szCs w:val="24"/>
                <w:lang w:eastAsia="ru-RU"/>
              </w:rPr>
              <w:t>Система видеонаблюдения тип 2</w:t>
            </w:r>
          </w:p>
        </w:tc>
        <w:tc>
          <w:tcPr>
            <w:tcW w:w="2506" w:type="dxa"/>
            <w:shd w:val="clear" w:color="auto" w:fill="auto"/>
            <w:vAlign w:val="center"/>
          </w:tcPr>
          <w:p w:rsidR="00F82635" w:rsidRPr="00F343AD" w:rsidRDefault="00F82635" w:rsidP="007611CD">
            <w:pPr>
              <w:suppressAutoHyphens/>
              <w:jc w:val="center"/>
              <w:rPr>
                <w:rFonts w:ascii="Times New Roman" w:eastAsia="Lucida Sans Unicode" w:hAnsi="Times New Roman"/>
                <w:b/>
                <w:bCs/>
                <w:iCs/>
                <w:kern w:val="1"/>
                <w:sz w:val="24"/>
                <w:szCs w:val="24"/>
                <w:lang w:eastAsia="ru-RU"/>
              </w:rPr>
            </w:pPr>
            <w:r w:rsidRPr="00F343AD">
              <w:rPr>
                <w:rFonts w:ascii="Times New Roman" w:eastAsia="Lucida Sans Unicode" w:hAnsi="Times New Roman"/>
                <w:b/>
                <w:bCs/>
                <w:iCs/>
                <w:kern w:val="1"/>
                <w:sz w:val="24"/>
                <w:szCs w:val="24"/>
                <w:lang w:eastAsia="ru-RU"/>
              </w:rPr>
              <w:t>6</w:t>
            </w:r>
          </w:p>
        </w:tc>
        <w:tc>
          <w:tcPr>
            <w:tcW w:w="2197" w:type="dxa"/>
            <w:shd w:val="clear" w:color="auto" w:fill="auto"/>
            <w:vAlign w:val="center"/>
          </w:tcPr>
          <w:p w:rsidR="00F82635" w:rsidRPr="00F343AD" w:rsidRDefault="00F82635" w:rsidP="007611CD">
            <w:pPr>
              <w:suppressAutoHyphens/>
              <w:jc w:val="center"/>
              <w:rPr>
                <w:rFonts w:ascii="Times New Roman" w:eastAsia="Lucida Sans Unicode" w:hAnsi="Times New Roman"/>
                <w:b/>
                <w:bCs/>
                <w:iCs/>
                <w:kern w:val="1"/>
                <w:sz w:val="24"/>
                <w:szCs w:val="24"/>
                <w:lang w:eastAsia="ru-RU"/>
              </w:rPr>
            </w:pPr>
            <w:proofErr w:type="gramStart"/>
            <w:r w:rsidRPr="00F343AD">
              <w:rPr>
                <w:rFonts w:ascii="Times New Roman" w:eastAsia="Lucida Sans Unicode" w:hAnsi="Times New Roman"/>
                <w:b/>
                <w:bCs/>
                <w:iCs/>
                <w:kern w:val="1"/>
                <w:sz w:val="24"/>
                <w:szCs w:val="24"/>
                <w:lang w:eastAsia="ru-RU"/>
              </w:rPr>
              <w:t>к-т</w:t>
            </w:r>
            <w:proofErr w:type="gramEnd"/>
          </w:p>
        </w:tc>
      </w:tr>
      <w:tr w:rsidR="00F82635" w:rsidRPr="00F343AD" w:rsidTr="007611CD">
        <w:trPr>
          <w:jc w:val="center"/>
        </w:trPr>
        <w:tc>
          <w:tcPr>
            <w:tcW w:w="9571" w:type="dxa"/>
            <w:gridSpan w:val="4"/>
            <w:shd w:val="clear" w:color="auto" w:fill="auto"/>
            <w:vAlign w:val="center"/>
          </w:tcPr>
          <w:p w:rsidR="00F82635" w:rsidRPr="00F343AD" w:rsidRDefault="00F82635" w:rsidP="007611CD">
            <w:pPr>
              <w:suppressAutoHyphens/>
              <w:jc w:val="center"/>
              <w:rPr>
                <w:rFonts w:ascii="Times New Roman" w:eastAsia="Lucida Sans Unicode" w:hAnsi="Times New Roman"/>
                <w:b/>
                <w:bCs/>
                <w:iCs/>
                <w:kern w:val="1"/>
                <w:sz w:val="24"/>
                <w:szCs w:val="24"/>
                <w:lang w:eastAsia="ru-RU"/>
              </w:rPr>
            </w:pPr>
            <w:r w:rsidRPr="00F343AD">
              <w:rPr>
                <w:rFonts w:ascii="Times New Roman" w:eastAsia="Lucida Sans Unicode" w:hAnsi="Times New Roman"/>
                <w:bCs/>
                <w:iCs/>
                <w:kern w:val="1"/>
                <w:sz w:val="24"/>
                <w:szCs w:val="24"/>
                <w:lang w:eastAsia="ru-RU"/>
              </w:rPr>
              <w:t>Состав 1-го комплекта</w:t>
            </w:r>
          </w:p>
        </w:tc>
      </w:tr>
      <w:tr w:rsidR="00F82635" w:rsidRPr="00F343AD" w:rsidTr="007611CD">
        <w:trPr>
          <w:jc w:val="center"/>
        </w:trPr>
        <w:tc>
          <w:tcPr>
            <w:tcW w:w="69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2.1</w:t>
            </w:r>
          </w:p>
        </w:tc>
        <w:tc>
          <w:tcPr>
            <w:tcW w:w="4172" w:type="dxa"/>
            <w:shd w:val="clear" w:color="auto" w:fill="auto"/>
            <w:vAlign w:val="center"/>
          </w:tcPr>
          <w:p w:rsidR="00F82635" w:rsidRPr="00F343AD" w:rsidRDefault="00F82635" w:rsidP="007611CD">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Видеорегистратор Тип 2 (позиция 2 таблицы №2)</w:t>
            </w:r>
          </w:p>
        </w:tc>
        <w:tc>
          <w:tcPr>
            <w:tcW w:w="250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w:t>
            </w:r>
          </w:p>
        </w:tc>
        <w:tc>
          <w:tcPr>
            <w:tcW w:w="2197"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F82635" w:rsidRPr="00F343AD" w:rsidTr="007611CD">
        <w:trPr>
          <w:jc w:val="center"/>
        </w:trPr>
        <w:tc>
          <w:tcPr>
            <w:tcW w:w="69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2.2</w:t>
            </w:r>
          </w:p>
        </w:tc>
        <w:tc>
          <w:tcPr>
            <w:tcW w:w="4172" w:type="dxa"/>
            <w:shd w:val="clear" w:color="auto" w:fill="auto"/>
            <w:vAlign w:val="center"/>
          </w:tcPr>
          <w:p w:rsidR="00F82635" w:rsidRPr="00F343AD" w:rsidRDefault="00F82635" w:rsidP="007611CD">
            <w:pPr>
              <w:suppressAutoHyphens/>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Монитор (позиция 4 таблицы №2)</w:t>
            </w:r>
          </w:p>
        </w:tc>
        <w:tc>
          <w:tcPr>
            <w:tcW w:w="250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w:t>
            </w:r>
          </w:p>
        </w:tc>
        <w:tc>
          <w:tcPr>
            <w:tcW w:w="2197"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proofErr w:type="gramStart"/>
            <w:r w:rsidRPr="00F343AD">
              <w:rPr>
                <w:rFonts w:ascii="Times New Roman" w:eastAsia="Lucida Sans Unicode" w:hAnsi="Times New Roman"/>
                <w:bCs/>
                <w:iCs/>
                <w:kern w:val="1"/>
                <w:sz w:val="24"/>
                <w:szCs w:val="24"/>
                <w:lang w:eastAsia="ru-RU"/>
              </w:rPr>
              <w:t>шт</w:t>
            </w:r>
            <w:proofErr w:type="gramEnd"/>
          </w:p>
        </w:tc>
      </w:tr>
      <w:tr w:rsidR="00F82635" w:rsidRPr="00F343AD" w:rsidTr="007611CD">
        <w:trPr>
          <w:jc w:val="center"/>
        </w:trPr>
        <w:tc>
          <w:tcPr>
            <w:tcW w:w="69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lastRenderedPageBreak/>
              <w:t>2.3</w:t>
            </w:r>
          </w:p>
        </w:tc>
        <w:tc>
          <w:tcPr>
            <w:tcW w:w="4172"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Видеокамера уличная (позиция 3 таблицы №2)</w:t>
            </w:r>
          </w:p>
        </w:tc>
        <w:tc>
          <w:tcPr>
            <w:tcW w:w="250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16</w:t>
            </w:r>
          </w:p>
        </w:tc>
        <w:tc>
          <w:tcPr>
            <w:tcW w:w="2197"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F82635" w:rsidRPr="00F343AD" w:rsidTr="007611CD">
        <w:trPr>
          <w:jc w:val="center"/>
        </w:trPr>
        <w:tc>
          <w:tcPr>
            <w:tcW w:w="69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2.4</w:t>
            </w:r>
          </w:p>
        </w:tc>
        <w:tc>
          <w:tcPr>
            <w:tcW w:w="4172"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Кабель КВК (бухта) (позиция 5 таблицы №2)</w:t>
            </w:r>
          </w:p>
        </w:tc>
        <w:tc>
          <w:tcPr>
            <w:tcW w:w="250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4</w:t>
            </w:r>
          </w:p>
        </w:tc>
        <w:tc>
          <w:tcPr>
            <w:tcW w:w="2197"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F82635" w:rsidRPr="00F343AD" w:rsidTr="007611CD">
        <w:trPr>
          <w:jc w:val="center"/>
        </w:trPr>
        <w:tc>
          <w:tcPr>
            <w:tcW w:w="69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2.5</w:t>
            </w:r>
          </w:p>
        </w:tc>
        <w:tc>
          <w:tcPr>
            <w:tcW w:w="4172"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Коннектор BNC (позиция 6 таблицы №2)</w:t>
            </w:r>
          </w:p>
        </w:tc>
        <w:tc>
          <w:tcPr>
            <w:tcW w:w="250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36</w:t>
            </w:r>
          </w:p>
        </w:tc>
        <w:tc>
          <w:tcPr>
            <w:tcW w:w="2197"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F82635" w:rsidRPr="00F343AD" w:rsidTr="007611CD">
        <w:trPr>
          <w:jc w:val="center"/>
        </w:trPr>
        <w:tc>
          <w:tcPr>
            <w:tcW w:w="69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2.6</w:t>
            </w:r>
          </w:p>
        </w:tc>
        <w:tc>
          <w:tcPr>
            <w:tcW w:w="4172"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Коробка монтажная (позиция 7 таблицы №2)</w:t>
            </w:r>
          </w:p>
        </w:tc>
        <w:tc>
          <w:tcPr>
            <w:tcW w:w="250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17</w:t>
            </w:r>
          </w:p>
        </w:tc>
        <w:tc>
          <w:tcPr>
            <w:tcW w:w="2197"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F82635" w:rsidRPr="00F343AD" w:rsidTr="007611CD">
        <w:trPr>
          <w:jc w:val="center"/>
        </w:trPr>
        <w:tc>
          <w:tcPr>
            <w:tcW w:w="69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2.7</w:t>
            </w:r>
          </w:p>
        </w:tc>
        <w:tc>
          <w:tcPr>
            <w:tcW w:w="4172"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Блок питания для видеокамер Тип 1 (позиция 9 таблицы №2)</w:t>
            </w:r>
          </w:p>
        </w:tc>
        <w:tc>
          <w:tcPr>
            <w:tcW w:w="250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w:t>
            </w:r>
          </w:p>
        </w:tc>
        <w:tc>
          <w:tcPr>
            <w:tcW w:w="2197"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F82635" w:rsidRPr="00F343AD" w:rsidTr="007611CD">
        <w:trPr>
          <w:jc w:val="center"/>
        </w:trPr>
        <w:tc>
          <w:tcPr>
            <w:tcW w:w="69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2.8</w:t>
            </w:r>
          </w:p>
        </w:tc>
        <w:tc>
          <w:tcPr>
            <w:tcW w:w="4172"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Блок питания для видеокамер Тип 2 (позиция 10 таблицы №2)</w:t>
            </w:r>
          </w:p>
        </w:tc>
        <w:tc>
          <w:tcPr>
            <w:tcW w:w="250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w:t>
            </w:r>
          </w:p>
        </w:tc>
        <w:tc>
          <w:tcPr>
            <w:tcW w:w="2197"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F82635" w:rsidRPr="00F343AD" w:rsidTr="007611CD">
        <w:trPr>
          <w:jc w:val="center"/>
        </w:trPr>
        <w:tc>
          <w:tcPr>
            <w:tcW w:w="69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2.9</w:t>
            </w:r>
          </w:p>
        </w:tc>
        <w:tc>
          <w:tcPr>
            <w:tcW w:w="4172"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ИБП (позиция 8 таблицы №2)</w:t>
            </w:r>
          </w:p>
        </w:tc>
        <w:tc>
          <w:tcPr>
            <w:tcW w:w="2506"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w:t>
            </w:r>
          </w:p>
        </w:tc>
        <w:tc>
          <w:tcPr>
            <w:tcW w:w="2197" w:type="dxa"/>
            <w:shd w:val="clear" w:color="auto" w:fill="auto"/>
            <w:vAlign w:val="center"/>
          </w:tcPr>
          <w:p w:rsidR="00F82635" w:rsidRPr="00F343AD" w:rsidRDefault="00F82635" w:rsidP="007611CD">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bl>
    <w:p w:rsidR="00F82635" w:rsidRPr="00F343AD" w:rsidRDefault="00F82635" w:rsidP="00F82635">
      <w:pPr>
        <w:suppressAutoHyphens/>
        <w:ind w:firstLine="720"/>
        <w:jc w:val="both"/>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 xml:space="preserve">Каждый комплект системы видеонаблюдения должен быть упакован и маркирован. Упаковка должна обеспечивать его полную сохранность и качество при погрузочно-разгрузочных работах, транспортировке и хранении. </w:t>
      </w:r>
    </w:p>
    <w:p w:rsidR="00F82635" w:rsidRPr="00235CC3" w:rsidRDefault="00F82635" w:rsidP="00F82635">
      <w:pPr>
        <w:suppressAutoHyphens/>
        <w:ind w:firstLine="720"/>
        <w:jc w:val="both"/>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Маркировка должна включать в себя сведения о Поставщике, реквизитах Контракта, наименовании системы видеонаблюдения и ее составе в соответствии со спецификацией поставляемых товаров. В случае если комплект системы видеонаблюдения состоит из нескольких мест, маркировка также должна содержать информацию о количестве мест в комплекте, номер места и его состав.</w:t>
      </w:r>
    </w:p>
    <w:p w:rsidR="00F82635" w:rsidRPr="00235CC3" w:rsidRDefault="00F82635" w:rsidP="00F82635">
      <w:pPr>
        <w:suppressAutoHyphens/>
        <w:jc w:val="center"/>
        <w:rPr>
          <w:rFonts w:ascii="Times New Roman" w:eastAsia="Lucida Sans Unicode" w:hAnsi="Times New Roman"/>
          <w:b/>
          <w:bCs/>
          <w:iCs/>
          <w:kern w:val="1"/>
          <w:sz w:val="24"/>
          <w:szCs w:val="24"/>
          <w:lang w:eastAsia="ru-RU"/>
        </w:rPr>
      </w:pPr>
      <w:r w:rsidRPr="00F343AD">
        <w:rPr>
          <w:rFonts w:ascii="Times New Roman" w:eastAsia="Lucida Sans Unicode" w:hAnsi="Times New Roman"/>
          <w:b/>
          <w:bCs/>
          <w:iCs/>
          <w:kern w:val="1"/>
          <w:sz w:val="24"/>
          <w:szCs w:val="24"/>
          <w:lang w:eastAsia="ru-RU"/>
        </w:rPr>
        <w:t xml:space="preserve">Технические требования предъявляемые к компонентам системы видеонаблюдения </w:t>
      </w:r>
      <w:r w:rsidRPr="00F343AD">
        <w:rPr>
          <w:rFonts w:ascii="Times New Roman" w:eastAsia="Lucida Sans Unicode" w:hAnsi="Times New Roman"/>
          <w:kern w:val="1"/>
          <w:sz w:val="24"/>
          <w:szCs w:val="24"/>
          <w:lang w:eastAsia="ru-RU"/>
        </w:rPr>
        <w:t>Входящие в комплект системы видеонаблюдения компоненты должны быть совместимы и обеспечивать работоспособность системы видеонаблюдения в целом.</w:t>
      </w:r>
    </w:p>
    <w:p w:rsidR="00F82635" w:rsidRPr="00F343AD" w:rsidRDefault="00F82635" w:rsidP="00F82635">
      <w:pPr>
        <w:suppressAutoHyphens/>
        <w:contextualSpacing/>
        <w:jc w:val="right"/>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Таблица №2</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1732"/>
        <w:gridCol w:w="5667"/>
        <w:gridCol w:w="1418"/>
      </w:tblGrid>
      <w:tr w:rsidR="001C3748" w:rsidRPr="00F343AD" w:rsidTr="001C3748">
        <w:trPr>
          <w:trHeight w:val="355"/>
          <w:jc w:val="center"/>
        </w:trPr>
        <w:tc>
          <w:tcPr>
            <w:tcW w:w="534" w:type="dxa"/>
            <w:vAlign w:val="center"/>
          </w:tcPr>
          <w:p w:rsidR="001C3748" w:rsidRPr="00F343AD" w:rsidRDefault="001C3748" w:rsidP="007611CD">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w:t>
            </w:r>
          </w:p>
        </w:tc>
        <w:tc>
          <w:tcPr>
            <w:tcW w:w="1732" w:type="dxa"/>
            <w:shd w:val="clear" w:color="auto" w:fill="auto"/>
            <w:vAlign w:val="center"/>
          </w:tcPr>
          <w:p w:rsidR="001C3748" w:rsidRPr="00F343AD" w:rsidRDefault="001C3748" w:rsidP="007611CD">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Наименование</w:t>
            </w:r>
          </w:p>
        </w:tc>
        <w:tc>
          <w:tcPr>
            <w:tcW w:w="5667" w:type="dxa"/>
            <w:shd w:val="clear" w:color="auto" w:fill="auto"/>
            <w:vAlign w:val="center"/>
          </w:tcPr>
          <w:p w:rsidR="001C3748" w:rsidRPr="00F343AD" w:rsidRDefault="001C3748" w:rsidP="007611CD">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Технические характеристики</w:t>
            </w:r>
          </w:p>
        </w:tc>
        <w:tc>
          <w:tcPr>
            <w:tcW w:w="1418" w:type="dxa"/>
            <w:vAlign w:val="center"/>
          </w:tcPr>
          <w:p w:rsidR="001C3748" w:rsidRPr="00F343AD" w:rsidRDefault="001C3748" w:rsidP="007611CD">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Каталог товаров, работ и услуг</w:t>
            </w:r>
          </w:p>
        </w:tc>
      </w:tr>
      <w:tr w:rsidR="001C3748" w:rsidRPr="00F343AD" w:rsidTr="001C3748">
        <w:trPr>
          <w:trHeight w:val="355"/>
          <w:jc w:val="center"/>
        </w:trPr>
        <w:tc>
          <w:tcPr>
            <w:tcW w:w="534" w:type="dxa"/>
            <w:vAlign w:val="center"/>
          </w:tcPr>
          <w:p w:rsidR="001C3748" w:rsidRPr="00F343AD" w:rsidRDefault="001C3748" w:rsidP="007611CD">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1</w:t>
            </w:r>
          </w:p>
        </w:tc>
        <w:tc>
          <w:tcPr>
            <w:tcW w:w="1732" w:type="dxa"/>
            <w:shd w:val="clear" w:color="auto" w:fill="auto"/>
            <w:vAlign w:val="center"/>
          </w:tcPr>
          <w:p w:rsidR="001C3748" w:rsidRPr="00F343AD" w:rsidRDefault="001C3748" w:rsidP="007611CD">
            <w:pPr>
              <w:suppressAutoHyphens/>
              <w:contextualSpacing/>
              <w:jc w:val="center"/>
              <w:rPr>
                <w:rFonts w:ascii="Times New Roman" w:eastAsia="Times New Roman" w:hAnsi="Times New Roman"/>
                <w:b/>
                <w:bCs/>
                <w:kern w:val="36"/>
                <w:sz w:val="24"/>
                <w:szCs w:val="24"/>
                <w:lang w:eastAsia="ru-RU"/>
              </w:rPr>
            </w:pPr>
            <w:r w:rsidRPr="00F343AD">
              <w:rPr>
                <w:rFonts w:ascii="Times New Roman" w:eastAsia="Lucida Sans Unicode" w:hAnsi="Times New Roman"/>
                <w:kern w:val="1"/>
                <w:sz w:val="24"/>
                <w:szCs w:val="24"/>
                <w:lang w:eastAsia="ru-RU"/>
              </w:rPr>
              <w:t xml:space="preserve"> Видеорегистратор Тип 1</w:t>
            </w:r>
          </w:p>
        </w:tc>
        <w:tc>
          <w:tcPr>
            <w:tcW w:w="5667" w:type="dxa"/>
            <w:shd w:val="clear" w:color="auto" w:fill="auto"/>
          </w:tcPr>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Видеовыходы – 1 HDMI, 1 VGA;</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Поддерживаемые разрешения вывода через HDMI, пикселей - не менее: 1920x1080;</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 xml:space="preserve">Формат </w:t>
            </w:r>
            <w:proofErr w:type="spellStart"/>
            <w:r w:rsidRPr="00235CC3">
              <w:rPr>
                <w:rFonts w:ascii="Times New Roman" w:hAnsi="Times New Roman"/>
                <w:kern w:val="1"/>
                <w:sz w:val="24"/>
                <w:szCs w:val="24"/>
                <w:lang w:eastAsia="ru-RU"/>
              </w:rPr>
              <w:t>видеозахвата</w:t>
            </w:r>
            <w:proofErr w:type="spellEnd"/>
            <w:r w:rsidRPr="00235CC3">
              <w:rPr>
                <w:rFonts w:ascii="Times New Roman" w:hAnsi="Times New Roman"/>
                <w:kern w:val="1"/>
                <w:sz w:val="24"/>
                <w:szCs w:val="24"/>
                <w:lang w:eastAsia="ru-RU"/>
              </w:rPr>
              <w:t xml:space="preserve"> – HDCVI, AHD, TVI, IP, CVBS;</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Поддержка подключения IP камер – наличие;</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Аналоговый аудиовыход – наличие;</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Резервное копирование – через USB, по сети LAN;</w:t>
            </w:r>
          </w:p>
          <w:p w:rsidR="001C3748" w:rsidRDefault="001C3748" w:rsidP="007611CD">
            <w:pPr>
              <w:widowControl w:val="0"/>
              <w:suppressAutoHyphens/>
              <w:spacing w:after="0" w:line="276" w:lineRule="auto"/>
              <w:ind w:left="34"/>
              <w:jc w:val="both"/>
              <w:rPr>
                <w:rFonts w:ascii="Times New Roman" w:eastAsia="Lucida Sans Unicode" w:hAnsi="Times New Roman"/>
                <w:kern w:val="2"/>
                <w:sz w:val="24"/>
                <w:szCs w:val="24"/>
                <w:lang w:eastAsia="ru-RU"/>
              </w:rPr>
            </w:pPr>
            <w:r>
              <w:rPr>
                <w:rFonts w:ascii="Times New Roman" w:eastAsia="Lucida Sans Unicode" w:hAnsi="Times New Roman"/>
                <w:kern w:val="2"/>
                <w:sz w:val="24"/>
                <w:szCs w:val="24"/>
                <w:lang w:eastAsia="ru-RU"/>
              </w:rPr>
              <w:t xml:space="preserve">Поддержка жестких дисков – не менее 8 </w:t>
            </w:r>
            <w:proofErr w:type="spellStart"/>
            <w:r>
              <w:rPr>
                <w:rFonts w:ascii="Times New Roman" w:eastAsia="Lucida Sans Unicode" w:hAnsi="Times New Roman"/>
                <w:kern w:val="2"/>
                <w:sz w:val="24"/>
                <w:szCs w:val="24"/>
                <w:lang w:eastAsia="ru-RU"/>
              </w:rPr>
              <w:t>тб</w:t>
            </w:r>
            <w:proofErr w:type="spellEnd"/>
            <w:r>
              <w:rPr>
                <w:rFonts w:ascii="Times New Roman" w:eastAsia="Lucida Sans Unicode" w:hAnsi="Times New Roman"/>
                <w:kern w:val="2"/>
                <w:sz w:val="24"/>
                <w:szCs w:val="24"/>
                <w:lang w:eastAsia="ru-RU"/>
              </w:rPr>
              <w:t>;</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Порты USB – не менее 2-х портов, из них не менее 1 порта USB 3.0;</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Тип компрессии видео – H.265+/H.265/H.264+/H.264;</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Раскладка окон (одновременное воспроизведение) – 1/4/9;</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 xml:space="preserve">Режим формирования архива (режим записи) – </w:t>
            </w:r>
            <w:r w:rsidRPr="00235CC3">
              <w:rPr>
                <w:rFonts w:ascii="Times New Roman" w:hAnsi="Times New Roman"/>
                <w:kern w:val="1"/>
                <w:sz w:val="24"/>
                <w:szCs w:val="24"/>
                <w:lang w:eastAsia="ru-RU"/>
              </w:rPr>
              <w:lastRenderedPageBreak/>
              <w:t>вручную, по расписанию, по движению;</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Сетевой интерфейс – 1 RJ45 1000Мбит/с;</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Порты BNC – 8;</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Поддержка мыши – наличие;</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Видеорегистратор должен быть укомплектован совместимым жестким диском, предназначенным для использования в системах видеонаблюдения, емкостью 8 Тб, форм фактор 3.5”.</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Внешний блок питания:</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-Входное напряжение – 120 - 240V -50/60Hz</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-Выходное напряжение – DC 12 В, не менее 3А</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Оптическая мышь: наличие</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Паспорт технического изделия (инструкция по эксплуатации) и/или другая эксплуатационная документация на русском языке.</w:t>
            </w:r>
          </w:p>
        </w:tc>
        <w:tc>
          <w:tcPr>
            <w:tcW w:w="1418" w:type="dxa"/>
          </w:tcPr>
          <w:p w:rsidR="001C3748" w:rsidRPr="00F343AD" w:rsidRDefault="001C3748" w:rsidP="001C3748">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lastRenderedPageBreak/>
              <w:t>КТРУ</w:t>
            </w:r>
          </w:p>
          <w:p w:rsidR="001C3748" w:rsidRPr="00F343AD" w:rsidRDefault="001C3748" w:rsidP="001C3748">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26.20.21.120-00000012</w:t>
            </w:r>
          </w:p>
          <w:p w:rsidR="001C3748" w:rsidRPr="00F343AD" w:rsidRDefault="001C3748" w:rsidP="001C3748">
            <w:pPr>
              <w:suppressAutoHyphens/>
              <w:ind w:left="34"/>
              <w:jc w:val="center"/>
              <w:rPr>
                <w:rFonts w:ascii="Times New Roman" w:eastAsia="Lucida Sans Unicode" w:hAnsi="Times New Roman"/>
                <w:kern w:val="1"/>
                <w:sz w:val="24"/>
                <w:szCs w:val="24"/>
                <w:lang w:eastAsia="ru-RU"/>
              </w:rPr>
            </w:pPr>
          </w:p>
          <w:p w:rsidR="001C3748" w:rsidRPr="00F343AD" w:rsidRDefault="001C3748" w:rsidP="001C3748">
            <w:pPr>
              <w:suppressAutoHyphens/>
              <w:ind w:left="34"/>
              <w:jc w:val="center"/>
              <w:rPr>
                <w:rFonts w:ascii="Times New Roman" w:eastAsia="Lucida Sans Unicode" w:hAnsi="Times New Roman"/>
                <w:kern w:val="1"/>
                <w:sz w:val="24"/>
                <w:szCs w:val="24"/>
                <w:lang w:eastAsia="ru-RU"/>
              </w:rPr>
            </w:pPr>
          </w:p>
          <w:p w:rsidR="001C3748" w:rsidRPr="00F343AD" w:rsidRDefault="001C3748" w:rsidP="001C3748">
            <w:pPr>
              <w:suppressAutoHyphens/>
              <w:ind w:left="34"/>
              <w:jc w:val="center"/>
              <w:rPr>
                <w:rFonts w:ascii="Times New Roman" w:eastAsia="Lucida Sans Unicode" w:hAnsi="Times New Roman"/>
                <w:kern w:val="1"/>
                <w:sz w:val="24"/>
                <w:szCs w:val="24"/>
                <w:lang w:eastAsia="ru-RU"/>
              </w:rPr>
            </w:pPr>
          </w:p>
          <w:p w:rsidR="001C3748" w:rsidRPr="00F343AD" w:rsidRDefault="001C3748" w:rsidP="001C3748">
            <w:pPr>
              <w:suppressAutoHyphens/>
              <w:ind w:left="34"/>
              <w:jc w:val="center"/>
              <w:rPr>
                <w:rFonts w:ascii="Times New Roman" w:eastAsia="Lucida Sans Unicode" w:hAnsi="Times New Roman"/>
                <w:kern w:val="1"/>
                <w:sz w:val="24"/>
                <w:szCs w:val="24"/>
                <w:lang w:eastAsia="ru-RU"/>
              </w:rPr>
            </w:pPr>
          </w:p>
          <w:p w:rsidR="001C3748" w:rsidRPr="00F343AD" w:rsidRDefault="001C3748" w:rsidP="001C3748">
            <w:pPr>
              <w:suppressAutoHyphens/>
              <w:ind w:left="34"/>
              <w:jc w:val="center"/>
              <w:rPr>
                <w:rFonts w:ascii="Times New Roman" w:eastAsia="Lucida Sans Unicode" w:hAnsi="Times New Roman"/>
                <w:kern w:val="1"/>
                <w:sz w:val="24"/>
                <w:szCs w:val="24"/>
                <w:lang w:eastAsia="ru-RU"/>
              </w:rPr>
            </w:pPr>
          </w:p>
          <w:p w:rsidR="001C3748" w:rsidRPr="00F343AD" w:rsidRDefault="001C3748" w:rsidP="001C3748">
            <w:pPr>
              <w:suppressAutoHyphens/>
              <w:ind w:left="34"/>
              <w:jc w:val="center"/>
              <w:rPr>
                <w:rFonts w:ascii="Times New Roman" w:eastAsia="Lucida Sans Unicode" w:hAnsi="Times New Roman"/>
                <w:kern w:val="1"/>
                <w:sz w:val="24"/>
                <w:szCs w:val="24"/>
                <w:lang w:eastAsia="ru-RU"/>
              </w:rPr>
            </w:pPr>
          </w:p>
          <w:p w:rsidR="001C3748" w:rsidRPr="00F343AD" w:rsidRDefault="001C3748" w:rsidP="001C3748">
            <w:pPr>
              <w:suppressAutoHyphens/>
              <w:ind w:left="34"/>
              <w:jc w:val="center"/>
              <w:rPr>
                <w:rFonts w:ascii="Times New Roman" w:eastAsia="Lucida Sans Unicode" w:hAnsi="Times New Roman"/>
                <w:kern w:val="1"/>
                <w:sz w:val="24"/>
                <w:szCs w:val="24"/>
                <w:lang w:eastAsia="ru-RU"/>
              </w:rPr>
            </w:pPr>
          </w:p>
          <w:p w:rsidR="001C3748" w:rsidRPr="00F343AD" w:rsidRDefault="001C3748" w:rsidP="001C3748">
            <w:pPr>
              <w:suppressAutoHyphens/>
              <w:ind w:left="34"/>
              <w:jc w:val="center"/>
              <w:rPr>
                <w:rFonts w:ascii="Times New Roman" w:eastAsia="Lucida Sans Unicode" w:hAnsi="Times New Roman"/>
                <w:kern w:val="1"/>
                <w:sz w:val="24"/>
                <w:szCs w:val="24"/>
                <w:lang w:eastAsia="ru-RU"/>
              </w:rPr>
            </w:pPr>
          </w:p>
          <w:p w:rsidR="001C3748" w:rsidRPr="00F343AD" w:rsidRDefault="001C3748" w:rsidP="001C3748">
            <w:pPr>
              <w:suppressAutoHyphens/>
              <w:ind w:left="34"/>
              <w:jc w:val="center"/>
              <w:rPr>
                <w:rFonts w:ascii="Times New Roman" w:eastAsia="Lucida Sans Unicode" w:hAnsi="Times New Roman"/>
                <w:kern w:val="1"/>
                <w:sz w:val="24"/>
                <w:szCs w:val="24"/>
                <w:lang w:eastAsia="ru-RU"/>
              </w:rPr>
            </w:pPr>
          </w:p>
          <w:p w:rsidR="001C3748" w:rsidRPr="00F343AD" w:rsidRDefault="001C3748" w:rsidP="001C3748">
            <w:pPr>
              <w:suppressAutoHyphens/>
              <w:ind w:left="34"/>
              <w:jc w:val="center"/>
              <w:rPr>
                <w:rFonts w:ascii="Times New Roman" w:eastAsia="Lucida Sans Unicode" w:hAnsi="Times New Roman"/>
                <w:kern w:val="1"/>
                <w:sz w:val="24"/>
                <w:szCs w:val="24"/>
                <w:lang w:eastAsia="ru-RU"/>
              </w:rPr>
            </w:pPr>
          </w:p>
          <w:p w:rsidR="001C3748" w:rsidRPr="00F343AD" w:rsidRDefault="001C3748" w:rsidP="001C3748">
            <w:pPr>
              <w:suppressAutoHyphens/>
              <w:ind w:left="34"/>
              <w:jc w:val="center"/>
              <w:rPr>
                <w:rFonts w:ascii="Times New Roman" w:eastAsia="Lucida Sans Unicode" w:hAnsi="Times New Roman"/>
                <w:kern w:val="1"/>
                <w:sz w:val="24"/>
                <w:szCs w:val="24"/>
                <w:lang w:eastAsia="ru-RU"/>
              </w:rPr>
            </w:pPr>
          </w:p>
          <w:p w:rsidR="001C3748" w:rsidRPr="00F343AD" w:rsidRDefault="001C3748" w:rsidP="001C3748">
            <w:pPr>
              <w:suppressAutoHyphens/>
              <w:ind w:left="34"/>
              <w:jc w:val="center"/>
              <w:rPr>
                <w:rFonts w:ascii="Times New Roman" w:eastAsia="Lucida Sans Unicode" w:hAnsi="Times New Roman"/>
                <w:kern w:val="1"/>
                <w:sz w:val="24"/>
                <w:szCs w:val="24"/>
                <w:lang w:eastAsia="ru-RU"/>
              </w:rPr>
            </w:pPr>
          </w:p>
          <w:p w:rsidR="001C3748" w:rsidRPr="00F343AD" w:rsidRDefault="001C3748" w:rsidP="001C3748">
            <w:pPr>
              <w:suppressAutoHyphens/>
              <w:ind w:left="34"/>
              <w:jc w:val="center"/>
              <w:rPr>
                <w:rFonts w:ascii="Times New Roman" w:eastAsia="Lucida Sans Unicode" w:hAnsi="Times New Roman"/>
                <w:kern w:val="1"/>
                <w:sz w:val="24"/>
                <w:szCs w:val="24"/>
                <w:lang w:eastAsia="ru-RU"/>
              </w:rPr>
            </w:pPr>
          </w:p>
          <w:p w:rsidR="001C3748" w:rsidRPr="00F343AD" w:rsidRDefault="001C3748" w:rsidP="001C3748">
            <w:pPr>
              <w:suppressAutoHyphens/>
              <w:ind w:left="34"/>
              <w:jc w:val="center"/>
              <w:rPr>
                <w:rFonts w:ascii="Times New Roman" w:eastAsia="Lucida Sans Unicode" w:hAnsi="Times New Roman"/>
                <w:kern w:val="1"/>
                <w:sz w:val="24"/>
                <w:szCs w:val="24"/>
                <w:lang w:eastAsia="ru-RU"/>
              </w:rPr>
            </w:pPr>
          </w:p>
          <w:p w:rsidR="001C3748" w:rsidRPr="00F343AD" w:rsidRDefault="001C3748" w:rsidP="001C3748">
            <w:pPr>
              <w:suppressAutoHyphens/>
              <w:ind w:left="34"/>
              <w:jc w:val="center"/>
              <w:rPr>
                <w:rFonts w:ascii="Times New Roman" w:eastAsia="Lucida Sans Unicode" w:hAnsi="Times New Roman"/>
                <w:kern w:val="1"/>
                <w:sz w:val="24"/>
                <w:szCs w:val="24"/>
                <w:lang w:eastAsia="ru-RU"/>
              </w:rPr>
            </w:pPr>
          </w:p>
          <w:p w:rsidR="001C3748" w:rsidRPr="00F343AD" w:rsidRDefault="001C3748" w:rsidP="001C3748">
            <w:pPr>
              <w:suppressAutoHyphens/>
              <w:ind w:left="34"/>
              <w:jc w:val="center"/>
              <w:rPr>
                <w:rFonts w:ascii="Times New Roman" w:eastAsia="Lucida Sans Unicode" w:hAnsi="Times New Roman"/>
                <w:kern w:val="1"/>
                <w:sz w:val="24"/>
                <w:szCs w:val="24"/>
                <w:lang w:eastAsia="ru-RU"/>
              </w:rPr>
            </w:pPr>
          </w:p>
          <w:p w:rsidR="001C3748" w:rsidRPr="00F343AD" w:rsidRDefault="001C3748" w:rsidP="001C3748">
            <w:pPr>
              <w:suppressAutoHyphens/>
              <w:ind w:left="34"/>
              <w:jc w:val="center"/>
              <w:rPr>
                <w:rFonts w:ascii="Times New Roman" w:eastAsia="Lucida Sans Unicode" w:hAnsi="Times New Roman"/>
                <w:kern w:val="1"/>
                <w:sz w:val="24"/>
                <w:szCs w:val="24"/>
                <w:lang w:eastAsia="ru-RU"/>
              </w:rPr>
            </w:pPr>
          </w:p>
          <w:p w:rsidR="001C3748" w:rsidRPr="00F343AD" w:rsidRDefault="001C3748" w:rsidP="001C3748">
            <w:pPr>
              <w:suppressAutoHyphens/>
              <w:ind w:left="34"/>
              <w:jc w:val="center"/>
              <w:rPr>
                <w:rFonts w:ascii="Times New Roman" w:eastAsia="Lucida Sans Unicode" w:hAnsi="Times New Roman"/>
                <w:kern w:val="1"/>
                <w:sz w:val="24"/>
                <w:szCs w:val="24"/>
                <w:lang w:eastAsia="ru-RU"/>
              </w:rPr>
            </w:pPr>
          </w:p>
          <w:p w:rsidR="001C3748" w:rsidRPr="00F343AD" w:rsidRDefault="001C3748" w:rsidP="001C3748">
            <w:pPr>
              <w:suppressAutoHyphens/>
              <w:ind w:left="34"/>
              <w:jc w:val="center"/>
              <w:rPr>
                <w:rFonts w:ascii="Times New Roman" w:eastAsia="Lucida Sans Unicode" w:hAnsi="Times New Roman"/>
                <w:kern w:val="1"/>
                <w:sz w:val="24"/>
                <w:szCs w:val="24"/>
                <w:lang w:eastAsia="ru-RU"/>
              </w:rPr>
            </w:pPr>
          </w:p>
          <w:p w:rsidR="001C3748" w:rsidRPr="00F343AD" w:rsidRDefault="001C3748" w:rsidP="001C3748">
            <w:pPr>
              <w:suppressAutoHyphens/>
              <w:ind w:left="34"/>
              <w:jc w:val="center"/>
              <w:rPr>
                <w:rFonts w:ascii="Times New Roman" w:eastAsia="Lucida Sans Unicode" w:hAnsi="Times New Roman"/>
                <w:kern w:val="1"/>
                <w:sz w:val="24"/>
                <w:szCs w:val="24"/>
                <w:lang w:eastAsia="ru-RU"/>
              </w:rPr>
            </w:pPr>
          </w:p>
          <w:p w:rsidR="001C3748" w:rsidRPr="00F343AD" w:rsidRDefault="001C3748" w:rsidP="001C3748">
            <w:pPr>
              <w:suppressAutoHyphens/>
              <w:ind w:left="34"/>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КТРУ 26.20.21.110-00000004.</w:t>
            </w:r>
          </w:p>
        </w:tc>
      </w:tr>
      <w:tr w:rsidR="001C3748" w:rsidRPr="00F343AD" w:rsidTr="001C3748">
        <w:trPr>
          <w:trHeight w:val="355"/>
          <w:jc w:val="center"/>
        </w:trPr>
        <w:tc>
          <w:tcPr>
            <w:tcW w:w="534" w:type="dxa"/>
            <w:vAlign w:val="center"/>
          </w:tcPr>
          <w:p w:rsidR="001C3748" w:rsidRPr="00F343AD" w:rsidRDefault="001C3748" w:rsidP="007611CD">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lastRenderedPageBreak/>
              <w:t>2</w:t>
            </w:r>
          </w:p>
        </w:tc>
        <w:tc>
          <w:tcPr>
            <w:tcW w:w="1732" w:type="dxa"/>
            <w:shd w:val="clear" w:color="auto" w:fill="auto"/>
            <w:vAlign w:val="center"/>
          </w:tcPr>
          <w:p w:rsidR="001C3748" w:rsidRPr="00F343AD" w:rsidRDefault="001C3748" w:rsidP="007611CD">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Видеорегистратор Тип 2</w:t>
            </w:r>
          </w:p>
        </w:tc>
        <w:tc>
          <w:tcPr>
            <w:tcW w:w="5667" w:type="dxa"/>
            <w:shd w:val="clear" w:color="auto" w:fill="auto"/>
          </w:tcPr>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Видеовыходы – 1 HDMI, 1 VGA;</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Поддерживаемые разрешения вывода через HDMI, пикселей – не менее: 1920×1080;</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 xml:space="preserve">Формат </w:t>
            </w:r>
            <w:proofErr w:type="spellStart"/>
            <w:r w:rsidRPr="00235CC3">
              <w:rPr>
                <w:rFonts w:ascii="Times New Roman" w:hAnsi="Times New Roman"/>
                <w:kern w:val="1"/>
                <w:sz w:val="24"/>
                <w:szCs w:val="24"/>
                <w:lang w:eastAsia="ru-RU"/>
              </w:rPr>
              <w:t>видеозахвата</w:t>
            </w:r>
            <w:proofErr w:type="spellEnd"/>
            <w:r w:rsidRPr="00235CC3">
              <w:rPr>
                <w:rFonts w:ascii="Times New Roman" w:hAnsi="Times New Roman"/>
                <w:kern w:val="1"/>
                <w:sz w:val="24"/>
                <w:szCs w:val="24"/>
                <w:lang w:eastAsia="ru-RU"/>
              </w:rPr>
              <w:t xml:space="preserve"> – HDCVI, AHD, TVI, IP, CVBS;</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Аналоговый аудиовыход – наличие;</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Поддержка подключения IP камер – наличие;</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Резервное копирование – не менее: через USB, по сети LAN;</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Поддержка жестких дисков – не менее 2-х жес</w:t>
            </w:r>
            <w:r>
              <w:rPr>
                <w:rFonts w:ascii="Times New Roman" w:hAnsi="Times New Roman"/>
                <w:kern w:val="1"/>
                <w:sz w:val="24"/>
                <w:szCs w:val="24"/>
                <w:lang w:eastAsia="ru-RU"/>
              </w:rPr>
              <w:t xml:space="preserve">тких дисков объемом не менее 8 </w:t>
            </w:r>
            <w:r w:rsidRPr="00235CC3">
              <w:rPr>
                <w:rFonts w:ascii="Times New Roman" w:hAnsi="Times New Roman"/>
                <w:kern w:val="1"/>
                <w:sz w:val="24"/>
                <w:szCs w:val="24"/>
                <w:lang w:eastAsia="ru-RU"/>
              </w:rPr>
              <w:t>Тб каждый;</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Порты USB – не менее 2-х портов, из них не менее 1 порта USB 3.0;</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Тип компрессии видео – H.265+/H.265/H.264+/H.264;</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Раскладка окон (одновременное воспроизведение) – 1,4,9,16;</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Режим формирования архива (режим записи) – вручную, непрерывная запись, запись по расписанию;</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Сетевой интерфейс – 1 RJ-45 1000 Мбит/с;</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Порты BNC –16;</w:t>
            </w:r>
          </w:p>
          <w:p w:rsidR="001C3748" w:rsidRPr="00235CC3" w:rsidRDefault="001C3748" w:rsidP="007611CD">
            <w:pPr>
              <w:pStyle w:val="a3"/>
              <w:jc w:val="both"/>
              <w:rPr>
                <w:rFonts w:ascii="Times New Roman" w:hAnsi="Times New Roman"/>
                <w:kern w:val="1"/>
                <w:sz w:val="24"/>
                <w:szCs w:val="24"/>
                <w:lang w:eastAsia="ru-RU"/>
              </w:rPr>
            </w:pPr>
            <w:proofErr w:type="spellStart"/>
            <w:r w:rsidRPr="00235CC3">
              <w:rPr>
                <w:rFonts w:ascii="Times New Roman" w:hAnsi="Times New Roman"/>
                <w:kern w:val="1"/>
                <w:sz w:val="24"/>
                <w:szCs w:val="24"/>
                <w:lang w:eastAsia="ru-RU"/>
              </w:rPr>
              <w:t>Детекция</w:t>
            </w:r>
            <w:proofErr w:type="spellEnd"/>
            <w:r w:rsidRPr="00235CC3">
              <w:rPr>
                <w:rFonts w:ascii="Times New Roman" w:hAnsi="Times New Roman"/>
                <w:kern w:val="1"/>
                <w:sz w:val="24"/>
                <w:szCs w:val="24"/>
                <w:lang w:eastAsia="ru-RU"/>
              </w:rPr>
              <w:t xml:space="preserve"> движения – наличие;</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Поддержка мыши – наличие;</w:t>
            </w:r>
          </w:p>
          <w:p w:rsidR="001C3748" w:rsidRPr="00235CC3" w:rsidRDefault="001C3748" w:rsidP="007611CD">
            <w:pPr>
              <w:pStyle w:val="a3"/>
              <w:jc w:val="both"/>
              <w:rPr>
                <w:rFonts w:ascii="Times New Roman" w:hAnsi="Times New Roman"/>
                <w:b/>
                <w:bCs/>
                <w:kern w:val="1"/>
                <w:sz w:val="24"/>
                <w:szCs w:val="24"/>
                <w:lang w:eastAsia="ru-RU"/>
              </w:rPr>
            </w:pPr>
            <w:r w:rsidRPr="00235CC3">
              <w:rPr>
                <w:rFonts w:ascii="Times New Roman" w:hAnsi="Times New Roman"/>
                <w:b/>
                <w:bCs/>
                <w:kern w:val="1"/>
                <w:sz w:val="24"/>
                <w:szCs w:val="24"/>
                <w:lang w:eastAsia="ru-RU"/>
              </w:rPr>
              <w:t xml:space="preserve">Видеорегистратор должен быть укомплектован двумя совместимыми жесткими дисками, предназначенными для использования в </w:t>
            </w:r>
            <w:r w:rsidRPr="00235CC3">
              <w:rPr>
                <w:rFonts w:ascii="Times New Roman" w:hAnsi="Times New Roman"/>
                <w:b/>
                <w:bCs/>
                <w:kern w:val="1"/>
                <w:sz w:val="24"/>
                <w:szCs w:val="24"/>
                <w:lang w:eastAsia="ru-RU"/>
              </w:rPr>
              <w:lastRenderedPageBreak/>
              <w:t>системах видеонаблюдения, емкостью 8 Тб каждый, форм фактор 3.5”,</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Внешний блок питания:</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-Входное напряжение – 120 - 240V -50/60Hz</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-Выходное напряжение – DC 12 В, не менее 3А</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Оптическая мышь: наличие</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Паспорт технического изделия (инструкция по эксплуатации) и/или другая эксплуатационная документация на русском языке.</w:t>
            </w:r>
          </w:p>
        </w:tc>
        <w:tc>
          <w:tcPr>
            <w:tcW w:w="1418" w:type="dxa"/>
            <w:vAlign w:val="center"/>
          </w:tcPr>
          <w:p w:rsidR="001C3748" w:rsidRPr="00F343AD" w:rsidRDefault="001C3748" w:rsidP="007611CD">
            <w:pPr>
              <w:suppressAutoHyphens/>
              <w:ind w:left="34"/>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lastRenderedPageBreak/>
              <w:t>КТРУ</w:t>
            </w:r>
          </w:p>
          <w:p w:rsidR="001C3748" w:rsidRPr="00F343AD" w:rsidRDefault="001C3748" w:rsidP="007611CD">
            <w:pPr>
              <w:suppressAutoHyphens/>
              <w:ind w:left="34"/>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26.20.21.120-00000012</w:t>
            </w:r>
          </w:p>
          <w:p w:rsidR="001C3748" w:rsidRPr="00F343AD" w:rsidRDefault="001C3748" w:rsidP="007611CD">
            <w:pPr>
              <w:suppressAutoHyphens/>
              <w:ind w:left="34"/>
              <w:jc w:val="center"/>
              <w:rPr>
                <w:rFonts w:ascii="Times New Roman" w:eastAsia="Lucida Sans Unicode" w:hAnsi="Times New Roman"/>
                <w:kern w:val="1"/>
                <w:sz w:val="24"/>
                <w:szCs w:val="24"/>
                <w:lang w:eastAsia="ru-RU"/>
              </w:rPr>
            </w:pPr>
          </w:p>
          <w:p w:rsidR="001C3748" w:rsidRPr="00F343AD" w:rsidRDefault="001C3748" w:rsidP="007611CD">
            <w:pPr>
              <w:suppressAutoHyphens/>
              <w:ind w:left="34"/>
              <w:jc w:val="center"/>
              <w:rPr>
                <w:rFonts w:ascii="Times New Roman" w:eastAsia="Lucida Sans Unicode" w:hAnsi="Times New Roman"/>
                <w:kern w:val="1"/>
                <w:sz w:val="24"/>
                <w:szCs w:val="24"/>
                <w:lang w:eastAsia="ru-RU"/>
              </w:rPr>
            </w:pPr>
          </w:p>
          <w:p w:rsidR="001C3748" w:rsidRPr="00F343AD" w:rsidRDefault="001C3748" w:rsidP="007611CD">
            <w:pPr>
              <w:suppressAutoHyphens/>
              <w:ind w:left="34"/>
              <w:jc w:val="center"/>
              <w:rPr>
                <w:rFonts w:ascii="Times New Roman" w:eastAsia="Lucida Sans Unicode" w:hAnsi="Times New Roman"/>
                <w:kern w:val="1"/>
                <w:sz w:val="24"/>
                <w:szCs w:val="24"/>
                <w:lang w:eastAsia="ru-RU"/>
              </w:rPr>
            </w:pPr>
          </w:p>
          <w:p w:rsidR="001C3748" w:rsidRPr="00F343AD" w:rsidRDefault="001C3748" w:rsidP="007611CD">
            <w:pPr>
              <w:suppressAutoHyphens/>
              <w:ind w:left="34"/>
              <w:jc w:val="center"/>
              <w:rPr>
                <w:rFonts w:ascii="Times New Roman" w:eastAsia="Lucida Sans Unicode" w:hAnsi="Times New Roman"/>
                <w:kern w:val="1"/>
                <w:sz w:val="24"/>
                <w:szCs w:val="24"/>
                <w:lang w:eastAsia="ru-RU"/>
              </w:rPr>
            </w:pPr>
          </w:p>
          <w:p w:rsidR="001C3748" w:rsidRPr="00F343AD" w:rsidRDefault="001C3748" w:rsidP="007611CD">
            <w:pPr>
              <w:suppressAutoHyphens/>
              <w:ind w:left="34"/>
              <w:jc w:val="center"/>
              <w:rPr>
                <w:rFonts w:ascii="Times New Roman" w:eastAsia="Lucida Sans Unicode" w:hAnsi="Times New Roman"/>
                <w:kern w:val="1"/>
                <w:sz w:val="24"/>
                <w:szCs w:val="24"/>
                <w:lang w:eastAsia="ru-RU"/>
              </w:rPr>
            </w:pPr>
          </w:p>
          <w:p w:rsidR="001C3748" w:rsidRPr="00F343AD" w:rsidRDefault="001C3748" w:rsidP="007611CD">
            <w:pPr>
              <w:suppressAutoHyphens/>
              <w:ind w:left="34"/>
              <w:jc w:val="center"/>
              <w:rPr>
                <w:rFonts w:ascii="Times New Roman" w:eastAsia="Lucida Sans Unicode" w:hAnsi="Times New Roman"/>
                <w:kern w:val="1"/>
                <w:sz w:val="24"/>
                <w:szCs w:val="24"/>
                <w:lang w:eastAsia="ru-RU"/>
              </w:rPr>
            </w:pPr>
          </w:p>
          <w:p w:rsidR="001C3748" w:rsidRPr="00F343AD" w:rsidRDefault="001C3748" w:rsidP="007611CD">
            <w:pPr>
              <w:suppressAutoHyphens/>
              <w:ind w:left="34"/>
              <w:jc w:val="center"/>
              <w:rPr>
                <w:rFonts w:ascii="Times New Roman" w:eastAsia="Lucida Sans Unicode" w:hAnsi="Times New Roman"/>
                <w:kern w:val="1"/>
                <w:sz w:val="24"/>
                <w:szCs w:val="24"/>
                <w:lang w:eastAsia="ru-RU"/>
              </w:rPr>
            </w:pPr>
          </w:p>
          <w:p w:rsidR="001C3748" w:rsidRPr="00F343AD" w:rsidRDefault="001C3748" w:rsidP="007611CD">
            <w:pPr>
              <w:suppressAutoHyphens/>
              <w:ind w:left="34"/>
              <w:jc w:val="center"/>
              <w:rPr>
                <w:rFonts w:ascii="Times New Roman" w:eastAsia="Lucida Sans Unicode" w:hAnsi="Times New Roman"/>
                <w:kern w:val="1"/>
                <w:sz w:val="24"/>
                <w:szCs w:val="24"/>
                <w:lang w:eastAsia="ru-RU"/>
              </w:rPr>
            </w:pPr>
          </w:p>
          <w:p w:rsidR="001C3748" w:rsidRPr="00F343AD" w:rsidRDefault="001C3748" w:rsidP="007611CD">
            <w:pPr>
              <w:suppressAutoHyphens/>
              <w:ind w:left="34"/>
              <w:jc w:val="center"/>
              <w:rPr>
                <w:rFonts w:ascii="Times New Roman" w:eastAsia="Lucida Sans Unicode" w:hAnsi="Times New Roman"/>
                <w:kern w:val="1"/>
                <w:sz w:val="24"/>
                <w:szCs w:val="24"/>
                <w:lang w:eastAsia="ru-RU"/>
              </w:rPr>
            </w:pPr>
          </w:p>
          <w:p w:rsidR="001C3748" w:rsidRPr="00F343AD" w:rsidRDefault="001C3748" w:rsidP="007611CD">
            <w:pPr>
              <w:suppressAutoHyphens/>
              <w:ind w:left="34"/>
              <w:jc w:val="center"/>
              <w:rPr>
                <w:rFonts w:ascii="Times New Roman" w:eastAsia="Lucida Sans Unicode" w:hAnsi="Times New Roman"/>
                <w:kern w:val="1"/>
                <w:sz w:val="24"/>
                <w:szCs w:val="24"/>
                <w:lang w:eastAsia="ru-RU"/>
              </w:rPr>
            </w:pPr>
          </w:p>
          <w:p w:rsidR="001C3748" w:rsidRPr="00F343AD" w:rsidRDefault="001C3748" w:rsidP="007611CD">
            <w:pPr>
              <w:suppressAutoHyphens/>
              <w:ind w:left="34"/>
              <w:jc w:val="center"/>
              <w:rPr>
                <w:rFonts w:ascii="Times New Roman" w:eastAsia="Lucida Sans Unicode" w:hAnsi="Times New Roman"/>
                <w:kern w:val="1"/>
                <w:sz w:val="24"/>
                <w:szCs w:val="24"/>
                <w:lang w:eastAsia="ru-RU"/>
              </w:rPr>
            </w:pPr>
          </w:p>
          <w:p w:rsidR="001C3748" w:rsidRPr="00F343AD" w:rsidRDefault="001C3748" w:rsidP="007611CD">
            <w:pPr>
              <w:suppressAutoHyphens/>
              <w:ind w:left="34"/>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HDD - КТРУ</w:t>
            </w:r>
          </w:p>
          <w:p w:rsidR="001C3748" w:rsidRPr="00F343AD" w:rsidRDefault="001C3748" w:rsidP="007611CD">
            <w:pPr>
              <w:suppressAutoHyphens/>
              <w:ind w:left="34"/>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lastRenderedPageBreak/>
              <w:t>26.20.21.110-00000004.</w:t>
            </w:r>
          </w:p>
        </w:tc>
      </w:tr>
      <w:tr w:rsidR="001C3748" w:rsidRPr="00F343AD" w:rsidTr="001C3748">
        <w:trPr>
          <w:trHeight w:val="355"/>
          <w:jc w:val="center"/>
        </w:trPr>
        <w:tc>
          <w:tcPr>
            <w:tcW w:w="534" w:type="dxa"/>
            <w:vAlign w:val="center"/>
          </w:tcPr>
          <w:p w:rsidR="001C3748" w:rsidRPr="00F343AD" w:rsidRDefault="001C3748" w:rsidP="007611CD">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lastRenderedPageBreak/>
              <w:t>3</w:t>
            </w:r>
          </w:p>
        </w:tc>
        <w:tc>
          <w:tcPr>
            <w:tcW w:w="1732" w:type="dxa"/>
            <w:shd w:val="clear" w:color="auto" w:fill="auto"/>
            <w:vAlign w:val="center"/>
          </w:tcPr>
          <w:p w:rsidR="001C3748" w:rsidRPr="00F343AD" w:rsidRDefault="001C3748" w:rsidP="007611CD">
            <w:pPr>
              <w:suppressAutoHyphens/>
              <w:contextualSpacing/>
              <w:jc w:val="center"/>
              <w:rPr>
                <w:rFonts w:ascii="Times New Roman" w:eastAsia="Times New Roman" w:hAnsi="Times New Roman"/>
                <w:b/>
                <w:bCs/>
                <w:kern w:val="36"/>
                <w:sz w:val="24"/>
                <w:szCs w:val="24"/>
                <w:lang w:eastAsia="ru-RU"/>
              </w:rPr>
            </w:pPr>
            <w:r w:rsidRPr="00F343AD">
              <w:rPr>
                <w:rFonts w:ascii="Times New Roman" w:eastAsia="Lucida Sans Unicode" w:hAnsi="Times New Roman"/>
                <w:kern w:val="1"/>
                <w:sz w:val="24"/>
                <w:szCs w:val="24"/>
                <w:lang w:eastAsia="ru-RU"/>
              </w:rPr>
              <w:t>Видеокамера уличная</w:t>
            </w:r>
          </w:p>
        </w:tc>
        <w:tc>
          <w:tcPr>
            <w:tcW w:w="5667" w:type="dxa"/>
            <w:shd w:val="clear" w:color="auto" w:fill="auto"/>
          </w:tcPr>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Видеокамера должна быть совместима с видеорегистратором.</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Разрешение – не менее 2 Мп;</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 xml:space="preserve">Частота кадров при разрешении 1080p - не менее 25 к/с; </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Видео выход BNC – наличие;</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Поддерживаемые форматы – не менее: HD-CVI, HD-TVI, AHD.</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Механический ИК фильтр с автопереключением - наличие;</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OSD меню – наличие;</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Фокусное расстояние, мм – 2,8;</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Дальность ИК подсветки – не менее 30 метров;</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Управление подсветкой авто, вручную - наличие;</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Чувствительность при выкл. ИК подсветке – не менее 0,02 люкс;</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 xml:space="preserve">Тип электропитания DC 12 В – наличие; </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Потребляемая мощность – не более 8,4 Вт;</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Класс защиты – не ниже IP 67;</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Диапазон рабочих температур, °С – не менее -40…+60;</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Паспорт технического изделия (инструкция по эксплуатации) и/или другая эксплуатационная документация на русском языке.</w:t>
            </w:r>
          </w:p>
        </w:tc>
        <w:tc>
          <w:tcPr>
            <w:tcW w:w="1418" w:type="dxa"/>
            <w:vAlign w:val="center"/>
          </w:tcPr>
          <w:p w:rsidR="001C3748" w:rsidRPr="00F343AD" w:rsidRDefault="001C3748" w:rsidP="007611CD">
            <w:pPr>
              <w:suppressAutoHyphens/>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КТРУ</w:t>
            </w:r>
          </w:p>
          <w:p w:rsidR="001C3748" w:rsidRPr="00F343AD" w:rsidRDefault="001C3748" w:rsidP="007611CD">
            <w:pPr>
              <w:suppressAutoHyphens/>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26.40.33.110-00000012.</w:t>
            </w:r>
          </w:p>
        </w:tc>
      </w:tr>
      <w:tr w:rsidR="001C3748" w:rsidRPr="00F343AD" w:rsidTr="001C3748">
        <w:trPr>
          <w:trHeight w:val="355"/>
          <w:jc w:val="center"/>
        </w:trPr>
        <w:tc>
          <w:tcPr>
            <w:tcW w:w="534" w:type="dxa"/>
            <w:vAlign w:val="center"/>
          </w:tcPr>
          <w:p w:rsidR="001C3748" w:rsidRPr="00F343AD" w:rsidRDefault="001C3748" w:rsidP="007611CD">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4</w:t>
            </w:r>
          </w:p>
        </w:tc>
        <w:tc>
          <w:tcPr>
            <w:tcW w:w="1732" w:type="dxa"/>
            <w:shd w:val="clear" w:color="auto" w:fill="auto"/>
            <w:vAlign w:val="center"/>
          </w:tcPr>
          <w:p w:rsidR="001C3748" w:rsidRPr="00F343AD" w:rsidRDefault="001C3748" w:rsidP="007611CD">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Монитор</w:t>
            </w:r>
          </w:p>
        </w:tc>
        <w:tc>
          <w:tcPr>
            <w:tcW w:w="5667" w:type="dxa"/>
            <w:shd w:val="clear" w:color="auto" w:fill="auto"/>
          </w:tcPr>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Тип – цветной ЖК монитор;</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Диагональ - не менее 27 дюйма;</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Разрешение - не менее 1920x1080 пикселей;</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Яркость - не менее 250 кд/м2;</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Область обзора - по горизонтали не менее 178°, по вертикали не менее 178°;</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Входы - HDMI, VGA;</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Возможность крепления на стену – наличие;</w:t>
            </w:r>
          </w:p>
          <w:p w:rsidR="001C3748" w:rsidRPr="00235CC3" w:rsidRDefault="001C3748" w:rsidP="007611CD">
            <w:pPr>
              <w:pStyle w:val="a3"/>
              <w:jc w:val="both"/>
              <w:rPr>
                <w:rFonts w:ascii="Times New Roman" w:hAnsi="Times New Roman"/>
                <w:b/>
                <w:bCs/>
                <w:kern w:val="1"/>
                <w:sz w:val="24"/>
                <w:szCs w:val="24"/>
                <w:lang w:eastAsia="ru-RU"/>
              </w:rPr>
            </w:pPr>
            <w:r w:rsidRPr="00235CC3">
              <w:rPr>
                <w:rFonts w:ascii="Times New Roman" w:hAnsi="Times New Roman"/>
                <w:b/>
                <w:bCs/>
                <w:kern w:val="1"/>
                <w:sz w:val="24"/>
                <w:szCs w:val="24"/>
                <w:lang w:eastAsia="ru-RU"/>
              </w:rPr>
              <w:t>Совместимый кабель HDMI не менее 3 м. – в комплекте</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Внешний блок питания:</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Входное напряжение - 120 - 240 VAC-50/60Hz</w:t>
            </w:r>
          </w:p>
          <w:p w:rsidR="001C3748" w:rsidRPr="00235CC3" w:rsidRDefault="001C3748" w:rsidP="007611CD">
            <w:pPr>
              <w:pStyle w:val="a3"/>
              <w:jc w:val="both"/>
              <w:rPr>
                <w:rFonts w:ascii="Times New Roman" w:hAnsi="Times New Roman"/>
                <w:color w:val="FFFFFF"/>
                <w:kern w:val="1"/>
                <w:sz w:val="24"/>
                <w:szCs w:val="24"/>
                <w:lang w:eastAsia="ru-RU"/>
              </w:rPr>
            </w:pPr>
            <w:r w:rsidRPr="00235CC3">
              <w:rPr>
                <w:rFonts w:ascii="Times New Roman" w:hAnsi="Times New Roman"/>
                <w:kern w:val="1"/>
                <w:sz w:val="24"/>
                <w:szCs w:val="24"/>
                <w:lang w:eastAsia="ru-RU"/>
              </w:rPr>
              <w:t>Паспорт технического изделия или другая эксплуатационная документация на русском языке.</w:t>
            </w:r>
          </w:p>
        </w:tc>
        <w:tc>
          <w:tcPr>
            <w:tcW w:w="1418" w:type="dxa"/>
            <w:vAlign w:val="center"/>
          </w:tcPr>
          <w:p w:rsidR="001C3748" w:rsidRPr="00F343AD" w:rsidRDefault="001C3748" w:rsidP="007611CD">
            <w:pPr>
              <w:suppressAutoHyphens/>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КТРУ</w:t>
            </w:r>
          </w:p>
          <w:p w:rsidR="001C3748" w:rsidRPr="00F343AD" w:rsidRDefault="001C3748" w:rsidP="007611CD">
            <w:pPr>
              <w:suppressAutoHyphens/>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26.40.20.122-00000005.</w:t>
            </w:r>
          </w:p>
        </w:tc>
      </w:tr>
      <w:tr w:rsidR="001C3748" w:rsidRPr="00F343AD" w:rsidTr="001C3748">
        <w:trPr>
          <w:trHeight w:val="355"/>
          <w:jc w:val="center"/>
        </w:trPr>
        <w:tc>
          <w:tcPr>
            <w:tcW w:w="534" w:type="dxa"/>
            <w:vAlign w:val="center"/>
          </w:tcPr>
          <w:p w:rsidR="001C3748" w:rsidRPr="00F343AD" w:rsidRDefault="001C3748" w:rsidP="007611CD">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5</w:t>
            </w:r>
          </w:p>
        </w:tc>
        <w:tc>
          <w:tcPr>
            <w:tcW w:w="1732" w:type="dxa"/>
            <w:shd w:val="clear" w:color="auto" w:fill="auto"/>
            <w:vAlign w:val="center"/>
          </w:tcPr>
          <w:p w:rsidR="001C3748" w:rsidRPr="00F343AD" w:rsidRDefault="001C3748" w:rsidP="007611CD">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Кабель КВК (бухта)</w:t>
            </w:r>
          </w:p>
        </w:tc>
        <w:tc>
          <w:tcPr>
            <w:tcW w:w="5667" w:type="dxa"/>
            <w:shd w:val="clear" w:color="auto" w:fill="auto"/>
          </w:tcPr>
          <w:p w:rsidR="001C3748" w:rsidRPr="00235CC3" w:rsidRDefault="001C3748" w:rsidP="007611CD">
            <w:pPr>
              <w:pStyle w:val="a3"/>
              <w:jc w:val="both"/>
              <w:rPr>
                <w:rFonts w:ascii="Times New Roman" w:hAnsi="Times New Roman"/>
                <w:color w:val="000000"/>
                <w:kern w:val="1"/>
                <w:sz w:val="24"/>
                <w:szCs w:val="24"/>
                <w:lang w:eastAsia="ru-RU"/>
              </w:rPr>
            </w:pPr>
            <w:r w:rsidRPr="00235CC3">
              <w:rPr>
                <w:rFonts w:ascii="Times New Roman" w:hAnsi="Times New Roman"/>
                <w:color w:val="000000"/>
                <w:kern w:val="1"/>
                <w:sz w:val="24"/>
                <w:szCs w:val="24"/>
                <w:lang w:eastAsia="ru-RU"/>
              </w:rPr>
              <w:t>Назначение – для систем видеонаблюдения;</w:t>
            </w:r>
          </w:p>
          <w:p w:rsidR="001C3748" w:rsidRPr="00235CC3" w:rsidRDefault="001C3748" w:rsidP="007611CD">
            <w:pPr>
              <w:pStyle w:val="a3"/>
              <w:jc w:val="both"/>
              <w:rPr>
                <w:rFonts w:ascii="Times New Roman" w:hAnsi="Times New Roman"/>
                <w:color w:val="000000"/>
                <w:kern w:val="1"/>
                <w:sz w:val="24"/>
                <w:szCs w:val="24"/>
                <w:lang w:eastAsia="ru-RU"/>
              </w:rPr>
            </w:pPr>
            <w:r w:rsidRPr="00235CC3">
              <w:rPr>
                <w:rFonts w:ascii="Times New Roman" w:hAnsi="Times New Roman"/>
                <w:color w:val="000000"/>
                <w:kern w:val="1"/>
                <w:sz w:val="24"/>
                <w:szCs w:val="24"/>
                <w:lang w:eastAsia="ru-RU"/>
              </w:rPr>
              <w:t>Тип – КВК;</w:t>
            </w:r>
          </w:p>
          <w:p w:rsidR="001C3748" w:rsidRPr="00235CC3" w:rsidRDefault="001C3748" w:rsidP="007611CD">
            <w:pPr>
              <w:pStyle w:val="a3"/>
              <w:jc w:val="both"/>
              <w:rPr>
                <w:rFonts w:ascii="Times New Roman" w:hAnsi="Times New Roman"/>
                <w:color w:val="000000"/>
                <w:kern w:val="1"/>
                <w:sz w:val="24"/>
                <w:szCs w:val="24"/>
                <w:lang w:eastAsia="ru-RU"/>
              </w:rPr>
            </w:pPr>
            <w:r w:rsidRPr="00235CC3">
              <w:rPr>
                <w:rFonts w:ascii="Times New Roman" w:hAnsi="Times New Roman"/>
                <w:color w:val="000000"/>
                <w:kern w:val="1"/>
                <w:sz w:val="24"/>
                <w:szCs w:val="24"/>
                <w:lang w:eastAsia="ru-RU"/>
              </w:rPr>
              <w:t>Материал проводника – медь;</w:t>
            </w:r>
          </w:p>
          <w:p w:rsidR="001C3748" w:rsidRPr="00235CC3" w:rsidRDefault="001C3748" w:rsidP="007611CD">
            <w:pPr>
              <w:pStyle w:val="a3"/>
              <w:jc w:val="both"/>
              <w:rPr>
                <w:rFonts w:ascii="Times New Roman" w:hAnsi="Times New Roman"/>
                <w:color w:val="000000"/>
                <w:kern w:val="1"/>
                <w:sz w:val="24"/>
                <w:szCs w:val="24"/>
                <w:lang w:eastAsia="ru-RU"/>
              </w:rPr>
            </w:pPr>
            <w:r w:rsidRPr="00235CC3">
              <w:rPr>
                <w:rFonts w:ascii="Times New Roman" w:hAnsi="Times New Roman"/>
                <w:color w:val="000000"/>
                <w:kern w:val="1"/>
                <w:sz w:val="24"/>
                <w:szCs w:val="24"/>
                <w:lang w:eastAsia="ru-RU"/>
              </w:rPr>
              <w:t>Диаметр центральной жилы, мм – не менее 0,36;</w:t>
            </w:r>
          </w:p>
          <w:p w:rsidR="001C3748" w:rsidRPr="00235CC3" w:rsidRDefault="001C3748" w:rsidP="007611CD">
            <w:pPr>
              <w:pStyle w:val="a3"/>
              <w:jc w:val="both"/>
              <w:rPr>
                <w:rFonts w:ascii="Times New Roman" w:hAnsi="Times New Roman"/>
                <w:color w:val="000000"/>
                <w:kern w:val="1"/>
                <w:sz w:val="24"/>
                <w:szCs w:val="24"/>
                <w:lang w:eastAsia="ru-RU"/>
              </w:rPr>
            </w:pPr>
            <w:r w:rsidRPr="00235CC3">
              <w:rPr>
                <w:rFonts w:ascii="Times New Roman" w:hAnsi="Times New Roman"/>
                <w:color w:val="000000"/>
                <w:kern w:val="1"/>
                <w:sz w:val="24"/>
                <w:szCs w:val="24"/>
                <w:lang w:eastAsia="ru-RU"/>
              </w:rPr>
              <w:t>Тип – многопроволочная;</w:t>
            </w:r>
          </w:p>
          <w:p w:rsidR="001C3748" w:rsidRPr="00235CC3" w:rsidRDefault="001C3748" w:rsidP="007611CD">
            <w:pPr>
              <w:pStyle w:val="a3"/>
              <w:jc w:val="both"/>
              <w:rPr>
                <w:rFonts w:ascii="Times New Roman" w:hAnsi="Times New Roman"/>
                <w:color w:val="000000"/>
                <w:kern w:val="1"/>
                <w:sz w:val="24"/>
                <w:szCs w:val="24"/>
                <w:lang w:eastAsia="ru-RU"/>
              </w:rPr>
            </w:pPr>
            <w:r w:rsidRPr="00235CC3">
              <w:rPr>
                <w:rFonts w:ascii="Times New Roman" w:hAnsi="Times New Roman"/>
                <w:color w:val="000000"/>
                <w:kern w:val="1"/>
                <w:sz w:val="24"/>
                <w:szCs w:val="24"/>
                <w:lang w:eastAsia="ru-RU"/>
              </w:rPr>
              <w:lastRenderedPageBreak/>
              <w:t xml:space="preserve">Экран (оплетка из медных проволок) – наличие; </w:t>
            </w:r>
          </w:p>
          <w:p w:rsidR="001C3748" w:rsidRPr="00235CC3" w:rsidRDefault="001C3748" w:rsidP="007611CD">
            <w:pPr>
              <w:pStyle w:val="a3"/>
              <w:jc w:val="both"/>
              <w:rPr>
                <w:rFonts w:ascii="Times New Roman" w:hAnsi="Times New Roman"/>
                <w:color w:val="000000"/>
                <w:kern w:val="1"/>
                <w:sz w:val="24"/>
                <w:szCs w:val="24"/>
                <w:lang w:eastAsia="ru-RU"/>
              </w:rPr>
            </w:pPr>
            <w:r w:rsidRPr="00235CC3">
              <w:rPr>
                <w:rFonts w:ascii="Times New Roman" w:hAnsi="Times New Roman"/>
                <w:color w:val="000000"/>
                <w:kern w:val="1"/>
                <w:sz w:val="24"/>
                <w:szCs w:val="24"/>
                <w:lang w:eastAsia="ru-RU"/>
              </w:rPr>
              <w:t>Сечение жил питания, мм2 – не менее 0,75;</w:t>
            </w:r>
          </w:p>
          <w:p w:rsidR="001C3748" w:rsidRPr="00235CC3" w:rsidRDefault="001C3748" w:rsidP="007611CD">
            <w:pPr>
              <w:pStyle w:val="a3"/>
              <w:jc w:val="both"/>
              <w:rPr>
                <w:rFonts w:ascii="Times New Roman" w:hAnsi="Times New Roman"/>
                <w:color w:val="000000"/>
                <w:kern w:val="1"/>
                <w:sz w:val="24"/>
                <w:szCs w:val="24"/>
                <w:lang w:eastAsia="ru-RU"/>
              </w:rPr>
            </w:pPr>
            <w:r w:rsidRPr="00235CC3">
              <w:rPr>
                <w:rFonts w:ascii="Times New Roman" w:hAnsi="Times New Roman"/>
                <w:color w:val="000000"/>
                <w:kern w:val="1"/>
                <w:sz w:val="24"/>
                <w:szCs w:val="24"/>
                <w:lang w:eastAsia="ru-RU"/>
              </w:rPr>
              <w:t>Диаметр по изоляции, мм – не менее 2;</w:t>
            </w:r>
          </w:p>
          <w:p w:rsidR="001C3748" w:rsidRPr="00235CC3" w:rsidRDefault="001C3748" w:rsidP="007611CD">
            <w:pPr>
              <w:pStyle w:val="a3"/>
              <w:jc w:val="both"/>
              <w:rPr>
                <w:rFonts w:ascii="Times New Roman" w:hAnsi="Times New Roman"/>
                <w:color w:val="000000"/>
                <w:kern w:val="1"/>
                <w:sz w:val="24"/>
                <w:szCs w:val="24"/>
                <w:lang w:eastAsia="ru-RU"/>
              </w:rPr>
            </w:pPr>
            <w:r w:rsidRPr="00235CC3">
              <w:rPr>
                <w:rFonts w:ascii="Times New Roman" w:hAnsi="Times New Roman"/>
                <w:color w:val="000000"/>
                <w:kern w:val="1"/>
                <w:sz w:val="24"/>
                <w:szCs w:val="24"/>
                <w:lang w:eastAsia="ru-RU"/>
              </w:rPr>
              <w:t>Длина кабеля в бухте – не менее 200 м;</w:t>
            </w:r>
          </w:p>
          <w:p w:rsidR="001C3748" w:rsidRPr="00235CC3" w:rsidRDefault="001C3748" w:rsidP="007611CD">
            <w:pPr>
              <w:pStyle w:val="a3"/>
              <w:jc w:val="both"/>
              <w:rPr>
                <w:rFonts w:ascii="Times New Roman" w:hAnsi="Times New Roman"/>
                <w:color w:val="000000"/>
                <w:kern w:val="1"/>
                <w:sz w:val="24"/>
                <w:szCs w:val="24"/>
                <w:lang w:eastAsia="ru-RU"/>
              </w:rPr>
            </w:pPr>
            <w:r w:rsidRPr="00235CC3">
              <w:rPr>
                <w:rFonts w:ascii="Times New Roman" w:hAnsi="Times New Roman"/>
                <w:color w:val="000000"/>
                <w:kern w:val="1"/>
                <w:sz w:val="24"/>
                <w:szCs w:val="24"/>
                <w:lang w:eastAsia="ru-RU"/>
              </w:rPr>
              <w:t>Диапазон рабочих температур, °С – не менее -40…+60.</w:t>
            </w:r>
          </w:p>
        </w:tc>
        <w:tc>
          <w:tcPr>
            <w:tcW w:w="1418" w:type="dxa"/>
            <w:vAlign w:val="center"/>
          </w:tcPr>
          <w:p w:rsidR="001C3748" w:rsidRPr="00F343AD" w:rsidRDefault="001C3748" w:rsidP="007611CD">
            <w:pPr>
              <w:suppressAutoHyphens/>
              <w:jc w:val="center"/>
              <w:rPr>
                <w:rFonts w:ascii="Times New Roman" w:eastAsia="Lucida Sans Unicode" w:hAnsi="Times New Roman"/>
                <w:color w:val="000000"/>
                <w:kern w:val="1"/>
                <w:sz w:val="24"/>
                <w:szCs w:val="24"/>
                <w:lang w:eastAsia="ru-RU"/>
              </w:rPr>
            </w:pPr>
            <w:r w:rsidRPr="00F343AD">
              <w:rPr>
                <w:rFonts w:ascii="Times New Roman" w:eastAsia="Lucida Sans Unicode" w:hAnsi="Times New Roman"/>
                <w:color w:val="000000"/>
                <w:kern w:val="1"/>
                <w:sz w:val="24"/>
                <w:szCs w:val="24"/>
                <w:lang w:eastAsia="ru-RU"/>
              </w:rPr>
              <w:lastRenderedPageBreak/>
              <w:t>КТРУ</w:t>
            </w:r>
          </w:p>
          <w:p w:rsidR="001C3748" w:rsidRPr="00F343AD" w:rsidRDefault="001C3748" w:rsidP="007611CD">
            <w:pPr>
              <w:suppressAutoHyphens/>
              <w:jc w:val="center"/>
              <w:rPr>
                <w:rFonts w:ascii="Times New Roman" w:eastAsia="Lucida Sans Unicode" w:hAnsi="Times New Roman"/>
                <w:color w:val="000000"/>
                <w:kern w:val="1"/>
                <w:sz w:val="24"/>
                <w:szCs w:val="24"/>
                <w:lang w:eastAsia="ru-RU"/>
              </w:rPr>
            </w:pPr>
            <w:r w:rsidRPr="00F343AD">
              <w:rPr>
                <w:rFonts w:ascii="Times New Roman" w:eastAsia="Lucida Sans Unicode" w:hAnsi="Times New Roman"/>
                <w:color w:val="000000"/>
                <w:kern w:val="1"/>
                <w:sz w:val="24"/>
                <w:szCs w:val="24"/>
                <w:lang w:eastAsia="ru-RU"/>
              </w:rPr>
              <w:t>27.32.10.000-00000001.</w:t>
            </w:r>
          </w:p>
        </w:tc>
      </w:tr>
      <w:tr w:rsidR="001C3748" w:rsidRPr="00F343AD" w:rsidTr="001C3748">
        <w:trPr>
          <w:trHeight w:val="355"/>
          <w:jc w:val="center"/>
        </w:trPr>
        <w:tc>
          <w:tcPr>
            <w:tcW w:w="534" w:type="dxa"/>
            <w:vAlign w:val="center"/>
          </w:tcPr>
          <w:p w:rsidR="001C3748" w:rsidRPr="00F343AD" w:rsidRDefault="001C3748" w:rsidP="007611CD">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lastRenderedPageBreak/>
              <w:t>6</w:t>
            </w:r>
          </w:p>
        </w:tc>
        <w:tc>
          <w:tcPr>
            <w:tcW w:w="1732" w:type="dxa"/>
            <w:shd w:val="clear" w:color="auto" w:fill="auto"/>
            <w:vAlign w:val="center"/>
          </w:tcPr>
          <w:p w:rsidR="001C3748" w:rsidRPr="00F343AD" w:rsidRDefault="001C3748" w:rsidP="007611CD">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Коннектор BNC</w:t>
            </w:r>
          </w:p>
        </w:tc>
        <w:tc>
          <w:tcPr>
            <w:tcW w:w="5667" w:type="dxa"/>
            <w:shd w:val="clear" w:color="auto" w:fill="auto"/>
          </w:tcPr>
          <w:p w:rsidR="001C3748" w:rsidRPr="00235CC3" w:rsidRDefault="001C3748" w:rsidP="007611CD">
            <w:pPr>
              <w:pStyle w:val="a3"/>
              <w:jc w:val="both"/>
              <w:rPr>
                <w:rFonts w:ascii="Times New Roman" w:hAnsi="Times New Roman"/>
                <w:color w:val="000000"/>
                <w:kern w:val="1"/>
                <w:sz w:val="24"/>
                <w:szCs w:val="24"/>
                <w:shd w:val="clear" w:color="auto" w:fill="FFFFFF"/>
                <w:lang w:eastAsia="ru-RU"/>
              </w:rPr>
            </w:pPr>
            <w:r w:rsidRPr="00235CC3">
              <w:rPr>
                <w:rFonts w:ascii="Times New Roman" w:hAnsi="Times New Roman"/>
                <w:color w:val="000000"/>
                <w:kern w:val="1"/>
                <w:sz w:val="24"/>
                <w:szCs w:val="24"/>
                <w:shd w:val="clear" w:color="auto" w:fill="FFFFFF"/>
                <w:lang w:eastAsia="ru-RU"/>
              </w:rPr>
              <w:t>Тип – коаксиальный</w:t>
            </w:r>
          </w:p>
          <w:p w:rsidR="001C3748" w:rsidRPr="00235CC3" w:rsidRDefault="001C3748" w:rsidP="007611CD">
            <w:pPr>
              <w:pStyle w:val="a3"/>
              <w:jc w:val="both"/>
              <w:rPr>
                <w:rFonts w:ascii="Times New Roman" w:hAnsi="Times New Roman"/>
                <w:color w:val="000000"/>
                <w:kern w:val="1"/>
                <w:sz w:val="24"/>
                <w:szCs w:val="24"/>
                <w:shd w:val="clear" w:color="auto" w:fill="FFFFFF"/>
                <w:lang w:eastAsia="ru-RU"/>
              </w:rPr>
            </w:pPr>
            <w:r w:rsidRPr="00235CC3">
              <w:rPr>
                <w:rFonts w:ascii="Times New Roman" w:hAnsi="Times New Roman"/>
                <w:color w:val="000000"/>
                <w:kern w:val="1"/>
                <w:sz w:val="24"/>
                <w:szCs w:val="24"/>
                <w:shd w:val="clear" w:color="auto" w:fill="FFFFFF"/>
                <w:lang w:eastAsia="ru-RU"/>
              </w:rPr>
              <w:t>Тип соединения центральной жилы – винтовое;</w:t>
            </w:r>
          </w:p>
          <w:p w:rsidR="001C3748" w:rsidRPr="00235CC3" w:rsidRDefault="001C3748" w:rsidP="007611CD">
            <w:pPr>
              <w:pStyle w:val="a3"/>
              <w:jc w:val="both"/>
              <w:rPr>
                <w:rFonts w:ascii="Times New Roman" w:hAnsi="Times New Roman"/>
                <w:color w:val="000000"/>
                <w:kern w:val="1"/>
                <w:sz w:val="24"/>
                <w:szCs w:val="24"/>
                <w:shd w:val="clear" w:color="auto" w:fill="FFFFFF"/>
                <w:lang w:eastAsia="ru-RU"/>
              </w:rPr>
            </w:pPr>
            <w:r w:rsidRPr="00235CC3">
              <w:rPr>
                <w:rFonts w:ascii="Times New Roman" w:hAnsi="Times New Roman"/>
                <w:color w:val="000000"/>
                <w:kern w:val="1"/>
                <w:sz w:val="24"/>
                <w:szCs w:val="24"/>
                <w:shd w:val="clear" w:color="auto" w:fill="FFFFFF"/>
                <w:lang w:eastAsia="ru-RU"/>
              </w:rPr>
              <w:t>Материал:</w:t>
            </w:r>
          </w:p>
          <w:p w:rsidR="001C3748" w:rsidRPr="00235CC3" w:rsidRDefault="001C3748" w:rsidP="007611CD">
            <w:pPr>
              <w:pStyle w:val="a3"/>
              <w:jc w:val="both"/>
              <w:rPr>
                <w:rFonts w:ascii="Times New Roman" w:hAnsi="Times New Roman"/>
                <w:color w:val="000000"/>
                <w:kern w:val="1"/>
                <w:sz w:val="24"/>
                <w:szCs w:val="24"/>
                <w:shd w:val="clear" w:color="auto" w:fill="FFFFFF"/>
                <w:lang w:eastAsia="ru-RU"/>
              </w:rPr>
            </w:pPr>
            <w:r w:rsidRPr="00235CC3">
              <w:rPr>
                <w:rFonts w:ascii="Times New Roman" w:hAnsi="Times New Roman"/>
                <w:color w:val="000000"/>
                <w:kern w:val="1"/>
                <w:sz w:val="24"/>
                <w:szCs w:val="24"/>
                <w:shd w:val="clear" w:color="auto" w:fill="FFFFFF"/>
                <w:lang w:eastAsia="ru-RU"/>
              </w:rPr>
              <w:t>- корпус - никелированный цинк;</w:t>
            </w:r>
          </w:p>
          <w:p w:rsidR="001C3748" w:rsidRPr="00235CC3" w:rsidRDefault="001C3748" w:rsidP="007611CD">
            <w:pPr>
              <w:pStyle w:val="a3"/>
              <w:jc w:val="both"/>
              <w:rPr>
                <w:rFonts w:ascii="Times New Roman" w:hAnsi="Times New Roman"/>
                <w:color w:val="000000"/>
                <w:kern w:val="1"/>
                <w:sz w:val="24"/>
                <w:szCs w:val="24"/>
                <w:shd w:val="clear" w:color="auto" w:fill="FFFFFF"/>
                <w:lang w:eastAsia="ru-RU"/>
              </w:rPr>
            </w:pPr>
            <w:r w:rsidRPr="00235CC3">
              <w:rPr>
                <w:rFonts w:ascii="Times New Roman" w:hAnsi="Times New Roman"/>
                <w:color w:val="000000"/>
                <w:kern w:val="1"/>
                <w:sz w:val="24"/>
                <w:szCs w:val="24"/>
                <w:shd w:val="clear" w:color="auto" w:fill="FFFFFF"/>
                <w:lang w:eastAsia="ru-RU"/>
              </w:rPr>
              <w:t>- центральный контакт - латунь с напылением технического золота;</w:t>
            </w:r>
          </w:p>
          <w:p w:rsidR="001C3748" w:rsidRPr="00235CC3" w:rsidRDefault="001C3748" w:rsidP="007611CD">
            <w:pPr>
              <w:pStyle w:val="a3"/>
              <w:jc w:val="both"/>
              <w:rPr>
                <w:rFonts w:ascii="Times New Roman" w:hAnsi="Times New Roman"/>
                <w:color w:val="000000"/>
                <w:kern w:val="1"/>
                <w:sz w:val="24"/>
                <w:szCs w:val="24"/>
                <w:shd w:val="clear" w:color="auto" w:fill="FFFFFF"/>
                <w:lang w:eastAsia="ru-RU"/>
              </w:rPr>
            </w:pPr>
            <w:r w:rsidRPr="00235CC3">
              <w:rPr>
                <w:rFonts w:ascii="Times New Roman" w:hAnsi="Times New Roman"/>
                <w:color w:val="000000"/>
                <w:kern w:val="1"/>
                <w:sz w:val="24"/>
                <w:szCs w:val="24"/>
                <w:shd w:val="clear" w:color="auto" w:fill="FFFFFF"/>
                <w:lang w:eastAsia="ru-RU"/>
              </w:rPr>
              <w:t>- диэлектрик - фторопласт;</w:t>
            </w:r>
          </w:p>
          <w:p w:rsidR="001C3748" w:rsidRPr="00235CC3" w:rsidRDefault="001C3748" w:rsidP="007611CD">
            <w:pPr>
              <w:pStyle w:val="a3"/>
              <w:jc w:val="both"/>
              <w:rPr>
                <w:rFonts w:ascii="Times New Roman" w:hAnsi="Times New Roman"/>
                <w:color w:val="000000"/>
                <w:kern w:val="1"/>
                <w:sz w:val="24"/>
                <w:szCs w:val="24"/>
                <w:shd w:val="clear" w:color="auto" w:fill="FFFFFF"/>
                <w:lang w:eastAsia="ru-RU"/>
              </w:rPr>
            </w:pPr>
            <w:r w:rsidRPr="00235CC3">
              <w:rPr>
                <w:rFonts w:ascii="Times New Roman" w:hAnsi="Times New Roman"/>
                <w:color w:val="000000"/>
                <w:kern w:val="1"/>
                <w:sz w:val="24"/>
                <w:szCs w:val="24"/>
                <w:shd w:val="clear" w:color="auto" w:fill="FFFFFF"/>
                <w:lang w:eastAsia="ru-RU"/>
              </w:rPr>
              <w:t>- колпачок с пружиной – металл.</w:t>
            </w:r>
          </w:p>
        </w:tc>
        <w:tc>
          <w:tcPr>
            <w:tcW w:w="1418" w:type="dxa"/>
            <w:vAlign w:val="center"/>
          </w:tcPr>
          <w:p w:rsidR="001C3748" w:rsidRPr="00F343AD" w:rsidRDefault="001C3748" w:rsidP="007611CD">
            <w:pPr>
              <w:suppressAutoHyphens/>
              <w:jc w:val="center"/>
              <w:rPr>
                <w:rFonts w:ascii="Times New Roman" w:eastAsia="Lucida Sans Unicode" w:hAnsi="Times New Roman"/>
                <w:color w:val="000000"/>
                <w:kern w:val="1"/>
                <w:sz w:val="24"/>
                <w:szCs w:val="24"/>
                <w:shd w:val="clear" w:color="auto" w:fill="FFFFFF"/>
                <w:lang w:eastAsia="ru-RU"/>
              </w:rPr>
            </w:pPr>
            <w:r w:rsidRPr="00F343AD">
              <w:rPr>
                <w:rFonts w:ascii="Times New Roman" w:eastAsia="Lucida Sans Unicode" w:hAnsi="Times New Roman"/>
                <w:color w:val="000000"/>
                <w:kern w:val="1"/>
                <w:sz w:val="24"/>
                <w:szCs w:val="24"/>
                <w:shd w:val="clear" w:color="auto" w:fill="FFFFFF"/>
                <w:lang w:eastAsia="ru-RU"/>
              </w:rPr>
              <w:t>КТРУ 27.33.13.110</w:t>
            </w:r>
          </w:p>
        </w:tc>
      </w:tr>
      <w:tr w:rsidR="001C3748" w:rsidRPr="00F343AD" w:rsidTr="001C3748">
        <w:trPr>
          <w:trHeight w:val="355"/>
          <w:jc w:val="center"/>
        </w:trPr>
        <w:tc>
          <w:tcPr>
            <w:tcW w:w="534" w:type="dxa"/>
            <w:vAlign w:val="center"/>
          </w:tcPr>
          <w:p w:rsidR="001C3748" w:rsidRPr="00F343AD" w:rsidRDefault="001C3748" w:rsidP="007611CD">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7</w:t>
            </w:r>
          </w:p>
        </w:tc>
        <w:tc>
          <w:tcPr>
            <w:tcW w:w="1732" w:type="dxa"/>
            <w:shd w:val="clear" w:color="auto" w:fill="auto"/>
            <w:vAlign w:val="center"/>
          </w:tcPr>
          <w:p w:rsidR="001C3748" w:rsidRPr="00F343AD" w:rsidRDefault="001C3748" w:rsidP="007611CD">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Коробка монтажная</w:t>
            </w:r>
          </w:p>
        </w:tc>
        <w:tc>
          <w:tcPr>
            <w:tcW w:w="5667" w:type="dxa"/>
            <w:shd w:val="clear" w:color="auto" w:fill="auto"/>
          </w:tcPr>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Монтажная коробка, предназначенная для камер видеонаблюдения;</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Длина не менее, мм – 130;</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Ширина не менее, мм – 130;</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Высота не менее, мм –42;</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Класс защиты – не ниже IP 66;</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Диапазон рабочих температур,</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°С - 40…+50.</w:t>
            </w:r>
          </w:p>
        </w:tc>
        <w:tc>
          <w:tcPr>
            <w:tcW w:w="1418" w:type="dxa"/>
            <w:vAlign w:val="center"/>
          </w:tcPr>
          <w:p w:rsidR="001C3748" w:rsidRPr="00F343AD" w:rsidRDefault="001C3748" w:rsidP="007611CD">
            <w:pPr>
              <w:suppressAutoHyphens/>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КТРУ 22.22.13.000-00000006</w:t>
            </w:r>
          </w:p>
        </w:tc>
      </w:tr>
      <w:tr w:rsidR="001C3748" w:rsidRPr="00F343AD" w:rsidTr="001C3748">
        <w:trPr>
          <w:trHeight w:val="355"/>
          <w:jc w:val="center"/>
        </w:trPr>
        <w:tc>
          <w:tcPr>
            <w:tcW w:w="534" w:type="dxa"/>
            <w:vAlign w:val="center"/>
          </w:tcPr>
          <w:p w:rsidR="001C3748" w:rsidRPr="00F343AD" w:rsidRDefault="001C3748" w:rsidP="007611CD">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8</w:t>
            </w:r>
          </w:p>
        </w:tc>
        <w:tc>
          <w:tcPr>
            <w:tcW w:w="1732" w:type="dxa"/>
            <w:shd w:val="clear" w:color="auto" w:fill="auto"/>
            <w:vAlign w:val="center"/>
          </w:tcPr>
          <w:p w:rsidR="001C3748" w:rsidRPr="00F343AD" w:rsidRDefault="001C3748" w:rsidP="007611CD">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Источник бесперебойного питания</w:t>
            </w:r>
          </w:p>
        </w:tc>
        <w:tc>
          <w:tcPr>
            <w:tcW w:w="5667" w:type="dxa"/>
            <w:shd w:val="clear" w:color="auto" w:fill="auto"/>
          </w:tcPr>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Выходная мощность – не менее 720 Вт;</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Диапазон входного напряжения, В – не менее 145…290;</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Время переключения на батарею – не более 5 мс;</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Количество выходных разъемов питания типа CEE 7 – 3;</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Световая индикация/ЖК-экран – наличие;</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Защита от перегрузки – наличие;</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Защита от короткого замыкания – наличие;</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Холодный старт – наличие.</w:t>
            </w:r>
          </w:p>
          <w:p w:rsidR="001C3748" w:rsidRPr="00235CC3" w:rsidRDefault="001C3748" w:rsidP="007611CD">
            <w:pPr>
              <w:pStyle w:val="a3"/>
              <w:jc w:val="both"/>
              <w:rPr>
                <w:rFonts w:ascii="Times New Roman" w:hAnsi="Times New Roman"/>
                <w:color w:val="E7E6E6"/>
                <w:kern w:val="1"/>
                <w:sz w:val="24"/>
                <w:szCs w:val="24"/>
                <w:lang w:eastAsia="ru-RU"/>
              </w:rPr>
            </w:pPr>
            <w:r w:rsidRPr="00235CC3">
              <w:rPr>
                <w:rFonts w:ascii="Times New Roman" w:hAnsi="Times New Roman"/>
                <w:kern w:val="1"/>
                <w:sz w:val="24"/>
                <w:szCs w:val="24"/>
                <w:lang w:eastAsia="ru-RU"/>
              </w:rPr>
              <w:t>Паспорт технического изделия или другая эксплуатационная документация на русском языке.</w:t>
            </w:r>
          </w:p>
        </w:tc>
        <w:tc>
          <w:tcPr>
            <w:tcW w:w="1418" w:type="dxa"/>
            <w:vAlign w:val="center"/>
          </w:tcPr>
          <w:p w:rsidR="001C3748" w:rsidRPr="00F343AD" w:rsidRDefault="001C3748" w:rsidP="007611CD">
            <w:pPr>
              <w:suppressAutoHyphens/>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КТРУ 26.20.40.110-00000013</w:t>
            </w:r>
          </w:p>
        </w:tc>
      </w:tr>
      <w:tr w:rsidR="001C3748" w:rsidRPr="00F343AD" w:rsidTr="001C3748">
        <w:trPr>
          <w:trHeight w:val="355"/>
          <w:jc w:val="center"/>
        </w:trPr>
        <w:tc>
          <w:tcPr>
            <w:tcW w:w="534" w:type="dxa"/>
            <w:vAlign w:val="center"/>
          </w:tcPr>
          <w:p w:rsidR="001C3748" w:rsidRPr="00F343AD" w:rsidRDefault="001C3748" w:rsidP="007611CD">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9</w:t>
            </w:r>
          </w:p>
        </w:tc>
        <w:tc>
          <w:tcPr>
            <w:tcW w:w="1732" w:type="dxa"/>
            <w:shd w:val="clear" w:color="auto" w:fill="auto"/>
            <w:vAlign w:val="center"/>
          </w:tcPr>
          <w:p w:rsidR="001C3748" w:rsidRPr="00F343AD" w:rsidRDefault="001C3748" w:rsidP="007611CD">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Блок питания для видеокамер тип 1</w:t>
            </w:r>
          </w:p>
        </w:tc>
        <w:tc>
          <w:tcPr>
            <w:tcW w:w="5667" w:type="dxa"/>
            <w:shd w:val="clear" w:color="auto" w:fill="auto"/>
          </w:tcPr>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Работа от сети переменного тока с диапазоном входного напряжения не менее чем от 100 В до 240 В – наличие;</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Тип выходного напряжения - DC 12 В;</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Ручная подстройка выходного напряжения – наличие;</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 xml:space="preserve">Выходной ток суммарный – не менее 5A; </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 xml:space="preserve">Эффективность (КПД) – не менее 79%; </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Количество независимых выходов с винтовыми клеммами питания и световой индикацией – не менее 9;</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Максимальный ток каждого выхода – не менее 1,1А;</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Самовосстанавливающийся предохранитель на каждом канале – наличие;</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Все элементы блока питания размещены в металлическом корпусе, закрывающимся на замок – наличие;</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 xml:space="preserve">Возможность установки в корпус не менее одного </w:t>
            </w:r>
            <w:r w:rsidRPr="00235CC3">
              <w:rPr>
                <w:rFonts w:ascii="Times New Roman" w:hAnsi="Times New Roman"/>
                <w:kern w:val="1"/>
                <w:sz w:val="24"/>
                <w:szCs w:val="24"/>
                <w:lang w:eastAsia="ru-RU"/>
              </w:rPr>
              <w:lastRenderedPageBreak/>
              <w:t>совместимого аккумулятора для резервного питания – наличие;</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Возможность крепления на стену – наличие;</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Диапазон рабочих температур, °С – не менее -10…+50;</w:t>
            </w:r>
          </w:p>
          <w:p w:rsidR="001C3748" w:rsidRPr="00235CC3" w:rsidRDefault="001C3748" w:rsidP="007611CD">
            <w:pPr>
              <w:pStyle w:val="a3"/>
              <w:jc w:val="both"/>
              <w:rPr>
                <w:rFonts w:ascii="Times New Roman" w:eastAsia="Times New Roman" w:hAnsi="Times New Roman"/>
                <w:color w:val="000000"/>
                <w:sz w:val="24"/>
                <w:szCs w:val="24"/>
                <w:lang w:eastAsia="ru-RU"/>
              </w:rPr>
            </w:pPr>
            <w:r w:rsidRPr="00235CC3">
              <w:rPr>
                <w:rFonts w:ascii="Times New Roman" w:hAnsi="Times New Roman"/>
                <w:kern w:val="1"/>
                <w:sz w:val="24"/>
                <w:szCs w:val="24"/>
                <w:lang w:eastAsia="ru-RU"/>
              </w:rPr>
              <w:t xml:space="preserve">Паспорт технического изделия или другая эксплуатационная документация на русском языке. </w:t>
            </w:r>
            <w:r w:rsidRPr="00235CC3">
              <w:rPr>
                <w:rFonts w:ascii="Times New Roman" w:eastAsia="Times New Roman" w:hAnsi="Times New Roman"/>
                <w:color w:val="000000"/>
                <w:sz w:val="24"/>
                <w:szCs w:val="24"/>
                <w:lang w:eastAsia="ru-RU"/>
              </w:rPr>
              <w:t>Паспорт технического изделия или другая эксплуатационная документация на русском языке.</w:t>
            </w:r>
          </w:p>
        </w:tc>
        <w:tc>
          <w:tcPr>
            <w:tcW w:w="1418" w:type="dxa"/>
            <w:vAlign w:val="center"/>
          </w:tcPr>
          <w:p w:rsidR="001C3748" w:rsidRPr="00F343AD" w:rsidRDefault="001C3748" w:rsidP="007611CD">
            <w:pPr>
              <w:suppressAutoHyphens/>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lastRenderedPageBreak/>
              <w:t>КТРУ 26.20.40.110-00000015</w:t>
            </w:r>
          </w:p>
        </w:tc>
      </w:tr>
      <w:tr w:rsidR="001C3748" w:rsidRPr="00F343AD" w:rsidTr="001C3748">
        <w:trPr>
          <w:trHeight w:val="355"/>
          <w:jc w:val="center"/>
        </w:trPr>
        <w:tc>
          <w:tcPr>
            <w:tcW w:w="534" w:type="dxa"/>
            <w:vAlign w:val="center"/>
          </w:tcPr>
          <w:p w:rsidR="001C3748" w:rsidRPr="00F343AD" w:rsidRDefault="001C3748" w:rsidP="007611CD">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lastRenderedPageBreak/>
              <w:t>10</w:t>
            </w:r>
          </w:p>
        </w:tc>
        <w:tc>
          <w:tcPr>
            <w:tcW w:w="1732" w:type="dxa"/>
            <w:shd w:val="clear" w:color="auto" w:fill="auto"/>
            <w:vAlign w:val="center"/>
          </w:tcPr>
          <w:p w:rsidR="001C3748" w:rsidRPr="00F343AD" w:rsidRDefault="001C3748" w:rsidP="007611CD">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Блок питания для видеокамер тип 2</w:t>
            </w:r>
          </w:p>
        </w:tc>
        <w:tc>
          <w:tcPr>
            <w:tcW w:w="5667" w:type="dxa"/>
            <w:shd w:val="clear" w:color="auto" w:fill="auto"/>
          </w:tcPr>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Работа от сети переменного тока с диапазоном входного напряжения не менее чем от 100 В до 240 В – наличие;</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Тип выходного напряжения - DC 12 В;</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Ручная подстройка выходного напряжения – наличие;</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 xml:space="preserve">Выходной ток суммарный – не менее 10A; </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 xml:space="preserve">Эффективность (КПД) – не менее 79%; </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Количество независимых выходов с винтовыми клеммами питания и световой индикацией – не менее 18;</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Максимальный ток каждого выхода – не менее 1,1А;</w:t>
            </w:r>
          </w:p>
          <w:p w:rsidR="001C3748" w:rsidRPr="00235CC3" w:rsidRDefault="001C3748" w:rsidP="007611CD">
            <w:pPr>
              <w:pStyle w:val="a3"/>
              <w:jc w:val="both"/>
              <w:rPr>
                <w:rFonts w:ascii="Times New Roman" w:hAnsi="Times New Roman"/>
                <w:kern w:val="1"/>
                <w:sz w:val="24"/>
                <w:szCs w:val="24"/>
                <w:lang w:eastAsia="ru-RU"/>
              </w:rPr>
            </w:pPr>
            <w:r w:rsidRPr="00235CC3">
              <w:rPr>
                <w:rFonts w:ascii="Times New Roman" w:hAnsi="Times New Roman"/>
                <w:kern w:val="1"/>
                <w:sz w:val="24"/>
                <w:szCs w:val="24"/>
                <w:lang w:eastAsia="ru-RU"/>
              </w:rPr>
              <w:t>Самовосстанавливающийся предохранитель на каждом канале – наличие;</w:t>
            </w:r>
          </w:p>
          <w:p w:rsidR="001C3748" w:rsidRPr="00235CC3" w:rsidRDefault="001C3748" w:rsidP="007611CD">
            <w:pPr>
              <w:pStyle w:val="a3"/>
              <w:jc w:val="both"/>
              <w:rPr>
                <w:rFonts w:ascii="Times New Roman" w:hAnsi="Times New Roman"/>
                <w:color w:val="000000"/>
                <w:kern w:val="1"/>
                <w:sz w:val="24"/>
                <w:szCs w:val="24"/>
                <w:lang w:eastAsia="ru-RU"/>
              </w:rPr>
            </w:pPr>
            <w:r w:rsidRPr="00235CC3">
              <w:rPr>
                <w:rFonts w:ascii="Times New Roman" w:hAnsi="Times New Roman"/>
                <w:kern w:val="1"/>
                <w:sz w:val="24"/>
                <w:szCs w:val="24"/>
                <w:lang w:eastAsia="ru-RU"/>
              </w:rPr>
              <w:t>Защита от глубокой разрядки аккумуляторов – наличие;</w:t>
            </w:r>
          </w:p>
        </w:tc>
        <w:tc>
          <w:tcPr>
            <w:tcW w:w="1418" w:type="dxa"/>
            <w:vAlign w:val="center"/>
          </w:tcPr>
          <w:p w:rsidR="001C3748" w:rsidRPr="00F343AD" w:rsidRDefault="001C3748" w:rsidP="007611CD">
            <w:pPr>
              <w:suppressAutoHyphens/>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КТРУ 26.20.40.110-00000015</w:t>
            </w:r>
          </w:p>
        </w:tc>
      </w:tr>
    </w:tbl>
    <w:p w:rsidR="00F82635" w:rsidRPr="00F343AD" w:rsidRDefault="00F82635" w:rsidP="00F82635">
      <w:pPr>
        <w:numPr>
          <w:ilvl w:val="0"/>
          <w:numId w:val="7"/>
        </w:numPr>
        <w:spacing w:after="0" w:line="240" w:lineRule="auto"/>
        <w:contextualSpacing/>
        <w:jc w:val="both"/>
        <w:rPr>
          <w:rFonts w:ascii="Times New Roman" w:eastAsia="Times New Roman" w:hAnsi="Times New Roman"/>
          <w:b/>
          <w:sz w:val="24"/>
          <w:szCs w:val="24"/>
          <w:lang w:eastAsia="ru-RU"/>
        </w:rPr>
      </w:pPr>
      <w:r w:rsidRPr="00F343AD">
        <w:rPr>
          <w:rFonts w:ascii="Times New Roman" w:eastAsia="Times New Roman" w:hAnsi="Times New Roman"/>
          <w:b/>
          <w:sz w:val="24"/>
          <w:szCs w:val="24"/>
          <w:lang w:eastAsia="ru-RU"/>
        </w:rPr>
        <w:t>Требования к качеству товара - требования предъявляются.</w:t>
      </w:r>
    </w:p>
    <w:p w:rsidR="00F82635" w:rsidRPr="00F343AD" w:rsidRDefault="00F82635" w:rsidP="00F82635">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Качество и комплектность поставляемого товара должны соответствовать действующим на момент заключения контракта ГОСТов и иным нормативным документам, утвержденным на данный вид товара, а товар, подлежащий в соответствии с законодательством Российской Федерации обязательной сертификации, должен иметь сертификат соответствия. Товар, не соответствующий вышеуказанным требованиям, считается не поставленным. Поставщик обязан передавать Заказчику документы, в установленном порядке подтверждающие соответствие Товара указанным требованиям.</w:t>
      </w:r>
    </w:p>
    <w:p w:rsidR="00F82635" w:rsidRPr="00F343AD" w:rsidRDefault="00F82635" w:rsidP="00F82635">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 xml:space="preserve">Поставляемый товар должен быть новым </w:t>
      </w:r>
      <w:r w:rsidRPr="00F343AD">
        <w:rPr>
          <w:rFonts w:ascii="Times New Roman" w:eastAsia="Times New Roman" w:hAnsi="Times New Roman"/>
          <w:b/>
          <w:bCs/>
          <w:sz w:val="24"/>
          <w:szCs w:val="24"/>
          <w:lang w:eastAsia="ru-RU"/>
        </w:rPr>
        <w:t>не позднее 2021г. выпуска</w:t>
      </w:r>
      <w:r w:rsidRPr="00F343AD">
        <w:rPr>
          <w:rFonts w:ascii="Times New Roman" w:eastAsia="Times New Roman" w:hAnsi="Times New Roman"/>
          <w:sz w:val="24"/>
          <w:szCs w:val="24"/>
          <w:lang w:eastAsia="ru-RU"/>
        </w:rPr>
        <w:t xml:space="preserve">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F82635" w:rsidRPr="00F343AD" w:rsidRDefault="00F82635" w:rsidP="00F82635">
      <w:pPr>
        <w:numPr>
          <w:ilvl w:val="0"/>
          <w:numId w:val="7"/>
        </w:numPr>
        <w:spacing w:after="0" w:line="240" w:lineRule="auto"/>
        <w:contextualSpacing/>
        <w:jc w:val="both"/>
        <w:rPr>
          <w:rFonts w:ascii="Times New Roman" w:eastAsia="Times New Roman" w:hAnsi="Times New Roman"/>
          <w:b/>
          <w:sz w:val="24"/>
          <w:szCs w:val="24"/>
          <w:lang w:eastAsia="ru-RU"/>
        </w:rPr>
      </w:pPr>
      <w:r w:rsidRPr="00F343AD">
        <w:rPr>
          <w:rFonts w:ascii="Times New Roman" w:eastAsia="Times New Roman" w:hAnsi="Times New Roman"/>
          <w:b/>
          <w:sz w:val="24"/>
          <w:szCs w:val="24"/>
          <w:lang w:eastAsia="ru-RU"/>
        </w:rPr>
        <w:t>Требования к безопасности товара- требования предъявляются.</w:t>
      </w:r>
    </w:p>
    <w:p w:rsidR="00F82635" w:rsidRPr="00F343AD" w:rsidRDefault="00F82635" w:rsidP="00F82635">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Товар должен быть безопасен при его использовании по назначению, соответствовать требованиям санитарных, эпидемиологических правил и стандартов Российской Федерации.</w:t>
      </w:r>
    </w:p>
    <w:p w:rsidR="00F82635" w:rsidRPr="00F343AD" w:rsidRDefault="00F82635" w:rsidP="00F82635">
      <w:pPr>
        <w:numPr>
          <w:ilvl w:val="0"/>
          <w:numId w:val="7"/>
        </w:numPr>
        <w:spacing w:after="0" w:line="240" w:lineRule="auto"/>
        <w:contextualSpacing/>
        <w:jc w:val="both"/>
        <w:rPr>
          <w:rFonts w:ascii="Times New Roman" w:eastAsia="Times New Roman" w:hAnsi="Times New Roman"/>
          <w:b/>
          <w:sz w:val="24"/>
          <w:szCs w:val="24"/>
          <w:lang w:eastAsia="ru-RU"/>
        </w:rPr>
      </w:pPr>
      <w:r w:rsidRPr="00F343AD">
        <w:rPr>
          <w:rFonts w:ascii="Times New Roman" w:eastAsia="Times New Roman" w:hAnsi="Times New Roman"/>
          <w:b/>
          <w:sz w:val="24"/>
          <w:szCs w:val="24"/>
          <w:lang w:eastAsia="ru-RU"/>
        </w:rPr>
        <w:t>Требования к упаковке товара - требования предъявляются.</w:t>
      </w:r>
    </w:p>
    <w:p w:rsidR="00F82635" w:rsidRPr="00F343AD" w:rsidRDefault="00F82635" w:rsidP="00F82635">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Поставляемый товар должен быть упакован в тару, соответствующую требованиям государственных стандартов, ТУ, иной нормативной документации и обеспечивающую его сохранность в пути следования, а также в течение гарантийного срока хранения.</w:t>
      </w:r>
    </w:p>
    <w:p w:rsidR="00F82635" w:rsidRPr="00F343AD" w:rsidRDefault="00F82635" w:rsidP="00F82635">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Упаковка и маркировка товара должна соответствовать требованиям, требованиям завода-изготовителя и не должна иметь никаких повреждений.</w:t>
      </w:r>
    </w:p>
    <w:p w:rsidR="00F82635" w:rsidRPr="00F343AD" w:rsidRDefault="00F82635" w:rsidP="00F82635">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В случаях, предусмотренных требованиями государственных стандартов, ТУ, ТО и иной документации, товар, подлежащий обязательной маркировке, должен быть маркирован соответствующим образом.</w:t>
      </w:r>
    </w:p>
    <w:p w:rsidR="00F82635" w:rsidRPr="00F343AD" w:rsidRDefault="00F82635" w:rsidP="00F82635">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lastRenderedPageBreak/>
        <w:t>Упаковка должна обеспечивать сохранность товара при транспортировке и погрузо-разгрузочных работах к конечному месту эксплуатации.</w:t>
      </w:r>
    </w:p>
    <w:p w:rsidR="00F82635" w:rsidRPr="00F343AD" w:rsidRDefault="00F82635" w:rsidP="00F82635">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Производственные коды на продукции должны совпадать с производственными кодами на упаковке. Упаковка не должна содержать вскрытий, вмятин, порезов. Маркировка должна быть легко читаемой. Маркировка товара должна содержать: наименование изделия, наименование изготовителя, количество, юридический адрес изготовителя, дату выпуска и иные указания в соответствии с требованиями, установленными законодательством РФ. Вытяжные ярлычки на продукции (где это предусмотрено) должны быть не поврежденными. Пластмассовые элементы и металлические детали товара не должны иметь трещин, вздутий, царапин, вмятин и других дефектов, ухудшающих их внешний вид и препятствующих нормальной работе.</w:t>
      </w:r>
    </w:p>
    <w:p w:rsidR="00F82635" w:rsidRPr="00F343AD" w:rsidRDefault="00F82635" w:rsidP="00F82635">
      <w:pPr>
        <w:numPr>
          <w:ilvl w:val="0"/>
          <w:numId w:val="7"/>
        </w:numPr>
        <w:spacing w:after="0" w:line="240" w:lineRule="auto"/>
        <w:contextualSpacing/>
        <w:jc w:val="both"/>
        <w:rPr>
          <w:rFonts w:ascii="Times New Roman" w:eastAsia="Times New Roman" w:hAnsi="Times New Roman"/>
          <w:b/>
          <w:sz w:val="24"/>
          <w:szCs w:val="24"/>
          <w:lang w:eastAsia="ru-RU"/>
        </w:rPr>
      </w:pPr>
      <w:r w:rsidRPr="00F343AD">
        <w:rPr>
          <w:rFonts w:ascii="Times New Roman" w:eastAsia="Times New Roman" w:hAnsi="Times New Roman"/>
          <w:b/>
          <w:sz w:val="24"/>
          <w:szCs w:val="24"/>
          <w:lang w:eastAsia="ru-RU"/>
        </w:rPr>
        <w:t>Требования к функциональным характеристикам (потребительским свойствам) товара - требования предъявляются.</w:t>
      </w:r>
    </w:p>
    <w:p w:rsidR="00F82635" w:rsidRPr="00F343AD" w:rsidRDefault="00F82635" w:rsidP="00F82635">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Поставляемый товар должен иметь технические характеристики не ниже установленных в разделе 1 «Состав оборудования».</w:t>
      </w:r>
    </w:p>
    <w:p w:rsidR="00F82635" w:rsidRPr="00F343AD" w:rsidRDefault="00F82635" w:rsidP="00F82635">
      <w:pPr>
        <w:numPr>
          <w:ilvl w:val="0"/>
          <w:numId w:val="7"/>
        </w:numPr>
        <w:spacing w:after="0" w:line="240" w:lineRule="auto"/>
        <w:contextualSpacing/>
        <w:jc w:val="both"/>
        <w:rPr>
          <w:rFonts w:ascii="Times New Roman" w:eastAsia="Times New Roman" w:hAnsi="Times New Roman"/>
          <w:b/>
          <w:sz w:val="24"/>
          <w:szCs w:val="24"/>
          <w:lang w:eastAsia="ru-RU"/>
        </w:rPr>
      </w:pPr>
      <w:r w:rsidRPr="00F343AD">
        <w:rPr>
          <w:rFonts w:ascii="Times New Roman" w:eastAsia="Times New Roman" w:hAnsi="Times New Roman"/>
          <w:b/>
          <w:sz w:val="24"/>
          <w:szCs w:val="24"/>
          <w:lang w:eastAsia="ru-RU"/>
        </w:rPr>
        <w:t>Требования к поставке и приемке товара - требования предъявляются.</w:t>
      </w:r>
    </w:p>
    <w:p w:rsidR="00F82635" w:rsidRPr="00F343AD" w:rsidRDefault="00F82635" w:rsidP="00F82635">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Поставка товара осуществляется Поставщиком собственным транспортом или с привлечением транспорта третьих лиц за свой счет. Все виды погрузо-разгрузочных работ, осуществляются Поставщиком, собственными техническими средствами или за свой счет.</w:t>
      </w:r>
    </w:p>
    <w:p w:rsidR="00F82635" w:rsidRPr="00F343AD" w:rsidRDefault="00F82635" w:rsidP="00F82635">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Поставка товара осуществляется Поставщиком в течение 60 календарных дней со дня подписания государственного контракта.</w:t>
      </w:r>
    </w:p>
    <w:p w:rsidR="00F82635" w:rsidRPr="00F343AD" w:rsidRDefault="00F82635" w:rsidP="00F82635">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 xml:space="preserve">Поставка товара осуществляется Поставщиком по адресу: РФ, Республика Дагестан, г. Махачкала, ул. </w:t>
      </w:r>
      <w:proofErr w:type="spellStart"/>
      <w:r w:rsidRPr="00F343AD">
        <w:rPr>
          <w:rFonts w:ascii="Times New Roman" w:eastAsia="Times New Roman" w:hAnsi="Times New Roman"/>
          <w:sz w:val="24"/>
          <w:szCs w:val="24"/>
          <w:lang w:eastAsia="ru-RU"/>
        </w:rPr>
        <w:t>Бейбулатова</w:t>
      </w:r>
      <w:proofErr w:type="spellEnd"/>
      <w:r w:rsidRPr="00F343AD">
        <w:rPr>
          <w:rFonts w:ascii="Times New Roman" w:eastAsia="Times New Roman" w:hAnsi="Times New Roman"/>
          <w:sz w:val="24"/>
          <w:szCs w:val="24"/>
          <w:lang w:eastAsia="ru-RU"/>
        </w:rPr>
        <w:t>, д. 57</w:t>
      </w:r>
    </w:p>
    <w:p w:rsidR="00F82635" w:rsidRPr="00F343AD" w:rsidRDefault="00F82635" w:rsidP="00F82635">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 xml:space="preserve">Поставляемый товар будет приниматься Заказчиком в рабочие дни с понедельника по четверг каждой недели с 09.00 до 17.00 часов, в пятницу и предпраздничные дни с 09-00 часов до 16-00 часов, кроме обеденного перерыва с 13.00 до 14.00 часов (время местное). </w:t>
      </w:r>
    </w:p>
    <w:p w:rsidR="00F82635" w:rsidRPr="00F343AD" w:rsidRDefault="00F82635" w:rsidP="00F82635">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Поставщик обязан в срок не позднее, чем за 1 (один) день до отгрузки товара известить Заказчика о дате отгрузки товара. Передать Заказчику оригиналы документов исполнения (счет, счет-фактура, товарная накладная, акт приема-передачи с указанием даты и номера контракта, паспорта с заводскими номерами на оборудование) в течение 3-х (трех) календарных дней с момента отгрузки товара Заказчику. Условия приемки товара также указаны в проекте государственного контракта.</w:t>
      </w:r>
    </w:p>
    <w:p w:rsidR="00F82635" w:rsidRPr="00F343AD" w:rsidRDefault="00F82635" w:rsidP="00F82635">
      <w:pPr>
        <w:numPr>
          <w:ilvl w:val="0"/>
          <w:numId w:val="7"/>
        </w:numPr>
        <w:spacing w:after="0" w:line="240" w:lineRule="auto"/>
        <w:contextualSpacing/>
        <w:jc w:val="both"/>
        <w:rPr>
          <w:rFonts w:ascii="Times New Roman" w:eastAsia="Times New Roman" w:hAnsi="Times New Roman"/>
          <w:b/>
          <w:sz w:val="24"/>
          <w:szCs w:val="24"/>
          <w:lang w:eastAsia="ru-RU"/>
        </w:rPr>
      </w:pPr>
      <w:r w:rsidRPr="00F343AD">
        <w:rPr>
          <w:rFonts w:ascii="Times New Roman" w:eastAsia="Times New Roman" w:hAnsi="Times New Roman"/>
          <w:b/>
          <w:sz w:val="24"/>
          <w:szCs w:val="24"/>
          <w:lang w:eastAsia="ru-RU"/>
        </w:rPr>
        <w:t>Требования к гарантийному сроку и (или) объему предоставления гарантий качества товара, работы, услуги - требования предъявляются.</w:t>
      </w:r>
    </w:p>
    <w:p w:rsidR="00F82635" w:rsidRPr="00F343AD" w:rsidRDefault="00F82635" w:rsidP="00F82635">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Поставщик гарантирует качество и безопасность поставляемого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Российским законодательством.</w:t>
      </w:r>
    </w:p>
    <w:p w:rsidR="00F82635" w:rsidRPr="00F343AD" w:rsidRDefault="00F82635" w:rsidP="00F82635">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На поставляемый товар Поставщик должен давать гарантию качества в соответствии с нормативными документами на данный вид товара. Наличие гарантии качества удостоверяется выдачей Поставщиком гарантийного талона (сертификата) или проставлением соответствующей записи на маркировочном ярлыке поставленного товара.</w:t>
      </w:r>
    </w:p>
    <w:p w:rsidR="00F82635" w:rsidRPr="00F343AD" w:rsidRDefault="00F82635" w:rsidP="00F82635">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На товар, поставленный взамен некачественного, устанавливается новый гарантийный срок, исчисляемый с момента его получения Заказчиком.</w:t>
      </w:r>
    </w:p>
    <w:p w:rsidR="00F82635" w:rsidRPr="00F343AD" w:rsidRDefault="00F82635" w:rsidP="00F82635">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Гарантийный срок на поставляемое оборудование составляет: 12 месяцев.</w:t>
      </w:r>
    </w:p>
    <w:p w:rsidR="00F82635" w:rsidRPr="00F343AD" w:rsidRDefault="00F82635" w:rsidP="00F82635">
      <w:pPr>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 xml:space="preserve">Поставщик гарантирует, что в течение не менее чем 12 месяцев (но не менее установленного заводом-изготовителем гарантийного срока) товар будет пригоден для </w:t>
      </w:r>
      <w:r w:rsidRPr="00F343AD">
        <w:rPr>
          <w:rFonts w:ascii="Times New Roman" w:eastAsia="Times New Roman" w:hAnsi="Times New Roman"/>
          <w:sz w:val="24"/>
          <w:szCs w:val="24"/>
          <w:lang w:eastAsia="ru-RU"/>
        </w:rPr>
        <w:lastRenderedPageBreak/>
        <w:t>использования Заказчиком по назначению. Срок гарантии начинается с даты подписания акта приема-передачи товара (без претензий). Гарантия распространяется на все комплектующие.</w:t>
      </w:r>
    </w:p>
    <w:p w:rsidR="00F82635" w:rsidRPr="00F343AD" w:rsidRDefault="00F82635" w:rsidP="00F82635">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В случае обнаружения недостатков товара Заказчик вправе предъявить Поставщику письменно требование о безвозмездной замене некачественного или поставке недопоставленного товара в течение срока действия настоящего контракта.</w:t>
      </w:r>
    </w:p>
    <w:p w:rsidR="00F82635" w:rsidRPr="00F343AD" w:rsidRDefault="00F82635" w:rsidP="00F82635">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Такое требование подлежит безусловному исполнению в течение 10 рабочих дней с момента его получения Поставщиком. Расходы, связанные с устранением недостатков товара и некомплектности, несет Поставщик.</w:t>
      </w:r>
    </w:p>
    <w:p w:rsidR="00F82635" w:rsidRPr="00F343AD" w:rsidRDefault="00F82635" w:rsidP="00F82635">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Данные требования также устанавливаются в соответствии с условиями проекта государственного контракта.</w:t>
      </w:r>
    </w:p>
    <w:p w:rsidR="00F82635" w:rsidRPr="00F343AD" w:rsidRDefault="00F82635" w:rsidP="00F82635">
      <w:pPr>
        <w:numPr>
          <w:ilvl w:val="0"/>
          <w:numId w:val="7"/>
        </w:numPr>
        <w:spacing w:after="0" w:line="240" w:lineRule="auto"/>
        <w:ind w:left="0" w:firstLine="426"/>
        <w:contextualSpacing/>
        <w:jc w:val="both"/>
        <w:rPr>
          <w:rFonts w:ascii="Times New Roman" w:eastAsia="Times New Roman" w:hAnsi="Times New Roman"/>
          <w:sz w:val="24"/>
          <w:szCs w:val="24"/>
          <w:lang w:eastAsia="ru-RU"/>
        </w:rPr>
      </w:pPr>
      <w:r w:rsidRPr="00F343AD">
        <w:rPr>
          <w:rFonts w:ascii="Times New Roman" w:eastAsia="Times New Roman" w:hAnsi="Times New Roman"/>
          <w:b/>
          <w:sz w:val="24"/>
          <w:szCs w:val="24"/>
          <w:lang w:eastAsia="ru-RU"/>
        </w:rPr>
        <w:t xml:space="preserve">Требования к предоставлению гарантии производителя и (или) поставщика новых машин и оборудования и к сроку действия такой гарантии: </w:t>
      </w:r>
      <w:r w:rsidRPr="00F343AD">
        <w:rPr>
          <w:rFonts w:ascii="Times New Roman" w:eastAsia="Times New Roman" w:hAnsi="Times New Roman"/>
          <w:sz w:val="24"/>
          <w:szCs w:val="24"/>
          <w:lang w:eastAsia="ru-RU"/>
        </w:rPr>
        <w:t>требования установлены.</w:t>
      </w:r>
    </w:p>
    <w:p w:rsidR="00F82635" w:rsidRPr="00F343AD" w:rsidRDefault="00F82635" w:rsidP="00F82635">
      <w:pPr>
        <w:numPr>
          <w:ilvl w:val="0"/>
          <w:numId w:val="7"/>
        </w:numPr>
        <w:spacing w:after="0" w:line="240" w:lineRule="auto"/>
        <w:ind w:left="0" w:firstLine="426"/>
        <w:contextualSpacing/>
        <w:jc w:val="both"/>
        <w:rPr>
          <w:rFonts w:ascii="Times New Roman" w:eastAsia="Times New Roman" w:hAnsi="Times New Roman"/>
          <w:b/>
          <w:sz w:val="24"/>
          <w:szCs w:val="24"/>
          <w:lang w:eastAsia="ru-RU"/>
        </w:rPr>
      </w:pPr>
      <w:r w:rsidRPr="00F343AD">
        <w:rPr>
          <w:rFonts w:ascii="Times New Roman" w:eastAsia="Times New Roman" w:hAnsi="Times New Roman"/>
          <w:b/>
          <w:sz w:val="24"/>
          <w:szCs w:val="24"/>
          <w:lang w:eastAsia="ru-RU"/>
        </w:rPr>
        <w:t xml:space="preserve">Требования к гарантийному обслуживанию товара: </w:t>
      </w:r>
      <w:r w:rsidRPr="00F343AD">
        <w:rPr>
          <w:rFonts w:ascii="Times New Roman" w:eastAsia="Times New Roman" w:hAnsi="Times New Roman"/>
          <w:sz w:val="24"/>
          <w:szCs w:val="24"/>
          <w:lang w:eastAsia="ru-RU"/>
        </w:rPr>
        <w:t xml:space="preserve">поставщик гарантирует, что в течение не менее чем 12 месяцев (но не менее установленного заводом-изготовителем гарантийного срока)на оборудование будет осуществляться бесплатная техническая поддержка на русском языке. </w:t>
      </w:r>
    </w:p>
    <w:p w:rsidR="00F82635" w:rsidRPr="00F343AD" w:rsidRDefault="00F82635" w:rsidP="00F82635">
      <w:pPr>
        <w:numPr>
          <w:ilvl w:val="0"/>
          <w:numId w:val="7"/>
        </w:numPr>
        <w:spacing w:after="0" w:line="240" w:lineRule="auto"/>
        <w:ind w:left="0" w:firstLine="426"/>
        <w:contextualSpacing/>
        <w:jc w:val="both"/>
        <w:rPr>
          <w:rFonts w:ascii="Times New Roman" w:eastAsia="Times New Roman" w:hAnsi="Times New Roman"/>
          <w:b/>
          <w:sz w:val="24"/>
          <w:szCs w:val="24"/>
          <w:lang w:eastAsia="ru-RU"/>
        </w:rPr>
      </w:pPr>
      <w:r w:rsidRPr="00F343AD">
        <w:rPr>
          <w:rFonts w:ascii="Times New Roman" w:eastAsia="Times New Roman" w:hAnsi="Times New Roman"/>
          <w:b/>
          <w:sz w:val="24"/>
          <w:szCs w:val="24"/>
          <w:lang w:eastAsia="ru-RU"/>
        </w:rPr>
        <w:t xml:space="preserve">Требования об обязательности обеспечения монтажа и наладки товара: </w:t>
      </w:r>
      <w:r w:rsidRPr="00F343AD">
        <w:rPr>
          <w:rFonts w:ascii="Times New Roman" w:eastAsia="Times New Roman" w:hAnsi="Times New Roman"/>
          <w:sz w:val="24"/>
          <w:szCs w:val="24"/>
          <w:lang w:eastAsia="ru-RU"/>
        </w:rPr>
        <w:t>требования не установлены.</w:t>
      </w:r>
    </w:p>
    <w:p w:rsidR="00F82635" w:rsidRPr="00F343AD" w:rsidRDefault="00F82635" w:rsidP="00F82635">
      <w:pPr>
        <w:numPr>
          <w:ilvl w:val="0"/>
          <w:numId w:val="7"/>
        </w:numPr>
        <w:spacing w:after="0" w:line="240" w:lineRule="auto"/>
        <w:ind w:left="0" w:firstLine="426"/>
        <w:contextualSpacing/>
        <w:jc w:val="both"/>
        <w:rPr>
          <w:rFonts w:ascii="Times New Roman" w:eastAsia="Times New Roman" w:hAnsi="Times New Roman"/>
          <w:sz w:val="24"/>
          <w:szCs w:val="24"/>
          <w:lang w:eastAsia="ru-RU"/>
        </w:rPr>
      </w:pPr>
      <w:r w:rsidRPr="00F343AD">
        <w:rPr>
          <w:rFonts w:ascii="Times New Roman" w:eastAsia="Times New Roman" w:hAnsi="Times New Roman"/>
          <w:b/>
          <w:sz w:val="24"/>
          <w:szCs w:val="24"/>
          <w:lang w:eastAsia="ru-RU"/>
        </w:rPr>
        <w:t>Ограничения по допуску товаров:</w:t>
      </w:r>
      <w:r w:rsidRPr="00F343AD">
        <w:rPr>
          <w:rFonts w:ascii="Times New Roman" w:eastAsia="Times New Roman" w:hAnsi="Times New Roman"/>
          <w:sz w:val="24"/>
          <w:szCs w:val="24"/>
          <w:lang w:eastAsia="ru-RU"/>
        </w:rPr>
        <w:t xml:space="preserve"> в соответствии с Постановлением Правительства РФ от 10.07.2019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года №925 и признании утратившими силу некоторых актов Правительства Российской Федерации».</w:t>
      </w:r>
    </w:p>
    <w:p w:rsidR="00F82635" w:rsidRPr="00F343AD" w:rsidRDefault="00F82635" w:rsidP="00F82635">
      <w:pPr>
        <w:tabs>
          <w:tab w:val="left" w:pos="720"/>
        </w:tabs>
        <w:suppressAutoHyphens/>
        <w:rPr>
          <w:rFonts w:ascii="Times New Roman" w:eastAsia="Lucida Sans Unicode" w:hAnsi="Times New Roman"/>
          <w:kern w:val="1"/>
          <w:sz w:val="24"/>
          <w:szCs w:val="24"/>
          <w:lang w:eastAsia="ru-RU"/>
        </w:rPr>
      </w:pP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177"/>
        <w:gridCol w:w="4676"/>
      </w:tblGrid>
      <w:tr w:rsidR="00035F76" w:rsidRPr="00691480" w:rsidTr="00A761FE">
        <w:trPr>
          <w:trHeight w:val="180"/>
          <w:jc w:val="center"/>
        </w:trPr>
        <w:tc>
          <w:tcPr>
            <w:tcW w:w="5177" w:type="dxa"/>
            <w:tcBorders>
              <w:top w:val="single" w:sz="4" w:space="0" w:color="auto"/>
              <w:left w:val="single" w:sz="4" w:space="0" w:color="auto"/>
              <w:bottom w:val="single" w:sz="4" w:space="0" w:color="auto"/>
              <w:right w:val="single" w:sz="4" w:space="0" w:color="auto"/>
            </w:tcBorders>
            <w:vAlign w:val="center"/>
            <w:hideMark/>
          </w:tcPr>
          <w:p w:rsidR="00035F76" w:rsidRPr="00691480" w:rsidRDefault="00035F76" w:rsidP="00A761FE">
            <w:pPr>
              <w:autoSpaceDE w:val="0"/>
              <w:autoSpaceDN w:val="0"/>
              <w:adjustRightInd w:val="0"/>
              <w:spacing w:line="276" w:lineRule="auto"/>
              <w:jc w:val="center"/>
              <w:rPr>
                <w:rFonts w:ascii="Times New Roman" w:hAnsi="Times New Roman"/>
                <w:b/>
                <w:sz w:val="24"/>
                <w:szCs w:val="24"/>
              </w:rPr>
            </w:pPr>
            <w:r w:rsidRPr="00691480">
              <w:rPr>
                <w:rFonts w:ascii="Times New Roman" w:hAnsi="Times New Roman"/>
                <w:b/>
                <w:sz w:val="24"/>
                <w:szCs w:val="24"/>
              </w:rPr>
              <w:t>Заказчик:</w:t>
            </w:r>
          </w:p>
        </w:tc>
        <w:tc>
          <w:tcPr>
            <w:tcW w:w="4676" w:type="dxa"/>
            <w:tcBorders>
              <w:top w:val="single" w:sz="4" w:space="0" w:color="auto"/>
              <w:left w:val="single" w:sz="4" w:space="0" w:color="auto"/>
              <w:bottom w:val="single" w:sz="4" w:space="0" w:color="auto"/>
              <w:right w:val="single" w:sz="4" w:space="0" w:color="auto"/>
            </w:tcBorders>
            <w:vAlign w:val="center"/>
            <w:hideMark/>
          </w:tcPr>
          <w:p w:rsidR="00035F76" w:rsidRPr="00691480" w:rsidRDefault="00035F76" w:rsidP="00A761FE">
            <w:pPr>
              <w:autoSpaceDE w:val="0"/>
              <w:autoSpaceDN w:val="0"/>
              <w:adjustRightInd w:val="0"/>
              <w:spacing w:line="276" w:lineRule="auto"/>
              <w:jc w:val="center"/>
              <w:rPr>
                <w:rFonts w:ascii="Times New Roman" w:hAnsi="Times New Roman"/>
                <w:b/>
                <w:sz w:val="24"/>
                <w:szCs w:val="24"/>
              </w:rPr>
            </w:pPr>
            <w:r w:rsidRPr="00691480">
              <w:rPr>
                <w:rFonts w:ascii="Times New Roman" w:hAnsi="Times New Roman"/>
                <w:b/>
                <w:sz w:val="24"/>
                <w:szCs w:val="24"/>
              </w:rPr>
              <w:t>Поставщик:</w:t>
            </w:r>
          </w:p>
        </w:tc>
      </w:tr>
      <w:tr w:rsidR="00035F76" w:rsidRPr="00691480" w:rsidTr="00A761FE">
        <w:trPr>
          <w:trHeight w:val="372"/>
          <w:jc w:val="center"/>
        </w:trPr>
        <w:tc>
          <w:tcPr>
            <w:tcW w:w="5177" w:type="dxa"/>
            <w:tcBorders>
              <w:top w:val="single" w:sz="4" w:space="0" w:color="auto"/>
              <w:left w:val="single" w:sz="4" w:space="0" w:color="auto"/>
              <w:bottom w:val="single" w:sz="4" w:space="0" w:color="auto"/>
              <w:right w:val="single" w:sz="4" w:space="0" w:color="auto"/>
            </w:tcBorders>
            <w:vAlign w:val="center"/>
            <w:hideMark/>
          </w:tcPr>
          <w:p w:rsidR="00035F76" w:rsidRPr="00691480" w:rsidRDefault="00035F76" w:rsidP="00A761FE">
            <w:pPr>
              <w:autoSpaceDE w:val="0"/>
              <w:autoSpaceDN w:val="0"/>
              <w:adjustRightInd w:val="0"/>
              <w:spacing w:line="276" w:lineRule="auto"/>
              <w:jc w:val="center"/>
              <w:rPr>
                <w:rFonts w:ascii="Times New Roman" w:hAnsi="Times New Roman"/>
                <w:sz w:val="24"/>
                <w:szCs w:val="24"/>
              </w:rPr>
            </w:pPr>
            <w:r w:rsidRPr="00691480">
              <w:rPr>
                <w:rFonts w:ascii="Times New Roman" w:hAnsi="Times New Roman"/>
                <w:sz w:val="24"/>
                <w:szCs w:val="24"/>
              </w:rPr>
              <w:t>МВД по Республике Дагестан</w:t>
            </w:r>
          </w:p>
        </w:tc>
        <w:tc>
          <w:tcPr>
            <w:tcW w:w="4676" w:type="dxa"/>
            <w:tcBorders>
              <w:top w:val="single" w:sz="4" w:space="0" w:color="auto"/>
              <w:left w:val="single" w:sz="4" w:space="0" w:color="auto"/>
              <w:bottom w:val="single" w:sz="4" w:space="0" w:color="auto"/>
              <w:right w:val="single" w:sz="4" w:space="0" w:color="auto"/>
            </w:tcBorders>
            <w:vAlign w:val="center"/>
          </w:tcPr>
          <w:p w:rsidR="00035F76" w:rsidRPr="00691480" w:rsidRDefault="00035F76" w:rsidP="00A761FE">
            <w:pPr>
              <w:autoSpaceDE w:val="0"/>
              <w:autoSpaceDN w:val="0"/>
              <w:adjustRightInd w:val="0"/>
              <w:spacing w:line="276" w:lineRule="auto"/>
              <w:jc w:val="center"/>
              <w:rPr>
                <w:rFonts w:ascii="Times New Roman" w:hAnsi="Times New Roman"/>
                <w:sz w:val="24"/>
                <w:szCs w:val="24"/>
              </w:rPr>
            </w:pPr>
            <w:r>
              <w:rPr>
                <w:rFonts w:ascii="Times New Roman" w:hAnsi="Times New Roman"/>
                <w:sz w:val="24"/>
                <w:szCs w:val="24"/>
              </w:rPr>
              <w:t>ООО «Технология Безопасности»</w:t>
            </w:r>
          </w:p>
        </w:tc>
      </w:tr>
      <w:tr w:rsidR="00035F76" w:rsidRPr="00691480" w:rsidTr="00A761FE">
        <w:trPr>
          <w:trHeight w:val="208"/>
          <w:jc w:val="center"/>
        </w:trPr>
        <w:tc>
          <w:tcPr>
            <w:tcW w:w="5177" w:type="dxa"/>
            <w:tcBorders>
              <w:top w:val="single" w:sz="4" w:space="0" w:color="auto"/>
              <w:left w:val="single" w:sz="4" w:space="0" w:color="auto"/>
              <w:bottom w:val="single" w:sz="4" w:space="0" w:color="auto"/>
              <w:right w:val="single" w:sz="4" w:space="0" w:color="auto"/>
            </w:tcBorders>
            <w:vAlign w:val="center"/>
          </w:tcPr>
          <w:p w:rsidR="00035F76" w:rsidRDefault="00035F76" w:rsidP="00A761FE">
            <w:pPr>
              <w:autoSpaceDE w:val="0"/>
              <w:adjustRightInd w:val="0"/>
              <w:spacing w:line="276" w:lineRule="auto"/>
              <w:rPr>
                <w:rFonts w:ascii="Times New Roman" w:hAnsi="Times New Roman"/>
                <w:sz w:val="24"/>
                <w:szCs w:val="24"/>
              </w:rPr>
            </w:pPr>
          </w:p>
          <w:p w:rsidR="00035F76" w:rsidRPr="00235CC3" w:rsidRDefault="00035F76" w:rsidP="00A761FE">
            <w:pPr>
              <w:autoSpaceDE w:val="0"/>
              <w:adjustRightInd w:val="0"/>
              <w:spacing w:line="276" w:lineRule="auto"/>
              <w:rPr>
                <w:rFonts w:ascii="Times New Roman" w:hAnsi="Times New Roman"/>
                <w:sz w:val="24"/>
                <w:szCs w:val="24"/>
              </w:rPr>
            </w:pPr>
            <w:r w:rsidRPr="00691480">
              <w:rPr>
                <w:rFonts w:ascii="Times New Roman" w:hAnsi="Times New Roman"/>
                <w:sz w:val="24"/>
                <w:szCs w:val="24"/>
              </w:rPr>
              <w:t>_______</w:t>
            </w:r>
            <w:r w:rsidRPr="00035F76">
              <w:rPr>
                <w:rFonts w:ascii="Times New Roman" w:hAnsi="Times New Roman"/>
                <w:sz w:val="24"/>
                <w:szCs w:val="24"/>
              </w:rPr>
              <w:t>____</w:t>
            </w:r>
            <w:r>
              <w:rPr>
                <w:rFonts w:ascii="Times New Roman" w:hAnsi="Times New Roman"/>
                <w:sz w:val="24"/>
                <w:szCs w:val="24"/>
              </w:rPr>
              <w:t>___/А.М. Магомедов</w:t>
            </w:r>
            <w:r w:rsidRPr="00691480">
              <w:rPr>
                <w:rFonts w:ascii="Times New Roman" w:hAnsi="Times New Roman"/>
                <w:sz w:val="24"/>
                <w:szCs w:val="24"/>
              </w:rPr>
              <w:t xml:space="preserve"> /</w:t>
            </w:r>
          </w:p>
          <w:p w:rsidR="00035F76" w:rsidRPr="00235CC3" w:rsidRDefault="00035F76" w:rsidP="00A761FE">
            <w:pPr>
              <w:pStyle w:val="a9"/>
              <w:spacing w:after="0" w:line="276" w:lineRule="auto"/>
              <w:ind w:left="0"/>
              <w:rPr>
                <w:iCs/>
                <w:color w:val="000000"/>
              </w:rPr>
            </w:pPr>
            <w:r w:rsidRPr="00691480">
              <w:rPr>
                <w:iCs/>
                <w:color w:val="000000"/>
              </w:rPr>
              <w:t>«___»____________2021 г.</w:t>
            </w:r>
          </w:p>
        </w:tc>
        <w:tc>
          <w:tcPr>
            <w:tcW w:w="4676" w:type="dxa"/>
            <w:tcBorders>
              <w:top w:val="single" w:sz="4" w:space="0" w:color="auto"/>
              <w:left w:val="single" w:sz="4" w:space="0" w:color="auto"/>
              <w:bottom w:val="single" w:sz="4" w:space="0" w:color="auto"/>
              <w:right w:val="single" w:sz="4" w:space="0" w:color="auto"/>
            </w:tcBorders>
            <w:vAlign w:val="center"/>
          </w:tcPr>
          <w:p w:rsidR="00035F76" w:rsidRPr="00035F76" w:rsidRDefault="00035F76" w:rsidP="00A761FE">
            <w:pPr>
              <w:autoSpaceDE w:val="0"/>
              <w:adjustRightInd w:val="0"/>
              <w:spacing w:line="276" w:lineRule="auto"/>
              <w:rPr>
                <w:rFonts w:ascii="Times New Roman" w:hAnsi="Times New Roman"/>
                <w:sz w:val="24"/>
                <w:szCs w:val="24"/>
              </w:rPr>
            </w:pPr>
          </w:p>
          <w:p w:rsidR="00035F76" w:rsidRPr="00235CC3" w:rsidRDefault="00035F76" w:rsidP="00A761FE">
            <w:pPr>
              <w:autoSpaceDE w:val="0"/>
              <w:adjustRightInd w:val="0"/>
              <w:spacing w:line="276" w:lineRule="auto"/>
              <w:rPr>
                <w:rFonts w:ascii="Times New Roman" w:hAnsi="Times New Roman"/>
                <w:sz w:val="24"/>
                <w:szCs w:val="24"/>
              </w:rPr>
            </w:pPr>
            <w:r w:rsidRPr="00035F76">
              <w:rPr>
                <w:rFonts w:ascii="Times New Roman" w:hAnsi="Times New Roman"/>
                <w:sz w:val="24"/>
                <w:szCs w:val="24"/>
              </w:rPr>
              <w:t>____</w:t>
            </w:r>
            <w:r>
              <w:rPr>
                <w:rFonts w:ascii="Times New Roman" w:hAnsi="Times New Roman"/>
                <w:sz w:val="24"/>
                <w:szCs w:val="24"/>
              </w:rPr>
              <w:t xml:space="preserve">__________/Л.К. </w:t>
            </w:r>
            <w:proofErr w:type="spellStart"/>
            <w:r>
              <w:rPr>
                <w:rFonts w:ascii="Times New Roman" w:hAnsi="Times New Roman"/>
                <w:sz w:val="24"/>
                <w:szCs w:val="24"/>
              </w:rPr>
              <w:t>Багаутдинова</w:t>
            </w:r>
            <w:proofErr w:type="spellEnd"/>
            <w:r w:rsidRPr="00691480">
              <w:rPr>
                <w:rFonts w:ascii="Times New Roman" w:hAnsi="Times New Roman"/>
                <w:sz w:val="24"/>
                <w:szCs w:val="24"/>
              </w:rPr>
              <w:t xml:space="preserve"> /</w:t>
            </w:r>
          </w:p>
          <w:p w:rsidR="00035F76" w:rsidRPr="00691480" w:rsidRDefault="00035F76" w:rsidP="00A761FE">
            <w:pPr>
              <w:pStyle w:val="a9"/>
              <w:spacing w:after="0" w:line="276" w:lineRule="auto"/>
              <w:ind w:left="0"/>
            </w:pPr>
            <w:r w:rsidRPr="00691480">
              <w:t>«___»____________2021г.</w:t>
            </w:r>
          </w:p>
        </w:tc>
      </w:tr>
      <w:tr w:rsidR="00035F76" w:rsidRPr="00691480" w:rsidTr="00A761FE">
        <w:trPr>
          <w:trHeight w:val="51"/>
          <w:jc w:val="center"/>
        </w:trPr>
        <w:tc>
          <w:tcPr>
            <w:tcW w:w="5177" w:type="dxa"/>
            <w:tcBorders>
              <w:top w:val="single" w:sz="4" w:space="0" w:color="auto"/>
              <w:left w:val="single" w:sz="4" w:space="0" w:color="auto"/>
              <w:bottom w:val="single" w:sz="4" w:space="0" w:color="auto"/>
              <w:right w:val="single" w:sz="4" w:space="0" w:color="auto"/>
            </w:tcBorders>
            <w:vAlign w:val="center"/>
            <w:hideMark/>
          </w:tcPr>
          <w:p w:rsidR="00035F76" w:rsidRPr="00691480" w:rsidRDefault="00035F76" w:rsidP="00A761FE">
            <w:pPr>
              <w:autoSpaceDE w:val="0"/>
              <w:autoSpaceDN w:val="0"/>
              <w:adjustRightInd w:val="0"/>
              <w:spacing w:line="276" w:lineRule="auto"/>
              <w:rPr>
                <w:rFonts w:ascii="Times New Roman" w:hAnsi="Times New Roman"/>
                <w:sz w:val="24"/>
                <w:szCs w:val="24"/>
              </w:rPr>
            </w:pPr>
            <w:r w:rsidRPr="00691480">
              <w:rPr>
                <w:rFonts w:ascii="Times New Roman" w:hAnsi="Times New Roman"/>
                <w:sz w:val="24"/>
                <w:szCs w:val="24"/>
              </w:rPr>
              <w:t>М.П.</w:t>
            </w:r>
          </w:p>
        </w:tc>
        <w:tc>
          <w:tcPr>
            <w:tcW w:w="4676" w:type="dxa"/>
            <w:tcBorders>
              <w:top w:val="single" w:sz="4" w:space="0" w:color="auto"/>
              <w:left w:val="single" w:sz="4" w:space="0" w:color="auto"/>
              <w:bottom w:val="single" w:sz="4" w:space="0" w:color="auto"/>
              <w:right w:val="single" w:sz="4" w:space="0" w:color="auto"/>
            </w:tcBorders>
            <w:vAlign w:val="center"/>
            <w:hideMark/>
          </w:tcPr>
          <w:p w:rsidR="00035F76" w:rsidRPr="00691480" w:rsidRDefault="00035F76" w:rsidP="00A761FE">
            <w:pPr>
              <w:autoSpaceDE w:val="0"/>
              <w:autoSpaceDN w:val="0"/>
              <w:adjustRightInd w:val="0"/>
              <w:spacing w:line="276" w:lineRule="auto"/>
              <w:rPr>
                <w:rFonts w:ascii="Times New Roman" w:hAnsi="Times New Roman"/>
                <w:sz w:val="24"/>
                <w:szCs w:val="24"/>
              </w:rPr>
            </w:pPr>
            <w:r w:rsidRPr="00691480">
              <w:rPr>
                <w:rFonts w:ascii="Times New Roman" w:hAnsi="Times New Roman"/>
                <w:sz w:val="24"/>
                <w:szCs w:val="24"/>
              </w:rPr>
              <w:t>М.П.</w:t>
            </w:r>
          </w:p>
        </w:tc>
      </w:tr>
    </w:tbl>
    <w:p w:rsidR="0064546A" w:rsidRDefault="0064546A"/>
    <w:sectPr w:rsidR="0064546A" w:rsidSect="006E76F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F1C82"/>
    <w:multiLevelType w:val="hybridMultilevel"/>
    <w:tmpl w:val="8B129FA6"/>
    <w:lvl w:ilvl="0" w:tplc="325AEC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05407EB"/>
    <w:multiLevelType w:val="multilevel"/>
    <w:tmpl w:val="F1BA1E08"/>
    <w:lvl w:ilvl="0">
      <w:start w:val="3"/>
      <w:numFmt w:val="decimal"/>
      <w:lvlText w:val="%1."/>
      <w:lvlJc w:val="left"/>
      <w:pPr>
        <w:ind w:left="480" w:hanging="480"/>
      </w:pPr>
      <w:rPr>
        <w:rFonts w:hint="default"/>
        <w:color w:val="000000"/>
      </w:rPr>
    </w:lvl>
    <w:lvl w:ilvl="1">
      <w:start w:val="38"/>
      <w:numFmt w:val="decimal"/>
      <w:lvlText w:val="%1.%2."/>
      <w:lvlJc w:val="left"/>
      <w:pPr>
        <w:ind w:left="1189" w:hanging="48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2">
    <w:nsid w:val="4CB33854"/>
    <w:multiLevelType w:val="multilevel"/>
    <w:tmpl w:val="BE26691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5C74699"/>
    <w:multiLevelType w:val="multilevel"/>
    <w:tmpl w:val="5F40A9DE"/>
    <w:lvl w:ilvl="0">
      <w:start w:val="3"/>
      <w:numFmt w:val="decimal"/>
      <w:lvlText w:val="%1."/>
      <w:lvlJc w:val="left"/>
      <w:pPr>
        <w:ind w:left="360" w:hanging="360"/>
      </w:pPr>
      <w:rPr>
        <w:rFonts w:hint="default"/>
      </w:rPr>
    </w:lvl>
    <w:lvl w:ilvl="1">
      <w:start w:val="8"/>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
    <w:nsid w:val="6E102083"/>
    <w:multiLevelType w:val="multilevel"/>
    <w:tmpl w:val="0DFAAAA4"/>
    <w:lvl w:ilvl="0">
      <w:start w:val="5"/>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2451E6E"/>
    <w:multiLevelType w:val="multilevel"/>
    <w:tmpl w:val="2BF81B6A"/>
    <w:lvl w:ilvl="0">
      <w:start w:val="3"/>
      <w:numFmt w:val="decimal"/>
      <w:lvlText w:val="%1."/>
      <w:lvlJc w:val="left"/>
      <w:pPr>
        <w:ind w:left="480" w:hanging="480"/>
      </w:pPr>
      <w:rPr>
        <w:rFonts w:hint="default"/>
      </w:rPr>
    </w:lvl>
    <w:lvl w:ilvl="1">
      <w:start w:val="14"/>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74F51E54"/>
    <w:multiLevelType w:val="multilevel"/>
    <w:tmpl w:val="B4CA5B16"/>
    <w:lvl w:ilvl="0">
      <w:start w:val="1"/>
      <w:numFmt w:val="decimal"/>
      <w:lvlText w:val="%1."/>
      <w:lvlJc w:val="left"/>
      <w:pPr>
        <w:ind w:left="4614"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2"/>
  </w:num>
  <w:num w:numId="3">
    <w:abstractNumId w:val="4"/>
  </w:num>
  <w:num w:numId="4">
    <w:abstractNumId w:val="3"/>
  </w:num>
  <w:num w:numId="5">
    <w:abstractNumId w:val="5"/>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F82635"/>
    <w:rsid w:val="00035F76"/>
    <w:rsid w:val="00064711"/>
    <w:rsid w:val="000A467F"/>
    <w:rsid w:val="000B6F85"/>
    <w:rsid w:val="000C0553"/>
    <w:rsid w:val="00182D9A"/>
    <w:rsid w:val="001C3748"/>
    <w:rsid w:val="0033719B"/>
    <w:rsid w:val="006116BC"/>
    <w:rsid w:val="0064546A"/>
    <w:rsid w:val="00696516"/>
    <w:rsid w:val="006C25A2"/>
    <w:rsid w:val="006E76F0"/>
    <w:rsid w:val="007611CD"/>
    <w:rsid w:val="00763F19"/>
    <w:rsid w:val="00915747"/>
    <w:rsid w:val="00970D60"/>
    <w:rsid w:val="00A05C5B"/>
    <w:rsid w:val="00A155AD"/>
    <w:rsid w:val="00A761FE"/>
    <w:rsid w:val="00C8375F"/>
    <w:rsid w:val="00CE1640"/>
    <w:rsid w:val="00CE7F94"/>
    <w:rsid w:val="00CF70D6"/>
    <w:rsid w:val="00D35C03"/>
    <w:rsid w:val="00ED5FB7"/>
    <w:rsid w:val="00F826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263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таблиц"/>
    <w:link w:val="a4"/>
    <w:qFormat/>
    <w:rsid w:val="00F82635"/>
    <w:pPr>
      <w:suppressAutoHyphens/>
      <w:autoSpaceDN w:val="0"/>
      <w:spacing w:after="0" w:line="240" w:lineRule="auto"/>
    </w:pPr>
    <w:rPr>
      <w:rFonts w:ascii="Calibri" w:eastAsia="Calibri" w:hAnsi="Calibri" w:cs="Times New Roman"/>
      <w:kern w:val="3"/>
    </w:rPr>
  </w:style>
  <w:style w:type="paragraph" w:customStyle="1" w:styleId="ConsPlusNormal">
    <w:name w:val="ConsPlusNormal"/>
    <w:qFormat/>
    <w:rsid w:val="00F82635"/>
    <w:pPr>
      <w:widowControl w:val="0"/>
      <w:suppressAutoHyphens/>
      <w:autoSpaceDN w:val="0"/>
      <w:spacing w:after="0" w:line="240" w:lineRule="auto"/>
      <w:ind w:firstLine="720"/>
    </w:pPr>
    <w:rPr>
      <w:rFonts w:ascii="Arial" w:eastAsia="Times New Roman" w:hAnsi="Arial" w:cs="Arial"/>
      <w:kern w:val="3"/>
    </w:rPr>
  </w:style>
  <w:style w:type="paragraph" w:customStyle="1" w:styleId="3">
    <w:name w:val="Без интервала3"/>
    <w:rsid w:val="00F82635"/>
    <w:pPr>
      <w:spacing w:after="0" w:line="240" w:lineRule="auto"/>
    </w:pPr>
    <w:rPr>
      <w:rFonts w:ascii="Calibri" w:eastAsia="Times New Roman" w:hAnsi="Calibri" w:cs="Times New Roman"/>
    </w:rPr>
  </w:style>
  <w:style w:type="character" w:customStyle="1" w:styleId="a4">
    <w:name w:val="Без интервала Знак"/>
    <w:aliases w:val="для таблиц Знак"/>
    <w:link w:val="a3"/>
    <w:locked/>
    <w:rsid w:val="00F82635"/>
    <w:rPr>
      <w:rFonts w:ascii="Calibri" w:eastAsia="Calibri" w:hAnsi="Calibri" w:cs="Times New Roman"/>
      <w:kern w:val="3"/>
    </w:rPr>
  </w:style>
  <w:style w:type="character" w:customStyle="1" w:styleId="a5">
    <w:name w:val="Основной текст_"/>
    <w:link w:val="1"/>
    <w:rsid w:val="00F82635"/>
  </w:style>
  <w:style w:type="paragraph" w:customStyle="1" w:styleId="1">
    <w:name w:val="Основной текст1"/>
    <w:basedOn w:val="a"/>
    <w:link w:val="a5"/>
    <w:rsid w:val="00F82635"/>
    <w:pPr>
      <w:widowControl w:val="0"/>
      <w:spacing w:after="0" w:line="300" w:lineRule="auto"/>
      <w:ind w:firstLine="400"/>
    </w:pPr>
  </w:style>
  <w:style w:type="character" w:styleId="a6">
    <w:name w:val="Hyperlink"/>
    <w:uiPriority w:val="99"/>
    <w:unhideWhenUsed/>
    <w:rsid w:val="00F82635"/>
    <w:rPr>
      <w:color w:val="0000FF"/>
      <w:u w:val="single"/>
    </w:rPr>
  </w:style>
  <w:style w:type="character" w:customStyle="1" w:styleId="9pt">
    <w:name w:val="Основной текст + 9 pt"/>
    <w:aliases w:val="Полужирный,Интервал 0 pt"/>
    <w:basedOn w:val="a0"/>
    <w:rsid w:val="00F82635"/>
    <w:rPr>
      <w:rFonts w:ascii="Times New Roman" w:eastAsia="Times New Roman" w:hAnsi="Times New Roman" w:cs="Times New Roman" w:hint="default"/>
      <w:b/>
      <w:bCs/>
      <w:i w:val="0"/>
      <w:iCs w:val="0"/>
      <w:smallCaps w:val="0"/>
      <w:strike w:val="0"/>
      <w:dstrike w:val="0"/>
      <w:color w:val="000000"/>
      <w:spacing w:val="-3"/>
      <w:w w:val="100"/>
      <w:position w:val="0"/>
      <w:sz w:val="18"/>
      <w:szCs w:val="18"/>
      <w:u w:val="none"/>
      <w:effect w:val="none"/>
      <w:lang w:val="ru-RU"/>
    </w:rPr>
  </w:style>
  <w:style w:type="paragraph" w:styleId="a7">
    <w:name w:val="Plain Text"/>
    <w:aliases w:val="Знак8 Знак,Текст Знак Знак4,Знак2 Знак Знак2,Текст Знак Знак Знак2,Текст Знак Знак Знак Знак1,Текст Знак1 Знак Знак1,Знак2 Знак Знак Знак Знак1,Знак2 Знак1 Знак Знак1,Текст Знак2 Знак1,Текст Знак Знак1 Знак1,Знак2 Знак Знак1 Знак2,Знак8, Знак8,Зн"/>
    <w:basedOn w:val="a"/>
    <w:link w:val="a8"/>
    <w:uiPriority w:val="99"/>
    <w:unhideWhenUsed/>
    <w:rsid w:val="00F82635"/>
    <w:pPr>
      <w:autoSpaceDN w:val="0"/>
      <w:spacing w:after="0" w:line="240" w:lineRule="auto"/>
    </w:pPr>
    <w:rPr>
      <w:rFonts w:ascii="Consolas" w:eastAsia="Calibri" w:hAnsi="Consolas" w:cs="Consolas"/>
      <w:sz w:val="21"/>
      <w:szCs w:val="21"/>
    </w:rPr>
  </w:style>
  <w:style w:type="character" w:customStyle="1" w:styleId="a8">
    <w:name w:val="Текст Знак"/>
    <w:aliases w:val="Знак8 Знак Знак,Текст Знак Знак4 Знак,Знак2 Знак Знак2 Знак,Текст Знак Знак Знак2 Знак,Текст Знак Знак Знак Знак1 Знак,Текст Знак1 Знак Знак1 Знак,Знак2 Знак Знак Знак Знак1 Знак,Знак2 Знак1 Знак Знак1 Знак,Текст Знак2 Знак1 Знак,Знак8 Знак1"/>
    <w:basedOn w:val="a0"/>
    <w:link w:val="a7"/>
    <w:uiPriority w:val="99"/>
    <w:rsid w:val="00F82635"/>
    <w:rPr>
      <w:rFonts w:ascii="Consolas" w:eastAsia="Calibri" w:hAnsi="Consolas" w:cs="Consolas"/>
      <w:sz w:val="21"/>
      <w:szCs w:val="21"/>
    </w:rPr>
  </w:style>
  <w:style w:type="paragraph" w:styleId="a9">
    <w:name w:val="Body Text Indent"/>
    <w:basedOn w:val="a"/>
    <w:link w:val="aa"/>
    <w:uiPriority w:val="99"/>
    <w:rsid w:val="00F82635"/>
    <w:pPr>
      <w:suppressAutoHyphens/>
      <w:spacing w:after="120" w:line="240" w:lineRule="auto"/>
      <w:ind w:left="283"/>
    </w:pPr>
    <w:rPr>
      <w:rFonts w:ascii="Times New Roman" w:eastAsia="Times New Roman" w:hAnsi="Times New Roman" w:cs="Times New Roman"/>
      <w:sz w:val="24"/>
      <w:szCs w:val="24"/>
      <w:lang w:eastAsia="zh-CN"/>
    </w:rPr>
  </w:style>
  <w:style w:type="character" w:customStyle="1" w:styleId="aa">
    <w:name w:val="Основной текст с отступом Знак"/>
    <w:basedOn w:val="a0"/>
    <w:link w:val="a9"/>
    <w:uiPriority w:val="99"/>
    <w:rsid w:val="00F82635"/>
    <w:rPr>
      <w:rFonts w:ascii="Times New Roman" w:eastAsia="Times New Roman" w:hAnsi="Times New Roman" w:cs="Times New Roman"/>
      <w:sz w:val="24"/>
      <w:szCs w:val="24"/>
      <w:lang w:eastAsia="zh-CN"/>
    </w:rPr>
  </w:style>
  <w:style w:type="paragraph" w:styleId="ab">
    <w:name w:val="Title"/>
    <w:basedOn w:val="a"/>
    <w:link w:val="ac"/>
    <w:uiPriority w:val="99"/>
    <w:qFormat/>
    <w:rsid w:val="00F82635"/>
    <w:pPr>
      <w:spacing w:after="0" w:line="240" w:lineRule="auto"/>
      <w:jc w:val="center"/>
    </w:pPr>
    <w:rPr>
      <w:rFonts w:ascii="Arial" w:eastAsia="Times New Roman" w:hAnsi="Arial" w:cs="Arial"/>
      <w:sz w:val="24"/>
      <w:szCs w:val="24"/>
      <w:lang w:eastAsia="ru-RU"/>
    </w:rPr>
  </w:style>
  <w:style w:type="character" w:customStyle="1" w:styleId="ac">
    <w:name w:val="Название Знак"/>
    <w:basedOn w:val="a0"/>
    <w:link w:val="ab"/>
    <w:uiPriority w:val="99"/>
    <w:rsid w:val="00F82635"/>
    <w:rPr>
      <w:rFonts w:ascii="Arial" w:eastAsia="Times New Roman" w:hAnsi="Arial" w:cs="Arial"/>
      <w:sz w:val="24"/>
      <w:szCs w:val="24"/>
      <w:lang w:eastAsia="ru-RU"/>
    </w:rPr>
  </w:style>
  <w:style w:type="paragraph" w:styleId="ad">
    <w:name w:val="List Paragraph"/>
    <w:basedOn w:val="a"/>
    <w:uiPriority w:val="34"/>
    <w:qFormat/>
    <w:rsid w:val="00CE7F94"/>
    <w:pPr>
      <w:ind w:left="720"/>
      <w:contextualSpacing/>
    </w:pPr>
  </w:style>
</w:styles>
</file>

<file path=word/webSettings.xml><?xml version="1.0" encoding="utf-8"?>
<w:webSettings xmlns:r="http://schemas.openxmlformats.org/officeDocument/2006/relationships" xmlns:w="http://schemas.openxmlformats.org/wordprocessingml/2006/main">
  <w:divs>
    <w:div w:id="154671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F804FD4670D89FD5D76CF386FF0DA5E96FE0835E27242F05B9E611153C36D10D15F30087A573885032FDA01020F043B45CA1B8ADD735E9KAN0J" TargetMode="External"/><Relationship Id="rId13" Type="http://schemas.openxmlformats.org/officeDocument/2006/relationships/hyperlink" Target="consultantplus://offline/ref=26F804FD4670D89FD5D76CF386FF0DA5E96FE0835E27242F05B9E611153C36D10D15F30087A572885F32FDA01020F043B45CA1B8ADD735E9KAN0J" TargetMode="External"/><Relationship Id="rId18" Type="http://schemas.openxmlformats.org/officeDocument/2006/relationships/hyperlink" Target="consultantplus://offline/ref=26F804FD4670D89FD5D76CF386FF0DA5E96FEF805F2B242F05B9E611153C36D10D15F30087A5738F5732FDA01020F043B45CA1B8ADD735E9KAN0J" TargetMode="External"/><Relationship Id="rId26" Type="http://schemas.openxmlformats.org/officeDocument/2006/relationships/hyperlink" Target="mailto:atekhmezov@mvd.ru" TargetMode="External"/><Relationship Id="rId3" Type="http://schemas.openxmlformats.org/officeDocument/2006/relationships/styles" Target="styles.xml"/><Relationship Id="rId21" Type="http://schemas.openxmlformats.org/officeDocument/2006/relationships/hyperlink" Target="file:///C:\Users\123\AppData\Local\Temp\Rar$DIa0.753\&#1043;&#1050;.docx" TargetMode="External"/><Relationship Id="rId7" Type="http://schemas.openxmlformats.org/officeDocument/2006/relationships/hyperlink" Target="consultantplus://offline/ref=26F804FD4670D89FD5D76CF386FF0DA5E96FE0835E27242F05B9E611153C36D10D15F30087A5738F5032FDA01020F043B45CA1B8ADD735E9KAN0J" TargetMode="External"/><Relationship Id="rId12" Type="http://schemas.openxmlformats.org/officeDocument/2006/relationships/hyperlink" Target="consultantplus://offline/ref=26F804FD4670D89FD5D76CF386FF0DA5E96FE0805F27242F05B9E611153C36D11F15AB0C84A46D8E5227ABF156K7N4J" TargetMode="External"/><Relationship Id="rId17" Type="http://schemas.openxmlformats.org/officeDocument/2006/relationships/hyperlink" Target="consultantplus://offline/ref=26F804FD4670D89FD5D76CF386FF0DA5E960E58A5926242F05B9E611153C36D10D15F30087A5738F5532FDA01020F043B45CA1B8ADD735E9KAN0J" TargetMode="External"/><Relationship Id="rId25" Type="http://schemas.openxmlformats.org/officeDocument/2006/relationships/hyperlink" Target="file:///C:\Users\&#1089;&#1074;&#1103;&#1079;&#1100;\Desktop\&#1040;&#1091;&#1082;&#1094;&#1080;&#1086;&#1085;%20&#1085;&#1072;%202020%20&#1075;\&#1047;&#1072;&#1082;&#1091;&#1087;&#1082;&#1072;%20&#1057;&#1054;&#1044;&#1057;%20&#1050;&#1086;&#1088;&#1072;&#1083;&#1083;-&#1056;%20(&#1101;&#1082;&#1086;&#1085;&#1086;&#1084;&#1080;&#1103;)\&#1040;&#1044;%20&#1079;&#1072;&#1082;&#1091;&#1087;&#1082;&#1072;%20&#1057;&#1054;&#1044;&#1057;%20&#1050;&#1086;&#1088;&#1072;&#1083;&#1083;-&#1056;%20(&#1101;&#1082;&#1086;&#1085;&#1086;&#1084;&#1080;&#1103;)%20&#1076;&#1083;&#1103;%20&#1052;&#1042;&#1044;%20&#1087;&#1086;%20&#1056;&#1044;.docx" TargetMode="External"/><Relationship Id="rId2" Type="http://schemas.openxmlformats.org/officeDocument/2006/relationships/numbering" Target="numbering.xml"/><Relationship Id="rId16" Type="http://schemas.openxmlformats.org/officeDocument/2006/relationships/hyperlink" Target="consultantplus://offline/ref=26F804FD4670D89FD5D76CF386FF0DA5E960E4875C28242F05B9E611153C36D10D15F3008FA673850368EDA45976FC5EB547BFBFB3D7K3N4J" TargetMode="External"/><Relationship Id="rId20" Type="http://schemas.openxmlformats.org/officeDocument/2006/relationships/hyperlink" Target="consultantplus://offline/ref=B56107F06967E841D5BD205779E216A792DA6CBA5748E35A71DE0BE7EDB96055AD622FA8EB8B22E366BC62D34E0116BE3F63B5371C3396B0WAv8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26F804FD4670D89FD5D76CF386FF0DA5E96FEF82592F242F05B9E611153C36D10D15F30087A5738F5632FDA01020F043B45CA1B8ADD735E9KAN0J" TargetMode="External"/><Relationship Id="rId11" Type="http://schemas.openxmlformats.org/officeDocument/2006/relationships/hyperlink" Target="consultantplus://offline/ref=26F804FD4670D89FD5D76CF386FF0DA5E960E4875F27242F05B9E611153C36D11F15AB0C84A46D8E5227ABF156K7N4J" TargetMode="External"/><Relationship Id="rId24" Type="http://schemas.openxmlformats.org/officeDocument/2006/relationships/hyperlink" Target="file:///C:\Users\&#1089;&#1074;&#1103;&#1079;&#1100;\Desktop\&#1040;&#1091;&#1082;&#1094;&#1080;&#1086;&#1085;%20&#1085;&#1072;%202020%20&#1075;\&#1047;&#1072;&#1082;&#1091;&#1087;&#1082;&#1072;%20&#1057;&#1054;&#1044;&#1057;%20&#1050;&#1086;&#1088;&#1072;&#1083;&#1083;-&#1056;%20(&#1101;&#1082;&#1086;&#1085;&#1086;&#1084;&#1080;&#1103;)\&#1040;&#1044;%20&#1079;&#1072;&#1082;&#1091;&#1087;&#1082;&#1072;%20&#1057;&#1054;&#1044;&#1057;%20&#1050;&#1086;&#1088;&#1072;&#1083;&#1083;-&#1056;%20(&#1101;&#1082;&#1086;&#1085;&#1086;&#1084;&#1080;&#1103;)%20&#1076;&#1083;&#1103;%20&#1052;&#1042;&#1044;%20&#1087;&#1086;%20&#1056;&#1044;.docx" TargetMode="External"/><Relationship Id="rId5" Type="http://schemas.openxmlformats.org/officeDocument/2006/relationships/webSettings" Target="webSettings.xml"/><Relationship Id="rId15" Type="http://schemas.openxmlformats.org/officeDocument/2006/relationships/hyperlink" Target="consultantplus://offline/ref=26F804FD4670D89FD5D76CF386FF0DA5E960E4875C28242F05B9E611153C36D10D15F30086A571850368EDA45976FC5EB547BFBFB3D7K3N4J" TargetMode="External"/><Relationship Id="rId23" Type="http://schemas.openxmlformats.org/officeDocument/2006/relationships/hyperlink" Target="consultantplus://offline/ref=EAB7EF7549DF13BA7E4B6F015AAD10E14016A752AE48ACBC536D878F4D4E1E1EB7F6FEC33BD8F2D4r8OEH" TargetMode="External"/><Relationship Id="rId28" Type="http://schemas.openxmlformats.org/officeDocument/2006/relationships/fontTable" Target="fontTable.xml"/><Relationship Id="rId10" Type="http://schemas.openxmlformats.org/officeDocument/2006/relationships/hyperlink" Target="consultantplus://offline/ref=26F804FD4670D89FD5D76CF386FF0DA5E96FEE845F28242F05B9E611153C36D10D15F30087A5738F5332FDA01020F043B45CA1B8ADD735E9KAN0J" TargetMode="External"/><Relationship Id="rId19" Type="http://schemas.openxmlformats.org/officeDocument/2006/relationships/hyperlink" Target="consultantplus://offline/ref=B56107F06967E841D5BD205779E216A792DA6CBA5748E35A71DE0BE7EDB96055AD622FACED8175B22BE23B80024A1BBA297FB530W0vBG" TargetMode="External"/><Relationship Id="rId4" Type="http://schemas.openxmlformats.org/officeDocument/2006/relationships/settings" Target="settings.xml"/><Relationship Id="rId9" Type="http://schemas.openxmlformats.org/officeDocument/2006/relationships/hyperlink" Target="consultantplus://offline/ref=26F804FD4670D89FD5D76CF386FF0DA5E96FE0835E27242F05B9E611153C36D10D15F30087A5728F5032FDA01020F043B45CA1B8ADD735E9KAN0J" TargetMode="External"/><Relationship Id="rId14" Type="http://schemas.openxmlformats.org/officeDocument/2006/relationships/hyperlink" Target="consultantplus://offline/ref=26F804FD4670D89FD5D76CF386FF0DA5E960E4875C28242F05B9E611153C36D10D15F30086A571850368EDA45976FC5EB547BFBFB3D7K3N4J" TargetMode="External"/><Relationship Id="rId22" Type="http://schemas.openxmlformats.org/officeDocument/2006/relationships/hyperlink" Target="file:///C:\Users\123\AppData\Local\Temp\Rar$DIa0.753\&#1043;&#1050;.docx" TargetMode="External"/><Relationship Id="rId27" Type="http://schemas.openxmlformats.org/officeDocument/2006/relationships/hyperlink" Target="mailto:tehbez.nal@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3AAB4-FF4B-4CE1-A7E5-97C8E2089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41</Pages>
  <Words>18419</Words>
  <Characters>104993</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Zalina</dc:creator>
  <cp:keywords/>
  <dc:description/>
  <cp:lastModifiedBy>Патимат</cp:lastModifiedBy>
  <cp:revision>15</cp:revision>
  <dcterms:created xsi:type="dcterms:W3CDTF">2021-06-30T06:36:00Z</dcterms:created>
  <dcterms:modified xsi:type="dcterms:W3CDTF">2021-07-12T12:07:00Z</dcterms:modified>
</cp:coreProperties>
</file>