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>ИНН 6168000820, КПП 616801001</w:t>
      </w:r>
    </w:p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>Единый казначейский счет (=</w:t>
      </w:r>
      <w:proofErr w:type="spellStart"/>
      <w:r w:rsidRPr="00BC7283">
        <w:rPr>
          <w:rFonts w:ascii="Times New Roman" w:hAnsi="Times New Roman" w:cs="Times New Roman"/>
          <w:sz w:val="20"/>
          <w:szCs w:val="20"/>
        </w:rPr>
        <w:t>корр</w:t>
      </w:r>
      <w:proofErr w:type="gramStart"/>
      <w:r w:rsidRPr="00BC7283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BC7283">
        <w:rPr>
          <w:rFonts w:ascii="Times New Roman" w:hAnsi="Times New Roman" w:cs="Times New Roman"/>
          <w:sz w:val="20"/>
          <w:szCs w:val="20"/>
        </w:rPr>
        <w:t>чет</w:t>
      </w:r>
      <w:proofErr w:type="spellEnd"/>
      <w:r w:rsidRPr="00BC7283">
        <w:rPr>
          <w:rFonts w:ascii="Times New Roman" w:hAnsi="Times New Roman" w:cs="Times New Roman"/>
          <w:sz w:val="20"/>
          <w:szCs w:val="20"/>
        </w:rPr>
        <w:t>) № 40102810845370000050</w:t>
      </w:r>
    </w:p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>Казначейский счет (=</w:t>
      </w:r>
      <w:proofErr w:type="spellStart"/>
      <w:r w:rsidRPr="00BC7283">
        <w:rPr>
          <w:rFonts w:ascii="Times New Roman" w:hAnsi="Times New Roman" w:cs="Times New Roman"/>
          <w:sz w:val="20"/>
          <w:szCs w:val="20"/>
        </w:rPr>
        <w:t>расч</w:t>
      </w:r>
      <w:proofErr w:type="gramStart"/>
      <w:r w:rsidRPr="00BC7283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BC7283">
        <w:rPr>
          <w:rFonts w:ascii="Times New Roman" w:hAnsi="Times New Roman" w:cs="Times New Roman"/>
          <w:sz w:val="20"/>
          <w:szCs w:val="20"/>
        </w:rPr>
        <w:t>чет</w:t>
      </w:r>
      <w:proofErr w:type="spellEnd"/>
      <w:r w:rsidRPr="00BC7283">
        <w:rPr>
          <w:rFonts w:ascii="Times New Roman" w:hAnsi="Times New Roman" w:cs="Times New Roman"/>
          <w:sz w:val="20"/>
          <w:szCs w:val="20"/>
        </w:rPr>
        <w:t xml:space="preserve">) № 03234643607010005800 </w:t>
      </w:r>
    </w:p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>Отделение Ростов-на-Дону Банка России// УФК по Ростовской области г. Ростов-на-Дону</w:t>
      </w:r>
    </w:p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>БИК УФК по Ростовской области 016015102</w:t>
      </w:r>
    </w:p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 xml:space="preserve">Получатель: Муниципальное казначейство города Ростова-на-Дону (МБУЗ ''Городская больница №20 города Ростова-на-Дону'', л/с </w:t>
      </w:r>
      <w:r>
        <w:rPr>
          <w:rFonts w:ascii="Times New Roman" w:hAnsi="Times New Roman" w:cs="Times New Roman"/>
          <w:sz w:val="20"/>
          <w:szCs w:val="20"/>
        </w:rPr>
        <w:t>20905</w:t>
      </w:r>
      <w:r w:rsidRPr="00BC7283">
        <w:rPr>
          <w:rFonts w:ascii="Times New Roman" w:hAnsi="Times New Roman" w:cs="Times New Roman"/>
          <w:sz w:val="20"/>
          <w:szCs w:val="20"/>
        </w:rPr>
        <w:t>Х</w:t>
      </w:r>
      <w:r>
        <w:rPr>
          <w:rFonts w:ascii="Times New Roman" w:hAnsi="Times New Roman" w:cs="Times New Roman"/>
          <w:sz w:val="20"/>
          <w:szCs w:val="20"/>
        </w:rPr>
        <w:t>07320</w:t>
      </w:r>
      <w:r w:rsidRPr="00BC7283">
        <w:rPr>
          <w:rFonts w:ascii="Times New Roman" w:hAnsi="Times New Roman" w:cs="Times New Roman"/>
          <w:sz w:val="20"/>
          <w:szCs w:val="20"/>
        </w:rPr>
        <w:t xml:space="preserve">), </w:t>
      </w:r>
    </w:p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 xml:space="preserve">КБК 00000000000000000510. </w:t>
      </w:r>
    </w:p>
    <w:p w:rsidR="002B6D72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C7283">
        <w:rPr>
          <w:rFonts w:ascii="Times New Roman" w:hAnsi="Times New Roman" w:cs="Times New Roman"/>
          <w:sz w:val="20"/>
          <w:szCs w:val="20"/>
        </w:rPr>
        <w:t>ОКТМО 6070100000.</w:t>
      </w:r>
    </w:p>
    <w:p w:rsidR="002B6D72" w:rsidRPr="00BC7283" w:rsidRDefault="002B6D72" w:rsidP="002B6D72">
      <w:pPr>
        <w:pStyle w:val="ConsPlusNormal0"/>
        <w:tabs>
          <w:tab w:val="left" w:pos="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1D6250" w:rsidRDefault="001D6250">
      <w:bookmarkStart w:id="0" w:name="_GoBack"/>
      <w:bookmarkEnd w:id="0"/>
    </w:p>
    <w:sectPr w:rsidR="001D6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80"/>
    <w:rsid w:val="001D6250"/>
    <w:rsid w:val="002B6D72"/>
    <w:rsid w:val="009D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B6D72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B6D72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B6D72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B6D72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>Hewlett-Packard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2022-01-05T12:47:00Z</dcterms:created>
  <dcterms:modified xsi:type="dcterms:W3CDTF">2022-01-05T12:48:00Z</dcterms:modified>
</cp:coreProperties>
</file>