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62DB" w:rsidRDefault="006E3DE8" w:rsidP="007B205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Дополнительное соглашение № </w:t>
      </w:r>
      <w:r w:rsidR="00DE2172">
        <w:rPr>
          <w:rFonts w:ascii="Times New Roman" w:eastAsia="Times New Roman" w:hAnsi="Times New Roman" w:cs="Times New Roman"/>
          <w:b/>
          <w:color w:val="000000"/>
          <w:sz w:val="24"/>
        </w:rPr>
        <w:t>4</w:t>
      </w:r>
    </w:p>
    <w:p w:rsidR="00B762DB" w:rsidRPr="007B2058" w:rsidRDefault="006E3DE8" w:rsidP="007B2058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7B2058">
        <w:rPr>
          <w:rFonts w:ascii="Times New Roman" w:eastAsia="Times New Roman" w:hAnsi="Times New Roman" w:cs="Times New Roman"/>
          <w:b/>
          <w:color w:val="000000"/>
          <w:sz w:val="24"/>
        </w:rPr>
        <w:t xml:space="preserve">к государственному контракту от </w:t>
      </w:r>
      <w:r w:rsidR="0023383F" w:rsidRPr="0023383F">
        <w:rPr>
          <w:rFonts w:ascii="Times New Roman" w:eastAsia="Times New Roman" w:hAnsi="Times New Roman" w:cs="Times New Roman"/>
          <w:b/>
          <w:color w:val="000000"/>
          <w:sz w:val="24"/>
        </w:rPr>
        <w:t>29.05.2024</w:t>
      </w:r>
      <w:r w:rsidR="0023383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Pr="007B2058">
        <w:rPr>
          <w:rFonts w:ascii="Times New Roman" w:eastAsia="Times New Roman" w:hAnsi="Times New Roman" w:cs="Times New Roman"/>
          <w:b/>
          <w:color w:val="000000"/>
          <w:sz w:val="24"/>
        </w:rPr>
        <w:t xml:space="preserve">№ </w:t>
      </w:r>
      <w:r w:rsidR="0023383F" w:rsidRPr="0023383F">
        <w:rPr>
          <w:rFonts w:ascii="Times New Roman" w:eastAsia="Times New Roman" w:hAnsi="Times New Roman" w:cs="Times New Roman"/>
          <w:b/>
          <w:color w:val="000000"/>
          <w:sz w:val="24"/>
        </w:rPr>
        <w:t>0148200005424000324</w:t>
      </w:r>
    </w:p>
    <w:p w:rsidR="007B2058" w:rsidRDefault="006E3DE8" w:rsidP="002338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 w:rsidRPr="007B2058">
        <w:rPr>
          <w:rFonts w:ascii="Times New Roman" w:eastAsia="Times New Roman" w:hAnsi="Times New Roman" w:cs="Times New Roman"/>
          <w:b/>
          <w:color w:val="000000"/>
          <w:sz w:val="24"/>
        </w:rPr>
        <w:t xml:space="preserve">на </w:t>
      </w:r>
      <w:r w:rsidR="0023383F">
        <w:rPr>
          <w:rFonts w:ascii="Times New Roman" w:eastAsia="Times New Roman" w:hAnsi="Times New Roman" w:cs="Times New Roman"/>
          <w:b/>
          <w:color w:val="000000"/>
          <w:sz w:val="24"/>
        </w:rPr>
        <w:t>в</w:t>
      </w:r>
      <w:r w:rsidR="0023383F" w:rsidRPr="0023383F">
        <w:rPr>
          <w:rFonts w:ascii="Times New Roman" w:eastAsia="Times New Roman" w:hAnsi="Times New Roman" w:cs="Times New Roman"/>
          <w:b/>
          <w:color w:val="000000"/>
          <w:sz w:val="24"/>
        </w:rPr>
        <w:t xml:space="preserve">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</w:t>
      </w:r>
      <w:r w:rsidR="0023383F">
        <w:rPr>
          <w:rFonts w:ascii="Times New Roman" w:eastAsia="Times New Roman" w:hAnsi="Times New Roman" w:cs="Times New Roman"/>
          <w:b/>
          <w:color w:val="000000"/>
          <w:sz w:val="24"/>
        </w:rPr>
        <w:t>«</w:t>
      </w:r>
      <w:r w:rsidR="0023383F" w:rsidRPr="0023383F">
        <w:rPr>
          <w:rFonts w:ascii="Times New Roman" w:eastAsia="Times New Roman" w:hAnsi="Times New Roman" w:cs="Times New Roman"/>
          <w:b/>
          <w:color w:val="000000"/>
          <w:sz w:val="24"/>
        </w:rPr>
        <w:t xml:space="preserve">Административное здание по адресу: Московская область, </w:t>
      </w:r>
      <w:r w:rsidR="0023383F">
        <w:rPr>
          <w:rFonts w:ascii="Times New Roman" w:eastAsia="Times New Roman" w:hAnsi="Times New Roman" w:cs="Times New Roman"/>
          <w:b/>
          <w:color w:val="000000"/>
          <w:sz w:val="24"/>
        </w:rPr>
        <w:br/>
      </w:r>
      <w:r w:rsidR="0023383F" w:rsidRPr="0023383F">
        <w:rPr>
          <w:rFonts w:ascii="Times New Roman" w:eastAsia="Times New Roman" w:hAnsi="Times New Roman" w:cs="Times New Roman"/>
          <w:b/>
          <w:color w:val="000000"/>
          <w:sz w:val="24"/>
        </w:rPr>
        <w:t>г.</w:t>
      </w:r>
      <w:r w:rsidR="0023383F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  <w:r w:rsidR="0023383F" w:rsidRPr="0023383F">
        <w:rPr>
          <w:rFonts w:ascii="Times New Roman" w:eastAsia="Times New Roman" w:hAnsi="Times New Roman" w:cs="Times New Roman"/>
          <w:b/>
          <w:color w:val="000000"/>
          <w:sz w:val="24"/>
        </w:rPr>
        <w:t>о. Солнечногорск, ул. Прожекторная в/г, 52/1</w:t>
      </w:r>
      <w:r w:rsidR="0023383F">
        <w:rPr>
          <w:rFonts w:ascii="Times New Roman" w:eastAsia="Times New Roman" w:hAnsi="Times New Roman" w:cs="Times New Roman"/>
          <w:b/>
          <w:color w:val="000000"/>
          <w:sz w:val="24"/>
        </w:rPr>
        <w:t>»</w:t>
      </w:r>
    </w:p>
    <w:p w:rsidR="00F3352B" w:rsidRDefault="00F335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82A6B" w:rsidRDefault="00682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682A6B" w:rsidRDefault="00682A6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B2058" w:rsidRDefault="007B20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B762DB" w:rsidRDefault="006E3DE8" w:rsidP="007B205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Московская обл., г. Красногорск                                                               «__» ________2024 г. </w:t>
      </w:r>
    </w:p>
    <w:p w:rsidR="00B762DB" w:rsidRDefault="00B762DB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B762DB" w:rsidRDefault="006E3DE8" w:rsidP="0023383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Государственное казённое учреждение Московской области «Дирекция заказчика капитального строительства», именуемое(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ая,ый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) в дальнейшем «Заказчик», от имени Московской области,  </w:t>
      </w:r>
      <w:r>
        <w:rPr>
          <w:rFonts w:ascii="Times New Roman" w:eastAsia="Times New Roman" w:hAnsi="Times New Roman" w:cs="Times New Roman"/>
          <w:sz w:val="24"/>
        </w:rPr>
        <w:t xml:space="preserve">в лице заместителя генерального директора Горшкова Алексея Павловича, действующего на основании доверенности </w:t>
      </w:r>
      <w:r w:rsidR="0055720C">
        <w:rPr>
          <w:rFonts w:ascii="Times New Roman CYR" w:hAnsi="Times New Roman CYR" w:cs="Times New Roman CYR"/>
          <w:sz w:val="24"/>
          <w:szCs w:val="24"/>
        </w:rPr>
        <w:t>от 23.07.2024 № 149/2024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, с одной стороны, </w:t>
      </w:r>
      <w:r w:rsidR="00682A6B"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>и Общество с ограниченной ответственностью «Инвестиционно-строительная компания «РОДИНА»</w:t>
      </w:r>
      <w:r w:rsidR="0023383F"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 w:rsidR="0023383F" w:rsidRPr="00CE01AF">
        <w:rPr>
          <w:rFonts w:ascii="Times New Roman" w:eastAsia="Times New Roman" w:hAnsi="Times New Roman" w:cs="Times New Roman"/>
        </w:rPr>
        <w:t>(</w:t>
      </w:r>
      <w:r w:rsidR="0023383F" w:rsidRPr="00F47CA0">
        <w:rPr>
          <w:rFonts w:ascii="Times New Roman" w:eastAsia="Times New Roman" w:hAnsi="Times New Roman" w:cs="Times New Roman"/>
        </w:rPr>
        <w:t>ООО</w:t>
      </w:r>
      <w:r w:rsidR="0023383F">
        <w:rPr>
          <w:rFonts w:ascii="Times New Roman" w:eastAsia="Times New Roman" w:hAnsi="Times New Roman" w:cs="Times New Roman"/>
        </w:rPr>
        <w:t xml:space="preserve"> </w:t>
      </w:r>
      <w:r w:rsidR="0023383F" w:rsidRPr="00310388">
        <w:rPr>
          <w:rFonts w:ascii="Times New Roman" w:eastAsia="Times New Roman" w:hAnsi="Times New Roman" w:cs="Times New Roman"/>
        </w:rPr>
        <w:t>«ИСК «Родина»</w:t>
      </w:r>
      <w:r w:rsidR="0023383F" w:rsidRPr="00CE01AF"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</w:rPr>
        <w:t>, именуемое(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ая,ый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) в дальнейшем «Подрядчик», в лице генерального директора Саакяна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Самвела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Липаритовича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действующего на основании Устава, </w:t>
      </w:r>
      <w:r w:rsidR="00682A6B">
        <w:rPr>
          <w:rFonts w:ascii="Times New Roman" w:eastAsia="Times New Roman" w:hAnsi="Times New Roman" w:cs="Times New Roman"/>
          <w:color w:val="000000"/>
          <w:sz w:val="24"/>
        </w:rPr>
        <w:br/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с другой стороны, вместе именуемые «Стороны» и каждый в отдельности «Сторона», </w:t>
      </w:r>
      <w:r>
        <w:rPr>
          <w:rFonts w:ascii="Times New Roman" w:eastAsia="Times New Roman" w:hAnsi="Times New Roman" w:cs="Times New Roman"/>
          <w:sz w:val="24"/>
        </w:rPr>
        <w:t xml:space="preserve">руководствуясь </w:t>
      </w:r>
      <w:r w:rsidR="007B2058" w:rsidRPr="007B2058">
        <w:rPr>
          <w:rFonts w:ascii="Times New Roman" w:eastAsia="Times New Roman" w:hAnsi="Times New Roman" w:cs="Times New Roman"/>
          <w:color w:val="000000"/>
          <w:sz w:val="24"/>
        </w:rPr>
        <w:t>Гражданским кодексом Российской Федерации, Бюджетным кодексом Российской Федерации, Федеральным законом от 05.04.2013 №44-ФЗ «О контрактной системе в сфере закупок товаров, работ, услуг для обеспечения государственных и муниципальных нужд», пунктом 13.3 Контракта</w:t>
      </w:r>
      <w:r w:rsidR="007B2058">
        <w:rPr>
          <w:rFonts w:ascii="Times New Roman" w:eastAsia="Times New Roman" w:hAnsi="Times New Roman" w:cs="Times New Roman"/>
          <w:color w:val="000000"/>
          <w:sz w:val="24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заключили настоящее дополнительное соглашение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(далее – Соглашение) </w:t>
      </w:r>
      <w:r w:rsidR="0023383F"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t xml:space="preserve">к государственному контракту </w:t>
      </w:r>
      <w:r w:rsidRPr="0055720C">
        <w:rPr>
          <w:rFonts w:ascii="Times New Roman" w:eastAsia="Times New Roman" w:hAnsi="Times New Roman" w:cs="Times New Roman"/>
          <w:b/>
          <w:sz w:val="24"/>
        </w:rPr>
        <w:t xml:space="preserve">от </w:t>
      </w:r>
      <w:r w:rsidR="0023383F" w:rsidRPr="0023383F">
        <w:rPr>
          <w:rFonts w:ascii="Times New Roman" w:eastAsia="Times New Roman" w:hAnsi="Times New Roman" w:cs="Times New Roman"/>
          <w:b/>
          <w:sz w:val="24"/>
        </w:rPr>
        <w:t>29.05.2024 № 0148200005424000324</w:t>
      </w:r>
      <w:r w:rsidR="0023383F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23383F" w:rsidRPr="0023383F">
        <w:rPr>
          <w:rFonts w:ascii="Times New Roman" w:eastAsia="Times New Roman" w:hAnsi="Times New Roman" w:cs="Times New Roman"/>
          <w:bCs/>
          <w:sz w:val="24"/>
        </w:rPr>
        <w:t xml:space="preserve">на выполнение работ </w:t>
      </w:r>
      <w:r w:rsidR="00682A6B">
        <w:rPr>
          <w:rFonts w:ascii="Times New Roman" w:eastAsia="Times New Roman" w:hAnsi="Times New Roman" w:cs="Times New Roman"/>
          <w:bCs/>
          <w:sz w:val="24"/>
        </w:rPr>
        <w:br/>
      </w:r>
      <w:r w:rsidR="0023383F" w:rsidRPr="0023383F">
        <w:rPr>
          <w:rFonts w:ascii="Times New Roman" w:eastAsia="Times New Roman" w:hAnsi="Times New Roman" w:cs="Times New Roman"/>
          <w:bCs/>
          <w:sz w:val="24"/>
        </w:rPr>
        <w:t xml:space="preserve">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</w:t>
      </w:r>
      <w:r w:rsidR="00682A6B">
        <w:rPr>
          <w:rFonts w:ascii="Times New Roman" w:eastAsia="Times New Roman" w:hAnsi="Times New Roman" w:cs="Times New Roman"/>
          <w:bCs/>
          <w:sz w:val="24"/>
        </w:rPr>
        <w:br/>
      </w:r>
      <w:r w:rsidR="0023383F" w:rsidRPr="0023383F">
        <w:rPr>
          <w:rFonts w:ascii="Times New Roman" w:eastAsia="Times New Roman" w:hAnsi="Times New Roman" w:cs="Times New Roman"/>
          <w:bCs/>
          <w:sz w:val="24"/>
        </w:rPr>
        <w:t>по строительству объекта капитального строительства, поставкой оборудования, необходимого для обеспечения эксплуатации объекта: «Административное здание по адресу: Московская область, г. о. Солнечногорск, ул. Прожекторная в/г, 52/1»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(далее – Контракт) о нижеследующем:</w:t>
      </w:r>
    </w:p>
    <w:p w:rsidR="00F3352B" w:rsidRDefault="006E3DE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</w:p>
    <w:p w:rsidR="0023383F" w:rsidRDefault="0023383F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p w:rsidR="0055720C" w:rsidRDefault="0055720C" w:rsidP="0055720C">
      <w:pPr>
        <w:pStyle w:val="a7"/>
        <w:numPr>
          <w:ilvl w:val="0"/>
          <w:numId w:val="5"/>
        </w:numPr>
        <w:tabs>
          <w:tab w:val="left" w:pos="993"/>
        </w:tabs>
        <w:ind w:left="0" w:firstLine="567"/>
        <w:rPr>
          <w:bCs/>
        </w:rPr>
      </w:pPr>
      <w:r w:rsidRPr="007100CB">
        <w:rPr>
          <w:bCs/>
        </w:rPr>
        <w:t>Пункт 2.</w:t>
      </w:r>
      <w:r w:rsidR="0023383F">
        <w:rPr>
          <w:bCs/>
        </w:rPr>
        <w:t>5</w:t>
      </w:r>
      <w:r w:rsidRPr="007100CB">
        <w:rPr>
          <w:bCs/>
        </w:rPr>
        <w:t xml:space="preserve"> раздела 2 «Цена Контракта» Контракта изложить в следующей редакции:</w:t>
      </w:r>
    </w:p>
    <w:p w:rsidR="00F3352B" w:rsidRPr="007100CB" w:rsidRDefault="00F3352B" w:rsidP="00F3352B">
      <w:pPr>
        <w:pStyle w:val="a7"/>
        <w:tabs>
          <w:tab w:val="left" w:pos="993"/>
        </w:tabs>
        <w:ind w:left="567" w:firstLine="0"/>
        <w:rPr>
          <w:bCs/>
        </w:rPr>
      </w:pPr>
    </w:p>
    <w:p w:rsidR="0055720C" w:rsidRPr="007100CB" w:rsidRDefault="0055720C" w:rsidP="0055720C">
      <w:pPr>
        <w:pStyle w:val="a0"/>
        <w:numPr>
          <w:ilvl w:val="0"/>
          <w:numId w:val="0"/>
        </w:numPr>
        <w:ind w:firstLine="567"/>
        <w:rPr>
          <w:rFonts w:cs="Times New Roman"/>
          <w:szCs w:val="24"/>
        </w:rPr>
      </w:pPr>
      <w:r w:rsidRPr="007100CB">
        <w:rPr>
          <w:rFonts w:cs="Times New Roman"/>
          <w:bCs/>
          <w:szCs w:val="24"/>
        </w:rPr>
        <w:t>«2.</w:t>
      </w:r>
      <w:r w:rsidR="0023383F">
        <w:rPr>
          <w:rFonts w:cs="Times New Roman"/>
          <w:bCs/>
          <w:szCs w:val="24"/>
        </w:rPr>
        <w:t>5</w:t>
      </w:r>
      <w:r w:rsidRPr="007100CB">
        <w:rPr>
          <w:rFonts w:cs="Times New Roman"/>
          <w:bCs/>
          <w:szCs w:val="24"/>
        </w:rPr>
        <w:t xml:space="preserve">. </w:t>
      </w:r>
      <w:r w:rsidRPr="007100CB">
        <w:rPr>
          <w:rFonts w:cs="Times New Roman"/>
          <w:szCs w:val="24"/>
        </w:rPr>
        <w:t>Источник финансирования:</w:t>
      </w:r>
      <w:r>
        <w:rPr>
          <w:rFonts w:cs="Times New Roman"/>
          <w:szCs w:val="24"/>
        </w:rPr>
        <w:t>»</w:t>
      </w:r>
    </w:p>
    <w:tbl>
      <w:tblPr>
        <w:tblStyle w:val="a6"/>
        <w:tblW w:w="10296" w:type="dxa"/>
        <w:jc w:val="center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2602"/>
        <w:gridCol w:w="2170"/>
        <w:gridCol w:w="1559"/>
        <w:gridCol w:w="709"/>
      </w:tblGrid>
      <w:tr w:rsidR="0055720C" w:rsidRPr="00F3352B" w:rsidTr="0023383F">
        <w:trPr>
          <w:jc w:val="center"/>
        </w:trPr>
        <w:tc>
          <w:tcPr>
            <w:tcW w:w="1271" w:type="dxa"/>
            <w:vAlign w:val="center"/>
          </w:tcPr>
          <w:p w:rsidR="0055720C" w:rsidRPr="00F3352B" w:rsidRDefault="0055720C" w:rsidP="006E3DE8">
            <w:pPr>
              <w:jc w:val="center"/>
              <w:rPr>
                <w:sz w:val="22"/>
                <w:szCs w:val="22"/>
                <w:lang w:val="ru-RU"/>
              </w:rPr>
            </w:pPr>
            <w:r w:rsidRPr="00F3352B">
              <w:rPr>
                <w:sz w:val="22"/>
                <w:szCs w:val="22"/>
                <w:lang w:val="ru-RU"/>
              </w:rPr>
              <w:t>Бюджет \ Внебюджетные средства</w:t>
            </w:r>
          </w:p>
        </w:tc>
        <w:tc>
          <w:tcPr>
            <w:tcW w:w="1985" w:type="dxa"/>
            <w:vAlign w:val="center"/>
          </w:tcPr>
          <w:p w:rsidR="0055720C" w:rsidRPr="00F3352B" w:rsidRDefault="0055720C" w:rsidP="006E3DE8">
            <w:pPr>
              <w:jc w:val="center"/>
              <w:rPr>
                <w:sz w:val="22"/>
                <w:szCs w:val="22"/>
                <w:lang w:val="ru-RU"/>
              </w:rPr>
            </w:pPr>
            <w:r w:rsidRPr="00F3352B">
              <w:rPr>
                <w:sz w:val="22"/>
                <w:szCs w:val="22"/>
                <w:lang w:val="ru-RU"/>
              </w:rPr>
              <w:t>Тип средств</w:t>
            </w:r>
          </w:p>
        </w:tc>
        <w:tc>
          <w:tcPr>
            <w:tcW w:w="2602" w:type="dxa"/>
            <w:vAlign w:val="center"/>
          </w:tcPr>
          <w:p w:rsidR="0055720C" w:rsidRPr="00F3352B" w:rsidRDefault="0055720C" w:rsidP="006E3DE8">
            <w:pPr>
              <w:jc w:val="center"/>
              <w:rPr>
                <w:sz w:val="22"/>
                <w:szCs w:val="22"/>
              </w:rPr>
            </w:pPr>
            <w:proofErr w:type="spellStart"/>
            <w:r w:rsidRPr="00F3352B">
              <w:rPr>
                <w:sz w:val="22"/>
                <w:szCs w:val="22"/>
              </w:rPr>
              <w:t>Код</w:t>
            </w:r>
            <w:proofErr w:type="spellEnd"/>
            <w:r w:rsidRPr="00F3352B">
              <w:rPr>
                <w:sz w:val="22"/>
                <w:szCs w:val="22"/>
              </w:rPr>
              <w:t xml:space="preserve"> </w:t>
            </w:r>
            <w:proofErr w:type="spellStart"/>
            <w:r w:rsidRPr="00F3352B">
              <w:rPr>
                <w:sz w:val="22"/>
                <w:szCs w:val="22"/>
              </w:rPr>
              <w:t>бюджетной</w:t>
            </w:r>
            <w:proofErr w:type="spellEnd"/>
            <w:r w:rsidRPr="00F3352B">
              <w:rPr>
                <w:sz w:val="22"/>
                <w:szCs w:val="22"/>
              </w:rPr>
              <w:t xml:space="preserve"> </w:t>
            </w:r>
            <w:proofErr w:type="spellStart"/>
            <w:r w:rsidRPr="00F3352B">
              <w:rPr>
                <w:sz w:val="22"/>
                <w:szCs w:val="22"/>
              </w:rPr>
              <w:t>классификации</w:t>
            </w:r>
            <w:proofErr w:type="spellEnd"/>
            <w:r w:rsidRPr="00F3352B">
              <w:rPr>
                <w:sz w:val="22"/>
                <w:szCs w:val="22"/>
              </w:rPr>
              <w:t xml:space="preserve"> </w:t>
            </w:r>
            <w:proofErr w:type="spellStart"/>
            <w:r w:rsidRPr="00F3352B">
              <w:rPr>
                <w:sz w:val="22"/>
                <w:szCs w:val="22"/>
              </w:rPr>
              <w:t>расходов</w:t>
            </w:r>
            <w:proofErr w:type="spellEnd"/>
          </w:p>
        </w:tc>
        <w:tc>
          <w:tcPr>
            <w:tcW w:w="2170" w:type="dxa"/>
            <w:vAlign w:val="center"/>
          </w:tcPr>
          <w:p w:rsidR="0055720C" w:rsidRPr="00F3352B" w:rsidRDefault="0055720C" w:rsidP="006E3DE8">
            <w:pPr>
              <w:jc w:val="center"/>
              <w:rPr>
                <w:sz w:val="22"/>
                <w:szCs w:val="22"/>
              </w:rPr>
            </w:pPr>
            <w:proofErr w:type="spellStart"/>
            <w:r w:rsidRPr="00F3352B">
              <w:rPr>
                <w:sz w:val="22"/>
                <w:szCs w:val="22"/>
              </w:rPr>
              <w:t>Сумма</w:t>
            </w:r>
            <w:proofErr w:type="spellEnd"/>
            <w:r w:rsidRPr="00F3352B">
              <w:rPr>
                <w:sz w:val="22"/>
                <w:szCs w:val="22"/>
              </w:rPr>
              <w:t xml:space="preserve">, </w:t>
            </w:r>
            <w:proofErr w:type="spellStart"/>
            <w:r w:rsidRPr="00F3352B">
              <w:rPr>
                <w:sz w:val="22"/>
                <w:szCs w:val="22"/>
              </w:rPr>
              <w:t>руб</w:t>
            </w:r>
            <w:proofErr w:type="spellEnd"/>
            <w:r w:rsidRPr="00F3352B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vAlign w:val="center"/>
          </w:tcPr>
          <w:p w:rsidR="0055720C" w:rsidRPr="00F3352B" w:rsidRDefault="0055720C" w:rsidP="006E3DE8">
            <w:pPr>
              <w:jc w:val="center"/>
              <w:rPr>
                <w:sz w:val="22"/>
                <w:szCs w:val="22"/>
              </w:rPr>
            </w:pPr>
            <w:r w:rsidRPr="00F3352B">
              <w:rPr>
                <w:sz w:val="22"/>
                <w:szCs w:val="22"/>
                <w:lang w:val="ru-RU"/>
              </w:rPr>
              <w:t>Лицевой счет</w:t>
            </w:r>
          </w:p>
        </w:tc>
        <w:tc>
          <w:tcPr>
            <w:tcW w:w="709" w:type="dxa"/>
            <w:vAlign w:val="center"/>
          </w:tcPr>
          <w:p w:rsidR="0055720C" w:rsidRPr="00F3352B" w:rsidRDefault="0055720C" w:rsidP="006E3DE8">
            <w:pPr>
              <w:jc w:val="center"/>
              <w:rPr>
                <w:sz w:val="22"/>
                <w:szCs w:val="22"/>
              </w:rPr>
            </w:pPr>
            <w:proofErr w:type="spellStart"/>
            <w:r w:rsidRPr="00F3352B">
              <w:rPr>
                <w:sz w:val="22"/>
                <w:szCs w:val="22"/>
              </w:rPr>
              <w:t>Год</w:t>
            </w:r>
            <w:proofErr w:type="spellEnd"/>
          </w:p>
        </w:tc>
      </w:tr>
      <w:tr w:rsidR="0023383F" w:rsidRPr="00F3352B" w:rsidTr="0023383F">
        <w:trPr>
          <w:jc w:val="center"/>
        </w:trPr>
        <w:tc>
          <w:tcPr>
            <w:tcW w:w="1271" w:type="dxa"/>
            <w:vAlign w:val="center"/>
          </w:tcPr>
          <w:p w:rsidR="0023383F" w:rsidRPr="00F3352B" w:rsidRDefault="0023383F" w:rsidP="006E3DE8">
            <w:pPr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F3352B">
              <w:rPr>
                <w:sz w:val="22"/>
                <w:szCs w:val="22"/>
              </w:rPr>
              <w:t>Областной</w:t>
            </w:r>
            <w:proofErr w:type="spellEnd"/>
            <w:r w:rsidRPr="00F3352B">
              <w:rPr>
                <w:sz w:val="22"/>
                <w:szCs w:val="22"/>
              </w:rPr>
              <w:t xml:space="preserve"> </w:t>
            </w:r>
            <w:proofErr w:type="spellStart"/>
            <w:r w:rsidRPr="00F3352B">
              <w:rPr>
                <w:sz w:val="22"/>
                <w:szCs w:val="22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:rsidR="0023383F" w:rsidRPr="00F3352B" w:rsidRDefault="0023383F" w:rsidP="006E3DE8">
            <w:pPr>
              <w:jc w:val="center"/>
              <w:rPr>
                <w:sz w:val="22"/>
                <w:szCs w:val="22"/>
              </w:rPr>
            </w:pPr>
            <w:proofErr w:type="spellStart"/>
            <w:r w:rsidRPr="00F3352B">
              <w:rPr>
                <w:sz w:val="22"/>
                <w:szCs w:val="22"/>
              </w:rPr>
              <w:t>Средства</w:t>
            </w:r>
            <w:proofErr w:type="spellEnd"/>
            <w:r w:rsidRPr="00F3352B">
              <w:rPr>
                <w:sz w:val="22"/>
                <w:szCs w:val="22"/>
              </w:rPr>
              <w:t xml:space="preserve"> </w:t>
            </w:r>
            <w:proofErr w:type="spellStart"/>
            <w:r w:rsidRPr="00F3352B">
              <w:rPr>
                <w:sz w:val="22"/>
                <w:szCs w:val="22"/>
              </w:rPr>
              <w:t>бюджета</w:t>
            </w:r>
            <w:proofErr w:type="spellEnd"/>
            <w:r w:rsidRPr="00F3352B">
              <w:rPr>
                <w:sz w:val="22"/>
                <w:szCs w:val="22"/>
              </w:rPr>
              <w:t xml:space="preserve"> </w:t>
            </w:r>
            <w:proofErr w:type="spellStart"/>
            <w:r w:rsidRPr="00F3352B">
              <w:rPr>
                <w:sz w:val="22"/>
                <w:szCs w:val="22"/>
              </w:rPr>
              <w:t>Московской</w:t>
            </w:r>
            <w:proofErr w:type="spellEnd"/>
            <w:r w:rsidRPr="00F3352B">
              <w:rPr>
                <w:sz w:val="22"/>
                <w:szCs w:val="22"/>
              </w:rPr>
              <w:t xml:space="preserve"> </w:t>
            </w:r>
            <w:proofErr w:type="spellStart"/>
            <w:r w:rsidRPr="00F3352B">
              <w:rPr>
                <w:sz w:val="22"/>
                <w:szCs w:val="22"/>
              </w:rPr>
              <w:t>области</w:t>
            </w:r>
            <w:proofErr w:type="spellEnd"/>
          </w:p>
        </w:tc>
        <w:tc>
          <w:tcPr>
            <w:tcW w:w="2602" w:type="dxa"/>
            <w:vAlign w:val="center"/>
          </w:tcPr>
          <w:p w:rsidR="0023383F" w:rsidRPr="00F3352B" w:rsidRDefault="0023383F" w:rsidP="006E3DE8">
            <w:pPr>
              <w:rPr>
                <w:sz w:val="22"/>
                <w:szCs w:val="22"/>
                <w:lang w:val="ru-RU"/>
              </w:rPr>
            </w:pPr>
            <w:r w:rsidRPr="0023383F">
              <w:rPr>
                <w:sz w:val="22"/>
                <w:szCs w:val="22"/>
                <w:lang w:val="ru-RU"/>
              </w:rPr>
              <w:t>860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23383F">
              <w:rPr>
                <w:sz w:val="22"/>
                <w:szCs w:val="22"/>
                <w:lang w:val="ru-RU"/>
              </w:rPr>
              <w:t>0113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23383F">
              <w:rPr>
                <w:sz w:val="22"/>
                <w:szCs w:val="22"/>
                <w:lang w:val="ru-RU"/>
              </w:rPr>
              <w:t>1860140010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23383F">
              <w:rPr>
                <w:sz w:val="22"/>
                <w:szCs w:val="22"/>
                <w:lang w:val="ru-RU"/>
              </w:rPr>
              <w:t>414</w:t>
            </w:r>
          </w:p>
        </w:tc>
        <w:tc>
          <w:tcPr>
            <w:tcW w:w="2170" w:type="dxa"/>
            <w:vAlign w:val="center"/>
          </w:tcPr>
          <w:p w:rsidR="0023383F" w:rsidRDefault="0023383F" w:rsidP="006E3DE8">
            <w:pPr>
              <w:jc w:val="center"/>
              <w:rPr>
                <w:sz w:val="22"/>
                <w:szCs w:val="22"/>
                <w:lang w:val="ru-RU"/>
              </w:rPr>
            </w:pPr>
            <w:r w:rsidRPr="0023383F">
              <w:rPr>
                <w:sz w:val="22"/>
                <w:szCs w:val="22"/>
                <w:lang w:val="ru-RU"/>
              </w:rPr>
              <w:t>2 533 966,50</w:t>
            </w:r>
            <w:r>
              <w:rPr>
                <w:sz w:val="22"/>
                <w:szCs w:val="22"/>
                <w:lang w:val="ru-RU"/>
              </w:rPr>
              <w:t xml:space="preserve"> (ПИР)</w:t>
            </w:r>
          </w:p>
          <w:p w:rsidR="0023383F" w:rsidRPr="0023383F" w:rsidRDefault="0023383F" w:rsidP="006E3DE8">
            <w:pPr>
              <w:jc w:val="center"/>
              <w:rPr>
                <w:sz w:val="10"/>
                <w:szCs w:val="10"/>
                <w:lang w:val="ru-RU"/>
              </w:rPr>
            </w:pPr>
          </w:p>
          <w:p w:rsidR="0023383F" w:rsidRDefault="0023383F" w:rsidP="006E3DE8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37 332 221,80 (СМР)</w:t>
            </w:r>
          </w:p>
          <w:p w:rsidR="0023383F" w:rsidRPr="0023383F" w:rsidRDefault="0023383F" w:rsidP="006E3DE8">
            <w:pPr>
              <w:jc w:val="center"/>
              <w:rPr>
                <w:sz w:val="10"/>
                <w:szCs w:val="10"/>
                <w:lang w:val="ru-RU"/>
              </w:rPr>
            </w:pPr>
          </w:p>
          <w:p w:rsidR="0023383F" w:rsidRPr="00F3352B" w:rsidRDefault="0023383F" w:rsidP="006E3DE8">
            <w:pPr>
              <w:jc w:val="center"/>
              <w:rPr>
                <w:sz w:val="22"/>
                <w:szCs w:val="22"/>
                <w:lang w:val="ru-RU"/>
              </w:rPr>
            </w:pPr>
            <w:r w:rsidRPr="0023383F">
              <w:rPr>
                <w:sz w:val="22"/>
                <w:szCs w:val="22"/>
                <w:lang w:val="ru-RU"/>
              </w:rPr>
              <w:t>1 321 975,15</w:t>
            </w:r>
            <w:r>
              <w:rPr>
                <w:sz w:val="22"/>
                <w:szCs w:val="22"/>
                <w:lang w:val="ru-RU"/>
              </w:rPr>
              <w:t xml:space="preserve"> (ТХ)</w:t>
            </w:r>
          </w:p>
        </w:tc>
        <w:tc>
          <w:tcPr>
            <w:tcW w:w="1559" w:type="dxa"/>
            <w:vAlign w:val="center"/>
          </w:tcPr>
          <w:p w:rsidR="0023383F" w:rsidRPr="00F3352B" w:rsidRDefault="0023383F" w:rsidP="006E3DE8">
            <w:pPr>
              <w:jc w:val="center"/>
              <w:rPr>
                <w:sz w:val="22"/>
                <w:szCs w:val="22"/>
              </w:rPr>
            </w:pPr>
            <w:r w:rsidRPr="00F3352B">
              <w:rPr>
                <w:sz w:val="22"/>
                <w:szCs w:val="22"/>
                <w:shd w:val="clear" w:color="auto" w:fill="FFFFFF"/>
              </w:rPr>
              <w:t>03860D45970</w:t>
            </w:r>
          </w:p>
        </w:tc>
        <w:tc>
          <w:tcPr>
            <w:tcW w:w="709" w:type="dxa"/>
            <w:vAlign w:val="center"/>
          </w:tcPr>
          <w:p w:rsidR="0023383F" w:rsidRPr="00F3352B" w:rsidRDefault="0023383F" w:rsidP="006E3DE8">
            <w:pPr>
              <w:jc w:val="center"/>
              <w:rPr>
                <w:sz w:val="22"/>
                <w:szCs w:val="22"/>
                <w:lang w:val="ru-RU"/>
              </w:rPr>
            </w:pPr>
            <w:r w:rsidRPr="00F3352B">
              <w:rPr>
                <w:sz w:val="22"/>
                <w:szCs w:val="22"/>
                <w:lang w:val="ru-RU"/>
              </w:rPr>
              <w:t>202</w:t>
            </w:r>
            <w:r>
              <w:rPr>
                <w:sz w:val="22"/>
                <w:szCs w:val="22"/>
                <w:lang w:val="ru-RU"/>
              </w:rPr>
              <w:t>4</w:t>
            </w:r>
          </w:p>
        </w:tc>
      </w:tr>
      <w:tr w:rsidR="0023383F" w:rsidRPr="00F3352B" w:rsidTr="0023383F">
        <w:trPr>
          <w:jc w:val="center"/>
        </w:trPr>
        <w:tc>
          <w:tcPr>
            <w:tcW w:w="1271" w:type="dxa"/>
            <w:vAlign w:val="center"/>
          </w:tcPr>
          <w:p w:rsidR="0023383F" w:rsidRPr="00F3352B" w:rsidRDefault="0023383F" w:rsidP="0023383F">
            <w:pPr>
              <w:jc w:val="center"/>
              <w:rPr>
                <w:sz w:val="22"/>
                <w:szCs w:val="22"/>
              </w:rPr>
            </w:pPr>
            <w:proofErr w:type="spellStart"/>
            <w:r w:rsidRPr="00F3352B">
              <w:rPr>
                <w:sz w:val="22"/>
                <w:szCs w:val="22"/>
              </w:rPr>
              <w:t>Областной</w:t>
            </w:r>
            <w:proofErr w:type="spellEnd"/>
            <w:r w:rsidRPr="00F3352B">
              <w:rPr>
                <w:sz w:val="22"/>
                <w:szCs w:val="22"/>
              </w:rPr>
              <w:t xml:space="preserve"> </w:t>
            </w:r>
            <w:proofErr w:type="spellStart"/>
            <w:r w:rsidRPr="00F3352B">
              <w:rPr>
                <w:sz w:val="22"/>
                <w:szCs w:val="22"/>
              </w:rPr>
              <w:t>бюджет</w:t>
            </w:r>
            <w:proofErr w:type="spellEnd"/>
          </w:p>
        </w:tc>
        <w:tc>
          <w:tcPr>
            <w:tcW w:w="1985" w:type="dxa"/>
            <w:vAlign w:val="center"/>
          </w:tcPr>
          <w:p w:rsidR="0023383F" w:rsidRPr="00F3352B" w:rsidRDefault="0023383F" w:rsidP="0023383F">
            <w:pPr>
              <w:jc w:val="center"/>
              <w:rPr>
                <w:sz w:val="22"/>
                <w:szCs w:val="22"/>
              </w:rPr>
            </w:pPr>
            <w:proofErr w:type="spellStart"/>
            <w:r w:rsidRPr="00F3352B">
              <w:rPr>
                <w:sz w:val="22"/>
                <w:szCs w:val="22"/>
              </w:rPr>
              <w:t>Средства</w:t>
            </w:r>
            <w:proofErr w:type="spellEnd"/>
            <w:r w:rsidRPr="00F3352B">
              <w:rPr>
                <w:sz w:val="22"/>
                <w:szCs w:val="22"/>
              </w:rPr>
              <w:t xml:space="preserve"> </w:t>
            </w:r>
            <w:proofErr w:type="spellStart"/>
            <w:r w:rsidRPr="00F3352B">
              <w:rPr>
                <w:sz w:val="22"/>
                <w:szCs w:val="22"/>
              </w:rPr>
              <w:t>бюджета</w:t>
            </w:r>
            <w:proofErr w:type="spellEnd"/>
            <w:r w:rsidRPr="00F3352B">
              <w:rPr>
                <w:sz w:val="22"/>
                <w:szCs w:val="22"/>
              </w:rPr>
              <w:t xml:space="preserve"> </w:t>
            </w:r>
            <w:proofErr w:type="spellStart"/>
            <w:r w:rsidRPr="00F3352B">
              <w:rPr>
                <w:sz w:val="22"/>
                <w:szCs w:val="22"/>
              </w:rPr>
              <w:t>Московской</w:t>
            </w:r>
            <w:proofErr w:type="spellEnd"/>
            <w:r w:rsidRPr="00F3352B">
              <w:rPr>
                <w:sz w:val="22"/>
                <w:szCs w:val="22"/>
              </w:rPr>
              <w:t xml:space="preserve"> </w:t>
            </w:r>
            <w:proofErr w:type="spellStart"/>
            <w:r w:rsidRPr="00F3352B">
              <w:rPr>
                <w:sz w:val="22"/>
                <w:szCs w:val="22"/>
              </w:rPr>
              <w:t>области</w:t>
            </w:r>
            <w:proofErr w:type="spellEnd"/>
          </w:p>
        </w:tc>
        <w:tc>
          <w:tcPr>
            <w:tcW w:w="2602" w:type="dxa"/>
            <w:vAlign w:val="center"/>
          </w:tcPr>
          <w:p w:rsidR="0023383F" w:rsidRPr="00F3352B" w:rsidRDefault="0023383F" w:rsidP="0023383F">
            <w:pPr>
              <w:rPr>
                <w:sz w:val="22"/>
                <w:szCs w:val="22"/>
                <w:lang w:val="ru-RU"/>
              </w:rPr>
            </w:pPr>
            <w:r w:rsidRPr="0023383F">
              <w:rPr>
                <w:sz w:val="22"/>
                <w:szCs w:val="22"/>
                <w:lang w:val="ru-RU"/>
              </w:rPr>
              <w:t>860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23383F">
              <w:rPr>
                <w:sz w:val="22"/>
                <w:szCs w:val="22"/>
                <w:lang w:val="ru-RU"/>
              </w:rPr>
              <w:t>0113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23383F">
              <w:rPr>
                <w:sz w:val="22"/>
                <w:szCs w:val="22"/>
                <w:lang w:val="ru-RU"/>
              </w:rPr>
              <w:t>1860140010</w:t>
            </w:r>
            <w:r>
              <w:rPr>
                <w:sz w:val="22"/>
                <w:szCs w:val="22"/>
                <w:lang w:val="ru-RU"/>
              </w:rPr>
              <w:t xml:space="preserve"> </w:t>
            </w:r>
            <w:r w:rsidRPr="0023383F">
              <w:rPr>
                <w:sz w:val="22"/>
                <w:szCs w:val="22"/>
                <w:lang w:val="ru-RU"/>
              </w:rPr>
              <w:t>414</w:t>
            </w:r>
          </w:p>
        </w:tc>
        <w:tc>
          <w:tcPr>
            <w:tcW w:w="2170" w:type="dxa"/>
            <w:vAlign w:val="center"/>
          </w:tcPr>
          <w:p w:rsidR="0023383F" w:rsidRDefault="0023383F" w:rsidP="0023383F">
            <w:pPr>
              <w:jc w:val="center"/>
              <w:rPr>
                <w:sz w:val="22"/>
                <w:szCs w:val="22"/>
                <w:lang w:val="ru-RU"/>
              </w:rPr>
            </w:pPr>
            <w:r w:rsidRPr="0023383F">
              <w:rPr>
                <w:sz w:val="22"/>
                <w:szCs w:val="22"/>
                <w:lang w:val="ru-RU"/>
              </w:rPr>
              <w:t xml:space="preserve">5 912 588,50 </w:t>
            </w:r>
            <w:r>
              <w:rPr>
                <w:sz w:val="22"/>
                <w:szCs w:val="22"/>
                <w:lang w:val="ru-RU"/>
              </w:rPr>
              <w:t>(ПИР)</w:t>
            </w:r>
          </w:p>
          <w:p w:rsidR="0023383F" w:rsidRPr="0023383F" w:rsidRDefault="0023383F" w:rsidP="0023383F">
            <w:pPr>
              <w:jc w:val="center"/>
              <w:rPr>
                <w:sz w:val="10"/>
                <w:szCs w:val="10"/>
                <w:lang w:val="ru-RU"/>
              </w:rPr>
            </w:pPr>
          </w:p>
          <w:p w:rsidR="0023383F" w:rsidRDefault="0023383F" w:rsidP="0023383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87 108 517,53 (СМР)</w:t>
            </w:r>
          </w:p>
          <w:p w:rsidR="0023383F" w:rsidRPr="0023383F" w:rsidRDefault="0023383F" w:rsidP="0023383F">
            <w:pPr>
              <w:jc w:val="center"/>
              <w:rPr>
                <w:sz w:val="10"/>
                <w:szCs w:val="10"/>
                <w:lang w:val="ru-RU"/>
              </w:rPr>
            </w:pPr>
          </w:p>
          <w:p w:rsidR="0023383F" w:rsidRPr="00F3352B" w:rsidRDefault="0023383F" w:rsidP="0023383F">
            <w:pPr>
              <w:jc w:val="center"/>
              <w:rPr>
                <w:sz w:val="22"/>
                <w:szCs w:val="22"/>
                <w:lang w:val="ru-RU"/>
              </w:rPr>
            </w:pPr>
            <w:r w:rsidRPr="0023383F">
              <w:rPr>
                <w:sz w:val="22"/>
                <w:szCs w:val="22"/>
                <w:lang w:val="ru-RU"/>
              </w:rPr>
              <w:t xml:space="preserve">3 084 608,67 </w:t>
            </w:r>
            <w:r>
              <w:rPr>
                <w:sz w:val="22"/>
                <w:szCs w:val="22"/>
                <w:lang w:val="ru-RU"/>
              </w:rPr>
              <w:t>(ТХ)</w:t>
            </w:r>
          </w:p>
        </w:tc>
        <w:tc>
          <w:tcPr>
            <w:tcW w:w="1559" w:type="dxa"/>
            <w:vAlign w:val="center"/>
          </w:tcPr>
          <w:p w:rsidR="0023383F" w:rsidRPr="00F3352B" w:rsidRDefault="0023383F" w:rsidP="0023383F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 w:rsidRPr="00F3352B">
              <w:rPr>
                <w:sz w:val="22"/>
                <w:szCs w:val="22"/>
                <w:shd w:val="clear" w:color="auto" w:fill="FFFFFF"/>
              </w:rPr>
              <w:t>03860D45970</w:t>
            </w:r>
          </w:p>
        </w:tc>
        <w:tc>
          <w:tcPr>
            <w:tcW w:w="709" w:type="dxa"/>
            <w:vAlign w:val="center"/>
          </w:tcPr>
          <w:p w:rsidR="0023383F" w:rsidRPr="0023383F" w:rsidRDefault="0023383F" w:rsidP="0023383F">
            <w:pPr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2025</w:t>
            </w:r>
          </w:p>
        </w:tc>
      </w:tr>
    </w:tbl>
    <w:p w:rsidR="0055720C" w:rsidRDefault="0055720C" w:rsidP="0055720C">
      <w:pPr>
        <w:tabs>
          <w:tab w:val="left" w:pos="993"/>
        </w:tabs>
        <w:jc w:val="right"/>
        <w:rPr>
          <w:bCs/>
        </w:rPr>
      </w:pPr>
    </w:p>
    <w:p w:rsidR="00682A6B" w:rsidRDefault="00682A6B" w:rsidP="0055720C">
      <w:pPr>
        <w:tabs>
          <w:tab w:val="left" w:pos="993"/>
        </w:tabs>
        <w:jc w:val="right"/>
        <w:rPr>
          <w:bCs/>
        </w:rPr>
      </w:pPr>
    </w:p>
    <w:p w:rsidR="00682A6B" w:rsidRDefault="00682A6B" w:rsidP="00682A6B">
      <w:pPr>
        <w:keepNext/>
        <w:tabs>
          <w:tab w:val="left" w:pos="1134"/>
        </w:tabs>
        <w:spacing w:after="0" w:line="240" w:lineRule="auto"/>
        <w:ind w:left="851"/>
        <w:outlineLvl w:val="0"/>
        <w:rPr>
          <w:rFonts w:ascii="Times New Roman" w:eastAsia="Times New Roman" w:hAnsi="Times New Roman" w:cs="Times New Roman"/>
          <w:bCs/>
          <w:color w:val="000000"/>
        </w:rPr>
      </w:pPr>
      <w:r w:rsidRPr="00682A6B">
        <w:rPr>
          <w:rFonts w:ascii="Times New Roman" w:eastAsia="Times New Roman" w:hAnsi="Times New Roman" w:cs="Times New Roman"/>
          <w:bCs/>
          <w:color w:val="000000"/>
        </w:rPr>
        <w:t>«5.2.  Срок исполнения отдельных этапов</w:t>
      </w:r>
      <w:r w:rsidRPr="00682A6B">
        <w:rPr>
          <w:rFonts w:ascii="Times New Roman" w:eastAsia="Times New Roman" w:hAnsi="Times New Roman" w:cs="Times New Roman"/>
          <w:bCs/>
          <w:color w:val="000000"/>
        </w:rPr>
        <w:br/>
        <w:t>Таблица 2. 7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863"/>
        <w:gridCol w:w="2282"/>
        <w:gridCol w:w="1541"/>
        <w:gridCol w:w="1583"/>
        <w:gridCol w:w="1525"/>
        <w:gridCol w:w="1219"/>
        <w:gridCol w:w="1408"/>
      </w:tblGrid>
      <w:tr w:rsidR="00682A6B" w:rsidRPr="00682A6B" w:rsidTr="00186BD3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A6B" w:rsidRPr="00682A6B" w:rsidRDefault="00682A6B" w:rsidP="00682A6B">
            <w:pPr>
              <w:keepNext/>
              <w:suppressAutoHyphens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№ этапа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A6B" w:rsidRPr="00682A6B" w:rsidRDefault="00682A6B" w:rsidP="00682A6B">
            <w:pPr>
              <w:keepNext/>
              <w:suppressAutoHyphens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Наименование обязательства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A6B" w:rsidRPr="00682A6B" w:rsidRDefault="00682A6B" w:rsidP="00682A6B">
            <w:pPr>
              <w:keepNext/>
              <w:suppressAutoHyphens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Начало этапа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A6B" w:rsidRPr="00682A6B" w:rsidRDefault="00682A6B" w:rsidP="00682A6B">
            <w:pPr>
              <w:keepNext/>
              <w:suppressAutoHyphens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Срок окончания этапа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A6B" w:rsidRPr="00682A6B" w:rsidRDefault="00682A6B" w:rsidP="00682A6B">
            <w:pPr>
              <w:keepNext/>
              <w:suppressAutoHyphens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Цена этапа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2A6B" w:rsidRPr="00682A6B" w:rsidRDefault="00682A6B" w:rsidP="00682A6B">
            <w:pPr>
              <w:keepNext/>
              <w:suppressAutoHyphens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% аванса от цены этапа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Размер аванса, руб.</w:t>
            </w:r>
          </w:p>
        </w:tc>
      </w:tr>
      <w:tr w:rsidR="00682A6B" w:rsidRPr="00682A6B" w:rsidTr="00186BD3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1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suppressAutoHyphens/>
              <w:jc w:val="both"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Разработка проектно-сметной документации (инженерные изыскания, проектная документация) включая экспертизу результатов инженерных изысканий, экспертизу проектной документации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 xml:space="preserve">0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дн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. от даты заключения контракта</w:t>
            </w:r>
          </w:p>
          <w:p w:rsidR="00682A6B" w:rsidRPr="00682A6B" w:rsidRDefault="00682A6B" w:rsidP="00682A6B">
            <w:pPr>
              <w:keepNext/>
              <w:suppressAutoHyphens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10.01.2025 (МСК)</w:t>
            </w:r>
          </w:p>
          <w:p w:rsidR="00682A6B" w:rsidRPr="00682A6B" w:rsidRDefault="00682A6B" w:rsidP="00682A6B">
            <w:pPr>
              <w:keepNext/>
              <w:suppressAutoHyphens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right"/>
              <w:rPr>
                <w:rFonts w:eastAsia="Calibri"/>
                <w:sz w:val="18"/>
                <w:szCs w:val="18"/>
              </w:rPr>
            </w:pPr>
            <w:r w:rsidRPr="00682A6B">
              <w:rPr>
                <w:rFonts w:eastAsia="Calibri"/>
                <w:sz w:val="18"/>
                <w:szCs w:val="18"/>
                <w:lang w:val="en-GB"/>
              </w:rPr>
              <w:t>3 378 622,00</w:t>
            </w:r>
          </w:p>
          <w:p w:rsidR="00682A6B" w:rsidRPr="00682A6B" w:rsidRDefault="00682A6B" w:rsidP="00682A6B">
            <w:pPr>
              <w:keepNext/>
              <w:suppressAutoHyphens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right"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30,00%</w:t>
            </w:r>
            <w:r w:rsidRPr="00682A6B">
              <w:rPr>
                <w:rFonts w:eastAsia="Calibri"/>
                <w:sz w:val="18"/>
                <w:szCs w:val="18"/>
                <w:lang w:eastAsia="ar-SA"/>
              </w:rPr>
              <w:t xml:space="preserve"> </w:t>
            </w:r>
          </w:p>
          <w:p w:rsidR="00682A6B" w:rsidRPr="00682A6B" w:rsidRDefault="00682A6B" w:rsidP="00682A6B">
            <w:pPr>
              <w:keepNext/>
              <w:suppressAutoHyphens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right"/>
              <w:rPr>
                <w:rFonts w:eastAsia="Calibri"/>
                <w:sz w:val="18"/>
                <w:szCs w:val="18"/>
              </w:rPr>
            </w:pPr>
            <w:r w:rsidRPr="00682A6B">
              <w:rPr>
                <w:rFonts w:eastAsia="Calibri"/>
                <w:sz w:val="18"/>
                <w:szCs w:val="18"/>
              </w:rPr>
              <w:t xml:space="preserve"> </w:t>
            </w: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1 013 586,60</w:t>
            </w:r>
          </w:p>
        </w:tc>
      </w:tr>
      <w:tr w:rsidR="00682A6B" w:rsidRPr="00682A6B" w:rsidTr="00186BD3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2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suppressAutoHyphens/>
              <w:jc w:val="both"/>
              <w:rPr>
                <w:rFonts w:eastAsia="Calibri"/>
                <w:sz w:val="18"/>
                <w:szCs w:val="18"/>
              </w:rPr>
            </w:pP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Разработка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рабочей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документации</w:t>
            </w:r>
            <w:proofErr w:type="spellEnd"/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 xml:space="preserve">140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дн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. от даты заключения контракта</w:t>
            </w:r>
          </w:p>
          <w:p w:rsidR="00682A6B" w:rsidRPr="00682A6B" w:rsidRDefault="00682A6B" w:rsidP="00682A6B">
            <w:pPr>
              <w:keepNext/>
              <w:suppressAutoHyphens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10.01.2025 (МСК)</w:t>
            </w:r>
          </w:p>
          <w:p w:rsidR="00682A6B" w:rsidRPr="00682A6B" w:rsidRDefault="00682A6B" w:rsidP="00682A6B">
            <w:pPr>
              <w:keepNext/>
              <w:suppressAutoHyphens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right"/>
              <w:rPr>
                <w:rFonts w:eastAsia="Calibri"/>
                <w:sz w:val="18"/>
                <w:szCs w:val="18"/>
              </w:rPr>
            </w:pPr>
            <w:r w:rsidRPr="00682A6B">
              <w:rPr>
                <w:rFonts w:eastAsia="Calibri"/>
                <w:sz w:val="18"/>
                <w:szCs w:val="18"/>
                <w:lang w:val="en-GB"/>
              </w:rPr>
              <w:t>5 067 933,00</w:t>
            </w:r>
          </w:p>
          <w:p w:rsidR="00682A6B" w:rsidRPr="00682A6B" w:rsidRDefault="00682A6B" w:rsidP="00682A6B">
            <w:pPr>
              <w:keepNext/>
              <w:suppressAutoHyphens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right"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30,00%</w:t>
            </w:r>
            <w:r w:rsidRPr="00682A6B">
              <w:rPr>
                <w:rFonts w:eastAsia="Calibri"/>
                <w:sz w:val="18"/>
                <w:szCs w:val="18"/>
                <w:lang w:eastAsia="ar-SA"/>
              </w:rPr>
              <w:t xml:space="preserve"> </w:t>
            </w:r>
          </w:p>
          <w:p w:rsidR="00682A6B" w:rsidRPr="00682A6B" w:rsidRDefault="00682A6B" w:rsidP="00682A6B">
            <w:pPr>
              <w:keepNext/>
              <w:suppressAutoHyphens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right"/>
              <w:rPr>
                <w:rFonts w:eastAsia="Calibri"/>
                <w:sz w:val="18"/>
                <w:szCs w:val="18"/>
              </w:rPr>
            </w:pPr>
            <w:r w:rsidRPr="00682A6B">
              <w:rPr>
                <w:rFonts w:eastAsia="Calibri"/>
                <w:sz w:val="18"/>
                <w:szCs w:val="18"/>
              </w:rPr>
              <w:t xml:space="preserve"> </w:t>
            </w: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1 520 379,90</w:t>
            </w:r>
          </w:p>
        </w:tc>
      </w:tr>
      <w:tr w:rsidR="00682A6B" w:rsidRPr="00682A6B" w:rsidTr="00186BD3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3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suppressAutoHyphens/>
              <w:jc w:val="both"/>
              <w:rPr>
                <w:rFonts w:eastAsia="Calibri"/>
                <w:sz w:val="18"/>
                <w:szCs w:val="18"/>
              </w:rPr>
            </w:pP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Поставка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 и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монтаж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оборудования</w:t>
            </w:r>
            <w:proofErr w:type="spellEnd"/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 xml:space="preserve">180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дн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. от даты заключения контракта</w:t>
            </w:r>
          </w:p>
          <w:p w:rsidR="00682A6B" w:rsidRPr="00682A6B" w:rsidRDefault="00682A6B" w:rsidP="00682A6B">
            <w:pPr>
              <w:keepNext/>
              <w:suppressAutoHyphens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429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дн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.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от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даты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заключения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контракта</w:t>
            </w:r>
            <w:proofErr w:type="spellEnd"/>
          </w:p>
          <w:p w:rsidR="00682A6B" w:rsidRPr="00682A6B" w:rsidRDefault="00682A6B" w:rsidP="00682A6B">
            <w:pPr>
              <w:keepNext/>
              <w:suppressAutoHyphens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right"/>
              <w:rPr>
                <w:rFonts w:eastAsia="Calibri"/>
                <w:sz w:val="18"/>
                <w:szCs w:val="18"/>
              </w:rPr>
            </w:pPr>
            <w:r w:rsidRPr="00682A6B">
              <w:rPr>
                <w:rFonts w:eastAsia="Calibri"/>
                <w:sz w:val="18"/>
                <w:szCs w:val="18"/>
                <w:lang w:val="en-GB"/>
              </w:rPr>
              <w:t>4 406 583,82</w:t>
            </w:r>
          </w:p>
          <w:p w:rsidR="00682A6B" w:rsidRPr="00682A6B" w:rsidRDefault="00682A6B" w:rsidP="00682A6B">
            <w:pPr>
              <w:keepNext/>
              <w:suppressAutoHyphens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right"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30,00%</w:t>
            </w:r>
            <w:r w:rsidRPr="00682A6B">
              <w:rPr>
                <w:rFonts w:eastAsia="Calibri"/>
                <w:sz w:val="18"/>
                <w:szCs w:val="18"/>
                <w:lang w:eastAsia="ar-SA"/>
              </w:rPr>
              <w:t xml:space="preserve"> </w:t>
            </w:r>
          </w:p>
          <w:p w:rsidR="00682A6B" w:rsidRPr="00682A6B" w:rsidRDefault="00682A6B" w:rsidP="00682A6B">
            <w:pPr>
              <w:keepNext/>
              <w:suppressAutoHyphens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right"/>
              <w:rPr>
                <w:rFonts w:eastAsia="Calibri"/>
                <w:sz w:val="18"/>
                <w:szCs w:val="18"/>
              </w:rPr>
            </w:pPr>
            <w:r w:rsidRPr="00682A6B">
              <w:rPr>
                <w:rFonts w:eastAsia="Calibri"/>
                <w:sz w:val="18"/>
                <w:szCs w:val="18"/>
              </w:rPr>
              <w:t xml:space="preserve"> </w:t>
            </w: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1 321 975,15</w:t>
            </w:r>
          </w:p>
        </w:tc>
      </w:tr>
      <w:tr w:rsidR="00682A6B" w:rsidRPr="00682A6B" w:rsidTr="00186BD3"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center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4</w:t>
            </w:r>
          </w:p>
        </w:tc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suppressAutoHyphens/>
              <w:jc w:val="both"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 xml:space="preserve">Основной объект / Выполнение работ и оказание услуг, связанных с одновременным выполнением инженерных изысканий, подготовкой проектной документации, разработкой рабочей документации, выполнением работ по строительству объекта капитального строительства, поставкой оборудования, необходимого для обеспечения эксплуатации объекта: "Административное здание по адресу: Московская область,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г.о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 xml:space="preserve">. Солнечногорск, ул.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Прожекторная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 в/г, 52/1"</w:t>
            </w:r>
          </w:p>
        </w:tc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 xml:space="preserve">180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дн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  <w:t>. от даты заключения контракта</w:t>
            </w:r>
          </w:p>
          <w:p w:rsidR="00682A6B" w:rsidRPr="00682A6B" w:rsidRDefault="00682A6B" w:rsidP="00682A6B">
            <w:pPr>
              <w:keepNext/>
              <w:suppressAutoHyphens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443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дн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.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от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даты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заключения</w:t>
            </w:r>
            <w:proofErr w:type="spellEnd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 xml:space="preserve"> </w:t>
            </w:r>
            <w:proofErr w:type="spellStart"/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контракта</w:t>
            </w:r>
            <w:proofErr w:type="spellEnd"/>
          </w:p>
          <w:p w:rsidR="00682A6B" w:rsidRPr="00682A6B" w:rsidRDefault="00682A6B" w:rsidP="00682A6B">
            <w:pPr>
              <w:keepNext/>
              <w:suppressAutoHyphens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right"/>
              <w:rPr>
                <w:rFonts w:eastAsia="Calibri"/>
                <w:sz w:val="18"/>
                <w:szCs w:val="18"/>
              </w:rPr>
            </w:pPr>
            <w:r w:rsidRPr="00682A6B">
              <w:rPr>
                <w:rFonts w:eastAsia="Calibri"/>
                <w:sz w:val="18"/>
                <w:szCs w:val="18"/>
                <w:lang w:val="en-GB"/>
              </w:rPr>
              <w:t>124 440 739,33</w:t>
            </w:r>
          </w:p>
          <w:p w:rsidR="00682A6B" w:rsidRPr="00682A6B" w:rsidRDefault="00682A6B" w:rsidP="00682A6B">
            <w:pPr>
              <w:keepNext/>
              <w:suppressAutoHyphens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right"/>
              <w:rPr>
                <w:rFonts w:eastAsia="Calibri"/>
                <w:sz w:val="18"/>
                <w:szCs w:val="18"/>
              </w:rPr>
            </w:pP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30,00%</w:t>
            </w:r>
            <w:r w:rsidRPr="00682A6B">
              <w:rPr>
                <w:rFonts w:eastAsia="Calibri"/>
                <w:sz w:val="18"/>
                <w:szCs w:val="18"/>
                <w:lang w:eastAsia="ar-SA"/>
              </w:rPr>
              <w:t xml:space="preserve"> </w:t>
            </w:r>
          </w:p>
          <w:p w:rsidR="00682A6B" w:rsidRPr="00682A6B" w:rsidRDefault="00682A6B" w:rsidP="00682A6B">
            <w:pPr>
              <w:keepNext/>
              <w:suppressAutoHyphens/>
              <w:jc w:val="right"/>
              <w:rPr>
                <w:bCs/>
                <w:color w:val="00000A"/>
                <w:spacing w:val="-4"/>
                <w:kern w:val="2"/>
                <w:sz w:val="18"/>
                <w:szCs w:val="18"/>
                <w:lang w:eastAsia="ar-SA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A6B" w:rsidRPr="00682A6B" w:rsidRDefault="00682A6B" w:rsidP="00682A6B">
            <w:pPr>
              <w:keepNext/>
              <w:suppressAutoHyphens/>
              <w:jc w:val="right"/>
              <w:rPr>
                <w:rFonts w:eastAsia="Calibri"/>
                <w:sz w:val="18"/>
                <w:szCs w:val="18"/>
              </w:rPr>
            </w:pPr>
            <w:r w:rsidRPr="00682A6B">
              <w:rPr>
                <w:rFonts w:eastAsia="Calibri"/>
                <w:sz w:val="18"/>
                <w:szCs w:val="18"/>
              </w:rPr>
              <w:t xml:space="preserve"> </w:t>
            </w:r>
            <w:r w:rsidRPr="00682A6B">
              <w:rPr>
                <w:bCs/>
                <w:color w:val="00000A"/>
                <w:spacing w:val="-4"/>
                <w:kern w:val="2"/>
                <w:sz w:val="18"/>
                <w:szCs w:val="18"/>
                <w:lang w:val="en-US" w:eastAsia="ar-SA"/>
              </w:rPr>
              <w:t>37 332 221,80</w:t>
            </w:r>
          </w:p>
        </w:tc>
      </w:tr>
    </w:tbl>
    <w:p w:rsidR="00682A6B" w:rsidRDefault="00682A6B" w:rsidP="0055720C">
      <w:pPr>
        <w:tabs>
          <w:tab w:val="left" w:pos="993"/>
        </w:tabs>
        <w:jc w:val="right"/>
        <w:rPr>
          <w:bCs/>
        </w:rPr>
      </w:pPr>
      <w:bookmarkStart w:id="0" w:name="_GoBack"/>
      <w:bookmarkEnd w:id="0"/>
    </w:p>
    <w:p w:rsidR="0055720C" w:rsidRPr="007100CB" w:rsidRDefault="0055720C" w:rsidP="0055720C">
      <w:pPr>
        <w:pStyle w:val="a7"/>
        <w:numPr>
          <w:ilvl w:val="0"/>
          <w:numId w:val="5"/>
        </w:numPr>
        <w:tabs>
          <w:tab w:val="left" w:pos="993"/>
          <w:tab w:val="left" w:pos="2694"/>
        </w:tabs>
        <w:suppressAutoHyphens w:val="0"/>
        <w:ind w:left="0" w:firstLine="567"/>
      </w:pPr>
      <w:r w:rsidRPr="007100CB">
        <w:t>Во всем остальном, что не предусмотрено настоящим Соглашением, Стороны руководствуются Контрактом и действующим законодательством РФ.</w:t>
      </w:r>
    </w:p>
    <w:p w:rsidR="0055720C" w:rsidRPr="007100CB" w:rsidRDefault="0055720C" w:rsidP="0055720C">
      <w:pPr>
        <w:pStyle w:val="a7"/>
        <w:numPr>
          <w:ilvl w:val="0"/>
          <w:numId w:val="5"/>
        </w:numPr>
        <w:tabs>
          <w:tab w:val="left" w:pos="993"/>
          <w:tab w:val="left" w:pos="2694"/>
        </w:tabs>
        <w:suppressAutoHyphens w:val="0"/>
        <w:ind w:left="0" w:firstLine="567"/>
      </w:pPr>
      <w:r w:rsidRPr="007100CB">
        <w:lastRenderedPageBreak/>
        <w:t xml:space="preserve">Настоящее Соглашение вступает в силу с момента его подписания Сторонами и обязательно для исполнения Сторонами. </w:t>
      </w:r>
    </w:p>
    <w:p w:rsidR="0055720C" w:rsidRPr="007100CB" w:rsidRDefault="0055720C" w:rsidP="0055720C">
      <w:pPr>
        <w:pStyle w:val="a7"/>
        <w:numPr>
          <w:ilvl w:val="0"/>
          <w:numId w:val="5"/>
        </w:numPr>
        <w:tabs>
          <w:tab w:val="left" w:pos="993"/>
          <w:tab w:val="left" w:pos="2694"/>
        </w:tabs>
        <w:suppressAutoHyphens w:val="0"/>
        <w:ind w:left="0" w:firstLine="567"/>
      </w:pPr>
      <w:r w:rsidRPr="007100CB">
        <w:t>Настоящее Соглашение составлено в форме электронного документа, подписанного усиленными электронными подписями Сторон</w:t>
      </w:r>
      <w:bookmarkStart w:id="1" w:name="_Hlk34913300"/>
      <w:bookmarkEnd w:id="1"/>
      <w:r w:rsidRPr="007100CB">
        <w:t>.</w:t>
      </w:r>
    </w:p>
    <w:p w:rsidR="0055720C" w:rsidRPr="007100CB" w:rsidRDefault="0055720C" w:rsidP="0055720C">
      <w:pPr>
        <w:pStyle w:val="a7"/>
        <w:numPr>
          <w:ilvl w:val="0"/>
          <w:numId w:val="5"/>
        </w:numPr>
        <w:tabs>
          <w:tab w:val="left" w:pos="993"/>
          <w:tab w:val="left" w:pos="2694"/>
        </w:tabs>
        <w:suppressAutoHyphens w:val="0"/>
        <w:ind w:left="0" w:firstLine="567"/>
      </w:pPr>
      <w:r w:rsidRPr="007100CB">
        <w:t>Подписи Сторон:</w:t>
      </w:r>
    </w:p>
    <w:p w:rsidR="00B762DB" w:rsidRDefault="00B762D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9"/>
        <w:gridCol w:w="4819"/>
      </w:tblGrid>
      <w:tr w:rsidR="00B762DB" w:rsidTr="0055720C">
        <w:trPr>
          <w:jc w:val="center"/>
        </w:trPr>
        <w:tc>
          <w:tcPr>
            <w:tcW w:w="4679" w:type="dxa"/>
            <w:shd w:val="clear" w:color="000000" w:fill="FFFFFF"/>
            <w:tcMar>
              <w:left w:w="108" w:type="dxa"/>
              <w:right w:w="108" w:type="dxa"/>
            </w:tcMar>
          </w:tcPr>
          <w:p w:rsidR="00B762DB" w:rsidRDefault="006E3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Заказчик:</w:t>
            </w:r>
          </w:p>
          <w:p w:rsidR="00B762DB" w:rsidRDefault="006E3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Заместитель генерального</w:t>
            </w:r>
          </w:p>
          <w:p w:rsidR="00B762DB" w:rsidRDefault="006E3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директора ГКУ МО «ДЗКС»</w:t>
            </w:r>
          </w:p>
          <w:p w:rsidR="00566FA3" w:rsidRDefault="00566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762DB" w:rsidRDefault="00566FA3" w:rsidP="00566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_________________/</w:t>
            </w:r>
            <w:r w:rsidR="006E3DE8">
              <w:rPr>
                <w:rFonts w:ascii="Times New Roman" w:eastAsia="Times New Roman" w:hAnsi="Times New Roman" w:cs="Times New Roman"/>
                <w:color w:val="000000"/>
                <w:sz w:val="24"/>
              </w:rPr>
              <w:t>А.П. Горшков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/</w:t>
            </w:r>
          </w:p>
          <w:p w:rsidR="00566FA3" w:rsidRDefault="00566FA3" w:rsidP="00566FA3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М.П.</w:t>
            </w:r>
          </w:p>
        </w:tc>
        <w:tc>
          <w:tcPr>
            <w:tcW w:w="4819" w:type="dxa"/>
            <w:shd w:val="clear" w:color="000000" w:fill="FFFFFF"/>
            <w:tcMar>
              <w:left w:w="108" w:type="dxa"/>
              <w:right w:w="108" w:type="dxa"/>
            </w:tcMar>
          </w:tcPr>
          <w:p w:rsidR="00B762DB" w:rsidRDefault="006E3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Подрядчик:</w:t>
            </w:r>
          </w:p>
          <w:p w:rsidR="00B762DB" w:rsidRDefault="006E3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Генеральный директор</w:t>
            </w:r>
          </w:p>
          <w:p w:rsidR="00B762DB" w:rsidRDefault="006E3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ООО «ИСК «Родина»</w:t>
            </w:r>
          </w:p>
          <w:p w:rsidR="00566FA3" w:rsidRDefault="00566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B762DB" w:rsidRDefault="00566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____________________/</w:t>
            </w:r>
            <w:r w:rsidR="006E3DE8">
              <w:rPr>
                <w:rFonts w:ascii="Times New Roman" w:eastAsia="Times New Roman" w:hAnsi="Times New Roman" w:cs="Times New Roman"/>
                <w:color w:val="000000"/>
                <w:sz w:val="24"/>
              </w:rPr>
              <w:t>С.Л. Саакян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/</w:t>
            </w:r>
          </w:p>
          <w:p w:rsidR="00566FA3" w:rsidRDefault="00566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М.П.</w:t>
            </w:r>
          </w:p>
          <w:p w:rsidR="00B762DB" w:rsidRDefault="00B762DB">
            <w:pPr>
              <w:spacing w:after="0" w:line="240" w:lineRule="auto"/>
              <w:jc w:val="both"/>
            </w:pPr>
          </w:p>
        </w:tc>
      </w:tr>
    </w:tbl>
    <w:p w:rsidR="00B762DB" w:rsidRDefault="00B762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</w:rPr>
      </w:pPr>
    </w:p>
    <w:sectPr w:rsidR="00B762DB" w:rsidSect="00682A6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562D1"/>
    <w:multiLevelType w:val="multilevel"/>
    <w:tmpl w:val="690667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29D748F"/>
    <w:multiLevelType w:val="hybridMultilevel"/>
    <w:tmpl w:val="D4148C26"/>
    <w:lvl w:ilvl="0" w:tplc="0419000F">
      <w:start w:val="1"/>
      <w:numFmt w:val="decimal"/>
      <w:lvlText w:val="%1."/>
      <w:lvlJc w:val="left"/>
      <w:pPr>
        <w:ind w:left="829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9F2F06"/>
    <w:multiLevelType w:val="multilevel"/>
    <w:tmpl w:val="71AEB1E4"/>
    <w:lvl w:ilvl="0">
      <w:start w:val="1"/>
      <w:numFmt w:val="decimal"/>
      <w:pStyle w:val="a"/>
      <w:suff w:val="space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pStyle w:val="a0"/>
      <w:suff w:val="space"/>
      <w:lvlText w:val="%1.%2."/>
      <w:lvlJc w:val="left"/>
      <w:pPr>
        <w:ind w:left="426" w:firstLine="0"/>
      </w:pPr>
      <w:rPr>
        <w:rFonts w:hint="default"/>
      </w:rPr>
    </w:lvl>
    <w:lvl w:ilvl="2">
      <w:start w:val="1"/>
      <w:numFmt w:val="decimal"/>
      <w:pStyle w:val="a1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61431253"/>
    <w:multiLevelType w:val="multilevel"/>
    <w:tmpl w:val="641CFF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B2227F2"/>
    <w:multiLevelType w:val="multilevel"/>
    <w:tmpl w:val="67CA4C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2DB"/>
    <w:rsid w:val="0023383F"/>
    <w:rsid w:val="0055720C"/>
    <w:rsid w:val="00566FA3"/>
    <w:rsid w:val="00581106"/>
    <w:rsid w:val="00682A6B"/>
    <w:rsid w:val="006E3DE8"/>
    <w:rsid w:val="007B2058"/>
    <w:rsid w:val="00B762DB"/>
    <w:rsid w:val="00DE2172"/>
    <w:rsid w:val="00EA5CCA"/>
    <w:rsid w:val="00F3352B"/>
    <w:rsid w:val="00F43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E7A94"/>
  <w15:docId w15:val="{0535C89A-1F94-4186-A7EC-B9DD1244E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</w:style>
  <w:style w:type="paragraph" w:styleId="1">
    <w:name w:val="heading 1"/>
    <w:basedOn w:val="a2"/>
    <w:next w:val="a2"/>
    <w:link w:val="10"/>
    <w:uiPriority w:val="9"/>
    <w:qFormat/>
    <w:rsid w:val="005572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2"/>
    <w:next w:val="a2"/>
    <w:link w:val="20"/>
    <w:uiPriority w:val="9"/>
    <w:semiHidden/>
    <w:unhideWhenUsed/>
    <w:qFormat/>
    <w:rsid w:val="0055720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2"/>
    <w:next w:val="a2"/>
    <w:link w:val="30"/>
    <w:uiPriority w:val="9"/>
    <w:semiHidden/>
    <w:unhideWhenUsed/>
    <w:qFormat/>
    <w:rsid w:val="0055720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table" w:styleId="a6">
    <w:name w:val="Table Grid"/>
    <w:basedOn w:val="a4"/>
    <w:uiPriority w:val="39"/>
    <w:rsid w:val="005572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aliases w:val="Абзац списка_п"/>
    <w:basedOn w:val="a2"/>
    <w:link w:val="a8"/>
    <w:uiPriority w:val="34"/>
    <w:qFormat/>
    <w:rsid w:val="0055720C"/>
    <w:pPr>
      <w:suppressAutoHyphens/>
      <w:spacing w:after="0" w:line="24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Раздел контракта"/>
    <w:basedOn w:val="1"/>
    <w:qFormat/>
    <w:rsid w:val="0055720C"/>
    <w:pPr>
      <w:keepNext w:val="0"/>
      <w:keepLines w:val="0"/>
      <w:numPr>
        <w:numId w:val="4"/>
      </w:numPr>
      <w:suppressAutoHyphens/>
      <w:spacing w:before="120" w:after="120" w:line="240" w:lineRule="auto"/>
      <w:ind w:left="0" w:firstLine="0"/>
      <w:jc w:val="center"/>
    </w:pPr>
    <w:rPr>
      <w:rFonts w:ascii="Times New Roman" w:hAnsi="Times New Roman"/>
      <w:b w:val="0"/>
      <w:bCs w:val="0"/>
      <w:color w:val="auto"/>
      <w:sz w:val="24"/>
      <w:szCs w:val="32"/>
      <w:lang w:eastAsia="en-US"/>
    </w:rPr>
  </w:style>
  <w:style w:type="paragraph" w:customStyle="1" w:styleId="a0">
    <w:name w:val="Пункт контракта"/>
    <w:basedOn w:val="2"/>
    <w:qFormat/>
    <w:rsid w:val="0055720C"/>
    <w:pPr>
      <w:keepNext w:val="0"/>
      <w:keepLines w:val="0"/>
      <w:numPr>
        <w:ilvl w:val="1"/>
        <w:numId w:val="4"/>
      </w:numPr>
      <w:suppressAutoHyphens/>
      <w:spacing w:before="0" w:line="240" w:lineRule="auto"/>
      <w:ind w:left="0" w:firstLine="709"/>
      <w:jc w:val="both"/>
    </w:pPr>
    <w:rPr>
      <w:rFonts w:ascii="Times New Roman" w:hAnsi="Times New Roman"/>
      <w:b w:val="0"/>
      <w:bCs w:val="0"/>
      <w:color w:val="auto"/>
      <w:sz w:val="24"/>
      <w:lang w:eastAsia="en-US"/>
    </w:rPr>
  </w:style>
  <w:style w:type="paragraph" w:customStyle="1" w:styleId="a1">
    <w:name w:val="Подпункт контракта"/>
    <w:basedOn w:val="3"/>
    <w:qFormat/>
    <w:rsid w:val="0055720C"/>
    <w:pPr>
      <w:keepNext w:val="0"/>
      <w:keepLines w:val="0"/>
      <w:numPr>
        <w:ilvl w:val="2"/>
        <w:numId w:val="4"/>
      </w:numPr>
      <w:suppressAutoHyphens/>
      <w:spacing w:before="0" w:line="240" w:lineRule="auto"/>
      <w:ind w:firstLine="709"/>
      <w:jc w:val="both"/>
    </w:pPr>
    <w:rPr>
      <w:rFonts w:ascii="Times New Roman" w:hAnsi="Times New Roman"/>
      <w:b w:val="0"/>
      <w:bCs w:val="0"/>
      <w:color w:val="auto"/>
      <w:sz w:val="24"/>
      <w:szCs w:val="24"/>
      <w:lang w:eastAsia="ar-SA"/>
    </w:rPr>
  </w:style>
  <w:style w:type="character" w:customStyle="1" w:styleId="a8">
    <w:name w:val="Абзац списка Знак"/>
    <w:aliases w:val="Абзац списка_п Знак"/>
    <w:link w:val="a7"/>
    <w:uiPriority w:val="34"/>
    <w:rsid w:val="0055720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3"/>
    <w:link w:val="1"/>
    <w:uiPriority w:val="9"/>
    <w:rsid w:val="0055720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3"/>
    <w:link w:val="2"/>
    <w:uiPriority w:val="9"/>
    <w:semiHidden/>
    <w:rsid w:val="0055720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3"/>
    <w:link w:val="3"/>
    <w:uiPriority w:val="9"/>
    <w:semiHidden/>
    <w:rsid w:val="0055720C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1">
    <w:name w:val="Сетка таблицы1"/>
    <w:basedOn w:val="a4"/>
    <w:next w:val="a6"/>
    <w:uiPriority w:val="39"/>
    <w:rsid w:val="00682A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678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Neuron</cp:lastModifiedBy>
  <cp:revision>9</cp:revision>
  <dcterms:created xsi:type="dcterms:W3CDTF">2024-12-18T20:49:00Z</dcterms:created>
  <dcterms:modified xsi:type="dcterms:W3CDTF">2024-12-19T15:06:00Z</dcterms:modified>
</cp:coreProperties>
</file>