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Pr="00CA3B8F" w:rsidRDefault="002019C0" w:rsidP="00B32937">
            <w:pPr>
              <w:snapToGrid w:val="0"/>
              <w:rPr>
                <w:bCs/>
                <w:color w:val="000000"/>
              </w:rPr>
            </w:pPr>
            <w:r w:rsidRPr="00CA3B8F">
              <w:rPr>
                <w:color w:val="000000"/>
              </w:rPr>
              <w:t>«УТВЕРЖ</w:t>
            </w:r>
            <w:r>
              <w:rPr>
                <w:color w:val="000000"/>
              </w:rPr>
              <w:t>ДЕНО</w:t>
            </w:r>
            <w:r w:rsidRPr="00CA3B8F">
              <w:rPr>
                <w:color w:val="000000"/>
              </w:rPr>
              <w:t>»</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A361A2" w:rsidP="004E41D6">
      <w:pPr>
        <w:spacing w:after="120"/>
        <w:jc w:val="center"/>
        <w:rPr>
          <w:b/>
          <w:bCs/>
        </w:rPr>
      </w:pPr>
      <w:r>
        <w:rPr>
          <w:b/>
          <w:bCs/>
        </w:rPr>
        <w:t>ПРЕДВАРИТЕЛЬНЫЙ ОТБОР</w:t>
      </w:r>
      <w:r w:rsidR="002C7F6F">
        <w:rPr>
          <w:b/>
          <w:bCs/>
        </w:rPr>
        <w:t xml:space="preserve"> №24-9003</w:t>
      </w:r>
    </w:p>
    <w:p w:rsidR="00B32937" w:rsidRDefault="002C7F6F" w:rsidP="00B32937">
      <w:pPr>
        <w:spacing w:after="120"/>
        <w:jc w:val="center"/>
        <w:rPr>
          <w:iCs/>
          <w:sz w:val="28"/>
          <w:szCs w:val="28"/>
        </w:rPr>
      </w:pPr>
      <w:r w:rsidRPr="001B0AD0">
        <w:rPr>
          <w:iCs/>
          <w:sz w:val="28"/>
          <w:szCs w:val="28"/>
        </w:rPr>
        <w:t xml:space="preserve">на </w:t>
      </w:r>
      <w:r>
        <w:rPr>
          <w:iCs/>
          <w:sz w:val="28"/>
          <w:szCs w:val="28"/>
        </w:rPr>
        <w:t>п</w:t>
      </w:r>
      <w:r w:rsidRPr="00423335">
        <w:rPr>
          <w:iCs/>
          <w:sz w:val="28"/>
          <w:szCs w:val="28"/>
        </w:rPr>
        <w:t>раво заключения рамочных соглашений на выполнение строительно-монтажных работ по техническому перевооружению, реконструкции, строительству, монтажу и пусконаладке ВЛ 35 кВ, ВЛ-110 кВ, КЛ-35 кВ, КЛ-110 кВ, ПС 35-110 кВ в филиале ПАО «Россети Сибирь» - «Алтайэнерго». Выбор дополнительных подрядчиков</w:t>
      </w:r>
      <w:r>
        <w:rPr>
          <w:iCs/>
          <w:sz w:val="28"/>
          <w:szCs w:val="28"/>
        </w:rPr>
        <w:t>.</w:t>
      </w:r>
    </w:p>
    <w:p w:rsidR="002C7F6F" w:rsidRDefault="002C7F6F" w:rsidP="00B32937">
      <w:pPr>
        <w:spacing w:after="120"/>
        <w:jc w:val="center"/>
        <w:rPr>
          <w:b/>
          <w:bCs/>
        </w:rPr>
      </w:pPr>
    </w:p>
    <w:p w:rsidR="006179E2" w:rsidRDefault="006179E2" w:rsidP="006179E2">
      <w:pPr>
        <w:spacing w:after="120"/>
        <w:jc w:val="center"/>
        <w:rPr>
          <w:b/>
          <w:bCs/>
        </w:rPr>
      </w:pPr>
      <w:r w:rsidRPr="00430149">
        <w:rPr>
          <w:b/>
          <w:bCs/>
        </w:rPr>
        <w:t>УЧАСТНИКАМИ ЗАКУПКИ МОГУТ БЫТЬ ТОЛЬКО СУБЪЕКТЫ МАЛОГО И СРЕДНЕГО ПРЕДПРИНИМАТЕЛЬСТВА</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bookmarkStart w:id="0" w:name="_GoBack"/>
      <w:bookmarkEnd w:id="0"/>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875480" w:rsidRDefault="00875480" w:rsidP="00B32937">
      <w:pPr>
        <w:spacing w:after="120"/>
        <w:jc w:val="center"/>
        <w:rPr>
          <w:b/>
          <w:bCs/>
        </w:rPr>
      </w:pPr>
    </w:p>
    <w:p w:rsidR="00875480" w:rsidRDefault="00875480"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9A5008" w:rsidP="00B32937">
      <w:pPr>
        <w:pStyle w:val="af6"/>
        <w:spacing w:after="0"/>
        <w:jc w:val="center"/>
        <w:rPr>
          <w:b/>
          <w:bCs/>
        </w:rPr>
      </w:pPr>
      <w:r w:rsidRPr="00AB4E1A">
        <w:rPr>
          <w:b/>
          <w:bCs/>
        </w:rPr>
        <w:t xml:space="preserve">г. </w:t>
      </w:r>
      <w:r w:rsidR="00FD7368" w:rsidRPr="00AB4E1A">
        <w:rPr>
          <w:b/>
        </w:rPr>
        <w:t>Красноярск</w:t>
      </w:r>
      <w:r w:rsidRPr="00AB4E1A">
        <w:rPr>
          <w:bCs/>
        </w:rPr>
        <w:br/>
      </w:r>
      <w:r w:rsidRPr="00AB4E1A">
        <w:rPr>
          <w:b/>
          <w:bCs/>
        </w:rPr>
        <w:t>20</w:t>
      </w:r>
      <w:r w:rsidR="00FD7368" w:rsidRPr="00AB4E1A">
        <w:rPr>
          <w:b/>
          <w:bCs/>
        </w:rPr>
        <w:t>24</w:t>
      </w:r>
      <w:r w:rsidRPr="00AB4E1A">
        <w:rPr>
          <w:b/>
          <w:bCs/>
        </w:rPr>
        <w:t xml:space="preserve"> год</w:t>
      </w:r>
      <w:r w:rsidR="007633E7" w:rsidRPr="00C70643">
        <w:rPr>
          <w:sz w:val="28"/>
          <w:szCs w:val="28"/>
        </w:rPr>
        <w:br w:type="page"/>
      </w:r>
    </w:p>
    <w:p w:rsidR="007633E7" w:rsidRPr="0066711C" w:rsidRDefault="007633E7" w:rsidP="009F2361">
      <w:pPr>
        <w:pStyle w:val="11"/>
        <w:keepNext w:val="0"/>
        <w:tabs>
          <w:tab w:val="clear" w:pos="432"/>
        </w:tabs>
        <w:spacing w:before="0" w:after="0"/>
        <w:ind w:left="567" w:firstLine="0"/>
        <w:rPr>
          <w:rStyle w:val="15"/>
          <w:b/>
          <w:caps/>
          <w:sz w:val="24"/>
          <w:szCs w:val="24"/>
        </w:rPr>
      </w:pPr>
      <w:bookmarkStart w:id="1" w:name="_Toc91239764"/>
      <w:r w:rsidRPr="0066711C">
        <w:rPr>
          <w:rStyle w:val="15"/>
          <w:b/>
          <w:caps/>
          <w:sz w:val="24"/>
          <w:szCs w:val="24"/>
        </w:rPr>
        <w:lastRenderedPageBreak/>
        <w:t>СОДЕРЖАНИЕ</w:t>
      </w:r>
      <w:bookmarkEnd w:id="1"/>
    </w:p>
    <w:p w:rsidR="007633E7" w:rsidRPr="0066711C" w:rsidRDefault="007633E7" w:rsidP="00FA1AA1">
      <w:pPr>
        <w:keepNext/>
        <w:keepLines/>
        <w:widowControl w:val="0"/>
        <w:suppressLineNumbers/>
        <w:suppressAutoHyphens/>
        <w:spacing w:after="0"/>
        <w:ind w:firstLine="567"/>
        <w:jc w:val="left"/>
      </w:pPr>
    </w:p>
    <w:p w:rsidR="00602A1D" w:rsidRPr="0066711C" w:rsidRDefault="00F61304">
      <w:pPr>
        <w:pStyle w:val="13"/>
        <w:tabs>
          <w:tab w:val="right" w:leader="dot" w:pos="10195"/>
        </w:tabs>
        <w:rPr>
          <w:rFonts w:asciiTheme="minorHAnsi" w:eastAsiaTheme="minorEastAsia" w:hAnsiTheme="minorHAnsi" w:cstheme="minorBidi"/>
          <w:b w:val="0"/>
          <w:bCs w:val="0"/>
          <w:caps w:val="0"/>
          <w:noProof/>
          <w:sz w:val="22"/>
          <w:szCs w:val="22"/>
        </w:rPr>
      </w:pPr>
      <w:r w:rsidRPr="0066711C">
        <w:rPr>
          <w:b w:val="0"/>
          <w:bCs w:val="0"/>
          <w:i/>
          <w:iCs/>
          <w:caps w:val="0"/>
          <w:smallCaps/>
          <w:sz w:val="24"/>
          <w:szCs w:val="24"/>
        </w:rPr>
        <w:fldChar w:fldCharType="begin"/>
      </w:r>
      <w:r w:rsidR="007633E7" w:rsidRPr="0066711C">
        <w:rPr>
          <w:b w:val="0"/>
          <w:bCs w:val="0"/>
          <w:i/>
          <w:iCs/>
          <w:caps w:val="0"/>
          <w:smallCaps/>
          <w:sz w:val="24"/>
          <w:szCs w:val="24"/>
        </w:rPr>
        <w:instrText xml:space="preserve"> TOC \o "1-2" \h \z \u </w:instrText>
      </w:r>
      <w:r w:rsidRPr="0066711C">
        <w:rPr>
          <w:b w:val="0"/>
          <w:bCs w:val="0"/>
          <w:i/>
          <w:iCs/>
          <w:caps w:val="0"/>
          <w:smallCaps/>
          <w:sz w:val="24"/>
          <w:szCs w:val="24"/>
        </w:rPr>
        <w:fldChar w:fldCharType="separate"/>
      </w:r>
      <w:hyperlink w:anchor="_Toc91239764" w:history="1">
        <w:r w:rsidR="00602A1D" w:rsidRPr="0066711C">
          <w:rPr>
            <w:rStyle w:val="aff9"/>
            <w:noProof/>
            <w:color w:val="auto"/>
          </w:rPr>
          <w:t>СОДЕРЖАНИЕ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_Toc91239764 \h </w:instrText>
        </w:r>
        <w:r w:rsidR="00602A1D" w:rsidRPr="0066711C">
          <w:rPr>
            <w:noProof/>
            <w:webHidden/>
          </w:rPr>
        </w:r>
        <w:r w:rsidR="00602A1D" w:rsidRPr="0066711C">
          <w:rPr>
            <w:noProof/>
            <w:webHidden/>
          </w:rPr>
          <w:fldChar w:fldCharType="separate"/>
        </w:r>
        <w:r w:rsidR="00C046B9">
          <w:rPr>
            <w:noProof/>
            <w:webHidden/>
          </w:rPr>
          <w:t>2</w:t>
        </w:r>
        <w:r w:rsidR="00602A1D" w:rsidRPr="0066711C">
          <w:rPr>
            <w:noProof/>
            <w:webHidden/>
          </w:rPr>
          <w:fldChar w:fldCharType="end"/>
        </w:r>
      </w:hyperlink>
    </w:p>
    <w:p w:rsidR="00602A1D" w:rsidRPr="0066711C" w:rsidRDefault="00821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1239765" w:history="1">
        <w:r w:rsidR="00602A1D" w:rsidRPr="0066711C">
          <w:rPr>
            <w:rStyle w:val="aff9"/>
            <w:noProof/>
            <w:color w:val="auto"/>
          </w:rPr>
          <w:t>I.</w:t>
        </w:r>
        <w:r w:rsidR="00602A1D" w:rsidRPr="0066711C">
          <w:rPr>
            <w:rFonts w:asciiTheme="minorHAnsi" w:eastAsiaTheme="minorEastAsia" w:hAnsiTheme="minorHAnsi" w:cstheme="minorBidi"/>
            <w:b w:val="0"/>
            <w:bCs w:val="0"/>
            <w:caps w:val="0"/>
            <w:noProof/>
            <w:sz w:val="22"/>
            <w:szCs w:val="22"/>
          </w:rPr>
          <w:tab/>
        </w:r>
        <w:r w:rsidR="00602A1D" w:rsidRPr="0066711C">
          <w:rPr>
            <w:rStyle w:val="aff9"/>
            <w:noProof/>
            <w:color w:val="auto"/>
          </w:rPr>
          <w:t>ОБЩИЕ УСЛОВИЯ ПРОВЕДЕНИЯ закупки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_Toc91239765 \h </w:instrText>
        </w:r>
        <w:r w:rsidR="00602A1D" w:rsidRPr="0066711C">
          <w:rPr>
            <w:noProof/>
            <w:webHidden/>
          </w:rPr>
        </w:r>
        <w:r w:rsidR="00602A1D" w:rsidRPr="0066711C">
          <w:rPr>
            <w:noProof/>
            <w:webHidden/>
          </w:rPr>
          <w:fldChar w:fldCharType="separate"/>
        </w:r>
        <w:r w:rsidR="00C046B9">
          <w:rPr>
            <w:noProof/>
            <w:webHidden/>
          </w:rPr>
          <w:t>4</w:t>
        </w:r>
        <w:r w:rsidR="00602A1D" w:rsidRPr="0066711C">
          <w:rPr>
            <w:noProof/>
            <w:webHidden/>
          </w:rPr>
          <w:fldChar w:fldCharType="end"/>
        </w:r>
      </w:hyperlink>
    </w:p>
    <w:p w:rsidR="00602A1D" w:rsidRPr="0066711C" w:rsidRDefault="00821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1239766" w:history="1">
        <w:r w:rsidR="00602A1D" w:rsidRPr="0066711C">
          <w:rPr>
            <w:rStyle w:val="aff9"/>
            <w:noProof/>
            <w:color w:val="auto"/>
          </w:rPr>
          <w:t>1.</w:t>
        </w:r>
        <w:r w:rsidR="00602A1D" w:rsidRPr="0066711C">
          <w:rPr>
            <w:rFonts w:asciiTheme="minorHAnsi" w:eastAsiaTheme="minorEastAsia" w:hAnsiTheme="minorHAnsi" w:cstheme="minorBidi"/>
            <w:b w:val="0"/>
            <w:bCs w:val="0"/>
            <w:caps w:val="0"/>
            <w:noProof/>
            <w:sz w:val="22"/>
            <w:szCs w:val="22"/>
          </w:rPr>
          <w:tab/>
        </w:r>
        <w:r w:rsidR="00602A1D" w:rsidRPr="0066711C">
          <w:rPr>
            <w:rStyle w:val="aff9"/>
            <w:noProof/>
            <w:color w:val="auto"/>
          </w:rPr>
          <w:t>ОБЩИЕ ПОЛОЖЕНИЯ</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_Toc91239766 \h </w:instrText>
        </w:r>
        <w:r w:rsidR="00602A1D" w:rsidRPr="0066711C">
          <w:rPr>
            <w:noProof/>
            <w:webHidden/>
          </w:rPr>
        </w:r>
        <w:r w:rsidR="00602A1D" w:rsidRPr="0066711C">
          <w:rPr>
            <w:noProof/>
            <w:webHidden/>
          </w:rPr>
          <w:fldChar w:fldCharType="separate"/>
        </w:r>
        <w:r w:rsidR="00C046B9">
          <w:rPr>
            <w:noProof/>
            <w:webHidden/>
          </w:rPr>
          <w:t>4</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67" w:history="1">
        <w:r w:rsidR="00602A1D" w:rsidRPr="0066711C">
          <w:rPr>
            <w:rStyle w:val="aff9"/>
            <w:noProof/>
            <w:color w:val="auto"/>
          </w:rPr>
          <w:t>1.1.</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Правовой статус документов</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_Toc91239767 \h </w:instrText>
        </w:r>
        <w:r w:rsidR="00602A1D" w:rsidRPr="0066711C">
          <w:rPr>
            <w:noProof/>
            <w:webHidden/>
          </w:rPr>
        </w:r>
        <w:r w:rsidR="00602A1D" w:rsidRPr="0066711C">
          <w:rPr>
            <w:noProof/>
            <w:webHidden/>
          </w:rPr>
          <w:fldChar w:fldCharType="separate"/>
        </w:r>
        <w:r w:rsidR="00C046B9">
          <w:rPr>
            <w:noProof/>
            <w:webHidden/>
          </w:rPr>
          <w:t>4</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68" w:history="1">
        <w:r w:rsidR="00602A1D" w:rsidRPr="0066711C">
          <w:rPr>
            <w:rStyle w:val="aff9"/>
            <w:noProof/>
            <w:color w:val="auto"/>
          </w:rPr>
          <w:t>1.2.</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Заказчик, предмет и условия проведения закупки.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_Toc91239768 \h </w:instrText>
        </w:r>
        <w:r w:rsidR="00602A1D" w:rsidRPr="0066711C">
          <w:rPr>
            <w:noProof/>
            <w:webHidden/>
          </w:rPr>
        </w:r>
        <w:r w:rsidR="00602A1D" w:rsidRPr="0066711C">
          <w:rPr>
            <w:noProof/>
            <w:webHidden/>
          </w:rPr>
          <w:fldChar w:fldCharType="separate"/>
        </w:r>
        <w:r w:rsidR="00C046B9">
          <w:rPr>
            <w:noProof/>
            <w:webHidden/>
          </w:rPr>
          <w:t>4</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69" w:history="1">
        <w:r w:rsidR="00602A1D" w:rsidRPr="0066711C">
          <w:rPr>
            <w:rStyle w:val="aff9"/>
            <w:noProof/>
            <w:color w:val="auto"/>
          </w:rPr>
          <w:t>1.3.</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Начальная (максимальная) цена договора</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_Toc91239769 \h </w:instrText>
        </w:r>
        <w:r w:rsidR="00602A1D" w:rsidRPr="0066711C">
          <w:rPr>
            <w:noProof/>
            <w:webHidden/>
          </w:rPr>
        </w:r>
        <w:r w:rsidR="00602A1D" w:rsidRPr="0066711C">
          <w:rPr>
            <w:noProof/>
            <w:webHidden/>
          </w:rPr>
          <w:fldChar w:fldCharType="separate"/>
        </w:r>
        <w:r w:rsidR="00C046B9">
          <w:rPr>
            <w:noProof/>
            <w:webHidden/>
          </w:rPr>
          <w:t>4</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70" w:history="1">
        <w:r w:rsidR="00602A1D" w:rsidRPr="0066711C">
          <w:rPr>
            <w:rStyle w:val="aff9"/>
            <w:noProof/>
            <w:color w:val="auto"/>
          </w:rPr>
          <w:t>1.4.</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Требования к участникам закупки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_Toc91239770 \h </w:instrText>
        </w:r>
        <w:r w:rsidR="00602A1D" w:rsidRPr="0066711C">
          <w:rPr>
            <w:noProof/>
            <w:webHidden/>
          </w:rPr>
        </w:r>
        <w:r w:rsidR="00602A1D" w:rsidRPr="0066711C">
          <w:rPr>
            <w:noProof/>
            <w:webHidden/>
          </w:rPr>
          <w:fldChar w:fldCharType="separate"/>
        </w:r>
        <w:r w:rsidR="00C046B9">
          <w:rPr>
            <w:noProof/>
            <w:webHidden/>
          </w:rPr>
          <w:t>5</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71" w:history="1">
        <w:r w:rsidR="00602A1D" w:rsidRPr="0066711C">
          <w:rPr>
            <w:rStyle w:val="aff9"/>
            <w:noProof/>
            <w:color w:val="auto"/>
          </w:rPr>
          <w:t>1.5.</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Привлечение соисполнителей (субподрядчиков, субпоставщиков) к исполнению договора</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_Toc91239771 \h </w:instrText>
        </w:r>
        <w:r w:rsidR="00602A1D" w:rsidRPr="0066711C">
          <w:rPr>
            <w:noProof/>
            <w:webHidden/>
          </w:rPr>
        </w:r>
        <w:r w:rsidR="00602A1D" w:rsidRPr="0066711C">
          <w:rPr>
            <w:noProof/>
            <w:webHidden/>
          </w:rPr>
          <w:fldChar w:fldCharType="separate"/>
        </w:r>
        <w:r w:rsidR="00C046B9">
          <w:rPr>
            <w:noProof/>
            <w:webHidden/>
          </w:rPr>
          <w:t>6</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72" w:history="1">
        <w:r w:rsidR="00602A1D" w:rsidRPr="0066711C">
          <w:rPr>
            <w:rStyle w:val="aff9"/>
            <w:noProof/>
            <w:color w:val="auto"/>
          </w:rPr>
          <w:t>1.6.</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Расходы на участие в закупке и при заключении договора</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_Toc91239772 \h </w:instrText>
        </w:r>
        <w:r w:rsidR="00602A1D" w:rsidRPr="0066711C">
          <w:rPr>
            <w:noProof/>
            <w:webHidden/>
          </w:rPr>
        </w:r>
        <w:r w:rsidR="00602A1D" w:rsidRPr="0066711C">
          <w:rPr>
            <w:noProof/>
            <w:webHidden/>
          </w:rPr>
          <w:fldChar w:fldCharType="separate"/>
        </w:r>
        <w:r w:rsidR="00C046B9">
          <w:rPr>
            <w:noProof/>
            <w:webHidden/>
          </w:rPr>
          <w:t>6</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73" w:history="1">
        <w:r w:rsidR="00602A1D" w:rsidRPr="0066711C">
          <w:rPr>
            <w:rStyle w:val="aff9"/>
            <w:noProof/>
            <w:color w:val="auto"/>
          </w:rPr>
          <w:t>1.7.</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_Toc91239773 \h </w:instrText>
        </w:r>
        <w:r w:rsidR="00602A1D" w:rsidRPr="0066711C">
          <w:rPr>
            <w:noProof/>
            <w:webHidden/>
          </w:rPr>
        </w:r>
        <w:r w:rsidR="00602A1D" w:rsidRPr="0066711C">
          <w:rPr>
            <w:noProof/>
            <w:webHidden/>
          </w:rPr>
          <w:fldChar w:fldCharType="separate"/>
        </w:r>
        <w:r w:rsidR="00C046B9">
          <w:rPr>
            <w:noProof/>
            <w:webHidden/>
          </w:rPr>
          <w:t>6</w:t>
        </w:r>
        <w:r w:rsidR="00602A1D" w:rsidRPr="0066711C">
          <w:rPr>
            <w:noProof/>
            <w:webHidden/>
          </w:rPr>
          <w:fldChar w:fldCharType="end"/>
        </w:r>
      </w:hyperlink>
    </w:p>
    <w:p w:rsidR="00602A1D" w:rsidRPr="0066711C" w:rsidRDefault="00821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1239774" w:history="1">
        <w:r w:rsidR="00602A1D" w:rsidRPr="0066711C">
          <w:rPr>
            <w:rStyle w:val="aff9"/>
            <w:noProof/>
            <w:color w:val="auto"/>
          </w:rPr>
          <w:t>2.</w:t>
        </w:r>
        <w:r w:rsidR="00602A1D" w:rsidRPr="0066711C">
          <w:rPr>
            <w:rFonts w:asciiTheme="minorHAnsi" w:eastAsiaTheme="minorEastAsia" w:hAnsiTheme="minorHAnsi" w:cstheme="minorBidi"/>
            <w:b w:val="0"/>
            <w:bCs w:val="0"/>
            <w:caps w:val="0"/>
            <w:noProof/>
            <w:sz w:val="22"/>
            <w:szCs w:val="22"/>
          </w:rPr>
          <w:tab/>
        </w:r>
        <w:r w:rsidR="00602A1D" w:rsidRPr="0066711C">
          <w:rPr>
            <w:rStyle w:val="aff9"/>
            <w:noProof/>
            <w:color w:val="auto"/>
          </w:rPr>
          <w:t>ДОКУМЕНТАЦИЯ О ЗАКУПКЕ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_Toc91239774 \h </w:instrText>
        </w:r>
        <w:r w:rsidR="00602A1D" w:rsidRPr="0066711C">
          <w:rPr>
            <w:noProof/>
            <w:webHidden/>
          </w:rPr>
        </w:r>
        <w:r w:rsidR="00602A1D" w:rsidRPr="0066711C">
          <w:rPr>
            <w:noProof/>
            <w:webHidden/>
          </w:rPr>
          <w:fldChar w:fldCharType="separate"/>
        </w:r>
        <w:r w:rsidR="00C046B9">
          <w:rPr>
            <w:noProof/>
            <w:webHidden/>
          </w:rPr>
          <w:t>7</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75" w:history="1">
        <w:r w:rsidR="00602A1D" w:rsidRPr="0066711C">
          <w:rPr>
            <w:rStyle w:val="aff9"/>
            <w:noProof/>
            <w:color w:val="auto"/>
          </w:rPr>
          <w:t>2.1.</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Предоставление документации о закупке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_Toc91239775 \h </w:instrText>
        </w:r>
        <w:r w:rsidR="00602A1D" w:rsidRPr="0066711C">
          <w:rPr>
            <w:noProof/>
            <w:webHidden/>
          </w:rPr>
        </w:r>
        <w:r w:rsidR="00602A1D" w:rsidRPr="0066711C">
          <w:rPr>
            <w:noProof/>
            <w:webHidden/>
          </w:rPr>
          <w:fldChar w:fldCharType="separate"/>
        </w:r>
        <w:r w:rsidR="00C046B9">
          <w:rPr>
            <w:noProof/>
            <w:webHidden/>
          </w:rPr>
          <w:t>7</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76" w:history="1">
        <w:r w:rsidR="00602A1D" w:rsidRPr="0066711C">
          <w:rPr>
            <w:rStyle w:val="aff9"/>
            <w:noProof/>
            <w:color w:val="auto"/>
          </w:rPr>
          <w:t>2.2.</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Разъяснение положений документации о закупке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_Toc91239776 \h </w:instrText>
        </w:r>
        <w:r w:rsidR="00602A1D" w:rsidRPr="0066711C">
          <w:rPr>
            <w:noProof/>
            <w:webHidden/>
          </w:rPr>
        </w:r>
        <w:r w:rsidR="00602A1D" w:rsidRPr="0066711C">
          <w:rPr>
            <w:noProof/>
            <w:webHidden/>
          </w:rPr>
          <w:fldChar w:fldCharType="separate"/>
        </w:r>
        <w:r w:rsidR="00C046B9">
          <w:rPr>
            <w:noProof/>
            <w:webHidden/>
          </w:rPr>
          <w:t>8</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77" w:history="1">
        <w:r w:rsidR="00602A1D" w:rsidRPr="0066711C">
          <w:rPr>
            <w:rStyle w:val="aff9"/>
            <w:noProof/>
            <w:color w:val="auto"/>
          </w:rPr>
          <w:t>2.3.</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Внесение изменений в извещение о закупке и/или документацию о закупке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_Toc91239777 \h </w:instrText>
        </w:r>
        <w:r w:rsidR="00602A1D" w:rsidRPr="0066711C">
          <w:rPr>
            <w:noProof/>
            <w:webHidden/>
          </w:rPr>
        </w:r>
        <w:r w:rsidR="00602A1D" w:rsidRPr="0066711C">
          <w:rPr>
            <w:noProof/>
            <w:webHidden/>
          </w:rPr>
          <w:fldChar w:fldCharType="separate"/>
        </w:r>
        <w:r w:rsidR="00C046B9">
          <w:rPr>
            <w:noProof/>
            <w:webHidden/>
          </w:rPr>
          <w:t>8</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78" w:history="1">
        <w:r w:rsidR="00602A1D" w:rsidRPr="0066711C">
          <w:rPr>
            <w:rStyle w:val="aff9"/>
            <w:noProof/>
            <w:color w:val="auto"/>
          </w:rPr>
          <w:t>2.4.</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Отмена закупки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_Toc91239778 \h </w:instrText>
        </w:r>
        <w:r w:rsidR="00602A1D" w:rsidRPr="0066711C">
          <w:rPr>
            <w:noProof/>
            <w:webHidden/>
          </w:rPr>
        </w:r>
        <w:r w:rsidR="00602A1D" w:rsidRPr="0066711C">
          <w:rPr>
            <w:noProof/>
            <w:webHidden/>
          </w:rPr>
          <w:fldChar w:fldCharType="separate"/>
        </w:r>
        <w:r w:rsidR="00C046B9">
          <w:rPr>
            <w:noProof/>
            <w:webHidden/>
          </w:rPr>
          <w:t>8</w:t>
        </w:r>
        <w:r w:rsidR="00602A1D" w:rsidRPr="0066711C">
          <w:rPr>
            <w:noProof/>
            <w:webHidden/>
          </w:rPr>
          <w:fldChar w:fldCharType="end"/>
        </w:r>
      </w:hyperlink>
    </w:p>
    <w:p w:rsidR="00602A1D" w:rsidRPr="0066711C" w:rsidRDefault="00821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1239779" w:history="1">
        <w:r w:rsidR="00602A1D" w:rsidRPr="0066711C">
          <w:rPr>
            <w:rStyle w:val="aff9"/>
            <w:noProof/>
            <w:color w:val="auto"/>
          </w:rPr>
          <w:t>3.</w:t>
        </w:r>
        <w:r w:rsidR="00602A1D" w:rsidRPr="0066711C">
          <w:rPr>
            <w:rFonts w:asciiTheme="minorHAnsi" w:eastAsiaTheme="minorEastAsia" w:hAnsiTheme="minorHAnsi" w:cstheme="minorBidi"/>
            <w:b w:val="0"/>
            <w:bCs w:val="0"/>
            <w:caps w:val="0"/>
            <w:noProof/>
            <w:sz w:val="22"/>
            <w:szCs w:val="22"/>
          </w:rPr>
          <w:tab/>
        </w:r>
        <w:r w:rsidR="00602A1D" w:rsidRPr="0066711C">
          <w:rPr>
            <w:rStyle w:val="aff9"/>
            <w:noProof/>
            <w:color w:val="auto"/>
          </w:rPr>
          <w:t>ТРЕБОВАНИЯ К СОДЕРЖАНИЮ ЗАЯВКИ НА УЧАСТИЕ В ЗАКУПКЕ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_Toc91239779 \h </w:instrText>
        </w:r>
        <w:r w:rsidR="00602A1D" w:rsidRPr="0066711C">
          <w:rPr>
            <w:noProof/>
            <w:webHidden/>
          </w:rPr>
        </w:r>
        <w:r w:rsidR="00602A1D" w:rsidRPr="0066711C">
          <w:rPr>
            <w:noProof/>
            <w:webHidden/>
          </w:rPr>
          <w:fldChar w:fldCharType="separate"/>
        </w:r>
        <w:r w:rsidR="00C046B9">
          <w:rPr>
            <w:noProof/>
            <w:webHidden/>
          </w:rPr>
          <w:t>8</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80" w:history="1">
        <w:r w:rsidR="00602A1D" w:rsidRPr="0066711C">
          <w:rPr>
            <w:rStyle w:val="aff9"/>
            <w:noProof/>
            <w:color w:val="auto"/>
          </w:rPr>
          <w:t>3.1.</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Требования к оформлению заявки на участие в закупке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_Toc91239780 \h </w:instrText>
        </w:r>
        <w:r w:rsidR="00602A1D" w:rsidRPr="0066711C">
          <w:rPr>
            <w:noProof/>
            <w:webHidden/>
          </w:rPr>
        </w:r>
        <w:r w:rsidR="00602A1D" w:rsidRPr="0066711C">
          <w:rPr>
            <w:noProof/>
            <w:webHidden/>
          </w:rPr>
          <w:fldChar w:fldCharType="separate"/>
        </w:r>
        <w:r w:rsidR="00C046B9">
          <w:rPr>
            <w:noProof/>
            <w:webHidden/>
          </w:rPr>
          <w:t>8</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81" w:history="1">
        <w:r w:rsidR="00602A1D" w:rsidRPr="0066711C">
          <w:rPr>
            <w:rStyle w:val="aff9"/>
            <w:noProof/>
            <w:color w:val="auto"/>
          </w:rPr>
          <w:t>3.2.</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Язык документов, входящих в состав заявки на участие в закупке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_Toc91239781 \h </w:instrText>
        </w:r>
        <w:r w:rsidR="00602A1D" w:rsidRPr="0066711C">
          <w:rPr>
            <w:noProof/>
            <w:webHidden/>
          </w:rPr>
        </w:r>
        <w:r w:rsidR="00602A1D" w:rsidRPr="0066711C">
          <w:rPr>
            <w:noProof/>
            <w:webHidden/>
          </w:rPr>
          <w:fldChar w:fldCharType="separate"/>
        </w:r>
        <w:r w:rsidR="00C046B9">
          <w:rPr>
            <w:noProof/>
            <w:webHidden/>
          </w:rPr>
          <w:t>9</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82" w:history="1">
        <w:r w:rsidR="00602A1D" w:rsidRPr="0066711C">
          <w:rPr>
            <w:rStyle w:val="aff9"/>
            <w:noProof/>
            <w:color w:val="auto"/>
          </w:rPr>
          <w:t>3.3.</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Требования к валюте заявки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_Toc91239782 \h </w:instrText>
        </w:r>
        <w:r w:rsidR="00602A1D" w:rsidRPr="0066711C">
          <w:rPr>
            <w:noProof/>
            <w:webHidden/>
          </w:rPr>
        </w:r>
        <w:r w:rsidR="00602A1D" w:rsidRPr="0066711C">
          <w:rPr>
            <w:noProof/>
            <w:webHidden/>
          </w:rPr>
          <w:fldChar w:fldCharType="separate"/>
        </w:r>
        <w:r w:rsidR="00C046B9">
          <w:rPr>
            <w:noProof/>
            <w:webHidden/>
          </w:rPr>
          <w:t>9</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83" w:history="1">
        <w:r w:rsidR="00602A1D" w:rsidRPr="0066711C">
          <w:rPr>
            <w:rStyle w:val="aff9"/>
            <w:noProof/>
            <w:color w:val="auto"/>
          </w:rPr>
          <w:t>3.4.</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Требования к составу заявки на участие в закупке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_Toc91239783 \h </w:instrText>
        </w:r>
        <w:r w:rsidR="00602A1D" w:rsidRPr="0066711C">
          <w:rPr>
            <w:noProof/>
            <w:webHidden/>
          </w:rPr>
        </w:r>
        <w:r w:rsidR="00602A1D" w:rsidRPr="0066711C">
          <w:rPr>
            <w:noProof/>
            <w:webHidden/>
          </w:rPr>
          <w:fldChar w:fldCharType="separate"/>
        </w:r>
        <w:r w:rsidR="00C046B9">
          <w:rPr>
            <w:noProof/>
            <w:webHidden/>
          </w:rPr>
          <w:t>9</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84" w:history="1">
        <w:r w:rsidR="00602A1D" w:rsidRPr="0066711C">
          <w:rPr>
            <w:rStyle w:val="aff9"/>
            <w:noProof/>
            <w:color w:val="auto"/>
          </w:rPr>
          <w:t>3.5.</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Требования к описанию предложения участника закупки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_Toc91239784 \h </w:instrText>
        </w:r>
        <w:r w:rsidR="00602A1D" w:rsidRPr="0066711C">
          <w:rPr>
            <w:noProof/>
            <w:webHidden/>
          </w:rPr>
        </w:r>
        <w:r w:rsidR="00602A1D" w:rsidRPr="0066711C">
          <w:rPr>
            <w:noProof/>
            <w:webHidden/>
          </w:rPr>
          <w:fldChar w:fldCharType="separate"/>
        </w:r>
        <w:r w:rsidR="00C046B9">
          <w:rPr>
            <w:noProof/>
            <w:webHidden/>
          </w:rPr>
          <w:t>10</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85" w:history="1">
        <w:r w:rsidR="00602A1D" w:rsidRPr="0066711C">
          <w:rPr>
            <w:rStyle w:val="aff9"/>
            <w:noProof/>
            <w:color w:val="auto"/>
          </w:rPr>
          <w:t>3.6.</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Требования к обеспечению заявок на участие в закупке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_Toc91239785 \h </w:instrText>
        </w:r>
        <w:r w:rsidR="00602A1D" w:rsidRPr="0066711C">
          <w:rPr>
            <w:noProof/>
            <w:webHidden/>
          </w:rPr>
        </w:r>
        <w:r w:rsidR="00602A1D" w:rsidRPr="0066711C">
          <w:rPr>
            <w:noProof/>
            <w:webHidden/>
          </w:rPr>
          <w:fldChar w:fldCharType="separate"/>
        </w:r>
        <w:r w:rsidR="00C046B9">
          <w:rPr>
            <w:noProof/>
            <w:webHidden/>
          </w:rPr>
          <w:t>11</w:t>
        </w:r>
        <w:r w:rsidR="00602A1D" w:rsidRPr="0066711C">
          <w:rPr>
            <w:noProof/>
            <w:webHidden/>
          </w:rPr>
          <w:fldChar w:fldCharType="end"/>
        </w:r>
      </w:hyperlink>
    </w:p>
    <w:p w:rsidR="00602A1D" w:rsidRPr="0066711C" w:rsidRDefault="00821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1239786" w:history="1">
        <w:r w:rsidR="00602A1D" w:rsidRPr="0066711C">
          <w:rPr>
            <w:rStyle w:val="aff9"/>
            <w:noProof/>
            <w:color w:val="auto"/>
          </w:rPr>
          <w:t>4.</w:t>
        </w:r>
        <w:r w:rsidR="00602A1D" w:rsidRPr="0066711C">
          <w:rPr>
            <w:rFonts w:asciiTheme="minorHAnsi" w:eastAsiaTheme="minorEastAsia" w:hAnsiTheme="minorHAnsi" w:cstheme="minorBidi"/>
            <w:b w:val="0"/>
            <w:bCs w:val="0"/>
            <w:caps w:val="0"/>
            <w:noProof/>
            <w:sz w:val="22"/>
            <w:szCs w:val="22"/>
          </w:rPr>
          <w:tab/>
        </w:r>
        <w:r w:rsidR="00602A1D" w:rsidRPr="0066711C">
          <w:rPr>
            <w:rStyle w:val="aff9"/>
            <w:noProof/>
            <w:color w:val="auto"/>
          </w:rPr>
          <w:t>ПОДАЧА ЗАЯВОК НА УЧАСТИЕ В ЗАКУПКЕ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_Toc91239786 \h </w:instrText>
        </w:r>
        <w:r w:rsidR="00602A1D" w:rsidRPr="0066711C">
          <w:rPr>
            <w:noProof/>
            <w:webHidden/>
          </w:rPr>
        </w:r>
        <w:r w:rsidR="00602A1D" w:rsidRPr="0066711C">
          <w:rPr>
            <w:noProof/>
            <w:webHidden/>
          </w:rPr>
          <w:fldChar w:fldCharType="separate"/>
        </w:r>
        <w:r w:rsidR="00C046B9">
          <w:rPr>
            <w:noProof/>
            <w:webHidden/>
          </w:rPr>
          <w:t>13</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87" w:history="1">
        <w:r w:rsidR="00602A1D" w:rsidRPr="0066711C">
          <w:rPr>
            <w:rStyle w:val="aff9"/>
            <w:noProof/>
            <w:color w:val="auto"/>
          </w:rPr>
          <w:t>4.1.</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Порядок, место, дата начала и дата окончания срока подачи заявок на участие в закупке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_Toc91239787 \h </w:instrText>
        </w:r>
        <w:r w:rsidR="00602A1D" w:rsidRPr="0066711C">
          <w:rPr>
            <w:noProof/>
            <w:webHidden/>
          </w:rPr>
        </w:r>
        <w:r w:rsidR="00602A1D" w:rsidRPr="0066711C">
          <w:rPr>
            <w:noProof/>
            <w:webHidden/>
          </w:rPr>
          <w:fldChar w:fldCharType="separate"/>
        </w:r>
        <w:r w:rsidR="00C046B9">
          <w:rPr>
            <w:noProof/>
            <w:webHidden/>
          </w:rPr>
          <w:t>13</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88" w:history="1">
        <w:r w:rsidR="00602A1D" w:rsidRPr="0066711C">
          <w:rPr>
            <w:rStyle w:val="aff9"/>
            <w:noProof/>
            <w:color w:val="auto"/>
          </w:rPr>
          <w:t>4.2.</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Изменения и отзыв заявок на участие в закупке</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_Toc91239788 \h </w:instrText>
        </w:r>
        <w:r w:rsidR="00602A1D" w:rsidRPr="0066711C">
          <w:rPr>
            <w:noProof/>
            <w:webHidden/>
          </w:rPr>
        </w:r>
        <w:r w:rsidR="00602A1D" w:rsidRPr="0066711C">
          <w:rPr>
            <w:noProof/>
            <w:webHidden/>
          </w:rPr>
          <w:fldChar w:fldCharType="separate"/>
        </w:r>
        <w:r w:rsidR="00C046B9">
          <w:rPr>
            <w:noProof/>
            <w:webHidden/>
          </w:rPr>
          <w:t>13</w:t>
        </w:r>
        <w:r w:rsidR="00602A1D" w:rsidRPr="0066711C">
          <w:rPr>
            <w:noProof/>
            <w:webHidden/>
          </w:rPr>
          <w:fldChar w:fldCharType="end"/>
        </w:r>
      </w:hyperlink>
    </w:p>
    <w:p w:rsidR="00602A1D" w:rsidRPr="0066711C" w:rsidRDefault="00821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1239789" w:history="1">
        <w:r w:rsidR="00602A1D" w:rsidRPr="0066711C">
          <w:rPr>
            <w:rStyle w:val="aff9"/>
            <w:noProof/>
            <w:color w:val="auto"/>
          </w:rPr>
          <w:t>5.</w:t>
        </w:r>
        <w:r w:rsidR="00602A1D" w:rsidRPr="0066711C">
          <w:rPr>
            <w:rFonts w:asciiTheme="minorHAnsi" w:eastAsiaTheme="minorEastAsia" w:hAnsiTheme="minorHAnsi" w:cstheme="minorBidi"/>
            <w:b w:val="0"/>
            <w:bCs w:val="0"/>
            <w:caps w:val="0"/>
            <w:noProof/>
            <w:sz w:val="22"/>
            <w:szCs w:val="22"/>
          </w:rPr>
          <w:tab/>
        </w:r>
        <w:r w:rsidR="00602A1D" w:rsidRPr="0066711C">
          <w:rPr>
            <w:rStyle w:val="aff9"/>
            <w:noProof/>
            <w:color w:val="auto"/>
          </w:rPr>
          <w:t>ПОРЯДОК ПРОВЕДЕНИЯ ЗАКУПКИ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_Toc91239789 \h </w:instrText>
        </w:r>
        <w:r w:rsidR="00602A1D" w:rsidRPr="0066711C">
          <w:rPr>
            <w:noProof/>
            <w:webHidden/>
          </w:rPr>
        </w:r>
        <w:r w:rsidR="00602A1D" w:rsidRPr="0066711C">
          <w:rPr>
            <w:noProof/>
            <w:webHidden/>
          </w:rPr>
          <w:fldChar w:fldCharType="separate"/>
        </w:r>
        <w:r w:rsidR="00C046B9">
          <w:rPr>
            <w:noProof/>
            <w:webHidden/>
          </w:rPr>
          <w:t>14</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90" w:history="1">
        <w:r w:rsidR="00602A1D" w:rsidRPr="0066711C">
          <w:rPr>
            <w:rStyle w:val="aff9"/>
            <w:noProof/>
            <w:color w:val="auto"/>
          </w:rPr>
          <w:t>5.1.</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Закупочная комиссия</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_Toc91239790 \h </w:instrText>
        </w:r>
        <w:r w:rsidR="00602A1D" w:rsidRPr="0066711C">
          <w:rPr>
            <w:noProof/>
            <w:webHidden/>
          </w:rPr>
        </w:r>
        <w:r w:rsidR="00602A1D" w:rsidRPr="0066711C">
          <w:rPr>
            <w:noProof/>
            <w:webHidden/>
          </w:rPr>
          <w:fldChar w:fldCharType="separate"/>
        </w:r>
        <w:r w:rsidR="00C046B9">
          <w:rPr>
            <w:noProof/>
            <w:webHidden/>
          </w:rPr>
          <w:t>14</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91" w:history="1">
        <w:r w:rsidR="00602A1D" w:rsidRPr="0066711C">
          <w:rPr>
            <w:rStyle w:val="aff9"/>
            <w:noProof/>
            <w:color w:val="auto"/>
          </w:rPr>
          <w:t>5.2.</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Окончание срока подачи заявок на участие в закупке, открытие доступа к заявкам участников закупки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_Toc91239791 \h </w:instrText>
        </w:r>
        <w:r w:rsidR="00602A1D" w:rsidRPr="0066711C">
          <w:rPr>
            <w:noProof/>
            <w:webHidden/>
          </w:rPr>
        </w:r>
        <w:r w:rsidR="00602A1D" w:rsidRPr="0066711C">
          <w:rPr>
            <w:noProof/>
            <w:webHidden/>
          </w:rPr>
          <w:fldChar w:fldCharType="separate"/>
        </w:r>
        <w:r w:rsidR="00C046B9">
          <w:rPr>
            <w:noProof/>
            <w:webHidden/>
          </w:rPr>
          <w:t>14</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92" w:history="1">
        <w:r w:rsidR="00602A1D" w:rsidRPr="0066711C">
          <w:rPr>
            <w:rStyle w:val="aff9"/>
            <w:noProof/>
            <w:color w:val="auto"/>
          </w:rPr>
          <w:t>5.3.</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Рассмотрение заявок участников закупки (и подведение итогов закупки)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_Toc91239792 \h </w:instrText>
        </w:r>
        <w:r w:rsidR="00602A1D" w:rsidRPr="0066711C">
          <w:rPr>
            <w:noProof/>
            <w:webHidden/>
          </w:rPr>
        </w:r>
        <w:r w:rsidR="00602A1D" w:rsidRPr="0066711C">
          <w:rPr>
            <w:noProof/>
            <w:webHidden/>
          </w:rPr>
          <w:fldChar w:fldCharType="separate"/>
        </w:r>
        <w:r w:rsidR="00C046B9">
          <w:rPr>
            <w:noProof/>
            <w:webHidden/>
          </w:rPr>
          <w:t>14</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93" w:history="1">
        <w:r w:rsidR="00602A1D" w:rsidRPr="0066711C">
          <w:rPr>
            <w:rStyle w:val="aff9"/>
            <w:noProof/>
            <w:color w:val="auto"/>
          </w:rPr>
          <w:t>5.4.</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Подведение итогов</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_Toc91239793 \h </w:instrText>
        </w:r>
        <w:r w:rsidR="00602A1D" w:rsidRPr="0066711C">
          <w:rPr>
            <w:noProof/>
            <w:webHidden/>
          </w:rPr>
        </w:r>
        <w:r w:rsidR="00602A1D" w:rsidRPr="0066711C">
          <w:rPr>
            <w:noProof/>
            <w:webHidden/>
          </w:rPr>
          <w:fldChar w:fldCharType="separate"/>
        </w:r>
        <w:r w:rsidR="00C046B9">
          <w:rPr>
            <w:noProof/>
            <w:webHidden/>
          </w:rPr>
          <w:t>15</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94" w:history="1">
        <w:r w:rsidR="00602A1D" w:rsidRPr="0066711C">
          <w:rPr>
            <w:rStyle w:val="aff9"/>
            <w:noProof/>
            <w:color w:val="auto"/>
          </w:rPr>
          <w:t>5.5.</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Признание закупки несостоявшейся</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_Toc91239794 \h </w:instrText>
        </w:r>
        <w:r w:rsidR="00602A1D" w:rsidRPr="0066711C">
          <w:rPr>
            <w:noProof/>
            <w:webHidden/>
          </w:rPr>
        </w:r>
        <w:r w:rsidR="00602A1D" w:rsidRPr="0066711C">
          <w:rPr>
            <w:noProof/>
            <w:webHidden/>
          </w:rPr>
          <w:fldChar w:fldCharType="separate"/>
        </w:r>
        <w:r w:rsidR="00C046B9">
          <w:rPr>
            <w:noProof/>
            <w:webHidden/>
          </w:rPr>
          <w:t>16</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95" w:history="1">
        <w:r w:rsidR="00602A1D" w:rsidRPr="0066711C">
          <w:rPr>
            <w:rStyle w:val="aff9"/>
            <w:noProof/>
            <w:color w:val="auto"/>
          </w:rPr>
          <w:t>5.6.</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Рассмотрение жалоб и обращений участников закупки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_Toc91239795 \h </w:instrText>
        </w:r>
        <w:r w:rsidR="00602A1D" w:rsidRPr="0066711C">
          <w:rPr>
            <w:noProof/>
            <w:webHidden/>
          </w:rPr>
        </w:r>
        <w:r w:rsidR="00602A1D" w:rsidRPr="0066711C">
          <w:rPr>
            <w:noProof/>
            <w:webHidden/>
          </w:rPr>
          <w:fldChar w:fldCharType="separate"/>
        </w:r>
        <w:r w:rsidR="00C046B9">
          <w:rPr>
            <w:noProof/>
            <w:webHidden/>
          </w:rPr>
          <w:t>16</w:t>
        </w:r>
        <w:r w:rsidR="00602A1D" w:rsidRPr="0066711C">
          <w:rPr>
            <w:noProof/>
            <w:webHidden/>
          </w:rPr>
          <w:fldChar w:fldCharType="end"/>
        </w:r>
      </w:hyperlink>
    </w:p>
    <w:p w:rsidR="00602A1D" w:rsidRPr="0066711C" w:rsidRDefault="00821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1239796" w:history="1">
        <w:r w:rsidR="00602A1D" w:rsidRPr="0066711C">
          <w:rPr>
            <w:rStyle w:val="aff9"/>
            <w:noProof/>
            <w:color w:val="auto"/>
          </w:rPr>
          <w:t>6.</w:t>
        </w:r>
        <w:r w:rsidR="00602A1D" w:rsidRPr="0066711C">
          <w:rPr>
            <w:rFonts w:asciiTheme="minorHAnsi" w:eastAsiaTheme="minorEastAsia" w:hAnsiTheme="minorHAnsi" w:cstheme="minorBidi"/>
            <w:b w:val="0"/>
            <w:bCs w:val="0"/>
            <w:caps w:val="0"/>
            <w:noProof/>
            <w:sz w:val="22"/>
            <w:szCs w:val="22"/>
          </w:rPr>
          <w:tab/>
        </w:r>
        <w:r w:rsidR="00602A1D" w:rsidRPr="0066711C">
          <w:rPr>
            <w:rStyle w:val="aff9"/>
            <w:noProof/>
            <w:color w:val="auto"/>
          </w:rPr>
          <w:t>ЗАКЛЮЧЕНИЕ, ИЗМЕНЕНИЕ И РАСТОРЖЕНИЕ ДОГОВОРА</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_Toc91239796 \h </w:instrText>
        </w:r>
        <w:r w:rsidR="00602A1D" w:rsidRPr="0066711C">
          <w:rPr>
            <w:noProof/>
            <w:webHidden/>
          </w:rPr>
        </w:r>
        <w:r w:rsidR="00602A1D" w:rsidRPr="0066711C">
          <w:rPr>
            <w:noProof/>
            <w:webHidden/>
          </w:rPr>
          <w:fldChar w:fldCharType="separate"/>
        </w:r>
        <w:r w:rsidR="00C046B9">
          <w:rPr>
            <w:noProof/>
            <w:webHidden/>
          </w:rPr>
          <w:t>16</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97" w:history="1">
        <w:r w:rsidR="00602A1D" w:rsidRPr="0066711C">
          <w:rPr>
            <w:rStyle w:val="aff9"/>
            <w:noProof/>
            <w:color w:val="auto"/>
          </w:rPr>
          <w:t>6.1.</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Срок и порядок заключения договора</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_Toc91239797 \h </w:instrText>
        </w:r>
        <w:r w:rsidR="00602A1D" w:rsidRPr="0066711C">
          <w:rPr>
            <w:noProof/>
            <w:webHidden/>
          </w:rPr>
        </w:r>
        <w:r w:rsidR="00602A1D" w:rsidRPr="0066711C">
          <w:rPr>
            <w:noProof/>
            <w:webHidden/>
          </w:rPr>
          <w:fldChar w:fldCharType="separate"/>
        </w:r>
        <w:r w:rsidR="00C046B9">
          <w:rPr>
            <w:noProof/>
            <w:webHidden/>
          </w:rPr>
          <w:t>16</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98" w:history="1">
        <w:r w:rsidR="00602A1D" w:rsidRPr="0066711C">
          <w:rPr>
            <w:rStyle w:val="aff9"/>
            <w:noProof/>
            <w:color w:val="auto"/>
          </w:rPr>
          <w:t>6.2.</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Обеспечения исполнения договора, порядок предоставления такого обеспечения, требования к такому обеспечению</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_Toc91239798 \h </w:instrText>
        </w:r>
        <w:r w:rsidR="00602A1D" w:rsidRPr="0066711C">
          <w:rPr>
            <w:noProof/>
            <w:webHidden/>
          </w:rPr>
        </w:r>
        <w:r w:rsidR="00602A1D" w:rsidRPr="0066711C">
          <w:rPr>
            <w:noProof/>
            <w:webHidden/>
          </w:rPr>
          <w:fldChar w:fldCharType="separate"/>
        </w:r>
        <w:r w:rsidR="00C046B9">
          <w:rPr>
            <w:noProof/>
            <w:webHidden/>
          </w:rPr>
          <w:t>17</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799" w:history="1">
        <w:r w:rsidR="00602A1D" w:rsidRPr="0066711C">
          <w:rPr>
            <w:rStyle w:val="aff9"/>
            <w:noProof/>
            <w:color w:val="auto"/>
          </w:rPr>
          <w:t>6.3.</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Отказ от заключения договора</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_Toc91239799 \h </w:instrText>
        </w:r>
        <w:r w:rsidR="00602A1D" w:rsidRPr="0066711C">
          <w:rPr>
            <w:noProof/>
            <w:webHidden/>
          </w:rPr>
        </w:r>
        <w:r w:rsidR="00602A1D" w:rsidRPr="0066711C">
          <w:rPr>
            <w:noProof/>
            <w:webHidden/>
          </w:rPr>
          <w:fldChar w:fldCharType="separate"/>
        </w:r>
        <w:r w:rsidR="00C046B9">
          <w:rPr>
            <w:noProof/>
            <w:webHidden/>
          </w:rPr>
          <w:t>18</w:t>
        </w:r>
        <w:r w:rsidR="00602A1D" w:rsidRPr="0066711C">
          <w:rPr>
            <w:noProof/>
            <w:webHidden/>
          </w:rPr>
          <w:fldChar w:fldCharType="end"/>
        </w:r>
      </w:hyperlink>
    </w:p>
    <w:p w:rsidR="00602A1D" w:rsidRPr="0066711C" w:rsidRDefault="008219DC">
      <w:pPr>
        <w:pStyle w:val="25"/>
        <w:tabs>
          <w:tab w:val="left" w:pos="960"/>
          <w:tab w:val="right" w:leader="dot" w:pos="10195"/>
        </w:tabs>
        <w:rPr>
          <w:rFonts w:asciiTheme="minorHAnsi" w:eastAsiaTheme="minorEastAsia" w:hAnsiTheme="minorHAnsi" w:cstheme="minorBidi"/>
          <w:smallCaps w:val="0"/>
          <w:noProof/>
          <w:sz w:val="22"/>
          <w:szCs w:val="22"/>
        </w:rPr>
      </w:pPr>
      <w:hyperlink w:anchor="_Toc91239800" w:history="1">
        <w:r w:rsidR="00602A1D" w:rsidRPr="0066711C">
          <w:rPr>
            <w:rStyle w:val="aff9"/>
            <w:noProof/>
            <w:color w:val="auto"/>
          </w:rPr>
          <w:t>6.4.</w:t>
        </w:r>
        <w:r w:rsidR="00602A1D" w:rsidRPr="0066711C">
          <w:rPr>
            <w:rFonts w:asciiTheme="minorHAnsi" w:eastAsiaTheme="minorEastAsia" w:hAnsiTheme="minorHAnsi" w:cstheme="minorBidi"/>
            <w:smallCaps w:val="0"/>
            <w:noProof/>
            <w:sz w:val="22"/>
            <w:szCs w:val="22"/>
          </w:rPr>
          <w:tab/>
        </w:r>
        <w:r w:rsidR="00602A1D" w:rsidRPr="0066711C">
          <w:rPr>
            <w:rStyle w:val="aff9"/>
            <w:noProof/>
            <w:color w:val="auto"/>
          </w:rPr>
          <w:t>Изменение и расторжение договора</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_Toc91239800 \h </w:instrText>
        </w:r>
        <w:r w:rsidR="00602A1D" w:rsidRPr="0066711C">
          <w:rPr>
            <w:noProof/>
            <w:webHidden/>
          </w:rPr>
        </w:r>
        <w:r w:rsidR="00602A1D" w:rsidRPr="0066711C">
          <w:rPr>
            <w:noProof/>
            <w:webHidden/>
          </w:rPr>
          <w:fldChar w:fldCharType="separate"/>
        </w:r>
        <w:r w:rsidR="00C046B9">
          <w:rPr>
            <w:noProof/>
            <w:webHidden/>
          </w:rPr>
          <w:t>18</w:t>
        </w:r>
        <w:r w:rsidR="00602A1D" w:rsidRPr="0066711C">
          <w:rPr>
            <w:noProof/>
            <w:webHidden/>
          </w:rPr>
          <w:fldChar w:fldCharType="end"/>
        </w:r>
      </w:hyperlink>
    </w:p>
    <w:p w:rsidR="00602A1D" w:rsidRPr="0066711C" w:rsidRDefault="00821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1239801" w:history="1">
        <w:r w:rsidR="00602A1D" w:rsidRPr="0066711C">
          <w:rPr>
            <w:rStyle w:val="aff9"/>
            <w:noProof/>
            <w:color w:val="auto"/>
          </w:rPr>
          <w:t>7.</w:t>
        </w:r>
        <w:r w:rsidR="00602A1D" w:rsidRPr="0066711C">
          <w:rPr>
            <w:rFonts w:asciiTheme="minorHAnsi" w:eastAsiaTheme="minorEastAsia" w:hAnsiTheme="minorHAnsi" w:cstheme="minorBidi"/>
            <w:b w:val="0"/>
            <w:bCs w:val="0"/>
            <w:caps w:val="0"/>
            <w:noProof/>
            <w:sz w:val="22"/>
            <w:szCs w:val="22"/>
          </w:rPr>
          <w:tab/>
        </w:r>
        <w:r w:rsidR="00602A1D" w:rsidRPr="0066711C">
          <w:rPr>
            <w:rStyle w:val="aff9"/>
            <w:noProof/>
            <w:color w:val="auto"/>
          </w:rPr>
          <w:t>ПРОВЕДЕНИЕ ЗАПРОСОВ ЦЕН ПО РЕЗУЛЬТАТАМ ПРЕДВАРИТЕЛЬНОГО ОТБОРА</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_Toc91239801 \h </w:instrText>
        </w:r>
        <w:r w:rsidR="00602A1D" w:rsidRPr="0066711C">
          <w:rPr>
            <w:noProof/>
            <w:webHidden/>
          </w:rPr>
        </w:r>
        <w:r w:rsidR="00602A1D" w:rsidRPr="0066711C">
          <w:rPr>
            <w:noProof/>
            <w:webHidden/>
          </w:rPr>
          <w:fldChar w:fldCharType="separate"/>
        </w:r>
        <w:r w:rsidR="00C046B9">
          <w:rPr>
            <w:noProof/>
            <w:webHidden/>
          </w:rPr>
          <w:t>18</w:t>
        </w:r>
        <w:r w:rsidR="00602A1D" w:rsidRPr="0066711C">
          <w:rPr>
            <w:noProof/>
            <w:webHidden/>
          </w:rPr>
          <w:fldChar w:fldCharType="end"/>
        </w:r>
      </w:hyperlink>
    </w:p>
    <w:p w:rsidR="00602A1D" w:rsidRPr="0066711C" w:rsidRDefault="00821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1239803" w:history="1">
        <w:r w:rsidR="00602A1D" w:rsidRPr="0066711C">
          <w:rPr>
            <w:rStyle w:val="aff9"/>
            <w:noProof/>
            <w:color w:val="auto"/>
          </w:rPr>
          <w:t>II.</w:t>
        </w:r>
        <w:r w:rsidR="00602A1D" w:rsidRPr="0066711C">
          <w:rPr>
            <w:rFonts w:asciiTheme="minorHAnsi" w:eastAsiaTheme="minorEastAsia" w:hAnsiTheme="minorHAnsi" w:cstheme="minorBidi"/>
            <w:b w:val="0"/>
            <w:bCs w:val="0"/>
            <w:caps w:val="0"/>
            <w:noProof/>
            <w:sz w:val="22"/>
            <w:szCs w:val="22"/>
          </w:rPr>
          <w:tab/>
        </w:r>
        <w:r w:rsidR="00602A1D" w:rsidRPr="0066711C">
          <w:rPr>
            <w:rStyle w:val="aff9"/>
            <w:noProof/>
            <w:color w:val="auto"/>
          </w:rPr>
          <w:t>ИНФОРМАЦИОННАЯ КАРТА ЗАКУПКИ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_Toc91239803 \h </w:instrText>
        </w:r>
        <w:r w:rsidR="00602A1D" w:rsidRPr="0066711C">
          <w:rPr>
            <w:noProof/>
            <w:webHidden/>
          </w:rPr>
        </w:r>
        <w:r w:rsidR="00602A1D" w:rsidRPr="0066711C">
          <w:rPr>
            <w:noProof/>
            <w:webHidden/>
          </w:rPr>
          <w:fldChar w:fldCharType="separate"/>
        </w:r>
        <w:r w:rsidR="00C046B9">
          <w:rPr>
            <w:noProof/>
            <w:webHidden/>
          </w:rPr>
          <w:t>20</w:t>
        </w:r>
        <w:r w:rsidR="00602A1D" w:rsidRPr="0066711C">
          <w:rPr>
            <w:noProof/>
            <w:webHidden/>
          </w:rPr>
          <w:fldChar w:fldCharType="end"/>
        </w:r>
      </w:hyperlink>
    </w:p>
    <w:p w:rsidR="00602A1D" w:rsidRPr="0066711C" w:rsidRDefault="008219D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1239804" w:history="1">
        <w:r w:rsidR="00602A1D" w:rsidRPr="0066711C">
          <w:rPr>
            <w:rStyle w:val="aff9"/>
            <w:noProof/>
            <w:color w:val="auto"/>
          </w:rPr>
          <w:t>III.</w:t>
        </w:r>
        <w:r w:rsidR="00602A1D" w:rsidRPr="0066711C">
          <w:rPr>
            <w:rFonts w:asciiTheme="minorHAnsi" w:eastAsiaTheme="minorEastAsia" w:hAnsiTheme="minorHAnsi" w:cstheme="minorBidi"/>
            <w:b w:val="0"/>
            <w:bCs w:val="0"/>
            <w:caps w:val="0"/>
            <w:noProof/>
            <w:sz w:val="22"/>
            <w:szCs w:val="22"/>
          </w:rPr>
          <w:tab/>
        </w:r>
        <w:r w:rsidR="00602A1D" w:rsidRPr="0066711C">
          <w:rPr>
            <w:rStyle w:val="aff9"/>
            <w:noProof/>
            <w:color w:val="auto"/>
          </w:rPr>
          <w:t>ОБРАЗЦЫ ФОРМ ДЛЯ ЗАПОЛНЕНИЯ УЧАСТНИКАМИ ЗАКУПКИ</w:t>
        </w:r>
        <w:r w:rsidR="00602A1D" w:rsidRPr="0066711C">
          <w:rPr>
            <w:noProof/>
            <w:webHidden/>
          </w:rPr>
          <w:tab/>
        </w:r>
        <w:r w:rsidR="00602A1D" w:rsidRPr="0066711C">
          <w:rPr>
            <w:noProof/>
            <w:webHidden/>
          </w:rPr>
          <w:fldChar w:fldCharType="begin"/>
        </w:r>
        <w:r w:rsidR="00602A1D" w:rsidRPr="0066711C">
          <w:rPr>
            <w:noProof/>
            <w:webHidden/>
          </w:rPr>
          <w:instrText xml:space="preserve"> PAGEREF _Toc91239804 \h </w:instrText>
        </w:r>
        <w:r w:rsidR="00602A1D" w:rsidRPr="0066711C">
          <w:rPr>
            <w:noProof/>
            <w:webHidden/>
          </w:rPr>
        </w:r>
        <w:r w:rsidR="00602A1D" w:rsidRPr="0066711C">
          <w:rPr>
            <w:noProof/>
            <w:webHidden/>
          </w:rPr>
          <w:fldChar w:fldCharType="separate"/>
        </w:r>
        <w:r w:rsidR="00C046B9">
          <w:rPr>
            <w:noProof/>
            <w:webHidden/>
          </w:rPr>
          <w:t>32</w:t>
        </w:r>
        <w:r w:rsidR="00602A1D" w:rsidRPr="0066711C">
          <w:rPr>
            <w:noProof/>
            <w:webHidden/>
          </w:rPr>
          <w:fldChar w:fldCharType="end"/>
        </w:r>
      </w:hyperlink>
    </w:p>
    <w:p w:rsidR="00602A1D" w:rsidRPr="0066711C" w:rsidRDefault="008219D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1239902" w:history="1">
        <w:r w:rsidR="00602A1D" w:rsidRPr="0066711C">
          <w:rPr>
            <w:rStyle w:val="aff9"/>
            <w:noProof/>
            <w:color w:val="auto"/>
          </w:rPr>
          <w:t>IV.</w:t>
        </w:r>
        <w:r w:rsidR="00602A1D" w:rsidRPr="0066711C">
          <w:rPr>
            <w:rFonts w:asciiTheme="minorHAnsi" w:eastAsiaTheme="minorEastAsia" w:hAnsiTheme="minorHAnsi" w:cstheme="minorBidi"/>
            <w:b w:val="0"/>
            <w:bCs w:val="0"/>
            <w:caps w:val="0"/>
            <w:noProof/>
            <w:sz w:val="22"/>
            <w:szCs w:val="22"/>
          </w:rPr>
          <w:tab/>
        </w:r>
        <w:r w:rsidR="00602A1D" w:rsidRPr="0066711C">
          <w:rPr>
            <w:rStyle w:val="aff9"/>
            <w:noProof/>
            <w:color w:val="auto"/>
          </w:rPr>
          <w:t>ПРОЕКТ ДОГОВОРА</w:t>
        </w:r>
        <w:r w:rsidR="00602A1D" w:rsidRPr="0066711C">
          <w:rPr>
            <w:noProof/>
            <w:webHidden/>
          </w:rPr>
          <w:tab/>
        </w:r>
        <w:r w:rsidR="001C1D20">
          <w:rPr>
            <w:noProof/>
            <w:webHidden/>
          </w:rPr>
          <w:t>59</w:t>
        </w:r>
      </w:hyperlink>
    </w:p>
    <w:p w:rsidR="00602A1D" w:rsidRPr="0066711C" w:rsidRDefault="00821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1239904" w:history="1">
        <w:r w:rsidR="00602A1D" w:rsidRPr="0066711C">
          <w:rPr>
            <w:rStyle w:val="aff9"/>
            <w:noProof/>
            <w:color w:val="auto"/>
          </w:rPr>
          <w:t>V.</w:t>
        </w:r>
        <w:r w:rsidR="00602A1D" w:rsidRPr="0066711C">
          <w:rPr>
            <w:rFonts w:asciiTheme="minorHAnsi" w:eastAsiaTheme="minorEastAsia" w:hAnsiTheme="minorHAnsi" w:cstheme="minorBidi"/>
            <w:b w:val="0"/>
            <w:bCs w:val="0"/>
            <w:caps w:val="0"/>
            <w:noProof/>
            <w:sz w:val="22"/>
            <w:szCs w:val="22"/>
          </w:rPr>
          <w:tab/>
        </w:r>
        <w:r w:rsidR="00602A1D" w:rsidRPr="0066711C">
          <w:rPr>
            <w:rStyle w:val="aff9"/>
            <w:noProof/>
            <w:color w:val="auto"/>
          </w:rPr>
          <w:t>ТЕХНИЧЕСКАЯ ЧАСТЬ</w:t>
        </w:r>
        <w:r w:rsidR="00602A1D" w:rsidRPr="0066711C">
          <w:rPr>
            <w:noProof/>
            <w:webHidden/>
          </w:rPr>
          <w:tab/>
        </w:r>
        <w:r w:rsidR="001C1D20">
          <w:rPr>
            <w:noProof/>
            <w:webHidden/>
          </w:rPr>
          <w:t>60</w:t>
        </w:r>
      </w:hyperlink>
    </w:p>
    <w:p w:rsidR="00910784" w:rsidRPr="000A0F51" w:rsidRDefault="00F61304" w:rsidP="00910784">
      <w:r w:rsidRPr="0066711C">
        <w:fldChar w:fldCharType="end"/>
      </w:r>
    </w:p>
    <w:p w:rsidR="00910784" w:rsidRDefault="00910784">
      <w:pPr>
        <w:spacing w:after="0"/>
        <w:jc w:val="left"/>
      </w:pPr>
      <w:r>
        <w:br w:type="page"/>
      </w:r>
    </w:p>
    <w:p w:rsidR="00952F9B" w:rsidRPr="00C70643" w:rsidRDefault="00952F9B" w:rsidP="00910784"/>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91239765"/>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91239766"/>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91239767"/>
      <w:r>
        <w:rPr>
          <w:sz w:val="24"/>
          <w:szCs w:val="24"/>
        </w:rPr>
        <w:t>Правовой статус документов</w:t>
      </w:r>
      <w:bookmarkEnd w:id="9"/>
    </w:p>
    <w:p w:rsidR="007633E7" w:rsidRPr="00495863" w:rsidRDefault="007633E7" w:rsidP="00725C08">
      <w:pPr>
        <w:pStyle w:val="32"/>
        <w:keepNext w:val="0"/>
        <w:numPr>
          <w:ilvl w:val="2"/>
          <w:numId w:val="1"/>
        </w:numPr>
        <w:spacing w:before="0" w:after="0"/>
        <w:ind w:left="0" w:firstLine="567"/>
        <w:rPr>
          <w:rFonts w:ascii="Times New Roman" w:hAnsi="Times New Roman" w:cs="Times New Roman"/>
          <w:b w:val="0"/>
          <w:bCs w:val="0"/>
        </w:rPr>
      </w:pPr>
      <w:bookmarkStart w:id="10" w:name="_Ref119427085"/>
      <w:bookmarkStart w:id="11" w:name="_Ref11225299"/>
      <w:r w:rsidRPr="00725C08">
        <w:rPr>
          <w:rFonts w:ascii="Times New Roman" w:hAnsi="Times New Roman" w:cs="Times New Roman"/>
          <w:b w:val="0"/>
          <w:bCs w:val="0"/>
        </w:rPr>
        <w:t xml:space="preserve">Настоящая </w:t>
      </w:r>
      <w:r w:rsidR="00B32937" w:rsidRPr="00495863">
        <w:rPr>
          <w:rFonts w:ascii="Times New Roman" w:hAnsi="Times New Roman" w:cs="Times New Roman"/>
          <w:b w:val="0"/>
          <w:bCs w:val="0"/>
        </w:rPr>
        <w:t>документация о закупке</w:t>
      </w:r>
      <w:r w:rsidRPr="00495863">
        <w:rPr>
          <w:rFonts w:ascii="Times New Roman" w:hAnsi="Times New Roman" w:cs="Times New Roman"/>
          <w:b w:val="0"/>
          <w:bCs w:val="0"/>
        </w:rPr>
        <w:t xml:space="preserve"> подготовлена в соответствии </w:t>
      </w:r>
      <w:bookmarkEnd w:id="10"/>
      <w:r w:rsidRPr="00495863">
        <w:rPr>
          <w:rFonts w:ascii="Times New Roman" w:hAnsi="Times New Roman" w:cs="Times New Roman"/>
          <w:b w:val="0"/>
          <w:bCs w:val="0"/>
        </w:rPr>
        <w:t xml:space="preserve">с требованиями Федерального закона от </w:t>
      </w:r>
      <w:r w:rsidR="00B32937" w:rsidRPr="00495863">
        <w:rPr>
          <w:rFonts w:ascii="Times New Roman" w:hAnsi="Times New Roman" w:cs="Times New Roman"/>
          <w:b w:val="0"/>
          <w:bCs w:val="0"/>
        </w:rPr>
        <w:t>18.07.2011 № 223-ФЗ «О закупке товаров, работ, услуг отдельными видами юридических лиц»</w:t>
      </w:r>
      <w:r w:rsidR="0006345E" w:rsidRPr="00495863">
        <w:rPr>
          <w:rFonts w:ascii="Times New Roman" w:hAnsi="Times New Roman" w:cs="Times New Roman"/>
          <w:b w:val="0"/>
          <w:bCs w:val="0"/>
        </w:rPr>
        <w:t xml:space="preserve"> (далее – Закон 223-ФЗ)</w:t>
      </w:r>
      <w:r w:rsidR="00B32937" w:rsidRPr="00495863">
        <w:rPr>
          <w:rFonts w:ascii="Times New Roman" w:hAnsi="Times New Roman" w:cs="Times New Roman"/>
          <w:b w:val="0"/>
          <w:bCs w:val="0"/>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495863">
        <w:rPr>
          <w:rFonts w:ascii="Times New Roman" w:hAnsi="Times New Roman" w:cs="Times New Roman"/>
          <w:b w:val="0"/>
          <w:bCs w:val="0"/>
        </w:rPr>
        <w:t xml:space="preserve"> (далее - законодательство о закупках отдельными видами юридических лиц)</w:t>
      </w:r>
      <w:r w:rsidR="00B32937" w:rsidRPr="00495863">
        <w:rPr>
          <w:rFonts w:ascii="Times New Roman" w:hAnsi="Times New Roman" w:cs="Times New Roman"/>
          <w:b w:val="0"/>
          <w:bCs w:val="0"/>
        </w:rPr>
        <w:t xml:space="preserve"> и положениями </w:t>
      </w:r>
      <w:r w:rsidR="006843D9" w:rsidRPr="00495863">
        <w:rPr>
          <w:rFonts w:ascii="Times New Roman" w:hAnsi="Times New Roman" w:cs="Times New Roman"/>
          <w:b w:val="0"/>
          <w:bCs w:val="0"/>
        </w:rPr>
        <w:t>Единого стандарта закупок Публичного акционерного общества «Федеральная сетевая компания - Россети» (сокращенное наименование - ПАО «Россети») (далее – Стандарт, Положение о закупке), утвержденного решением Совета директоров ПАО «Россети» (протокол от 30.12.2022 № 604/6).</w:t>
      </w:r>
    </w:p>
    <w:p w:rsidR="003833AA" w:rsidRPr="00495863" w:rsidRDefault="003833AA" w:rsidP="00725C08">
      <w:pPr>
        <w:pStyle w:val="32"/>
        <w:keepNext w:val="0"/>
        <w:numPr>
          <w:ilvl w:val="2"/>
          <w:numId w:val="1"/>
        </w:numPr>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95863">
        <w:rPr>
          <w:rFonts w:ascii="Times New Roman" w:hAnsi="Times New Roman" w:cs="Times New Roman"/>
          <w:b w:val="0"/>
          <w:bCs w:val="0"/>
        </w:rPr>
        <w:t>,</w:t>
      </w:r>
      <w:r w:rsidRPr="00495863">
        <w:rPr>
          <w:rFonts w:ascii="Times New Roman" w:hAnsi="Times New Roman" w:cs="Times New Roman"/>
          <w:b w:val="0"/>
          <w:bCs w:val="0"/>
        </w:rPr>
        <w:t xml:space="preserve"> если настоящей документацией </w:t>
      </w:r>
      <w:r w:rsidR="003A11B6" w:rsidRPr="00495863">
        <w:rPr>
          <w:rFonts w:ascii="Times New Roman" w:hAnsi="Times New Roman" w:cs="Times New Roman"/>
          <w:b w:val="0"/>
          <w:bCs w:val="0"/>
        </w:rPr>
        <w:t xml:space="preserve">о закупке </w:t>
      </w:r>
      <w:r w:rsidRPr="00495863">
        <w:rPr>
          <w:rFonts w:ascii="Times New Roman" w:hAnsi="Times New Roman" w:cs="Times New Roman"/>
          <w:b w:val="0"/>
          <w:bCs w:val="0"/>
        </w:rPr>
        <w:t>не установлено иное.</w:t>
      </w:r>
    </w:p>
    <w:p w:rsidR="00291ECC" w:rsidRPr="00495863" w:rsidRDefault="003833AA" w:rsidP="00725C08">
      <w:pPr>
        <w:pStyle w:val="32"/>
        <w:keepNext w:val="0"/>
        <w:numPr>
          <w:ilvl w:val="2"/>
          <w:numId w:val="1"/>
        </w:numPr>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t>И</w:t>
      </w:r>
      <w:r w:rsidR="00291ECC" w:rsidRPr="00495863">
        <w:rPr>
          <w:rFonts w:ascii="Times New Roman" w:hAnsi="Times New Roman" w:cs="Times New Roman"/>
          <w:b w:val="0"/>
          <w:bCs w:val="0"/>
        </w:rPr>
        <w:t>звещени</w:t>
      </w:r>
      <w:r w:rsidRPr="00495863">
        <w:rPr>
          <w:rFonts w:ascii="Times New Roman" w:hAnsi="Times New Roman" w:cs="Times New Roman"/>
          <w:b w:val="0"/>
          <w:bCs w:val="0"/>
        </w:rPr>
        <w:t>е</w:t>
      </w:r>
      <w:r w:rsidR="00586FE6" w:rsidRPr="00495863">
        <w:rPr>
          <w:rFonts w:ascii="Times New Roman" w:hAnsi="Times New Roman" w:cs="Times New Roman"/>
          <w:b w:val="0"/>
          <w:bCs w:val="0"/>
        </w:rPr>
        <w:t xml:space="preserve"> </w:t>
      </w:r>
      <w:r w:rsidR="00B95A22" w:rsidRPr="00495863">
        <w:rPr>
          <w:rFonts w:ascii="Times New Roman" w:hAnsi="Times New Roman" w:cs="Times New Roman"/>
          <w:b w:val="0"/>
          <w:bCs w:val="0"/>
        </w:rPr>
        <w:t xml:space="preserve">о </w:t>
      </w:r>
      <w:r w:rsidR="00291ECC" w:rsidRPr="00495863">
        <w:rPr>
          <w:rFonts w:ascii="Times New Roman" w:hAnsi="Times New Roman" w:cs="Times New Roman"/>
          <w:b w:val="0"/>
          <w:bCs w:val="0"/>
        </w:rPr>
        <w:t>закупке и настоящ</w:t>
      </w:r>
      <w:r w:rsidRPr="00495863">
        <w:rPr>
          <w:rFonts w:ascii="Times New Roman" w:hAnsi="Times New Roman" w:cs="Times New Roman"/>
          <w:b w:val="0"/>
          <w:bCs w:val="0"/>
        </w:rPr>
        <w:t>ая</w:t>
      </w:r>
      <w:r w:rsidR="00291ECC" w:rsidRPr="00495863">
        <w:rPr>
          <w:rFonts w:ascii="Times New Roman" w:hAnsi="Times New Roman" w:cs="Times New Roman"/>
          <w:b w:val="0"/>
          <w:bCs w:val="0"/>
        </w:rPr>
        <w:t xml:space="preserve"> документаци</w:t>
      </w:r>
      <w:r w:rsidRPr="00495863">
        <w:rPr>
          <w:rFonts w:ascii="Times New Roman" w:hAnsi="Times New Roman" w:cs="Times New Roman"/>
          <w:b w:val="0"/>
          <w:bCs w:val="0"/>
        </w:rPr>
        <w:t>я</w:t>
      </w:r>
      <w:r w:rsidR="00291ECC" w:rsidRPr="00495863">
        <w:rPr>
          <w:rFonts w:ascii="Times New Roman" w:hAnsi="Times New Roman" w:cs="Times New Roman"/>
          <w:b w:val="0"/>
          <w:bCs w:val="0"/>
        </w:rPr>
        <w:t xml:space="preserve"> о закупке</w:t>
      </w:r>
      <w:r w:rsidR="003A11B6" w:rsidRPr="00495863">
        <w:rPr>
          <w:rFonts w:ascii="Times New Roman" w:hAnsi="Times New Roman" w:cs="Times New Roman"/>
          <w:b w:val="0"/>
          <w:bCs w:val="0"/>
        </w:rPr>
        <w:t>,</w:t>
      </w:r>
      <w:r w:rsidRPr="00495863">
        <w:rPr>
          <w:rFonts w:ascii="Times New Roman" w:hAnsi="Times New Roman" w:cs="Times New Roman"/>
          <w:b w:val="0"/>
          <w:bCs w:val="0"/>
        </w:rPr>
        <w:t xml:space="preserve"> размещенные Заказчиком</w:t>
      </w:r>
      <w:r w:rsidR="00291ECC" w:rsidRPr="00495863">
        <w:rPr>
          <w:rFonts w:ascii="Times New Roman" w:hAnsi="Times New Roman" w:cs="Times New Roman"/>
          <w:b w:val="0"/>
          <w:bCs w:val="0"/>
        </w:rPr>
        <w:t xml:space="preserve"> в Единой </w:t>
      </w:r>
      <w:r w:rsidR="00634D7C" w:rsidRPr="00495863">
        <w:rPr>
          <w:rFonts w:ascii="Times New Roman" w:hAnsi="Times New Roman" w:cs="Times New Roman"/>
          <w:b w:val="0"/>
          <w:bCs w:val="0"/>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95863">
        <w:rPr>
          <w:rFonts w:ascii="Times New Roman" w:hAnsi="Times New Roman" w:cs="Times New Roman"/>
          <w:b w:val="0"/>
          <w:bCs w:val="0"/>
        </w:rPr>
        <w:t xml:space="preserve">, являются офертой </w:t>
      </w:r>
      <w:r w:rsidRPr="00495863">
        <w:rPr>
          <w:rFonts w:ascii="Times New Roman" w:hAnsi="Times New Roman" w:cs="Times New Roman"/>
          <w:b w:val="0"/>
          <w:bCs w:val="0"/>
        </w:rPr>
        <w:t xml:space="preserve">Заказчика </w:t>
      </w:r>
      <w:r w:rsidR="00291ECC" w:rsidRPr="00495863">
        <w:rPr>
          <w:rFonts w:ascii="Times New Roman" w:hAnsi="Times New Roman" w:cs="Times New Roman"/>
          <w:b w:val="0"/>
          <w:bCs w:val="0"/>
        </w:rPr>
        <w:t xml:space="preserve">и должны рассматриваться </w:t>
      </w:r>
      <w:r w:rsidR="003A11B6" w:rsidRPr="00495863">
        <w:rPr>
          <w:rFonts w:ascii="Times New Roman" w:hAnsi="Times New Roman" w:cs="Times New Roman"/>
          <w:b w:val="0"/>
          <w:bCs w:val="0"/>
        </w:rPr>
        <w:t>у</w:t>
      </w:r>
      <w:r w:rsidR="00291ECC" w:rsidRPr="00495863">
        <w:rPr>
          <w:rFonts w:ascii="Times New Roman" w:hAnsi="Times New Roman" w:cs="Times New Roman"/>
          <w:b w:val="0"/>
          <w:bCs w:val="0"/>
        </w:rPr>
        <w:t xml:space="preserve">частниками </w:t>
      </w:r>
      <w:r w:rsidRPr="00495863">
        <w:rPr>
          <w:rFonts w:ascii="Times New Roman" w:hAnsi="Times New Roman" w:cs="Times New Roman"/>
          <w:b w:val="0"/>
          <w:bCs w:val="0"/>
        </w:rPr>
        <w:t>закупки</w:t>
      </w:r>
      <w:r w:rsidR="00291ECC" w:rsidRPr="00495863">
        <w:rPr>
          <w:rFonts w:ascii="Times New Roman" w:hAnsi="Times New Roman" w:cs="Times New Roman"/>
          <w:b w:val="0"/>
          <w:bCs w:val="0"/>
        </w:rPr>
        <w:t xml:space="preserve"> в соответствии с этим в течение срока, определенного для проведения </w:t>
      </w:r>
      <w:r w:rsidRPr="00495863">
        <w:rPr>
          <w:rFonts w:ascii="Times New Roman" w:hAnsi="Times New Roman" w:cs="Times New Roman"/>
          <w:b w:val="0"/>
          <w:bCs w:val="0"/>
        </w:rPr>
        <w:t>закупки</w:t>
      </w:r>
      <w:r w:rsidR="00291ECC" w:rsidRPr="00495863">
        <w:rPr>
          <w:rFonts w:ascii="Times New Roman" w:hAnsi="Times New Roman" w:cs="Times New Roman"/>
          <w:b w:val="0"/>
          <w:bCs w:val="0"/>
        </w:rPr>
        <w:t>.</w:t>
      </w:r>
    </w:p>
    <w:p w:rsidR="003A11B6" w:rsidRPr="00495863" w:rsidRDefault="003A11B6" w:rsidP="00725C08">
      <w:pPr>
        <w:pStyle w:val="32"/>
        <w:keepNext w:val="0"/>
        <w:numPr>
          <w:ilvl w:val="2"/>
          <w:numId w:val="1"/>
        </w:numPr>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725C08" w:rsidRPr="00495863" w:rsidRDefault="00725C08" w:rsidP="00725C08">
      <w:pPr>
        <w:pStyle w:val="32"/>
        <w:keepNext w:val="0"/>
        <w:numPr>
          <w:ilvl w:val="2"/>
          <w:numId w:val="1"/>
        </w:numPr>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t xml:space="preserve">В соответствии с Положением о закупке способ закупки «предварительный отбор» не является конкурентным, при проведении данной закупки к ней не применяются положения Закона 223-ФЗ, устанавливающие требования к порядку и правилам проведения конкурентных закупок, в том числе установленные ч. 3 ст. 3 Закона 223-ФЗ. </w:t>
      </w:r>
    </w:p>
    <w:p w:rsidR="003A11B6" w:rsidRPr="00495863" w:rsidRDefault="003A11B6" w:rsidP="00725C08">
      <w:pPr>
        <w:pStyle w:val="32"/>
        <w:keepNext w:val="0"/>
        <w:numPr>
          <w:ilvl w:val="2"/>
          <w:numId w:val="1"/>
        </w:numPr>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7633E7" w:rsidRPr="00495863" w:rsidRDefault="007633E7" w:rsidP="00FA1AA1">
      <w:pPr>
        <w:pStyle w:val="21"/>
        <w:keepNext w:val="0"/>
        <w:numPr>
          <w:ilvl w:val="1"/>
          <w:numId w:val="1"/>
        </w:numPr>
        <w:spacing w:after="0"/>
        <w:ind w:left="0" w:firstLine="567"/>
        <w:jc w:val="both"/>
        <w:rPr>
          <w:sz w:val="24"/>
          <w:szCs w:val="24"/>
        </w:rPr>
      </w:pPr>
      <w:bookmarkStart w:id="12" w:name="_Toc123405453"/>
      <w:bookmarkStart w:id="13" w:name="_Toc91239768"/>
      <w:r w:rsidRPr="00495863">
        <w:rPr>
          <w:sz w:val="24"/>
          <w:szCs w:val="24"/>
        </w:rPr>
        <w:t>Заказчик</w:t>
      </w:r>
      <w:r w:rsidR="003F6191" w:rsidRPr="00495863">
        <w:rPr>
          <w:sz w:val="24"/>
          <w:szCs w:val="24"/>
        </w:rPr>
        <w:t>, предмет и условия проведения закупки</w:t>
      </w:r>
      <w:bookmarkEnd w:id="12"/>
      <w:r w:rsidRPr="00495863">
        <w:rPr>
          <w:sz w:val="24"/>
          <w:szCs w:val="24"/>
        </w:rPr>
        <w:t>.</w:t>
      </w:r>
      <w:bookmarkEnd w:id="13"/>
    </w:p>
    <w:p w:rsidR="007633E7" w:rsidRPr="0049586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495863">
        <w:rPr>
          <w:rFonts w:ascii="Times New Roman" w:hAnsi="Times New Roman" w:cs="Times New Roman"/>
          <w:b w:val="0"/>
          <w:bCs w:val="0"/>
        </w:rPr>
        <w:t>Заказчик, указанный в пункт</w:t>
      </w:r>
      <w:r w:rsidR="000705B7" w:rsidRPr="00495863">
        <w:rPr>
          <w:rFonts w:ascii="Times New Roman" w:hAnsi="Times New Roman" w:cs="Times New Roman"/>
          <w:b w:val="0"/>
          <w:bCs w:val="0"/>
        </w:rPr>
        <w:t>е</w:t>
      </w:r>
      <w:r w:rsidR="0057121E" w:rsidRPr="00495863">
        <w:rPr>
          <w:rFonts w:ascii="Times New Roman" w:hAnsi="Times New Roman" w:cs="Times New Roman"/>
          <w:b w:val="0"/>
          <w:bCs w:val="0"/>
        </w:rPr>
        <w:t xml:space="preserve"> 1 части II</w:t>
      </w:r>
      <w:r w:rsidRPr="00495863">
        <w:rPr>
          <w:rFonts w:ascii="Times New Roman" w:hAnsi="Times New Roman" w:cs="Times New Roman"/>
          <w:b w:val="0"/>
          <w:bCs w:val="0"/>
        </w:rPr>
        <w:t xml:space="preserve"> «ИНФОРМАЦИОННАЯ КАРТА</w:t>
      </w:r>
      <w:r w:rsidR="0057121E" w:rsidRPr="00495863">
        <w:rPr>
          <w:rFonts w:ascii="Times New Roman" w:hAnsi="Times New Roman" w:cs="Times New Roman"/>
          <w:b w:val="0"/>
          <w:bCs w:val="0"/>
        </w:rPr>
        <w:t xml:space="preserve"> ЗАКУПКИ</w:t>
      </w:r>
      <w:r w:rsidRPr="00495863">
        <w:rPr>
          <w:rFonts w:ascii="Times New Roman" w:hAnsi="Times New Roman" w:cs="Times New Roman"/>
          <w:b w:val="0"/>
          <w:bCs w:val="0"/>
        </w:rPr>
        <w:t xml:space="preserve">» настоящей документации </w:t>
      </w:r>
      <w:r w:rsidR="003F6191" w:rsidRPr="00495863">
        <w:rPr>
          <w:rFonts w:ascii="Times New Roman" w:hAnsi="Times New Roman" w:cs="Times New Roman"/>
          <w:b w:val="0"/>
          <w:bCs w:val="0"/>
        </w:rPr>
        <w:t xml:space="preserve">о закупке </w:t>
      </w:r>
      <w:r w:rsidRPr="0049586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95863">
        <w:rPr>
          <w:rFonts w:ascii="Times New Roman" w:hAnsi="Times New Roman" w:cs="Times New Roman"/>
          <w:b w:val="0"/>
          <w:bCs w:val="0"/>
        </w:rPr>
        <w:t xml:space="preserve"> о закупке</w:t>
      </w:r>
      <w:r w:rsidRPr="00495863">
        <w:rPr>
          <w:rFonts w:ascii="Times New Roman" w:hAnsi="Times New Roman" w:cs="Times New Roman"/>
          <w:b w:val="0"/>
          <w:bCs w:val="0"/>
        </w:rPr>
        <w:t xml:space="preserve">, если рядом с такой ссылкой не указано иного), проводит </w:t>
      </w:r>
      <w:r w:rsidR="0057121E" w:rsidRPr="00495863">
        <w:rPr>
          <w:rFonts w:ascii="Times New Roman" w:hAnsi="Times New Roman" w:cs="Times New Roman"/>
          <w:b w:val="0"/>
          <w:bCs w:val="0"/>
        </w:rPr>
        <w:t>закупку</w:t>
      </w:r>
      <w:r w:rsidRPr="00495863">
        <w:rPr>
          <w:rFonts w:ascii="Times New Roman" w:hAnsi="Times New Roman" w:cs="Times New Roman"/>
          <w:b w:val="0"/>
          <w:bCs w:val="0"/>
        </w:rPr>
        <w:t>, предмет и условия которо</w:t>
      </w:r>
      <w:r w:rsidR="0057121E" w:rsidRPr="00495863">
        <w:rPr>
          <w:rFonts w:ascii="Times New Roman" w:hAnsi="Times New Roman" w:cs="Times New Roman"/>
          <w:b w:val="0"/>
          <w:bCs w:val="0"/>
        </w:rPr>
        <w:t>й</w:t>
      </w:r>
      <w:r w:rsidRPr="00495863">
        <w:rPr>
          <w:rFonts w:ascii="Times New Roman" w:hAnsi="Times New Roman" w:cs="Times New Roman"/>
          <w:b w:val="0"/>
          <w:bCs w:val="0"/>
        </w:rPr>
        <w:t xml:space="preserve"> указаны в </w:t>
      </w:r>
      <w:r w:rsidR="0057121E" w:rsidRPr="00495863">
        <w:rPr>
          <w:rFonts w:ascii="Times New Roman" w:hAnsi="Times New Roman" w:cs="Times New Roman"/>
          <w:b w:val="0"/>
          <w:bCs w:val="0"/>
        </w:rPr>
        <w:t>части II</w:t>
      </w:r>
      <w:r w:rsidRPr="00495863">
        <w:rPr>
          <w:rFonts w:ascii="Times New Roman" w:hAnsi="Times New Roman" w:cs="Times New Roman"/>
          <w:b w:val="0"/>
          <w:bCs w:val="0"/>
        </w:rPr>
        <w:t xml:space="preserve"> «ИНФОРМАЦИОННАЯ КАРТА</w:t>
      </w:r>
      <w:r w:rsidR="0057121E" w:rsidRPr="00495863">
        <w:rPr>
          <w:rFonts w:ascii="Times New Roman" w:hAnsi="Times New Roman" w:cs="Times New Roman"/>
          <w:b w:val="0"/>
          <w:bCs w:val="0"/>
        </w:rPr>
        <w:t xml:space="preserve"> ЗАКУПКИ</w:t>
      </w:r>
      <w:r w:rsidRPr="00495863">
        <w:rPr>
          <w:rFonts w:ascii="Times New Roman" w:hAnsi="Times New Roman" w:cs="Times New Roman"/>
          <w:b w:val="0"/>
          <w:bCs w:val="0"/>
        </w:rPr>
        <w:t>», в соответствии с процедурами, условиями и положениями</w:t>
      </w:r>
      <w:r w:rsidR="00951469" w:rsidRPr="00495863">
        <w:rPr>
          <w:rFonts w:ascii="Times New Roman" w:hAnsi="Times New Roman" w:cs="Times New Roman"/>
          <w:b w:val="0"/>
          <w:bCs w:val="0"/>
        </w:rPr>
        <w:t xml:space="preserve"> </w:t>
      </w:r>
      <w:r w:rsidR="0057121E" w:rsidRPr="00495863">
        <w:rPr>
          <w:rFonts w:ascii="Times New Roman" w:hAnsi="Times New Roman" w:cs="Times New Roman"/>
          <w:b w:val="0"/>
          <w:bCs w:val="0"/>
        </w:rPr>
        <w:t>настоящей</w:t>
      </w:r>
      <w:r w:rsidRPr="00495863">
        <w:rPr>
          <w:rFonts w:ascii="Times New Roman" w:hAnsi="Times New Roman" w:cs="Times New Roman"/>
          <w:b w:val="0"/>
          <w:bCs w:val="0"/>
        </w:rPr>
        <w:t xml:space="preserve"> документации</w:t>
      </w:r>
      <w:r w:rsidR="0057121E" w:rsidRPr="00495863">
        <w:rPr>
          <w:rFonts w:ascii="Times New Roman" w:hAnsi="Times New Roman" w:cs="Times New Roman"/>
          <w:b w:val="0"/>
          <w:bCs w:val="0"/>
        </w:rPr>
        <w:t xml:space="preserve"> о закупке</w:t>
      </w:r>
      <w:r w:rsidRPr="00495863">
        <w:rPr>
          <w:rFonts w:ascii="Times New Roman" w:hAnsi="Times New Roman" w:cs="Times New Roman"/>
          <w:b w:val="0"/>
          <w:bCs w:val="0"/>
        </w:rPr>
        <w:t>.</w:t>
      </w:r>
      <w:bookmarkEnd w:id="14"/>
    </w:p>
    <w:p w:rsidR="00BB31B1" w:rsidRPr="0049586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9586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95863">
        <w:rPr>
          <w:rFonts w:ascii="Times New Roman" w:hAnsi="Times New Roman" w:cs="Times New Roman"/>
          <w:b w:val="0"/>
          <w:bCs w:val="0"/>
        </w:rPr>
        <w:t xml:space="preserve">пункте 2 </w:t>
      </w:r>
      <w:r w:rsidRPr="00495863">
        <w:rPr>
          <w:rFonts w:ascii="Times New Roman" w:hAnsi="Times New Roman" w:cs="Times New Roman"/>
          <w:b w:val="0"/>
          <w:bCs w:val="0"/>
        </w:rPr>
        <w:t>части II «ИНФОРМАЦИОННАЯ КАРТА ЗАКУПКИ».</w:t>
      </w:r>
      <w:r w:rsidR="00951469" w:rsidRPr="00495863">
        <w:rPr>
          <w:rFonts w:ascii="Times New Roman" w:hAnsi="Times New Roman" w:cs="Times New Roman"/>
          <w:b w:val="0"/>
          <w:bCs w:val="0"/>
        </w:rPr>
        <w:t xml:space="preserve"> </w:t>
      </w:r>
      <w:r w:rsidRPr="0049586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p>
    <w:p w:rsidR="007633E7" w:rsidRPr="00495863" w:rsidRDefault="004652F5" w:rsidP="00E63CAA">
      <w:pPr>
        <w:pStyle w:val="21"/>
        <w:keepNext w:val="0"/>
        <w:numPr>
          <w:ilvl w:val="1"/>
          <w:numId w:val="1"/>
        </w:numPr>
        <w:spacing w:after="0"/>
        <w:ind w:left="0" w:firstLine="567"/>
        <w:jc w:val="left"/>
        <w:rPr>
          <w:sz w:val="24"/>
          <w:szCs w:val="24"/>
        </w:rPr>
      </w:pPr>
      <w:bookmarkStart w:id="15" w:name="_Toc123405455"/>
      <w:bookmarkStart w:id="16" w:name="_Toc78282920"/>
      <w:bookmarkStart w:id="17" w:name="_Toc83597923"/>
      <w:bookmarkStart w:id="18" w:name="_Toc91239769"/>
      <w:r w:rsidRPr="00495863">
        <w:rPr>
          <w:sz w:val="24"/>
          <w:szCs w:val="24"/>
        </w:rPr>
        <w:t xml:space="preserve">Начальная (максимальная) цена </w:t>
      </w:r>
      <w:bookmarkEnd w:id="15"/>
      <w:r w:rsidRPr="00495863">
        <w:rPr>
          <w:sz w:val="24"/>
          <w:szCs w:val="24"/>
        </w:rPr>
        <w:t>договора</w:t>
      </w:r>
      <w:bookmarkEnd w:id="16"/>
      <w:bookmarkEnd w:id="17"/>
      <w:bookmarkEnd w:id="18"/>
    </w:p>
    <w:p w:rsidR="00FD4522" w:rsidRPr="00495863" w:rsidRDefault="000C52E8" w:rsidP="007D35D2">
      <w:pPr>
        <w:pStyle w:val="32"/>
        <w:numPr>
          <w:ilvl w:val="2"/>
          <w:numId w:val="1"/>
        </w:numPr>
        <w:spacing w:before="0" w:after="0"/>
        <w:ind w:left="0" w:firstLine="567"/>
        <w:rPr>
          <w:rFonts w:ascii="Times New Roman" w:hAnsi="Times New Roman" w:cs="Times New Roman"/>
          <w:b w:val="0"/>
          <w:bCs w:val="0"/>
        </w:rPr>
      </w:pPr>
      <w:bookmarkStart w:id="19" w:name="_Ref166311292"/>
      <w:r w:rsidRPr="00495863">
        <w:rPr>
          <w:rFonts w:ascii="Times New Roman" w:hAnsi="Times New Roman" w:cs="Times New Roman"/>
          <w:b w:val="0"/>
          <w:bCs w:val="0"/>
        </w:rPr>
        <w:t>При проведении предварительного отбора Заказчик вправе как установить, так и не установить н</w:t>
      </w:r>
      <w:r w:rsidR="007633E7" w:rsidRPr="00495863">
        <w:rPr>
          <w:rFonts w:ascii="Times New Roman" w:hAnsi="Times New Roman" w:cs="Times New Roman"/>
          <w:b w:val="0"/>
          <w:bCs w:val="0"/>
        </w:rPr>
        <w:t>ачальн</w:t>
      </w:r>
      <w:r w:rsidRPr="00495863">
        <w:rPr>
          <w:rFonts w:ascii="Times New Roman" w:hAnsi="Times New Roman" w:cs="Times New Roman"/>
          <w:b w:val="0"/>
          <w:bCs w:val="0"/>
        </w:rPr>
        <w:t>ую</w:t>
      </w:r>
      <w:r w:rsidR="007633E7" w:rsidRPr="00495863">
        <w:rPr>
          <w:rFonts w:ascii="Times New Roman" w:hAnsi="Times New Roman" w:cs="Times New Roman"/>
          <w:b w:val="0"/>
          <w:bCs w:val="0"/>
        </w:rPr>
        <w:t xml:space="preserve"> (максимальн</w:t>
      </w:r>
      <w:r w:rsidRPr="00495863">
        <w:rPr>
          <w:rFonts w:ascii="Times New Roman" w:hAnsi="Times New Roman" w:cs="Times New Roman"/>
          <w:b w:val="0"/>
          <w:bCs w:val="0"/>
        </w:rPr>
        <w:t>ую</w:t>
      </w:r>
      <w:r w:rsidR="007633E7" w:rsidRPr="00495863">
        <w:rPr>
          <w:rFonts w:ascii="Times New Roman" w:hAnsi="Times New Roman" w:cs="Times New Roman"/>
          <w:b w:val="0"/>
          <w:bCs w:val="0"/>
        </w:rPr>
        <w:t>) цен</w:t>
      </w:r>
      <w:r w:rsidRPr="00495863">
        <w:rPr>
          <w:rFonts w:ascii="Times New Roman" w:hAnsi="Times New Roman" w:cs="Times New Roman"/>
          <w:b w:val="0"/>
          <w:bCs w:val="0"/>
        </w:rPr>
        <w:t>у</w:t>
      </w:r>
      <w:r w:rsidR="007633E7" w:rsidRPr="00495863">
        <w:rPr>
          <w:rFonts w:ascii="Times New Roman" w:hAnsi="Times New Roman" w:cs="Times New Roman"/>
          <w:b w:val="0"/>
          <w:bCs w:val="0"/>
        </w:rPr>
        <w:t xml:space="preserve"> договора</w:t>
      </w:r>
      <w:r w:rsidRPr="00495863">
        <w:rPr>
          <w:rFonts w:ascii="Times New Roman" w:hAnsi="Times New Roman" w:cs="Times New Roman"/>
          <w:b w:val="0"/>
          <w:bCs w:val="0"/>
        </w:rPr>
        <w:t>, что должно быть указано</w:t>
      </w:r>
      <w:r w:rsidR="007633E7" w:rsidRPr="00495863">
        <w:rPr>
          <w:rFonts w:ascii="Times New Roman" w:hAnsi="Times New Roman" w:cs="Times New Roman"/>
          <w:b w:val="0"/>
          <w:bCs w:val="0"/>
        </w:rPr>
        <w:t xml:space="preserve"> в извещении о </w:t>
      </w:r>
      <w:r w:rsidR="0057121E" w:rsidRPr="00495863">
        <w:rPr>
          <w:rFonts w:ascii="Times New Roman" w:hAnsi="Times New Roman" w:cs="Times New Roman"/>
          <w:b w:val="0"/>
          <w:bCs w:val="0"/>
        </w:rPr>
        <w:t>закупке</w:t>
      </w:r>
      <w:r w:rsidR="007633E7" w:rsidRPr="00495863">
        <w:rPr>
          <w:rFonts w:ascii="Times New Roman" w:hAnsi="Times New Roman" w:cs="Times New Roman"/>
          <w:b w:val="0"/>
          <w:bCs w:val="0"/>
        </w:rPr>
        <w:t xml:space="preserve"> и пункте </w:t>
      </w:r>
      <w:r w:rsidR="00EB513E" w:rsidRPr="00495863">
        <w:rPr>
          <w:rFonts w:ascii="Times New Roman" w:hAnsi="Times New Roman" w:cs="Times New Roman"/>
          <w:b w:val="0"/>
          <w:bCs w:val="0"/>
        </w:rPr>
        <w:t>4</w:t>
      </w:r>
      <w:r w:rsidR="007633E7" w:rsidRPr="00495863">
        <w:rPr>
          <w:rFonts w:ascii="Times New Roman" w:hAnsi="Times New Roman" w:cs="Times New Roman"/>
          <w:b w:val="0"/>
          <w:bCs w:val="0"/>
        </w:rPr>
        <w:t xml:space="preserve"> части II «ИНФОРМАЦИОННАЯ КАРТА </w:t>
      </w:r>
      <w:r w:rsidR="006F404C" w:rsidRPr="00495863">
        <w:rPr>
          <w:rFonts w:ascii="Times New Roman" w:hAnsi="Times New Roman" w:cs="Times New Roman"/>
          <w:b w:val="0"/>
          <w:bCs w:val="0"/>
        </w:rPr>
        <w:t>ЗАКУПКИ</w:t>
      </w:r>
      <w:r w:rsidR="007633E7" w:rsidRPr="00495863">
        <w:rPr>
          <w:rFonts w:ascii="Times New Roman" w:hAnsi="Times New Roman" w:cs="Times New Roman"/>
          <w:b w:val="0"/>
          <w:bCs w:val="0"/>
        </w:rPr>
        <w:t xml:space="preserve">». </w:t>
      </w:r>
      <w:bookmarkEnd w:id="19"/>
      <w:r w:rsidRPr="00495863">
        <w:rPr>
          <w:rFonts w:ascii="Times New Roman" w:hAnsi="Times New Roman" w:cs="Times New Roman"/>
          <w:b w:val="0"/>
          <w:bCs w:val="0"/>
        </w:rPr>
        <w:t>В случае принятия решения об установлении н</w:t>
      </w:r>
      <w:r w:rsidR="006F404C" w:rsidRPr="00495863">
        <w:rPr>
          <w:rFonts w:ascii="Times New Roman" w:hAnsi="Times New Roman" w:cs="Times New Roman"/>
          <w:b w:val="0"/>
          <w:bCs w:val="0"/>
        </w:rPr>
        <w:t>ачальн</w:t>
      </w:r>
      <w:r w:rsidRPr="00495863">
        <w:rPr>
          <w:rFonts w:ascii="Times New Roman" w:hAnsi="Times New Roman" w:cs="Times New Roman"/>
          <w:b w:val="0"/>
          <w:bCs w:val="0"/>
        </w:rPr>
        <w:t>ой</w:t>
      </w:r>
      <w:r w:rsidR="006F404C" w:rsidRPr="00495863">
        <w:rPr>
          <w:rFonts w:ascii="Times New Roman" w:hAnsi="Times New Roman" w:cs="Times New Roman"/>
          <w:b w:val="0"/>
          <w:bCs w:val="0"/>
        </w:rPr>
        <w:t xml:space="preserve"> (максимальн</w:t>
      </w:r>
      <w:r w:rsidRPr="00495863">
        <w:rPr>
          <w:rFonts w:ascii="Times New Roman" w:hAnsi="Times New Roman" w:cs="Times New Roman"/>
          <w:b w:val="0"/>
          <w:bCs w:val="0"/>
        </w:rPr>
        <w:t>ой</w:t>
      </w:r>
      <w:r w:rsidR="006F404C" w:rsidRPr="00495863">
        <w:rPr>
          <w:rFonts w:ascii="Times New Roman" w:hAnsi="Times New Roman" w:cs="Times New Roman"/>
          <w:b w:val="0"/>
          <w:bCs w:val="0"/>
        </w:rPr>
        <w:t>) цен</w:t>
      </w:r>
      <w:r w:rsidRPr="00495863">
        <w:rPr>
          <w:rFonts w:ascii="Times New Roman" w:hAnsi="Times New Roman" w:cs="Times New Roman"/>
          <w:b w:val="0"/>
          <w:bCs w:val="0"/>
        </w:rPr>
        <w:t xml:space="preserve">ы </w:t>
      </w:r>
      <w:r w:rsidR="006F404C" w:rsidRPr="00495863">
        <w:rPr>
          <w:rFonts w:ascii="Times New Roman" w:hAnsi="Times New Roman" w:cs="Times New Roman"/>
          <w:b w:val="0"/>
          <w:bCs w:val="0"/>
        </w:rPr>
        <w:t xml:space="preserve">договора </w:t>
      </w:r>
      <w:r w:rsidRPr="00495863">
        <w:rPr>
          <w:rFonts w:ascii="Times New Roman" w:hAnsi="Times New Roman" w:cs="Times New Roman"/>
          <w:b w:val="0"/>
          <w:bCs w:val="0"/>
        </w:rPr>
        <w:t xml:space="preserve">такая цена </w:t>
      </w:r>
      <w:r w:rsidR="006F404C" w:rsidRPr="00495863">
        <w:rPr>
          <w:rFonts w:ascii="Times New Roman" w:hAnsi="Times New Roman" w:cs="Times New Roman"/>
          <w:b w:val="0"/>
          <w:bCs w:val="0"/>
        </w:rPr>
        <w:t xml:space="preserve">может быть указана </w:t>
      </w:r>
      <w:r w:rsidR="006F404C" w:rsidRPr="00495863">
        <w:rPr>
          <w:rFonts w:ascii="Times New Roman" w:hAnsi="Times New Roman" w:cs="Times New Roman"/>
          <w:b w:val="0"/>
          <w:bCs w:val="0"/>
        </w:rPr>
        <w:lastRenderedPageBreak/>
        <w:t>Заказчиком</w:t>
      </w:r>
      <w:r w:rsidR="004203C3" w:rsidRPr="00495863">
        <w:rPr>
          <w:rFonts w:ascii="Times New Roman" w:hAnsi="Times New Roman" w:cs="Times New Roman"/>
          <w:b w:val="0"/>
          <w:bCs w:val="0"/>
        </w:rPr>
        <w:t xml:space="preserve"> </w:t>
      </w:r>
      <w:r w:rsidR="006F404C" w:rsidRPr="00495863">
        <w:rPr>
          <w:rFonts w:ascii="Times New Roman" w:hAnsi="Times New Roman" w:cs="Times New Roman"/>
          <w:b w:val="0"/>
          <w:bCs w:val="0"/>
        </w:rPr>
        <w:t xml:space="preserve">в виде </w:t>
      </w:r>
      <w:r w:rsidR="009E3147" w:rsidRPr="00495863">
        <w:rPr>
          <w:rFonts w:ascii="Times New Roman" w:hAnsi="Times New Roman" w:cs="Times New Roman"/>
          <w:b w:val="0"/>
        </w:rPr>
        <w:t>сведений о начальной (максимальной) цене договора, либо формулы цены и максимального значения цены договора, либо цены единицы товара, работы, услуги и максимального значения цены договора.</w:t>
      </w:r>
    </w:p>
    <w:p w:rsidR="007633E7" w:rsidRPr="00495863" w:rsidRDefault="007633E7" w:rsidP="00FA1AA1">
      <w:pPr>
        <w:pStyle w:val="21"/>
        <w:keepNext w:val="0"/>
        <w:numPr>
          <w:ilvl w:val="1"/>
          <w:numId w:val="1"/>
        </w:numPr>
        <w:spacing w:after="0"/>
        <w:ind w:left="0" w:firstLine="567"/>
        <w:jc w:val="left"/>
        <w:rPr>
          <w:sz w:val="24"/>
          <w:szCs w:val="24"/>
        </w:rPr>
      </w:pPr>
      <w:bookmarkStart w:id="20" w:name="_Toc123405457"/>
      <w:bookmarkStart w:id="21" w:name="_Toc91239770"/>
      <w:r w:rsidRPr="00495863">
        <w:rPr>
          <w:sz w:val="24"/>
          <w:szCs w:val="24"/>
        </w:rPr>
        <w:t xml:space="preserve">Требования к </w:t>
      </w:r>
      <w:bookmarkEnd w:id="20"/>
      <w:r w:rsidRPr="00495863">
        <w:rPr>
          <w:sz w:val="24"/>
          <w:szCs w:val="24"/>
        </w:rPr>
        <w:t>участникам закупки</w:t>
      </w:r>
      <w:bookmarkEnd w:id="21"/>
    </w:p>
    <w:p w:rsidR="007633E7" w:rsidRPr="00495863" w:rsidRDefault="000242B0" w:rsidP="005E33E3">
      <w:pPr>
        <w:pStyle w:val="32"/>
        <w:keepNext w:val="0"/>
        <w:numPr>
          <w:ilvl w:val="2"/>
          <w:numId w:val="1"/>
        </w:numPr>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t xml:space="preserve">Участником закупки может быть любое юридическое лицо (или несколько юридических лиц, выступающих на стороне одного участника закупки), </w:t>
      </w:r>
      <w:r w:rsidR="00041BE9" w:rsidRPr="00495863">
        <w:rPr>
          <w:rFonts w:ascii="Times New Roman" w:hAnsi="Times New Roman" w:cs="Times New Roman"/>
          <w:b w:val="0"/>
          <w:bCs w:val="0"/>
        </w:rPr>
        <w:t>являющиеся субъектами малого или среднего предпринимательства</w:t>
      </w:r>
      <w:r w:rsidR="002E6B29" w:rsidRPr="00495863">
        <w:rPr>
          <w:rFonts w:ascii="Times New Roman" w:hAnsi="Times New Roman" w:cs="Times New Roman"/>
          <w:b w:val="0"/>
          <w:bCs w:val="0"/>
        </w:rPr>
        <w:t xml:space="preserve"> (далее – субъекты МСП)</w:t>
      </w:r>
      <w:r w:rsidR="00041BE9" w:rsidRPr="00495863">
        <w:rPr>
          <w:rFonts w:ascii="Times New Roman" w:hAnsi="Times New Roman" w:cs="Times New Roman"/>
          <w:b w:val="0"/>
          <w:bCs w:val="0"/>
        </w:rPr>
        <w:t xml:space="preserve">, </w:t>
      </w:r>
      <w:r w:rsidR="006843D9" w:rsidRPr="00495863">
        <w:rPr>
          <w:rFonts w:ascii="Times New Roman" w:hAnsi="Times New Roman" w:cs="Times New Roman"/>
          <w:b w:val="0"/>
          <w:bCs w:val="0"/>
        </w:rPr>
        <w:t xml:space="preserve">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w:t>
      </w:r>
      <w:r w:rsidRPr="00495863">
        <w:rPr>
          <w:rFonts w:ascii="Times New Roman" w:hAnsi="Times New Roman" w:cs="Times New Roman"/>
          <w:b w:val="0"/>
          <w:bCs w:val="0"/>
        </w:rPr>
        <w:t>а также индивидуальный предприниматель (или несколько индивидуальных предпринимателей, выступающих на стороне одного участника закупки)</w:t>
      </w:r>
      <w:r w:rsidR="006843D9" w:rsidRPr="00495863">
        <w:rPr>
          <w:rFonts w:ascii="Times New Roman" w:hAnsi="Times New Roman" w:cs="Times New Roman"/>
          <w:b w:val="0"/>
          <w:bCs w:val="0"/>
        </w:rPr>
        <w:t xml:space="preserve">, </w:t>
      </w:r>
      <w:r w:rsidR="006D7D9B" w:rsidRPr="00495863">
        <w:rPr>
          <w:rFonts w:ascii="Times New Roman" w:hAnsi="Times New Roman" w:cs="Times New Roman"/>
          <w:b w:val="0"/>
          <w:bCs w:val="0"/>
        </w:rPr>
        <w:t xml:space="preserve">являющиеся субъектами </w:t>
      </w:r>
      <w:r w:rsidR="00C97CE4" w:rsidRPr="00495863">
        <w:rPr>
          <w:rFonts w:ascii="Times New Roman" w:hAnsi="Times New Roman" w:cs="Times New Roman"/>
          <w:b w:val="0"/>
          <w:bCs w:val="0"/>
        </w:rPr>
        <w:t>МСП</w:t>
      </w:r>
      <w:r w:rsidR="006D7D9B" w:rsidRPr="00495863">
        <w:rPr>
          <w:rFonts w:ascii="Times New Roman" w:hAnsi="Times New Roman" w:cs="Times New Roman"/>
          <w:b w:val="0"/>
          <w:bCs w:val="0"/>
        </w:rPr>
        <w:t>,</w:t>
      </w:r>
      <w:r w:rsidR="006D7D9B" w:rsidRPr="00495863">
        <w:rPr>
          <w:rFonts w:ascii="Times New Roman" w:hAnsi="Times New Roman" w:cs="Times New Roman"/>
        </w:rPr>
        <w:t xml:space="preserve"> </w:t>
      </w:r>
      <w:r w:rsidR="006843D9" w:rsidRPr="00495863">
        <w:rPr>
          <w:rFonts w:ascii="Times New Roman" w:hAnsi="Times New Roman" w:cs="Times New Roman"/>
          <w:b w:val="0"/>
          <w:bCs w:val="0"/>
        </w:rPr>
        <w:t>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495863">
        <w:rPr>
          <w:rFonts w:ascii="Times New Roman" w:hAnsi="Times New Roman" w:cs="Times New Roman"/>
          <w:b w:val="0"/>
          <w:bCs w:val="0"/>
        </w:rPr>
        <w:t>.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sidR="006843D9" w:rsidRPr="00495863">
        <w:rPr>
          <w:rFonts w:ascii="Times New Roman" w:hAnsi="Times New Roman" w:cs="Times New Roman"/>
          <w:b w:val="0"/>
          <w:bCs w:val="0"/>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669B" w:rsidRPr="00495863">
        <w:rPr>
          <w:rFonts w:ascii="Times New Roman" w:hAnsi="Times New Roman" w:cs="Times New Roman"/>
          <w:b w:val="0"/>
          <w:bCs w:val="0"/>
        </w:rPr>
        <w:t>.</w:t>
      </w:r>
    </w:p>
    <w:p w:rsidR="007633E7" w:rsidRPr="0049586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95863">
        <w:rPr>
          <w:rFonts w:ascii="Times New Roman" w:hAnsi="Times New Roman" w:cs="Times New Roman"/>
          <w:b w:val="0"/>
          <w:bCs w:val="0"/>
        </w:rPr>
        <w:t>требованиями действующего законодательства.</w:t>
      </w:r>
    </w:p>
    <w:p w:rsidR="007633E7" w:rsidRPr="0049586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2" w:name="_Ref166312025"/>
      <w:r w:rsidRPr="00495863">
        <w:rPr>
          <w:rFonts w:ascii="Times New Roman" w:hAnsi="Times New Roman" w:cs="Times New Roman"/>
          <w:b w:val="0"/>
          <w:bCs w:val="0"/>
        </w:rPr>
        <w:t xml:space="preserve">Участник </w:t>
      </w:r>
      <w:r w:rsidRPr="00495863">
        <w:rPr>
          <w:rFonts w:ascii="Times New Roman" w:hAnsi="Times New Roman" w:cs="Times New Roman"/>
          <w:b w:val="0"/>
        </w:rPr>
        <w:t xml:space="preserve">закупки </w:t>
      </w:r>
      <w:r w:rsidRPr="00495863">
        <w:rPr>
          <w:rFonts w:ascii="Times New Roman" w:hAnsi="Times New Roman" w:cs="Times New Roman"/>
          <w:b w:val="0"/>
          <w:bCs w:val="0"/>
        </w:rPr>
        <w:t xml:space="preserve">для того, чтобы принять участие в </w:t>
      </w:r>
      <w:r w:rsidR="00F62CF9" w:rsidRPr="00495863">
        <w:rPr>
          <w:rFonts w:ascii="Times New Roman" w:hAnsi="Times New Roman" w:cs="Times New Roman"/>
          <w:b w:val="0"/>
          <w:bCs w:val="0"/>
        </w:rPr>
        <w:t>закупке</w:t>
      </w:r>
      <w:r w:rsidRPr="00495863">
        <w:rPr>
          <w:rFonts w:ascii="Times New Roman" w:hAnsi="Times New Roman" w:cs="Times New Roman"/>
          <w:b w:val="0"/>
          <w:bCs w:val="0"/>
        </w:rPr>
        <w:t xml:space="preserve">, должен удовлетворять требованиям, установленным </w:t>
      </w:r>
      <w:r w:rsidR="0006345E" w:rsidRPr="00495863">
        <w:rPr>
          <w:rFonts w:ascii="Times New Roman" w:hAnsi="Times New Roman" w:cs="Times New Roman"/>
          <w:b w:val="0"/>
          <w:bCs w:val="0"/>
        </w:rPr>
        <w:t xml:space="preserve">в </w:t>
      </w:r>
      <w:r w:rsidRPr="00495863">
        <w:rPr>
          <w:rFonts w:ascii="Times New Roman" w:hAnsi="Times New Roman" w:cs="Times New Roman"/>
          <w:b w:val="0"/>
          <w:bCs w:val="0"/>
        </w:rPr>
        <w:t xml:space="preserve">пункте </w:t>
      </w:r>
      <w:r w:rsidR="00EB513E" w:rsidRPr="00495863">
        <w:rPr>
          <w:rFonts w:ascii="Times New Roman" w:hAnsi="Times New Roman" w:cs="Times New Roman"/>
          <w:b w:val="0"/>
          <w:bCs w:val="0"/>
        </w:rPr>
        <w:t>7</w:t>
      </w:r>
      <w:r w:rsidRPr="00495863">
        <w:rPr>
          <w:rFonts w:ascii="Times New Roman" w:hAnsi="Times New Roman" w:cs="Times New Roman"/>
          <w:b w:val="0"/>
          <w:bCs w:val="0"/>
        </w:rPr>
        <w:t xml:space="preserve"> части II «ИНФОРМАЦИОННАЯ КАРТА </w:t>
      </w:r>
      <w:r w:rsidR="0006345E" w:rsidRPr="00495863">
        <w:rPr>
          <w:rFonts w:ascii="Times New Roman" w:hAnsi="Times New Roman" w:cs="Times New Roman"/>
          <w:b w:val="0"/>
          <w:bCs w:val="0"/>
        </w:rPr>
        <w:t>ЗАКУПКИ</w:t>
      </w:r>
      <w:r w:rsidRPr="00495863">
        <w:rPr>
          <w:rFonts w:ascii="Times New Roman" w:hAnsi="Times New Roman" w:cs="Times New Roman"/>
          <w:b w:val="0"/>
          <w:bCs w:val="0"/>
        </w:rPr>
        <w:t>».</w:t>
      </w:r>
      <w:bookmarkEnd w:id="22"/>
    </w:p>
    <w:p w:rsidR="00536F50" w:rsidRPr="00495863" w:rsidRDefault="00536F50" w:rsidP="00536F50">
      <w:pPr>
        <w:pStyle w:val="32"/>
        <w:keepNext w:val="0"/>
        <w:numPr>
          <w:ilvl w:val="2"/>
          <w:numId w:val="1"/>
        </w:numPr>
        <w:spacing w:before="0" w:after="0"/>
        <w:ind w:left="0" w:firstLine="567"/>
        <w:rPr>
          <w:rFonts w:ascii="Times New Roman" w:hAnsi="Times New Roman" w:cs="Times New Roman"/>
          <w:b w:val="0"/>
        </w:rPr>
      </w:pPr>
      <w:r w:rsidRPr="00495863">
        <w:rPr>
          <w:rFonts w:ascii="Times New Roman" w:hAnsi="Times New Roman" w:cs="Times New Roman"/>
          <w:b w:val="0"/>
        </w:rPr>
        <w:t>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w:t>
      </w:r>
      <w:r w:rsidR="00B95A22" w:rsidRPr="00495863">
        <w:rPr>
          <w:rFonts w:ascii="Times New Roman" w:hAnsi="Times New Roman" w:cs="Times New Roman"/>
          <w:b w:val="0"/>
        </w:rPr>
        <w:t xml:space="preserve"> № </w:t>
      </w:r>
      <w:r w:rsidRPr="0049586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Заказчиком, в пункте </w:t>
      </w:r>
      <w:r w:rsidR="00EB513E" w:rsidRPr="00495863">
        <w:rPr>
          <w:rFonts w:ascii="Times New Roman" w:hAnsi="Times New Roman" w:cs="Times New Roman"/>
          <w:b w:val="0"/>
        </w:rPr>
        <w:t>9</w:t>
      </w:r>
      <w:r w:rsidRPr="00495863">
        <w:rPr>
          <w:rFonts w:ascii="Times New Roman" w:hAnsi="Times New Roman" w:cs="Times New Roman"/>
          <w:b w:val="0"/>
        </w:rPr>
        <w:t xml:space="preserve"> части II «ИНФОРМАЦИОННАЯ КАРТА ЗАКУПКИ».</w:t>
      </w:r>
    </w:p>
    <w:p w:rsidR="00ED149E" w:rsidRPr="00495863" w:rsidRDefault="00227BF4" w:rsidP="005B1855">
      <w:pPr>
        <w:pStyle w:val="32"/>
        <w:keepNext w:val="0"/>
        <w:numPr>
          <w:ilvl w:val="2"/>
          <w:numId w:val="1"/>
        </w:numPr>
        <w:spacing w:before="0" w:after="0"/>
        <w:ind w:left="0" w:firstLine="567"/>
        <w:rPr>
          <w:rFonts w:ascii="Times New Roman" w:hAnsi="Times New Roman" w:cs="Times New Roman"/>
          <w:b w:val="0"/>
        </w:rPr>
      </w:pPr>
      <w:r w:rsidRPr="00495863">
        <w:rPr>
          <w:rFonts w:ascii="Times New Roman" w:hAnsi="Times New Roman" w:cs="Times New Roman"/>
          <w:b w:val="0"/>
        </w:rPr>
        <w:t>В случае участия в закупке коллективного участника (группы лиц) при оценке соответствия заявки отборочным критериям (требованиям) каждый член коллективного участника должен отвечать условиям извещения о закупке и (или) документации о закупке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и т.п.). Количественные параметры деятельности каждого члена коллективного участника суммируются.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членами коллективного участника.</w:t>
      </w:r>
    </w:p>
    <w:p w:rsidR="008A58B0" w:rsidRPr="00495863" w:rsidRDefault="00BA0B7A" w:rsidP="008A58B0">
      <w:pPr>
        <w:pStyle w:val="32"/>
        <w:keepNext w:val="0"/>
        <w:numPr>
          <w:ilvl w:val="2"/>
          <w:numId w:val="1"/>
        </w:numPr>
        <w:spacing w:before="0" w:after="0"/>
        <w:ind w:left="0" w:firstLine="567"/>
        <w:rPr>
          <w:rFonts w:ascii="Times New Roman" w:hAnsi="Times New Roman" w:cs="Times New Roman"/>
          <w:b w:val="0"/>
        </w:rPr>
      </w:pPr>
      <w:r w:rsidRPr="00495863">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(соисполнителей,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 Любое юридическое либо или индивидуальный предприниматель, не принимающее участие в данной закупке самостоятельно, либо в составе коллективного участника, может являться субподрядчиком/соисполнителем/субпоставщиком у произвольного числа участников закупки.</w:t>
      </w:r>
    </w:p>
    <w:p w:rsidR="00673492" w:rsidRPr="00495863" w:rsidRDefault="00673492" w:rsidP="00673492">
      <w:pPr>
        <w:pStyle w:val="32"/>
        <w:keepNext w:val="0"/>
        <w:numPr>
          <w:ilvl w:val="2"/>
          <w:numId w:val="1"/>
        </w:numPr>
        <w:spacing w:before="0" w:after="0"/>
        <w:ind w:left="0" w:firstLine="567"/>
        <w:rPr>
          <w:rFonts w:ascii="Times New Roman" w:hAnsi="Times New Roman" w:cs="Times New Roman"/>
          <w:b w:val="0"/>
          <w:bCs w:val="0"/>
        </w:rPr>
      </w:pPr>
      <w:bookmarkStart w:id="23" w:name="_Ref535962934"/>
      <w:r w:rsidRPr="00495863">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w:t>
      </w:r>
      <w:r w:rsidRPr="00495863">
        <w:rPr>
          <w:rFonts w:ascii="Times New Roman" w:hAnsi="Times New Roman" w:cs="Times New Roman"/>
          <w:b w:val="0"/>
          <w:bCs w:val="0"/>
        </w:rPr>
        <w:lastRenderedPageBreak/>
        <w:t>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11 части II «ИНФОРМАЦИОННАЯ КАРТА ЗАКУПКИ»</w:t>
      </w:r>
      <w:bookmarkEnd w:id="23"/>
    </w:p>
    <w:p w:rsidR="00673492" w:rsidRPr="00495863" w:rsidRDefault="00673492" w:rsidP="00673492"/>
    <w:p w:rsidR="007972C7" w:rsidRPr="00495863" w:rsidRDefault="007972C7" w:rsidP="007972C7">
      <w:pPr>
        <w:pStyle w:val="21"/>
        <w:keepNext w:val="0"/>
        <w:numPr>
          <w:ilvl w:val="1"/>
          <w:numId w:val="1"/>
        </w:numPr>
        <w:tabs>
          <w:tab w:val="left" w:pos="1276"/>
        </w:tabs>
        <w:spacing w:after="0"/>
        <w:ind w:left="0" w:firstLine="567"/>
        <w:jc w:val="both"/>
        <w:rPr>
          <w:sz w:val="24"/>
          <w:szCs w:val="24"/>
        </w:rPr>
      </w:pPr>
      <w:bookmarkStart w:id="24" w:name="_Toc123405458"/>
      <w:bookmarkStart w:id="25" w:name="_Toc1123884"/>
      <w:bookmarkStart w:id="26" w:name="_Toc91239771"/>
      <w:bookmarkStart w:id="27" w:name="_Ref354131847"/>
      <w:bookmarkStart w:id="28" w:name="_Ref11495519"/>
      <w:r w:rsidRPr="00495863">
        <w:rPr>
          <w:sz w:val="24"/>
          <w:szCs w:val="24"/>
        </w:rPr>
        <w:t>Привлечение соисполнителей (субподрядчиков, субпоставщиков) к исполнению договора</w:t>
      </w:r>
      <w:bookmarkEnd w:id="24"/>
      <w:bookmarkEnd w:id="25"/>
      <w:bookmarkEnd w:id="26"/>
    </w:p>
    <w:p w:rsidR="007972C7" w:rsidRPr="00495863" w:rsidRDefault="00E205D8" w:rsidP="007972C7">
      <w:pPr>
        <w:pStyle w:val="32"/>
        <w:keepNext w:val="0"/>
        <w:numPr>
          <w:ilvl w:val="2"/>
          <w:numId w:val="1"/>
        </w:numPr>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t>Участник закупки вправе привлечь к исполнению договора соисполнителей (субподрядчиков, субпоставщиков)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 а также если это не запрещено частями IV и/или V настоящей документации о закупке.</w:t>
      </w:r>
    </w:p>
    <w:p w:rsidR="0085669B" w:rsidRDefault="0085669B" w:rsidP="0085669B">
      <w:bookmarkStart w:id="29" w:name="_Toc123405459"/>
      <w:bookmarkEnd w:id="27"/>
    </w:p>
    <w:p w:rsidR="007633E7" w:rsidRPr="00C70643" w:rsidRDefault="007633E7" w:rsidP="00FA1AA1">
      <w:pPr>
        <w:pStyle w:val="21"/>
        <w:keepNext w:val="0"/>
        <w:numPr>
          <w:ilvl w:val="1"/>
          <w:numId w:val="1"/>
        </w:numPr>
        <w:spacing w:after="0"/>
        <w:ind w:left="0" w:firstLine="567"/>
        <w:jc w:val="both"/>
        <w:rPr>
          <w:sz w:val="24"/>
          <w:szCs w:val="24"/>
        </w:rPr>
      </w:pPr>
      <w:bookmarkStart w:id="30" w:name="_Toc91239772"/>
      <w:r w:rsidRPr="00A47625">
        <w:rPr>
          <w:sz w:val="24"/>
          <w:szCs w:val="24"/>
        </w:rPr>
        <w:t>Расходы на участие</w:t>
      </w:r>
      <w:r w:rsidRPr="00C70643">
        <w:rPr>
          <w:sz w:val="24"/>
          <w:szCs w:val="24"/>
        </w:rPr>
        <w:t xml:space="preserve"> в </w:t>
      </w:r>
      <w:bookmarkEnd w:id="29"/>
      <w:r w:rsidR="00AA1F7C">
        <w:rPr>
          <w:sz w:val="24"/>
          <w:szCs w:val="24"/>
        </w:rPr>
        <w:t>закупке</w:t>
      </w:r>
      <w:r w:rsidRPr="00C70643">
        <w:rPr>
          <w:sz w:val="24"/>
          <w:szCs w:val="24"/>
        </w:rPr>
        <w:t xml:space="preserve"> и при заключении договора</w:t>
      </w:r>
      <w:bookmarkEnd w:id="30"/>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8"/>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31" w:name="_Toc123405460"/>
      <w:bookmarkStart w:id="32" w:name="_Toc9123977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31"/>
      <w:r w:rsidR="007633E7" w:rsidRPr="00C70643">
        <w:rPr>
          <w:sz w:val="24"/>
          <w:szCs w:val="24"/>
        </w:rPr>
        <w:t>закупк</w:t>
      </w:r>
      <w:r w:rsidR="00C90121">
        <w:rPr>
          <w:sz w:val="24"/>
          <w:szCs w:val="24"/>
        </w:rPr>
        <w:t>и</w:t>
      </w:r>
      <w:bookmarkEnd w:id="32"/>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EB513E">
        <w:rPr>
          <w:rFonts w:ascii="Times New Roman" w:hAnsi="Times New Roman" w:cs="Times New Roman"/>
          <w:b w:val="0"/>
          <w:bCs w:val="0"/>
        </w:rPr>
        <w:t>1</w:t>
      </w:r>
      <w:r w:rsidR="00980542">
        <w:rPr>
          <w:rFonts w:ascii="Times New Roman" w:hAnsi="Times New Roman" w:cs="Times New Roman"/>
          <w:b w:val="0"/>
          <w:bCs w:val="0"/>
        </w:rPr>
        <w:t>8</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lastRenderedPageBreak/>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15C84" w:rsidRDefault="00C40080" w:rsidP="00D366A0">
      <w:pPr>
        <w:pStyle w:val="32"/>
        <w:keepNext w:val="0"/>
        <w:widowControl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w:t>
      </w:r>
      <w:r w:rsidRPr="00727B34">
        <w:rPr>
          <w:rFonts w:ascii="Times New Roman" w:hAnsi="Times New Roman" w:cs="Times New Roman"/>
          <w:b w:val="0"/>
          <w:bCs w:val="0"/>
        </w:rPr>
        <w:t xml:space="preserve">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w:t>
      </w:r>
      <w:r w:rsidRPr="00DE18BB">
        <w:rPr>
          <w:rFonts w:ascii="Times New Roman" w:hAnsi="Times New Roman" w:cs="Times New Roman"/>
          <w:b w:val="0"/>
          <w:bCs w:val="0"/>
        </w:rPr>
        <w:t xml:space="preserve">коэффициент изменения начальной (максимальной) цены </w:t>
      </w:r>
      <w:r w:rsidR="00DC5B41" w:rsidRPr="00DE18BB">
        <w:rPr>
          <w:rFonts w:ascii="Times New Roman" w:hAnsi="Times New Roman" w:cs="Times New Roman"/>
          <w:b w:val="0"/>
          <w:bCs w:val="0"/>
        </w:rPr>
        <w:t>договора</w:t>
      </w:r>
      <w:r w:rsidRPr="00DE18BB">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15C84">
        <w:rPr>
          <w:rFonts w:ascii="Times New Roman" w:hAnsi="Times New Roman" w:cs="Times New Roman"/>
          <w:b w:val="0"/>
          <w:bCs w:val="0"/>
        </w:rPr>
        <w:t xml:space="preserve">участником в окончательном предложении на начальную (максимальную) цену </w:t>
      </w:r>
      <w:r w:rsidR="00DC5B41" w:rsidRPr="00115C84">
        <w:rPr>
          <w:rFonts w:ascii="Times New Roman" w:hAnsi="Times New Roman" w:cs="Times New Roman"/>
          <w:b w:val="0"/>
          <w:bCs w:val="0"/>
        </w:rPr>
        <w:t>договора</w:t>
      </w:r>
      <w:r w:rsidRPr="00115C84">
        <w:rPr>
          <w:rFonts w:ascii="Times New Roman" w:hAnsi="Times New Roman" w:cs="Times New Roman"/>
          <w:b w:val="0"/>
          <w:bCs w:val="0"/>
        </w:rPr>
        <w:t>.</w:t>
      </w:r>
    </w:p>
    <w:p w:rsidR="00A97D37" w:rsidRPr="00115C84" w:rsidRDefault="00A97D37" w:rsidP="00D366A0">
      <w:pPr>
        <w:pStyle w:val="32"/>
        <w:keepNext w:val="0"/>
        <w:widowControl w:val="0"/>
        <w:numPr>
          <w:ilvl w:val="2"/>
          <w:numId w:val="1"/>
        </w:numPr>
        <w:spacing w:before="0" w:after="0"/>
        <w:ind w:left="0" w:firstLine="567"/>
        <w:rPr>
          <w:rFonts w:ascii="Times New Roman" w:hAnsi="Times New Roman" w:cs="Times New Roman"/>
          <w:b w:val="0"/>
          <w:bCs w:val="0"/>
        </w:rPr>
      </w:pPr>
      <w:r w:rsidRPr="00115C84">
        <w:rPr>
          <w:rFonts w:ascii="Times New Roman" w:hAnsi="Times New Roman" w:cs="Times New Roman"/>
          <w:b w:val="0"/>
          <w:bCs w:val="0"/>
        </w:rPr>
        <w:t>При расчете оценки по ценовому критерию</w:t>
      </w:r>
      <w:r w:rsidR="00AD1CCE" w:rsidRPr="00115C84">
        <w:rPr>
          <w:rFonts w:ascii="Times New Roman" w:hAnsi="Times New Roman" w:cs="Times New Roman"/>
          <w:b w:val="0"/>
          <w:bCs w:val="0"/>
        </w:rPr>
        <w:t>, в случае установления в документации о закупке такого критерия</w:t>
      </w:r>
      <w:r w:rsidRPr="00115C84">
        <w:rPr>
          <w:rFonts w:ascii="Times New Roman" w:hAnsi="Times New Roman" w:cs="Times New Roman"/>
          <w:b w:val="0"/>
          <w:bCs w:val="0"/>
        </w:rPr>
        <w:t xml:space="preserve">, </w:t>
      </w:r>
      <w:r w:rsidR="00594FAA" w:rsidRPr="00115C84">
        <w:rPr>
          <w:rFonts w:ascii="Times New Roman" w:hAnsi="Times New Roman" w:cs="Times New Roman"/>
          <w:b w:val="0"/>
          <w:bCs w:val="0"/>
        </w:rPr>
        <w:t>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w:t>
      </w:r>
      <w:r w:rsidR="00BC5AA6" w:rsidRPr="00115C84">
        <w:rPr>
          <w:rFonts w:ascii="Times New Roman" w:hAnsi="Times New Roman" w:cs="Times New Roman"/>
          <w:b w:val="0"/>
          <w:bCs w:val="0"/>
        </w:rPr>
        <w:t>вора, сниженной на 15 процентов</w:t>
      </w:r>
      <w:r w:rsidR="00594FAA" w:rsidRPr="00115C84">
        <w:rPr>
          <w:rFonts w:ascii="Times New Roman" w:hAnsi="Times New Roman" w:cs="Times New Roman"/>
          <w:b w:val="0"/>
          <w:bCs w:val="0"/>
        </w:rPr>
        <w:t xml:space="preserve">. </w:t>
      </w:r>
      <w:r w:rsidR="00D366A0" w:rsidRPr="00115C84">
        <w:rPr>
          <w:rFonts w:ascii="Times New Roman" w:hAnsi="Times New Roman" w:cs="Times New Roman"/>
          <w:b w:val="0"/>
          <w:bCs w:val="0"/>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w:t>
      </w:r>
      <w:r w:rsidR="00594FAA" w:rsidRPr="00115C84">
        <w:rPr>
          <w:rFonts w:ascii="Times New Roman" w:hAnsi="Times New Roman" w:cs="Times New Roman"/>
          <w:b w:val="0"/>
          <w:bCs w:val="0"/>
        </w:rPr>
        <w:t>.</w:t>
      </w:r>
    </w:p>
    <w:p w:rsidR="00D366A0" w:rsidRPr="00115C84" w:rsidRDefault="00D366A0" w:rsidP="00D366A0">
      <w:pPr>
        <w:pStyle w:val="32"/>
        <w:keepNext w:val="0"/>
        <w:widowControl w:val="0"/>
        <w:numPr>
          <w:ilvl w:val="2"/>
          <w:numId w:val="1"/>
        </w:numPr>
        <w:spacing w:before="0" w:after="0"/>
        <w:ind w:left="0" w:firstLine="567"/>
        <w:rPr>
          <w:rFonts w:ascii="Times New Roman" w:hAnsi="Times New Roman" w:cs="Times New Roman"/>
          <w:b w:val="0"/>
          <w:bCs w:val="0"/>
        </w:rPr>
      </w:pPr>
      <w:r w:rsidRPr="00115C84">
        <w:rPr>
          <w:rFonts w:ascii="Times New Roman" w:hAnsi="Times New Roman" w:cs="Times New Roman"/>
          <w:b w:val="0"/>
          <w:bCs w:val="0"/>
        </w:rPr>
        <w:t>Указанный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 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C40080" w:rsidRPr="001F5C18" w:rsidRDefault="00C40080" w:rsidP="00D366A0">
      <w:pPr>
        <w:pStyle w:val="32"/>
        <w:keepNext w:val="0"/>
        <w:widowControl w:val="0"/>
        <w:numPr>
          <w:ilvl w:val="2"/>
          <w:numId w:val="1"/>
        </w:numPr>
        <w:spacing w:before="0" w:after="0"/>
        <w:ind w:left="0" w:firstLine="567"/>
        <w:rPr>
          <w:rFonts w:ascii="Times New Roman" w:hAnsi="Times New Roman" w:cs="Times New Roman"/>
          <w:b w:val="0"/>
          <w:bCs w:val="0"/>
        </w:rPr>
      </w:pPr>
      <w:r w:rsidRPr="00DE18BB">
        <w:rPr>
          <w:rFonts w:ascii="Times New Roman" w:hAnsi="Times New Roman" w:cs="Times New Roman"/>
          <w:b w:val="0"/>
          <w:bCs w:val="0"/>
        </w:rPr>
        <w:t>Указанный приоритет применяется</w:t>
      </w:r>
      <w:r w:rsidRPr="00887424">
        <w:rPr>
          <w:rFonts w:ascii="Times New Roman" w:hAnsi="Times New Roman" w:cs="Times New Roman"/>
          <w:b w:val="0"/>
          <w:bCs w:val="0"/>
        </w:rPr>
        <w:t xml:space="preserve"> с учетом положений Генерального соглашения по тарифам и торговле 1994 года и Договора о Евразийском</w:t>
      </w:r>
      <w:r w:rsidRPr="001F5C18">
        <w:rPr>
          <w:rFonts w:ascii="Times New Roman" w:hAnsi="Times New Roman" w:cs="Times New Roman"/>
          <w:b w:val="0"/>
          <w:bCs w:val="0"/>
        </w:rPr>
        <w:t xml:space="preserve"> экономическом союзе от 29 мая 2014</w:t>
      </w:r>
      <w:r w:rsidR="009904E8">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366A0">
      <w:pPr>
        <w:pStyle w:val="afffff6"/>
        <w:widowControl w:val="0"/>
        <w:ind w:left="851"/>
        <w:rPr>
          <w:b/>
          <w:bCs/>
          <w:kern w:val="28"/>
        </w:rPr>
      </w:pPr>
      <w:bookmarkStart w:id="33" w:name="_Toc123405462"/>
      <w:bookmarkStart w:id="34"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5" w:name="_Toc91239774"/>
      <w:r w:rsidRPr="00183F25">
        <w:rPr>
          <w:sz w:val="24"/>
          <w:szCs w:val="24"/>
        </w:rPr>
        <w:t>ДОКУМЕНТАЦИЯ</w:t>
      </w:r>
      <w:bookmarkEnd w:id="33"/>
      <w:bookmarkEnd w:id="34"/>
      <w:r w:rsidR="00D62DF4" w:rsidRPr="00183F25">
        <w:rPr>
          <w:sz w:val="24"/>
          <w:szCs w:val="24"/>
        </w:rPr>
        <w:t xml:space="preserve"> О ЗАКУПКЕ</w:t>
      </w:r>
      <w:bookmarkEnd w:id="35"/>
    </w:p>
    <w:p w:rsidR="007633E7" w:rsidRPr="00C70643" w:rsidRDefault="007633E7" w:rsidP="00FA1AA1">
      <w:pPr>
        <w:pStyle w:val="21"/>
        <w:keepNext w:val="0"/>
        <w:numPr>
          <w:ilvl w:val="1"/>
          <w:numId w:val="1"/>
        </w:numPr>
        <w:spacing w:after="0"/>
        <w:ind w:left="0" w:firstLine="567"/>
        <w:jc w:val="left"/>
        <w:rPr>
          <w:sz w:val="24"/>
          <w:szCs w:val="24"/>
        </w:rPr>
      </w:pPr>
      <w:bookmarkStart w:id="36" w:name="_Ref11225592"/>
      <w:bookmarkStart w:id="37" w:name="_Toc13035844"/>
      <w:bookmarkStart w:id="38" w:name="_Toc123405463"/>
      <w:bookmarkStart w:id="39" w:name="_Toc169628374"/>
      <w:bookmarkStart w:id="40" w:name="_Toc91239775"/>
      <w:r w:rsidRPr="00C70643">
        <w:rPr>
          <w:sz w:val="24"/>
          <w:szCs w:val="24"/>
        </w:rPr>
        <w:t>Предоставление документации</w:t>
      </w:r>
      <w:bookmarkEnd w:id="36"/>
      <w:bookmarkEnd w:id="37"/>
      <w:bookmarkEnd w:id="38"/>
      <w:bookmarkEnd w:id="39"/>
      <w:r w:rsidR="00D62DF4">
        <w:rPr>
          <w:sz w:val="24"/>
          <w:szCs w:val="24"/>
        </w:rPr>
        <w:t xml:space="preserve"> о закупке</w:t>
      </w:r>
      <w:bookmarkEnd w:id="40"/>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41"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w:t>
      </w:r>
      <w:r w:rsidRPr="00BE5E78">
        <w:rPr>
          <w:rFonts w:ascii="Times New Roman" w:hAnsi="Times New Roman" w:cs="Times New Roman"/>
          <w:b w:val="0"/>
          <w:bCs w:val="0"/>
        </w:rPr>
        <w:t xml:space="preserve">сайте </w:t>
      </w:r>
      <w:r w:rsidR="009904E8" w:rsidRPr="00BE5E78">
        <w:rPr>
          <w:rFonts w:ascii="Times New Roman" w:hAnsi="Times New Roman" w:cs="Times New Roman"/>
          <w:b w:val="0"/>
          <w:bCs w:val="0"/>
        </w:rPr>
        <w:t>электронной площадки (далее – ЭП)</w:t>
      </w:r>
      <w:r w:rsidR="009904E8" w:rsidRPr="00D62DF4">
        <w:rPr>
          <w:rFonts w:ascii="Times New Roman" w:hAnsi="Times New Roman" w:cs="Times New Roman"/>
          <w:b w:val="0"/>
          <w:bCs w:val="0"/>
        </w:rPr>
        <w:t xml:space="preserve"> </w:t>
      </w:r>
      <w:hyperlink r:id="rId8" w:history="1">
        <w:r w:rsidR="009904E8" w:rsidRPr="008B09FE">
          <w:rPr>
            <w:rStyle w:val="aff9"/>
            <w:rFonts w:ascii="Times New Roman" w:hAnsi="Times New Roman" w:cs="Times New Roman"/>
            <w:b w:val="0"/>
            <w:bCs w:val="0"/>
            <w:highlight w:val="green"/>
          </w:rPr>
          <w:t>https://www.roseltorg.ru/</w:t>
        </w:r>
      </w:hyperlink>
      <w:r w:rsidR="007633E7" w:rsidRPr="00C70643">
        <w:rPr>
          <w:rFonts w:ascii="Times New Roman" w:hAnsi="Times New Roman" w:cs="Times New Roman"/>
          <w:b w:val="0"/>
          <w:bCs w:val="0"/>
        </w:rPr>
        <w:t>.</w:t>
      </w:r>
      <w:bookmarkEnd w:id="41"/>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2" w:name="_Toc123405464"/>
      <w:bookmarkStart w:id="43" w:name="_Toc91239776"/>
      <w:r w:rsidRPr="00C70643">
        <w:rPr>
          <w:sz w:val="24"/>
          <w:szCs w:val="24"/>
        </w:rPr>
        <w:t>Разъяснение положений документации</w:t>
      </w:r>
      <w:bookmarkEnd w:id="42"/>
      <w:r w:rsidR="00D62DF4">
        <w:rPr>
          <w:sz w:val="24"/>
          <w:szCs w:val="24"/>
        </w:rPr>
        <w:t xml:space="preserve"> о закупке</w:t>
      </w:r>
      <w:bookmarkEnd w:id="43"/>
    </w:p>
    <w:p w:rsidR="00183F25" w:rsidRPr="009F74B7" w:rsidRDefault="00CB66A4" w:rsidP="00183F25">
      <w:pPr>
        <w:pStyle w:val="32"/>
        <w:keepNext w:val="0"/>
        <w:numPr>
          <w:ilvl w:val="2"/>
          <w:numId w:val="1"/>
        </w:numPr>
        <w:spacing w:before="0" w:after="0"/>
        <w:ind w:left="0" w:firstLine="567"/>
        <w:rPr>
          <w:rFonts w:ascii="Times New Roman" w:hAnsi="Times New Roman" w:cs="Times New Roman"/>
          <w:b w:val="0"/>
          <w:bCs w:val="0"/>
        </w:rPr>
      </w:pPr>
      <w:bookmarkStart w:id="44" w:name="_Ref166349349"/>
      <w:r w:rsidRPr="00C70643">
        <w:rPr>
          <w:rFonts w:ascii="Times New Roman" w:hAnsi="Times New Roman" w:cs="Times New Roman"/>
          <w:b w:val="0"/>
          <w:bCs w:val="0"/>
        </w:rPr>
        <w:t xml:space="preserve">Любой участник закупки вправе направить </w:t>
      </w:r>
      <w:r>
        <w:rPr>
          <w:rFonts w:ascii="Times New Roman" w:hAnsi="Times New Roman" w:cs="Times New Roman"/>
          <w:b w:val="0"/>
          <w:bCs w:val="0"/>
        </w:rPr>
        <w:t>средствами электронной площадки З</w:t>
      </w:r>
      <w:r w:rsidRPr="00C70643">
        <w:rPr>
          <w:rFonts w:ascii="Times New Roman" w:hAnsi="Times New Roman" w:cs="Times New Roman"/>
          <w:b w:val="0"/>
          <w:bCs w:val="0"/>
        </w:rPr>
        <w:t xml:space="preserve">аказчику запрос о даче </w:t>
      </w:r>
      <w:r w:rsidRPr="009F74B7">
        <w:rPr>
          <w:rFonts w:ascii="Times New Roman" w:hAnsi="Times New Roman" w:cs="Times New Roman"/>
          <w:b w:val="0"/>
          <w:bCs w:val="0"/>
        </w:rPr>
        <w:t xml:space="preserve">разъяснений положений извещения о закупке и/или документации о закупке. Порядок подачи запроса на разъяснения положений извещения о закупке и/или документации о закупке определяется </w:t>
      </w:r>
      <w:r w:rsidRPr="009F74B7">
        <w:rPr>
          <w:rFonts w:ascii="Times New Roman" w:hAnsi="Times New Roman" w:cs="Times New Roman"/>
          <w:b w:val="0"/>
        </w:rPr>
        <w:t>Регламентом работы ЭП</w:t>
      </w:r>
      <w:r w:rsidR="00CD72EE" w:rsidRPr="009F74B7">
        <w:rPr>
          <w:rFonts w:ascii="Times New Roman" w:hAnsi="Times New Roman" w:cs="Times New Roman"/>
          <w:b w:val="0"/>
          <w:bCs w:val="0"/>
        </w:rPr>
        <w:t>.</w:t>
      </w:r>
      <w:r w:rsidR="004203C3" w:rsidRPr="009F74B7">
        <w:rPr>
          <w:rFonts w:ascii="Times New Roman" w:hAnsi="Times New Roman" w:cs="Times New Roman"/>
          <w:b w:val="0"/>
          <w:bCs w:val="0"/>
        </w:rPr>
        <w:t xml:space="preserve"> </w:t>
      </w:r>
      <w:r w:rsidR="00183F25" w:rsidRPr="009F74B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D35172" w:rsidRPr="009F74B7">
        <w:rPr>
          <w:rFonts w:ascii="Times New Roman" w:hAnsi="Times New Roman" w:cs="Times New Roman"/>
          <w:b w:val="0"/>
          <w:bCs w:val="0"/>
        </w:rPr>
        <w:t>1</w:t>
      </w:r>
      <w:r w:rsidR="00DA4F2C" w:rsidRPr="009F74B7">
        <w:rPr>
          <w:rFonts w:ascii="Times New Roman" w:hAnsi="Times New Roman" w:cs="Times New Roman"/>
          <w:b w:val="0"/>
          <w:bCs w:val="0"/>
        </w:rPr>
        <w:t>3</w:t>
      </w:r>
      <w:r w:rsidR="00183F25" w:rsidRPr="009F74B7">
        <w:rPr>
          <w:rFonts w:ascii="Times New Roman" w:hAnsi="Times New Roman" w:cs="Times New Roman"/>
          <w:b w:val="0"/>
          <w:bCs w:val="0"/>
        </w:rPr>
        <w:t xml:space="preserve"> части II «ИНФОРМАЦИОННАЯ КАРТА ЗАКУПКИ».</w:t>
      </w:r>
    </w:p>
    <w:p w:rsidR="00120A22" w:rsidRPr="009F74B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F74B7">
        <w:rPr>
          <w:rFonts w:ascii="Times New Roman" w:hAnsi="Times New Roman" w:cs="Times New Roman"/>
          <w:b w:val="0"/>
          <w:bCs w:val="0"/>
        </w:rPr>
        <w:lastRenderedPageBreak/>
        <w:t xml:space="preserve">В течение трех рабочих дней с даты поступления запроса, </w:t>
      </w:r>
      <w:r w:rsidR="00183F25" w:rsidRPr="009F74B7">
        <w:rPr>
          <w:rFonts w:ascii="Times New Roman" w:hAnsi="Times New Roman" w:cs="Times New Roman"/>
          <w:b w:val="0"/>
          <w:bCs w:val="0"/>
        </w:rPr>
        <w:t>З</w:t>
      </w:r>
      <w:r w:rsidRPr="009F74B7">
        <w:rPr>
          <w:rFonts w:ascii="Times New Roman" w:hAnsi="Times New Roman" w:cs="Times New Roman"/>
          <w:b w:val="0"/>
          <w:bCs w:val="0"/>
        </w:rPr>
        <w:t xml:space="preserve">аказчик осуществляет </w:t>
      </w:r>
      <w:r w:rsidR="00CB66A4" w:rsidRPr="009F74B7">
        <w:rPr>
          <w:rFonts w:ascii="Times New Roman" w:hAnsi="Times New Roman" w:cs="Times New Roman"/>
          <w:b w:val="0"/>
          <w:bCs w:val="0"/>
        </w:rPr>
        <w:t>разъяснение положений извещения о закупке и/или документации о закупке</w:t>
      </w:r>
      <w:r w:rsidRPr="009F74B7">
        <w:rPr>
          <w:rFonts w:ascii="Times New Roman" w:hAnsi="Times New Roman" w:cs="Times New Roman"/>
          <w:b w:val="0"/>
          <w:bCs w:val="0"/>
        </w:rPr>
        <w:t xml:space="preserve"> и размещает их в </w:t>
      </w:r>
      <w:r w:rsidR="00850314" w:rsidRPr="009F74B7">
        <w:rPr>
          <w:rFonts w:ascii="Times New Roman" w:hAnsi="Times New Roman" w:cs="Times New Roman"/>
          <w:b w:val="0"/>
          <w:bCs w:val="0"/>
        </w:rPr>
        <w:t>ЕИС</w:t>
      </w:r>
      <w:r w:rsidRPr="009F74B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sidRPr="009F74B7">
        <w:rPr>
          <w:rFonts w:ascii="Times New Roman" w:hAnsi="Times New Roman" w:cs="Times New Roman"/>
          <w:b w:val="0"/>
          <w:bCs w:val="0"/>
        </w:rPr>
        <w:t>З</w:t>
      </w:r>
      <w:r w:rsidRPr="009F74B7">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sidRPr="009F74B7">
        <w:rPr>
          <w:rFonts w:ascii="Times New Roman" w:hAnsi="Times New Roman" w:cs="Times New Roman"/>
          <w:b w:val="0"/>
          <w:bCs w:val="0"/>
        </w:rPr>
        <w:t>3 (</w:t>
      </w:r>
      <w:r w:rsidRPr="009F74B7">
        <w:rPr>
          <w:rFonts w:ascii="Times New Roman" w:hAnsi="Times New Roman" w:cs="Times New Roman"/>
          <w:b w:val="0"/>
          <w:bCs w:val="0"/>
        </w:rPr>
        <w:t>три</w:t>
      </w:r>
      <w:r w:rsidR="00D35172" w:rsidRPr="009F74B7">
        <w:rPr>
          <w:rFonts w:ascii="Times New Roman" w:hAnsi="Times New Roman" w:cs="Times New Roman"/>
          <w:b w:val="0"/>
          <w:bCs w:val="0"/>
        </w:rPr>
        <w:t>)</w:t>
      </w:r>
      <w:r w:rsidRPr="009F74B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F74B7">
        <w:rPr>
          <w:rFonts w:ascii="Times New Roman" w:hAnsi="Times New Roman" w:cs="Times New Roman"/>
          <w:b w:val="0"/>
          <w:bCs w:val="0"/>
        </w:rPr>
        <w:t xml:space="preserve">. </w:t>
      </w:r>
      <w:bookmarkEnd w:id="44"/>
    </w:p>
    <w:p w:rsidR="00183F25" w:rsidRPr="009F74B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F74B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9F74B7" w:rsidRDefault="007633E7" w:rsidP="00FA1AA1">
      <w:pPr>
        <w:pStyle w:val="21"/>
        <w:keepNext w:val="0"/>
        <w:numPr>
          <w:ilvl w:val="1"/>
          <w:numId w:val="1"/>
        </w:numPr>
        <w:spacing w:after="0"/>
        <w:ind w:left="0" w:firstLine="567"/>
        <w:jc w:val="both"/>
        <w:rPr>
          <w:sz w:val="24"/>
          <w:szCs w:val="24"/>
        </w:rPr>
      </w:pPr>
      <w:bookmarkStart w:id="45" w:name="_Ref119429410"/>
      <w:bookmarkStart w:id="46" w:name="_Toc123405465"/>
      <w:bookmarkStart w:id="47" w:name="_Toc91239777"/>
      <w:r w:rsidRPr="009F74B7">
        <w:rPr>
          <w:sz w:val="24"/>
          <w:szCs w:val="24"/>
        </w:rPr>
        <w:t xml:space="preserve">Внесение изменений в извещение о </w:t>
      </w:r>
      <w:bookmarkEnd w:id="45"/>
      <w:bookmarkEnd w:id="46"/>
      <w:r w:rsidR="00183F25" w:rsidRPr="009F74B7">
        <w:rPr>
          <w:sz w:val="24"/>
          <w:szCs w:val="24"/>
        </w:rPr>
        <w:t>закупке и/или документацию о закупке</w:t>
      </w:r>
      <w:bookmarkEnd w:id="47"/>
    </w:p>
    <w:p w:rsidR="007633E7" w:rsidRPr="009F74B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F74B7">
        <w:rPr>
          <w:rFonts w:ascii="Times New Roman" w:hAnsi="Times New Roman" w:cs="Times New Roman"/>
          <w:b w:val="0"/>
          <w:bCs w:val="0"/>
        </w:rPr>
        <w:t>До окончания срока подачи заявок Заказчик может по любой причине внести изменения в извещение о закупке и/или документацию о закупке.</w:t>
      </w:r>
    </w:p>
    <w:p w:rsidR="00AF4541" w:rsidRPr="009F74B7" w:rsidRDefault="00850314" w:rsidP="00073FA6">
      <w:pPr>
        <w:pStyle w:val="afffff6"/>
        <w:numPr>
          <w:ilvl w:val="2"/>
          <w:numId w:val="1"/>
        </w:numPr>
        <w:tabs>
          <w:tab w:val="clear" w:pos="454"/>
        </w:tabs>
        <w:ind w:left="0" w:firstLine="567"/>
        <w:jc w:val="both"/>
      </w:pPr>
      <w:r w:rsidRPr="009F74B7">
        <w:t>Изменения, вносимые в извещение о закупке и/или документацию о закупке</w:t>
      </w:r>
      <w:r w:rsidR="00BF03C9" w:rsidRPr="009F74B7">
        <w:t>,</w:t>
      </w:r>
      <w:r w:rsidRPr="009F74B7">
        <w:t xml:space="preserve"> размещаются Заказчиком в ЕИС не позднее чем в течение </w:t>
      </w:r>
      <w:r w:rsidR="00D35172" w:rsidRPr="009F74B7">
        <w:t>3 (</w:t>
      </w:r>
      <w:r w:rsidRPr="009F74B7">
        <w:t>трех</w:t>
      </w:r>
      <w:r w:rsidR="00D35172" w:rsidRPr="009F74B7">
        <w:t>)</w:t>
      </w:r>
      <w:r w:rsidRPr="009F74B7">
        <w:t xml:space="preserve"> дней со дня принятия решения о внесении указанных изменений.</w:t>
      </w:r>
      <w:r w:rsidR="00951469" w:rsidRPr="009F74B7">
        <w:t xml:space="preserve"> </w:t>
      </w:r>
      <w:r w:rsidR="00AF4541" w:rsidRPr="009F74B7">
        <w:t xml:space="preserve">В случае внесения изменений в извещение и/или документацию о закупке 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извещением о закупке и (или) документацией о закупке. </w:t>
      </w:r>
      <w:r w:rsidR="00073FA6" w:rsidRPr="009F74B7">
        <w:t>В случае внесения изменений, касающихся исключительно изменения срока подачи заявок в сторону увеличения такого срока, такие изменения могут быть внесены в любое время до окончания первоначально установленного срока подачи заявок без обязательства продления этого срока на срок не менее половины, определенного по закупочной процедуре.</w:t>
      </w:r>
    </w:p>
    <w:p w:rsidR="007633E7" w:rsidRPr="00727B34"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9F74B7">
        <w:rPr>
          <w:rFonts w:ascii="Times New Roman" w:hAnsi="Times New Roman" w:cs="Times New Roman"/>
          <w:b w:val="0"/>
          <w:bCs w:val="0"/>
        </w:rPr>
        <w:t xml:space="preserve">Заказчик не несет ответственности в случае, если участник </w:t>
      </w:r>
      <w:r w:rsidRPr="009F74B7">
        <w:rPr>
          <w:rFonts w:ascii="Times New Roman" w:hAnsi="Times New Roman" w:cs="Times New Roman"/>
          <w:b w:val="0"/>
        </w:rPr>
        <w:t xml:space="preserve">закупки </w:t>
      </w:r>
      <w:r w:rsidRPr="009F74B7">
        <w:rPr>
          <w:rFonts w:ascii="Times New Roman" w:hAnsi="Times New Roman" w:cs="Times New Roman"/>
          <w:b w:val="0"/>
          <w:bCs w:val="0"/>
        </w:rPr>
        <w:t xml:space="preserve">не ознакомился с изменениями, внесенными в извещение о </w:t>
      </w:r>
      <w:r w:rsidR="00850314" w:rsidRPr="009F74B7">
        <w:rPr>
          <w:rFonts w:ascii="Times New Roman" w:hAnsi="Times New Roman" w:cs="Times New Roman"/>
          <w:b w:val="0"/>
          <w:bCs w:val="0"/>
        </w:rPr>
        <w:t xml:space="preserve">закупке и/или </w:t>
      </w:r>
      <w:r w:rsidRPr="009F74B7">
        <w:rPr>
          <w:rFonts w:ascii="Times New Roman" w:hAnsi="Times New Roman" w:cs="Times New Roman"/>
          <w:b w:val="0"/>
          <w:bCs w:val="0"/>
        </w:rPr>
        <w:t>документацию</w:t>
      </w:r>
      <w:r w:rsidR="00850314" w:rsidRPr="00727B34">
        <w:rPr>
          <w:rFonts w:ascii="Times New Roman" w:hAnsi="Times New Roman" w:cs="Times New Roman"/>
          <w:b w:val="0"/>
          <w:bCs w:val="0"/>
        </w:rPr>
        <w:t xml:space="preserve"> о закупке</w:t>
      </w:r>
      <w:r w:rsidRPr="00727B34">
        <w:rPr>
          <w:rFonts w:ascii="Times New Roman" w:hAnsi="Times New Roman" w:cs="Times New Roman"/>
          <w:b w:val="0"/>
          <w:bCs w:val="0"/>
        </w:rPr>
        <w:t xml:space="preserve">, размещенными надлежащим образом. </w:t>
      </w:r>
    </w:p>
    <w:p w:rsidR="007633E7" w:rsidRPr="00727B34" w:rsidRDefault="007633E7" w:rsidP="00FA1AA1">
      <w:pPr>
        <w:pStyle w:val="21"/>
        <w:numPr>
          <w:ilvl w:val="1"/>
          <w:numId w:val="1"/>
        </w:numPr>
        <w:spacing w:after="0"/>
        <w:ind w:left="0" w:firstLine="567"/>
        <w:jc w:val="left"/>
        <w:rPr>
          <w:sz w:val="24"/>
          <w:szCs w:val="24"/>
        </w:rPr>
      </w:pPr>
      <w:bookmarkStart w:id="48" w:name="_Toc123405466"/>
      <w:bookmarkStart w:id="49" w:name="_Toc91239778"/>
      <w:r w:rsidRPr="00727B34">
        <w:rPr>
          <w:sz w:val="24"/>
          <w:szCs w:val="24"/>
        </w:rPr>
        <w:t xml:space="preserve">Отмена </w:t>
      </w:r>
      <w:bookmarkEnd w:id="48"/>
      <w:r w:rsidR="00E976B0" w:rsidRPr="00727B34">
        <w:rPr>
          <w:sz w:val="24"/>
          <w:szCs w:val="24"/>
        </w:rPr>
        <w:t>закупки</w:t>
      </w:r>
      <w:bookmarkEnd w:id="49"/>
    </w:p>
    <w:p w:rsidR="007633E7" w:rsidRPr="00727B34" w:rsidRDefault="007633E7" w:rsidP="00203D31">
      <w:pPr>
        <w:pStyle w:val="32"/>
        <w:keepNext w:val="0"/>
        <w:numPr>
          <w:ilvl w:val="2"/>
          <w:numId w:val="1"/>
        </w:numPr>
        <w:spacing w:before="0" w:after="0"/>
        <w:ind w:left="0" w:firstLine="567"/>
        <w:rPr>
          <w:rFonts w:ascii="Times New Roman" w:hAnsi="Times New Roman" w:cs="Times New Roman"/>
          <w:b w:val="0"/>
          <w:bCs w:val="0"/>
        </w:rPr>
      </w:pPr>
      <w:bookmarkStart w:id="50" w:name="_Ref166158219"/>
      <w:r w:rsidRPr="00727B34">
        <w:rPr>
          <w:rFonts w:ascii="Times New Roman" w:hAnsi="Times New Roman" w:cs="Times New Roman"/>
          <w:b w:val="0"/>
          <w:bCs w:val="0"/>
        </w:rPr>
        <w:t xml:space="preserve">Заказчик </w:t>
      </w:r>
      <w:r w:rsidR="00E976B0" w:rsidRPr="00727B34">
        <w:rPr>
          <w:rFonts w:ascii="Times New Roman" w:hAnsi="Times New Roman" w:cs="Times New Roman"/>
          <w:b w:val="0"/>
          <w:bCs w:val="0"/>
        </w:rPr>
        <w:t xml:space="preserve">вправе отменить закупку по одному и более предмету закупки (лоту) </w:t>
      </w:r>
      <w:r w:rsidR="00203D31" w:rsidRPr="00727B34">
        <w:rPr>
          <w:rFonts w:ascii="Times New Roman" w:hAnsi="Times New Roman" w:cs="Times New Roman"/>
          <w:b w:val="0"/>
          <w:bCs w:val="0"/>
        </w:rPr>
        <w:t>в любое время до подписания договора в порядке, установленном в извещении о закупке и (или) документации о закупке</w:t>
      </w:r>
      <w:r w:rsidRPr="00727B34">
        <w:rPr>
          <w:rFonts w:ascii="Times New Roman" w:hAnsi="Times New Roman" w:cs="Times New Roman"/>
          <w:b w:val="0"/>
          <w:bCs w:val="0"/>
        </w:rPr>
        <w:t>.</w:t>
      </w:r>
      <w:bookmarkEnd w:id="50"/>
    </w:p>
    <w:p w:rsidR="007633E7" w:rsidRPr="00727B3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51" w:name="_Ref166349406"/>
      <w:r w:rsidRPr="00727B34">
        <w:rPr>
          <w:rFonts w:ascii="Times New Roman" w:hAnsi="Times New Roman" w:cs="Times New Roman"/>
          <w:b w:val="0"/>
          <w:bCs w:val="0"/>
        </w:rPr>
        <w:t xml:space="preserve">Решение об отмене </w:t>
      </w:r>
      <w:r w:rsidR="00E976B0" w:rsidRPr="00727B34">
        <w:rPr>
          <w:rFonts w:ascii="Times New Roman" w:hAnsi="Times New Roman" w:cs="Times New Roman"/>
          <w:b w:val="0"/>
          <w:bCs w:val="0"/>
        </w:rPr>
        <w:t>закупки размещается Заказчиком в ЕИС в день принятия этого решения</w:t>
      </w:r>
      <w:r w:rsidRPr="00727B34">
        <w:rPr>
          <w:rFonts w:ascii="Times New Roman" w:hAnsi="Times New Roman" w:cs="Times New Roman"/>
          <w:b w:val="0"/>
          <w:bCs w:val="0"/>
        </w:rPr>
        <w:t>.</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2" w:name="_Toc123405467"/>
      <w:bookmarkStart w:id="53" w:name="_Toc166101208"/>
      <w:bookmarkStart w:id="54" w:name="_Ref166159542"/>
      <w:bookmarkStart w:id="55" w:name="_Ref166159546"/>
      <w:bookmarkStart w:id="56" w:name="_Ref166250138"/>
      <w:bookmarkStart w:id="57" w:name="_Ref166250141"/>
      <w:bookmarkStart w:id="58" w:name="_Toc91239779"/>
      <w:bookmarkEnd w:id="51"/>
      <w:r w:rsidRPr="008316C8">
        <w:rPr>
          <w:sz w:val="24"/>
          <w:szCs w:val="24"/>
        </w:rPr>
        <w:t xml:space="preserve">ТРЕБОВАНИЯ К СОДЕРЖАНИЮ ЗАЯВКИ НА УЧАСТИЕ В </w:t>
      </w:r>
      <w:bookmarkEnd w:id="52"/>
      <w:bookmarkEnd w:id="53"/>
      <w:bookmarkEnd w:id="54"/>
      <w:bookmarkEnd w:id="55"/>
      <w:bookmarkEnd w:id="56"/>
      <w:bookmarkEnd w:id="57"/>
      <w:r w:rsidR="008316C8" w:rsidRPr="008316C8">
        <w:rPr>
          <w:sz w:val="24"/>
          <w:szCs w:val="24"/>
        </w:rPr>
        <w:t>ЗАКУПКЕ</w:t>
      </w:r>
      <w:bookmarkEnd w:id="58"/>
    </w:p>
    <w:p w:rsidR="007633E7" w:rsidRPr="008316C8" w:rsidRDefault="007F42E6" w:rsidP="00FA1AA1">
      <w:pPr>
        <w:pStyle w:val="21"/>
        <w:numPr>
          <w:ilvl w:val="1"/>
          <w:numId w:val="1"/>
        </w:numPr>
        <w:spacing w:after="0"/>
        <w:ind w:left="0" w:firstLine="567"/>
        <w:jc w:val="left"/>
        <w:rPr>
          <w:sz w:val="24"/>
          <w:szCs w:val="24"/>
        </w:rPr>
      </w:pPr>
      <w:bookmarkStart w:id="59" w:name="_Toc91239780"/>
      <w:r w:rsidRPr="008316C8">
        <w:rPr>
          <w:sz w:val="24"/>
          <w:szCs w:val="24"/>
        </w:rPr>
        <w:t xml:space="preserve">Требования к оформлению заявки на участие в </w:t>
      </w:r>
      <w:r w:rsidR="008316C8" w:rsidRPr="008316C8">
        <w:rPr>
          <w:sz w:val="24"/>
          <w:szCs w:val="24"/>
        </w:rPr>
        <w:t>закупке</w:t>
      </w:r>
      <w:bookmarkEnd w:id="59"/>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60" w:name="_Ref166246797"/>
      <w:bookmarkStart w:id="61" w:name="_Ref119429784"/>
      <w:bookmarkStart w:id="62" w:name="_Ref119429817"/>
      <w:bookmarkStart w:id="63" w:name="_Ref119430333"/>
      <w:bookmarkStart w:id="64"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D037C" w:rsidRPr="007D037C" w:rsidRDefault="00D040BA" w:rsidP="007D037C">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D037C">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D037C">
        <w:rPr>
          <w:lang w:val="en-US"/>
        </w:rPr>
        <w:t>II</w:t>
      </w:r>
      <w:r w:rsidRPr="007D037C">
        <w:rPr>
          <w:lang w:val="en-US"/>
        </w:rPr>
        <w:t>I</w:t>
      </w:r>
      <w:r w:rsidRPr="00D35172">
        <w:t xml:space="preserve"> «ОБРАЗЦЫ ФОРМ ДЛЯ ЗАПОЛНЕНИЯ УЧАСТНИКАМИ ЗАКУПКИ».</w:t>
      </w:r>
      <w:bookmarkEnd w:id="60"/>
      <w:r w:rsidR="00951469">
        <w:t xml:space="preserve"> </w:t>
      </w:r>
      <w:r w:rsidR="007D037C" w:rsidRPr="007D037C">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6 части II </w:t>
      </w:r>
      <w:r w:rsidR="007D037C">
        <w:t>«</w:t>
      </w:r>
      <w:r w:rsidR="007D037C" w:rsidRPr="007D037C">
        <w:t>ИНФОРМАЦИОННАЯ КАРТА ЗАКУПКИ</w:t>
      </w:r>
      <w:r w:rsidR="007D037C">
        <w:t>»</w:t>
      </w:r>
      <w:r w:rsidR="007D037C" w:rsidRPr="007D037C">
        <w:t>.</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00290755">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5"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5"/>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6"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7" w:name="_Toc123405469"/>
      <w:bookmarkStart w:id="68" w:name="_Toc387652312"/>
      <w:bookmarkStart w:id="69" w:name="_Toc91239781"/>
      <w:bookmarkEnd w:id="66"/>
      <w:r w:rsidRPr="00C70643">
        <w:rPr>
          <w:sz w:val="24"/>
          <w:szCs w:val="24"/>
        </w:rPr>
        <w:t xml:space="preserve">Язык документов, входящих в состав заявки на участие в </w:t>
      </w:r>
      <w:bookmarkEnd w:id="67"/>
      <w:bookmarkEnd w:id="68"/>
      <w:r w:rsidR="005C5BE8">
        <w:rPr>
          <w:sz w:val="24"/>
          <w:szCs w:val="24"/>
        </w:rPr>
        <w:t>закупке</w:t>
      </w:r>
      <w:bookmarkEnd w:id="69"/>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70"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70"/>
    </w:p>
    <w:p w:rsidR="007633E7" w:rsidRPr="00727B34" w:rsidRDefault="00A004A8" w:rsidP="00FA1AA1">
      <w:pPr>
        <w:pStyle w:val="21"/>
        <w:keepNext w:val="0"/>
        <w:numPr>
          <w:ilvl w:val="1"/>
          <w:numId w:val="1"/>
        </w:numPr>
        <w:spacing w:after="0"/>
        <w:ind w:left="0" w:firstLine="567"/>
        <w:jc w:val="both"/>
        <w:rPr>
          <w:sz w:val="24"/>
          <w:szCs w:val="24"/>
        </w:rPr>
      </w:pPr>
      <w:bookmarkStart w:id="71" w:name="_Toc91239782"/>
      <w:r w:rsidRPr="00727B34">
        <w:rPr>
          <w:sz w:val="24"/>
          <w:szCs w:val="24"/>
        </w:rPr>
        <w:t>Требования к валюте заявки</w:t>
      </w:r>
      <w:bookmarkEnd w:id="71"/>
    </w:p>
    <w:p w:rsidR="007633E7" w:rsidRPr="00727B34" w:rsidRDefault="00422057" w:rsidP="00FA1AA1">
      <w:pPr>
        <w:pStyle w:val="32"/>
        <w:keepNext w:val="0"/>
        <w:numPr>
          <w:ilvl w:val="2"/>
          <w:numId w:val="1"/>
        </w:numPr>
        <w:spacing w:before="0" w:after="0"/>
        <w:ind w:left="0" w:firstLine="567"/>
        <w:rPr>
          <w:rFonts w:ascii="Times New Roman" w:hAnsi="Times New Roman" w:cs="Times New Roman"/>
          <w:b w:val="0"/>
          <w:bCs w:val="0"/>
        </w:rPr>
      </w:pPr>
      <w:bookmarkStart w:id="72" w:name="_Hlt517806775"/>
      <w:bookmarkStart w:id="73" w:name="_Ref52534291"/>
      <w:bookmarkEnd w:id="72"/>
      <w:r w:rsidRPr="00727B34">
        <w:rPr>
          <w:rFonts w:ascii="Times New Roman" w:hAnsi="Times New Roman" w:cs="Times New Roman"/>
          <w:b w:val="0"/>
        </w:rPr>
        <w:t>В случае наличия в составе заявки ценовых предложений в</w:t>
      </w:r>
      <w:r w:rsidR="007D7748" w:rsidRPr="00727B34">
        <w:rPr>
          <w:rFonts w:ascii="Times New Roman" w:hAnsi="Times New Roman" w:cs="Times New Roman"/>
          <w:b w:val="0"/>
        </w:rPr>
        <w:t>се суммы денежных средств в документах, входящих в заявку</w:t>
      </w:r>
      <w:r w:rsidR="00D45D35" w:rsidRPr="00727B34">
        <w:rPr>
          <w:rFonts w:ascii="Times New Roman" w:hAnsi="Times New Roman" w:cs="Times New Roman"/>
          <w:b w:val="0"/>
        </w:rPr>
        <w:t xml:space="preserve"> участника</w:t>
      </w:r>
      <w:r w:rsidR="007D7748" w:rsidRPr="00727B34">
        <w:rPr>
          <w:rFonts w:ascii="Times New Roman" w:hAnsi="Times New Roman" w:cs="Times New Roman"/>
          <w:b w:val="0"/>
        </w:rPr>
        <w:t>, должны быть выражены в российских рублях</w:t>
      </w:r>
      <w:r w:rsidR="00BF7385" w:rsidRPr="00727B34">
        <w:rPr>
          <w:rFonts w:ascii="Times New Roman" w:hAnsi="Times New Roman" w:cs="Times New Roman"/>
          <w:b w:val="0"/>
        </w:rPr>
        <w:t xml:space="preserve"> (если иное не установлено в документации о закупке)</w:t>
      </w:r>
      <w:r w:rsidR="007D7748" w:rsidRPr="00727B34">
        <w:rPr>
          <w:rFonts w:ascii="Times New Roman" w:hAnsi="Times New Roman" w:cs="Times New Roman"/>
          <w:b w:val="0"/>
        </w:rPr>
        <w:t xml:space="preserve"> за исключением нижеследующего</w:t>
      </w:r>
      <w:r w:rsidR="007633E7" w:rsidRPr="00727B34">
        <w:rPr>
          <w:rFonts w:ascii="Times New Roman" w:hAnsi="Times New Roman" w:cs="Times New Roman"/>
          <w:b w:val="0"/>
          <w:bCs w:val="0"/>
        </w:rPr>
        <w:t>.</w:t>
      </w:r>
      <w:bookmarkEnd w:id="73"/>
    </w:p>
    <w:p w:rsidR="007633E7" w:rsidRPr="00727B3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4" w:name="_Toc518119275"/>
      <w:r w:rsidRPr="00727B34">
        <w:rPr>
          <w:rFonts w:ascii="Times New Roman" w:hAnsi="Times New Roman" w:cs="Times New Roman"/>
          <w:b w:val="0"/>
        </w:rPr>
        <w:t xml:space="preserve">Документы, оригиналы которых выданы </w:t>
      </w:r>
      <w:r w:rsidR="00D45D35" w:rsidRPr="00727B34">
        <w:rPr>
          <w:rFonts w:ascii="Times New Roman" w:hAnsi="Times New Roman" w:cs="Times New Roman"/>
          <w:b w:val="0"/>
        </w:rPr>
        <w:t>у</w:t>
      </w:r>
      <w:r w:rsidRPr="00727B34">
        <w:rPr>
          <w:rFonts w:ascii="Times New Roman" w:hAnsi="Times New Roman" w:cs="Times New Roman"/>
          <w:b w:val="0"/>
        </w:rPr>
        <w:t xml:space="preserve">частнику </w:t>
      </w:r>
      <w:r w:rsidR="0036505B" w:rsidRPr="00727B34">
        <w:rPr>
          <w:rFonts w:ascii="Times New Roman" w:hAnsi="Times New Roman" w:cs="Times New Roman"/>
          <w:b w:val="0"/>
        </w:rPr>
        <w:t>закупки</w:t>
      </w:r>
      <w:r w:rsidRPr="00727B3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27B34">
        <w:rPr>
          <w:rFonts w:ascii="Times New Roman" w:hAnsi="Times New Roman" w:cs="Times New Roman"/>
          <w:b w:val="0"/>
          <w:bCs w:val="0"/>
        </w:rPr>
        <w:t>.</w:t>
      </w:r>
      <w:bookmarkEnd w:id="74"/>
    </w:p>
    <w:p w:rsidR="007633E7" w:rsidRPr="00727B34" w:rsidRDefault="00E87E8F" w:rsidP="00FA1AA1">
      <w:pPr>
        <w:pStyle w:val="32"/>
        <w:keepNext w:val="0"/>
        <w:numPr>
          <w:ilvl w:val="2"/>
          <w:numId w:val="1"/>
        </w:numPr>
        <w:spacing w:before="0" w:after="0"/>
        <w:ind w:left="0" w:firstLine="567"/>
        <w:rPr>
          <w:rFonts w:ascii="Times New Roman" w:hAnsi="Times New Roman" w:cs="Times New Roman"/>
          <w:b w:val="0"/>
          <w:bCs w:val="0"/>
        </w:rPr>
      </w:pPr>
      <w:r w:rsidRPr="00727B34">
        <w:rPr>
          <w:rFonts w:ascii="Times New Roman" w:hAnsi="Times New Roman" w:cs="Times New Roman"/>
          <w:b w:val="0"/>
        </w:rPr>
        <w:t xml:space="preserve">Ценовые предложения участника, включенные в состав </w:t>
      </w:r>
      <w:r w:rsidR="007D7748" w:rsidRPr="00727B34">
        <w:rPr>
          <w:rFonts w:ascii="Times New Roman" w:hAnsi="Times New Roman" w:cs="Times New Roman"/>
          <w:b w:val="0"/>
        </w:rPr>
        <w:t>Заявки фиксируется в российских рублях</w:t>
      </w:r>
      <w:r w:rsidR="00BF7385" w:rsidRPr="00727B34">
        <w:rPr>
          <w:rFonts w:ascii="Times New Roman" w:hAnsi="Times New Roman" w:cs="Times New Roman"/>
          <w:b w:val="0"/>
        </w:rPr>
        <w:t xml:space="preserve"> (если иное не установлено в документации о закупке)</w:t>
      </w:r>
      <w:r w:rsidR="007D7748" w:rsidRPr="00727B34">
        <w:rPr>
          <w:rFonts w:ascii="Times New Roman" w:hAnsi="Times New Roman" w:cs="Times New Roman"/>
          <w:b w:val="0"/>
        </w:rPr>
        <w:t xml:space="preserve"> и не подлежит изменению при изменении официального курса валюты</w:t>
      </w:r>
      <w:r w:rsidR="007633E7" w:rsidRPr="00727B34">
        <w:rPr>
          <w:rFonts w:ascii="Times New Roman" w:hAnsi="Times New Roman" w:cs="Times New Roman"/>
          <w:b w:val="0"/>
          <w:bCs w:val="0"/>
        </w:rPr>
        <w:t>.</w:t>
      </w:r>
    </w:p>
    <w:p w:rsidR="007633E7" w:rsidRPr="00727B34" w:rsidRDefault="007633E7" w:rsidP="00FA1AA1">
      <w:pPr>
        <w:pStyle w:val="21"/>
        <w:keepNext w:val="0"/>
        <w:numPr>
          <w:ilvl w:val="1"/>
          <w:numId w:val="1"/>
        </w:numPr>
        <w:spacing w:after="0"/>
        <w:ind w:left="0" w:firstLine="567"/>
        <w:jc w:val="both"/>
        <w:rPr>
          <w:sz w:val="24"/>
          <w:szCs w:val="24"/>
        </w:rPr>
      </w:pPr>
      <w:bookmarkStart w:id="75" w:name="_Toc91239783"/>
      <w:r w:rsidRPr="00727B34">
        <w:rPr>
          <w:sz w:val="24"/>
          <w:szCs w:val="24"/>
        </w:rPr>
        <w:t xml:space="preserve">Требования к составу заявки на участие в </w:t>
      </w:r>
      <w:r w:rsidR="00FB4696" w:rsidRPr="00727B34">
        <w:rPr>
          <w:sz w:val="24"/>
          <w:szCs w:val="24"/>
        </w:rPr>
        <w:t>закупк</w:t>
      </w:r>
      <w:r w:rsidRPr="00727B34">
        <w:rPr>
          <w:sz w:val="24"/>
          <w:szCs w:val="24"/>
        </w:rPr>
        <w:t>е</w:t>
      </w:r>
      <w:bookmarkEnd w:id="61"/>
      <w:bookmarkEnd w:id="62"/>
      <w:bookmarkEnd w:id="63"/>
      <w:bookmarkEnd w:id="64"/>
      <w:bookmarkEnd w:id="75"/>
    </w:p>
    <w:p w:rsidR="007633E7" w:rsidRPr="00812BF2" w:rsidRDefault="007633E7" w:rsidP="009E41BE">
      <w:pPr>
        <w:pStyle w:val="32"/>
        <w:keepNext w:val="0"/>
        <w:numPr>
          <w:ilvl w:val="2"/>
          <w:numId w:val="1"/>
        </w:numPr>
        <w:spacing w:before="0" w:after="0"/>
        <w:ind w:left="0" w:firstLine="567"/>
        <w:rPr>
          <w:rFonts w:ascii="Times New Roman" w:hAnsi="Times New Roman" w:cs="Times New Roman"/>
          <w:b w:val="0"/>
          <w:bCs w:val="0"/>
        </w:rPr>
      </w:pPr>
      <w:bookmarkStart w:id="76"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DA4F2C">
        <w:rPr>
          <w:rFonts w:ascii="Times New Roman" w:hAnsi="Times New Roman" w:cs="Times New Roman"/>
          <w:b w:val="0"/>
        </w:rPr>
        <w:t>8</w:t>
      </w:r>
      <w:r w:rsidR="0036505B" w:rsidRPr="00812BF2">
        <w:rPr>
          <w:rFonts w:ascii="Times New Roman" w:hAnsi="Times New Roman" w:cs="Times New Roman"/>
          <w:b w:val="0"/>
        </w:rPr>
        <w:t>,</w:t>
      </w:r>
      <w:r w:rsidR="00DA4F2C">
        <w:rPr>
          <w:rFonts w:ascii="Times New Roman" w:hAnsi="Times New Roman" w:cs="Times New Roman"/>
          <w:b w:val="0"/>
        </w:rPr>
        <w:t>10</w:t>
      </w:r>
      <w:r w:rsidR="0036505B" w:rsidRPr="00812BF2">
        <w:rPr>
          <w:rFonts w:ascii="Times New Roman" w:hAnsi="Times New Roman" w:cs="Times New Roman"/>
          <w:b w:val="0"/>
        </w:rPr>
        <w:t xml:space="preserve">, </w:t>
      </w:r>
      <w:r w:rsidR="00DA4F2C">
        <w:rPr>
          <w:rFonts w:ascii="Times New Roman" w:hAnsi="Times New Roman" w:cs="Times New Roman"/>
          <w:b w:val="0"/>
        </w:rPr>
        <w:t>12</w:t>
      </w:r>
      <w:r w:rsidR="00030D9E">
        <w:rPr>
          <w:rFonts w:ascii="Times New Roman" w:hAnsi="Times New Roman" w:cs="Times New Roman"/>
          <w:b w:val="0"/>
        </w:rPr>
        <w:t xml:space="preserve">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6"/>
      <w:r w:rsidR="00876FF2" w:rsidRPr="00812BF2">
        <w:rPr>
          <w:rFonts w:ascii="Times New Roman" w:hAnsi="Times New Roman" w:cs="Times New Roman"/>
          <w:b w:val="0"/>
          <w:bCs w:val="0"/>
        </w:rPr>
        <w:t xml:space="preserve">. </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7"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020DC7">
        <w:rPr>
          <w:rFonts w:ascii="Times New Roman" w:hAnsi="Times New Roman" w:cs="Times New Roman"/>
          <w:b w:val="0"/>
        </w:rPr>
        <w:t>8</w:t>
      </w:r>
      <w:r w:rsidR="0036505B" w:rsidRPr="00812BF2">
        <w:rPr>
          <w:rFonts w:ascii="Times New Roman" w:hAnsi="Times New Roman" w:cs="Times New Roman"/>
          <w:b w:val="0"/>
        </w:rPr>
        <w:t>, 1</w:t>
      </w:r>
      <w:r w:rsidR="00020DC7">
        <w:rPr>
          <w:rFonts w:ascii="Times New Roman" w:hAnsi="Times New Roman" w:cs="Times New Roman"/>
          <w:b w:val="0"/>
        </w:rPr>
        <w:t>0</w:t>
      </w:r>
      <w:r w:rsidR="0036505B" w:rsidRPr="00812BF2">
        <w:rPr>
          <w:rFonts w:ascii="Times New Roman" w:hAnsi="Times New Roman" w:cs="Times New Roman"/>
          <w:b w:val="0"/>
        </w:rPr>
        <w:t>, 1</w:t>
      </w:r>
      <w:r w:rsidR="00020DC7">
        <w:rPr>
          <w:rFonts w:ascii="Times New Roman" w:hAnsi="Times New Roman" w:cs="Times New Roman"/>
          <w:b w:val="0"/>
        </w:rPr>
        <w:t>2</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7"/>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w:t>
      </w:r>
      <w:r w:rsidRPr="001F5C18">
        <w:rPr>
          <w:rFonts w:ascii="Times New Roman" w:hAnsi="Times New Roman" w:cs="Times New Roman"/>
          <w:b w:val="0"/>
          <w:bCs w:val="0"/>
        </w:rPr>
        <w:lastRenderedPageBreak/>
        <w:t>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9607A9">
      <w:pPr>
        <w:pStyle w:val="afffff6"/>
        <w:numPr>
          <w:ilvl w:val="0"/>
          <w:numId w:val="14"/>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727B34" w:rsidRDefault="00B10420" w:rsidP="009607A9">
      <w:pPr>
        <w:pStyle w:val="afffff6"/>
        <w:numPr>
          <w:ilvl w:val="0"/>
          <w:numId w:val="14"/>
        </w:numPr>
        <w:ind w:left="0" w:firstLine="567"/>
        <w:jc w:val="both"/>
      </w:pPr>
      <w:r>
        <w:t xml:space="preserve">заявка подготавливается и подается лидером от своего имени со ссылкой на то, что он </w:t>
      </w:r>
      <w:r w:rsidRPr="00727B34">
        <w:t xml:space="preserve">представляет интересы коллективного </w:t>
      </w:r>
      <w:r w:rsidR="000F2AD4" w:rsidRPr="00727B34">
        <w:t>у</w:t>
      </w:r>
      <w:r w:rsidRPr="00727B34">
        <w:t>частника;</w:t>
      </w:r>
    </w:p>
    <w:p w:rsidR="00B10420" w:rsidRPr="00727B34" w:rsidRDefault="00B10420" w:rsidP="009607A9">
      <w:pPr>
        <w:pStyle w:val="afffff6"/>
        <w:numPr>
          <w:ilvl w:val="0"/>
          <w:numId w:val="14"/>
        </w:numPr>
        <w:ind w:left="0" w:firstLine="567"/>
        <w:jc w:val="both"/>
      </w:pPr>
      <w:r w:rsidRPr="00727B34">
        <w:t xml:space="preserve">в состав заявки дополнительно включается </w:t>
      </w:r>
      <w:r w:rsidR="00B95A22" w:rsidRPr="00727B34">
        <w:t>с</w:t>
      </w:r>
      <w:r w:rsidRPr="00727B34">
        <w:t>оглашени</w:t>
      </w:r>
      <w:r w:rsidR="00B95A22" w:rsidRPr="00727B34">
        <w:t>е</w:t>
      </w:r>
      <w:r w:rsidRPr="00727B34">
        <w:t xml:space="preserve"> между членами коллективного </w:t>
      </w:r>
      <w:r w:rsidR="000F2AD4" w:rsidRPr="00727B34">
        <w:t>участника.</w:t>
      </w:r>
    </w:p>
    <w:p w:rsidR="007633E7" w:rsidRPr="00727B34" w:rsidRDefault="007633E7" w:rsidP="000F2AD4">
      <w:pPr>
        <w:pStyle w:val="21"/>
        <w:keepNext w:val="0"/>
        <w:numPr>
          <w:ilvl w:val="1"/>
          <w:numId w:val="1"/>
        </w:numPr>
        <w:spacing w:after="0"/>
        <w:ind w:left="0" w:firstLine="567"/>
        <w:jc w:val="both"/>
        <w:rPr>
          <w:sz w:val="24"/>
          <w:szCs w:val="24"/>
        </w:rPr>
      </w:pPr>
      <w:bookmarkStart w:id="78" w:name="_Toc123405472"/>
      <w:bookmarkStart w:id="79" w:name="_Toc91239784"/>
      <w:bookmarkStart w:id="80" w:name="_Toc123405471"/>
      <w:bookmarkStart w:id="81" w:name="_Toc286523204"/>
      <w:r w:rsidRPr="00727B34">
        <w:rPr>
          <w:sz w:val="24"/>
          <w:szCs w:val="24"/>
        </w:rPr>
        <w:t xml:space="preserve">Требования к описанию </w:t>
      </w:r>
      <w:bookmarkEnd w:id="78"/>
      <w:r w:rsidRPr="00727B34">
        <w:rPr>
          <w:sz w:val="24"/>
          <w:szCs w:val="24"/>
        </w:rPr>
        <w:t xml:space="preserve">предложения участника </w:t>
      </w:r>
      <w:r w:rsidR="0036505B" w:rsidRPr="00727B34">
        <w:rPr>
          <w:sz w:val="24"/>
          <w:szCs w:val="24"/>
        </w:rPr>
        <w:t>закупки</w:t>
      </w:r>
      <w:bookmarkEnd w:id="79"/>
    </w:p>
    <w:p w:rsidR="00340006" w:rsidRPr="00C8666E"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2" w:name="_Ref126085783"/>
      <w:bookmarkStart w:id="83" w:name="_Ref11560130"/>
      <w:bookmarkEnd w:id="80"/>
      <w:bookmarkEnd w:id="81"/>
      <w:r w:rsidRPr="00C8666E">
        <w:rPr>
          <w:rFonts w:ascii="Times New Roman" w:hAnsi="Times New Roman" w:cs="Times New Roman"/>
          <w:b w:val="0"/>
          <w:bCs w:val="0"/>
        </w:rPr>
        <w:t xml:space="preserve">В случае установления в документации о закупке </w:t>
      </w:r>
      <w:r w:rsidR="00D63576" w:rsidRPr="00C8666E">
        <w:rPr>
          <w:rFonts w:ascii="Times New Roman" w:hAnsi="Times New Roman" w:cs="Times New Roman"/>
          <w:b w:val="0"/>
          <w:bCs w:val="0"/>
        </w:rPr>
        <w:t>ценового критерия оценки заявок</w:t>
      </w:r>
      <w:r w:rsidR="00D63576" w:rsidRPr="00727B34">
        <w:rPr>
          <w:rFonts w:ascii="Times New Roman" w:hAnsi="Times New Roman" w:cs="Times New Roman"/>
          <w:b w:val="0"/>
          <w:bCs w:val="0"/>
        </w:rPr>
        <w:t xml:space="preserve"> (например, по единичным расценкам, либо по отдельным стоимостным позициям) </w:t>
      </w:r>
      <w:r w:rsidR="00D63576" w:rsidRPr="00727B34">
        <w:rPr>
          <w:rFonts w:ascii="Times New Roman" w:hAnsi="Times New Roman" w:cs="Times New Roman"/>
          <w:b w:val="0"/>
        </w:rPr>
        <w:t>в документации может быть установлено</w:t>
      </w:r>
      <w:r w:rsidR="00D63576" w:rsidRPr="00727B34">
        <w:rPr>
          <w:rFonts w:ascii="Times New Roman" w:hAnsi="Times New Roman" w:cs="Times New Roman"/>
          <w:b w:val="0"/>
          <w:bCs w:val="0"/>
        </w:rPr>
        <w:t xml:space="preserve">, что ценовое предложение участника не должно превышать </w:t>
      </w:r>
      <w:r w:rsidRPr="00727B34">
        <w:rPr>
          <w:rFonts w:ascii="Times New Roman" w:hAnsi="Times New Roman" w:cs="Times New Roman"/>
          <w:b w:val="0"/>
          <w:bCs w:val="0"/>
        </w:rPr>
        <w:t xml:space="preserve">единичных расценок, </w:t>
      </w:r>
      <w:r w:rsidR="00D63576" w:rsidRPr="00727B34">
        <w:rPr>
          <w:rFonts w:ascii="Times New Roman" w:hAnsi="Times New Roman" w:cs="Times New Roman"/>
          <w:b w:val="0"/>
          <w:bCs w:val="0"/>
        </w:rPr>
        <w:t>либо</w:t>
      </w:r>
      <w:r w:rsidRPr="00727B34">
        <w:rPr>
          <w:rFonts w:ascii="Times New Roman" w:hAnsi="Times New Roman" w:cs="Times New Roman"/>
          <w:b w:val="0"/>
          <w:bCs w:val="0"/>
        </w:rPr>
        <w:t xml:space="preserve"> отдельных стоимостных позиций соответственно.</w:t>
      </w:r>
      <w:r w:rsidR="00D63576" w:rsidRPr="00727B34">
        <w:rPr>
          <w:rFonts w:ascii="Times New Roman" w:hAnsi="Times New Roman" w:cs="Times New Roman"/>
          <w:b w:val="0"/>
          <w:bCs w:val="0"/>
        </w:rPr>
        <w:t xml:space="preserve"> При этом 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установленные единичные расценки (либо отдельные стоимостные позиции) без учета </w:t>
      </w:r>
      <w:r w:rsidR="00D63576" w:rsidRPr="00C8666E">
        <w:rPr>
          <w:rFonts w:ascii="Times New Roman" w:hAnsi="Times New Roman" w:cs="Times New Roman"/>
          <w:b w:val="0"/>
          <w:bCs w:val="0"/>
        </w:rPr>
        <w:t xml:space="preserve">НДС. </w:t>
      </w:r>
    </w:p>
    <w:p w:rsidR="007633E7" w:rsidRPr="00727B34" w:rsidRDefault="00D63576" w:rsidP="005B19D9">
      <w:pPr>
        <w:pStyle w:val="32"/>
        <w:keepNext w:val="0"/>
        <w:numPr>
          <w:ilvl w:val="2"/>
          <w:numId w:val="1"/>
        </w:numPr>
        <w:spacing w:before="0" w:after="0"/>
        <w:ind w:left="0" w:firstLine="567"/>
        <w:rPr>
          <w:rFonts w:ascii="Times New Roman" w:hAnsi="Times New Roman" w:cs="Times New Roman"/>
          <w:b w:val="0"/>
          <w:bCs w:val="0"/>
        </w:rPr>
      </w:pPr>
      <w:r w:rsidRPr="00727B34">
        <w:rPr>
          <w:rFonts w:ascii="Times New Roman" w:hAnsi="Times New Roman" w:cs="Times New Roman"/>
          <w:b w:val="0"/>
          <w:bCs w:val="0"/>
        </w:rPr>
        <w:t xml:space="preserve">Ценовые предложения участника должны включать </w:t>
      </w:r>
      <w:r w:rsidR="00EB563F" w:rsidRPr="00727B3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27B34">
        <w:rPr>
          <w:rFonts w:ascii="Times New Roman" w:hAnsi="Times New Roman" w:cs="Times New Roman"/>
          <w:b w:val="0"/>
          <w:bCs w:val="0"/>
        </w:rPr>
        <w:t>, если иное не установлено документацией о закупке</w:t>
      </w:r>
      <w:r w:rsidR="007633E7" w:rsidRPr="00727B34">
        <w:rPr>
          <w:rFonts w:ascii="Times New Roman" w:hAnsi="Times New Roman" w:cs="Times New Roman"/>
          <w:b w:val="0"/>
          <w:bCs w:val="0"/>
        </w:rPr>
        <w:t>.</w:t>
      </w:r>
      <w:bookmarkStart w:id="84" w:name="_Toc354408413"/>
      <w:bookmarkEnd w:id="82"/>
    </w:p>
    <w:p w:rsidR="004B4157" w:rsidRPr="00727B34" w:rsidRDefault="004B4157" w:rsidP="005B19D9">
      <w:pPr>
        <w:pStyle w:val="32"/>
        <w:keepNext w:val="0"/>
        <w:numPr>
          <w:ilvl w:val="2"/>
          <w:numId w:val="1"/>
        </w:numPr>
        <w:spacing w:before="0" w:after="0"/>
        <w:ind w:left="0" w:firstLine="567"/>
        <w:rPr>
          <w:rFonts w:ascii="Times New Roman" w:hAnsi="Times New Roman" w:cs="Times New Roman"/>
          <w:b w:val="0"/>
        </w:rPr>
      </w:pPr>
      <w:r w:rsidRPr="00727B34">
        <w:rPr>
          <w:rFonts w:ascii="Times New Roman" w:hAnsi="Times New Roman" w:cs="Times New Roman"/>
          <w:b w:val="0"/>
          <w:bCs w:val="0"/>
        </w:rPr>
        <w:t xml:space="preserve">Описание участниками закупки </w:t>
      </w:r>
      <w:r w:rsidR="00C972DD" w:rsidRPr="00727B34">
        <w:rPr>
          <w:rFonts w:ascii="Times New Roman" w:hAnsi="Times New Roman" w:cs="Times New Roman"/>
          <w:b w:val="0"/>
          <w:bCs w:val="0"/>
        </w:rPr>
        <w:t xml:space="preserve">предлагаемого товара, </w:t>
      </w:r>
      <w:r w:rsidR="00496A7E" w:rsidRPr="00727B34">
        <w:rPr>
          <w:rFonts w:ascii="Times New Roman" w:hAnsi="Times New Roman" w:cs="Times New Roman"/>
          <w:b w:val="0"/>
          <w:bCs w:val="0"/>
        </w:rPr>
        <w:t>его функциональных характери</w:t>
      </w:r>
      <w:r w:rsidR="00A04571" w:rsidRPr="00727B34">
        <w:rPr>
          <w:rFonts w:ascii="Times New Roman" w:hAnsi="Times New Roman" w:cs="Times New Roman"/>
          <w:b w:val="0"/>
          <w:bCs w:val="0"/>
        </w:rPr>
        <w:t xml:space="preserve">стик (потребительских свойств) </w:t>
      </w:r>
      <w:r w:rsidR="00496A7E" w:rsidRPr="00727B34">
        <w:rPr>
          <w:rFonts w:ascii="Times New Roman" w:hAnsi="Times New Roman" w:cs="Times New Roman"/>
          <w:b w:val="0"/>
          <w:bCs w:val="0"/>
        </w:rPr>
        <w:t xml:space="preserve">и качественных характеристик, описание выполняемой работы, оказываемой услуги, их качественных характеристик </w:t>
      </w:r>
      <w:r w:rsidRPr="00727B34">
        <w:rPr>
          <w:rFonts w:ascii="Times New Roman" w:hAnsi="Times New Roman" w:cs="Times New Roman"/>
          <w:b w:val="0"/>
          <w:bCs w:val="0"/>
        </w:rPr>
        <w:t xml:space="preserve">осуществляется </w:t>
      </w:r>
      <w:r w:rsidR="00496A7E" w:rsidRPr="00727B34">
        <w:rPr>
          <w:rFonts w:ascii="Times New Roman" w:hAnsi="Times New Roman" w:cs="Times New Roman"/>
          <w:b w:val="0"/>
          <w:bCs w:val="0"/>
        </w:rPr>
        <w:t xml:space="preserve">участником закупки </w:t>
      </w:r>
      <w:r w:rsidRPr="00727B34">
        <w:rPr>
          <w:rFonts w:ascii="Times New Roman" w:hAnsi="Times New Roman" w:cs="Times New Roman"/>
          <w:b w:val="0"/>
          <w:bCs w:val="0"/>
        </w:rPr>
        <w:lastRenderedPageBreak/>
        <w:t xml:space="preserve">в соответствии с требованиями части </w:t>
      </w:r>
      <w:r w:rsidRPr="00727B34">
        <w:rPr>
          <w:rFonts w:ascii="Times New Roman" w:hAnsi="Times New Roman" w:cs="Times New Roman"/>
          <w:b w:val="0"/>
          <w:bCs w:val="0"/>
          <w:lang w:val="en-US"/>
        </w:rPr>
        <w:t>V</w:t>
      </w:r>
      <w:r w:rsidR="00290755">
        <w:rPr>
          <w:rFonts w:ascii="Times New Roman" w:hAnsi="Times New Roman" w:cs="Times New Roman"/>
          <w:b w:val="0"/>
          <w:bCs w:val="0"/>
        </w:rPr>
        <w:t xml:space="preserve"> </w:t>
      </w:r>
      <w:r w:rsidRPr="00727B34">
        <w:rPr>
          <w:rFonts w:ascii="Times New Roman" w:hAnsi="Times New Roman" w:cs="Times New Roman"/>
          <w:b w:val="0"/>
        </w:rPr>
        <w:t xml:space="preserve">«ТЕХНИЧЕСКАЯ ЧАСТЬ» </w:t>
      </w:r>
      <w:r w:rsidRPr="00727B34">
        <w:rPr>
          <w:rFonts w:ascii="Times New Roman" w:hAnsi="Times New Roman" w:cs="Times New Roman"/>
          <w:b w:val="0"/>
          <w:bCs w:val="0"/>
        </w:rPr>
        <w:t>по форм</w:t>
      </w:r>
      <w:r w:rsidR="00496A7E" w:rsidRPr="00727B34">
        <w:rPr>
          <w:rFonts w:ascii="Times New Roman" w:hAnsi="Times New Roman" w:cs="Times New Roman"/>
          <w:b w:val="0"/>
          <w:bCs w:val="0"/>
        </w:rPr>
        <w:t xml:space="preserve">ам, установленным в части </w:t>
      </w:r>
      <w:r w:rsidR="00496A7E" w:rsidRPr="00727B34">
        <w:rPr>
          <w:rFonts w:ascii="Times New Roman" w:hAnsi="Times New Roman" w:cs="Times New Roman"/>
          <w:b w:val="0"/>
          <w:bCs w:val="0"/>
          <w:lang w:val="en-US"/>
        </w:rPr>
        <w:t>III</w:t>
      </w:r>
      <w:r w:rsidR="00496A7E" w:rsidRPr="00727B34">
        <w:rPr>
          <w:rFonts w:ascii="Times New Roman" w:hAnsi="Times New Roman" w:cs="Times New Roman"/>
          <w:b w:val="0"/>
          <w:bCs w:val="0"/>
        </w:rPr>
        <w:t xml:space="preserve"> «ОБРАЗЦЫ ФОРМ ДЛЯ ЗАПОЛНЕНИЯ УЧАСТНИКАМИ ЗАКУПКИ»</w:t>
      </w:r>
      <w:r w:rsidRPr="00727B34">
        <w:rPr>
          <w:rFonts w:ascii="Times New Roman" w:hAnsi="Times New Roman" w:cs="Times New Roman"/>
          <w:b w:val="0"/>
        </w:rPr>
        <w:t>.</w:t>
      </w:r>
    </w:p>
    <w:p w:rsidR="00B21F94" w:rsidRPr="00CD5297"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727B34">
        <w:rPr>
          <w:rFonts w:ascii="Times New Roman" w:hAnsi="Times New Roman" w:cs="Times New Roman"/>
          <w:b w:val="0"/>
          <w:bCs w:val="0"/>
        </w:rPr>
        <w:t>Участник закупки долж</w:t>
      </w:r>
      <w:r w:rsidR="003A4739" w:rsidRPr="00727B34">
        <w:rPr>
          <w:rFonts w:ascii="Times New Roman" w:hAnsi="Times New Roman" w:cs="Times New Roman"/>
          <w:b w:val="0"/>
          <w:bCs w:val="0"/>
        </w:rPr>
        <w:t>ен</w:t>
      </w:r>
      <w:r w:rsidRPr="00727B34">
        <w:rPr>
          <w:rFonts w:ascii="Times New Roman" w:hAnsi="Times New Roman" w:cs="Times New Roman"/>
          <w:b w:val="0"/>
          <w:bCs w:val="0"/>
        </w:rPr>
        <w:t xml:space="preserve"> принять во внимание, что</w:t>
      </w:r>
      <w:r w:rsidR="003A4739" w:rsidRPr="00727B34">
        <w:rPr>
          <w:rFonts w:ascii="Times New Roman" w:hAnsi="Times New Roman" w:cs="Times New Roman"/>
          <w:b w:val="0"/>
          <w:bCs w:val="0"/>
        </w:rPr>
        <w:t>,</w:t>
      </w:r>
      <w:r w:rsidRPr="00727B34">
        <w:rPr>
          <w:rFonts w:ascii="Times New Roman" w:hAnsi="Times New Roman" w:cs="Times New Roman"/>
          <w:b w:val="0"/>
          <w:bCs w:val="0"/>
        </w:rPr>
        <w:t xml:space="preserve"> если иное не установлено документацией о закупке ссылки в документации о закупке на конкретный тип продукции, производителя, носят лишь рекомендательный, а не обязательный характер. Участник закупки мо</w:t>
      </w:r>
      <w:r w:rsidR="003A4739" w:rsidRPr="00727B34">
        <w:rPr>
          <w:rFonts w:ascii="Times New Roman" w:hAnsi="Times New Roman" w:cs="Times New Roman"/>
          <w:b w:val="0"/>
          <w:bCs w:val="0"/>
        </w:rPr>
        <w:t>жет представить в своей заявке</w:t>
      </w:r>
      <w:r w:rsidRPr="00727B34">
        <w:rPr>
          <w:rFonts w:ascii="Times New Roman" w:hAnsi="Times New Roman" w:cs="Times New Roman"/>
          <w:b w:val="0"/>
          <w:bCs w:val="0"/>
        </w:rPr>
        <w:t xml:space="preserve"> иные типы </w:t>
      </w:r>
      <w:r w:rsidRPr="00CD5297">
        <w:rPr>
          <w:rFonts w:ascii="Times New Roman" w:hAnsi="Times New Roman" w:cs="Times New Roman"/>
          <w:b w:val="0"/>
          <w:bCs w:val="0"/>
        </w:rPr>
        <w:t xml:space="preserve">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D5297">
        <w:rPr>
          <w:rFonts w:ascii="Times New Roman" w:hAnsi="Times New Roman" w:cs="Times New Roman"/>
          <w:b w:val="0"/>
          <w:bCs w:val="0"/>
        </w:rPr>
        <w:t xml:space="preserve">части </w:t>
      </w:r>
      <w:r w:rsidR="003A4739" w:rsidRPr="00CD5297">
        <w:rPr>
          <w:rFonts w:ascii="Times New Roman" w:hAnsi="Times New Roman" w:cs="Times New Roman"/>
          <w:b w:val="0"/>
          <w:bCs w:val="0"/>
          <w:lang w:val="en-US"/>
        </w:rPr>
        <w:t>V</w:t>
      </w:r>
      <w:r w:rsidR="00290755" w:rsidRPr="00CD5297">
        <w:rPr>
          <w:rFonts w:ascii="Times New Roman" w:hAnsi="Times New Roman" w:cs="Times New Roman"/>
          <w:b w:val="0"/>
          <w:bCs w:val="0"/>
        </w:rPr>
        <w:t xml:space="preserve"> </w:t>
      </w:r>
      <w:r w:rsidR="003A4739" w:rsidRPr="00CD5297">
        <w:rPr>
          <w:rFonts w:ascii="Times New Roman" w:hAnsi="Times New Roman" w:cs="Times New Roman"/>
          <w:b w:val="0"/>
        </w:rPr>
        <w:t>«ТЕХНИЧЕСКАЯ ЧАСТЬ»</w:t>
      </w:r>
      <w:r w:rsidRPr="00CD5297">
        <w:rPr>
          <w:rFonts w:ascii="Times New Roman" w:hAnsi="Times New Roman" w:cs="Times New Roman"/>
          <w:b w:val="0"/>
          <w:bCs w:val="0"/>
        </w:rPr>
        <w:t>.</w:t>
      </w:r>
    </w:p>
    <w:p w:rsidR="001D264B" w:rsidRPr="00CD5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r w:rsidR="00013438" w:rsidRPr="00CD5297">
        <w:rPr>
          <w:rFonts w:ascii="Times New Roman" w:hAnsi="Times New Roman" w:cs="Times New Roman"/>
          <w:b w:val="0"/>
          <w:bCs w:val="0"/>
        </w:rPr>
        <w:t xml:space="preserve"> При наличии в части </w:t>
      </w:r>
      <w:r w:rsidR="00013438" w:rsidRPr="00CD5297">
        <w:rPr>
          <w:rFonts w:ascii="Times New Roman" w:hAnsi="Times New Roman" w:cs="Times New Roman"/>
          <w:b w:val="0"/>
          <w:bCs w:val="0"/>
          <w:lang w:val="en-US"/>
        </w:rPr>
        <w:t>V</w:t>
      </w:r>
      <w:r w:rsidR="00013438" w:rsidRPr="00CD5297">
        <w:rPr>
          <w:rFonts w:ascii="Times New Roman" w:hAnsi="Times New Roman" w:cs="Times New Roman"/>
          <w:b w:val="0"/>
          <w:bCs w:val="0"/>
        </w:rPr>
        <w:t xml:space="preserve"> </w:t>
      </w:r>
      <w:r w:rsidR="00013438" w:rsidRPr="00CD5297">
        <w:rPr>
          <w:rFonts w:ascii="Times New Roman" w:hAnsi="Times New Roman" w:cs="Times New Roman"/>
          <w:b w:val="0"/>
        </w:rPr>
        <w:t>«ТЕХНИЧЕСКАЯ ЧАСТЬ»</w:t>
      </w:r>
      <w:r w:rsidR="00013438" w:rsidRPr="00CD5297">
        <w:rPr>
          <w:rFonts w:ascii="Times New Roman" w:hAnsi="Times New Roman" w:cs="Times New Roman"/>
          <w:b w:val="0"/>
          <w:bCs w:val="0"/>
        </w:rPr>
        <w:t xml:space="preserve"> требований обеспечения совместимости предлагаемого к поставке оборудования и необходимости взаимодействия с оборудованием, используемого Заказчиком, в техническом предложении должно быть представлено описание совместимости в соответствии с требованиями законодательства о техническом регулировании и национальной стандартизации.</w:t>
      </w:r>
    </w:p>
    <w:p w:rsidR="001D264B" w:rsidRPr="00CD5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V</w:t>
      </w:r>
      <w:r w:rsidR="00290755" w:rsidRPr="00CD5297">
        <w:rPr>
          <w:rFonts w:ascii="Times New Roman" w:hAnsi="Times New Roman" w:cs="Times New Roman"/>
          <w:b w:val="0"/>
          <w:bCs w:val="0"/>
        </w:rPr>
        <w:t xml:space="preserve"> </w:t>
      </w:r>
      <w:r w:rsidRPr="00CD5297">
        <w:rPr>
          <w:rFonts w:ascii="Times New Roman" w:hAnsi="Times New Roman" w:cs="Times New Roman"/>
          <w:b w:val="0"/>
          <w:bCs w:val="0"/>
        </w:rPr>
        <w:t>«ТЕХНИЧЕСКАЯ ЧАСТЬ».</w:t>
      </w:r>
    </w:p>
    <w:p w:rsidR="001D264B" w:rsidRPr="00CD5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В случае если в части V</w:t>
      </w:r>
      <w:r w:rsidR="00290755" w:rsidRPr="00CD5297">
        <w:rPr>
          <w:rFonts w:ascii="Times New Roman" w:hAnsi="Times New Roman" w:cs="Times New Roman"/>
          <w:b w:val="0"/>
          <w:bCs w:val="0"/>
        </w:rPr>
        <w:t xml:space="preserve"> </w:t>
      </w:r>
      <w:r w:rsidRPr="00CD5297">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CD5297" w:rsidRDefault="001D264B" w:rsidP="001D264B">
      <w:pPr>
        <w:pStyle w:val="32"/>
        <w:keepNext w:val="0"/>
        <w:numPr>
          <w:ilvl w:val="2"/>
          <w:numId w:val="1"/>
        </w:numPr>
        <w:spacing w:before="0" w:after="0"/>
        <w:ind w:left="0" w:firstLine="567"/>
      </w:pPr>
      <w:r w:rsidRPr="00CD529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D5297" w:rsidRDefault="007633E7" w:rsidP="00FA1AA1">
      <w:pPr>
        <w:pStyle w:val="21"/>
        <w:keepNext w:val="0"/>
        <w:numPr>
          <w:ilvl w:val="1"/>
          <w:numId w:val="1"/>
        </w:numPr>
        <w:spacing w:after="0"/>
        <w:ind w:left="0" w:firstLine="567"/>
        <w:jc w:val="both"/>
        <w:rPr>
          <w:sz w:val="24"/>
          <w:szCs w:val="24"/>
        </w:rPr>
      </w:pPr>
      <w:bookmarkStart w:id="85" w:name="_Ref119429503"/>
      <w:bookmarkStart w:id="86" w:name="_Toc123405479"/>
      <w:bookmarkStart w:id="87" w:name="_Toc91239785"/>
      <w:bookmarkStart w:id="88" w:name="_Toc123405474"/>
      <w:bookmarkStart w:id="89" w:name="_Toc166101209"/>
      <w:bookmarkEnd w:id="83"/>
      <w:bookmarkEnd w:id="84"/>
      <w:r w:rsidRPr="00CD5297">
        <w:rPr>
          <w:sz w:val="24"/>
          <w:szCs w:val="24"/>
        </w:rPr>
        <w:t xml:space="preserve">Требования к обеспечению заявок на участие в </w:t>
      </w:r>
      <w:r w:rsidR="00FB4696" w:rsidRPr="00CD5297">
        <w:rPr>
          <w:sz w:val="24"/>
          <w:szCs w:val="24"/>
        </w:rPr>
        <w:t>закупке</w:t>
      </w:r>
      <w:bookmarkEnd w:id="85"/>
      <w:bookmarkEnd w:id="86"/>
      <w:bookmarkEnd w:id="87"/>
    </w:p>
    <w:p w:rsidR="00F017D5" w:rsidRPr="00CD5297"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 xml:space="preserve">В случае </w:t>
      </w:r>
      <w:r w:rsidR="00A04571" w:rsidRPr="00CD5297">
        <w:rPr>
          <w:rFonts w:ascii="Times New Roman" w:hAnsi="Times New Roman" w:cs="Times New Roman"/>
          <w:b w:val="0"/>
          <w:bCs w:val="0"/>
        </w:rPr>
        <w:t>установления заказчиком начальной (максимальной) цены договора в размере более</w:t>
      </w:r>
      <w:r w:rsidRPr="00CD5297">
        <w:rPr>
          <w:rFonts w:ascii="Times New Roman" w:hAnsi="Times New Roman" w:cs="Times New Roman"/>
          <w:b w:val="0"/>
          <w:bCs w:val="0"/>
        </w:rPr>
        <w:t xml:space="preserve"> 5 (пят</w:t>
      </w:r>
      <w:r w:rsidR="00A04571" w:rsidRPr="00CD5297">
        <w:rPr>
          <w:rFonts w:ascii="Times New Roman" w:hAnsi="Times New Roman" w:cs="Times New Roman"/>
          <w:b w:val="0"/>
          <w:bCs w:val="0"/>
        </w:rPr>
        <w:t>и</w:t>
      </w:r>
      <w:r w:rsidRPr="00CD5297">
        <w:rPr>
          <w:rFonts w:ascii="Times New Roman" w:hAnsi="Times New Roman" w:cs="Times New Roman"/>
          <w:b w:val="0"/>
          <w:bCs w:val="0"/>
        </w:rPr>
        <w:t xml:space="preserve">) миллионов рублей с НДС Заказчик вправе установить в документации о закупке требование к обеспечению заявок на участие в </w:t>
      </w:r>
      <w:r w:rsidRPr="00686ACC">
        <w:rPr>
          <w:rFonts w:ascii="Times New Roman" w:hAnsi="Times New Roman" w:cs="Times New Roman"/>
          <w:b w:val="0"/>
          <w:bCs w:val="0"/>
        </w:rPr>
        <w:t xml:space="preserve">закупке в размере не более </w:t>
      </w:r>
      <w:r w:rsidR="00B6753D" w:rsidRPr="00686ACC">
        <w:rPr>
          <w:rFonts w:ascii="Times New Roman" w:hAnsi="Times New Roman" w:cs="Times New Roman"/>
          <w:b w:val="0"/>
          <w:bCs w:val="0"/>
        </w:rPr>
        <w:t>5</w:t>
      </w:r>
      <w:r w:rsidRPr="00686ACC">
        <w:rPr>
          <w:rFonts w:ascii="Times New Roman" w:hAnsi="Times New Roman" w:cs="Times New Roman"/>
          <w:b w:val="0"/>
          <w:bCs w:val="0"/>
        </w:rPr>
        <w:t xml:space="preserve"> (</w:t>
      </w:r>
      <w:r w:rsidR="00B6753D" w:rsidRPr="00686ACC">
        <w:rPr>
          <w:rFonts w:ascii="Times New Roman" w:hAnsi="Times New Roman" w:cs="Times New Roman"/>
          <w:b w:val="0"/>
          <w:bCs w:val="0"/>
        </w:rPr>
        <w:t>пяти</w:t>
      </w:r>
      <w:r w:rsidRPr="00686ACC">
        <w:rPr>
          <w:rFonts w:ascii="Times New Roman" w:hAnsi="Times New Roman" w:cs="Times New Roman"/>
          <w:b w:val="0"/>
          <w:bCs w:val="0"/>
        </w:rPr>
        <w:t xml:space="preserve">) процентов от начальной (максимальной) цены договора. Обеспечение заявки может быть представлено в форме внесения денежных средств или в форме </w:t>
      </w:r>
      <w:r w:rsidR="00A22F6E" w:rsidRPr="00686ACC">
        <w:rPr>
          <w:rFonts w:ascii="Times New Roman" w:hAnsi="Times New Roman" w:cs="Times New Roman"/>
          <w:b w:val="0"/>
          <w:bCs w:val="0"/>
        </w:rPr>
        <w:t>независимой</w:t>
      </w:r>
      <w:r w:rsidRPr="00686ACC">
        <w:rPr>
          <w:rFonts w:ascii="Times New Roman" w:hAnsi="Times New Roman" w:cs="Times New Roman"/>
          <w:b w:val="0"/>
          <w:bCs w:val="0"/>
        </w:rPr>
        <w:t xml:space="preserve"> гарантии</w:t>
      </w:r>
      <w:r w:rsidRPr="00CD5297">
        <w:rPr>
          <w:rFonts w:ascii="Times New Roman" w:hAnsi="Times New Roman" w:cs="Times New Roman"/>
          <w:b w:val="0"/>
          <w:bCs w:val="0"/>
        </w:rPr>
        <w:t>.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A04571" w:rsidRPr="00CD5297" w:rsidRDefault="00A04571" w:rsidP="00BB7E41">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В случае если при проведении закупки начальная (максимальная) цена договора не устанавливается обеспечение заявок на участие в закупке также не устанавливается.</w:t>
      </w:r>
    </w:p>
    <w:p w:rsidR="00F017D5" w:rsidRPr="00CD5297"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CD5297">
        <w:rPr>
          <w:rFonts w:ascii="Times New Roman" w:hAnsi="Times New Roman" w:cs="Times New Roman"/>
          <w:b w:val="0"/>
          <w:bCs w:val="0"/>
        </w:rPr>
        <w:t xml:space="preserve">пункте </w:t>
      </w:r>
      <w:r w:rsidR="00020DC7" w:rsidRPr="00CD5297">
        <w:rPr>
          <w:rFonts w:ascii="Times New Roman" w:hAnsi="Times New Roman" w:cs="Times New Roman"/>
          <w:b w:val="0"/>
          <w:bCs w:val="0"/>
        </w:rPr>
        <w:t>14</w:t>
      </w:r>
      <w:r w:rsidRPr="00CD5297">
        <w:rPr>
          <w:rFonts w:ascii="Times New Roman" w:hAnsi="Times New Roman" w:cs="Times New Roman"/>
          <w:b w:val="0"/>
          <w:bCs w:val="0"/>
        </w:rPr>
        <w:t xml:space="preserve"> раздела II «ИНФОРМАЦИОННАЯ КАРТА ЗАКУПКИ». </w:t>
      </w:r>
    </w:p>
    <w:p w:rsidR="00F017D5" w:rsidRPr="00CD5297"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 xml:space="preserve">Денежные средства вносятся участником закупки на </w:t>
      </w:r>
      <w:r w:rsidR="006C5BCB" w:rsidRPr="00CD5297">
        <w:rPr>
          <w:rFonts w:ascii="Times New Roman" w:hAnsi="Times New Roman" w:cs="Times New Roman"/>
          <w:b w:val="0"/>
          <w:bCs w:val="0"/>
        </w:rPr>
        <w:t xml:space="preserve">Лицевой счет участника закупки, открытый оператором электронной площадке в соответствии с правилами, установленными </w:t>
      </w:r>
      <w:r w:rsidR="00503F8D" w:rsidRPr="00CD5297">
        <w:rPr>
          <w:rFonts w:ascii="Times New Roman" w:hAnsi="Times New Roman" w:cs="Times New Roman"/>
          <w:b w:val="0"/>
          <w:bCs w:val="0"/>
        </w:rPr>
        <w:t>Регламентом работы ЭП</w:t>
      </w:r>
      <w:r w:rsidR="006C5BCB" w:rsidRPr="00CD5297">
        <w:rPr>
          <w:rFonts w:ascii="Times New Roman" w:hAnsi="Times New Roman" w:cs="Times New Roman"/>
          <w:b w:val="0"/>
          <w:bCs w:val="0"/>
        </w:rPr>
        <w:t>.</w:t>
      </w:r>
    </w:p>
    <w:p w:rsidR="00F017D5" w:rsidRPr="00CD5297" w:rsidRDefault="00FF37F5" w:rsidP="00B96E51">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 xml:space="preserve">Порядок </w:t>
      </w:r>
      <w:r w:rsidR="00B96E51" w:rsidRPr="00CD5297">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Pr="00CD5297">
        <w:rPr>
          <w:rFonts w:ascii="Times New Roman" w:hAnsi="Times New Roman" w:cs="Times New Roman"/>
          <w:b w:val="0"/>
          <w:bCs w:val="0"/>
        </w:rPr>
        <w:t xml:space="preserve"> </w:t>
      </w:r>
      <w:r w:rsidR="00A1651E" w:rsidRPr="00CD5297">
        <w:rPr>
          <w:rFonts w:ascii="Times New Roman" w:hAnsi="Times New Roman" w:cs="Times New Roman"/>
          <w:b w:val="0"/>
          <w:bCs w:val="0"/>
        </w:rPr>
        <w:t>(возврат денежных средств)</w:t>
      </w:r>
      <w:r w:rsidR="000C43A8" w:rsidRPr="00CD5297">
        <w:rPr>
          <w:rFonts w:ascii="Times New Roman" w:hAnsi="Times New Roman" w:cs="Times New Roman"/>
          <w:b w:val="0"/>
          <w:bCs w:val="0"/>
        </w:rPr>
        <w:t xml:space="preserve"> </w:t>
      </w:r>
      <w:r w:rsidRPr="00CD5297">
        <w:rPr>
          <w:rFonts w:ascii="Times New Roman" w:hAnsi="Times New Roman" w:cs="Times New Roman"/>
          <w:b w:val="0"/>
          <w:bCs w:val="0"/>
        </w:rPr>
        <w:t xml:space="preserve">установлены действующим законодательством о закупках отдельных видов юридических лиц, а также </w:t>
      </w:r>
      <w:r w:rsidR="00503F8D" w:rsidRPr="00CD5297">
        <w:rPr>
          <w:rFonts w:ascii="Times New Roman" w:hAnsi="Times New Roman" w:cs="Times New Roman"/>
          <w:b w:val="0"/>
          <w:bCs w:val="0"/>
        </w:rPr>
        <w:t>Регламентом работы ЭП</w:t>
      </w:r>
      <w:r w:rsidRPr="00CD5297">
        <w:rPr>
          <w:rFonts w:ascii="Times New Roman" w:hAnsi="Times New Roman" w:cs="Times New Roman"/>
          <w:b w:val="0"/>
          <w:bCs w:val="0"/>
        </w:rPr>
        <w:t xml:space="preserve">. </w:t>
      </w:r>
    </w:p>
    <w:p w:rsidR="00F017D5" w:rsidRPr="00686ACC"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90" w:name="_Ref535415072"/>
      <w:r w:rsidRPr="00CD5297">
        <w:rPr>
          <w:rFonts w:ascii="Times New Roman" w:hAnsi="Times New Roman" w:cs="Times New Roman"/>
          <w:b w:val="0"/>
          <w:bCs w:val="0"/>
        </w:rPr>
        <w:t xml:space="preserve">Возврат участнику </w:t>
      </w:r>
      <w:r w:rsidRPr="00686ACC">
        <w:rPr>
          <w:rFonts w:ascii="Times New Roman" w:hAnsi="Times New Roman" w:cs="Times New Roman"/>
          <w:b w:val="0"/>
          <w:bCs w:val="0"/>
        </w:rPr>
        <w:t>закупки денежных средств, внесенных в качестве обеспечения заявки, не производится</w:t>
      </w:r>
      <w:r w:rsidR="003C7BA9" w:rsidRPr="00686ACC">
        <w:rPr>
          <w:rFonts w:ascii="Times New Roman" w:hAnsi="Times New Roman" w:cs="Times New Roman"/>
          <w:b w:val="0"/>
          <w:bCs w:val="0"/>
        </w:rPr>
        <w:t xml:space="preserve">, а </w:t>
      </w:r>
      <w:r w:rsidR="00A22F6E" w:rsidRPr="00686ACC">
        <w:rPr>
          <w:rFonts w:ascii="Times New Roman" w:hAnsi="Times New Roman" w:cs="Times New Roman"/>
          <w:b w:val="0"/>
          <w:bCs w:val="0"/>
        </w:rPr>
        <w:t>независимая</w:t>
      </w:r>
      <w:r w:rsidR="003C7BA9" w:rsidRPr="00686ACC">
        <w:rPr>
          <w:rFonts w:ascii="Times New Roman" w:hAnsi="Times New Roman" w:cs="Times New Roman"/>
          <w:b w:val="0"/>
          <w:bCs w:val="0"/>
        </w:rPr>
        <w:t xml:space="preserve"> гарантия предъявляется гаранту для выплаты суммы обеспечения исполнения обязательств </w:t>
      </w:r>
      <w:r w:rsidRPr="00686ACC">
        <w:rPr>
          <w:rFonts w:ascii="Times New Roman" w:hAnsi="Times New Roman" w:cs="Times New Roman"/>
          <w:b w:val="0"/>
          <w:bCs w:val="0"/>
        </w:rPr>
        <w:t>в следующих случаях:</w:t>
      </w:r>
      <w:bookmarkEnd w:id="90"/>
    </w:p>
    <w:p w:rsidR="00F017D5" w:rsidRPr="00686ACC" w:rsidRDefault="00F017D5" w:rsidP="00C947C0">
      <w:pPr>
        <w:spacing w:after="0"/>
        <w:ind w:firstLine="567"/>
        <w:rPr>
          <w:rFonts w:eastAsia="MS Mincho"/>
          <w:bCs/>
        </w:rPr>
      </w:pPr>
      <w:r w:rsidRPr="00686ACC">
        <w:lastRenderedPageBreak/>
        <w:t>- непредставлени</w:t>
      </w:r>
      <w:r w:rsidR="00A52BE4" w:rsidRPr="00686ACC">
        <w:t>я</w:t>
      </w:r>
      <w:r w:rsidRPr="00686ACC">
        <w:t xml:space="preserve"> или предоставлени</w:t>
      </w:r>
      <w:r w:rsidR="00A52BE4" w:rsidRPr="00686ACC">
        <w:t>я</w:t>
      </w:r>
      <w:r w:rsidRPr="00686ACC">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686ACC" w:rsidRDefault="00F75470" w:rsidP="00C947C0">
      <w:pPr>
        <w:spacing w:after="0"/>
        <w:ind w:firstLine="567"/>
        <w:rPr>
          <w:rFonts w:eastAsia="MS Mincho"/>
          <w:bCs/>
        </w:rPr>
      </w:pPr>
      <w:r w:rsidRPr="00686ACC">
        <w:t xml:space="preserve">- </w:t>
      </w:r>
      <w:r w:rsidR="00A52BE4" w:rsidRPr="00686ACC">
        <w:t xml:space="preserve">уклонения или </w:t>
      </w:r>
      <w:r w:rsidR="00F017D5" w:rsidRPr="00686ACC">
        <w:t>отказ</w:t>
      </w:r>
      <w:r w:rsidR="00A52BE4" w:rsidRPr="00686ACC">
        <w:t>а</w:t>
      </w:r>
      <w:r w:rsidR="00F017D5" w:rsidRPr="00686ACC">
        <w:t xml:space="preserve"> участника закупки от заключения договора</w:t>
      </w:r>
      <w:r w:rsidR="00F017D5" w:rsidRPr="00686ACC">
        <w:rPr>
          <w:spacing w:val="-2"/>
        </w:rPr>
        <w:t>.</w:t>
      </w:r>
    </w:p>
    <w:p w:rsidR="00C947C0" w:rsidRPr="00686ACC" w:rsidRDefault="00F017D5" w:rsidP="00C947C0">
      <w:pPr>
        <w:pStyle w:val="32"/>
        <w:numPr>
          <w:ilvl w:val="2"/>
          <w:numId w:val="1"/>
        </w:numPr>
        <w:spacing w:before="0" w:after="0"/>
        <w:ind w:left="0" w:firstLine="567"/>
        <w:rPr>
          <w:rFonts w:ascii="Times New Roman" w:hAnsi="Times New Roman" w:cs="Times New Roman"/>
          <w:b w:val="0"/>
          <w:bCs w:val="0"/>
        </w:rPr>
      </w:pPr>
      <w:r w:rsidRPr="00686ACC">
        <w:rPr>
          <w:rFonts w:ascii="Times New Roman" w:hAnsi="Times New Roman" w:cs="Times New Roman"/>
          <w:b w:val="0"/>
          <w:bCs w:val="0"/>
        </w:rPr>
        <w:t xml:space="preserve">Денежные средства, внесенные на </w:t>
      </w:r>
      <w:r w:rsidR="006C5BCB" w:rsidRPr="00686ACC">
        <w:rPr>
          <w:rFonts w:ascii="Times New Roman" w:hAnsi="Times New Roman" w:cs="Times New Roman"/>
          <w:b w:val="0"/>
          <w:bCs w:val="0"/>
        </w:rPr>
        <w:t>Лицевой счет участника закупки</w:t>
      </w:r>
      <w:r w:rsidRPr="00686ACC">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CE763B" w:rsidRPr="00686ACC">
        <w:fldChar w:fldCharType="begin"/>
      </w:r>
      <w:r w:rsidR="00CE763B" w:rsidRPr="00686ACC">
        <w:instrText xml:space="preserve"> REF _Ref535415072 \r \h  \* MERGEFORMAT </w:instrText>
      </w:r>
      <w:r w:rsidR="00CE763B" w:rsidRPr="00686ACC">
        <w:fldChar w:fldCharType="separate"/>
      </w:r>
      <w:r w:rsidR="00910784" w:rsidRPr="00686ACC">
        <w:rPr>
          <w:rFonts w:ascii="Times New Roman" w:hAnsi="Times New Roman" w:cs="Times New Roman"/>
          <w:b w:val="0"/>
          <w:bCs w:val="0"/>
        </w:rPr>
        <w:t>3.6.6</w:t>
      </w:r>
      <w:r w:rsidR="00CE763B" w:rsidRPr="00686ACC">
        <w:fldChar w:fldCharType="end"/>
      </w:r>
      <w:r w:rsidR="000C43A8" w:rsidRPr="00686ACC">
        <w:t xml:space="preserve"> </w:t>
      </w:r>
      <w:r w:rsidR="00490926" w:rsidRPr="00686ACC">
        <w:rPr>
          <w:rFonts w:ascii="Times New Roman" w:hAnsi="Times New Roman" w:cs="Times New Roman"/>
          <w:b w:val="0"/>
          <w:bCs w:val="0"/>
        </w:rPr>
        <w:t xml:space="preserve">настоящей </w:t>
      </w:r>
      <w:r w:rsidRPr="00686ACC">
        <w:rPr>
          <w:rFonts w:ascii="Times New Roman" w:hAnsi="Times New Roman" w:cs="Times New Roman"/>
          <w:b w:val="0"/>
          <w:bCs w:val="0"/>
        </w:rPr>
        <w:t>документации, пер</w:t>
      </w:r>
      <w:r w:rsidR="00C947C0" w:rsidRPr="00686ACC">
        <w:rPr>
          <w:rFonts w:ascii="Times New Roman" w:hAnsi="Times New Roman" w:cs="Times New Roman"/>
          <w:b w:val="0"/>
          <w:bCs w:val="0"/>
        </w:rPr>
        <w:t xml:space="preserve">ечисляются на счет Заказчика по следующим реквизитам: </w:t>
      </w:r>
    </w:p>
    <w:p w:rsidR="009B7C0F" w:rsidRPr="00686ACC" w:rsidRDefault="009B7C0F" w:rsidP="009B7C0F">
      <w:pPr>
        <w:spacing w:after="0"/>
        <w:ind w:firstLine="567"/>
      </w:pPr>
      <w:r w:rsidRPr="00686ACC">
        <w:t xml:space="preserve">Получатель: </w:t>
      </w:r>
      <w:r w:rsidR="00F74959" w:rsidRPr="00686ACC">
        <w:t>ПАО «Россети Сибирь»</w:t>
      </w:r>
    </w:p>
    <w:p w:rsidR="009B7C0F" w:rsidRPr="00686ACC" w:rsidRDefault="009B7C0F" w:rsidP="009B7C0F">
      <w:pPr>
        <w:spacing w:after="0"/>
        <w:ind w:firstLine="567"/>
      </w:pPr>
      <w:r w:rsidRPr="00686ACC">
        <w:t>ИНН 2460069527</w:t>
      </w:r>
    </w:p>
    <w:p w:rsidR="009B7C0F" w:rsidRPr="00686ACC" w:rsidRDefault="009B7C0F" w:rsidP="009B7C0F">
      <w:pPr>
        <w:spacing w:after="0"/>
        <w:ind w:firstLine="567"/>
      </w:pPr>
      <w:r w:rsidRPr="00686ACC">
        <w:t>КПП 997650001</w:t>
      </w:r>
    </w:p>
    <w:p w:rsidR="009B7C0F" w:rsidRPr="00686ACC" w:rsidRDefault="009B7C0F" w:rsidP="009B7C0F">
      <w:pPr>
        <w:spacing w:after="0"/>
        <w:ind w:firstLine="567"/>
      </w:pPr>
      <w:r w:rsidRPr="00686ACC">
        <w:t xml:space="preserve">Место нахождения: 660021, г. Красноярск, ул. Бограда, д. 144-а </w:t>
      </w:r>
    </w:p>
    <w:p w:rsidR="009B7C0F" w:rsidRPr="00686ACC" w:rsidRDefault="009B7C0F" w:rsidP="009B7C0F">
      <w:pPr>
        <w:spacing w:after="0"/>
        <w:ind w:firstLine="567"/>
      </w:pPr>
      <w:r w:rsidRPr="00686ACC">
        <w:t xml:space="preserve">Банк получателя: Красноярское отделение № 8646 ПАО Сбербанк  </w:t>
      </w:r>
    </w:p>
    <w:p w:rsidR="009B7C0F" w:rsidRPr="00686ACC" w:rsidRDefault="009B7C0F" w:rsidP="009B7C0F">
      <w:pPr>
        <w:spacing w:after="0"/>
        <w:ind w:firstLine="567"/>
      </w:pPr>
      <w:r w:rsidRPr="00686ACC">
        <w:t xml:space="preserve">г. Красноярск  </w:t>
      </w:r>
    </w:p>
    <w:p w:rsidR="009B7C0F" w:rsidRPr="00686ACC" w:rsidRDefault="009B7C0F" w:rsidP="009B7C0F">
      <w:pPr>
        <w:spacing w:after="0"/>
        <w:ind w:firstLine="567"/>
      </w:pPr>
      <w:r w:rsidRPr="00686ACC">
        <w:t>БИК 040407627</w:t>
      </w:r>
    </w:p>
    <w:p w:rsidR="009B7C0F" w:rsidRPr="00686ACC" w:rsidRDefault="009B7C0F" w:rsidP="009B7C0F">
      <w:pPr>
        <w:spacing w:after="0"/>
        <w:ind w:firstLine="567"/>
      </w:pPr>
      <w:r w:rsidRPr="00686ACC">
        <w:t>к/с 30101810800000000627</w:t>
      </w:r>
    </w:p>
    <w:p w:rsidR="00C947C0" w:rsidRPr="00686ACC" w:rsidRDefault="009B7C0F" w:rsidP="009B7C0F">
      <w:pPr>
        <w:spacing w:after="0"/>
        <w:ind w:firstLine="567"/>
      </w:pPr>
      <w:r w:rsidRPr="00686ACC">
        <w:t>р/с 40702810031020004498</w:t>
      </w:r>
    </w:p>
    <w:p w:rsidR="000F0D00" w:rsidRPr="00686ACC" w:rsidRDefault="000F0D00" w:rsidP="000F0D00">
      <w:pPr>
        <w:pStyle w:val="32"/>
        <w:keepNext w:val="0"/>
        <w:widowControl w:val="0"/>
        <w:numPr>
          <w:ilvl w:val="2"/>
          <w:numId w:val="1"/>
        </w:numPr>
        <w:spacing w:before="0" w:after="0"/>
        <w:ind w:left="0" w:firstLine="567"/>
        <w:rPr>
          <w:rFonts w:ascii="Times New Roman" w:hAnsi="Times New Roman" w:cs="Times New Roman"/>
          <w:b w:val="0"/>
          <w:bCs w:val="0"/>
        </w:rPr>
      </w:pPr>
      <w:bookmarkStart w:id="91" w:name="_Ref536100152"/>
      <w:r w:rsidRPr="00686ACC">
        <w:rPr>
          <w:rFonts w:ascii="Times New Roman" w:hAnsi="Times New Roman" w:cs="Times New Roman"/>
          <w:b w:val="0"/>
          <w:bCs w:val="0"/>
        </w:rPr>
        <w:t xml:space="preserve">При выборе участником закупки способа обеспечения заявки в форме </w:t>
      </w:r>
      <w:r w:rsidR="00A22F6E" w:rsidRPr="00686ACC">
        <w:rPr>
          <w:rFonts w:ascii="Times New Roman" w:hAnsi="Times New Roman" w:cs="Times New Roman"/>
          <w:b w:val="0"/>
          <w:bCs w:val="0"/>
          <w:color w:val="000000" w:themeColor="text1"/>
        </w:rPr>
        <w:t>независимой</w:t>
      </w:r>
      <w:r w:rsidR="00A22F6E" w:rsidRPr="00686ACC">
        <w:rPr>
          <w:rFonts w:ascii="Times New Roman" w:hAnsi="Times New Roman" w:cs="Times New Roman"/>
          <w:b w:val="0"/>
          <w:bCs w:val="0"/>
        </w:rPr>
        <w:t xml:space="preserve"> гарантии участник должен предоставить </w:t>
      </w:r>
      <w:r w:rsidR="00A22F6E" w:rsidRPr="00686ACC">
        <w:rPr>
          <w:rFonts w:ascii="Times New Roman" w:hAnsi="Times New Roman" w:cs="Times New Roman"/>
          <w:b w:val="0"/>
          <w:bCs w:val="0"/>
          <w:color w:val="000000" w:themeColor="text1"/>
        </w:rPr>
        <w:t>независимую гарантию</w:t>
      </w:r>
      <w:r w:rsidRPr="00686ACC">
        <w:rPr>
          <w:rFonts w:ascii="Times New Roman" w:hAnsi="Times New Roman" w:cs="Times New Roman"/>
          <w:b w:val="0"/>
          <w:bCs w:val="0"/>
        </w:rPr>
        <w:t>, составленную с учетом требований статей 368-379 Гражданского кодекса Российской Федерации и следующих условий:</w:t>
      </w:r>
      <w:bookmarkEnd w:id="91"/>
    </w:p>
    <w:p w:rsidR="00F212CE" w:rsidRPr="00686ACC" w:rsidRDefault="00F212CE" w:rsidP="00F212CE">
      <w:pPr>
        <w:pStyle w:val="afffff6"/>
        <w:numPr>
          <w:ilvl w:val="0"/>
          <w:numId w:val="18"/>
        </w:numPr>
        <w:ind w:left="0" w:firstLine="567"/>
        <w:jc w:val="both"/>
      </w:pPr>
      <w:r w:rsidRPr="00686ACC">
        <w:t>независимая гарантия должна быть безусловной и безотзывной;</w:t>
      </w:r>
    </w:p>
    <w:p w:rsidR="00F212CE" w:rsidRPr="00686ACC" w:rsidRDefault="00F212CE" w:rsidP="00F212CE">
      <w:pPr>
        <w:pStyle w:val="afffff6"/>
        <w:numPr>
          <w:ilvl w:val="0"/>
          <w:numId w:val="18"/>
        </w:numPr>
        <w:ind w:left="0" w:firstLine="567"/>
        <w:jc w:val="both"/>
      </w:pPr>
      <w:r w:rsidRPr="00686ACC">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w:t>
      </w:r>
    </w:p>
    <w:p w:rsidR="00F212CE" w:rsidRPr="00686ACC" w:rsidRDefault="00F212CE" w:rsidP="00F212CE">
      <w:pPr>
        <w:pStyle w:val="afffff6"/>
        <w:numPr>
          <w:ilvl w:val="0"/>
          <w:numId w:val="18"/>
        </w:numPr>
        <w:ind w:left="0" w:firstLine="567"/>
        <w:jc w:val="both"/>
      </w:pPr>
      <w:r w:rsidRPr="00686ACC">
        <w:t>в независимой гарантии должна быть предусмотрена безусловная обязанность гаранта выплатить сумму независимой гарантии полностью или частично по письменному требованию бенефициара.</w:t>
      </w:r>
    </w:p>
    <w:p w:rsidR="00F212CE" w:rsidRPr="00686ACC" w:rsidRDefault="00F212CE" w:rsidP="00F212CE">
      <w:pPr>
        <w:pStyle w:val="32"/>
        <w:keepNext w:val="0"/>
        <w:widowControl w:val="0"/>
        <w:numPr>
          <w:ilvl w:val="2"/>
          <w:numId w:val="1"/>
        </w:numPr>
        <w:tabs>
          <w:tab w:val="clear" w:pos="454"/>
          <w:tab w:val="num" w:pos="596"/>
        </w:tabs>
        <w:spacing w:before="0" w:after="0"/>
        <w:ind w:left="0" w:firstLine="567"/>
        <w:rPr>
          <w:rFonts w:ascii="Times New Roman" w:hAnsi="Times New Roman" w:cs="Times New Roman"/>
          <w:b w:val="0"/>
          <w:bCs w:val="0"/>
        </w:rPr>
      </w:pPr>
      <w:r w:rsidRPr="00686ACC">
        <w:rPr>
          <w:rFonts w:ascii="Times New Roman" w:hAnsi="Times New Roman" w:cs="Times New Roman"/>
          <w:b w:val="0"/>
          <w:bCs w:val="0"/>
          <w:color w:val="000000" w:themeColor="text1"/>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F212CE" w:rsidRPr="00686ACC" w:rsidRDefault="00F212CE" w:rsidP="00F212CE">
      <w:pPr>
        <w:pStyle w:val="afffff6"/>
        <w:numPr>
          <w:ilvl w:val="0"/>
          <w:numId w:val="19"/>
        </w:numPr>
        <w:ind w:left="0" w:firstLine="567"/>
        <w:jc w:val="both"/>
      </w:pPr>
      <w:r w:rsidRPr="00686ACC">
        <w:t>надлежащим образом оформленного требования бенефициара;</w:t>
      </w:r>
    </w:p>
    <w:p w:rsidR="00F212CE" w:rsidRPr="00686ACC" w:rsidRDefault="00F212CE" w:rsidP="00F212CE">
      <w:pPr>
        <w:pStyle w:val="afffff6"/>
        <w:numPr>
          <w:ilvl w:val="0"/>
          <w:numId w:val="19"/>
        </w:numPr>
        <w:ind w:left="0" w:firstLine="567"/>
        <w:jc w:val="both"/>
      </w:pPr>
      <w:r w:rsidRPr="00686ACC">
        <w:t>документов, подтверждающих полномочия лица, подписавшего требование от имени бенефициара;</w:t>
      </w:r>
    </w:p>
    <w:p w:rsidR="00F212CE" w:rsidRPr="00686ACC" w:rsidRDefault="00F212CE" w:rsidP="00F212CE">
      <w:pPr>
        <w:pStyle w:val="afffff6"/>
        <w:numPr>
          <w:ilvl w:val="0"/>
          <w:numId w:val="19"/>
        </w:numPr>
        <w:ind w:left="0" w:firstLine="567"/>
        <w:jc w:val="both"/>
      </w:pPr>
      <w:r w:rsidRPr="00686ACC">
        <w:rPr>
          <w:color w:val="000000" w:themeColor="text1"/>
        </w:rPr>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F212CE" w:rsidRPr="00686ACC" w:rsidRDefault="00F212CE" w:rsidP="00F212CE">
      <w:pPr>
        <w:pStyle w:val="32"/>
        <w:keepNext w:val="0"/>
        <w:widowControl w:val="0"/>
        <w:numPr>
          <w:ilvl w:val="2"/>
          <w:numId w:val="1"/>
        </w:numPr>
        <w:tabs>
          <w:tab w:val="clear" w:pos="454"/>
          <w:tab w:val="num" w:pos="596"/>
        </w:tabs>
        <w:spacing w:before="0" w:after="0"/>
        <w:ind w:left="0" w:firstLine="567"/>
        <w:rPr>
          <w:rFonts w:ascii="Times New Roman" w:hAnsi="Times New Roman" w:cs="Times New Roman"/>
          <w:b w:val="0"/>
        </w:rPr>
      </w:pPr>
      <w:bookmarkStart w:id="92" w:name="_Toc1562688"/>
      <w:bookmarkStart w:id="93" w:name="_Toc4679968"/>
      <w:bookmarkStart w:id="94" w:name="_Toc5385446"/>
      <w:r w:rsidRPr="00686ACC">
        <w:rPr>
          <w:rFonts w:ascii="Times New Roman" w:hAnsi="Times New Roman" w:cs="Times New Roman"/>
          <w:b w:val="0"/>
        </w:rPr>
        <w:t>Гарант, выдающий независимую гарантию, должен отвечать всем нижеследующим требованиям:</w:t>
      </w:r>
    </w:p>
    <w:p w:rsidR="00F212CE" w:rsidRPr="00686ACC" w:rsidRDefault="00F212CE" w:rsidP="00F212CE">
      <w:pPr>
        <w:pStyle w:val="afffff6"/>
        <w:numPr>
          <w:ilvl w:val="0"/>
          <w:numId w:val="50"/>
        </w:numPr>
        <w:ind w:left="0" w:firstLine="567"/>
        <w:jc w:val="both"/>
      </w:pPr>
      <w:r w:rsidRPr="00686ACC">
        <w:t>гарант обладает действующей лицензией на банковскую деятельность, выданной Банком России;</w:t>
      </w:r>
    </w:p>
    <w:p w:rsidR="00F212CE" w:rsidRPr="00686ACC" w:rsidRDefault="00F212CE" w:rsidP="00F212CE">
      <w:pPr>
        <w:pStyle w:val="afffff6"/>
        <w:numPr>
          <w:ilvl w:val="0"/>
          <w:numId w:val="50"/>
        </w:numPr>
        <w:ind w:left="0" w:firstLine="567"/>
        <w:jc w:val="both"/>
      </w:pPr>
      <w:r w:rsidRPr="00686ACC">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F212CE" w:rsidRPr="00686ACC" w:rsidRDefault="00F212CE" w:rsidP="00F212CE">
      <w:pPr>
        <w:pStyle w:val="afffff6"/>
        <w:numPr>
          <w:ilvl w:val="0"/>
          <w:numId w:val="50"/>
        </w:numPr>
        <w:ind w:left="0" w:firstLine="567"/>
        <w:jc w:val="both"/>
      </w:pPr>
      <w:r w:rsidRPr="00686ACC">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rsidR="00F212CE" w:rsidRPr="00686ACC" w:rsidRDefault="00F212CE" w:rsidP="00F212CE">
      <w:pPr>
        <w:pStyle w:val="afffff6"/>
        <w:numPr>
          <w:ilvl w:val="0"/>
          <w:numId w:val="50"/>
        </w:numPr>
        <w:ind w:left="0" w:firstLine="567"/>
        <w:jc w:val="both"/>
      </w:pPr>
      <w:r w:rsidRPr="00686ACC">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3"/>
        <w:gridCol w:w="4833"/>
      </w:tblGrid>
      <w:tr w:rsidR="00F212CE" w:rsidRPr="00686ACC" w:rsidTr="003979F5">
        <w:trPr>
          <w:trHeight w:val="142"/>
        </w:trPr>
        <w:tc>
          <w:tcPr>
            <w:tcW w:w="4833" w:type="dxa"/>
          </w:tcPr>
          <w:p w:rsidR="00F212CE" w:rsidRPr="00686ACC" w:rsidRDefault="00F212CE" w:rsidP="003979F5">
            <w:pPr>
              <w:pStyle w:val="Default"/>
              <w:jc w:val="center"/>
              <w:rPr>
                <w:sz w:val="23"/>
                <w:szCs w:val="23"/>
              </w:rPr>
            </w:pPr>
            <w:r w:rsidRPr="00686ACC">
              <w:rPr>
                <w:b/>
                <w:bCs/>
                <w:sz w:val="23"/>
                <w:szCs w:val="23"/>
              </w:rPr>
              <w:t>Рейтинг</w:t>
            </w:r>
          </w:p>
        </w:tc>
        <w:tc>
          <w:tcPr>
            <w:tcW w:w="4833" w:type="dxa"/>
          </w:tcPr>
          <w:p w:rsidR="00F212CE" w:rsidRPr="00686ACC" w:rsidRDefault="00F212CE" w:rsidP="003979F5">
            <w:pPr>
              <w:pStyle w:val="Default"/>
              <w:jc w:val="center"/>
              <w:rPr>
                <w:sz w:val="23"/>
                <w:szCs w:val="23"/>
              </w:rPr>
            </w:pPr>
            <w:r w:rsidRPr="00686ACC">
              <w:rPr>
                <w:b/>
                <w:bCs/>
                <w:sz w:val="23"/>
                <w:szCs w:val="23"/>
              </w:rPr>
              <w:t>Дополнительные требования</w:t>
            </w:r>
          </w:p>
        </w:tc>
      </w:tr>
      <w:tr w:rsidR="00F212CE" w:rsidRPr="00686ACC" w:rsidTr="003979F5">
        <w:trPr>
          <w:trHeight w:val="151"/>
        </w:trPr>
        <w:tc>
          <w:tcPr>
            <w:tcW w:w="4833" w:type="dxa"/>
          </w:tcPr>
          <w:p w:rsidR="00F212CE" w:rsidRPr="00686ACC" w:rsidRDefault="00F212CE" w:rsidP="003979F5">
            <w:pPr>
              <w:pStyle w:val="Default"/>
              <w:rPr>
                <w:sz w:val="23"/>
                <w:szCs w:val="23"/>
              </w:rPr>
            </w:pPr>
            <w:r w:rsidRPr="00686ACC">
              <w:rPr>
                <w:sz w:val="23"/>
                <w:szCs w:val="23"/>
              </w:rPr>
              <w:t xml:space="preserve">A- (RU)/ruA- и выше </w:t>
            </w:r>
          </w:p>
        </w:tc>
        <w:tc>
          <w:tcPr>
            <w:tcW w:w="4833" w:type="dxa"/>
          </w:tcPr>
          <w:p w:rsidR="00F212CE" w:rsidRPr="00686ACC" w:rsidRDefault="00F212CE" w:rsidP="003979F5">
            <w:pPr>
              <w:pStyle w:val="Default"/>
              <w:rPr>
                <w:sz w:val="23"/>
                <w:szCs w:val="23"/>
              </w:rPr>
            </w:pPr>
            <w:r w:rsidRPr="00686ACC">
              <w:rPr>
                <w:sz w:val="23"/>
                <w:szCs w:val="23"/>
              </w:rPr>
              <w:t xml:space="preserve">- отсутствуют </w:t>
            </w:r>
          </w:p>
        </w:tc>
      </w:tr>
      <w:tr w:rsidR="00F212CE" w:rsidRPr="00686ACC" w:rsidTr="003979F5">
        <w:trPr>
          <w:trHeight w:val="289"/>
        </w:trPr>
        <w:tc>
          <w:tcPr>
            <w:tcW w:w="4833" w:type="dxa"/>
          </w:tcPr>
          <w:p w:rsidR="00F212CE" w:rsidRPr="00686ACC" w:rsidRDefault="00F212CE" w:rsidP="003979F5">
            <w:pPr>
              <w:pStyle w:val="Default"/>
              <w:rPr>
                <w:sz w:val="23"/>
                <w:szCs w:val="23"/>
                <w:lang w:val="en-US"/>
              </w:rPr>
            </w:pPr>
            <w:r w:rsidRPr="00686ACC">
              <w:rPr>
                <w:sz w:val="23"/>
                <w:szCs w:val="23"/>
                <w:lang w:val="en-US"/>
              </w:rPr>
              <w:lastRenderedPageBreak/>
              <w:t xml:space="preserve">BBB+(RU)/ ruBBB+ </w:t>
            </w:r>
            <w:r w:rsidRPr="00686ACC">
              <w:rPr>
                <w:sz w:val="23"/>
                <w:szCs w:val="23"/>
              </w:rPr>
              <w:t>или</w:t>
            </w:r>
            <w:r w:rsidRPr="00686ACC">
              <w:rPr>
                <w:sz w:val="23"/>
                <w:szCs w:val="23"/>
                <w:lang w:val="en-US"/>
              </w:rPr>
              <w:t xml:space="preserve"> BBB(RU)/ ruBBB </w:t>
            </w:r>
          </w:p>
        </w:tc>
        <w:tc>
          <w:tcPr>
            <w:tcW w:w="4833" w:type="dxa"/>
          </w:tcPr>
          <w:p w:rsidR="00F212CE" w:rsidRPr="00686ACC" w:rsidRDefault="00F212CE" w:rsidP="003979F5">
            <w:pPr>
              <w:pStyle w:val="Default"/>
              <w:rPr>
                <w:sz w:val="23"/>
                <w:szCs w:val="23"/>
              </w:rPr>
            </w:pPr>
            <w:r w:rsidRPr="00686ACC">
              <w:rPr>
                <w:sz w:val="23"/>
                <w:szCs w:val="23"/>
              </w:rPr>
              <w:t>- собственные средства (капитал) банка-гаранта</w:t>
            </w:r>
            <w:r w:rsidRPr="00686ACC">
              <w:rPr>
                <w:sz w:val="16"/>
                <w:szCs w:val="16"/>
              </w:rPr>
              <w:t xml:space="preserve"> </w:t>
            </w:r>
            <w:r w:rsidRPr="00686ACC">
              <w:rPr>
                <w:sz w:val="23"/>
                <w:szCs w:val="23"/>
              </w:rPr>
              <w:t>превышает либо равен 10 млрд. рублей</w:t>
            </w:r>
          </w:p>
        </w:tc>
      </w:tr>
      <w:tr w:rsidR="00F212CE" w:rsidRPr="00686ACC" w:rsidTr="003979F5">
        <w:trPr>
          <w:trHeight w:val="436"/>
        </w:trPr>
        <w:tc>
          <w:tcPr>
            <w:tcW w:w="4833" w:type="dxa"/>
          </w:tcPr>
          <w:p w:rsidR="00F212CE" w:rsidRPr="00686ACC" w:rsidRDefault="00F212CE" w:rsidP="003979F5">
            <w:pPr>
              <w:pStyle w:val="Default"/>
              <w:rPr>
                <w:sz w:val="23"/>
                <w:szCs w:val="23"/>
              </w:rPr>
            </w:pPr>
            <w:r w:rsidRPr="00686ACC">
              <w:rPr>
                <w:sz w:val="23"/>
                <w:szCs w:val="23"/>
              </w:rPr>
              <w:t xml:space="preserve">BBB-(RU)/ruBBB- </w:t>
            </w:r>
          </w:p>
        </w:tc>
        <w:tc>
          <w:tcPr>
            <w:tcW w:w="4833" w:type="dxa"/>
          </w:tcPr>
          <w:p w:rsidR="00F212CE" w:rsidRPr="00686ACC" w:rsidRDefault="00F212CE" w:rsidP="003979F5">
            <w:pPr>
              <w:pStyle w:val="Default"/>
              <w:rPr>
                <w:sz w:val="23"/>
                <w:szCs w:val="23"/>
              </w:rPr>
            </w:pPr>
            <w:r w:rsidRPr="00686ACC">
              <w:rPr>
                <w:sz w:val="23"/>
                <w:szCs w:val="23"/>
              </w:rPr>
              <w:t>- собственные средства (капитал) банка-гаранта</w:t>
            </w:r>
            <w:r w:rsidRPr="00686ACC">
              <w:rPr>
                <w:sz w:val="16"/>
                <w:szCs w:val="16"/>
              </w:rPr>
              <w:t xml:space="preserve"> </w:t>
            </w:r>
            <w:r w:rsidRPr="00686ACC">
              <w:rPr>
                <w:sz w:val="23"/>
                <w:szCs w:val="23"/>
              </w:rPr>
              <w:t xml:space="preserve">превышает либо равен 10 млрд. рублей, </w:t>
            </w:r>
          </w:p>
          <w:p w:rsidR="00F212CE" w:rsidRPr="00686ACC" w:rsidRDefault="00F212CE" w:rsidP="003979F5">
            <w:pPr>
              <w:pStyle w:val="Default"/>
              <w:rPr>
                <w:sz w:val="23"/>
                <w:szCs w:val="23"/>
              </w:rPr>
            </w:pPr>
            <w:r w:rsidRPr="00686ACC">
              <w:rPr>
                <w:sz w:val="23"/>
                <w:szCs w:val="23"/>
              </w:rPr>
              <w:t xml:space="preserve">- прогноз рейтинга «стабильный» или «позитивный» </w:t>
            </w:r>
          </w:p>
        </w:tc>
      </w:tr>
    </w:tbl>
    <w:p w:rsidR="00F212CE" w:rsidRPr="00686ACC" w:rsidRDefault="00F212CE" w:rsidP="00F212CE">
      <w:pPr>
        <w:pStyle w:val="afffff6"/>
        <w:numPr>
          <w:ilvl w:val="0"/>
          <w:numId w:val="50"/>
        </w:numPr>
        <w:ind w:left="0" w:firstLine="567"/>
        <w:jc w:val="both"/>
      </w:pPr>
      <w:r w:rsidRPr="00686ACC">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p>
    <w:p w:rsidR="00F212CE" w:rsidRPr="00686ACC" w:rsidRDefault="00F212CE" w:rsidP="00F212CE">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686ACC">
        <w:rPr>
          <w:rFonts w:ascii="Times New Roman" w:hAnsi="Times New Roman" w:cs="Times New Roman"/>
          <w:b w:val="0"/>
        </w:rPr>
        <w:t>Общая сумма гарантий от одного банка - гаранта, принятых Обществом в обеспечение обязательств одного принципала, не должна превышать:</w:t>
      </w:r>
    </w:p>
    <w:p w:rsidR="00F212CE" w:rsidRPr="00686ACC" w:rsidRDefault="00F212CE" w:rsidP="00F212CE">
      <w:pPr>
        <w:pStyle w:val="afffff6"/>
        <w:numPr>
          <w:ilvl w:val="0"/>
          <w:numId w:val="51"/>
        </w:numPr>
        <w:ind w:left="0" w:firstLine="567"/>
        <w:jc w:val="both"/>
      </w:pPr>
      <w:r w:rsidRPr="00686ACC">
        <w:t>если банк -гарант находится под контролем Российской Федерации или Центрального Банка Российской Федерации: 5% от объема собственных средства (капитала) банка-гаранта;</w:t>
      </w:r>
    </w:p>
    <w:p w:rsidR="00F212CE" w:rsidRPr="00686ACC" w:rsidRDefault="00F212CE" w:rsidP="00F212CE">
      <w:pPr>
        <w:pStyle w:val="afffff6"/>
        <w:numPr>
          <w:ilvl w:val="0"/>
          <w:numId w:val="51"/>
        </w:numPr>
        <w:ind w:left="0" w:firstLine="567"/>
        <w:jc w:val="both"/>
      </w:pPr>
      <w:r w:rsidRPr="00686ACC">
        <w:t>если банк -гарант имеет хотя бы рейтинг на уровне не ниже A-(RU)/ruA-: 5% от объема собственных средства (капитала) банка-гаранта;</w:t>
      </w:r>
    </w:p>
    <w:p w:rsidR="00F212CE" w:rsidRPr="00686ACC" w:rsidRDefault="00F212CE" w:rsidP="00F212CE">
      <w:pPr>
        <w:pStyle w:val="afffff6"/>
        <w:numPr>
          <w:ilvl w:val="0"/>
          <w:numId w:val="51"/>
        </w:numPr>
        <w:ind w:left="0" w:firstLine="567"/>
        <w:jc w:val="both"/>
      </w:pPr>
      <w:r w:rsidRPr="00686ACC">
        <w:t>в остальных случаях: 2% от капитала объема собственных средства (капитала) банка-гаранта.</w:t>
      </w:r>
    </w:p>
    <w:p w:rsidR="00F212CE" w:rsidRPr="00E82D1B" w:rsidRDefault="00F212CE" w:rsidP="00F212CE">
      <w:pPr>
        <w:pStyle w:val="32"/>
        <w:keepNext w:val="0"/>
        <w:numPr>
          <w:ilvl w:val="2"/>
          <w:numId w:val="1"/>
        </w:numPr>
        <w:tabs>
          <w:tab w:val="clear" w:pos="454"/>
          <w:tab w:val="num" w:pos="170"/>
        </w:tabs>
        <w:spacing w:before="0" w:after="0"/>
        <w:ind w:left="0" w:firstLine="567"/>
        <w:rPr>
          <w:rFonts w:ascii="Times New Roman" w:hAnsi="Times New Roman" w:cs="Times New Roman"/>
          <w:b w:val="0"/>
        </w:rPr>
      </w:pPr>
      <w:r w:rsidRPr="00686ACC">
        <w:rPr>
          <w:rFonts w:ascii="Times New Roman" w:hAnsi="Times New Roman" w:cs="Times New Roman"/>
          <w:b w:val="0"/>
        </w:rPr>
        <w:t>Основанием для отказа в допуске к участию в закупке является несоответствие независимой гарантии условиям, изложенным в настоящей</w:t>
      </w:r>
      <w:r w:rsidRPr="00E82D1B">
        <w:rPr>
          <w:rFonts w:ascii="Times New Roman" w:hAnsi="Times New Roman" w:cs="Times New Roman"/>
          <w:b w:val="0"/>
        </w:rPr>
        <w:t xml:space="preserve"> документации о закупке.</w:t>
      </w:r>
    </w:p>
    <w:bookmarkEnd w:id="92"/>
    <w:bookmarkEnd w:id="93"/>
    <w:bookmarkEnd w:id="94"/>
    <w:p w:rsidR="00A75B23" w:rsidRPr="00CD5297" w:rsidRDefault="00A75B23" w:rsidP="00A75B23"/>
    <w:p w:rsidR="007633E7" w:rsidRPr="00CD5297" w:rsidRDefault="007633E7" w:rsidP="00FA1AA1">
      <w:pPr>
        <w:pStyle w:val="11"/>
        <w:keepNext w:val="0"/>
        <w:numPr>
          <w:ilvl w:val="0"/>
          <w:numId w:val="1"/>
        </w:numPr>
        <w:spacing w:before="0" w:after="0"/>
        <w:ind w:left="0" w:firstLine="567"/>
        <w:rPr>
          <w:sz w:val="24"/>
          <w:szCs w:val="24"/>
        </w:rPr>
      </w:pPr>
      <w:bookmarkStart w:id="95" w:name="_Toc91239786"/>
      <w:r w:rsidRPr="00CD5297">
        <w:rPr>
          <w:sz w:val="24"/>
          <w:szCs w:val="24"/>
        </w:rPr>
        <w:t xml:space="preserve">ПОДАЧА ЗАЯВОК НА УЧАСТИЕ В </w:t>
      </w:r>
      <w:bookmarkEnd w:id="88"/>
      <w:bookmarkEnd w:id="89"/>
      <w:r w:rsidR="001D0AB5" w:rsidRPr="00CD5297">
        <w:rPr>
          <w:sz w:val="24"/>
          <w:szCs w:val="24"/>
        </w:rPr>
        <w:t>ЗАКУПКЕ</w:t>
      </w:r>
      <w:bookmarkEnd w:id="95"/>
    </w:p>
    <w:p w:rsidR="001760A4" w:rsidRPr="00CD5297" w:rsidRDefault="001760A4" w:rsidP="001760A4"/>
    <w:p w:rsidR="00382C70" w:rsidRPr="00CD5297"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91239787"/>
      <w:r w:rsidRPr="00CD5297">
        <w:rPr>
          <w:sz w:val="24"/>
          <w:szCs w:val="24"/>
        </w:rPr>
        <w:t xml:space="preserve">Порядок, место, дата начала и дата окончания срока подачи заявок на участие в </w:t>
      </w:r>
      <w:bookmarkEnd w:id="96"/>
      <w:bookmarkEnd w:id="97"/>
      <w:r w:rsidR="000D72A7" w:rsidRPr="00CD5297">
        <w:rPr>
          <w:sz w:val="24"/>
          <w:szCs w:val="24"/>
        </w:rPr>
        <w:t>закупке</w:t>
      </w:r>
      <w:bookmarkEnd w:id="98"/>
    </w:p>
    <w:p w:rsidR="003F5352" w:rsidRPr="00CD529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940618" w:rsidRPr="00CD5297">
        <w:rPr>
          <w:rFonts w:ascii="Times New Roman" w:hAnsi="Times New Roman" w:cs="Times New Roman"/>
          <w:b w:val="0"/>
          <w:bCs w:val="0"/>
        </w:rPr>
        <w:t>ЭП</w:t>
      </w:r>
      <w:r w:rsidRPr="00CD5297">
        <w:rPr>
          <w:rFonts w:ascii="Times New Roman" w:hAnsi="Times New Roman" w:cs="Times New Roman"/>
          <w:b w:val="0"/>
          <w:bCs w:val="0"/>
        </w:rPr>
        <w:t xml:space="preserve"> в сроки, установленные в пункте </w:t>
      </w:r>
      <w:r w:rsidR="00020DC7" w:rsidRPr="00CD5297">
        <w:rPr>
          <w:rFonts w:ascii="Times New Roman" w:hAnsi="Times New Roman" w:cs="Times New Roman"/>
          <w:b w:val="0"/>
          <w:bCs w:val="0"/>
        </w:rPr>
        <w:t>6</w:t>
      </w:r>
      <w:r w:rsidR="004040FC" w:rsidRPr="00CD5297">
        <w:rPr>
          <w:rFonts w:ascii="Times New Roman" w:hAnsi="Times New Roman" w:cs="Times New Roman"/>
          <w:b w:val="0"/>
          <w:bCs w:val="0"/>
        </w:rPr>
        <w:t xml:space="preserve"> </w:t>
      </w:r>
      <w:r w:rsidRPr="00CD5297">
        <w:rPr>
          <w:rFonts w:ascii="Times New Roman" w:hAnsi="Times New Roman" w:cs="Times New Roman"/>
          <w:b w:val="0"/>
          <w:bCs w:val="0"/>
        </w:rPr>
        <w:t>части II «ИНФОРМАЦИОННАЯ КАРТА ЗАКУПКИ».</w:t>
      </w:r>
    </w:p>
    <w:p w:rsidR="000D72A7" w:rsidRPr="00CD529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D5297">
        <w:rPr>
          <w:rFonts w:ascii="Times New Roman" w:hAnsi="Times New Roman" w:cs="Times New Roman"/>
          <w:b w:val="0"/>
          <w:bCs w:val="0"/>
        </w:rPr>
        <w:t xml:space="preserve">закупки </w:t>
      </w:r>
      <w:r w:rsidRPr="00CD5297">
        <w:rPr>
          <w:rFonts w:ascii="Times New Roman" w:hAnsi="Times New Roman" w:cs="Times New Roman"/>
          <w:b w:val="0"/>
          <w:bCs w:val="0"/>
        </w:rPr>
        <w:t>в отношении каждого лота.</w:t>
      </w:r>
    </w:p>
    <w:p w:rsidR="00382C70" w:rsidRPr="00CD5297"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91239788"/>
      <w:r w:rsidRPr="00CD5297">
        <w:rPr>
          <w:sz w:val="24"/>
          <w:szCs w:val="24"/>
        </w:rPr>
        <w:t xml:space="preserve">Изменения </w:t>
      </w:r>
      <w:r w:rsidR="00E74D29" w:rsidRPr="00CD5297">
        <w:rPr>
          <w:sz w:val="24"/>
          <w:szCs w:val="24"/>
        </w:rPr>
        <w:t xml:space="preserve">и отзыв </w:t>
      </w:r>
      <w:r w:rsidRPr="00CD5297">
        <w:rPr>
          <w:sz w:val="24"/>
          <w:szCs w:val="24"/>
        </w:rPr>
        <w:t xml:space="preserve">заявок на участие в </w:t>
      </w:r>
      <w:bookmarkEnd w:id="99"/>
      <w:bookmarkEnd w:id="100"/>
      <w:bookmarkEnd w:id="101"/>
      <w:r w:rsidR="000D72A7" w:rsidRPr="00CD5297">
        <w:rPr>
          <w:sz w:val="24"/>
          <w:szCs w:val="24"/>
        </w:rPr>
        <w:t>закупке</w:t>
      </w:r>
      <w:bookmarkEnd w:id="102"/>
    </w:p>
    <w:p w:rsidR="00382C70" w:rsidRPr="00CD52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 xml:space="preserve">Участник закупки, подавший заявку на участие в </w:t>
      </w:r>
      <w:r w:rsidR="00D81100" w:rsidRPr="00CD5297">
        <w:rPr>
          <w:rFonts w:ascii="Times New Roman" w:hAnsi="Times New Roman" w:cs="Times New Roman"/>
          <w:b w:val="0"/>
          <w:bCs w:val="0"/>
        </w:rPr>
        <w:t>закупке</w:t>
      </w:r>
      <w:r w:rsidRPr="00CD5297">
        <w:rPr>
          <w:rFonts w:ascii="Times New Roman" w:hAnsi="Times New Roman" w:cs="Times New Roman"/>
          <w:b w:val="0"/>
          <w:bCs w:val="0"/>
        </w:rPr>
        <w:t xml:space="preserve">, вправе изменить </w:t>
      </w:r>
      <w:r w:rsidR="00E74D29" w:rsidRPr="00CD5297">
        <w:rPr>
          <w:rFonts w:ascii="Times New Roman" w:hAnsi="Times New Roman" w:cs="Times New Roman"/>
          <w:b w:val="0"/>
          <w:bCs w:val="0"/>
        </w:rPr>
        <w:t xml:space="preserve">или отозвать </w:t>
      </w:r>
      <w:r w:rsidRPr="00CD5297">
        <w:rPr>
          <w:rFonts w:ascii="Times New Roman" w:hAnsi="Times New Roman" w:cs="Times New Roman"/>
          <w:b w:val="0"/>
          <w:bCs w:val="0"/>
        </w:rPr>
        <w:t xml:space="preserve">заявку на участие в </w:t>
      </w:r>
      <w:r w:rsidR="00D81100" w:rsidRPr="00CD5297">
        <w:rPr>
          <w:rFonts w:ascii="Times New Roman" w:hAnsi="Times New Roman" w:cs="Times New Roman"/>
          <w:b w:val="0"/>
          <w:bCs w:val="0"/>
        </w:rPr>
        <w:t>закупке</w:t>
      </w:r>
      <w:r w:rsidRPr="00CD5297">
        <w:rPr>
          <w:rFonts w:ascii="Times New Roman" w:hAnsi="Times New Roman" w:cs="Times New Roman"/>
          <w:b w:val="0"/>
          <w:bCs w:val="0"/>
        </w:rPr>
        <w:t xml:space="preserve"> в любое время до момента </w:t>
      </w:r>
      <w:r w:rsidR="00D81100" w:rsidRPr="00CD5297">
        <w:rPr>
          <w:rFonts w:ascii="Times New Roman" w:hAnsi="Times New Roman" w:cs="Times New Roman"/>
          <w:b w:val="0"/>
          <w:bCs w:val="0"/>
        </w:rPr>
        <w:t>окончания срока по</w:t>
      </w:r>
      <w:r w:rsidR="00E74D29" w:rsidRPr="00CD5297">
        <w:rPr>
          <w:rFonts w:ascii="Times New Roman" w:hAnsi="Times New Roman" w:cs="Times New Roman"/>
          <w:b w:val="0"/>
          <w:bCs w:val="0"/>
        </w:rPr>
        <w:t>дачи заявок на участие в закупк</w:t>
      </w:r>
      <w:r w:rsidR="00D81100" w:rsidRPr="00CD5297">
        <w:rPr>
          <w:rFonts w:ascii="Times New Roman" w:hAnsi="Times New Roman" w:cs="Times New Roman"/>
          <w:b w:val="0"/>
          <w:bCs w:val="0"/>
        </w:rPr>
        <w:t>е</w:t>
      </w:r>
      <w:r w:rsidRPr="00CD5297">
        <w:rPr>
          <w:rFonts w:ascii="Times New Roman" w:hAnsi="Times New Roman" w:cs="Times New Roman"/>
          <w:b w:val="0"/>
          <w:bCs w:val="0"/>
        </w:rPr>
        <w:t xml:space="preserve">. </w:t>
      </w:r>
    </w:p>
    <w:p w:rsidR="00382C70" w:rsidRPr="00CD52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 xml:space="preserve">Порядок изменения </w:t>
      </w:r>
      <w:r w:rsidR="00E74D29" w:rsidRPr="00CD5297">
        <w:rPr>
          <w:rFonts w:ascii="Times New Roman" w:hAnsi="Times New Roman" w:cs="Times New Roman"/>
          <w:b w:val="0"/>
          <w:bCs w:val="0"/>
        </w:rPr>
        <w:t xml:space="preserve">и отзыва </w:t>
      </w:r>
      <w:r w:rsidRPr="00CD5297">
        <w:rPr>
          <w:rFonts w:ascii="Times New Roman" w:hAnsi="Times New Roman" w:cs="Times New Roman"/>
          <w:b w:val="0"/>
          <w:bCs w:val="0"/>
        </w:rPr>
        <w:t>заявок на участие в закупк</w:t>
      </w:r>
      <w:r w:rsidR="009462CD" w:rsidRPr="00CD5297">
        <w:rPr>
          <w:rFonts w:ascii="Times New Roman" w:hAnsi="Times New Roman" w:cs="Times New Roman"/>
          <w:b w:val="0"/>
          <w:bCs w:val="0"/>
        </w:rPr>
        <w:t>е</w:t>
      </w:r>
      <w:r w:rsidRPr="00CD5297">
        <w:rPr>
          <w:rFonts w:ascii="Times New Roman" w:hAnsi="Times New Roman" w:cs="Times New Roman"/>
          <w:b w:val="0"/>
          <w:bCs w:val="0"/>
        </w:rPr>
        <w:t xml:space="preserve"> определен </w:t>
      </w:r>
      <w:r w:rsidR="00C54005" w:rsidRPr="00CD5297">
        <w:rPr>
          <w:rFonts w:ascii="Times New Roman" w:hAnsi="Times New Roman" w:cs="Times New Roman"/>
          <w:b w:val="0"/>
          <w:bCs w:val="0"/>
        </w:rPr>
        <w:t>Регламентом работы ЭП.</w:t>
      </w:r>
      <w:r w:rsidRPr="00CD5297">
        <w:rPr>
          <w:rFonts w:ascii="Times New Roman" w:hAnsi="Times New Roman" w:cs="Times New Roman"/>
          <w:b w:val="0"/>
          <w:bCs w:val="0"/>
        </w:rPr>
        <w:t xml:space="preserve"> </w:t>
      </w:r>
    </w:p>
    <w:p w:rsidR="00382C70" w:rsidRPr="00CD52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 xml:space="preserve">После окончания срока подачи заявок не допускается </w:t>
      </w:r>
      <w:r w:rsidR="00E74D29" w:rsidRPr="00CD5297">
        <w:rPr>
          <w:rFonts w:ascii="Times New Roman" w:hAnsi="Times New Roman" w:cs="Times New Roman"/>
          <w:b w:val="0"/>
          <w:bCs w:val="0"/>
        </w:rPr>
        <w:t>изменени</w:t>
      </w:r>
      <w:r w:rsidR="009462CD" w:rsidRPr="00CD5297">
        <w:rPr>
          <w:rFonts w:ascii="Times New Roman" w:hAnsi="Times New Roman" w:cs="Times New Roman"/>
          <w:b w:val="0"/>
          <w:bCs w:val="0"/>
        </w:rPr>
        <w:t>е</w:t>
      </w:r>
      <w:r w:rsidR="00E74D29" w:rsidRPr="00CD5297">
        <w:rPr>
          <w:rFonts w:ascii="Times New Roman" w:hAnsi="Times New Roman" w:cs="Times New Roman"/>
          <w:b w:val="0"/>
          <w:bCs w:val="0"/>
        </w:rPr>
        <w:t xml:space="preserve"> или </w:t>
      </w:r>
      <w:r w:rsidRPr="00CD5297">
        <w:rPr>
          <w:rFonts w:ascii="Times New Roman" w:hAnsi="Times New Roman" w:cs="Times New Roman"/>
          <w:b w:val="0"/>
          <w:bCs w:val="0"/>
        </w:rPr>
        <w:t xml:space="preserve">отзыв заявок на участие в </w:t>
      </w:r>
      <w:r w:rsidR="00E74D29" w:rsidRPr="00CD52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D5297">
        <w:rPr>
          <w:rFonts w:ascii="Times New Roman" w:hAnsi="Times New Roman" w:cs="Times New Roman"/>
          <w:b w:val="0"/>
          <w:bCs w:val="0"/>
        </w:rPr>
        <w:t>в</w:t>
      </w:r>
      <w:r w:rsidR="00E74D29" w:rsidRPr="00CD5297">
        <w:rPr>
          <w:rFonts w:ascii="Times New Roman" w:hAnsi="Times New Roman" w:cs="Times New Roman"/>
          <w:b w:val="0"/>
          <w:bCs w:val="0"/>
        </w:rPr>
        <w:t xml:space="preserve"> юридических лиц</w:t>
      </w:r>
      <w:r w:rsidRPr="00CD5297">
        <w:rPr>
          <w:rFonts w:ascii="Times New Roman" w:hAnsi="Times New Roman" w:cs="Times New Roman"/>
          <w:b w:val="0"/>
          <w:bCs w:val="0"/>
        </w:rPr>
        <w:t>.</w:t>
      </w:r>
    </w:p>
    <w:p w:rsidR="00382C70" w:rsidRPr="00CD5297" w:rsidRDefault="00382C70" w:rsidP="00FA1AA1">
      <w:pPr>
        <w:ind w:firstLine="567"/>
      </w:pPr>
    </w:p>
    <w:p w:rsidR="007633E7" w:rsidRPr="00CD5297" w:rsidRDefault="0071642F" w:rsidP="0037586E">
      <w:pPr>
        <w:pStyle w:val="11"/>
        <w:keepNext w:val="0"/>
        <w:numPr>
          <w:ilvl w:val="0"/>
          <w:numId w:val="1"/>
        </w:numPr>
        <w:spacing w:before="0" w:after="0"/>
        <w:ind w:left="0" w:firstLine="567"/>
        <w:rPr>
          <w:sz w:val="24"/>
          <w:szCs w:val="24"/>
        </w:rPr>
      </w:pPr>
      <w:bookmarkStart w:id="103" w:name="_Toc91239789"/>
      <w:bookmarkStart w:id="104" w:name="_Ref119430360"/>
      <w:bookmarkStart w:id="105" w:name="_Toc123405483"/>
      <w:r w:rsidRPr="00CD5297">
        <w:rPr>
          <w:sz w:val="24"/>
          <w:szCs w:val="24"/>
        </w:rPr>
        <w:t xml:space="preserve">ПОРЯДОК </w:t>
      </w:r>
      <w:r w:rsidR="0037586E" w:rsidRPr="00CD5297">
        <w:rPr>
          <w:sz w:val="24"/>
          <w:szCs w:val="24"/>
        </w:rPr>
        <w:t>ПРОВ</w:t>
      </w:r>
      <w:r w:rsidR="0086183E" w:rsidRPr="00CD5297">
        <w:rPr>
          <w:sz w:val="24"/>
          <w:szCs w:val="24"/>
        </w:rPr>
        <w:t xml:space="preserve">ЕДЕНИЯ </w:t>
      </w:r>
      <w:r w:rsidR="00BA3EA2" w:rsidRPr="00CD5297">
        <w:rPr>
          <w:sz w:val="24"/>
          <w:szCs w:val="24"/>
        </w:rPr>
        <w:t>ЗАКУПКИ</w:t>
      </w:r>
      <w:bookmarkEnd w:id="103"/>
    </w:p>
    <w:p w:rsidR="001760A4" w:rsidRPr="00CD5297" w:rsidRDefault="001760A4" w:rsidP="001760A4"/>
    <w:p w:rsidR="0086183E" w:rsidRPr="00CD5297" w:rsidRDefault="0086183E" w:rsidP="0086183E">
      <w:pPr>
        <w:pStyle w:val="21"/>
        <w:keepNext w:val="0"/>
        <w:numPr>
          <w:ilvl w:val="1"/>
          <w:numId w:val="1"/>
        </w:numPr>
        <w:spacing w:after="0"/>
        <w:ind w:left="0" w:firstLine="567"/>
        <w:jc w:val="both"/>
        <w:rPr>
          <w:sz w:val="24"/>
          <w:szCs w:val="24"/>
        </w:rPr>
      </w:pPr>
      <w:bookmarkStart w:id="106" w:name="_Toc91239790"/>
      <w:bookmarkStart w:id="107" w:name="_Ref125827199"/>
      <w:bookmarkStart w:id="108" w:name="_Toc518119388"/>
      <w:bookmarkEnd w:id="104"/>
      <w:bookmarkEnd w:id="105"/>
      <w:r w:rsidRPr="00CD5297">
        <w:rPr>
          <w:sz w:val="24"/>
          <w:szCs w:val="24"/>
        </w:rPr>
        <w:t>Закупочная комиссия</w:t>
      </w:r>
      <w:bookmarkEnd w:id="106"/>
    </w:p>
    <w:p w:rsidR="0086183E" w:rsidRPr="00CD5297" w:rsidRDefault="00BA3EA2" w:rsidP="0086183E">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 xml:space="preserve">В целях проведения закупки Заказчик формирует </w:t>
      </w:r>
      <w:r w:rsidR="005909DF" w:rsidRPr="00CD5297">
        <w:rPr>
          <w:rFonts w:ascii="Times New Roman" w:hAnsi="Times New Roman" w:cs="Times New Roman"/>
          <w:b w:val="0"/>
          <w:bCs w:val="0"/>
        </w:rPr>
        <w:t>З</w:t>
      </w:r>
      <w:r w:rsidR="0086183E" w:rsidRPr="00CD5297">
        <w:rPr>
          <w:rFonts w:ascii="Times New Roman" w:hAnsi="Times New Roman" w:cs="Times New Roman"/>
          <w:b w:val="0"/>
          <w:bCs w:val="0"/>
        </w:rPr>
        <w:t>акупочн</w:t>
      </w:r>
      <w:r w:rsidRPr="00CD5297">
        <w:rPr>
          <w:rFonts w:ascii="Times New Roman" w:hAnsi="Times New Roman" w:cs="Times New Roman"/>
          <w:b w:val="0"/>
          <w:bCs w:val="0"/>
        </w:rPr>
        <w:t>ую</w:t>
      </w:r>
      <w:r w:rsidR="0086183E" w:rsidRPr="00CD5297">
        <w:rPr>
          <w:rFonts w:ascii="Times New Roman" w:hAnsi="Times New Roman" w:cs="Times New Roman"/>
          <w:b w:val="0"/>
          <w:bCs w:val="0"/>
        </w:rPr>
        <w:t xml:space="preserve"> комисси</w:t>
      </w:r>
      <w:r w:rsidRPr="00CD5297">
        <w:rPr>
          <w:rFonts w:ascii="Times New Roman" w:hAnsi="Times New Roman" w:cs="Times New Roman"/>
          <w:b w:val="0"/>
          <w:bCs w:val="0"/>
        </w:rPr>
        <w:t>ю</w:t>
      </w:r>
      <w:r w:rsidR="0086183E" w:rsidRPr="00CD5297">
        <w:rPr>
          <w:rFonts w:ascii="Times New Roman" w:hAnsi="Times New Roman" w:cs="Times New Roman"/>
          <w:b w:val="0"/>
          <w:bCs w:val="0"/>
        </w:rPr>
        <w:t>, осуществляющ</w:t>
      </w:r>
      <w:r w:rsidRPr="00CD5297">
        <w:rPr>
          <w:rFonts w:ascii="Times New Roman" w:hAnsi="Times New Roman" w:cs="Times New Roman"/>
          <w:b w:val="0"/>
          <w:bCs w:val="0"/>
        </w:rPr>
        <w:t>ую</w:t>
      </w:r>
      <w:r w:rsidR="0086183E" w:rsidRPr="00CD5297">
        <w:rPr>
          <w:rFonts w:ascii="Times New Roman" w:hAnsi="Times New Roman" w:cs="Times New Roman"/>
          <w:b w:val="0"/>
          <w:bCs w:val="0"/>
        </w:rPr>
        <w:t xml:space="preserve"> свои полномочия в порядке, установленном Положение</w:t>
      </w:r>
      <w:r w:rsidR="00C77E02" w:rsidRPr="00CD5297">
        <w:rPr>
          <w:rFonts w:ascii="Times New Roman" w:hAnsi="Times New Roman" w:cs="Times New Roman"/>
          <w:b w:val="0"/>
          <w:bCs w:val="0"/>
        </w:rPr>
        <w:t>м о закупке З</w:t>
      </w:r>
      <w:r w:rsidR="0086183E" w:rsidRPr="00CD5297">
        <w:rPr>
          <w:rFonts w:ascii="Times New Roman" w:hAnsi="Times New Roman" w:cs="Times New Roman"/>
          <w:b w:val="0"/>
          <w:bCs w:val="0"/>
        </w:rPr>
        <w:t>аказчика.</w:t>
      </w:r>
    </w:p>
    <w:p w:rsidR="00BA3EA2" w:rsidRPr="00CD5297" w:rsidRDefault="00D01B21" w:rsidP="0086183E">
      <w:pPr>
        <w:pStyle w:val="21"/>
        <w:keepNext w:val="0"/>
        <w:numPr>
          <w:ilvl w:val="1"/>
          <w:numId w:val="1"/>
        </w:numPr>
        <w:spacing w:after="0"/>
        <w:ind w:left="0" w:firstLine="567"/>
        <w:jc w:val="both"/>
        <w:rPr>
          <w:sz w:val="24"/>
          <w:szCs w:val="24"/>
        </w:rPr>
      </w:pPr>
      <w:bookmarkStart w:id="109" w:name="_Toc83597946"/>
      <w:bookmarkStart w:id="110" w:name="_Toc91239791"/>
      <w:r w:rsidRPr="00CD5297">
        <w:rPr>
          <w:sz w:val="24"/>
          <w:szCs w:val="24"/>
        </w:rPr>
        <w:t>Окончание срока подачи заявок на участие в закупке, открытие доступа к заявкам участников закупки</w:t>
      </w:r>
      <w:bookmarkEnd w:id="109"/>
      <w:bookmarkEnd w:id="110"/>
    </w:p>
    <w:p w:rsidR="00F27EB9" w:rsidRPr="00CD5297"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sidRPr="00CD5297">
        <w:rPr>
          <w:rFonts w:ascii="Times New Roman" w:hAnsi="Times New Roman" w:cs="Times New Roman"/>
          <w:b w:val="0"/>
          <w:bCs w:val="0"/>
        </w:rPr>
        <w:t xml:space="preserve">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w:t>
      </w:r>
      <w:bookmarkEnd w:id="111"/>
      <w:r w:rsidR="00D01B21" w:rsidRPr="00CD5297">
        <w:rPr>
          <w:rFonts w:ascii="Times New Roman" w:hAnsi="Times New Roman" w:cs="Times New Roman"/>
          <w:b w:val="0"/>
          <w:bCs w:val="0"/>
        </w:rPr>
        <w:t>Регламентом работы ЭП</w:t>
      </w:r>
      <w:r w:rsidR="00F27EB9" w:rsidRPr="00CD5297">
        <w:rPr>
          <w:rFonts w:ascii="Times New Roman" w:hAnsi="Times New Roman" w:cs="Times New Roman"/>
          <w:b w:val="0"/>
          <w:bCs w:val="0"/>
        </w:rPr>
        <w:t xml:space="preserve"> в день и время, указанные в извещении о закупке и пункте </w:t>
      </w:r>
      <w:r w:rsidR="00020DC7" w:rsidRPr="00CD5297">
        <w:rPr>
          <w:rFonts w:ascii="Times New Roman" w:hAnsi="Times New Roman" w:cs="Times New Roman"/>
          <w:b w:val="0"/>
          <w:bCs w:val="0"/>
        </w:rPr>
        <w:t>6</w:t>
      </w:r>
      <w:r w:rsidR="00F27EB9" w:rsidRPr="00CD5297">
        <w:rPr>
          <w:rFonts w:ascii="Times New Roman" w:hAnsi="Times New Roman" w:cs="Times New Roman"/>
          <w:b w:val="0"/>
          <w:bCs w:val="0"/>
        </w:rPr>
        <w:t xml:space="preserve"> части II «ИНФОРМАЦИОННАЯ КАРТА ЗАКУПКИ».</w:t>
      </w:r>
    </w:p>
    <w:p w:rsidR="0086183E" w:rsidRPr="00CD5297" w:rsidRDefault="00844102" w:rsidP="0086183E">
      <w:pPr>
        <w:pStyle w:val="21"/>
        <w:keepNext w:val="0"/>
        <w:numPr>
          <w:ilvl w:val="1"/>
          <w:numId w:val="1"/>
        </w:numPr>
        <w:spacing w:after="0"/>
        <w:ind w:left="0" w:firstLine="567"/>
        <w:jc w:val="both"/>
        <w:rPr>
          <w:sz w:val="24"/>
          <w:szCs w:val="24"/>
        </w:rPr>
      </w:pPr>
      <w:bookmarkStart w:id="112" w:name="_Ref5026939"/>
      <w:bookmarkStart w:id="113" w:name="_Toc91239792"/>
      <w:r w:rsidRPr="00CD5297">
        <w:rPr>
          <w:sz w:val="24"/>
          <w:szCs w:val="24"/>
        </w:rPr>
        <w:t>Рассмотрение заявок участников закупки</w:t>
      </w:r>
      <w:r w:rsidR="00743DCC" w:rsidRPr="00CD5297">
        <w:rPr>
          <w:sz w:val="24"/>
          <w:szCs w:val="24"/>
        </w:rPr>
        <w:t xml:space="preserve"> (и подведение итогов закупки)</w:t>
      </w:r>
      <w:bookmarkEnd w:id="112"/>
      <w:bookmarkEnd w:id="113"/>
    </w:p>
    <w:p w:rsidR="00CD6084" w:rsidRPr="00CD5297" w:rsidRDefault="00F27EB9" w:rsidP="00CD6084">
      <w:pPr>
        <w:pStyle w:val="32"/>
        <w:keepNext w:val="0"/>
        <w:numPr>
          <w:ilvl w:val="2"/>
          <w:numId w:val="1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lastRenderedPageBreak/>
        <w:t xml:space="preserve">Рассмотрение заявок участников осуществляются Закупочной комиссией в сроки, установленные в пункте </w:t>
      </w:r>
      <w:r w:rsidR="00020DC7" w:rsidRPr="00CD5297">
        <w:rPr>
          <w:rFonts w:ascii="Times New Roman" w:hAnsi="Times New Roman" w:cs="Times New Roman"/>
          <w:b w:val="0"/>
          <w:bCs w:val="0"/>
        </w:rPr>
        <w:t>6</w:t>
      </w:r>
      <w:r w:rsidRPr="00CD5297">
        <w:rPr>
          <w:rFonts w:ascii="Times New Roman" w:hAnsi="Times New Roman" w:cs="Times New Roman"/>
          <w:b w:val="0"/>
          <w:bCs w:val="0"/>
        </w:rPr>
        <w:t xml:space="preserve"> части II «ИНФОРМАЦИОННАЯ КАРТА ЗАКУПКИ».</w:t>
      </w:r>
      <w:r w:rsidR="009C2631" w:rsidRPr="00CD5297">
        <w:rPr>
          <w:rFonts w:ascii="Times New Roman" w:hAnsi="Times New Roman" w:cs="Times New Roman"/>
          <w:b w:val="0"/>
          <w:bCs w:val="0"/>
        </w:rPr>
        <w:t xml:space="preserve"> В случае если при проведении закупки используются только отборочные критерии оценки заявок для определения победителей закупки этап рассмотрения заявок является одновременно этапом подведения итогов закупки.</w:t>
      </w:r>
      <w:r w:rsidR="00CD6084" w:rsidRPr="00CD5297">
        <w:rPr>
          <w:rFonts w:ascii="Times New Roman" w:hAnsi="Times New Roman" w:cs="Times New Roman"/>
          <w:b w:val="0"/>
          <w:bCs w:val="0"/>
        </w:rPr>
        <w:t xml:space="preserve"> </w:t>
      </w:r>
    </w:p>
    <w:p w:rsidR="0086183E" w:rsidRPr="00CD5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 xml:space="preserve">Заявки участников рассматриваются </w:t>
      </w:r>
      <w:r w:rsidR="00C77E02" w:rsidRPr="00CD5297">
        <w:rPr>
          <w:rFonts w:ascii="Times New Roman" w:hAnsi="Times New Roman" w:cs="Times New Roman"/>
          <w:b w:val="0"/>
          <w:bCs w:val="0"/>
        </w:rPr>
        <w:t xml:space="preserve">в соответствии с </w:t>
      </w:r>
      <w:r w:rsidRPr="00CD5297">
        <w:rPr>
          <w:rFonts w:ascii="Times New Roman" w:hAnsi="Times New Roman" w:cs="Times New Roman"/>
          <w:b w:val="0"/>
          <w:bCs w:val="0"/>
        </w:rPr>
        <w:t>требованиям</w:t>
      </w:r>
      <w:r w:rsidR="00CA1619" w:rsidRPr="00CD5297">
        <w:rPr>
          <w:rFonts w:ascii="Times New Roman" w:hAnsi="Times New Roman" w:cs="Times New Roman"/>
          <w:b w:val="0"/>
          <w:bCs w:val="0"/>
        </w:rPr>
        <w:t>и</w:t>
      </w:r>
      <w:r w:rsidRPr="00CD5297">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4958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CD5297">
        <w:rPr>
          <w:rFonts w:ascii="Times New Roman" w:hAnsi="Times New Roman" w:cs="Times New Roman"/>
          <w:b w:val="0"/>
          <w:bCs w:val="0"/>
        </w:rPr>
        <w:t>,</w:t>
      </w:r>
      <w:r w:rsidRPr="00CD5297">
        <w:rPr>
          <w:rFonts w:ascii="Times New Roman" w:hAnsi="Times New Roman" w:cs="Times New Roman"/>
          <w:b w:val="0"/>
          <w:bCs w:val="0"/>
        </w:rPr>
        <w:t xml:space="preserve"> не </w:t>
      </w:r>
      <w:r w:rsidR="00017139" w:rsidRPr="00CD5297">
        <w:rPr>
          <w:rFonts w:ascii="Times New Roman" w:hAnsi="Times New Roman" w:cs="Times New Roman"/>
          <w:b w:val="0"/>
          <w:bCs w:val="0"/>
        </w:rPr>
        <w:t>установленные</w:t>
      </w:r>
      <w:r w:rsidRPr="00CD5297">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w:t>
      </w:r>
      <w:r w:rsidRPr="00495863">
        <w:rPr>
          <w:rFonts w:ascii="Times New Roman" w:hAnsi="Times New Roman" w:cs="Times New Roman"/>
          <w:b w:val="0"/>
          <w:bCs w:val="0"/>
        </w:rPr>
        <w:t>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40990" w:rsidRPr="00495863" w:rsidRDefault="00540990" w:rsidP="00540990">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разъяснение положений заявки участника. При этом Заказчик направляет участнику запрос через функционал ЭП, либо на электронный адрес главного пользователя участника, указанный в информации об организации на ЭП.</w:t>
      </w:r>
    </w:p>
    <w:p w:rsidR="00540990" w:rsidRPr="00495863" w:rsidRDefault="00540990" w:rsidP="00540990">
      <w:pPr>
        <w:spacing w:after="0"/>
        <w:ind w:firstLine="567"/>
      </w:pPr>
      <w:r w:rsidRPr="00495863">
        <w:t xml:space="preserve">После направления Заказчиком запроса, участник закупки не позднее срока, установленного Заказчиком в рамках запроса, обязан направить требуемую информацию через функционал ЭП, либо на электронный адрес Заказчика, с которого был направлен запрос или указанный в запросе. В направляемом сообщении участник должен указать в теме письма номер процедуры на ЭП. </w:t>
      </w:r>
    </w:p>
    <w:p w:rsidR="00540990" w:rsidRPr="00495863" w:rsidRDefault="00540990" w:rsidP="00540990">
      <w:pPr>
        <w:spacing w:after="0"/>
        <w:ind w:firstLine="567"/>
      </w:pPr>
      <w:r w:rsidRPr="00495863">
        <w:t>Срок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40990" w:rsidRPr="00495863" w:rsidRDefault="00540990" w:rsidP="00540990">
      <w:pPr>
        <w:spacing w:after="0"/>
        <w:ind w:firstLine="567"/>
      </w:pPr>
      <w:r w:rsidRPr="00495863">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разъяснений по запросу Заказчика, несет участник. Разъяснения,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E714E7" w:rsidRPr="00CD5297" w:rsidRDefault="00540990" w:rsidP="00540990">
      <w:pPr>
        <w:spacing w:after="0"/>
        <w:ind w:firstLine="567"/>
      </w:pPr>
      <w:r w:rsidRPr="00495863">
        <w:t>Не принимаются к рассмотрению документы и сведения, направленные участником в ходе исполнения запроса, которые изменяют существо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w:t>
      </w:r>
    </w:p>
    <w:p w:rsidR="0086183E" w:rsidRPr="00CD5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Закупочная комиссия отклоняет заявку участника в случаях, если:</w:t>
      </w:r>
    </w:p>
    <w:p w:rsidR="0086183E" w:rsidRPr="00CD5297" w:rsidRDefault="00E771F1" w:rsidP="009607A9">
      <w:pPr>
        <w:pStyle w:val="afffff6"/>
        <w:numPr>
          <w:ilvl w:val="0"/>
          <w:numId w:val="16"/>
        </w:numPr>
        <w:ind w:left="0" w:firstLine="567"/>
        <w:jc w:val="both"/>
      </w:pPr>
      <w:r w:rsidRPr="00CD529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w:t>
      </w:r>
      <w:r w:rsidR="00646101" w:rsidRPr="00CD5297">
        <w:t>;</w:t>
      </w:r>
    </w:p>
    <w:p w:rsidR="0086183E" w:rsidRPr="00CD5297" w:rsidRDefault="0086183E" w:rsidP="009607A9">
      <w:pPr>
        <w:pStyle w:val="afffff6"/>
        <w:numPr>
          <w:ilvl w:val="0"/>
          <w:numId w:val="16"/>
        </w:numPr>
        <w:tabs>
          <w:tab w:val="num" w:pos="0"/>
        </w:tabs>
        <w:ind w:left="0" w:firstLine="567"/>
        <w:jc w:val="both"/>
      </w:pPr>
      <w:r w:rsidRPr="00CD529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CD5297" w:rsidRDefault="00CB5620" w:rsidP="009607A9">
      <w:pPr>
        <w:pStyle w:val="afffff6"/>
        <w:numPr>
          <w:ilvl w:val="0"/>
          <w:numId w:val="16"/>
        </w:numPr>
        <w:tabs>
          <w:tab w:val="num" w:pos="0"/>
        </w:tabs>
        <w:ind w:left="0" w:firstLine="567"/>
        <w:jc w:val="both"/>
      </w:pPr>
      <w:r w:rsidRPr="00CD5297">
        <w:t>участник закупки предоставил недостоверную информацию (сведения) в составе своей заявки, в том числе в отношении своего соответствия требованиям, установленным документацией о закупке.</w:t>
      </w:r>
    </w:p>
    <w:p w:rsidR="00E714E7" w:rsidRPr="00CD5297" w:rsidRDefault="00E714E7" w:rsidP="0086183E">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CD5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CD5297" w:rsidRDefault="00C8666E" w:rsidP="0086183E">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Заказчик</w:t>
      </w:r>
      <w:r w:rsidR="0086183E" w:rsidRPr="00CD5297">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CD5297">
        <w:rPr>
          <w:rFonts w:ascii="Times New Roman" w:hAnsi="Times New Roman" w:cs="Times New Roman"/>
          <w:b w:val="0"/>
          <w:bCs w:val="0"/>
        </w:rPr>
        <w:t>ганы, лицам, указанным в заявке</w:t>
      </w:r>
      <w:r w:rsidR="00E72AA4" w:rsidRPr="00CD5297">
        <w:rPr>
          <w:rFonts w:ascii="Times New Roman" w:hAnsi="Times New Roman" w:cs="Times New Roman"/>
          <w:b w:val="0"/>
          <w:bCs w:val="0"/>
        </w:rPr>
        <w:t>, а также проводить выездные проверки.</w:t>
      </w:r>
    </w:p>
    <w:p w:rsidR="0086183E" w:rsidRPr="00CD5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На основании результатов рассмотрения заявок на участие в закупк</w:t>
      </w:r>
      <w:r w:rsidR="00CA1619" w:rsidRPr="00CD5297">
        <w:rPr>
          <w:rFonts w:ascii="Times New Roman" w:hAnsi="Times New Roman" w:cs="Times New Roman"/>
          <w:b w:val="0"/>
          <w:bCs w:val="0"/>
        </w:rPr>
        <w:t>е</w:t>
      </w:r>
      <w:r w:rsidRPr="00CD5297">
        <w:rPr>
          <w:rFonts w:ascii="Times New Roman" w:hAnsi="Times New Roman" w:cs="Times New Roman"/>
          <w:b w:val="0"/>
          <w:bCs w:val="0"/>
        </w:rPr>
        <w:t xml:space="preserve"> закупочной комиссией принимается решение: </w:t>
      </w:r>
    </w:p>
    <w:p w:rsidR="0086183E" w:rsidRPr="00CD5297" w:rsidRDefault="0086183E" w:rsidP="009607A9">
      <w:pPr>
        <w:pStyle w:val="4"/>
        <w:keepNext w:val="0"/>
        <w:numPr>
          <w:ilvl w:val="0"/>
          <w:numId w:val="17"/>
        </w:numPr>
        <w:tabs>
          <w:tab w:val="clear" w:pos="432"/>
          <w:tab w:val="num" w:pos="0"/>
        </w:tabs>
        <w:spacing w:before="0" w:after="0"/>
        <w:ind w:left="0" w:firstLine="567"/>
        <w:rPr>
          <w:rFonts w:ascii="Times New Roman" w:hAnsi="Times New Roman" w:cs="Times New Roman"/>
        </w:rPr>
      </w:pPr>
      <w:r w:rsidRPr="00CD5297">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5297" w:rsidRDefault="0086183E" w:rsidP="009607A9">
      <w:pPr>
        <w:pStyle w:val="4"/>
        <w:keepNext w:val="0"/>
        <w:numPr>
          <w:ilvl w:val="0"/>
          <w:numId w:val="17"/>
        </w:numPr>
        <w:tabs>
          <w:tab w:val="clear" w:pos="432"/>
          <w:tab w:val="num" w:pos="0"/>
        </w:tabs>
        <w:spacing w:before="0" w:after="0"/>
        <w:ind w:left="0" w:firstLine="567"/>
        <w:rPr>
          <w:rFonts w:ascii="Times New Roman" w:hAnsi="Times New Roman" w:cs="Times New Roman"/>
        </w:rPr>
      </w:pPr>
      <w:r w:rsidRPr="00CD52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5C3C83" w:rsidRPr="00CD5297" w:rsidRDefault="00D36100" w:rsidP="002A5449">
      <w:pPr>
        <w:pStyle w:val="afffff6"/>
        <w:numPr>
          <w:ilvl w:val="2"/>
          <w:numId w:val="1"/>
        </w:numPr>
        <w:ind w:left="0" w:firstLine="567"/>
        <w:jc w:val="both"/>
      </w:pPr>
      <w:r w:rsidRPr="00CD5297">
        <w:rPr>
          <w:bCs/>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w:t>
      </w:r>
      <w:r w:rsidR="00C70520" w:rsidRPr="00CD5297">
        <w:rPr>
          <w:bCs/>
        </w:rPr>
        <w:t>документации о закупке и/или извещения о закупке которым не соответствуют такие заявки</w:t>
      </w:r>
      <w:r w:rsidRPr="00CD5297">
        <w:rPr>
          <w:bCs/>
        </w:rPr>
        <w:t>.</w:t>
      </w:r>
    </w:p>
    <w:p w:rsidR="002A5449" w:rsidRPr="00CD5297" w:rsidRDefault="002A5449" w:rsidP="005C3C83">
      <w:pPr>
        <w:pStyle w:val="afffff6"/>
        <w:numPr>
          <w:ilvl w:val="2"/>
          <w:numId w:val="1"/>
        </w:numPr>
        <w:ind w:left="0" w:firstLine="567"/>
        <w:jc w:val="both"/>
        <w:rPr>
          <w:b/>
        </w:rPr>
      </w:pPr>
      <w:r w:rsidRPr="00CD5297">
        <w:rPr>
          <w:b/>
        </w:rPr>
        <w:t>В случае если при проведении закупки используются только отборочные критерии оценки заявок для определения победителей закупки этап рассмотрения заявок является одновременно этапом подведения итогов закупки.</w:t>
      </w:r>
      <w:r w:rsidR="005C3C83" w:rsidRPr="00CD5297">
        <w:rPr>
          <w:b/>
        </w:rPr>
        <w:t xml:space="preserve"> В указанном случае победител</w:t>
      </w:r>
      <w:r w:rsidR="00743DCC" w:rsidRPr="00CD5297">
        <w:rPr>
          <w:b/>
        </w:rPr>
        <w:t>ями</w:t>
      </w:r>
      <w:r w:rsidR="005C3C83" w:rsidRPr="00CD5297">
        <w:rPr>
          <w:b/>
        </w:rPr>
        <w:t xml:space="preserve"> закупки признаются участники, заявки которых соответствует требованиям, установленным документацией о закупке.</w:t>
      </w:r>
    </w:p>
    <w:p w:rsidR="00F53696" w:rsidRPr="00CD5297" w:rsidRDefault="00F53696" w:rsidP="00BE42B3">
      <w:pPr>
        <w:pStyle w:val="afffff6"/>
        <w:numPr>
          <w:ilvl w:val="2"/>
          <w:numId w:val="1"/>
        </w:numPr>
        <w:ind w:firstLine="567"/>
        <w:jc w:val="both"/>
      </w:pPr>
      <w:r w:rsidRPr="00CD5297">
        <w:t xml:space="preserve">В случае если по результатам рассмотрения заявок </w:t>
      </w:r>
      <w:r w:rsidR="00CE485B" w:rsidRPr="00CD5297">
        <w:t>соответствующим требованиям</w:t>
      </w:r>
      <w:r w:rsidRPr="00CD5297">
        <w:t xml:space="preserve"> признается только один участник закупки, закупка признается несостоявшейся и договор с таким участником не заключается</w:t>
      </w:r>
      <w:r w:rsidR="00057AA1" w:rsidRPr="00CD5297">
        <w:t xml:space="preserve"> (кроме случая, установленного п. </w:t>
      </w:r>
      <w:r w:rsidR="00BE42B3" w:rsidRPr="00CD5297">
        <w:t>8.2.2.7</w:t>
      </w:r>
      <w:r w:rsidR="00057AA1" w:rsidRPr="00CD5297">
        <w:t xml:space="preserve"> Положения о закупке Заказчика).</w:t>
      </w:r>
    </w:p>
    <w:p w:rsidR="00F27EB9" w:rsidRPr="00CD5297" w:rsidRDefault="00F27EB9" w:rsidP="00F27EB9">
      <w:pPr>
        <w:pStyle w:val="21"/>
        <w:keepNext w:val="0"/>
        <w:numPr>
          <w:ilvl w:val="1"/>
          <w:numId w:val="1"/>
        </w:numPr>
        <w:spacing w:after="0"/>
        <w:ind w:left="0" w:firstLine="567"/>
        <w:jc w:val="both"/>
        <w:rPr>
          <w:sz w:val="24"/>
          <w:szCs w:val="24"/>
        </w:rPr>
      </w:pPr>
      <w:bookmarkStart w:id="114" w:name="_Toc91239793"/>
      <w:r w:rsidRPr="00CD5297">
        <w:rPr>
          <w:sz w:val="24"/>
          <w:szCs w:val="24"/>
        </w:rPr>
        <w:t>Подведение итогов</w:t>
      </w:r>
      <w:bookmarkEnd w:id="114"/>
    </w:p>
    <w:p w:rsidR="00F27EB9" w:rsidRPr="00CD5297" w:rsidRDefault="002A5449" w:rsidP="00F27EB9">
      <w:pPr>
        <w:pStyle w:val="32"/>
        <w:keepNext w:val="0"/>
        <w:numPr>
          <w:ilvl w:val="2"/>
          <w:numId w:val="1"/>
        </w:numPr>
        <w:spacing w:before="0" w:after="0"/>
        <w:ind w:left="0" w:firstLine="567"/>
        <w:rPr>
          <w:rFonts w:ascii="Times New Roman" w:hAnsi="Times New Roman" w:cs="Times New Roman"/>
          <w:b w:val="0"/>
        </w:rPr>
      </w:pPr>
      <w:r w:rsidRPr="00CD5297">
        <w:rPr>
          <w:rFonts w:ascii="Times New Roman" w:hAnsi="Times New Roman" w:cs="Times New Roman"/>
          <w:b w:val="0"/>
        </w:rPr>
        <w:t>Этап подведения итогов закупки применяется в случае если при проведении закупки используются и отборочные и оценочные критерии оценки заявок</w:t>
      </w:r>
      <w:r w:rsidR="005C3C83" w:rsidRPr="00CD5297">
        <w:rPr>
          <w:rFonts w:ascii="Times New Roman" w:hAnsi="Times New Roman" w:cs="Times New Roman"/>
          <w:b w:val="0"/>
        </w:rPr>
        <w:t>.</w:t>
      </w:r>
      <w:r w:rsidR="00951469" w:rsidRPr="00CD5297">
        <w:rPr>
          <w:rFonts w:ascii="Times New Roman" w:hAnsi="Times New Roman" w:cs="Times New Roman"/>
          <w:b w:val="0"/>
        </w:rPr>
        <w:t xml:space="preserve"> </w:t>
      </w:r>
      <w:r w:rsidR="00F27EB9" w:rsidRPr="00CD5297">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020DC7" w:rsidRPr="00CD5297">
        <w:rPr>
          <w:rFonts w:ascii="Times New Roman" w:hAnsi="Times New Roman" w:cs="Times New Roman"/>
          <w:b w:val="0"/>
        </w:rPr>
        <w:t>6</w:t>
      </w:r>
      <w:r w:rsidR="00F27EB9" w:rsidRPr="00CD5297">
        <w:rPr>
          <w:rFonts w:ascii="Times New Roman" w:hAnsi="Times New Roman" w:cs="Times New Roman"/>
          <w:b w:val="0"/>
        </w:rPr>
        <w:t xml:space="preserve"> части II «ИНФОРМАЦИОННАЯ КАРТА ЗАКУПКИ».</w:t>
      </w:r>
    </w:p>
    <w:p w:rsidR="00F27EB9" w:rsidRPr="00CD5297" w:rsidRDefault="00F27EB9" w:rsidP="00F27EB9">
      <w:pPr>
        <w:pStyle w:val="32"/>
        <w:keepNext w:val="0"/>
        <w:numPr>
          <w:ilvl w:val="2"/>
          <w:numId w:val="1"/>
        </w:numPr>
        <w:spacing w:before="0" w:after="0"/>
        <w:ind w:left="0" w:firstLine="567"/>
        <w:rPr>
          <w:rFonts w:ascii="Times New Roman" w:hAnsi="Times New Roman" w:cs="Times New Roman"/>
          <w:b w:val="0"/>
        </w:rPr>
      </w:pPr>
      <w:r w:rsidRPr="00CD5297">
        <w:rPr>
          <w:rFonts w:ascii="Times New Roman" w:hAnsi="Times New Roman" w:cs="Times New Roman"/>
          <w:b w:val="0"/>
        </w:rPr>
        <w:t>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w:t>
      </w:r>
      <w:r w:rsidR="00951469" w:rsidRPr="00CD5297">
        <w:rPr>
          <w:rFonts w:ascii="Times New Roman" w:hAnsi="Times New Roman" w:cs="Times New Roman"/>
          <w:b w:val="0"/>
        </w:rPr>
        <w:t xml:space="preserve"> </w:t>
      </w:r>
      <w:r w:rsidRPr="00CD529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CD5297"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CD5297">
        <w:rPr>
          <w:rFonts w:ascii="Times New Roman" w:hAnsi="Times New Roman" w:cs="Times New Roman"/>
          <w:b w:val="0"/>
          <w:bCs w:val="0"/>
        </w:rPr>
        <w:t>К</w:t>
      </w:r>
      <w:r w:rsidRPr="00CD5297">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743DCC" w:rsidRPr="00CD5297" w:rsidRDefault="00D36100" w:rsidP="0033504F">
      <w:pPr>
        <w:pStyle w:val="32"/>
        <w:keepNext w:val="0"/>
        <w:numPr>
          <w:ilvl w:val="2"/>
          <w:numId w:val="1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Победител</w:t>
      </w:r>
      <w:r w:rsidR="00743DCC" w:rsidRPr="00CD5297">
        <w:rPr>
          <w:rFonts w:ascii="Times New Roman" w:hAnsi="Times New Roman" w:cs="Times New Roman"/>
          <w:b w:val="0"/>
          <w:bCs w:val="0"/>
        </w:rPr>
        <w:t>ями</w:t>
      </w:r>
      <w:r w:rsidRPr="00CD5297">
        <w:rPr>
          <w:rFonts w:ascii="Times New Roman" w:hAnsi="Times New Roman" w:cs="Times New Roman"/>
          <w:b w:val="0"/>
          <w:bCs w:val="0"/>
        </w:rPr>
        <w:t xml:space="preserve"> закупки призна</w:t>
      </w:r>
      <w:r w:rsidR="00743DCC" w:rsidRPr="00CD5297">
        <w:rPr>
          <w:rFonts w:ascii="Times New Roman" w:hAnsi="Times New Roman" w:cs="Times New Roman"/>
          <w:b w:val="0"/>
          <w:bCs w:val="0"/>
        </w:rPr>
        <w:t>ются</w:t>
      </w:r>
      <w:r w:rsidRPr="00CD5297">
        <w:rPr>
          <w:rFonts w:ascii="Times New Roman" w:hAnsi="Times New Roman" w:cs="Times New Roman"/>
          <w:b w:val="0"/>
          <w:bCs w:val="0"/>
        </w:rPr>
        <w:t xml:space="preserve"> участник</w:t>
      </w:r>
      <w:r w:rsidR="00743DCC" w:rsidRPr="00CD5297">
        <w:rPr>
          <w:rFonts w:ascii="Times New Roman" w:hAnsi="Times New Roman" w:cs="Times New Roman"/>
          <w:b w:val="0"/>
          <w:bCs w:val="0"/>
        </w:rPr>
        <w:t>и</w:t>
      </w:r>
      <w:r w:rsidRPr="00CD5297">
        <w:rPr>
          <w:rFonts w:ascii="Times New Roman" w:hAnsi="Times New Roman" w:cs="Times New Roman"/>
          <w:b w:val="0"/>
          <w:bCs w:val="0"/>
        </w:rPr>
        <w:t xml:space="preserve"> закупки, заявк</w:t>
      </w:r>
      <w:r w:rsidR="00743DCC" w:rsidRPr="00CD5297">
        <w:rPr>
          <w:rFonts w:ascii="Times New Roman" w:hAnsi="Times New Roman" w:cs="Times New Roman"/>
          <w:b w:val="0"/>
          <w:bCs w:val="0"/>
        </w:rPr>
        <w:t>и</w:t>
      </w:r>
      <w:r w:rsidR="00B142E8">
        <w:rPr>
          <w:rFonts w:ascii="Times New Roman" w:hAnsi="Times New Roman" w:cs="Times New Roman"/>
          <w:b w:val="0"/>
          <w:bCs w:val="0"/>
        </w:rPr>
        <w:t xml:space="preserve"> на участие в закупке</w:t>
      </w:r>
      <w:r w:rsidRPr="00CD5297">
        <w:rPr>
          <w:rFonts w:ascii="Times New Roman" w:hAnsi="Times New Roman" w:cs="Times New Roman"/>
          <w:b w:val="0"/>
          <w:bCs w:val="0"/>
        </w:rPr>
        <w:t xml:space="preserve"> котор</w:t>
      </w:r>
      <w:r w:rsidR="00743DCC" w:rsidRPr="00CD5297">
        <w:rPr>
          <w:rFonts w:ascii="Times New Roman" w:hAnsi="Times New Roman" w:cs="Times New Roman"/>
          <w:b w:val="0"/>
          <w:bCs w:val="0"/>
        </w:rPr>
        <w:t xml:space="preserve">ых </w:t>
      </w:r>
      <w:r w:rsidRPr="00CD5297">
        <w:rPr>
          <w:rFonts w:ascii="Times New Roman" w:hAnsi="Times New Roman" w:cs="Times New Roman"/>
          <w:b w:val="0"/>
          <w:bCs w:val="0"/>
        </w:rPr>
        <w:t>соответству</w:t>
      </w:r>
      <w:r w:rsidR="00743DCC" w:rsidRPr="00CD5297">
        <w:rPr>
          <w:rFonts w:ascii="Times New Roman" w:hAnsi="Times New Roman" w:cs="Times New Roman"/>
          <w:b w:val="0"/>
          <w:bCs w:val="0"/>
        </w:rPr>
        <w:t>ю</w:t>
      </w:r>
      <w:r w:rsidRPr="00CD5297">
        <w:rPr>
          <w:rFonts w:ascii="Times New Roman" w:hAnsi="Times New Roman" w:cs="Times New Roman"/>
          <w:b w:val="0"/>
          <w:bCs w:val="0"/>
        </w:rPr>
        <w:t>т требованиям, установленным документацией о закупке, и заяв</w:t>
      </w:r>
      <w:r w:rsidR="00743DCC" w:rsidRPr="00CD5297">
        <w:rPr>
          <w:rFonts w:ascii="Times New Roman" w:hAnsi="Times New Roman" w:cs="Times New Roman"/>
          <w:b w:val="0"/>
          <w:bCs w:val="0"/>
        </w:rPr>
        <w:t>ки</w:t>
      </w:r>
      <w:r w:rsidRPr="00CD5297">
        <w:rPr>
          <w:rFonts w:ascii="Times New Roman" w:hAnsi="Times New Roman" w:cs="Times New Roman"/>
          <w:b w:val="0"/>
          <w:bCs w:val="0"/>
        </w:rPr>
        <w:t xml:space="preserve"> котор</w:t>
      </w:r>
      <w:r w:rsidR="00743DCC" w:rsidRPr="00CD5297">
        <w:rPr>
          <w:rFonts w:ascii="Times New Roman" w:hAnsi="Times New Roman" w:cs="Times New Roman"/>
          <w:b w:val="0"/>
          <w:bCs w:val="0"/>
        </w:rPr>
        <w:t>ых</w:t>
      </w:r>
      <w:r w:rsidRPr="00CD5297">
        <w:rPr>
          <w:rFonts w:ascii="Times New Roman" w:hAnsi="Times New Roman" w:cs="Times New Roman"/>
          <w:b w:val="0"/>
          <w:bCs w:val="0"/>
        </w:rPr>
        <w:t xml:space="preserve"> по ре</w:t>
      </w:r>
      <w:r w:rsidR="00743DCC" w:rsidRPr="00CD5297">
        <w:rPr>
          <w:rFonts w:ascii="Times New Roman" w:hAnsi="Times New Roman" w:cs="Times New Roman"/>
          <w:b w:val="0"/>
          <w:bCs w:val="0"/>
        </w:rPr>
        <w:t xml:space="preserve">зультатам сопоставления заявок </w:t>
      </w:r>
      <w:r w:rsidRPr="00CD5297">
        <w:rPr>
          <w:rFonts w:ascii="Times New Roman" w:hAnsi="Times New Roman" w:cs="Times New Roman"/>
          <w:b w:val="0"/>
          <w:bCs w:val="0"/>
        </w:rPr>
        <w:t>на основании указанных в документации о такой закупке критериев оценки содерж</w:t>
      </w:r>
      <w:r w:rsidR="00743DCC" w:rsidRPr="00CD5297">
        <w:rPr>
          <w:rFonts w:ascii="Times New Roman" w:hAnsi="Times New Roman" w:cs="Times New Roman"/>
          <w:b w:val="0"/>
          <w:bCs w:val="0"/>
        </w:rPr>
        <w:t>а</w:t>
      </w:r>
      <w:r w:rsidRPr="00CD5297">
        <w:rPr>
          <w:rFonts w:ascii="Times New Roman" w:hAnsi="Times New Roman" w:cs="Times New Roman"/>
          <w:b w:val="0"/>
          <w:bCs w:val="0"/>
        </w:rPr>
        <w:t>т лучшие условия исполнения договора</w:t>
      </w:r>
      <w:r w:rsidR="00743DCC" w:rsidRPr="00CD5297">
        <w:rPr>
          <w:rFonts w:ascii="Times New Roman" w:hAnsi="Times New Roman" w:cs="Times New Roman"/>
          <w:b w:val="0"/>
          <w:bCs w:val="0"/>
        </w:rPr>
        <w:t xml:space="preserve"> (в соответствии с порядком, установленным документацией о закупке)</w:t>
      </w:r>
      <w:r w:rsidRPr="00CD5297">
        <w:rPr>
          <w:rFonts w:ascii="Times New Roman" w:hAnsi="Times New Roman" w:cs="Times New Roman"/>
          <w:b w:val="0"/>
          <w:bCs w:val="0"/>
        </w:rPr>
        <w:t>.</w:t>
      </w:r>
    </w:p>
    <w:p w:rsidR="00D36100" w:rsidRPr="00CD5297" w:rsidRDefault="00D36100" w:rsidP="00F53696">
      <w:pPr>
        <w:pStyle w:val="32"/>
        <w:keepNext w:val="0"/>
        <w:numPr>
          <w:ilvl w:val="2"/>
          <w:numId w:val="11"/>
        </w:numPr>
        <w:spacing w:before="0" w:after="0"/>
        <w:ind w:left="0" w:firstLine="567"/>
        <w:rPr>
          <w:rFonts w:ascii="Times New Roman" w:hAnsi="Times New Roman" w:cs="Times New Roman"/>
          <w:b w:val="0"/>
          <w:bCs w:val="0"/>
        </w:rPr>
      </w:pPr>
      <w:r w:rsidRPr="00CD5297">
        <w:rPr>
          <w:rFonts w:ascii="Times New Roman" w:hAnsi="Times New Roman" w:cs="Times New Roman"/>
          <w:b w:val="0"/>
        </w:rPr>
        <w:t>П</w:t>
      </w:r>
      <w:r w:rsidR="00AC557E" w:rsidRPr="00CD5297">
        <w:rPr>
          <w:rFonts w:ascii="Times New Roman" w:hAnsi="Times New Roman" w:cs="Times New Roman"/>
          <w:b w:val="0"/>
        </w:rPr>
        <w:t>о</w:t>
      </w:r>
      <w:r w:rsidRPr="00CD5297">
        <w:rPr>
          <w:rFonts w:ascii="Times New Roman" w:hAnsi="Times New Roman" w:cs="Times New Roman"/>
          <w:b w:val="0"/>
        </w:rPr>
        <w:t xml:space="preserve"> результатам осуществления оценки и сопоставления заявок </w:t>
      </w:r>
      <w:r w:rsidRPr="00CD5297">
        <w:rPr>
          <w:rFonts w:ascii="Times New Roman" w:hAnsi="Times New Roman" w:cs="Times New Roman"/>
          <w:b w:val="0"/>
          <w:bCs w:val="0"/>
        </w:rPr>
        <w:t>составляется итоговый протокол</w:t>
      </w:r>
      <w:r w:rsidRPr="00CD5297">
        <w:rPr>
          <w:rFonts w:ascii="Times New Roman" w:hAnsi="Times New Roman" w:cs="Times New Roman"/>
          <w:b w:val="0"/>
        </w:rPr>
        <w:t xml:space="preserve">, </w:t>
      </w:r>
      <w:r w:rsidRPr="00CD52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CD5297">
        <w:rPr>
          <w:rFonts w:ascii="Times New Roman" w:hAnsi="Times New Roman" w:cs="Times New Roman"/>
          <w:b w:val="0"/>
        </w:rPr>
        <w:t xml:space="preserve">результаты оценки заявок на участие в закупке с указанием итогового решения Закупочной комиссии о соответствии таких заявок требованиям документации </w:t>
      </w:r>
      <w:r w:rsidR="00AC557E" w:rsidRPr="00CD5297">
        <w:rPr>
          <w:rFonts w:ascii="Times New Roman" w:hAnsi="Times New Roman" w:cs="Times New Roman"/>
          <w:b w:val="0"/>
        </w:rPr>
        <w:lastRenderedPageBreak/>
        <w:t>о закупке, а также о присвоении таким заявкам значения по каждому из предусмотренных критериев оценки таких заявок</w:t>
      </w:r>
      <w:r w:rsidRPr="00CD5297">
        <w:rPr>
          <w:rFonts w:ascii="Times New Roman" w:hAnsi="Times New Roman" w:cs="Times New Roman"/>
          <w:b w:val="0"/>
          <w:bCs w:val="0"/>
        </w:rPr>
        <w:t xml:space="preserve">. </w:t>
      </w:r>
    </w:p>
    <w:p w:rsidR="00F53696" w:rsidRPr="00CD5297" w:rsidRDefault="00F53696" w:rsidP="00540990">
      <w:pPr>
        <w:pStyle w:val="afffff6"/>
        <w:numPr>
          <w:ilvl w:val="2"/>
          <w:numId w:val="11"/>
        </w:numPr>
        <w:ind w:left="0" w:firstLine="567"/>
        <w:jc w:val="both"/>
      </w:pPr>
      <w:r w:rsidRPr="00CD5297">
        <w:t>В случае если по результатам осуществления оценки и сопоставления заявок победителем признается только один участник закупки, закупка признается несостоявшейся и договор с таким участником не заключается</w:t>
      </w:r>
      <w:r w:rsidR="00E7379D" w:rsidRPr="00CD5297">
        <w:t xml:space="preserve"> (кроме случая, установленного п. </w:t>
      </w:r>
      <w:r w:rsidR="00BE42B3" w:rsidRPr="00CD5297">
        <w:t>8.2.2.7</w:t>
      </w:r>
      <w:r w:rsidR="00E7379D" w:rsidRPr="00CD5297">
        <w:t xml:space="preserve"> Положения о закупке Заказчика)</w:t>
      </w:r>
      <w:r w:rsidRPr="00CD5297">
        <w:t>.</w:t>
      </w:r>
    </w:p>
    <w:p w:rsidR="00A136BA" w:rsidRPr="00495863"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CD52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w:t>
      </w:r>
      <w:r w:rsidRPr="00495863">
        <w:rPr>
          <w:rFonts w:ascii="Times New Roman" w:hAnsi="Times New Roman" w:cs="Times New Roman"/>
          <w:b w:val="0"/>
          <w:bCs w:val="0"/>
        </w:rPr>
        <w:t>/или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540990" w:rsidRPr="00495863" w:rsidRDefault="00540990" w:rsidP="00540990">
      <w:pPr>
        <w:pStyle w:val="32"/>
        <w:keepNext w:val="0"/>
        <w:numPr>
          <w:ilvl w:val="2"/>
          <w:numId w:val="1"/>
        </w:numPr>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t>Закупочная комиссия отклоняет участника закупки от участия, а 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и (или) заявка участника закупки не соответствуют требованиям, установленным в документации о закупке или участник закупки предоставил недостоверную информацию (сведения) в отношении своего соответствия либо соответствия заявки указанным требованиям.</w:t>
      </w:r>
    </w:p>
    <w:p w:rsidR="0086183E" w:rsidRPr="00495863" w:rsidRDefault="0086183E" w:rsidP="0086183E">
      <w:pPr>
        <w:pStyle w:val="21"/>
        <w:keepNext w:val="0"/>
        <w:numPr>
          <w:ilvl w:val="1"/>
          <w:numId w:val="1"/>
        </w:numPr>
        <w:spacing w:after="0"/>
        <w:ind w:left="0" w:firstLine="567"/>
        <w:jc w:val="both"/>
        <w:rPr>
          <w:sz w:val="24"/>
          <w:szCs w:val="24"/>
        </w:rPr>
      </w:pPr>
      <w:bookmarkStart w:id="115" w:name="_Toc91239794"/>
      <w:r w:rsidRPr="00495863">
        <w:rPr>
          <w:sz w:val="24"/>
          <w:szCs w:val="24"/>
        </w:rPr>
        <w:t>Признание закупки несостоявшейся</w:t>
      </w:r>
      <w:bookmarkEnd w:id="115"/>
    </w:p>
    <w:p w:rsidR="007A5D88" w:rsidRPr="007A5D88" w:rsidRDefault="0086183E" w:rsidP="00910784">
      <w:pPr>
        <w:pStyle w:val="32"/>
        <w:keepNext w:val="0"/>
        <w:numPr>
          <w:ilvl w:val="2"/>
          <w:numId w:val="1"/>
        </w:numPr>
        <w:spacing w:before="0" w:after="0"/>
        <w:ind w:left="0" w:firstLine="567"/>
        <w:rPr>
          <w:b w:val="0"/>
        </w:rPr>
      </w:pPr>
      <w:r w:rsidRPr="00495863">
        <w:rPr>
          <w:rFonts w:ascii="Times New Roman" w:hAnsi="Times New Roman" w:cs="Times New Roman"/>
          <w:b w:val="0"/>
        </w:rPr>
        <w:t>Основания, порядок и последствия признания закупки</w:t>
      </w:r>
      <w:r w:rsidRPr="007A5D88">
        <w:rPr>
          <w:rFonts w:ascii="Times New Roman" w:hAnsi="Times New Roman" w:cs="Times New Roman"/>
          <w:b w:val="0"/>
        </w:rPr>
        <w:t xml:space="preserve"> несостоявшейся установлены Поло</w:t>
      </w:r>
      <w:r w:rsidR="00302DBD">
        <w:rPr>
          <w:rFonts w:ascii="Times New Roman" w:hAnsi="Times New Roman" w:cs="Times New Roman"/>
          <w:b w:val="0"/>
        </w:rPr>
        <w:t>жением о закупке Заказчика</w:t>
      </w:r>
      <w:r w:rsidR="007A5D88">
        <w:rPr>
          <w:rFonts w:ascii="Times New Roman" w:hAnsi="Times New Roman" w:cs="Times New Roman"/>
          <w:b w:val="0"/>
        </w:rPr>
        <w:t>.</w:t>
      </w:r>
    </w:p>
    <w:p w:rsidR="007D35D2" w:rsidRPr="008A58B0" w:rsidRDefault="008A58B0" w:rsidP="008A58B0">
      <w:pPr>
        <w:pStyle w:val="21"/>
        <w:keepNext w:val="0"/>
        <w:numPr>
          <w:ilvl w:val="1"/>
          <w:numId w:val="1"/>
        </w:numPr>
        <w:spacing w:after="0"/>
        <w:ind w:left="0" w:firstLine="567"/>
        <w:jc w:val="both"/>
        <w:rPr>
          <w:sz w:val="24"/>
          <w:szCs w:val="24"/>
        </w:rPr>
      </w:pPr>
      <w:bookmarkStart w:id="116" w:name="_Toc91239795"/>
      <w:r w:rsidRPr="008A58B0">
        <w:rPr>
          <w:sz w:val="24"/>
          <w:szCs w:val="24"/>
        </w:rPr>
        <w:t>Рассмотрение жалоб</w:t>
      </w:r>
      <w:r>
        <w:rPr>
          <w:sz w:val="24"/>
          <w:szCs w:val="24"/>
        </w:rPr>
        <w:t xml:space="preserve"> и обращений участников закупки</w:t>
      </w:r>
      <w:bookmarkEnd w:id="116"/>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2422D0" w:rsidRPr="002422D0" w:rsidRDefault="002422D0" w:rsidP="002422D0"/>
    <w:p w:rsidR="007633E7" w:rsidRPr="00727B34" w:rsidRDefault="009F2361" w:rsidP="00876FF2">
      <w:pPr>
        <w:pStyle w:val="11"/>
        <w:keepNext w:val="0"/>
        <w:numPr>
          <w:ilvl w:val="0"/>
          <w:numId w:val="1"/>
        </w:numPr>
        <w:spacing w:before="0" w:after="0"/>
        <w:ind w:left="0" w:firstLine="567"/>
        <w:rPr>
          <w:sz w:val="24"/>
          <w:szCs w:val="24"/>
        </w:rPr>
      </w:pPr>
      <w:bookmarkStart w:id="117" w:name="Par110"/>
      <w:bookmarkStart w:id="118" w:name="Par144"/>
      <w:bookmarkStart w:id="119" w:name="_Toc123405485"/>
      <w:bookmarkStart w:id="120" w:name="_Toc166101211"/>
      <w:bookmarkStart w:id="121" w:name="_Toc91239796"/>
      <w:bookmarkEnd w:id="107"/>
      <w:bookmarkEnd w:id="108"/>
      <w:bookmarkEnd w:id="117"/>
      <w:bookmarkEnd w:id="118"/>
      <w:r w:rsidRPr="00727B34">
        <w:rPr>
          <w:sz w:val="24"/>
          <w:szCs w:val="24"/>
        </w:rPr>
        <w:t xml:space="preserve">ЗАКЛЮЧЕНИЕ, ИЗМЕНЕНИЕ И РАСТОРЖЕНИЕ </w:t>
      </w:r>
      <w:r w:rsidR="007633E7" w:rsidRPr="00727B34">
        <w:rPr>
          <w:sz w:val="24"/>
          <w:szCs w:val="24"/>
        </w:rPr>
        <w:t>ДОГОВОРА</w:t>
      </w:r>
      <w:bookmarkEnd w:id="119"/>
      <w:bookmarkEnd w:id="120"/>
      <w:bookmarkEnd w:id="121"/>
    </w:p>
    <w:p w:rsidR="001760A4" w:rsidRPr="00727B34" w:rsidRDefault="001760A4" w:rsidP="001760A4"/>
    <w:p w:rsidR="007633E7" w:rsidRPr="00727B34" w:rsidRDefault="007633E7" w:rsidP="00876FF2">
      <w:pPr>
        <w:pStyle w:val="21"/>
        <w:keepNext w:val="0"/>
        <w:numPr>
          <w:ilvl w:val="1"/>
          <w:numId w:val="1"/>
        </w:numPr>
        <w:spacing w:after="0"/>
        <w:ind w:left="0" w:firstLine="567"/>
        <w:jc w:val="both"/>
        <w:rPr>
          <w:sz w:val="24"/>
          <w:szCs w:val="24"/>
        </w:rPr>
      </w:pPr>
      <w:bookmarkStart w:id="122" w:name="_Toc131309087"/>
      <w:bookmarkStart w:id="123" w:name="_Toc91239797"/>
      <w:bookmarkStart w:id="124" w:name="_Ref130891676"/>
      <w:r w:rsidRPr="00727B34">
        <w:rPr>
          <w:sz w:val="24"/>
          <w:szCs w:val="24"/>
        </w:rPr>
        <w:t>Срок и порядок заключения договора</w:t>
      </w:r>
      <w:bookmarkEnd w:id="122"/>
      <w:bookmarkEnd w:id="123"/>
    </w:p>
    <w:p w:rsidR="00F53696" w:rsidRPr="00FD7368" w:rsidRDefault="00F53696" w:rsidP="00910784">
      <w:pPr>
        <w:pStyle w:val="32"/>
        <w:keepNext w:val="0"/>
        <w:numPr>
          <w:ilvl w:val="2"/>
          <w:numId w:val="1"/>
        </w:numPr>
        <w:spacing w:before="0" w:after="0"/>
        <w:ind w:left="0" w:firstLine="567"/>
        <w:rPr>
          <w:rFonts w:ascii="Times New Roman" w:hAnsi="Times New Roman" w:cs="Times New Roman"/>
          <w:b w:val="0"/>
          <w:bCs w:val="0"/>
        </w:rPr>
      </w:pPr>
      <w:r w:rsidRPr="00727B34">
        <w:rPr>
          <w:rFonts w:ascii="Times New Roman" w:hAnsi="Times New Roman" w:cs="Times New Roman"/>
          <w:b w:val="0"/>
        </w:rPr>
        <w:t xml:space="preserve">По результатам закупки Заказчиком заключаются договоры (далее также - соглашения о проведении в дальнейшем среди победителей </w:t>
      </w:r>
      <w:r w:rsidR="00C3475C" w:rsidRPr="00727B34">
        <w:rPr>
          <w:rFonts w:ascii="Times New Roman" w:hAnsi="Times New Roman" w:cs="Times New Roman"/>
          <w:b w:val="0"/>
        </w:rPr>
        <w:t xml:space="preserve">предварительного отбора </w:t>
      </w:r>
      <w:r w:rsidRPr="00727B34">
        <w:rPr>
          <w:rFonts w:ascii="Times New Roman" w:hAnsi="Times New Roman" w:cs="Times New Roman"/>
          <w:b w:val="0"/>
        </w:rPr>
        <w:t xml:space="preserve">запросов цен) с победителями закупки </w:t>
      </w:r>
      <w:r w:rsidR="001760A4" w:rsidRPr="00727B34">
        <w:rPr>
          <w:rFonts w:ascii="Times New Roman" w:hAnsi="Times New Roman" w:cs="Times New Roman"/>
          <w:b w:val="0"/>
        </w:rPr>
        <w:t>на условиях, которые предусмотрены проектом договора, документацией о закупке, извещением о закупке и заявк</w:t>
      </w:r>
      <w:r w:rsidRPr="00727B34">
        <w:rPr>
          <w:rFonts w:ascii="Times New Roman" w:hAnsi="Times New Roman" w:cs="Times New Roman"/>
          <w:b w:val="0"/>
        </w:rPr>
        <w:t>ами</w:t>
      </w:r>
      <w:r w:rsidR="00951469">
        <w:rPr>
          <w:rFonts w:ascii="Times New Roman" w:hAnsi="Times New Roman" w:cs="Times New Roman"/>
          <w:b w:val="0"/>
        </w:rPr>
        <w:t xml:space="preserve"> </w:t>
      </w:r>
      <w:r w:rsidR="004046BE" w:rsidRPr="00727B34">
        <w:rPr>
          <w:rFonts w:ascii="Times New Roman" w:hAnsi="Times New Roman" w:cs="Times New Roman"/>
          <w:b w:val="0"/>
        </w:rPr>
        <w:t>победител</w:t>
      </w:r>
      <w:r w:rsidRPr="00727B34">
        <w:rPr>
          <w:rFonts w:ascii="Times New Roman" w:hAnsi="Times New Roman" w:cs="Times New Roman"/>
          <w:b w:val="0"/>
        </w:rPr>
        <w:t>ей</w:t>
      </w:r>
      <w:r w:rsidR="001760A4" w:rsidRPr="00727B34">
        <w:rPr>
          <w:rFonts w:ascii="Times New Roman" w:hAnsi="Times New Roman" w:cs="Times New Roman"/>
          <w:b w:val="0"/>
        </w:rPr>
        <w:t xml:space="preserve"> такой закупки, с которым</w:t>
      </w:r>
      <w:r w:rsidRPr="00727B34">
        <w:rPr>
          <w:rFonts w:ascii="Times New Roman" w:hAnsi="Times New Roman" w:cs="Times New Roman"/>
          <w:b w:val="0"/>
        </w:rPr>
        <w:t>и</w:t>
      </w:r>
      <w:r w:rsidR="001760A4" w:rsidRPr="00727B34">
        <w:rPr>
          <w:rFonts w:ascii="Times New Roman" w:hAnsi="Times New Roman" w:cs="Times New Roman"/>
          <w:b w:val="0"/>
        </w:rPr>
        <w:t xml:space="preserve"> заключа</w:t>
      </w:r>
      <w:r w:rsidRPr="00727B34">
        <w:rPr>
          <w:rFonts w:ascii="Times New Roman" w:hAnsi="Times New Roman" w:cs="Times New Roman"/>
          <w:b w:val="0"/>
        </w:rPr>
        <w:t>ются</w:t>
      </w:r>
      <w:r w:rsidR="001760A4" w:rsidRPr="00727B34">
        <w:rPr>
          <w:rFonts w:ascii="Times New Roman" w:hAnsi="Times New Roman" w:cs="Times New Roman"/>
          <w:b w:val="0"/>
        </w:rPr>
        <w:t xml:space="preserve"> договор</w:t>
      </w:r>
      <w:r w:rsidRPr="00727B34">
        <w:rPr>
          <w:rFonts w:ascii="Times New Roman" w:hAnsi="Times New Roman" w:cs="Times New Roman"/>
          <w:b w:val="0"/>
        </w:rPr>
        <w:t>ы</w:t>
      </w:r>
      <w:r w:rsidR="00876FF2" w:rsidRPr="00727B34">
        <w:rPr>
          <w:rFonts w:ascii="Times New Roman" w:hAnsi="Times New Roman" w:cs="Times New Roman"/>
          <w:b w:val="0"/>
        </w:rPr>
        <w:t xml:space="preserve"> с учетом результатов преддоговорных переговоров в случае их проведения</w:t>
      </w:r>
      <w:r w:rsidR="001760A4" w:rsidRPr="00727B34">
        <w:rPr>
          <w:rFonts w:ascii="Times New Roman" w:hAnsi="Times New Roman" w:cs="Times New Roman"/>
          <w:b w:val="0"/>
          <w:bCs w:val="0"/>
        </w:rPr>
        <w:t>.</w:t>
      </w:r>
      <w:r w:rsidR="00951469">
        <w:rPr>
          <w:rFonts w:ascii="Times New Roman" w:hAnsi="Times New Roman" w:cs="Times New Roman"/>
          <w:b w:val="0"/>
          <w:bCs w:val="0"/>
        </w:rPr>
        <w:t xml:space="preserve"> </w:t>
      </w:r>
      <w:r w:rsidR="00653E8A" w:rsidRPr="00727B34">
        <w:rPr>
          <w:rFonts w:ascii="Times New Roman" w:hAnsi="Times New Roman" w:cs="Times New Roman"/>
          <w:b w:val="0"/>
          <w:bCs w:val="0"/>
        </w:rPr>
        <w:t xml:space="preserve">При этом в проекте договора, включенном в документацию о закупке должно быть предусмотрено обязательство </w:t>
      </w:r>
      <w:r w:rsidR="00653E8A" w:rsidRPr="00FD7368">
        <w:rPr>
          <w:rFonts w:ascii="Times New Roman" w:hAnsi="Times New Roman" w:cs="Times New Roman"/>
          <w:b w:val="0"/>
          <w:bCs w:val="0"/>
        </w:rPr>
        <w:t>победителя принимать участие в запросах цен, проведение которых осуществляется среди победителей предварительного отбора.</w:t>
      </w:r>
    </w:p>
    <w:p w:rsidR="00463FE1" w:rsidRPr="00FD7368"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FD7368">
        <w:rPr>
          <w:rFonts w:ascii="Times New Roman" w:hAnsi="Times New Roman" w:cs="Times New Roman"/>
          <w:b w:val="0"/>
          <w:bCs w:val="0"/>
        </w:rPr>
        <w:t>Договор</w:t>
      </w:r>
      <w:r w:rsidR="00F53696" w:rsidRPr="00FD7368">
        <w:rPr>
          <w:rFonts w:ascii="Times New Roman" w:hAnsi="Times New Roman" w:cs="Times New Roman"/>
          <w:b w:val="0"/>
          <w:bCs w:val="0"/>
        </w:rPr>
        <w:t xml:space="preserve">ы </w:t>
      </w:r>
      <w:r w:rsidR="00F53696" w:rsidRPr="00FD7368">
        <w:rPr>
          <w:rFonts w:ascii="Times New Roman" w:hAnsi="Times New Roman" w:cs="Times New Roman"/>
          <w:b w:val="0"/>
        </w:rPr>
        <w:t xml:space="preserve">(соглашения о проведении в дальнейшем среди таких победителей </w:t>
      </w:r>
      <w:r w:rsidR="00C3475C" w:rsidRPr="00FD7368">
        <w:rPr>
          <w:rFonts w:ascii="Times New Roman" w:hAnsi="Times New Roman" w:cs="Times New Roman"/>
          <w:b w:val="0"/>
        </w:rPr>
        <w:t xml:space="preserve">предварительного отбора </w:t>
      </w:r>
      <w:r w:rsidR="00F53696" w:rsidRPr="00FD7368">
        <w:rPr>
          <w:rFonts w:ascii="Times New Roman" w:hAnsi="Times New Roman" w:cs="Times New Roman"/>
          <w:b w:val="0"/>
        </w:rPr>
        <w:t>запросов цен)</w:t>
      </w:r>
      <w:r w:rsidRPr="00FD7368">
        <w:rPr>
          <w:rFonts w:ascii="Times New Roman" w:hAnsi="Times New Roman" w:cs="Times New Roman"/>
          <w:b w:val="0"/>
          <w:bCs w:val="0"/>
        </w:rPr>
        <w:t xml:space="preserve"> по результатам закупки заключа</w:t>
      </w:r>
      <w:r w:rsidR="00F53696" w:rsidRPr="00FD7368">
        <w:rPr>
          <w:rFonts w:ascii="Times New Roman" w:hAnsi="Times New Roman" w:cs="Times New Roman"/>
          <w:b w:val="0"/>
          <w:bCs w:val="0"/>
        </w:rPr>
        <w:t>ю</w:t>
      </w:r>
      <w:r w:rsidRPr="00FD7368">
        <w:rPr>
          <w:rFonts w:ascii="Times New Roman" w:hAnsi="Times New Roman" w:cs="Times New Roman"/>
          <w:b w:val="0"/>
          <w:bCs w:val="0"/>
        </w:rPr>
        <w:t xml:space="preserve">тся </w:t>
      </w:r>
      <w:r w:rsidR="00B026F2" w:rsidRPr="00FD7368">
        <w:rPr>
          <w:rFonts w:ascii="Times New Roman" w:hAnsi="Times New Roman" w:cs="Times New Roman"/>
          <w:b w:val="0"/>
          <w:bCs w:val="0"/>
        </w:rPr>
        <w:t>в срок не более 20 (двадцати) дней с даты принятия решения о заключении договоров. В случае необходимости одобрения органом управления Заказчика в соответствии с законодательством Российской Федерации заключения договоров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договоры должны быть заключены в срок не позднее 20 (двадцати) дней с момента принятия соответствующего решения (одобрения, вынесения решения по жалобе, иску).</w:t>
      </w:r>
    </w:p>
    <w:p w:rsidR="00037614" w:rsidRPr="00FD7368" w:rsidRDefault="00037614" w:rsidP="0003761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bookmarkStart w:id="125" w:name="_Toc373399298"/>
      <w:bookmarkStart w:id="126" w:name="_Toc376160927"/>
      <w:bookmarkStart w:id="127" w:name="_Toc91239798"/>
      <w:r w:rsidRPr="00FD7368">
        <w:rPr>
          <w:rFonts w:ascii="Times New Roman" w:hAnsi="Times New Roman" w:cs="Times New Roman"/>
          <w:b w:val="0"/>
          <w:bCs w:val="0"/>
        </w:rPr>
        <w:t>Договор по результатам закупки может быть заключен с использованием программно-аппаратных средств ЭП или в иной форме, предусмотренной действующим законодательством. Выбор способа заключения договора по результатам закупки осуществляется Заказчиком.</w:t>
      </w:r>
    </w:p>
    <w:p w:rsidR="00037614" w:rsidRPr="00FD7368" w:rsidRDefault="007D7883" w:rsidP="0003761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FD7368">
        <w:rPr>
          <w:rFonts w:ascii="Times New Roman" w:hAnsi="Times New Roman" w:cs="Times New Roman"/>
          <w:b w:val="0"/>
          <w:bCs w:val="0"/>
          <w:u w:val="single"/>
        </w:rPr>
        <w:lastRenderedPageBreak/>
        <w:t>При выборе Заказчиком способа заключения договора с использованием программно-аппаратных средств ЭП</w:t>
      </w:r>
      <w:r w:rsidRPr="00FD7368">
        <w:rPr>
          <w:rFonts w:ascii="Times New Roman" w:hAnsi="Times New Roman" w:cs="Times New Roman"/>
          <w:b w:val="0"/>
          <w:bCs w:val="0"/>
        </w:rPr>
        <w:t>, Заказчик направляет подписанный электронной подписью с использованием программно-аппаратных средств ЭП</w:t>
      </w:r>
      <w:r w:rsidRPr="00FD7368">
        <w:rPr>
          <w:rFonts w:ascii="Times New Roman" w:hAnsi="Times New Roman" w:cs="Times New Roman"/>
        </w:rPr>
        <w:t xml:space="preserve"> </w:t>
      </w:r>
      <w:r w:rsidRPr="00FD7368">
        <w:rPr>
          <w:rFonts w:ascii="Times New Roman" w:hAnsi="Times New Roman" w:cs="Times New Roman"/>
          <w:b w:val="0"/>
          <w:bCs w:val="0"/>
        </w:rPr>
        <w:t>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Участник подписывает электронной подписью проект договора в течение 3 (трех) рабочих дней с даты направления ему проекта договора, подписанного Заказчиком. Договор должен быть подписан электронной подписью лиц, имеющих право действовать от имени участника такой закупки и Заказчика соответственно.</w:t>
      </w:r>
    </w:p>
    <w:p w:rsidR="00037614" w:rsidRPr="00FD7368" w:rsidRDefault="007D7883" w:rsidP="0003761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FD7368">
        <w:rPr>
          <w:rFonts w:ascii="Times New Roman" w:hAnsi="Times New Roman" w:cs="Times New Roman"/>
          <w:b w:val="0"/>
          <w:bCs w:val="0"/>
          <w:u w:val="single"/>
        </w:rPr>
        <w:t>При выборе Заказчиком способа заключения договора в иной форме</w:t>
      </w:r>
      <w:r w:rsidRPr="00FD7368">
        <w:rPr>
          <w:rFonts w:ascii="Times New Roman" w:hAnsi="Times New Roman" w:cs="Times New Roman"/>
          <w:b w:val="0"/>
          <w:bCs w:val="0"/>
        </w:rPr>
        <w:t>,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подписанный со своей стороны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Участник подписывает проект договора и направляет его в адрес Заказчика в течение 3 (трех) рабочих дней с даты направления ему проекта договора, подписанного Заказчиком.</w:t>
      </w:r>
    </w:p>
    <w:p w:rsidR="00037614" w:rsidRPr="00356B1C" w:rsidRDefault="00037614" w:rsidP="0003761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FD7368">
        <w:rPr>
          <w:rFonts w:ascii="Times New Roman" w:hAnsi="Times New Roman" w:cs="Times New Roman"/>
          <w:b w:val="0"/>
          <w:bCs w:val="0"/>
        </w:rPr>
        <w:t>В случае наличия разногласий по проекту договора, направленному Заказчиком, участник, с которым заключается договор,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w:t>
      </w:r>
      <w:r w:rsidRPr="00356B1C">
        <w:rPr>
          <w:rFonts w:ascii="Times New Roman" w:hAnsi="Times New Roman" w:cs="Times New Roman"/>
          <w:b w:val="0"/>
          <w:bCs w:val="0"/>
        </w:rPr>
        <w:t xml:space="preserve"> направляется Заказчику (в случае заключения договора с использованием программно-аппаратных средств ЭП – направляется через ЭП)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30149" w:rsidRDefault="008518DA" w:rsidP="00876FF2">
      <w:pPr>
        <w:pStyle w:val="21"/>
        <w:keepNext w:val="0"/>
        <w:numPr>
          <w:ilvl w:val="1"/>
          <w:numId w:val="1"/>
        </w:numPr>
        <w:spacing w:after="0"/>
        <w:ind w:left="0" w:firstLine="567"/>
        <w:jc w:val="both"/>
        <w:rPr>
          <w:sz w:val="24"/>
          <w:szCs w:val="24"/>
        </w:rPr>
      </w:pPr>
      <w:r w:rsidRPr="00356B1C">
        <w:rPr>
          <w:sz w:val="24"/>
          <w:szCs w:val="24"/>
        </w:rPr>
        <w:t>О</w:t>
      </w:r>
      <w:r w:rsidR="00E95013" w:rsidRPr="00356B1C">
        <w:rPr>
          <w:sz w:val="24"/>
          <w:szCs w:val="24"/>
        </w:rPr>
        <w:t>беспечения исполнения</w:t>
      </w:r>
      <w:r w:rsidR="00E95013" w:rsidRPr="00430149">
        <w:rPr>
          <w:sz w:val="24"/>
          <w:szCs w:val="24"/>
        </w:rPr>
        <w:t xml:space="preserve"> договора, порядок предоставления такого обеспечения, требования к такому обеспечению</w:t>
      </w:r>
      <w:bookmarkEnd w:id="125"/>
      <w:bookmarkEnd w:id="126"/>
      <w:bookmarkEnd w:id="127"/>
    </w:p>
    <w:p w:rsidR="00DB5132" w:rsidRPr="00727B34" w:rsidRDefault="00DB5132" w:rsidP="00876FF2">
      <w:pPr>
        <w:pStyle w:val="32"/>
        <w:keepNext w:val="0"/>
        <w:numPr>
          <w:ilvl w:val="2"/>
          <w:numId w:val="1"/>
        </w:numPr>
        <w:spacing w:before="0" w:after="0"/>
        <w:ind w:left="0" w:firstLine="567"/>
        <w:rPr>
          <w:rFonts w:ascii="Times New Roman" w:hAnsi="Times New Roman" w:cs="Times New Roman"/>
          <w:b w:val="0"/>
          <w:bCs w:val="0"/>
        </w:rPr>
      </w:pPr>
      <w:bookmarkStart w:id="128" w:name="_Toc373343356"/>
      <w:bookmarkStart w:id="129" w:name="_Toc373343841"/>
      <w:r w:rsidRPr="00727B34">
        <w:rPr>
          <w:rFonts w:ascii="Times New Roman" w:hAnsi="Times New Roman" w:cs="Times New Roman"/>
          <w:b w:val="0"/>
          <w:bCs w:val="0"/>
        </w:rPr>
        <w:t>При проведении предварительного отбора требование о предоставлении обеспечения исполнения договора (</w:t>
      </w:r>
      <w:r w:rsidRPr="00727B34">
        <w:rPr>
          <w:rFonts w:ascii="Times New Roman" w:hAnsi="Times New Roman" w:cs="Times New Roman"/>
          <w:b w:val="0"/>
        </w:rPr>
        <w:t>соглашения о проведении в дальнейшем среди победителей предварительного отбора запросов цен</w:t>
      </w:r>
      <w:r w:rsidRPr="00727B34">
        <w:rPr>
          <w:rFonts w:ascii="Times New Roman" w:hAnsi="Times New Roman" w:cs="Times New Roman"/>
          <w:b w:val="0"/>
          <w:bCs w:val="0"/>
        </w:rPr>
        <w:t>) не устанавливается, если в документации о закупке не установлено иное.</w:t>
      </w:r>
    </w:p>
    <w:p w:rsidR="002D5F69" w:rsidRPr="002D5F69" w:rsidRDefault="002D5F69" w:rsidP="002D5F69">
      <w:bookmarkStart w:id="130" w:name="_Toc373343360"/>
      <w:bookmarkStart w:id="131" w:name="_Toc373343845"/>
      <w:bookmarkEnd w:id="128"/>
      <w:bookmarkEnd w:id="129"/>
    </w:p>
    <w:p w:rsidR="00696DF8" w:rsidRDefault="00696DF8" w:rsidP="002D5F69">
      <w:pPr>
        <w:rPr>
          <w:i/>
          <w:highlight w:val="cyan"/>
        </w:rPr>
      </w:pPr>
    </w:p>
    <w:p w:rsidR="00AE1C9F" w:rsidRPr="00727B34" w:rsidRDefault="00AE1C9F" w:rsidP="00876FF2">
      <w:pPr>
        <w:pStyle w:val="21"/>
        <w:keepNext w:val="0"/>
        <w:numPr>
          <w:ilvl w:val="1"/>
          <w:numId w:val="1"/>
        </w:numPr>
        <w:spacing w:after="0"/>
        <w:ind w:left="0" w:firstLine="567"/>
        <w:jc w:val="both"/>
        <w:rPr>
          <w:sz w:val="24"/>
          <w:szCs w:val="24"/>
        </w:rPr>
      </w:pPr>
      <w:bookmarkStart w:id="132" w:name="_Toc91239799"/>
      <w:bookmarkEnd w:id="130"/>
      <w:bookmarkEnd w:id="131"/>
      <w:r w:rsidRPr="00727B34">
        <w:rPr>
          <w:sz w:val="24"/>
          <w:szCs w:val="24"/>
        </w:rPr>
        <w:t>Отказ от заключения договора</w:t>
      </w:r>
      <w:bookmarkEnd w:id="132"/>
    </w:p>
    <w:p w:rsidR="009471D8" w:rsidRPr="00727B34"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727B34">
        <w:rPr>
          <w:rFonts w:ascii="Times New Roman" w:hAnsi="Times New Roman" w:cs="Times New Roman"/>
          <w:b w:val="0"/>
          <w:bCs w:val="0"/>
        </w:rPr>
        <w:t xml:space="preserve">Заказчик отказывается от заключения договора </w:t>
      </w:r>
      <w:r w:rsidR="002422D0" w:rsidRPr="00727B34">
        <w:rPr>
          <w:rFonts w:ascii="Times New Roman" w:hAnsi="Times New Roman" w:cs="Times New Roman"/>
          <w:b w:val="0"/>
          <w:bCs w:val="0"/>
        </w:rPr>
        <w:t>(</w:t>
      </w:r>
      <w:r w:rsidR="002422D0" w:rsidRPr="00727B34">
        <w:rPr>
          <w:rFonts w:ascii="Times New Roman" w:hAnsi="Times New Roman" w:cs="Times New Roman"/>
          <w:b w:val="0"/>
        </w:rPr>
        <w:t>соглашения о проведении в дальнейшем среди победителей предварительного отбора запросов цен</w:t>
      </w:r>
      <w:r w:rsidR="002422D0" w:rsidRPr="00727B34">
        <w:rPr>
          <w:rFonts w:ascii="Times New Roman" w:hAnsi="Times New Roman" w:cs="Times New Roman"/>
          <w:b w:val="0"/>
          <w:bCs w:val="0"/>
        </w:rPr>
        <w:t xml:space="preserve">) </w:t>
      </w:r>
      <w:r w:rsidRPr="00727B34">
        <w:rPr>
          <w:rFonts w:ascii="Times New Roman" w:hAnsi="Times New Roman" w:cs="Times New Roman"/>
          <w:b w:val="0"/>
          <w:bCs w:val="0"/>
        </w:rPr>
        <w:t xml:space="preserve">с </w:t>
      </w:r>
      <w:r w:rsidR="002422D0" w:rsidRPr="00727B34">
        <w:rPr>
          <w:rFonts w:ascii="Times New Roman" w:hAnsi="Times New Roman" w:cs="Times New Roman"/>
          <w:b w:val="0"/>
          <w:bCs w:val="0"/>
        </w:rPr>
        <w:t xml:space="preserve">любым из </w:t>
      </w:r>
      <w:r w:rsidRPr="00727B34">
        <w:rPr>
          <w:rFonts w:ascii="Times New Roman" w:hAnsi="Times New Roman" w:cs="Times New Roman"/>
          <w:b w:val="0"/>
          <w:bCs w:val="0"/>
        </w:rPr>
        <w:t>победителе</w:t>
      </w:r>
      <w:r w:rsidR="002422D0" w:rsidRPr="00727B34">
        <w:rPr>
          <w:rFonts w:ascii="Times New Roman" w:hAnsi="Times New Roman" w:cs="Times New Roman"/>
          <w:b w:val="0"/>
          <w:bCs w:val="0"/>
        </w:rPr>
        <w:t>й</w:t>
      </w:r>
      <w:r w:rsidRPr="00727B34">
        <w:rPr>
          <w:rFonts w:ascii="Times New Roman" w:hAnsi="Times New Roman" w:cs="Times New Roman"/>
          <w:b w:val="0"/>
          <w:bCs w:val="0"/>
        </w:rPr>
        <w:t xml:space="preserve">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727B34" w:rsidRDefault="002422D0" w:rsidP="00876FF2">
      <w:pPr>
        <w:pStyle w:val="32"/>
        <w:keepNext w:val="0"/>
        <w:numPr>
          <w:ilvl w:val="2"/>
          <w:numId w:val="1"/>
        </w:numPr>
        <w:spacing w:before="0" w:after="0"/>
        <w:ind w:left="0" w:firstLine="567"/>
        <w:rPr>
          <w:rFonts w:ascii="Times New Roman" w:hAnsi="Times New Roman" w:cs="Times New Roman"/>
          <w:b w:val="0"/>
          <w:bCs w:val="0"/>
        </w:rPr>
      </w:pPr>
      <w:bookmarkStart w:id="133" w:name="_Ref302129490"/>
      <w:r w:rsidRPr="00727B34">
        <w:rPr>
          <w:rFonts w:ascii="Times New Roman" w:hAnsi="Times New Roman" w:cs="Times New Roman"/>
          <w:b w:val="0"/>
          <w:bCs w:val="0"/>
        </w:rPr>
        <w:t>Любой у</w:t>
      </w:r>
      <w:r w:rsidR="009471D8" w:rsidRPr="00727B34">
        <w:rPr>
          <w:rFonts w:ascii="Times New Roman" w:hAnsi="Times New Roman" w:cs="Times New Roman"/>
          <w:b w:val="0"/>
          <w:bCs w:val="0"/>
        </w:rPr>
        <w:t>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3"/>
    </w:p>
    <w:p w:rsidR="009471D8" w:rsidRPr="00727B34" w:rsidRDefault="009471D8" w:rsidP="009607A9">
      <w:pPr>
        <w:pStyle w:val="31"/>
        <w:widowControl w:val="0"/>
        <w:numPr>
          <w:ilvl w:val="0"/>
          <w:numId w:val="15"/>
        </w:numPr>
        <w:tabs>
          <w:tab w:val="left" w:pos="0"/>
        </w:tabs>
        <w:snapToGrid/>
        <w:ind w:left="0" w:firstLine="567"/>
        <w:rPr>
          <w:sz w:val="24"/>
          <w:szCs w:val="24"/>
        </w:rPr>
      </w:pPr>
      <w:r w:rsidRPr="00727B3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495863" w:rsidRDefault="009471D8" w:rsidP="009607A9">
      <w:pPr>
        <w:pStyle w:val="Default"/>
        <w:numPr>
          <w:ilvl w:val="0"/>
          <w:numId w:val="15"/>
        </w:numPr>
        <w:tabs>
          <w:tab w:val="left" w:pos="1418"/>
        </w:tabs>
        <w:ind w:left="0" w:firstLine="567"/>
        <w:jc w:val="both"/>
        <w:rPr>
          <w:smallCaps/>
          <w:color w:val="auto"/>
        </w:rPr>
      </w:pPr>
      <w:r w:rsidRPr="00727B34">
        <w:t>непредоставления или предоставлени</w:t>
      </w:r>
      <w:r w:rsidR="00C947C0" w:rsidRPr="00727B34">
        <w:t>я</w:t>
      </w:r>
      <w:r w:rsidRPr="00727B34">
        <w:t xml:space="preserve"> с нарушением условий, установленных </w:t>
      </w:r>
      <w:r w:rsidRPr="00495863">
        <w:t>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B142E8" w:rsidRPr="00495863" w:rsidRDefault="00B142E8" w:rsidP="00B142E8">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495863">
        <w:rPr>
          <w:rFonts w:ascii="Times New Roman" w:hAnsi="Times New Roman" w:cs="Times New Roman"/>
          <w:b w:val="0"/>
          <w:bCs w:val="0"/>
        </w:rPr>
        <w:lastRenderedPageBreak/>
        <w:t>В случае уклонения или отказа участника от заключения договора (</w:t>
      </w:r>
      <w:r w:rsidRPr="00495863">
        <w:rPr>
          <w:rFonts w:ascii="Times New Roman" w:hAnsi="Times New Roman" w:cs="Times New Roman"/>
          <w:b w:val="0"/>
        </w:rPr>
        <w:t>соглашения о проведении в дальнейшем среди победителей предварительного отбора запросов цен</w:t>
      </w:r>
      <w:r w:rsidRPr="00495863">
        <w:rPr>
          <w:rFonts w:ascii="Times New Roman" w:hAnsi="Times New Roman" w:cs="Times New Roman"/>
          <w:b w:val="0"/>
          <w:bCs w:val="0"/>
        </w:rPr>
        <w:t>) Заказчик направляет сведения о таком участнике в федеральный орган исполнительной власти, уполномоченным Правительством Российской Федерации,</w:t>
      </w:r>
      <w:r w:rsidRPr="00495863" w:rsidDel="007E59ED">
        <w:rPr>
          <w:rFonts w:ascii="Times New Roman" w:hAnsi="Times New Roman" w:cs="Times New Roman"/>
          <w:b w:val="0"/>
          <w:bCs w:val="0"/>
        </w:rPr>
        <w:t xml:space="preserve"> </w:t>
      </w:r>
      <w:r w:rsidRPr="00495863">
        <w:rPr>
          <w:rFonts w:ascii="Times New Roman" w:hAnsi="Times New Roman" w:cs="Times New Roman"/>
          <w:b w:val="0"/>
          <w:bCs w:val="0"/>
        </w:rPr>
        <w:t>для включения в реестр недобросовестных поставщиков в порядке, предусмотренном действующим законодательством.</w:t>
      </w:r>
    </w:p>
    <w:p w:rsidR="00B142E8" w:rsidRPr="00495863" w:rsidRDefault="00B142E8" w:rsidP="00B142E8">
      <w:pPr>
        <w:pStyle w:val="Default"/>
        <w:tabs>
          <w:tab w:val="left" w:pos="1418"/>
        </w:tabs>
        <w:ind w:left="567"/>
        <w:jc w:val="both"/>
        <w:rPr>
          <w:smallCaps/>
          <w:color w:val="auto"/>
        </w:rPr>
      </w:pPr>
    </w:p>
    <w:p w:rsidR="007633E7" w:rsidRPr="00495863" w:rsidRDefault="00AE1C9F" w:rsidP="00876FF2">
      <w:pPr>
        <w:pStyle w:val="21"/>
        <w:keepNext w:val="0"/>
        <w:numPr>
          <w:ilvl w:val="1"/>
          <w:numId w:val="1"/>
        </w:numPr>
        <w:spacing w:after="0"/>
        <w:ind w:left="0" w:firstLine="567"/>
        <w:jc w:val="both"/>
        <w:rPr>
          <w:sz w:val="24"/>
          <w:szCs w:val="24"/>
        </w:rPr>
      </w:pPr>
      <w:bookmarkStart w:id="134" w:name="_Toc91239800"/>
      <w:bookmarkEnd w:id="124"/>
      <w:r w:rsidRPr="00495863">
        <w:rPr>
          <w:sz w:val="24"/>
          <w:szCs w:val="24"/>
        </w:rPr>
        <w:t>Изменение и</w:t>
      </w:r>
      <w:r w:rsidR="001F5C18" w:rsidRPr="00495863">
        <w:rPr>
          <w:sz w:val="24"/>
          <w:szCs w:val="24"/>
        </w:rPr>
        <w:t xml:space="preserve"> расторжение </w:t>
      </w:r>
      <w:r w:rsidRPr="00495863">
        <w:rPr>
          <w:sz w:val="24"/>
          <w:szCs w:val="24"/>
        </w:rPr>
        <w:t>д</w:t>
      </w:r>
      <w:r w:rsidR="001F5C18" w:rsidRPr="00495863">
        <w:rPr>
          <w:sz w:val="24"/>
          <w:szCs w:val="24"/>
        </w:rPr>
        <w:t>оговора</w:t>
      </w:r>
      <w:bookmarkEnd w:id="134"/>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727B34">
        <w:rPr>
          <w:rFonts w:ascii="Times New Roman" w:hAnsi="Times New Roman" w:cs="Times New Roman"/>
          <w:b w:val="0"/>
          <w:bCs w:val="0"/>
        </w:rPr>
        <w:t>Договор</w:t>
      </w:r>
      <w:r w:rsidR="002422D0" w:rsidRPr="00727B34">
        <w:rPr>
          <w:rFonts w:ascii="Times New Roman" w:hAnsi="Times New Roman" w:cs="Times New Roman"/>
          <w:b w:val="0"/>
          <w:bCs w:val="0"/>
        </w:rPr>
        <w:t xml:space="preserve"> (</w:t>
      </w:r>
      <w:r w:rsidR="002422D0" w:rsidRPr="00727B34">
        <w:rPr>
          <w:rFonts w:ascii="Times New Roman" w:hAnsi="Times New Roman" w:cs="Times New Roman"/>
          <w:b w:val="0"/>
        </w:rPr>
        <w:t>соглашение о проведении в дальнейшем среди победителей предварительного отбора запросов цен</w:t>
      </w:r>
      <w:r w:rsidR="002422D0" w:rsidRPr="00727B34">
        <w:rPr>
          <w:rFonts w:ascii="Times New Roman" w:hAnsi="Times New Roman" w:cs="Times New Roman"/>
          <w:b w:val="0"/>
          <w:bCs w:val="0"/>
        </w:rPr>
        <w:t xml:space="preserve">) </w:t>
      </w:r>
      <w:r w:rsidRPr="00727B34">
        <w:rPr>
          <w:rFonts w:ascii="Times New Roman" w:hAnsi="Times New Roman" w:cs="Times New Roman"/>
          <w:b w:val="0"/>
          <w:bCs w:val="0"/>
        </w:rPr>
        <w:t>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w:t>
      </w:r>
      <w:r w:rsidRPr="00F04CF5">
        <w:rPr>
          <w:rFonts w:ascii="Times New Roman" w:hAnsi="Times New Roman" w:cs="Times New Roman"/>
          <w:b w:val="0"/>
          <w:bCs w:val="0"/>
        </w:rPr>
        <w:t xml:space="preserve"> Заказчика.</w:t>
      </w:r>
    </w:p>
    <w:p w:rsidR="007633E7" w:rsidRPr="00F04CF5" w:rsidRDefault="009471D8" w:rsidP="00653E8A">
      <w:pPr>
        <w:pStyle w:val="32"/>
        <w:keepNext w:val="0"/>
        <w:numPr>
          <w:ilvl w:val="2"/>
          <w:numId w:val="1"/>
        </w:numPr>
        <w:spacing w:before="0" w:after="0"/>
        <w:ind w:left="0" w:firstLine="567"/>
        <w:rPr>
          <w:rFonts w:ascii="Times New Roman" w:hAnsi="Times New Roman" w:cs="Times New Roman"/>
          <w:b w:val="0"/>
          <w:bCs w:val="0"/>
        </w:rPr>
      </w:pPr>
      <w:bookmarkStart w:id="135" w:name="_Ref119429963"/>
      <w:r w:rsidRPr="00F04CF5">
        <w:rPr>
          <w:rFonts w:ascii="Times New Roman" w:hAnsi="Times New Roman" w:cs="Times New Roman"/>
          <w:b w:val="0"/>
          <w:bCs w:val="0"/>
        </w:rPr>
        <w:t xml:space="preserve">При исполнении договора </w:t>
      </w:r>
      <w:r w:rsidR="002422D0" w:rsidRPr="002422D0">
        <w:rPr>
          <w:rFonts w:ascii="Times New Roman" w:hAnsi="Times New Roman" w:cs="Times New Roman"/>
          <w:b w:val="0"/>
          <w:bCs w:val="0"/>
        </w:rPr>
        <w:t>(соглашени</w:t>
      </w:r>
      <w:r w:rsidR="002422D0">
        <w:rPr>
          <w:rFonts w:ascii="Times New Roman" w:hAnsi="Times New Roman" w:cs="Times New Roman"/>
          <w:b w:val="0"/>
          <w:bCs w:val="0"/>
        </w:rPr>
        <w:t>я</w:t>
      </w:r>
      <w:r w:rsidR="002422D0" w:rsidRPr="002422D0">
        <w:rPr>
          <w:rFonts w:ascii="Times New Roman" w:hAnsi="Times New Roman" w:cs="Times New Roman"/>
          <w:b w:val="0"/>
          <w:bCs w:val="0"/>
        </w:rPr>
        <w:t xml:space="preserve"> о проведении в дальнейшем среди победителей предварительного отбора запросов цен)</w:t>
      </w:r>
      <w:r w:rsidR="00C47DAE">
        <w:rPr>
          <w:rFonts w:ascii="Times New Roman" w:hAnsi="Times New Roman" w:cs="Times New Roman"/>
          <w:b w:val="0"/>
          <w:bCs w:val="0"/>
        </w:rPr>
        <w:t xml:space="preserve"> </w:t>
      </w:r>
      <w:r w:rsidRPr="00F04CF5">
        <w:rPr>
          <w:rFonts w:ascii="Times New Roman" w:hAnsi="Times New Roman" w:cs="Times New Roman"/>
          <w:b w:val="0"/>
          <w:bCs w:val="0"/>
        </w:rPr>
        <w:t>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bookmarkEnd w:id="135"/>
    <w:p w:rsidR="00F04CF5" w:rsidRPr="00727B34"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w:t>
      </w:r>
      <w:r w:rsidRPr="00727B34">
        <w:rPr>
          <w:rFonts w:ascii="Times New Roman" w:hAnsi="Times New Roman" w:cs="Times New Roman"/>
          <w:b w:val="0"/>
          <w:bCs w:val="0"/>
        </w:rPr>
        <w:t>основаниям и в порядке, предусмотренном действующим законодательством и договором</w:t>
      </w:r>
      <w:r w:rsidR="008E5A33" w:rsidRPr="00727B34">
        <w:rPr>
          <w:rFonts w:ascii="Times New Roman" w:hAnsi="Times New Roman" w:cs="Times New Roman"/>
          <w:b w:val="0"/>
          <w:bCs w:val="0"/>
        </w:rPr>
        <w:t>.</w:t>
      </w:r>
    </w:p>
    <w:p w:rsidR="00653E8A" w:rsidRPr="00727B34" w:rsidRDefault="00653E8A" w:rsidP="00653E8A"/>
    <w:p w:rsidR="00653E8A" w:rsidRPr="00727B34" w:rsidRDefault="00653E8A" w:rsidP="00653E8A">
      <w:pPr>
        <w:pStyle w:val="11"/>
        <w:keepNext w:val="0"/>
        <w:numPr>
          <w:ilvl w:val="0"/>
          <w:numId w:val="1"/>
        </w:numPr>
        <w:spacing w:before="0" w:after="0"/>
        <w:ind w:left="0" w:firstLine="567"/>
        <w:rPr>
          <w:sz w:val="24"/>
          <w:szCs w:val="24"/>
        </w:rPr>
      </w:pPr>
      <w:bookmarkStart w:id="136" w:name="_Toc91239801"/>
      <w:r w:rsidRPr="00727B34">
        <w:rPr>
          <w:sz w:val="24"/>
          <w:szCs w:val="24"/>
        </w:rPr>
        <w:t>ПРОВЕДЕНИЕ ЗАПРОСОВ ЦЕН ПО РЕЗУЛЬТАТАМ ПРЕДВАРИТЕЛЬНОГО ОТБОРА</w:t>
      </w:r>
      <w:bookmarkEnd w:id="136"/>
    </w:p>
    <w:p w:rsidR="00653E8A" w:rsidRPr="00C31417" w:rsidRDefault="00653E8A" w:rsidP="00F06B26">
      <w:pPr>
        <w:pStyle w:val="afffff6"/>
        <w:numPr>
          <w:ilvl w:val="1"/>
          <w:numId w:val="1"/>
        </w:numPr>
        <w:tabs>
          <w:tab w:val="clear" w:pos="576"/>
          <w:tab w:val="num" w:pos="0"/>
        </w:tabs>
        <w:ind w:left="0" w:firstLine="567"/>
        <w:rPr>
          <w:b/>
        </w:rPr>
      </w:pPr>
      <w:r w:rsidRPr="00C31417">
        <w:rPr>
          <w:b/>
        </w:rPr>
        <w:t>Порядок проведения запросов цен по результатам предварительного отбора</w:t>
      </w:r>
    </w:p>
    <w:p w:rsidR="00653E8A" w:rsidRPr="00727B34" w:rsidRDefault="00653E8A" w:rsidP="00F06B26">
      <w:pPr>
        <w:pStyle w:val="afffff6"/>
        <w:numPr>
          <w:ilvl w:val="2"/>
          <w:numId w:val="1"/>
        </w:numPr>
        <w:tabs>
          <w:tab w:val="num" w:pos="0"/>
        </w:tabs>
        <w:ind w:left="0" w:firstLine="567"/>
        <w:jc w:val="both"/>
      </w:pPr>
      <w:r w:rsidRPr="00727B34">
        <w:t>По результатам проведения предварительного отбора Заказчик проводит закупки способом запрос цен по результатам предварительного отбора в порядке, установленном Положением о закупке Заказчика.</w:t>
      </w:r>
    </w:p>
    <w:p w:rsidR="00653E8A" w:rsidRPr="00727B34" w:rsidRDefault="00653E8A" w:rsidP="00F06B26">
      <w:pPr>
        <w:pStyle w:val="afffff6"/>
        <w:numPr>
          <w:ilvl w:val="2"/>
          <w:numId w:val="1"/>
        </w:numPr>
        <w:tabs>
          <w:tab w:val="num" w:pos="0"/>
        </w:tabs>
        <w:ind w:left="0" w:firstLine="567"/>
        <w:jc w:val="both"/>
      </w:pPr>
      <w:r w:rsidRPr="00727B34">
        <w:t>Участниками запроса цен по результатам предварительного отбора могут быть только победители соответствующего предварительного отбора, с которыми Заказчиком заключены договоры (соглашения о проведении в дальнейшем среди победителей предварительного отбора запросов цен</w:t>
      </w:r>
      <w:r w:rsidRPr="00727B34">
        <w:rPr>
          <w:b/>
          <w:bCs/>
        </w:rPr>
        <w:t>)</w:t>
      </w:r>
      <w:r w:rsidRPr="00727B34">
        <w:t xml:space="preserve">, либо победители </w:t>
      </w:r>
      <w:r w:rsidR="00F06B26" w:rsidRPr="00727B34">
        <w:t>предварительного отбора («</w:t>
      </w:r>
      <w:r w:rsidRPr="00727B34">
        <w:t>донабора</w:t>
      </w:r>
      <w:r w:rsidR="00F06B26" w:rsidRPr="00727B34">
        <w:t>»</w:t>
      </w:r>
      <w:r w:rsidRPr="00727B34">
        <w:t>), проведенного в соответствии с п.</w:t>
      </w:r>
      <w:r w:rsidR="00CE763B">
        <w:fldChar w:fldCharType="begin"/>
      </w:r>
      <w:r w:rsidR="00CE763B">
        <w:instrText xml:space="preserve"> REF _Ref438820 \r \h  \* MERGEFORMAT </w:instrText>
      </w:r>
      <w:r w:rsidR="00CE763B">
        <w:fldChar w:fldCharType="separate"/>
      </w:r>
      <w:r w:rsidR="00910784" w:rsidRPr="00727B34">
        <w:t>7.2</w:t>
      </w:r>
      <w:r w:rsidR="00CE763B">
        <w:fldChar w:fldCharType="end"/>
      </w:r>
      <w:r w:rsidR="00F06B26" w:rsidRPr="00727B34">
        <w:t xml:space="preserve"> настоящей документации</w:t>
      </w:r>
      <w:r w:rsidRPr="00727B34">
        <w:t>.</w:t>
      </w:r>
    </w:p>
    <w:p w:rsidR="00653E8A" w:rsidRPr="00CD5297" w:rsidRDefault="00F06B26" w:rsidP="00302DBD">
      <w:pPr>
        <w:pStyle w:val="afffff6"/>
        <w:numPr>
          <w:ilvl w:val="2"/>
          <w:numId w:val="1"/>
        </w:numPr>
        <w:tabs>
          <w:tab w:val="num" w:pos="0"/>
        </w:tabs>
        <w:ind w:left="0" w:firstLine="567"/>
        <w:jc w:val="both"/>
      </w:pPr>
      <w:r w:rsidRPr="00727B34">
        <w:t xml:space="preserve">При проведении запросов цен по результатам предварительного отбора Заказчиком в извещении о закупке указывается вся информация, предусмотренная Положением о закупке, в том числе начальная (максимальная) цена договора, место, условия и сроки (периоды) поставки товара, выполнения </w:t>
      </w:r>
      <w:r w:rsidRPr="00CD5297">
        <w:t>работы, оказания услуги, форма, сроки и порядок оплаты товара, работы, у</w:t>
      </w:r>
      <w:r w:rsidR="00020DC7" w:rsidRPr="00CD5297">
        <w:t xml:space="preserve">слуги, о закупаемой продукции и </w:t>
      </w:r>
      <w:r w:rsidRPr="00CD5297">
        <w:t>т.п.</w:t>
      </w:r>
    </w:p>
    <w:p w:rsidR="00F06B26" w:rsidRPr="00CD5297" w:rsidRDefault="00F06B26" w:rsidP="00302DBD">
      <w:pPr>
        <w:pStyle w:val="afffff6"/>
        <w:numPr>
          <w:ilvl w:val="2"/>
          <w:numId w:val="1"/>
        </w:numPr>
        <w:tabs>
          <w:tab w:val="num" w:pos="0"/>
          <w:tab w:val="left" w:pos="142"/>
          <w:tab w:val="num" w:pos="426"/>
        </w:tabs>
        <w:ind w:left="0" w:firstLine="567"/>
        <w:jc w:val="both"/>
      </w:pPr>
      <w:r w:rsidRPr="00CD5297">
        <w:t>Победителем запроса цен по результатам предварительного отбора признается участник, заявка которого соответствует требованиям, установленным извещением о закупке, и ценовое предложение которого содержит минимальную стоимость.</w:t>
      </w:r>
    </w:p>
    <w:p w:rsidR="00653E8A" w:rsidRPr="00CD5297" w:rsidRDefault="00653E8A" w:rsidP="00F06B26">
      <w:pPr>
        <w:pStyle w:val="21"/>
        <w:keepNext w:val="0"/>
        <w:numPr>
          <w:ilvl w:val="1"/>
          <w:numId w:val="1"/>
        </w:numPr>
        <w:tabs>
          <w:tab w:val="clear" w:pos="576"/>
          <w:tab w:val="num" w:pos="0"/>
        </w:tabs>
        <w:spacing w:after="0"/>
        <w:ind w:left="0" w:firstLine="567"/>
        <w:jc w:val="both"/>
        <w:rPr>
          <w:sz w:val="24"/>
          <w:szCs w:val="24"/>
        </w:rPr>
      </w:pPr>
      <w:bookmarkStart w:id="137" w:name="_Ref438820"/>
      <w:bookmarkStart w:id="138" w:name="_Toc12272506"/>
      <w:bookmarkStart w:id="139" w:name="_Toc91239802"/>
      <w:r w:rsidRPr="00CD5297">
        <w:rPr>
          <w:sz w:val="24"/>
          <w:szCs w:val="24"/>
        </w:rPr>
        <w:t>Проведение процедуры донабора</w:t>
      </w:r>
      <w:bookmarkEnd w:id="137"/>
      <w:bookmarkEnd w:id="138"/>
      <w:bookmarkEnd w:id="139"/>
    </w:p>
    <w:p w:rsidR="00653E8A" w:rsidRPr="00CD5297" w:rsidRDefault="008A465C" w:rsidP="00F06B26">
      <w:pPr>
        <w:pStyle w:val="32"/>
        <w:keepNext w:val="0"/>
        <w:numPr>
          <w:ilvl w:val="2"/>
          <w:numId w:val="1"/>
        </w:numPr>
        <w:tabs>
          <w:tab w:val="num" w:pos="0"/>
        </w:tabs>
        <w:spacing w:before="0" w:after="0"/>
        <w:ind w:left="0" w:firstLine="567"/>
        <w:rPr>
          <w:rFonts w:ascii="Times New Roman" w:hAnsi="Times New Roman" w:cs="Times New Roman"/>
          <w:b w:val="0"/>
          <w:bCs w:val="0"/>
        </w:rPr>
      </w:pPr>
      <w:bookmarkStart w:id="140" w:name="_Ref510888981"/>
      <w:r w:rsidRPr="00CD5297">
        <w:rPr>
          <w:rFonts w:ascii="Times New Roman" w:hAnsi="Times New Roman" w:cs="Times New Roman"/>
          <w:b w:val="0"/>
          <w:bCs w:val="0"/>
        </w:rPr>
        <w:t>В случае если соглашения заключаются Заказчиком на срок более одного года Заказчик вправе проводить процедуру «донабора» (путем проведения закупки способом предварительного отбора) в целях обеспечения возможности поставщикам (исполнителям, подрядчикам), по каким-либо причинам не принявших участие в первоначальной закупке, принять участие в последующих запросах цен среди победителей предварительного отбора.</w:t>
      </w:r>
      <w:bookmarkEnd w:id="140"/>
    </w:p>
    <w:p w:rsidR="00653E8A" w:rsidRPr="00653E8A" w:rsidRDefault="00653E8A" w:rsidP="00653E8A"/>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1" w:name="_РАЗДЕЛ_I_3_ИНФОРМАЦИОННАЯ_КАРТА_КОН"/>
      <w:bookmarkStart w:id="142" w:name="_Ref119427269"/>
      <w:bookmarkStart w:id="143" w:name="_Toc166101214"/>
      <w:bookmarkStart w:id="144" w:name="_Toc91239803"/>
      <w:bookmarkEnd w:id="141"/>
      <w:r w:rsidRPr="00C70643">
        <w:rPr>
          <w:rStyle w:val="15"/>
          <w:b/>
          <w:bCs/>
          <w:sz w:val="24"/>
          <w:szCs w:val="24"/>
        </w:rPr>
        <w:lastRenderedPageBreak/>
        <w:t xml:space="preserve">ИНФОРМАЦИОННАЯ КАРТА </w:t>
      </w:r>
      <w:bookmarkEnd w:id="142"/>
      <w:bookmarkEnd w:id="143"/>
      <w:r w:rsidR="0006345E">
        <w:rPr>
          <w:rStyle w:val="15"/>
          <w:b/>
          <w:bCs/>
          <w:sz w:val="24"/>
          <w:szCs w:val="24"/>
        </w:rPr>
        <w:t>ЗАКУПКИ</w:t>
      </w:r>
      <w:bookmarkEnd w:id="14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w:t>
      </w:r>
      <w:r w:rsidR="008059F7">
        <w:rPr>
          <w:kern w:val="28"/>
        </w:rPr>
        <w:t>й</w:t>
      </w:r>
      <w:r w:rsidRPr="00C70643">
        <w:rPr>
          <w:kern w:val="28"/>
        </w:rPr>
        <w:t xml:space="preserve"> конкретно</w:t>
      </w:r>
      <w:r w:rsidR="008059F7">
        <w:rPr>
          <w:kern w:val="28"/>
        </w:rPr>
        <w:t>й</w:t>
      </w:r>
      <w:r w:rsidR="00951469">
        <w:rPr>
          <w:kern w:val="28"/>
        </w:rPr>
        <w:t xml:space="preserve"> </w:t>
      </w:r>
      <w:r w:rsidR="008059F7">
        <w:rPr>
          <w:kern w:val="28"/>
        </w:rPr>
        <w:t>закупки</w:t>
      </w:r>
      <w:r w:rsidRPr="00C70643">
        <w:rPr>
          <w:kern w:val="28"/>
        </w:rPr>
        <w:t>, которая уточняет, разъясняет и дополняет</w:t>
      </w:r>
      <w:r w:rsidRPr="00C70643">
        <w:t xml:space="preserve"> </w:t>
      </w:r>
      <w:r w:rsidRPr="00CD5297">
        <w:t xml:space="preserve">положения части </w:t>
      </w:r>
      <w:r w:rsidR="002F0677" w:rsidRPr="00CD5297">
        <w:rPr>
          <w:lang w:val="en-US"/>
        </w:rPr>
        <w:t>I</w:t>
      </w:r>
      <w:r w:rsidR="002F0677" w:rsidRPr="00CD5297">
        <w:t xml:space="preserve"> </w:t>
      </w:r>
      <w:r w:rsidRPr="00CD5297">
        <w:t>«ОБЩИЕ</w:t>
      </w:r>
      <w:r w:rsidRPr="00C70643">
        <w:t xml:space="preserve">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D5487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CE763B">
              <w:fldChar w:fldCharType="begin"/>
            </w:r>
            <w:r w:rsidR="00CE763B">
              <w:instrText xml:space="preserve"> REF _Ref166642713 \h  \* MERGEFORMAT </w:instrText>
            </w:r>
            <w:r w:rsidR="00CE763B">
              <w:fldChar w:fldCharType="separate"/>
            </w:r>
            <w:r w:rsidR="00910784" w:rsidRPr="00910784">
              <w:rPr>
                <w:sz w:val="20"/>
                <w:szCs w:val="20"/>
              </w:rPr>
              <w:t xml:space="preserve">ОБЩИЕ УСЛОВИЯ ПРОВЕДЕНИЯ </w:t>
            </w:r>
            <w:r w:rsidR="00CE763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5" w:name="_Ref166267282"/>
            <w:bookmarkEnd w:id="145"/>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E743CA" w:rsidRPr="00217473" w:rsidRDefault="00E743CA" w:rsidP="00E743CA">
            <w:r w:rsidRPr="00217473">
              <w:t xml:space="preserve">Наименование Заказчика: </w:t>
            </w:r>
            <w:r w:rsidR="00B86B9C" w:rsidRPr="00B86B9C">
              <w:rPr>
                <w:bCs/>
                <w:iCs/>
                <w:lang w:eastAsia="ar-SA"/>
              </w:rPr>
              <w:t>Публичное акционерное общество «Россети Сибирь»</w:t>
            </w:r>
            <w:r w:rsidRPr="00217473">
              <w:rPr>
                <w:bCs/>
                <w:iCs/>
                <w:lang w:eastAsia="ar-SA"/>
              </w:rPr>
              <w:t xml:space="preserve"> (</w:t>
            </w:r>
            <w:r w:rsidR="00F74959" w:rsidRPr="00F74959">
              <w:rPr>
                <w:bCs/>
                <w:iCs/>
                <w:lang w:eastAsia="ar-SA"/>
              </w:rPr>
              <w:t>ПАО «Россети Сибирь»</w:t>
            </w:r>
            <w:r w:rsidRPr="00217473">
              <w:rPr>
                <w:bCs/>
                <w:iCs/>
                <w:lang w:eastAsia="ar-SA"/>
              </w:rPr>
              <w:t>).</w:t>
            </w:r>
          </w:p>
          <w:p w:rsidR="00E743CA" w:rsidRPr="00887424" w:rsidRDefault="00E743CA" w:rsidP="00E743CA">
            <w:r w:rsidRPr="00217473">
              <w:t xml:space="preserve">Место нахождения и почтовый адрес Заказчика: </w:t>
            </w:r>
            <w:r w:rsidRPr="00430149">
              <w:rPr>
                <w:bCs/>
                <w:lang w:eastAsia="ar-SA"/>
              </w:rPr>
              <w:t xml:space="preserve">660021, </w:t>
            </w:r>
            <w:r w:rsidRPr="00887424">
              <w:rPr>
                <w:bCs/>
                <w:lang w:eastAsia="ar-SA"/>
              </w:rPr>
              <w:t>г. Красноярск, ул. Бограда 144а.</w:t>
            </w:r>
          </w:p>
          <w:p w:rsidR="00E743CA" w:rsidRPr="002C7F6F" w:rsidRDefault="00E743CA" w:rsidP="00E743CA">
            <w:pPr>
              <w:rPr>
                <w:lang w:val="en-US"/>
              </w:rPr>
            </w:pPr>
            <w:r w:rsidRPr="00887424">
              <w:rPr>
                <w:lang w:val="en-US"/>
              </w:rPr>
              <w:t>E</w:t>
            </w:r>
            <w:r w:rsidRPr="002C7F6F">
              <w:rPr>
                <w:lang w:val="en-US"/>
              </w:rPr>
              <w:t>-</w:t>
            </w:r>
            <w:r w:rsidRPr="00887424">
              <w:rPr>
                <w:lang w:val="en-US"/>
              </w:rPr>
              <w:t>mail</w:t>
            </w:r>
            <w:r w:rsidRPr="002C7F6F">
              <w:rPr>
                <w:lang w:val="en-US"/>
              </w:rPr>
              <w:t xml:space="preserve">: </w:t>
            </w:r>
            <w:r w:rsidR="006A401B" w:rsidRPr="00887424">
              <w:rPr>
                <w:lang w:val="en-US"/>
              </w:rPr>
              <w:t>Krukov</w:t>
            </w:r>
            <w:r w:rsidR="006A401B" w:rsidRPr="002C7F6F">
              <w:rPr>
                <w:lang w:val="en-US"/>
              </w:rPr>
              <w:t>_</w:t>
            </w:r>
            <w:r w:rsidR="006A401B" w:rsidRPr="00887424">
              <w:rPr>
                <w:lang w:val="en-US"/>
              </w:rPr>
              <w:t>AA</w:t>
            </w:r>
            <w:r w:rsidR="006A401B" w:rsidRPr="002C7F6F">
              <w:rPr>
                <w:lang w:val="en-US"/>
              </w:rPr>
              <w:t>@</w:t>
            </w:r>
            <w:r w:rsidR="006A401B" w:rsidRPr="00887424">
              <w:rPr>
                <w:lang w:val="en-US"/>
              </w:rPr>
              <w:t>rosseti</w:t>
            </w:r>
            <w:r w:rsidR="006A401B" w:rsidRPr="002C7F6F">
              <w:rPr>
                <w:lang w:val="en-US"/>
              </w:rPr>
              <w:t>-</w:t>
            </w:r>
            <w:r w:rsidR="006A401B" w:rsidRPr="00887424">
              <w:rPr>
                <w:lang w:val="en-US"/>
              </w:rPr>
              <w:t>sib</w:t>
            </w:r>
            <w:r w:rsidR="006A401B" w:rsidRPr="002C7F6F">
              <w:rPr>
                <w:lang w:val="en-US"/>
              </w:rPr>
              <w:t>.</w:t>
            </w:r>
            <w:r w:rsidR="006A401B" w:rsidRPr="00887424">
              <w:rPr>
                <w:lang w:val="en-US"/>
              </w:rPr>
              <w:t>ru</w:t>
            </w:r>
          </w:p>
          <w:p w:rsidR="00E743CA" w:rsidRPr="007024F3" w:rsidRDefault="00E743CA" w:rsidP="00E743CA">
            <w:r w:rsidRPr="00430149">
              <w:t>Тел.: (391) 274-41-42</w:t>
            </w:r>
          </w:p>
          <w:p w:rsidR="00FD7368" w:rsidRPr="00171811" w:rsidRDefault="00FD7368" w:rsidP="00FD7368">
            <w:pPr>
              <w:spacing w:after="0"/>
              <w:rPr>
                <w:highlight w:val="green"/>
              </w:rPr>
            </w:pPr>
            <w:r w:rsidRPr="00171811">
              <w:rPr>
                <w:highlight w:val="green"/>
              </w:rPr>
              <w:t xml:space="preserve">Контактное лицо Заказчика: </w:t>
            </w:r>
          </w:p>
          <w:p w:rsidR="00FD7368" w:rsidRPr="00171811" w:rsidRDefault="00FD7368" w:rsidP="00FD7368">
            <w:pPr>
              <w:spacing w:after="0"/>
              <w:rPr>
                <w:highlight w:val="green"/>
              </w:rPr>
            </w:pPr>
            <w:r w:rsidRPr="00171811">
              <w:rPr>
                <w:highlight w:val="green"/>
              </w:rPr>
              <w:t>Шашкова Елена Дмитриевна</w:t>
            </w:r>
          </w:p>
          <w:p w:rsidR="00FD7368" w:rsidRPr="00171811" w:rsidRDefault="00FD7368" w:rsidP="00FD7368">
            <w:pPr>
              <w:spacing w:after="0"/>
              <w:rPr>
                <w:highlight w:val="green"/>
                <w:lang w:val="en-US"/>
              </w:rPr>
            </w:pPr>
            <w:r w:rsidRPr="00171811">
              <w:rPr>
                <w:highlight w:val="green"/>
                <w:lang w:val="en-US"/>
              </w:rPr>
              <w:t xml:space="preserve">E-mail: </w:t>
            </w:r>
            <w:hyperlink r:id="rId9" w:history="1">
              <w:r w:rsidRPr="00171811">
                <w:rPr>
                  <w:color w:val="0000FF"/>
                  <w:highlight w:val="green"/>
                  <w:u w:val="single"/>
                  <w:shd w:val="clear" w:color="auto" w:fill="FFFF00"/>
                  <w:lang w:val="en-US"/>
                </w:rPr>
                <w:t xml:space="preserve">shashkova_ed@rosseti-sib.ru </w:t>
              </w:r>
            </w:hyperlink>
          </w:p>
          <w:p w:rsidR="00C90121" w:rsidRPr="00187C12" w:rsidRDefault="00FD7368" w:rsidP="00FD7368">
            <w:pPr>
              <w:spacing w:after="0"/>
            </w:pPr>
            <w:r w:rsidRPr="00171811">
              <w:rPr>
                <w:highlight w:val="green"/>
              </w:rPr>
              <w:t xml:space="preserve">Тел.: </w:t>
            </w:r>
            <w:r w:rsidRPr="00171811">
              <w:rPr>
                <w:bCs/>
                <w:iCs/>
                <w:color w:val="000000"/>
                <w:highlight w:val="green"/>
              </w:rPr>
              <w:t>(391) 274-41-01</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E743CA" w:rsidP="00C40080">
            <w:pPr>
              <w:keepNext/>
              <w:keepLines/>
              <w:widowControl w:val="0"/>
              <w:suppressLineNumbers/>
              <w:suppressAutoHyphens/>
              <w:spacing w:after="0"/>
            </w:pPr>
            <w:r w:rsidRPr="00430149">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BB31B1" w:rsidP="00C40080">
            <w:pPr>
              <w:spacing w:after="0"/>
            </w:pPr>
            <w:r w:rsidRPr="00187C12">
              <w:rPr>
                <w:i/>
              </w:rPr>
              <w:t>Информация указывается</w:t>
            </w:r>
            <w:r w:rsidRPr="00187C12">
              <w:rPr>
                <w:bCs/>
                <w:i/>
              </w:rPr>
              <w:t xml:space="preserve"> в случае, если Заказчиком для проведения закупки привлекается сторонний Организатор закупки</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388"/>
            <w:bookmarkStart w:id="147" w:name="_Ref166267499"/>
            <w:bookmarkStart w:id="148" w:name="_Ref166267456"/>
            <w:bookmarkStart w:id="149" w:name="_Ref354428801"/>
            <w:bookmarkEnd w:id="146"/>
            <w:bookmarkEnd w:id="147"/>
            <w:bookmarkEnd w:id="14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DC69B5" w:rsidRPr="00A95F2D" w:rsidRDefault="007D35D2" w:rsidP="00DC69B5">
            <w:pPr>
              <w:keepNext/>
              <w:keepLines/>
              <w:widowControl w:val="0"/>
              <w:suppressLineNumbers/>
              <w:suppressAutoHyphens/>
              <w:spacing w:after="0"/>
              <w:rPr>
                <w:b/>
                <w:highlight w:val="green"/>
              </w:rPr>
            </w:pPr>
            <w:r w:rsidRPr="00A95F2D">
              <w:rPr>
                <w:b/>
                <w:highlight w:val="green"/>
              </w:rPr>
              <w:t>Лот</w:t>
            </w:r>
            <w:r w:rsidR="00A95F2D" w:rsidRPr="00A95F2D">
              <w:rPr>
                <w:b/>
                <w:highlight w:val="green"/>
              </w:rPr>
              <w:t xml:space="preserve"> </w:t>
            </w:r>
            <w:r w:rsidRPr="00A95F2D">
              <w:rPr>
                <w:b/>
                <w:highlight w:val="green"/>
              </w:rPr>
              <w:t>№ 1:</w:t>
            </w:r>
          </w:p>
          <w:p w:rsidR="002C7F6F" w:rsidRPr="002C7F6F" w:rsidRDefault="00DC69B5" w:rsidP="00A95F2D">
            <w:pPr>
              <w:keepNext/>
              <w:keepLines/>
              <w:widowControl w:val="0"/>
              <w:suppressLineNumbers/>
              <w:suppressAutoHyphens/>
              <w:spacing w:after="0"/>
              <w:rPr>
                <w:iCs/>
              </w:rPr>
            </w:pPr>
            <w:r w:rsidRPr="002C7F6F">
              <w:rPr>
                <w:highlight w:val="green"/>
              </w:rPr>
              <w:t>Право заключения соглашений о</w:t>
            </w:r>
            <w:r w:rsidR="004203C3" w:rsidRPr="002C7F6F">
              <w:rPr>
                <w:highlight w:val="green"/>
              </w:rPr>
              <w:t xml:space="preserve"> </w:t>
            </w:r>
            <w:r w:rsidRPr="002C7F6F">
              <w:rPr>
                <w:highlight w:val="green"/>
              </w:rPr>
              <w:t xml:space="preserve">проведении в дальнейшем среди победителей закупки запросов цен </w:t>
            </w:r>
            <w:r w:rsidR="002C7F6F" w:rsidRPr="002C7F6F">
              <w:rPr>
                <w:iCs/>
                <w:highlight w:val="green"/>
              </w:rPr>
              <w:t xml:space="preserve"> на право заключения рамочных соглашений на выполнение строительно-монтажных работ по техническому перевооружению, реконструкции, строительству, монтажу и пусконаладке ВЛ 35 кВ, ВЛ-110 кВ, КЛ-35 кВ, КЛ-110 кВ, ПС 35-110 кВ в филиале ПАО «Россети Сибирь» - «Алтайэнерго». Выбор дополнительных подрядчиков.</w:t>
            </w:r>
          </w:p>
          <w:p w:rsidR="00C90121" w:rsidRPr="00187C12" w:rsidRDefault="00701ED1" w:rsidP="00A95F2D">
            <w:pPr>
              <w:keepNext/>
              <w:keepLines/>
              <w:widowControl w:val="0"/>
              <w:suppressLineNumbers/>
              <w:suppressAutoHyphens/>
              <w:spacing w:after="0"/>
            </w:pPr>
            <w:r>
              <w:t xml:space="preserve">Более подробная информация о </w:t>
            </w:r>
            <w:r w:rsidRPr="00CD5297">
              <w:t xml:space="preserve">предмете </w:t>
            </w:r>
            <w:r w:rsidR="00A95F2D" w:rsidRPr="00CD5297">
              <w:t>закупки</w:t>
            </w:r>
            <w:r>
              <w:t xml:space="preserve"> </w:t>
            </w:r>
            <w:r w:rsidRPr="00430149">
              <w:t xml:space="preserve">указана </w:t>
            </w:r>
            <w:r w:rsidR="006D2EB4" w:rsidRPr="00430149">
              <w:t xml:space="preserve">в </w:t>
            </w:r>
            <w:r w:rsidR="00773A7D" w:rsidRPr="00430149">
              <w:rPr>
                <w:bCs/>
              </w:rPr>
              <w:t xml:space="preserve">части </w:t>
            </w:r>
            <w:r w:rsidR="00773A7D" w:rsidRPr="00430149">
              <w:rPr>
                <w:bCs/>
                <w:lang w:val="en-US"/>
              </w:rPr>
              <w:t>V</w:t>
            </w:r>
            <w:r w:rsidR="00773A7D" w:rsidRPr="00430149">
              <w:t>«ТЕХНИЧЕСКАЯ ЧАСТЬ»</w:t>
            </w:r>
            <w:r w:rsidRPr="00430149">
              <w:t xml:space="preserve"> и/или </w:t>
            </w:r>
            <w:r w:rsidR="00773A7D" w:rsidRPr="00430149">
              <w:t>части</w:t>
            </w:r>
            <w:r w:rsidR="00430149" w:rsidRPr="00430149">
              <w:t xml:space="preserve"> </w:t>
            </w:r>
            <w:r w:rsidR="006D2EB4" w:rsidRPr="00430149">
              <w:rPr>
                <w:lang w:val="en-US"/>
              </w:rPr>
              <w:t>I</w:t>
            </w:r>
            <w:r w:rsidRPr="00430149">
              <w:rPr>
                <w:lang w:val="en-US"/>
              </w:rPr>
              <w:t>V</w:t>
            </w:r>
            <w:r w:rsidRPr="00430149">
              <w:t xml:space="preserve"> «П</w:t>
            </w:r>
            <w:r w:rsidR="00773A7D" w:rsidRPr="00430149">
              <w:t>РОЕКТ ДОГОВОРА</w:t>
            </w:r>
            <w:r w:rsidRPr="00430149">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267457"/>
            <w:bookmarkStart w:id="151" w:name="_Ref166267727"/>
            <w:bookmarkStart w:id="152" w:name="_Ref354428953"/>
            <w:bookmarkEnd w:id="150"/>
            <w:bookmarkEnd w:id="151"/>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D41097" w:rsidRDefault="00863D23" w:rsidP="00C40080">
            <w:pPr>
              <w:keepNext/>
              <w:keepLines/>
              <w:widowControl w:val="0"/>
              <w:suppressLineNumbers/>
              <w:suppressAutoHyphens/>
              <w:spacing w:after="0"/>
              <w:jc w:val="left"/>
            </w:pPr>
            <w:r>
              <w:t>1.3.1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DC69B5" w:rsidP="00C40080">
            <w:pPr>
              <w:keepNext/>
              <w:keepLines/>
              <w:widowControl w:val="0"/>
              <w:suppressLineNumbers/>
              <w:suppressAutoHyphens/>
              <w:spacing w:after="0"/>
            </w:pPr>
            <w:r>
              <w:t>Начальная (максимальная) цена</w:t>
            </w:r>
          </w:p>
        </w:tc>
        <w:tc>
          <w:tcPr>
            <w:tcW w:w="5557" w:type="dxa"/>
            <w:gridSpan w:val="2"/>
            <w:tcBorders>
              <w:top w:val="single" w:sz="4" w:space="0" w:color="auto"/>
              <w:left w:val="single" w:sz="4" w:space="0" w:color="auto"/>
              <w:bottom w:val="single" w:sz="4" w:space="0" w:color="auto"/>
              <w:right w:val="single" w:sz="4" w:space="0" w:color="auto"/>
            </w:tcBorders>
          </w:tcPr>
          <w:p w:rsidR="00701ED1" w:rsidRDefault="00701ED1" w:rsidP="00701ED1">
            <w:pPr>
              <w:tabs>
                <w:tab w:val="left" w:pos="708"/>
              </w:tabs>
              <w:autoSpaceDE w:val="0"/>
              <w:autoSpaceDN w:val="0"/>
              <w:spacing w:before="60"/>
            </w:pPr>
            <w:r>
              <w:t>Не устанавливается.</w:t>
            </w:r>
          </w:p>
          <w:p w:rsidR="00C90121" w:rsidRPr="00187C12" w:rsidRDefault="00C90121" w:rsidP="00701ED1">
            <w:pPr>
              <w:spacing w:after="0"/>
              <w:rPr>
                <w:rFonts w:eastAsia="Calibri"/>
              </w:rPr>
            </w:pP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w:t>
            </w:r>
            <w:r w:rsidR="00863D23">
              <w:t>, 5.3, 5.4</w:t>
            </w:r>
          </w:p>
        </w:tc>
        <w:tc>
          <w:tcPr>
            <w:tcW w:w="2664" w:type="dxa"/>
            <w:tcBorders>
              <w:top w:val="single" w:sz="4" w:space="0" w:color="auto"/>
              <w:left w:val="single" w:sz="4" w:space="0" w:color="auto"/>
              <w:bottom w:val="single" w:sz="4" w:space="0" w:color="auto"/>
              <w:right w:val="single" w:sz="4" w:space="0" w:color="auto"/>
            </w:tcBorders>
          </w:tcPr>
          <w:p w:rsidR="006D7050" w:rsidRPr="00CD5297" w:rsidRDefault="006303FD" w:rsidP="006D7050">
            <w:pPr>
              <w:keepNext/>
              <w:keepLines/>
              <w:widowControl w:val="0"/>
              <w:suppressLineNumbers/>
              <w:suppressAutoHyphens/>
              <w:spacing w:after="0"/>
            </w:pPr>
            <w:r w:rsidRPr="00CD5297">
              <w:t>Применяемые этапы проведения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CD5297" w:rsidRDefault="00C947C0" w:rsidP="006303FD">
            <w:pPr>
              <w:pStyle w:val="afffff6"/>
              <w:ind w:left="34"/>
              <w:jc w:val="both"/>
            </w:pPr>
            <w:r w:rsidRPr="00CD5297">
              <w:t>Рассмотрение заявок и подведение итогов –</w:t>
            </w:r>
            <w:r w:rsidRPr="00CD5297">
              <w:rPr>
                <w:b/>
              </w:rPr>
              <w:t xml:space="preserve"> применяется</w:t>
            </w:r>
            <w:r w:rsidR="00773A7D" w:rsidRPr="00CD5297">
              <w:rPr>
                <w:b/>
              </w:rPr>
              <w:t>.</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6B743B" w:rsidP="006B743B">
            <w:pPr>
              <w:keepNext/>
              <w:keepLines/>
              <w:widowControl w:val="0"/>
              <w:suppressLineNumbers/>
              <w:suppressAutoHyphens/>
              <w:spacing w:after="0"/>
              <w:jc w:val="left"/>
            </w:pPr>
            <w:r>
              <w:t>3.1</w:t>
            </w:r>
            <w:r w:rsidR="00875318">
              <w:t>.</w:t>
            </w:r>
            <w:r>
              <w:t>2</w:t>
            </w:r>
            <w:r w:rsidR="00875318">
              <w:t xml:space="preserve">, </w:t>
            </w:r>
            <w:r w:rsidR="00B0444C">
              <w:t>5.2.1, 5.3.1, 5.4.</w:t>
            </w:r>
            <w:r w:rsidR="00863D23">
              <w:t>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01ED1">
            <w:pPr>
              <w:pStyle w:val="Default"/>
              <w:jc w:val="both"/>
            </w:pPr>
            <w:r w:rsidRPr="00CD5297">
              <w:t>Заявка подается в электронной форме с использованием функционала и в соответствии с</w:t>
            </w:r>
            <w:r w:rsidR="001D1E88" w:rsidRPr="00CD5297">
              <w:t xml:space="preserve"> Регламентом работы ЭП</w:t>
            </w:r>
            <w:r w:rsidRPr="00CD5297">
              <w:t>.</w:t>
            </w:r>
          </w:p>
          <w:p w:rsidR="006D7050" w:rsidRPr="00187C12" w:rsidRDefault="006D7050" w:rsidP="00701ED1">
            <w:pPr>
              <w:pStyle w:val="Default"/>
              <w:jc w:val="both"/>
            </w:pPr>
          </w:p>
          <w:p w:rsidR="00C52077" w:rsidRPr="00E64304" w:rsidRDefault="00C52077" w:rsidP="00701ED1">
            <w:pPr>
              <w:pStyle w:val="Default"/>
              <w:jc w:val="both"/>
              <w:rPr>
                <w:highlight w:val="green"/>
              </w:rPr>
            </w:pPr>
            <w:r w:rsidRPr="00E64304">
              <w:rPr>
                <w:highlight w:val="green"/>
              </w:rPr>
              <w:t>Дата начала срока подачи заявок: «</w:t>
            </w:r>
            <w:r w:rsidR="008219DC">
              <w:rPr>
                <w:highlight w:val="green"/>
              </w:rPr>
              <w:t>24</w:t>
            </w:r>
            <w:r w:rsidRPr="00E64304">
              <w:rPr>
                <w:highlight w:val="green"/>
              </w:rPr>
              <w:t xml:space="preserve">» </w:t>
            </w:r>
            <w:r w:rsidR="008219DC">
              <w:rPr>
                <w:highlight w:val="green"/>
              </w:rPr>
              <w:t>мая</w:t>
            </w:r>
            <w:r w:rsidRPr="00E64304">
              <w:rPr>
                <w:highlight w:val="green"/>
              </w:rPr>
              <w:t xml:space="preserve"> 20</w:t>
            </w:r>
            <w:r w:rsidR="008219DC">
              <w:rPr>
                <w:highlight w:val="green"/>
              </w:rPr>
              <w:t>24</w:t>
            </w:r>
            <w:r w:rsidRPr="00E64304">
              <w:rPr>
                <w:highlight w:val="green"/>
              </w:rPr>
              <w:t xml:space="preserve"> года;</w:t>
            </w:r>
          </w:p>
          <w:p w:rsidR="00C52077" w:rsidRPr="00E64304" w:rsidRDefault="00C52077" w:rsidP="00701ED1">
            <w:pPr>
              <w:pStyle w:val="Default"/>
              <w:jc w:val="both"/>
              <w:rPr>
                <w:highlight w:val="green"/>
              </w:rPr>
            </w:pPr>
            <w:r w:rsidRPr="00E64304">
              <w:rPr>
                <w:highlight w:val="green"/>
              </w:rPr>
              <w:t>Дата и время окончания срока, последний день срока подачи Заявок:</w:t>
            </w:r>
          </w:p>
          <w:p w:rsidR="00C52077" w:rsidRDefault="00C52077" w:rsidP="00701ED1">
            <w:pPr>
              <w:pStyle w:val="Default"/>
              <w:jc w:val="both"/>
            </w:pPr>
            <w:r w:rsidRPr="00E64304">
              <w:rPr>
                <w:highlight w:val="green"/>
              </w:rPr>
              <w:t>«</w:t>
            </w:r>
            <w:r w:rsidR="00810929">
              <w:rPr>
                <w:highlight w:val="green"/>
              </w:rPr>
              <w:t>14</w:t>
            </w:r>
            <w:r w:rsidRPr="00E64304">
              <w:rPr>
                <w:highlight w:val="green"/>
              </w:rPr>
              <w:t xml:space="preserve">» </w:t>
            </w:r>
            <w:r w:rsidR="00810929">
              <w:rPr>
                <w:highlight w:val="green"/>
              </w:rPr>
              <w:t>июня</w:t>
            </w:r>
            <w:r w:rsidRPr="00E64304">
              <w:rPr>
                <w:highlight w:val="green"/>
              </w:rPr>
              <w:t xml:space="preserve"> 20</w:t>
            </w:r>
            <w:r w:rsidR="00810929">
              <w:rPr>
                <w:highlight w:val="green"/>
              </w:rPr>
              <w:t>24</w:t>
            </w:r>
            <w:r w:rsidRPr="00E64304">
              <w:rPr>
                <w:highlight w:val="green"/>
              </w:rPr>
              <w:t xml:space="preserve"> года </w:t>
            </w:r>
            <w:r w:rsidR="00810929">
              <w:rPr>
                <w:highlight w:val="green"/>
              </w:rPr>
              <w:t>11</w:t>
            </w:r>
            <w:r w:rsidRPr="00E64304">
              <w:rPr>
                <w:highlight w:val="green"/>
              </w:rPr>
              <w:t>:</w:t>
            </w:r>
            <w:r w:rsidR="00810929">
              <w:rPr>
                <w:highlight w:val="green"/>
              </w:rPr>
              <w:t>30 (время московское).</w:t>
            </w:r>
          </w:p>
          <w:p w:rsidR="00701ED1" w:rsidRDefault="00701ED1" w:rsidP="00701ED1">
            <w:pPr>
              <w:pStyle w:val="Default"/>
              <w:jc w:val="both"/>
            </w:pPr>
            <w:r>
              <w:t xml:space="preserve">Рассмотрение заявок и подведение итогов закупки: </w:t>
            </w:r>
          </w:p>
          <w:p w:rsidR="00701ED1" w:rsidRDefault="00701ED1" w:rsidP="00701ED1">
            <w:pPr>
              <w:pStyle w:val="Default"/>
              <w:jc w:val="both"/>
            </w:pPr>
            <w:r w:rsidRPr="00E64304">
              <w:rPr>
                <w:highlight w:val="green"/>
              </w:rPr>
              <w:t>Дата проведения этапа: «</w:t>
            </w:r>
            <w:r w:rsidR="00810929">
              <w:rPr>
                <w:highlight w:val="green"/>
              </w:rPr>
              <w:t>29</w:t>
            </w:r>
            <w:r w:rsidRPr="00E64304">
              <w:rPr>
                <w:highlight w:val="green"/>
              </w:rPr>
              <w:t xml:space="preserve">» </w:t>
            </w:r>
            <w:r w:rsidR="00810929">
              <w:rPr>
                <w:highlight w:val="green"/>
              </w:rPr>
              <w:t>июля</w:t>
            </w:r>
            <w:r w:rsidRPr="00E64304">
              <w:rPr>
                <w:highlight w:val="green"/>
              </w:rPr>
              <w:t xml:space="preserve"> 20</w:t>
            </w:r>
            <w:r w:rsidR="00810929">
              <w:rPr>
                <w:highlight w:val="green"/>
              </w:rPr>
              <w:t>24</w:t>
            </w:r>
            <w:r w:rsidRPr="00E64304">
              <w:rPr>
                <w:highlight w:val="green"/>
              </w:rPr>
              <w:t xml:space="preserve"> года.</w:t>
            </w:r>
          </w:p>
          <w:p w:rsidR="00E64304" w:rsidRPr="00430149" w:rsidRDefault="00E64304" w:rsidP="00E64304">
            <w:pPr>
              <w:pStyle w:val="Default"/>
              <w:jc w:val="both"/>
            </w:pPr>
          </w:p>
          <w:p w:rsidR="0009329D" w:rsidRPr="00CD5297" w:rsidRDefault="0009329D" w:rsidP="0009329D">
            <w:pPr>
              <w:pStyle w:val="Default"/>
              <w:jc w:val="both"/>
            </w:pPr>
            <w:r w:rsidRPr="00217473">
              <w:t xml:space="preserve">Заказчик вправе, при необходимости, изменять даты и </w:t>
            </w:r>
            <w:r w:rsidRPr="00CD5297">
              <w:t>время этапов закупки, рассмотрения предложений участников и подведения итогов закупки, в том числе после окончания срока подачи заявок.</w:t>
            </w:r>
          </w:p>
          <w:p w:rsidR="00C90121" w:rsidRPr="00187C12" w:rsidRDefault="0009329D" w:rsidP="0009329D">
            <w:pPr>
              <w:pStyle w:val="Default"/>
              <w:jc w:val="both"/>
              <w:rPr>
                <w:snapToGrid w:val="0"/>
              </w:rPr>
            </w:pPr>
            <w:r w:rsidRPr="00CD5297">
              <w:t>Подробный порядок проведения закупки, а также порядок проведения каждого этапа закупки определяется документацией о закупке, а также Регламентом работы ЭП.</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46101" w:rsidRPr="00495863" w:rsidRDefault="00646101" w:rsidP="00646101">
            <w:pPr>
              <w:tabs>
                <w:tab w:val="left" w:pos="851"/>
                <w:tab w:val="left" w:pos="1134"/>
              </w:tabs>
              <w:rPr>
                <w:b/>
              </w:rPr>
            </w:pPr>
            <w:r w:rsidRPr="00430149">
              <w:t>Участником закупки может быть любое юридическое лицо (или несколько юридических лиц</w:t>
            </w:r>
            <w:r w:rsidRPr="00495863">
              <w:t>, выступающих на стороне одного участника закупки)</w:t>
            </w:r>
            <w:r w:rsidR="00A058FD" w:rsidRPr="00495863">
              <w:t xml:space="preserve">, являющиеся </w:t>
            </w:r>
            <w:r w:rsidR="00A058FD" w:rsidRPr="00495863">
              <w:rPr>
                <w:b/>
              </w:rPr>
              <w:t>субъектами малого или среднего предпринимательства</w:t>
            </w:r>
            <w:r w:rsidR="00A058FD" w:rsidRPr="00495863">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495863">
              <w:t>, а также индивидуальный предприниматель (или несколько индивидуальных предпринимателей, выступающих на стороне одного участника закупки)</w:t>
            </w:r>
            <w:r w:rsidR="00A058FD" w:rsidRPr="00495863">
              <w:t>,</w:t>
            </w:r>
            <w:r w:rsidRPr="00495863">
              <w:t xml:space="preserve"> являющиеся </w:t>
            </w:r>
            <w:r w:rsidRPr="00495863">
              <w:rPr>
                <w:b/>
              </w:rPr>
              <w:t>субъектами малого и</w:t>
            </w:r>
            <w:r w:rsidR="00A058FD" w:rsidRPr="00495863">
              <w:rPr>
                <w:b/>
              </w:rPr>
              <w:t xml:space="preserve">ли среднего предпринимательства, </w:t>
            </w:r>
            <w:r w:rsidR="00A058FD" w:rsidRPr="00495863">
              <w:t>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482BCB" w:rsidRPr="00495863" w:rsidRDefault="00482BCB" w:rsidP="00482BCB">
            <w:pPr>
              <w:spacing w:after="0"/>
              <w:rPr>
                <w:bCs/>
                <w:snapToGrid w:val="0"/>
              </w:rPr>
            </w:pPr>
            <w:r w:rsidRPr="00495863">
              <w:rPr>
                <w:bCs/>
                <w:snapToGrid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w:t>
            </w:r>
            <w:r w:rsidR="00D43CD3" w:rsidRPr="00495863">
              <w:rPr>
                <w:bCs/>
                <w:snapToGrid w:val="0"/>
              </w:rPr>
              <w:t>алог на профессиональный доход»,</w:t>
            </w:r>
            <w:r w:rsidR="00D43CD3" w:rsidRPr="00495863">
              <w:t xml:space="preserve"> за исключением физического лица, являющегося иностранным агентом в соответствии с </w:t>
            </w:r>
            <w:r w:rsidR="00D43CD3" w:rsidRPr="00495863">
              <w:lastRenderedPageBreak/>
              <w:t>Федеральным законом от 14 июля 2022 года N 255-ФЗ "О контроле за деятельностью лиц, находящихся под иностранным влиянием".</w:t>
            </w:r>
          </w:p>
          <w:p w:rsidR="006F206D" w:rsidRPr="00495863" w:rsidRDefault="006F206D" w:rsidP="006F206D">
            <w:pPr>
              <w:spacing w:after="0"/>
            </w:pPr>
          </w:p>
          <w:p w:rsidR="00A27B2F" w:rsidRPr="00430149" w:rsidRDefault="00E9212F" w:rsidP="001C6F77">
            <w:pPr>
              <w:spacing w:after="0"/>
              <w:rPr>
                <w:snapToGrid w:val="0"/>
              </w:rPr>
            </w:pPr>
            <w:r w:rsidRPr="00495863">
              <w:rPr>
                <w:snapToGrid w:val="0"/>
              </w:rPr>
              <w:t>Чтобы претендовать на победу в закупке</w:t>
            </w:r>
            <w:r w:rsidRPr="00CD5297">
              <w:rPr>
                <w:snapToGrid w:val="0"/>
              </w:rPr>
              <w:t xml:space="preserve"> и получени</w:t>
            </w:r>
            <w:r w:rsidR="001C6F77" w:rsidRPr="00CD5297">
              <w:rPr>
                <w:snapToGrid w:val="0"/>
              </w:rPr>
              <w:t>е</w:t>
            </w:r>
            <w:r w:rsidRPr="00CD5297">
              <w:rPr>
                <w:snapToGrid w:val="0"/>
              </w:rPr>
              <w:t xml:space="preserve"> права заключить договор, участник закупки должен отвечать требованиям,  установленным в Приложении</w:t>
            </w:r>
            <w:r w:rsidRPr="00430149">
              <w:rPr>
                <w:snapToGrid w:val="0"/>
              </w:rPr>
              <w:t xml:space="preserve">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13657F">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w:t>
            </w:r>
            <w:r w:rsidR="0013657F">
              <w:t>7</w:t>
            </w:r>
            <w:r w:rsidR="007C25F5">
              <w:t xml:space="preserve"> </w:t>
            </w:r>
            <w:r w:rsidR="00645FC8">
              <w:t xml:space="preserve">части </w:t>
            </w:r>
            <w:r w:rsidR="00645FC8">
              <w:rPr>
                <w:lang w:val="en-US"/>
              </w:rPr>
              <w:t>II</w:t>
            </w:r>
            <w:r w:rsidR="007C25F5">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430149" w:rsidRDefault="00E9212F" w:rsidP="00E9212F">
            <w:pPr>
              <w:pStyle w:val="affffff"/>
              <w:widowControl w:val="0"/>
              <w:jc w:val="both"/>
              <w:rPr>
                <w:rFonts w:ascii="Times New Roman" w:hAnsi="Times New Roman" w:cs="Times New Roman"/>
                <w:sz w:val="24"/>
                <w:szCs w:val="24"/>
              </w:rPr>
            </w:pPr>
            <w:r w:rsidRPr="0043014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Приложении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863D23">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w:t>
            </w:r>
            <w:r w:rsidR="00863D23">
              <w:t>9</w:t>
            </w:r>
            <w:r w:rsidR="00645FC8">
              <w:t xml:space="preserve">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1076"/>
            <w:bookmarkEnd w:id="15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673492" w:rsidP="00980542">
            <w:pPr>
              <w:keepNext/>
              <w:keepLines/>
              <w:widowControl w:val="0"/>
              <w:suppressLineNumbers/>
              <w:suppressAutoHyphens/>
              <w:spacing w:after="0"/>
            </w:pPr>
            <w:r w:rsidRPr="0043014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430149">
              <w:lastRenderedPageBreak/>
              <w:t>капитального строительства).</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lastRenderedPageBreak/>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63D23" w:rsidP="00C40080">
            <w:pPr>
              <w:keepNext/>
              <w:keepLines/>
              <w:widowControl w:val="0"/>
              <w:suppressLineNumbers/>
              <w:suppressAutoHyphens/>
              <w:spacing w:after="0"/>
              <w:jc w:val="left"/>
            </w:pPr>
            <w:r>
              <w:t xml:space="preserve">1.4, </w:t>
            </w:r>
            <w:r w:rsidR="00570044">
              <w:t>3.4.1, 3.4.2</w:t>
            </w:r>
          </w:p>
        </w:tc>
        <w:bookmarkEnd w:id="15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863D23">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w:t>
            </w:r>
            <w:r w:rsidR="00863D23">
              <w:t>11</w:t>
            </w:r>
            <w:r w:rsidR="00645FC8">
              <w:t xml:space="preserve">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CD5297" w:rsidRDefault="00CD72EE" w:rsidP="00CD72EE">
            <w:pPr>
              <w:keepNext/>
              <w:keepLines/>
              <w:widowControl w:val="0"/>
              <w:suppressLineNumbers/>
              <w:suppressAutoHyphens/>
              <w:spacing w:after="0"/>
            </w:pPr>
            <w:r w:rsidRPr="00CD5297">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CD5297" w:rsidRDefault="007F1CF5" w:rsidP="00847D75">
            <w:pPr>
              <w:spacing w:after="0"/>
            </w:pPr>
            <w:r w:rsidRPr="00CD5297">
              <w:t>В соответствии с п. 2.2.2. части I «ОБЩИЕ УСЛОВИЯ ПРОВЕДЕНИЯ ЗАКУПКИ» документации</w:t>
            </w:r>
            <w:r w:rsidRPr="00CD5297">
              <w:rPr>
                <w:color w:val="1F497D"/>
              </w:rPr>
              <w:t xml:space="preserve"> </w:t>
            </w:r>
            <w:r w:rsidRPr="00CD5297">
              <w:t>о закупке.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AB316F" w:rsidRPr="00686ACC" w:rsidRDefault="00AB316F" w:rsidP="00AB316F">
            <w:pPr>
              <w:pStyle w:val="5"/>
              <w:widowControl w:val="0"/>
              <w:numPr>
                <w:ilvl w:val="0"/>
                <w:numId w:val="0"/>
              </w:numPr>
              <w:tabs>
                <w:tab w:val="left" w:pos="708"/>
              </w:tabs>
              <w:rPr>
                <w:sz w:val="24"/>
                <w:szCs w:val="24"/>
              </w:rPr>
            </w:pPr>
            <w:r w:rsidRPr="00686ACC">
              <w:rPr>
                <w:sz w:val="24"/>
                <w:szCs w:val="24"/>
              </w:rPr>
              <w:t>Обеспечение заявок на участие в закупке</w:t>
            </w:r>
          </w:p>
          <w:p w:rsidR="00270CEF" w:rsidRPr="00187C12" w:rsidRDefault="00AB316F" w:rsidP="00AB316F">
            <w:pPr>
              <w:keepLines/>
              <w:widowControl w:val="0"/>
              <w:suppressLineNumbers/>
              <w:suppressAutoHyphens/>
              <w:spacing w:after="0"/>
            </w:pPr>
            <w:r w:rsidRPr="00686ACC">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270CEF" w:rsidRPr="00187C12" w:rsidRDefault="00270CEF" w:rsidP="00645FC8">
            <w:pPr>
              <w:autoSpaceDE w:val="0"/>
              <w:autoSpaceDN w:val="0"/>
              <w:adjustRightInd w:val="0"/>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2503"/>
            <w:bookmarkStart w:id="156" w:name="_Ref166313235"/>
            <w:bookmarkStart w:id="157" w:name="_Ref354428632"/>
            <w:bookmarkEnd w:id="155"/>
            <w:bookmarkEnd w:id="156"/>
          </w:p>
        </w:tc>
        <w:bookmarkEnd w:id="157"/>
        <w:tc>
          <w:tcPr>
            <w:tcW w:w="1560" w:type="dxa"/>
            <w:tcBorders>
              <w:top w:val="single" w:sz="4" w:space="0" w:color="auto"/>
              <w:left w:val="single" w:sz="4" w:space="0" w:color="auto"/>
              <w:bottom w:val="single" w:sz="4" w:space="0" w:color="auto"/>
              <w:right w:val="single" w:sz="4" w:space="0" w:color="auto"/>
            </w:tcBorders>
          </w:tcPr>
          <w:p w:rsidR="00270CEF" w:rsidRPr="00187C12" w:rsidRDefault="00863D23" w:rsidP="00410118">
            <w:pPr>
              <w:keepNext/>
              <w:keepLines/>
              <w:widowControl w:val="0"/>
              <w:suppressLineNumbers/>
              <w:tabs>
                <w:tab w:val="num" w:pos="312"/>
              </w:tabs>
              <w:suppressAutoHyphens/>
              <w:spacing w:after="0"/>
              <w:jc w:val="left"/>
              <w:outlineLvl w:val="2"/>
            </w:pPr>
            <w:r>
              <w:t>5.4</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6875A5" w:rsidP="006875A5">
            <w:pPr>
              <w:spacing w:after="0"/>
            </w:pPr>
            <w:r>
              <w:t>Не применяются</w:t>
            </w:r>
          </w:p>
        </w:tc>
      </w:tr>
      <w:tr w:rsidR="00E46624" w:rsidRPr="00187C12" w:rsidTr="001D724F">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5600"/>
            <w:bookmarkStart w:id="159" w:name="_Ref35413459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701ED1">
            <w:pPr>
              <w:keepLines/>
              <w:widowControl w:val="0"/>
              <w:suppressLineNumbers/>
              <w:suppressAutoHyphens/>
              <w:spacing w:after="0"/>
              <w:jc w:val="left"/>
            </w:pPr>
            <w:r>
              <w:t>6</w:t>
            </w:r>
            <w:r w:rsidR="00863D23">
              <w:t>.1</w:t>
            </w:r>
          </w:p>
        </w:tc>
        <w:tc>
          <w:tcPr>
            <w:tcW w:w="2664" w:type="dxa"/>
            <w:tcBorders>
              <w:top w:val="single" w:sz="4" w:space="0" w:color="auto"/>
              <w:left w:val="single" w:sz="4" w:space="0" w:color="auto"/>
              <w:bottom w:val="single" w:sz="4" w:space="0" w:color="auto"/>
              <w:right w:val="single" w:sz="4" w:space="0" w:color="auto"/>
            </w:tcBorders>
            <w:shd w:val="clear" w:color="auto" w:fill="auto"/>
          </w:tcPr>
          <w:p w:rsidR="00E46624" w:rsidRPr="00CD5297" w:rsidRDefault="007A5D88" w:rsidP="00E46624">
            <w:pPr>
              <w:keepNext/>
              <w:keepLines/>
              <w:widowControl w:val="0"/>
              <w:suppressLineNumbers/>
              <w:suppressAutoHyphens/>
              <w:spacing w:after="0"/>
            </w:pPr>
            <w:r w:rsidRPr="00CD5297">
              <w:t>Заключение договора по результатам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E46624" w:rsidRPr="00CD5297" w:rsidRDefault="00910784" w:rsidP="00910784">
            <w:pPr>
              <w:pStyle w:val="afffff6"/>
              <w:autoSpaceDE w:val="0"/>
              <w:autoSpaceDN w:val="0"/>
              <w:adjustRightInd w:val="0"/>
              <w:ind w:left="0"/>
              <w:jc w:val="both"/>
            </w:pPr>
            <w:r w:rsidRPr="00CD5297">
              <w:t xml:space="preserve">По результатам </w:t>
            </w:r>
            <w:r w:rsidR="00980542" w:rsidRPr="00CD5297">
              <w:t>закупки Заказчиком заключаются</w:t>
            </w:r>
            <w:r w:rsidR="004203C3" w:rsidRPr="00CD5297">
              <w:t xml:space="preserve"> </w:t>
            </w:r>
            <w:r w:rsidRPr="00CD5297">
              <w:t>соглашения о проведении в дальнейшем среди победителей предварительного отбора запросов цен с победителями закупки.</w:t>
            </w:r>
          </w:p>
          <w:p w:rsidR="00910784" w:rsidRPr="00CD5297" w:rsidRDefault="00910784" w:rsidP="00BE42B3">
            <w:pPr>
              <w:pStyle w:val="afffff6"/>
              <w:autoSpaceDE w:val="0"/>
              <w:autoSpaceDN w:val="0"/>
              <w:adjustRightInd w:val="0"/>
              <w:ind w:left="0"/>
              <w:jc w:val="both"/>
            </w:pPr>
            <w:r w:rsidRPr="00CD5297">
              <w:t>В случае если по результатам закупки победителем признается только один участник закупки, закупка признается несостоявшейся и договор с таким участником не заключается</w:t>
            </w:r>
            <w:r w:rsidR="00A31CF4" w:rsidRPr="00CD5297">
              <w:t xml:space="preserve"> (кроме случая, установленного п. </w:t>
            </w:r>
            <w:r w:rsidR="00BE42B3" w:rsidRPr="00CD5297">
              <w:t xml:space="preserve">8.2.2.7 </w:t>
            </w:r>
            <w:r w:rsidR="00A31CF4" w:rsidRPr="00CD5297">
              <w:t>Положения о закупке Заказчика)</w:t>
            </w:r>
            <w:r w:rsidRPr="00CD5297">
              <w:t>.</w:t>
            </w: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863D23">
              <w:t>.4.3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0" w:name="_Toc354408457"/>
            <w:r w:rsidRPr="00187C12">
              <w:t>Сведения о возможности одностороннего отказа от исполнения обязательств, предусмотренных договором</w:t>
            </w:r>
            <w:bookmarkEnd w:id="160"/>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863D23" w:rsidP="007F73CA">
            <w:pPr>
              <w:keepLines/>
              <w:widowControl w:val="0"/>
              <w:suppressLineNumbers/>
              <w:suppressAutoHyphens/>
              <w:spacing w:after="0"/>
              <w:jc w:val="left"/>
            </w:pPr>
            <w:r>
              <w:t>1.7</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6875A5" w:rsidP="007F73CA">
            <w:pPr>
              <w:pStyle w:val="Default"/>
              <w:jc w:val="both"/>
            </w:pPr>
            <w:r>
              <w:t>Не предоставляется.</w:t>
            </w:r>
          </w:p>
        </w:tc>
      </w:tr>
    </w:tbl>
    <w:p w:rsidR="00500DC9" w:rsidRDefault="00500DC9" w:rsidP="00FA1AA1">
      <w:pPr>
        <w:spacing w:after="0"/>
        <w:ind w:firstLine="567"/>
        <w:jc w:val="right"/>
        <w:rPr>
          <w:b/>
          <w:bCs/>
        </w:rPr>
      </w:pPr>
      <w:r>
        <w:rPr>
          <w:b/>
          <w:bCs/>
        </w:rPr>
        <w:br w:type="page"/>
      </w:r>
    </w:p>
    <w:p w:rsidR="007633E7" w:rsidRPr="00D7586C" w:rsidRDefault="007633E7" w:rsidP="002972FA">
      <w:pPr>
        <w:pStyle w:val="32"/>
        <w:jc w:val="right"/>
        <w:rPr>
          <w:rFonts w:ascii="Times New Roman" w:hAnsi="Times New Roman" w:cs="Times New Roman"/>
        </w:rPr>
      </w:pPr>
      <w:r w:rsidRPr="00D7586C">
        <w:rPr>
          <w:rFonts w:ascii="Times New Roman" w:hAnsi="Times New Roman" w:cs="Times New Roman"/>
        </w:rPr>
        <w:lastRenderedPageBreak/>
        <w:t xml:space="preserve">Приложение № 1 </w:t>
      </w:r>
    </w:p>
    <w:p w:rsidR="007633E7" w:rsidRPr="00D7586C" w:rsidRDefault="003C7E6D" w:rsidP="002972FA">
      <w:pPr>
        <w:jc w:val="right"/>
        <w:rPr>
          <w:b/>
        </w:rPr>
      </w:pPr>
      <w:r w:rsidRPr="00D7586C">
        <w:rPr>
          <w:b/>
        </w:rPr>
        <w:t xml:space="preserve">к части </w:t>
      </w:r>
      <w:r w:rsidR="007633E7" w:rsidRPr="00D7586C">
        <w:rPr>
          <w:b/>
        </w:rPr>
        <w:t xml:space="preserve">II «ИНФОРМАЦИОННАЯ КАРТА </w:t>
      </w:r>
      <w:r w:rsidRPr="00D7586C">
        <w:rPr>
          <w:b/>
        </w:rPr>
        <w:t>ЗАКУПКИ</w:t>
      </w:r>
      <w:r w:rsidR="007633E7" w:rsidRPr="00D7586C">
        <w:rPr>
          <w:b/>
        </w:rPr>
        <w:t xml:space="preserve">» </w:t>
      </w:r>
    </w:p>
    <w:p w:rsidR="00D7586C" w:rsidRPr="00D7586C" w:rsidRDefault="00D7586C" w:rsidP="00910784">
      <w:pPr>
        <w:spacing w:after="0"/>
        <w:rPr>
          <w:i/>
        </w:rPr>
      </w:pPr>
    </w:p>
    <w:p w:rsidR="00D7586C" w:rsidRPr="00D7586C" w:rsidRDefault="00D7586C" w:rsidP="00D7586C">
      <w:pPr>
        <w:pStyle w:val="afffff6"/>
        <w:keepLines/>
        <w:spacing w:before="120" w:after="120"/>
        <w:ind w:left="567"/>
        <w:contextualSpacing/>
        <w:jc w:val="both"/>
      </w:pPr>
      <w:r w:rsidRPr="00430149">
        <w:t>При проведении закупки не используются оценочные критерии оценки заявок.</w:t>
      </w:r>
    </w:p>
    <w:p w:rsidR="00EA0365" w:rsidRPr="00D7586C" w:rsidRDefault="00EA0365" w:rsidP="00EA0365">
      <w:pPr>
        <w:spacing w:after="0"/>
        <w:jc w:val="left"/>
        <w:rPr>
          <w:b/>
        </w:rPr>
      </w:pPr>
      <w:r w:rsidRPr="00D7586C">
        <w:rPr>
          <w:b/>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910784" w:rsidRDefault="00910784" w:rsidP="006F206D">
      <w:pPr>
        <w:spacing w:after="0"/>
        <w:jc w:val="center"/>
        <w:rPr>
          <w:b/>
        </w:rPr>
      </w:pPr>
    </w:p>
    <w:p w:rsidR="008258B3" w:rsidRPr="00CD5297" w:rsidRDefault="008258B3" w:rsidP="008258B3">
      <w:pPr>
        <w:spacing w:after="0"/>
        <w:jc w:val="center"/>
        <w:rPr>
          <w:b/>
        </w:rPr>
      </w:pPr>
      <w:r w:rsidRPr="005D7621">
        <w:rPr>
          <w:b/>
        </w:rPr>
        <w:t xml:space="preserve">Требования к </w:t>
      </w:r>
      <w:r w:rsidRPr="00CD5297">
        <w:rPr>
          <w:b/>
        </w:rPr>
        <w:t xml:space="preserve">участникам закупки; </w:t>
      </w:r>
      <w:r w:rsidR="00A54058" w:rsidRPr="00CD5297">
        <w:rPr>
          <w:b/>
        </w:rPr>
        <w:t>информации</w:t>
      </w:r>
      <w:r w:rsidRPr="00CD5297">
        <w:rPr>
          <w:b/>
        </w:rPr>
        <w:t xml:space="preserve"> и документам, представляемым в составе заявки участника закупки</w:t>
      </w:r>
    </w:p>
    <w:p w:rsidR="008258B3" w:rsidRPr="00CD5297" w:rsidRDefault="008258B3" w:rsidP="008258B3">
      <w:pPr>
        <w:spacing w:after="0"/>
        <w:jc w:val="center"/>
        <w:rPr>
          <w:b/>
        </w:rPr>
      </w:pPr>
    </w:p>
    <w:p w:rsidR="008258B3" w:rsidRPr="008B6C3F" w:rsidRDefault="00A54058" w:rsidP="008258B3">
      <w:pPr>
        <w:pStyle w:val="affffff"/>
        <w:widowControl w:val="0"/>
        <w:jc w:val="both"/>
        <w:rPr>
          <w:rFonts w:ascii="Times New Roman" w:hAnsi="Times New Roman" w:cs="Times New Roman"/>
          <w:b w:val="0"/>
          <w:caps/>
          <w:color w:val="auto"/>
          <w:sz w:val="24"/>
          <w:szCs w:val="24"/>
        </w:rPr>
      </w:pPr>
      <w:r w:rsidRPr="00CD5297">
        <w:rPr>
          <w:rFonts w:ascii="Times New Roman" w:hAnsi="Times New Roman" w:cs="Times New Roman"/>
          <w:b w:val="0"/>
          <w:caps/>
          <w:color w:val="auto"/>
          <w:sz w:val="24"/>
          <w:szCs w:val="24"/>
        </w:rPr>
        <w:t>В целях подтверждения соответствия установленным требованиям, участник закупки должен включить в состав заявки следующую ИНФОРМАЦИЮ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
        <w:gridCol w:w="3921"/>
        <w:gridCol w:w="5716"/>
      </w:tblGrid>
      <w:tr w:rsidR="008258B3" w:rsidRPr="005A3EF2" w:rsidTr="00586FE6">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8258B3" w:rsidRPr="005A3EF2" w:rsidRDefault="008258B3" w:rsidP="00586FE6">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8258B3" w:rsidRPr="005A3EF2" w:rsidRDefault="008258B3" w:rsidP="00586FE6">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8258B3" w:rsidRPr="005A3EF2" w:rsidRDefault="008258B3" w:rsidP="00586FE6">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8258B3"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8258B3" w:rsidRPr="005A3EF2" w:rsidRDefault="008258B3" w:rsidP="009607A9">
            <w:pPr>
              <w:widowControl w:val="0"/>
              <w:numPr>
                <w:ilvl w:val="0"/>
                <w:numId w:val="22"/>
              </w:numPr>
              <w:suppressAutoHyphens/>
              <w:spacing w:after="200"/>
              <w:ind w:left="113" w:right="34" w:firstLine="0"/>
              <w:jc w:val="left"/>
              <w:rPr>
                <w:sz w:val="20"/>
                <w:szCs w:val="20"/>
              </w:rPr>
            </w:pPr>
          </w:p>
        </w:tc>
        <w:tc>
          <w:tcPr>
            <w:tcW w:w="1927" w:type="pct"/>
          </w:tcPr>
          <w:p w:rsidR="008258B3" w:rsidRDefault="008258B3" w:rsidP="00586FE6">
            <w:pPr>
              <w:widowControl w:val="0"/>
              <w:spacing w:after="0"/>
              <w:ind w:right="34"/>
              <w:jc w:val="left"/>
              <w:rPr>
                <w:rFonts w:eastAsia="Calibri"/>
                <w:sz w:val="20"/>
                <w:szCs w:val="20"/>
              </w:rPr>
            </w:pPr>
            <w:r>
              <w:rPr>
                <w:rFonts w:eastAsia="Calibri"/>
                <w:sz w:val="20"/>
                <w:szCs w:val="20"/>
              </w:rPr>
              <w:t xml:space="preserve">Наличие описи </w:t>
            </w:r>
            <w:r w:rsidRPr="00430149">
              <w:rPr>
                <w:rFonts w:eastAsia="Calibri"/>
                <w:sz w:val="20"/>
                <w:szCs w:val="20"/>
              </w:rPr>
              <w:t>документов,</w:t>
            </w:r>
            <w:r w:rsidR="00951469">
              <w:rPr>
                <w:rFonts w:eastAsia="Calibri"/>
                <w:sz w:val="20"/>
                <w:szCs w:val="20"/>
              </w:rPr>
              <w:t xml:space="preserve"> </w:t>
            </w:r>
            <w:r w:rsidRPr="00430149">
              <w:rPr>
                <w:rFonts w:eastAsia="Calibri"/>
                <w:sz w:val="20"/>
                <w:szCs w:val="20"/>
              </w:rPr>
              <w:t xml:space="preserve">представляемых для участия в </w:t>
            </w:r>
            <w:r w:rsidR="00646101" w:rsidRPr="00430149">
              <w:rPr>
                <w:rFonts w:eastAsia="Calibri"/>
                <w:sz w:val="20"/>
                <w:szCs w:val="20"/>
              </w:rPr>
              <w:t>закупке</w:t>
            </w:r>
          </w:p>
          <w:p w:rsidR="008258B3" w:rsidRPr="005A3EF2" w:rsidRDefault="008258B3" w:rsidP="00586FE6">
            <w:pPr>
              <w:widowControl w:val="0"/>
              <w:spacing w:after="0"/>
              <w:ind w:right="34"/>
              <w:jc w:val="left"/>
              <w:rPr>
                <w:rFonts w:eastAsia="Calibri"/>
                <w:sz w:val="20"/>
                <w:szCs w:val="20"/>
              </w:rPr>
            </w:pPr>
          </w:p>
        </w:tc>
        <w:tc>
          <w:tcPr>
            <w:tcW w:w="2809" w:type="pct"/>
          </w:tcPr>
          <w:p w:rsidR="008258B3" w:rsidRPr="005A3EF2" w:rsidRDefault="008258B3" w:rsidP="0064610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646101">
              <w:rPr>
                <w:rFonts w:eastAsia="Calibri"/>
                <w:sz w:val="20"/>
                <w:szCs w:val="20"/>
              </w:rPr>
              <w:t>закупке</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8258B3"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8258B3" w:rsidRPr="005A3EF2" w:rsidRDefault="008258B3" w:rsidP="009607A9">
            <w:pPr>
              <w:widowControl w:val="0"/>
              <w:numPr>
                <w:ilvl w:val="0"/>
                <w:numId w:val="22"/>
              </w:numPr>
              <w:suppressAutoHyphens/>
              <w:spacing w:after="200"/>
              <w:ind w:left="113" w:right="34" w:firstLine="0"/>
              <w:jc w:val="left"/>
              <w:rPr>
                <w:sz w:val="20"/>
                <w:szCs w:val="20"/>
              </w:rPr>
            </w:pPr>
          </w:p>
        </w:tc>
        <w:tc>
          <w:tcPr>
            <w:tcW w:w="1927" w:type="pct"/>
          </w:tcPr>
          <w:p w:rsidR="008258B3" w:rsidRDefault="008258B3" w:rsidP="00586FE6">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p w:rsidR="008258B3" w:rsidRPr="005A3EF2" w:rsidRDefault="008258B3" w:rsidP="00586FE6">
            <w:pPr>
              <w:widowControl w:val="0"/>
              <w:spacing w:after="0"/>
              <w:ind w:right="34"/>
              <w:jc w:val="left"/>
              <w:rPr>
                <w:rFonts w:eastAsia="Calibri"/>
                <w:sz w:val="20"/>
                <w:szCs w:val="20"/>
              </w:rPr>
            </w:pPr>
          </w:p>
        </w:tc>
        <w:tc>
          <w:tcPr>
            <w:tcW w:w="2809" w:type="pct"/>
          </w:tcPr>
          <w:p w:rsidR="008258B3" w:rsidRPr="005A3EF2" w:rsidRDefault="008258B3" w:rsidP="00586FE6">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8258B3"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8258B3" w:rsidRPr="005A3EF2" w:rsidRDefault="008258B3" w:rsidP="009607A9">
            <w:pPr>
              <w:widowControl w:val="0"/>
              <w:numPr>
                <w:ilvl w:val="0"/>
                <w:numId w:val="22"/>
              </w:numPr>
              <w:suppressAutoHyphens/>
              <w:spacing w:after="200"/>
              <w:ind w:left="113" w:right="34" w:firstLine="0"/>
              <w:jc w:val="left"/>
              <w:rPr>
                <w:sz w:val="20"/>
                <w:szCs w:val="20"/>
              </w:rPr>
            </w:pPr>
          </w:p>
        </w:tc>
        <w:tc>
          <w:tcPr>
            <w:tcW w:w="1927" w:type="pct"/>
          </w:tcPr>
          <w:p w:rsidR="008258B3" w:rsidRDefault="008258B3" w:rsidP="00586FE6">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8258B3" w:rsidRDefault="008258B3" w:rsidP="00586FE6">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p w:rsidR="008258B3" w:rsidRPr="006056B5" w:rsidRDefault="008258B3" w:rsidP="008258B3">
            <w:pPr>
              <w:widowControl w:val="0"/>
              <w:spacing w:after="0"/>
              <w:ind w:right="34"/>
              <w:jc w:val="left"/>
              <w:rPr>
                <w:sz w:val="20"/>
                <w:szCs w:val="20"/>
              </w:rPr>
            </w:pPr>
          </w:p>
        </w:tc>
        <w:tc>
          <w:tcPr>
            <w:tcW w:w="2809" w:type="pct"/>
          </w:tcPr>
          <w:p w:rsidR="008258B3" w:rsidRPr="008258B3" w:rsidRDefault="008258B3" w:rsidP="008258B3">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p w:rsidR="008258B3" w:rsidRPr="005A3EF2" w:rsidRDefault="008258B3" w:rsidP="00586FE6">
            <w:pPr>
              <w:widowControl w:val="0"/>
              <w:spacing w:after="0"/>
              <w:ind w:right="34"/>
              <w:jc w:val="left"/>
              <w:rPr>
                <w:snapToGrid w:val="0"/>
                <w:sz w:val="20"/>
                <w:szCs w:val="20"/>
              </w:rPr>
            </w:pPr>
          </w:p>
        </w:tc>
      </w:tr>
      <w:tr w:rsidR="008258B3"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8258B3" w:rsidRPr="005A3EF2" w:rsidRDefault="008258B3" w:rsidP="009607A9">
            <w:pPr>
              <w:widowControl w:val="0"/>
              <w:numPr>
                <w:ilvl w:val="0"/>
                <w:numId w:val="22"/>
              </w:numPr>
              <w:suppressAutoHyphens/>
              <w:spacing w:after="200"/>
              <w:ind w:left="113" w:right="34" w:firstLine="0"/>
              <w:jc w:val="left"/>
              <w:rPr>
                <w:sz w:val="20"/>
                <w:szCs w:val="20"/>
              </w:rPr>
            </w:pPr>
          </w:p>
        </w:tc>
        <w:tc>
          <w:tcPr>
            <w:tcW w:w="1927" w:type="pct"/>
          </w:tcPr>
          <w:p w:rsidR="008258B3" w:rsidRDefault="008258B3" w:rsidP="00586FE6">
            <w:pPr>
              <w:widowControl w:val="0"/>
              <w:spacing w:after="0"/>
              <w:ind w:right="34"/>
              <w:jc w:val="left"/>
              <w:rPr>
                <w:sz w:val="20"/>
                <w:szCs w:val="20"/>
              </w:rPr>
            </w:pPr>
            <w:r w:rsidRPr="005A3EF2">
              <w:rPr>
                <w:sz w:val="20"/>
                <w:szCs w:val="20"/>
              </w:rPr>
              <w:t>Наличие анкеты участника</w:t>
            </w:r>
          </w:p>
          <w:p w:rsidR="008258B3" w:rsidRPr="005A3EF2" w:rsidRDefault="008258B3" w:rsidP="00586FE6">
            <w:pPr>
              <w:widowControl w:val="0"/>
              <w:spacing w:after="0"/>
              <w:ind w:right="34"/>
              <w:jc w:val="left"/>
              <w:rPr>
                <w:sz w:val="20"/>
                <w:szCs w:val="20"/>
              </w:rPr>
            </w:pPr>
          </w:p>
        </w:tc>
        <w:tc>
          <w:tcPr>
            <w:tcW w:w="2809" w:type="pct"/>
          </w:tcPr>
          <w:p w:rsidR="008258B3" w:rsidRPr="005A3EF2" w:rsidRDefault="008258B3" w:rsidP="00586FE6">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8258B3"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8258B3" w:rsidRPr="005A3EF2" w:rsidRDefault="008258B3" w:rsidP="009607A9">
            <w:pPr>
              <w:widowControl w:val="0"/>
              <w:numPr>
                <w:ilvl w:val="0"/>
                <w:numId w:val="22"/>
              </w:numPr>
              <w:suppressAutoHyphens/>
              <w:spacing w:after="200"/>
              <w:ind w:left="113" w:right="34" w:firstLine="0"/>
              <w:jc w:val="left"/>
              <w:rPr>
                <w:sz w:val="20"/>
                <w:szCs w:val="20"/>
              </w:rPr>
            </w:pPr>
          </w:p>
        </w:tc>
        <w:tc>
          <w:tcPr>
            <w:tcW w:w="1927" w:type="pct"/>
            <w:vMerge w:val="restart"/>
          </w:tcPr>
          <w:p w:rsidR="008258B3" w:rsidRDefault="008258B3" w:rsidP="00586FE6">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8258B3" w:rsidRPr="005A3EF2" w:rsidRDefault="008258B3" w:rsidP="00586FE6">
            <w:pPr>
              <w:widowControl w:val="0"/>
              <w:spacing w:after="0"/>
              <w:ind w:right="34"/>
              <w:jc w:val="left"/>
              <w:rPr>
                <w:sz w:val="20"/>
                <w:szCs w:val="20"/>
              </w:rPr>
            </w:pPr>
          </w:p>
        </w:tc>
        <w:tc>
          <w:tcPr>
            <w:tcW w:w="2809" w:type="pct"/>
          </w:tcPr>
          <w:p w:rsidR="006271A4" w:rsidRPr="00FD7368" w:rsidRDefault="006271A4" w:rsidP="006271A4">
            <w:pPr>
              <w:widowControl w:val="0"/>
              <w:spacing w:after="0"/>
              <w:ind w:right="34"/>
              <w:jc w:val="left"/>
              <w:rPr>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w:t>
            </w:r>
            <w:r w:rsidRPr="00FD7368">
              <w:rPr>
                <w:sz w:val="20"/>
                <w:szCs w:val="20"/>
              </w:rPr>
              <w:t>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w:t>
            </w:r>
          </w:p>
          <w:p w:rsidR="008258B3" w:rsidRPr="005A3EF2" w:rsidRDefault="006271A4" w:rsidP="006271A4">
            <w:pPr>
              <w:widowControl w:val="0"/>
              <w:spacing w:after="0"/>
              <w:ind w:right="34"/>
              <w:jc w:val="left"/>
              <w:rPr>
                <w:rFonts w:eastAsia="Arial Unicode MS"/>
                <w:sz w:val="20"/>
                <w:szCs w:val="20"/>
              </w:rPr>
            </w:pPr>
            <w:r w:rsidRPr="00FD7368">
              <w:rPr>
                <w:rFonts w:eastAsia="Arial Unicode MS"/>
                <w:sz w:val="20"/>
                <w:szCs w:val="20"/>
              </w:rPr>
              <w:t>Предоставление документов, подтверждающих полномочия лица, подписавшего заявку, не требуется в случае если в предоставленной участником выписке из ЕГРЮЛ лицо, подписавшее заявку, указано как имеющие право без доверенности действовать от имени юридического лица</w:t>
            </w:r>
          </w:p>
        </w:tc>
      </w:tr>
      <w:tr w:rsidR="008258B3"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258B3" w:rsidRPr="005A3EF2" w:rsidRDefault="008258B3" w:rsidP="009607A9">
            <w:pPr>
              <w:widowControl w:val="0"/>
              <w:numPr>
                <w:ilvl w:val="0"/>
                <w:numId w:val="22"/>
              </w:numPr>
              <w:suppressAutoHyphens/>
              <w:spacing w:after="200"/>
              <w:ind w:left="113" w:right="34" w:firstLine="0"/>
              <w:jc w:val="left"/>
              <w:rPr>
                <w:sz w:val="20"/>
                <w:szCs w:val="20"/>
              </w:rPr>
            </w:pPr>
          </w:p>
        </w:tc>
        <w:tc>
          <w:tcPr>
            <w:tcW w:w="1927" w:type="pct"/>
            <w:vMerge/>
          </w:tcPr>
          <w:p w:rsidR="008258B3" w:rsidRPr="005A3EF2" w:rsidRDefault="008258B3" w:rsidP="00586FE6">
            <w:pPr>
              <w:widowControl w:val="0"/>
              <w:spacing w:after="0"/>
              <w:ind w:right="34"/>
              <w:jc w:val="left"/>
              <w:rPr>
                <w:sz w:val="20"/>
                <w:szCs w:val="20"/>
              </w:rPr>
            </w:pPr>
          </w:p>
        </w:tc>
        <w:tc>
          <w:tcPr>
            <w:tcW w:w="2809" w:type="pct"/>
          </w:tcPr>
          <w:p w:rsidR="008258B3" w:rsidRPr="005A3EF2" w:rsidRDefault="008258B3" w:rsidP="00586FE6">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8258B3"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8258B3" w:rsidRPr="005A3EF2" w:rsidRDefault="008258B3" w:rsidP="009607A9">
            <w:pPr>
              <w:widowControl w:val="0"/>
              <w:numPr>
                <w:ilvl w:val="0"/>
                <w:numId w:val="22"/>
              </w:numPr>
              <w:suppressAutoHyphens/>
              <w:spacing w:after="200"/>
              <w:ind w:left="113" w:right="34" w:firstLine="0"/>
              <w:jc w:val="left"/>
              <w:rPr>
                <w:sz w:val="20"/>
                <w:szCs w:val="20"/>
              </w:rPr>
            </w:pPr>
          </w:p>
        </w:tc>
        <w:tc>
          <w:tcPr>
            <w:tcW w:w="1927" w:type="pct"/>
            <w:vMerge/>
          </w:tcPr>
          <w:p w:rsidR="008258B3" w:rsidRPr="005A3EF2" w:rsidRDefault="008258B3" w:rsidP="00586FE6">
            <w:pPr>
              <w:widowControl w:val="0"/>
              <w:spacing w:after="0"/>
              <w:ind w:right="34"/>
              <w:jc w:val="left"/>
            </w:pPr>
          </w:p>
        </w:tc>
        <w:tc>
          <w:tcPr>
            <w:tcW w:w="2809" w:type="pct"/>
          </w:tcPr>
          <w:p w:rsidR="008258B3" w:rsidRPr="005A3EF2" w:rsidRDefault="008258B3" w:rsidP="00586FE6">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8258B3" w:rsidRPr="005A3EF2" w:rsidRDefault="008258B3" w:rsidP="00586FE6">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8258B3" w:rsidRPr="005A3EF2" w:rsidRDefault="008258B3" w:rsidP="00586FE6">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w:t>
            </w:r>
            <w:r w:rsidRPr="005A3EF2">
              <w:rPr>
                <w:i/>
                <w:sz w:val="18"/>
                <w:szCs w:val="18"/>
                <w:lang w:eastAsia="en-US"/>
              </w:rPr>
              <w:lastRenderedPageBreak/>
              <w:t>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8258B3" w:rsidRPr="005A3EF2" w:rsidRDefault="008258B3" w:rsidP="00586FE6">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258B3" w:rsidRPr="005A3EF2" w:rsidRDefault="008258B3" w:rsidP="00586FE6">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BC37A1"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BC37A1" w:rsidRPr="005A3EF2" w:rsidRDefault="00BC37A1" w:rsidP="00BC37A1">
            <w:pPr>
              <w:widowControl w:val="0"/>
              <w:numPr>
                <w:ilvl w:val="0"/>
                <w:numId w:val="22"/>
              </w:numPr>
              <w:suppressAutoHyphens/>
              <w:spacing w:after="200"/>
              <w:ind w:left="113" w:right="34" w:firstLine="0"/>
              <w:jc w:val="left"/>
              <w:rPr>
                <w:sz w:val="20"/>
                <w:szCs w:val="20"/>
              </w:rPr>
            </w:pPr>
          </w:p>
        </w:tc>
        <w:tc>
          <w:tcPr>
            <w:tcW w:w="1927" w:type="pct"/>
          </w:tcPr>
          <w:p w:rsidR="00BC37A1" w:rsidRPr="00495863" w:rsidRDefault="00BC37A1" w:rsidP="00BC37A1">
            <w:pPr>
              <w:widowControl w:val="0"/>
              <w:spacing w:after="0"/>
              <w:ind w:right="34"/>
              <w:jc w:val="left"/>
              <w:rPr>
                <w:sz w:val="20"/>
                <w:szCs w:val="20"/>
              </w:rPr>
            </w:pPr>
            <w:r w:rsidRPr="00495863">
              <w:rPr>
                <w:sz w:val="20"/>
                <w:szCs w:val="20"/>
              </w:rPr>
              <w:t>Соответствие участника закупки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p>
          <w:p w:rsidR="00BC37A1" w:rsidRPr="00495863" w:rsidRDefault="00BC37A1" w:rsidP="00BC37A1">
            <w:pPr>
              <w:widowControl w:val="0"/>
              <w:spacing w:after="0"/>
              <w:ind w:right="34"/>
              <w:jc w:val="left"/>
              <w:rPr>
                <w:sz w:val="20"/>
                <w:szCs w:val="20"/>
              </w:rPr>
            </w:pPr>
            <w:r w:rsidRPr="00495863">
              <w:rPr>
                <w:sz w:val="20"/>
                <w:szCs w:val="20"/>
              </w:rPr>
              <w:t>Участник должен являться членом СРО в соответствии с требованиями Градостроительного кодекса РФ (ГрК РФ)</w:t>
            </w:r>
          </w:p>
          <w:p w:rsidR="00BC37A1" w:rsidRPr="00495863" w:rsidRDefault="00BC37A1" w:rsidP="00BC37A1">
            <w:pPr>
              <w:widowControl w:val="0"/>
              <w:spacing w:after="0"/>
              <w:ind w:right="34"/>
              <w:jc w:val="left"/>
              <w:rPr>
                <w:sz w:val="20"/>
                <w:szCs w:val="20"/>
              </w:rPr>
            </w:pPr>
            <w:r w:rsidRPr="00495863">
              <w:rPr>
                <w:i/>
                <w:sz w:val="20"/>
                <w:szCs w:val="20"/>
              </w:rPr>
              <w:t>Требование применяется при наличии информации в специальных требованиях, утвержденных решением ЦКК</w:t>
            </w:r>
          </w:p>
        </w:tc>
        <w:tc>
          <w:tcPr>
            <w:tcW w:w="2809" w:type="pct"/>
          </w:tcPr>
          <w:p w:rsidR="00BC37A1" w:rsidRPr="00495863" w:rsidRDefault="00BC37A1" w:rsidP="00BC37A1">
            <w:pPr>
              <w:autoSpaceDE w:val="0"/>
              <w:autoSpaceDN w:val="0"/>
              <w:adjustRightInd w:val="0"/>
              <w:spacing w:after="0"/>
              <w:rPr>
                <w:sz w:val="20"/>
                <w:szCs w:val="20"/>
              </w:rPr>
            </w:pPr>
            <w:r w:rsidRPr="00495863">
              <w:rPr>
                <w:sz w:val="20"/>
                <w:szCs w:val="20"/>
              </w:rPr>
              <w:t>1. Предоставление лицензии или иных разрешающих документов в соответствии с законодательством Российской Федерации.</w:t>
            </w:r>
          </w:p>
          <w:p w:rsidR="00BC37A1" w:rsidRPr="00495863" w:rsidRDefault="00BC37A1" w:rsidP="00BC37A1">
            <w:pPr>
              <w:autoSpaceDE w:val="0"/>
              <w:autoSpaceDN w:val="0"/>
              <w:adjustRightInd w:val="0"/>
              <w:spacing w:after="0"/>
              <w:rPr>
                <w:sz w:val="20"/>
                <w:szCs w:val="20"/>
              </w:rPr>
            </w:pPr>
            <w:r w:rsidRPr="00495863">
              <w:rPr>
                <w:sz w:val="20"/>
                <w:szCs w:val="20"/>
              </w:rPr>
              <w:t>2. Соответствие участника требованиям к членству в СРО проверяется</w:t>
            </w:r>
            <w:r w:rsidRPr="00495863">
              <w:rPr>
                <w:bCs/>
                <w:sz w:val="20"/>
                <w:szCs w:val="20"/>
              </w:rPr>
              <w:t xml:space="preserve"> Заказчиком самостоятельно на основании </w:t>
            </w:r>
            <w:r w:rsidRPr="00495863">
              <w:rPr>
                <w:sz w:val="20"/>
                <w:szCs w:val="20"/>
              </w:rPr>
              <w:t>сведений, содержащихся в едином реестре о членах саморегулируемых организаций, при этом:</w:t>
            </w:r>
          </w:p>
          <w:p w:rsidR="00BC37A1" w:rsidRPr="00495863" w:rsidRDefault="00BC37A1" w:rsidP="00BC37A1">
            <w:pPr>
              <w:autoSpaceDE w:val="0"/>
              <w:autoSpaceDN w:val="0"/>
              <w:adjustRightInd w:val="0"/>
              <w:spacing w:after="0"/>
              <w:rPr>
                <w:i/>
                <w:sz w:val="20"/>
                <w:szCs w:val="20"/>
              </w:rPr>
            </w:pPr>
            <w:r w:rsidRPr="00495863">
              <w:rPr>
                <w:i/>
                <w:sz w:val="20"/>
                <w:szCs w:val="20"/>
              </w:rPr>
              <w:t>1) Участники закупок любых проектно-изыскательских работ должны быть членами СРО. Исключением являются унитарные предприятия, государственные и муниципальные учреждения, юр. лица с гос. участием, но только по видам контрактов, описанных в ч. 2.1 ст. 47 и ч. 4.1 ст. 48 ГрК РФ.</w:t>
            </w:r>
          </w:p>
          <w:p w:rsidR="00BC37A1" w:rsidRPr="00495863" w:rsidRDefault="00BC37A1" w:rsidP="00BC37A1">
            <w:pPr>
              <w:autoSpaceDE w:val="0"/>
              <w:autoSpaceDN w:val="0"/>
              <w:adjustRightInd w:val="0"/>
              <w:spacing w:after="0"/>
              <w:rPr>
                <w:i/>
                <w:sz w:val="20"/>
                <w:szCs w:val="20"/>
              </w:rPr>
            </w:pPr>
            <w:r w:rsidRPr="00495863">
              <w:rPr>
                <w:i/>
                <w:sz w:val="20"/>
                <w:szCs w:val="20"/>
              </w:rPr>
              <w:t>2) Участники закупок любых работ по строительству, реконструкции, кап. ремонту должны быть членами СРО. Исключением являются:</w:t>
            </w:r>
          </w:p>
          <w:p w:rsidR="00BC37A1" w:rsidRPr="00495863" w:rsidRDefault="00BC37A1" w:rsidP="00BC37A1">
            <w:pPr>
              <w:autoSpaceDE w:val="0"/>
              <w:autoSpaceDN w:val="0"/>
              <w:adjustRightInd w:val="0"/>
              <w:spacing w:after="0"/>
              <w:rPr>
                <w:i/>
                <w:sz w:val="20"/>
                <w:szCs w:val="20"/>
              </w:rPr>
            </w:pPr>
            <w:r w:rsidRPr="00495863">
              <w:rPr>
                <w:i/>
                <w:sz w:val="20"/>
                <w:szCs w:val="20"/>
              </w:rPr>
              <w:t>- участники, которые предложат цену контракта 10 млн. руб. и менее. Такие участники не обязаны быть членами СРО в силу ч. 2.1 ст. 52 ГрК РФ;</w:t>
            </w:r>
          </w:p>
          <w:p w:rsidR="00BC37A1" w:rsidRPr="00495863" w:rsidRDefault="00BC37A1" w:rsidP="00BC37A1">
            <w:pPr>
              <w:autoSpaceDE w:val="0"/>
              <w:autoSpaceDN w:val="0"/>
              <w:adjustRightInd w:val="0"/>
              <w:spacing w:after="0"/>
              <w:rPr>
                <w:i/>
                <w:sz w:val="20"/>
                <w:szCs w:val="20"/>
              </w:rPr>
            </w:pPr>
            <w:r w:rsidRPr="00495863">
              <w:rPr>
                <w:i/>
                <w:sz w:val="20"/>
                <w:szCs w:val="20"/>
              </w:rPr>
              <w:t>- унитарные предприятия, государственные и муниципальные учреждения, юр. лица с гос. участием в случаях, которые перечислены в ч. 2.2 ст. 52 ГрК РФ.</w:t>
            </w:r>
          </w:p>
          <w:p w:rsidR="00BC37A1" w:rsidRPr="00495863" w:rsidRDefault="00BC37A1" w:rsidP="00BC37A1">
            <w:pPr>
              <w:autoSpaceDE w:val="0"/>
              <w:autoSpaceDN w:val="0"/>
              <w:adjustRightInd w:val="0"/>
              <w:spacing w:after="0"/>
              <w:rPr>
                <w:i/>
                <w:sz w:val="20"/>
                <w:szCs w:val="20"/>
              </w:rPr>
            </w:pPr>
            <w:r w:rsidRPr="00495863">
              <w:rPr>
                <w:i/>
                <w:sz w:val="20"/>
                <w:szCs w:val="20"/>
              </w:rPr>
              <w:t>3) Субподрядчики состоять в СРО не обязаны (ч. 2 ст. 47, ч. 4 ст. 48, ч. 2 ст. 52 ГрК РФ).</w:t>
            </w:r>
          </w:p>
          <w:p w:rsidR="00BC37A1" w:rsidRPr="00FD7368" w:rsidRDefault="00BC37A1" w:rsidP="00BC37A1">
            <w:pPr>
              <w:autoSpaceDE w:val="0"/>
              <w:autoSpaceDN w:val="0"/>
              <w:adjustRightInd w:val="0"/>
              <w:spacing w:after="0"/>
              <w:rPr>
                <w:i/>
                <w:color w:val="000000" w:themeColor="text1"/>
                <w:sz w:val="20"/>
                <w:szCs w:val="20"/>
              </w:rPr>
            </w:pPr>
            <w:r w:rsidRPr="00495863">
              <w:rPr>
                <w:i/>
                <w:sz w:val="20"/>
                <w:szCs w:val="20"/>
              </w:rPr>
              <w:t xml:space="preserve">4) СРО, в которой состоит участник, должна иметь компенсационный фонд обеспечения возмещения вреда и компенсационный фонд обеспечения договорных обязательств. </w:t>
            </w:r>
            <w:r w:rsidRPr="00495863">
              <w:rPr>
                <w:i/>
                <w:sz w:val="20"/>
                <w:szCs w:val="20"/>
              </w:rPr>
              <w:br/>
              <w:t xml:space="preserve">Участник закупки должен иметь право выполнять строительство, реконструкцию, кап. ремонт/проектирование/инженерные изыскания по договору подряда, заключаемому с использованием конкурентных способов заключения договора </w:t>
            </w:r>
            <w:r w:rsidRPr="00FD7368">
              <w:rPr>
                <w:i/>
                <w:color w:val="000000" w:themeColor="text1"/>
                <w:sz w:val="20"/>
                <w:szCs w:val="20"/>
              </w:rPr>
              <w:t>в объектов кап.строительства (кроме особо опасных, технически сложных и уникальных объектов, объектов использования атомной энергии;</w:t>
            </w:r>
          </w:p>
          <w:p w:rsidR="00BC37A1" w:rsidRPr="00495863" w:rsidRDefault="00BC37A1" w:rsidP="00BC37A1">
            <w:pPr>
              <w:autoSpaceDE w:val="0"/>
              <w:autoSpaceDN w:val="0"/>
              <w:adjustRightInd w:val="0"/>
              <w:spacing w:after="0"/>
              <w:rPr>
                <w:i/>
                <w:sz w:val="20"/>
                <w:szCs w:val="20"/>
              </w:rPr>
            </w:pPr>
            <w:r w:rsidRPr="00495863">
              <w:rPr>
                <w:i/>
                <w:sz w:val="20"/>
                <w:szCs w:val="20"/>
              </w:rPr>
              <w:t xml:space="preserve">Информация о членах саморегулируемых организаций и их обязательствах размещена в Едином реестре о членах СРО в области инженерных изысканий, архитектурно-строительного проектирования и их обязательствах на сайте Национального объединения саморегулируемых организаций, основанных на 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 (НОПРИЗ), в сети «Интернет» по адресу: https://reestr.nopriz.ru/, и Едином реестре сведений о членах СРО в области строительства, реконструкции, капитального ремонта, сноса объектов капитального строительства и их обязательствах на сайте Национального объединения </w:t>
            </w:r>
            <w:r w:rsidRPr="00495863">
              <w:rPr>
                <w:i/>
                <w:sz w:val="20"/>
                <w:szCs w:val="20"/>
              </w:rPr>
              <w:lastRenderedPageBreak/>
              <w:t>саморегулируемых организаций, основанных на членстве лиц, осуществляющих строительство (НОСТРОЙ). в сети «Интернет» по адресу: https://reestr.nostroy.ru/sro/all/member/list/ (п. 8 ч. 8 ст. 55.20 ГрК РФ).</w:t>
            </w:r>
          </w:p>
          <w:p w:rsidR="00BC37A1" w:rsidRPr="00495863" w:rsidRDefault="00BC37A1" w:rsidP="00BC37A1">
            <w:pPr>
              <w:autoSpaceDE w:val="0"/>
              <w:autoSpaceDN w:val="0"/>
              <w:adjustRightInd w:val="0"/>
              <w:spacing w:after="0"/>
              <w:rPr>
                <w:i/>
                <w:sz w:val="20"/>
                <w:szCs w:val="20"/>
              </w:rPr>
            </w:pPr>
            <w:r w:rsidRPr="00495863">
              <w:rPr>
                <w:i/>
                <w:sz w:val="20"/>
                <w:szCs w:val="20"/>
              </w:rPr>
              <w:t>5) В случае наличия в составе закупки кадастровых работ участник должен соответствовать требованиям ст. 31-33 ФЗ от 24.07.2007 №221-ФЗ «О кадастровой деятельности».</w:t>
            </w:r>
          </w:p>
          <w:p w:rsidR="00BC37A1" w:rsidRPr="00495863" w:rsidRDefault="00BC37A1" w:rsidP="00BC37A1">
            <w:pPr>
              <w:widowControl w:val="0"/>
              <w:spacing w:after="0"/>
              <w:ind w:right="34"/>
              <w:rPr>
                <w:i/>
                <w:sz w:val="20"/>
                <w:szCs w:val="20"/>
              </w:rPr>
            </w:pPr>
            <w:r w:rsidRPr="00495863">
              <w:rPr>
                <w:i/>
                <w:sz w:val="20"/>
                <w:szCs w:val="20"/>
              </w:rPr>
              <w:t>В этом случае в составе заявки участника должны быть предоставлены документы, подтверждающие наличие в штате не менее чем двух кадастровых инженеров, которые вправе осуществлять кадастровую деятельность, или осуществление кадастровой деятельности в качестве индивидуального предпринимателя.</w:t>
            </w:r>
          </w:p>
          <w:p w:rsidR="00BC37A1" w:rsidRPr="00495863" w:rsidRDefault="00BC37A1" w:rsidP="00BC37A1">
            <w:pPr>
              <w:widowControl w:val="0"/>
              <w:spacing w:after="0"/>
              <w:ind w:right="34"/>
              <w:rPr>
                <w:i/>
                <w:sz w:val="20"/>
                <w:szCs w:val="20"/>
              </w:rPr>
            </w:pPr>
            <w:r w:rsidRPr="00495863">
              <w:rPr>
                <w:i/>
                <w:sz w:val="20"/>
                <w:szCs w:val="20"/>
              </w:rPr>
              <w:t xml:space="preserve">Каждый заявленный кадастровый инженер должен быть членом СРО кадастровых инженеров. Соответствие кадастрового инженера требованию к членству в СРО проверяется Заказчиком самостоятельно на основании сведений, содержащихся в Реестре кадастровых инженеров на сайте Росреестра в сети «Интернет» по адресу: </w:t>
            </w:r>
            <w:hyperlink r:id="rId10" w:history="1">
              <w:r w:rsidRPr="00495863">
                <w:rPr>
                  <w:rStyle w:val="aff9"/>
                  <w:i/>
                  <w:sz w:val="20"/>
                  <w:szCs w:val="20"/>
                </w:rPr>
                <w:t>https://rosreestr.gov.ru/wps/portal/p/cc_ib_portal_services/cc_ib_sro_reestrs</w:t>
              </w:r>
            </w:hyperlink>
            <w:r w:rsidRPr="00495863">
              <w:rPr>
                <w:i/>
                <w:sz w:val="20"/>
                <w:szCs w:val="20"/>
              </w:rPr>
              <w:t>.</w:t>
            </w:r>
          </w:p>
          <w:p w:rsidR="00BC37A1" w:rsidRPr="00495863" w:rsidRDefault="00BC37A1" w:rsidP="00BC37A1">
            <w:pPr>
              <w:widowControl w:val="0"/>
              <w:spacing w:after="0"/>
              <w:ind w:right="34"/>
              <w:rPr>
                <w:i/>
                <w:sz w:val="20"/>
                <w:szCs w:val="20"/>
              </w:rPr>
            </w:pPr>
            <w:r w:rsidRPr="00495863">
              <w:rPr>
                <w:i/>
                <w:sz w:val="20"/>
                <w:szCs w:val="20"/>
              </w:rPr>
              <w:t>Кроме того, участник должен подтвердить наличие действующих договоров обязательного страхования гражданской ответственности заявленных кадастровых инженеров, оформленных в соответствии с требованиями ст. 29.2 Федерального закона от 24.07.2007 №221-ФЗ «О кадастровой деятельности».</w:t>
            </w:r>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25139" w:rsidRPr="005A3EF2" w:rsidRDefault="00025139" w:rsidP="00025139">
            <w:pPr>
              <w:widowControl w:val="0"/>
              <w:numPr>
                <w:ilvl w:val="0"/>
                <w:numId w:val="22"/>
              </w:numPr>
              <w:suppressAutoHyphens/>
              <w:spacing w:after="200"/>
              <w:ind w:left="113" w:right="34" w:firstLine="0"/>
              <w:jc w:val="left"/>
              <w:rPr>
                <w:sz w:val="20"/>
                <w:szCs w:val="20"/>
              </w:rPr>
            </w:pPr>
          </w:p>
        </w:tc>
        <w:tc>
          <w:tcPr>
            <w:tcW w:w="1927" w:type="pct"/>
          </w:tcPr>
          <w:p w:rsidR="00025139" w:rsidRPr="00887424" w:rsidRDefault="00025139" w:rsidP="00025139">
            <w:pPr>
              <w:keepNext/>
              <w:overflowPunct w:val="0"/>
              <w:autoSpaceDE w:val="0"/>
              <w:autoSpaceDN w:val="0"/>
              <w:adjustRightInd w:val="0"/>
              <w:spacing w:after="0"/>
              <w:ind w:firstLine="34"/>
              <w:jc w:val="left"/>
              <w:rPr>
                <w:rFonts w:eastAsia="Calibri"/>
                <w:bCs/>
                <w:snapToGrid w:val="0"/>
                <w:sz w:val="20"/>
                <w:szCs w:val="22"/>
              </w:rPr>
            </w:pPr>
            <w:r w:rsidRPr="00887424">
              <w:rPr>
                <w:rFonts w:eastAsia="Calibri"/>
                <w:bCs/>
                <w:snapToGrid w:val="0"/>
                <w:sz w:val="20"/>
                <w:szCs w:val="22"/>
              </w:rPr>
              <w:t>Предоставление справки о цепочке собственников участника закупки, включая бенефициаров (в том числе конечных).</w:t>
            </w:r>
          </w:p>
          <w:p w:rsidR="00025139" w:rsidRPr="00AB4E1A" w:rsidRDefault="00025139" w:rsidP="00AB4E1A">
            <w:pPr>
              <w:keepNext/>
              <w:overflowPunct w:val="0"/>
              <w:autoSpaceDE w:val="0"/>
              <w:autoSpaceDN w:val="0"/>
              <w:adjustRightInd w:val="0"/>
              <w:spacing w:after="0"/>
              <w:ind w:firstLine="34"/>
              <w:jc w:val="left"/>
              <w:rPr>
                <w:rFonts w:eastAsia="Calibri"/>
                <w:bCs/>
                <w:snapToGrid w:val="0"/>
                <w:sz w:val="20"/>
                <w:szCs w:val="22"/>
              </w:rPr>
            </w:pPr>
            <w:r w:rsidRPr="00887424">
              <w:rPr>
                <w:rFonts w:eastAsia="Calibri"/>
                <w:bCs/>
                <w:snapToGrid w:val="0"/>
                <w:sz w:val="20"/>
                <w:szCs w:val="22"/>
              </w:rPr>
              <w:t>Согласие</w:t>
            </w:r>
            <w:r w:rsidRPr="00A470BD">
              <w:rPr>
                <w:rFonts w:eastAsia="Calibri"/>
                <w:bCs/>
                <w:snapToGrid w:val="0"/>
                <w:sz w:val="20"/>
                <w:szCs w:val="22"/>
              </w:rPr>
              <w:t xml:space="preserve"> на обработку персональных данных</w:t>
            </w:r>
            <w:r w:rsidR="00AB4E1A">
              <w:rPr>
                <w:rFonts w:eastAsia="Calibri"/>
                <w:bCs/>
                <w:snapToGrid w:val="0"/>
                <w:sz w:val="20"/>
                <w:szCs w:val="22"/>
              </w:rPr>
              <w:t>.</w:t>
            </w:r>
          </w:p>
        </w:tc>
        <w:tc>
          <w:tcPr>
            <w:tcW w:w="2809" w:type="pct"/>
          </w:tcPr>
          <w:p w:rsidR="00025139" w:rsidRPr="00A470BD" w:rsidRDefault="00025139" w:rsidP="00025139">
            <w:pPr>
              <w:keepNext/>
              <w:widowControl w:val="0"/>
              <w:numPr>
                <w:ilvl w:val="0"/>
                <w:numId w:val="23"/>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25139" w:rsidRPr="00A470BD" w:rsidRDefault="00025139" w:rsidP="00025139">
            <w:pPr>
              <w:keepNext/>
              <w:widowControl w:val="0"/>
              <w:numPr>
                <w:ilvl w:val="0"/>
                <w:numId w:val="23"/>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25139" w:rsidRPr="005A3EF2" w:rsidRDefault="00025139" w:rsidP="00025139">
            <w:pPr>
              <w:widowControl w:val="0"/>
              <w:numPr>
                <w:ilvl w:val="0"/>
                <w:numId w:val="22"/>
              </w:numPr>
              <w:suppressAutoHyphens/>
              <w:spacing w:after="200"/>
              <w:ind w:left="113" w:right="34" w:firstLine="0"/>
              <w:jc w:val="left"/>
              <w:rPr>
                <w:sz w:val="20"/>
                <w:szCs w:val="20"/>
              </w:rPr>
            </w:pPr>
          </w:p>
        </w:tc>
        <w:tc>
          <w:tcPr>
            <w:tcW w:w="1927" w:type="pct"/>
          </w:tcPr>
          <w:p w:rsidR="00025139" w:rsidRDefault="00025139" w:rsidP="00025139">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025139" w:rsidRPr="005A3EF2" w:rsidRDefault="00025139" w:rsidP="00025139">
            <w:pPr>
              <w:keepNext/>
              <w:overflowPunct w:val="0"/>
              <w:autoSpaceDE w:val="0"/>
              <w:autoSpaceDN w:val="0"/>
              <w:adjustRightInd w:val="0"/>
              <w:spacing w:after="0"/>
              <w:ind w:firstLine="34"/>
              <w:jc w:val="left"/>
              <w:rPr>
                <w:rFonts w:eastAsia="Calibri"/>
                <w:bCs/>
                <w:sz w:val="20"/>
                <w:szCs w:val="20"/>
              </w:rPr>
            </w:pPr>
          </w:p>
        </w:tc>
        <w:tc>
          <w:tcPr>
            <w:tcW w:w="2809" w:type="pct"/>
          </w:tcPr>
          <w:p w:rsidR="00025139" w:rsidRDefault="00025139" w:rsidP="00025139">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25139" w:rsidRPr="00C55D53" w:rsidRDefault="00025139" w:rsidP="00025139">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25139" w:rsidRPr="005A3EF2" w:rsidRDefault="00025139" w:rsidP="00025139">
            <w:pPr>
              <w:widowControl w:val="0"/>
              <w:numPr>
                <w:ilvl w:val="0"/>
                <w:numId w:val="22"/>
              </w:numPr>
              <w:suppressAutoHyphens/>
              <w:spacing w:after="200"/>
              <w:ind w:left="113" w:right="34" w:firstLine="0"/>
              <w:jc w:val="left"/>
              <w:rPr>
                <w:sz w:val="20"/>
                <w:szCs w:val="20"/>
              </w:rPr>
            </w:pPr>
          </w:p>
        </w:tc>
        <w:tc>
          <w:tcPr>
            <w:tcW w:w="1927" w:type="pct"/>
          </w:tcPr>
          <w:p w:rsidR="00025139" w:rsidRDefault="00025139" w:rsidP="00025139">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025139" w:rsidRPr="006A2082" w:rsidRDefault="00025139" w:rsidP="00025139">
            <w:pPr>
              <w:keepNext/>
              <w:overflowPunct w:val="0"/>
              <w:autoSpaceDE w:val="0"/>
              <w:autoSpaceDN w:val="0"/>
              <w:adjustRightInd w:val="0"/>
              <w:spacing w:after="0"/>
              <w:ind w:firstLine="34"/>
              <w:jc w:val="left"/>
              <w:rPr>
                <w:rFonts w:eastAsia="Calibri"/>
                <w:bCs/>
                <w:sz w:val="20"/>
                <w:szCs w:val="20"/>
              </w:rPr>
            </w:pPr>
          </w:p>
        </w:tc>
        <w:tc>
          <w:tcPr>
            <w:tcW w:w="2809" w:type="pct"/>
          </w:tcPr>
          <w:p w:rsidR="00025139" w:rsidRDefault="00025139" w:rsidP="00025139">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25139" w:rsidRPr="00C55D53" w:rsidRDefault="00025139" w:rsidP="00025139">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25139" w:rsidRPr="005A3EF2" w:rsidRDefault="00025139" w:rsidP="00025139">
            <w:pPr>
              <w:widowControl w:val="0"/>
              <w:numPr>
                <w:ilvl w:val="0"/>
                <w:numId w:val="22"/>
              </w:numPr>
              <w:suppressAutoHyphens/>
              <w:spacing w:after="200"/>
              <w:ind w:left="113" w:right="34" w:firstLine="0"/>
              <w:jc w:val="left"/>
              <w:rPr>
                <w:sz w:val="20"/>
                <w:szCs w:val="20"/>
              </w:rPr>
            </w:pPr>
          </w:p>
        </w:tc>
        <w:tc>
          <w:tcPr>
            <w:tcW w:w="1927" w:type="pct"/>
          </w:tcPr>
          <w:p w:rsidR="00025139" w:rsidRDefault="00025139" w:rsidP="00025139">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25139" w:rsidRPr="0047360A" w:rsidRDefault="00025139" w:rsidP="00025139">
            <w:pPr>
              <w:keepNext/>
              <w:overflowPunct w:val="0"/>
              <w:autoSpaceDE w:val="0"/>
              <w:autoSpaceDN w:val="0"/>
              <w:adjustRightInd w:val="0"/>
              <w:spacing w:after="0"/>
              <w:ind w:firstLine="34"/>
              <w:jc w:val="left"/>
              <w:rPr>
                <w:rFonts w:eastAsia="Calibri"/>
                <w:bCs/>
                <w:sz w:val="20"/>
                <w:szCs w:val="20"/>
              </w:rPr>
            </w:pPr>
          </w:p>
        </w:tc>
        <w:tc>
          <w:tcPr>
            <w:tcW w:w="2809" w:type="pct"/>
          </w:tcPr>
          <w:p w:rsidR="00025139" w:rsidRPr="005A3EF2" w:rsidRDefault="00025139" w:rsidP="00025139">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25139" w:rsidRPr="009D397D" w:rsidRDefault="00025139" w:rsidP="00025139">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w:t>
            </w:r>
            <w:r w:rsidRPr="00F74959">
              <w:rPr>
                <w:bCs/>
                <w:sz w:val="20"/>
                <w:szCs w:val="20"/>
              </w:rPr>
              <w:t>ПАО «Россети Сибирь»</w:t>
            </w:r>
            <w:r w:rsidRPr="005A3EF2">
              <w:rPr>
                <w:bCs/>
                <w:sz w:val="20"/>
                <w:szCs w:val="20"/>
              </w:rPr>
              <w:t xml:space="preserve"> </w:t>
            </w:r>
            <w:hyperlink r:id="rId11" w:history="1">
              <w:r w:rsidRPr="00D65445">
                <w:rPr>
                  <w:color w:val="0000FF"/>
                  <w:sz w:val="20"/>
                  <w:szCs w:val="20"/>
                  <w:u w:val="single"/>
                </w:rPr>
                <w:t>https://rosseti-sib.ru</w:t>
              </w:r>
            </w:hyperlink>
            <w:r>
              <w:rPr>
                <w:bCs/>
                <w:iCs/>
                <w:color w:val="0000FF"/>
                <w:sz w:val="20"/>
                <w:szCs w:val="22"/>
                <w:u w:val="single"/>
                <w:lang w:eastAsia="en-US"/>
              </w:rPr>
              <w:t xml:space="preserve"> </w:t>
            </w:r>
            <w:r>
              <w:rPr>
                <w:bCs/>
                <w:sz w:val="20"/>
                <w:szCs w:val="20"/>
              </w:rPr>
              <w:t>в разделе Закупки.</w:t>
            </w:r>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25139" w:rsidRPr="005A3EF2" w:rsidRDefault="00025139" w:rsidP="00025139">
            <w:pPr>
              <w:widowControl w:val="0"/>
              <w:numPr>
                <w:ilvl w:val="0"/>
                <w:numId w:val="22"/>
              </w:numPr>
              <w:suppressAutoHyphens/>
              <w:spacing w:after="200"/>
              <w:ind w:left="113" w:right="34" w:firstLine="0"/>
              <w:jc w:val="left"/>
              <w:rPr>
                <w:sz w:val="20"/>
                <w:szCs w:val="20"/>
              </w:rPr>
            </w:pPr>
          </w:p>
        </w:tc>
        <w:tc>
          <w:tcPr>
            <w:tcW w:w="1927" w:type="pct"/>
          </w:tcPr>
          <w:p w:rsidR="00025139" w:rsidRDefault="00025139" w:rsidP="00025139">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25139" w:rsidRPr="005A3EF2" w:rsidRDefault="00025139" w:rsidP="00025139">
            <w:pPr>
              <w:autoSpaceDN w:val="0"/>
              <w:spacing w:after="0"/>
              <w:ind w:right="34" w:firstLine="34"/>
              <w:jc w:val="left"/>
              <w:rPr>
                <w:rFonts w:eastAsia="Calibri"/>
                <w:bCs/>
                <w:i/>
                <w:sz w:val="20"/>
                <w:szCs w:val="20"/>
              </w:rPr>
            </w:pPr>
          </w:p>
        </w:tc>
        <w:tc>
          <w:tcPr>
            <w:tcW w:w="2809" w:type="pct"/>
          </w:tcPr>
          <w:p w:rsidR="00025139" w:rsidRPr="00CD5297" w:rsidRDefault="00025139" w:rsidP="00025139">
            <w:pPr>
              <w:autoSpaceDE w:val="0"/>
              <w:autoSpaceDN w:val="0"/>
              <w:adjustRightInd w:val="0"/>
              <w:spacing w:after="0"/>
              <w:rPr>
                <w:sz w:val="20"/>
                <w:szCs w:val="20"/>
              </w:rPr>
            </w:pPr>
            <w:r w:rsidRPr="00CD5297">
              <w:rPr>
                <w:bCs/>
                <w:snapToGrid w:val="0"/>
                <w:sz w:val="20"/>
                <w:szCs w:val="20"/>
                <w:lang w:eastAsia="ar-SA"/>
              </w:rPr>
              <w:t xml:space="preserve">Сведения проверяются Заказчиком самостоятельно по данным из Единого реестра субъектов малого и среднего предпринимательства </w:t>
            </w:r>
            <w:r w:rsidRPr="00CD5297">
              <w:rPr>
                <w:bCs/>
                <w:sz w:val="20"/>
                <w:szCs w:val="20"/>
                <w:lang w:eastAsia="ar-SA"/>
              </w:rPr>
              <w:t>(</w:t>
            </w:r>
            <w:hyperlink r:id="rId12" w:history="1">
              <w:r w:rsidRPr="00CD5297">
                <w:rPr>
                  <w:bCs/>
                  <w:snapToGrid w:val="0"/>
                  <w:color w:val="0000FF"/>
                  <w:sz w:val="20"/>
                  <w:szCs w:val="22"/>
                  <w:u w:val="single"/>
                </w:rPr>
                <w:t>https://rmsp.nalog.ru/</w:t>
              </w:r>
            </w:hyperlink>
            <w:r w:rsidRPr="00CD5297">
              <w:rPr>
                <w:bCs/>
                <w:sz w:val="20"/>
                <w:szCs w:val="20"/>
                <w:lang w:eastAsia="ar-SA"/>
              </w:rPr>
              <w:t>).</w:t>
            </w:r>
          </w:p>
          <w:p w:rsidR="00025139" w:rsidRPr="005A3EF2" w:rsidRDefault="00025139" w:rsidP="00025139">
            <w:pPr>
              <w:tabs>
                <w:tab w:val="left" w:pos="232"/>
                <w:tab w:val="left" w:pos="5245"/>
              </w:tabs>
              <w:autoSpaceDN w:val="0"/>
              <w:adjustRightInd w:val="0"/>
              <w:spacing w:after="0"/>
              <w:jc w:val="left"/>
              <w:rPr>
                <w:bCs/>
                <w:sz w:val="20"/>
                <w:szCs w:val="22"/>
              </w:rPr>
            </w:pPr>
            <w:r w:rsidRPr="00CD5297">
              <w:rPr>
                <w:snapToGrid w:val="0"/>
                <w:sz w:val="20"/>
                <w:szCs w:val="20"/>
                <w:lang w:eastAsia="ar-SA"/>
              </w:rPr>
              <w:t>Дополнительно участником никакая информация не предоставляется.</w:t>
            </w:r>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25139" w:rsidRPr="005A3EF2" w:rsidRDefault="00025139" w:rsidP="00025139">
            <w:pPr>
              <w:widowControl w:val="0"/>
              <w:numPr>
                <w:ilvl w:val="0"/>
                <w:numId w:val="22"/>
              </w:numPr>
              <w:suppressAutoHyphens/>
              <w:spacing w:after="200"/>
              <w:ind w:left="113" w:right="34" w:firstLine="0"/>
              <w:jc w:val="left"/>
              <w:rPr>
                <w:sz w:val="20"/>
                <w:szCs w:val="20"/>
              </w:rPr>
            </w:pPr>
          </w:p>
        </w:tc>
        <w:tc>
          <w:tcPr>
            <w:tcW w:w="1927" w:type="pct"/>
          </w:tcPr>
          <w:p w:rsidR="00025139" w:rsidRDefault="00025139" w:rsidP="00025139">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25139" w:rsidRPr="005A3EF2" w:rsidRDefault="00025139" w:rsidP="00025139">
            <w:pPr>
              <w:widowControl w:val="0"/>
              <w:spacing w:after="0"/>
              <w:ind w:right="34"/>
              <w:jc w:val="left"/>
              <w:rPr>
                <w:sz w:val="20"/>
                <w:szCs w:val="20"/>
              </w:rPr>
            </w:pPr>
          </w:p>
        </w:tc>
        <w:tc>
          <w:tcPr>
            <w:tcW w:w="2809" w:type="pct"/>
          </w:tcPr>
          <w:p w:rsidR="00025139" w:rsidRPr="005A3EF2" w:rsidRDefault="00025139" w:rsidP="00025139">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25139" w:rsidRPr="005A3EF2" w:rsidRDefault="00025139" w:rsidP="00025139">
            <w:pPr>
              <w:widowControl w:val="0"/>
              <w:numPr>
                <w:ilvl w:val="0"/>
                <w:numId w:val="22"/>
              </w:numPr>
              <w:suppressAutoHyphens/>
              <w:spacing w:after="200"/>
              <w:ind w:left="113" w:right="34" w:firstLine="0"/>
              <w:jc w:val="left"/>
              <w:rPr>
                <w:sz w:val="20"/>
                <w:szCs w:val="20"/>
              </w:rPr>
            </w:pPr>
          </w:p>
        </w:tc>
        <w:tc>
          <w:tcPr>
            <w:tcW w:w="1927" w:type="pct"/>
          </w:tcPr>
          <w:p w:rsidR="00025139" w:rsidRDefault="00025139" w:rsidP="00025139">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25139" w:rsidRPr="005A3EF2" w:rsidRDefault="00025139" w:rsidP="00025139">
            <w:pPr>
              <w:widowControl w:val="0"/>
              <w:spacing w:after="0"/>
              <w:ind w:right="34" w:firstLine="34"/>
              <w:jc w:val="left"/>
              <w:rPr>
                <w:rFonts w:eastAsia="Calibri"/>
                <w:b/>
                <w:bCs/>
                <w:sz w:val="20"/>
                <w:szCs w:val="20"/>
              </w:rPr>
            </w:pPr>
          </w:p>
        </w:tc>
        <w:tc>
          <w:tcPr>
            <w:tcW w:w="2809" w:type="pct"/>
          </w:tcPr>
          <w:p w:rsidR="00025139" w:rsidRPr="00FD34FA" w:rsidRDefault="00025139" w:rsidP="00025139">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25139" w:rsidRPr="005A3EF2" w:rsidRDefault="00025139" w:rsidP="00025139">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25139" w:rsidRPr="005A3EF2" w:rsidRDefault="00025139" w:rsidP="00025139">
            <w:pPr>
              <w:widowControl w:val="0"/>
              <w:numPr>
                <w:ilvl w:val="0"/>
                <w:numId w:val="22"/>
              </w:numPr>
              <w:suppressAutoHyphens/>
              <w:spacing w:after="200"/>
              <w:ind w:left="113" w:right="34" w:firstLine="0"/>
              <w:jc w:val="left"/>
              <w:rPr>
                <w:sz w:val="20"/>
                <w:szCs w:val="20"/>
              </w:rPr>
            </w:pPr>
          </w:p>
        </w:tc>
        <w:tc>
          <w:tcPr>
            <w:tcW w:w="1927" w:type="pct"/>
          </w:tcPr>
          <w:p w:rsidR="00025139" w:rsidRPr="00273DD4" w:rsidRDefault="00025139" w:rsidP="00025139">
            <w:pPr>
              <w:widowControl w:val="0"/>
              <w:spacing w:after="0"/>
              <w:ind w:right="34" w:firstLine="34"/>
              <w:jc w:val="left"/>
              <w:rPr>
                <w:rFonts w:eastAsia="Calibri"/>
                <w:bCs/>
                <w:sz w:val="20"/>
                <w:szCs w:val="20"/>
              </w:rPr>
            </w:pPr>
            <w:r w:rsidRPr="00273DD4">
              <w:rPr>
                <w:rFonts w:eastAsia="Calibri"/>
                <w:bCs/>
                <w:sz w:val="20"/>
                <w:szCs w:val="20"/>
              </w:rPr>
              <w:t>Отсутствие участника в перечне юридических лиц, в отношении которых применяются специальные экономические меры, утвержденном Постановлением Правительства РФ от 11.05.2022 N 851 "О мерах по реализации Указа Президента Российской Федерации от 3 мая 2022 г. N 252" (вместе с "Перечнем юридических лиц, в отношении которых применяются специальные экономические меры")</w:t>
            </w:r>
          </w:p>
          <w:p w:rsidR="00025139" w:rsidRPr="00D21FD4" w:rsidRDefault="00025139" w:rsidP="00025139">
            <w:pPr>
              <w:widowControl w:val="0"/>
              <w:spacing w:after="0"/>
              <w:ind w:right="34"/>
              <w:jc w:val="left"/>
              <w:rPr>
                <w:rFonts w:eastAsia="Calibri"/>
                <w:b/>
                <w:bCs/>
                <w:sz w:val="20"/>
                <w:szCs w:val="20"/>
                <w:highlight w:val="yellow"/>
              </w:rPr>
            </w:pPr>
          </w:p>
        </w:tc>
        <w:tc>
          <w:tcPr>
            <w:tcW w:w="2809" w:type="pct"/>
          </w:tcPr>
          <w:p w:rsidR="00025139" w:rsidRPr="00D21FD4" w:rsidRDefault="00025139" w:rsidP="00025139">
            <w:pPr>
              <w:autoSpaceDE w:val="0"/>
              <w:autoSpaceDN w:val="0"/>
              <w:adjustRightInd w:val="0"/>
              <w:spacing w:after="0"/>
              <w:rPr>
                <w:sz w:val="20"/>
                <w:szCs w:val="20"/>
                <w:highlight w:val="yellow"/>
              </w:rPr>
            </w:pPr>
            <w:r w:rsidRPr="00273DD4">
              <w:rPr>
                <w:bCs/>
                <w:snapToGrid w:val="0"/>
                <w:sz w:val="20"/>
                <w:szCs w:val="20"/>
                <w:lang w:eastAsia="ar-SA"/>
              </w:rPr>
              <w:t xml:space="preserve">Сведения отслеживаются Заказчиком самостоятельно. </w:t>
            </w:r>
            <w:r w:rsidRPr="00273DD4">
              <w:rPr>
                <w:snapToGrid w:val="0"/>
                <w:sz w:val="20"/>
                <w:szCs w:val="20"/>
                <w:lang w:eastAsia="ar-SA"/>
              </w:rPr>
              <w:t>Дополнительно участником никакая информация не предоставляется.</w:t>
            </w:r>
          </w:p>
        </w:tc>
      </w:tr>
      <w:tr w:rsidR="00EE717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EE7179" w:rsidRPr="005A3EF2" w:rsidRDefault="00EE7179" w:rsidP="00EE7179">
            <w:pPr>
              <w:widowControl w:val="0"/>
              <w:numPr>
                <w:ilvl w:val="0"/>
                <w:numId w:val="22"/>
              </w:numPr>
              <w:suppressAutoHyphens/>
              <w:spacing w:after="200"/>
              <w:ind w:left="113" w:right="34" w:firstLine="0"/>
              <w:jc w:val="left"/>
              <w:rPr>
                <w:sz w:val="20"/>
                <w:szCs w:val="20"/>
              </w:rPr>
            </w:pPr>
          </w:p>
        </w:tc>
        <w:tc>
          <w:tcPr>
            <w:tcW w:w="1927" w:type="pct"/>
          </w:tcPr>
          <w:p w:rsidR="00EE7179" w:rsidRPr="00495863" w:rsidRDefault="00EE7179" w:rsidP="00EE7179">
            <w:pPr>
              <w:widowControl w:val="0"/>
              <w:spacing w:after="0"/>
              <w:ind w:right="34" w:firstLine="34"/>
              <w:jc w:val="left"/>
              <w:rPr>
                <w:rFonts w:eastAsia="Calibri"/>
                <w:bCs/>
                <w:sz w:val="20"/>
                <w:szCs w:val="20"/>
              </w:rPr>
            </w:pPr>
            <w:r w:rsidRPr="00495863">
              <w:rPr>
                <w:rFonts w:eastAsia="Calibri"/>
                <w:bCs/>
                <w:sz w:val="20"/>
                <w:szCs w:val="20"/>
              </w:rPr>
              <w:t>Отсутствие участника в Реестре иностранных агентов, который ведется в соответствии с Федеральным законом от 14.07.2022 N 255-ФЗ "О контроле за деятельностью лиц, находящихся под иностранным влиянием"</w:t>
            </w:r>
          </w:p>
          <w:p w:rsidR="00495863" w:rsidRPr="003C0423" w:rsidRDefault="00495863" w:rsidP="00EE7179">
            <w:pPr>
              <w:widowControl w:val="0"/>
              <w:spacing w:after="0"/>
              <w:ind w:right="34" w:firstLine="34"/>
              <w:jc w:val="left"/>
              <w:rPr>
                <w:rFonts w:eastAsia="Calibri"/>
                <w:bCs/>
                <w:sz w:val="20"/>
                <w:szCs w:val="20"/>
                <w:highlight w:val="yellow"/>
              </w:rPr>
            </w:pPr>
          </w:p>
        </w:tc>
        <w:tc>
          <w:tcPr>
            <w:tcW w:w="2809" w:type="pct"/>
          </w:tcPr>
          <w:p w:rsidR="00EE7179" w:rsidRPr="00495863" w:rsidRDefault="00EE7179" w:rsidP="00EE7179">
            <w:pPr>
              <w:autoSpaceDE w:val="0"/>
              <w:autoSpaceDN w:val="0"/>
              <w:adjustRightInd w:val="0"/>
              <w:spacing w:after="0"/>
              <w:rPr>
                <w:bCs/>
                <w:snapToGrid w:val="0"/>
                <w:sz w:val="20"/>
                <w:szCs w:val="20"/>
                <w:lang w:eastAsia="ar-SA"/>
              </w:rPr>
            </w:pPr>
            <w:r w:rsidRPr="00495863">
              <w:rPr>
                <w:bCs/>
                <w:snapToGrid w:val="0"/>
                <w:sz w:val="20"/>
                <w:szCs w:val="20"/>
                <w:lang w:eastAsia="ar-SA"/>
              </w:rPr>
              <w:t>Сведения отслеживаются Заказчиком самостоятельно по данным Реестра иностранных агентов, размещенного на официальном сайте Министерства юстиции РФ (https://minjust.gov.ru/ru/activity/directions/942/).</w:t>
            </w:r>
          </w:p>
          <w:p w:rsidR="00EE7179" w:rsidRPr="00495863" w:rsidRDefault="00EE7179" w:rsidP="00EE7179">
            <w:pPr>
              <w:autoSpaceDE w:val="0"/>
              <w:autoSpaceDN w:val="0"/>
              <w:adjustRightInd w:val="0"/>
              <w:spacing w:after="0"/>
              <w:rPr>
                <w:snapToGrid w:val="0"/>
                <w:sz w:val="20"/>
                <w:szCs w:val="20"/>
                <w:lang w:eastAsia="ar-SA"/>
              </w:rPr>
            </w:pPr>
            <w:r w:rsidRPr="00495863">
              <w:rPr>
                <w:snapToGrid w:val="0"/>
                <w:sz w:val="20"/>
                <w:szCs w:val="20"/>
                <w:lang w:eastAsia="ar-SA"/>
              </w:rPr>
              <w:t>Дополнительно участником никакая информация не предоставляется.</w:t>
            </w:r>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25139" w:rsidRPr="005A3EF2" w:rsidRDefault="00025139" w:rsidP="00025139">
            <w:pPr>
              <w:widowControl w:val="0"/>
              <w:numPr>
                <w:ilvl w:val="0"/>
                <w:numId w:val="22"/>
              </w:numPr>
              <w:suppressAutoHyphens/>
              <w:spacing w:after="200"/>
              <w:ind w:left="113" w:right="34" w:firstLine="0"/>
              <w:jc w:val="left"/>
              <w:rPr>
                <w:sz w:val="20"/>
                <w:szCs w:val="20"/>
              </w:rPr>
            </w:pPr>
          </w:p>
        </w:tc>
        <w:tc>
          <w:tcPr>
            <w:tcW w:w="1927" w:type="pct"/>
          </w:tcPr>
          <w:p w:rsidR="00025139" w:rsidRPr="002C7F6F" w:rsidRDefault="002C7F6F" w:rsidP="00025139">
            <w:pPr>
              <w:widowControl w:val="0"/>
              <w:spacing w:after="0"/>
              <w:ind w:right="34"/>
              <w:jc w:val="left"/>
              <w:rPr>
                <w:b/>
                <w:sz w:val="20"/>
                <w:szCs w:val="20"/>
                <w:lang w:eastAsia="en-US"/>
              </w:rPr>
            </w:pPr>
            <w:r w:rsidRPr="002C7F6F">
              <w:rPr>
                <w:color w:val="000000"/>
                <w:sz w:val="20"/>
                <w:szCs w:val="20"/>
                <w:highlight w:val="green"/>
              </w:rPr>
              <w:t>Наличие у организации опыта выполнения аналогичных предмету закупки работ.</w:t>
            </w:r>
            <w:r w:rsidRPr="002C7F6F">
              <w:rPr>
                <w:color w:val="000000"/>
                <w:sz w:val="20"/>
                <w:szCs w:val="20"/>
                <w:highlight w:val="green"/>
              </w:rPr>
              <w:br/>
            </w:r>
            <w:r w:rsidRPr="00134419">
              <w:rPr>
                <w:b/>
                <w:bCs/>
                <w:i/>
                <w:color w:val="000000"/>
                <w:sz w:val="20"/>
                <w:szCs w:val="20"/>
                <w:highlight w:val="green"/>
              </w:rPr>
              <w:t>Объем работ, услуг  по аналогичным договорам подряда за 2021-2023 гг.  должен составлять:</w:t>
            </w:r>
            <w:r w:rsidRPr="00134419">
              <w:rPr>
                <w:b/>
                <w:bCs/>
                <w:i/>
                <w:color w:val="000000"/>
                <w:sz w:val="20"/>
                <w:szCs w:val="20"/>
                <w:highlight w:val="green"/>
              </w:rPr>
              <w:br/>
              <w:t>- по СМР не менее 100 млн. руб. с НДС.</w:t>
            </w:r>
            <w:r w:rsidRPr="00134419">
              <w:rPr>
                <w:b/>
                <w:bCs/>
                <w:i/>
                <w:color w:val="000000"/>
                <w:sz w:val="20"/>
                <w:szCs w:val="20"/>
                <w:highlight w:val="green"/>
              </w:rPr>
              <w:br/>
            </w:r>
            <w:r w:rsidRPr="00134419">
              <w:rPr>
                <w:b/>
                <w:bCs/>
                <w:i/>
                <w:color w:val="000000"/>
                <w:sz w:val="20"/>
                <w:szCs w:val="20"/>
                <w:highlight w:val="green"/>
              </w:rPr>
              <w:br/>
              <w:t>Работы по договорам должны быть выполнены в срок в соответствии с условиями договоров.</w:t>
            </w:r>
          </w:p>
        </w:tc>
        <w:tc>
          <w:tcPr>
            <w:tcW w:w="2809" w:type="pct"/>
          </w:tcPr>
          <w:p w:rsidR="00025139" w:rsidRPr="002C7F6F" w:rsidRDefault="002C7F6F" w:rsidP="00025139">
            <w:pPr>
              <w:widowControl w:val="0"/>
              <w:spacing w:after="0"/>
              <w:ind w:right="34"/>
              <w:jc w:val="left"/>
              <w:rPr>
                <w:sz w:val="20"/>
                <w:szCs w:val="20"/>
              </w:rPr>
            </w:pPr>
            <w:r w:rsidRPr="002C7F6F">
              <w:rPr>
                <w:color w:val="000000"/>
                <w:sz w:val="20"/>
                <w:szCs w:val="20"/>
                <w:highlight w:val="green"/>
              </w:rPr>
              <w:t>Справка о выполнении работ за 2021-2023 гг. с  приложением копий договоров и актов выполненных работ/оказанных услуг по договорам (обязательно наличие актов по выполненным работам за 2023 год) с указанием контактной информации Заказчиков для возможной проверки сведений</w:t>
            </w:r>
            <w:r w:rsidR="00025139" w:rsidRPr="002C7F6F">
              <w:rPr>
                <w:rFonts w:eastAsia="Arial Unicode MS"/>
                <w:sz w:val="20"/>
                <w:szCs w:val="20"/>
                <w:highlight w:val="green"/>
              </w:rPr>
              <w:t>(</w:t>
            </w:r>
            <w:r w:rsidR="00025139" w:rsidRPr="002C7F6F">
              <w:rPr>
                <w:snapToGrid w:val="0"/>
                <w:sz w:val="20"/>
                <w:szCs w:val="20"/>
                <w:highlight w:val="green"/>
              </w:rPr>
              <w:t xml:space="preserve">по </w:t>
            </w:r>
            <w:r w:rsidR="00025139" w:rsidRPr="002C7F6F">
              <w:rPr>
                <w:bCs/>
                <w:snapToGrid w:val="0"/>
                <w:sz w:val="20"/>
                <w:szCs w:val="20"/>
                <w:highlight w:val="green"/>
              </w:rPr>
              <w:t>установленной</w:t>
            </w:r>
            <w:r w:rsidR="00025139" w:rsidRPr="002C7F6F">
              <w:rPr>
                <w:snapToGrid w:val="0"/>
                <w:sz w:val="20"/>
                <w:szCs w:val="20"/>
                <w:highlight w:val="green"/>
              </w:rPr>
              <w:t xml:space="preserve"> форме в соответствии с приложением).</w:t>
            </w:r>
          </w:p>
          <w:p w:rsidR="00025139" w:rsidRPr="005A3EF2" w:rsidRDefault="00025139" w:rsidP="00025139">
            <w:pPr>
              <w:widowControl w:val="0"/>
              <w:spacing w:after="0"/>
              <w:ind w:right="34"/>
              <w:jc w:val="left"/>
              <w:rPr>
                <w:szCs w:val="20"/>
              </w:rPr>
            </w:pPr>
            <w:r w:rsidRPr="00951469">
              <w:rPr>
                <w:bCs/>
                <w:i/>
                <w:sz w:val="20"/>
                <w:szCs w:val="20"/>
              </w:rPr>
              <w:t>Для СМР и ПИР на электросетевых объектах указываются только договоры по объектам</w:t>
            </w:r>
            <w:r w:rsidRPr="005A3EF2">
              <w:rPr>
                <w:bCs/>
                <w:i/>
                <w:sz w:val="20"/>
                <w:szCs w:val="20"/>
              </w:rPr>
              <w:t xml:space="preserve"> классом напряжения не ниже класса напряжения объекта закупки:</w:t>
            </w:r>
          </w:p>
          <w:p w:rsidR="00025139" w:rsidRPr="005A3EF2" w:rsidRDefault="00025139" w:rsidP="00025139">
            <w:pPr>
              <w:widowControl w:val="0"/>
              <w:tabs>
                <w:tab w:val="left" w:pos="993"/>
              </w:tabs>
              <w:suppressAutoHyphens/>
              <w:spacing w:after="0"/>
              <w:ind w:right="34"/>
              <w:jc w:val="left"/>
              <w:outlineLvl w:val="2"/>
              <w:rPr>
                <w:bCs/>
                <w:i/>
                <w:sz w:val="20"/>
                <w:szCs w:val="20"/>
              </w:rPr>
            </w:pPr>
            <w:bookmarkStart w:id="161" w:name="_Toc476225263"/>
            <w:bookmarkStart w:id="162" w:name="_Toc485198197"/>
            <w:r w:rsidRPr="005A3EF2">
              <w:rPr>
                <w:bCs/>
                <w:i/>
                <w:sz w:val="20"/>
                <w:szCs w:val="20"/>
              </w:rPr>
              <w:t>- Опыт работ на электросетевых объектах напряжением 0,4-10 кВ включительно приравниваются к одному классу напряжения.</w:t>
            </w:r>
            <w:bookmarkEnd w:id="161"/>
            <w:bookmarkEnd w:id="162"/>
          </w:p>
          <w:p w:rsidR="00025139" w:rsidRPr="005A3EF2" w:rsidRDefault="00025139" w:rsidP="00025139">
            <w:pPr>
              <w:widowControl w:val="0"/>
              <w:tabs>
                <w:tab w:val="left" w:pos="993"/>
              </w:tabs>
              <w:suppressAutoHyphens/>
              <w:spacing w:after="0"/>
              <w:ind w:right="34"/>
              <w:jc w:val="left"/>
              <w:outlineLvl w:val="2"/>
              <w:rPr>
                <w:bCs/>
                <w:i/>
                <w:sz w:val="20"/>
                <w:szCs w:val="20"/>
              </w:rPr>
            </w:pPr>
            <w:bookmarkStart w:id="163" w:name="_Toc476225264"/>
            <w:bookmarkStart w:id="164" w:name="_Toc485198198"/>
            <w:r w:rsidRPr="005A3EF2">
              <w:rPr>
                <w:bCs/>
                <w:i/>
                <w:sz w:val="20"/>
                <w:szCs w:val="20"/>
              </w:rPr>
              <w:t>- Опыт работы на оборудовании объектов ПС напряжением 35 или 110 кВ приравнивается к одному классу напряжения.</w:t>
            </w:r>
            <w:bookmarkEnd w:id="163"/>
            <w:bookmarkEnd w:id="164"/>
          </w:p>
          <w:p w:rsidR="00025139" w:rsidRPr="005A3EF2" w:rsidRDefault="00025139" w:rsidP="00025139">
            <w:pPr>
              <w:widowControl w:val="0"/>
              <w:tabs>
                <w:tab w:val="left" w:pos="993"/>
              </w:tabs>
              <w:suppressAutoHyphens/>
              <w:spacing w:after="0"/>
              <w:ind w:right="34"/>
              <w:jc w:val="left"/>
              <w:outlineLvl w:val="2"/>
              <w:rPr>
                <w:i/>
                <w:sz w:val="20"/>
                <w:szCs w:val="20"/>
              </w:rPr>
            </w:pPr>
            <w:bookmarkStart w:id="165" w:name="_Toc476225265"/>
            <w:bookmarkStart w:id="166" w:name="_Toc485198199"/>
            <w:r w:rsidRPr="005A3EF2">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65"/>
            <w:bookmarkEnd w:id="166"/>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025139" w:rsidRPr="005A3EF2" w:rsidRDefault="00025139" w:rsidP="00025139">
            <w:pPr>
              <w:widowControl w:val="0"/>
              <w:numPr>
                <w:ilvl w:val="0"/>
                <w:numId w:val="22"/>
              </w:numPr>
              <w:suppressAutoHyphens/>
              <w:spacing w:after="200"/>
              <w:ind w:left="113" w:right="34" w:firstLine="0"/>
              <w:jc w:val="left"/>
              <w:rPr>
                <w:bCs/>
                <w:sz w:val="20"/>
                <w:szCs w:val="22"/>
                <w:lang w:eastAsia="ar-SA"/>
              </w:rPr>
            </w:pPr>
          </w:p>
        </w:tc>
        <w:tc>
          <w:tcPr>
            <w:tcW w:w="1927" w:type="pct"/>
          </w:tcPr>
          <w:p w:rsidR="00025139" w:rsidRPr="005A3EF2" w:rsidRDefault="00025139" w:rsidP="00025139">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025139" w:rsidRDefault="00025139" w:rsidP="00025139">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025139" w:rsidRPr="005A3EF2" w:rsidRDefault="003979F5" w:rsidP="00025139">
            <w:pPr>
              <w:widowControl w:val="0"/>
              <w:spacing w:after="0"/>
              <w:ind w:right="34"/>
              <w:jc w:val="left"/>
              <w:rPr>
                <w:rFonts w:eastAsia="Calibri"/>
                <w:sz w:val="20"/>
                <w:szCs w:val="20"/>
              </w:rPr>
            </w:pPr>
            <w:r w:rsidRPr="00134419">
              <w:rPr>
                <w:b/>
                <w:i/>
                <w:color w:val="000000"/>
                <w:sz w:val="20"/>
                <w:szCs w:val="20"/>
                <w:highlight w:val="green"/>
              </w:rPr>
              <w:t xml:space="preserve">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w:t>
            </w:r>
            <w:r w:rsidRPr="00134419">
              <w:rPr>
                <w:b/>
                <w:i/>
                <w:color w:val="000000"/>
                <w:sz w:val="20"/>
                <w:szCs w:val="20"/>
                <w:highlight w:val="green"/>
              </w:rPr>
              <w:br/>
              <w:t>бригадный автомобиль - 4 ед.;</w:t>
            </w:r>
            <w:r w:rsidRPr="00134419">
              <w:rPr>
                <w:b/>
                <w:i/>
                <w:color w:val="000000"/>
                <w:sz w:val="20"/>
                <w:szCs w:val="20"/>
                <w:highlight w:val="green"/>
              </w:rPr>
              <w:br/>
              <w:t>автомобильный кран (16 т.) - 4 ед.;</w:t>
            </w:r>
            <w:r w:rsidRPr="00134419">
              <w:rPr>
                <w:b/>
                <w:i/>
                <w:color w:val="000000"/>
                <w:sz w:val="20"/>
                <w:szCs w:val="20"/>
                <w:highlight w:val="green"/>
              </w:rPr>
              <w:br/>
              <w:t>телескопическая автовышка - 4 ед.;</w:t>
            </w:r>
            <w:r w:rsidRPr="00134419">
              <w:rPr>
                <w:b/>
                <w:i/>
                <w:color w:val="000000"/>
                <w:sz w:val="20"/>
                <w:szCs w:val="20"/>
                <w:highlight w:val="green"/>
              </w:rPr>
              <w:br/>
              <w:t>бурильно-шнековая установка на автомобильном ходу- 4 ед.;</w:t>
            </w:r>
            <w:r w:rsidRPr="00134419">
              <w:rPr>
                <w:b/>
                <w:i/>
                <w:color w:val="000000"/>
                <w:sz w:val="20"/>
                <w:szCs w:val="20"/>
                <w:highlight w:val="green"/>
              </w:rPr>
              <w:br/>
              <w:t>экскаватор - 2 ед.;</w:t>
            </w:r>
            <w:r w:rsidRPr="00134419">
              <w:rPr>
                <w:b/>
                <w:i/>
                <w:color w:val="000000"/>
                <w:sz w:val="20"/>
                <w:szCs w:val="20"/>
                <w:highlight w:val="green"/>
              </w:rPr>
              <w:br/>
              <w:t>экскаватор- погрузчик - 1 ед.;</w:t>
            </w:r>
            <w:r w:rsidRPr="00134419">
              <w:rPr>
                <w:b/>
                <w:i/>
                <w:color w:val="000000"/>
                <w:sz w:val="20"/>
                <w:szCs w:val="20"/>
                <w:highlight w:val="green"/>
              </w:rPr>
              <w:br/>
              <w:t>автомобиль бортовой - 4 ед.;</w:t>
            </w:r>
            <w:r w:rsidRPr="00134419">
              <w:rPr>
                <w:b/>
                <w:i/>
                <w:color w:val="000000"/>
                <w:sz w:val="20"/>
                <w:szCs w:val="20"/>
                <w:highlight w:val="green"/>
              </w:rPr>
              <w:br/>
              <w:t>полуприцеп - 2 ед.;</w:t>
            </w:r>
            <w:r w:rsidRPr="00134419">
              <w:rPr>
                <w:b/>
                <w:i/>
                <w:color w:val="000000"/>
                <w:sz w:val="20"/>
                <w:szCs w:val="20"/>
                <w:highlight w:val="green"/>
              </w:rPr>
              <w:br/>
              <w:t>сваебойная машина - 1 ед.;</w:t>
            </w:r>
            <w:r w:rsidRPr="00134419">
              <w:rPr>
                <w:b/>
                <w:i/>
                <w:color w:val="000000"/>
                <w:sz w:val="20"/>
                <w:szCs w:val="20"/>
                <w:highlight w:val="green"/>
              </w:rPr>
              <w:br/>
              <w:t>самосвал (15 м3) - 4 ед.;</w:t>
            </w:r>
            <w:r w:rsidRPr="00134419">
              <w:rPr>
                <w:b/>
                <w:i/>
                <w:color w:val="000000"/>
                <w:sz w:val="20"/>
                <w:szCs w:val="20"/>
                <w:highlight w:val="green"/>
              </w:rPr>
              <w:br/>
              <w:t>бульдозер - 2 ед.;</w:t>
            </w:r>
            <w:r w:rsidRPr="00134419">
              <w:rPr>
                <w:b/>
                <w:i/>
                <w:color w:val="000000"/>
                <w:sz w:val="20"/>
                <w:szCs w:val="20"/>
                <w:highlight w:val="green"/>
              </w:rPr>
              <w:br/>
              <w:t>установка ГНБ - 1 ед.;</w:t>
            </w:r>
            <w:r w:rsidRPr="00134419">
              <w:rPr>
                <w:b/>
                <w:i/>
                <w:color w:val="000000"/>
                <w:sz w:val="20"/>
                <w:szCs w:val="20"/>
                <w:highlight w:val="green"/>
              </w:rPr>
              <w:br/>
              <w:t>передвижные бытовки для проживания персонала на объекте - 2 ед.;</w:t>
            </w:r>
            <w:r w:rsidRPr="00134419">
              <w:rPr>
                <w:b/>
                <w:i/>
                <w:color w:val="000000"/>
                <w:sz w:val="20"/>
                <w:szCs w:val="20"/>
                <w:highlight w:val="green"/>
              </w:rPr>
              <w:br/>
              <w:t>трелевочный трактор - 2 ед.;</w:t>
            </w:r>
            <w:r w:rsidRPr="00134419">
              <w:rPr>
                <w:b/>
                <w:i/>
                <w:color w:val="000000"/>
                <w:sz w:val="20"/>
                <w:szCs w:val="20"/>
                <w:highlight w:val="green"/>
              </w:rPr>
              <w:br/>
              <w:t>автобетоносмеситель передвижной (6 м3)  - 2 ед.;</w:t>
            </w:r>
            <w:r w:rsidRPr="00134419">
              <w:rPr>
                <w:b/>
                <w:i/>
                <w:color w:val="000000"/>
                <w:sz w:val="20"/>
                <w:szCs w:val="20"/>
                <w:highlight w:val="green"/>
              </w:rPr>
              <w:br/>
              <w:t>комплект машин для монтажа провода под тяжением  - 2 компл.</w:t>
            </w:r>
            <w:r w:rsidRPr="00134419">
              <w:rPr>
                <w:b/>
                <w:i/>
                <w:color w:val="000000"/>
                <w:sz w:val="20"/>
                <w:szCs w:val="20"/>
              </w:rPr>
              <w:br/>
            </w:r>
            <w:r w:rsidRPr="008726C0">
              <w:rPr>
                <w:color w:val="000000"/>
                <w:sz w:val="16"/>
                <w:szCs w:val="16"/>
              </w:rPr>
              <w:br/>
            </w:r>
            <w:r w:rsidRPr="008726C0">
              <w:rPr>
                <w:b/>
                <w:bCs/>
                <w:color w:val="000000"/>
                <w:sz w:val="16"/>
                <w:szCs w:val="16"/>
              </w:rPr>
              <w:t>Вся привлекаема к выполнению работ спецтехника (находящаяся в собственности, либо аренде) должна базироваться в регионе производства работ.</w:t>
            </w:r>
          </w:p>
        </w:tc>
        <w:tc>
          <w:tcPr>
            <w:tcW w:w="2809" w:type="pct"/>
          </w:tcPr>
          <w:p w:rsidR="00134419" w:rsidRPr="00134419" w:rsidRDefault="00134419" w:rsidP="00134419">
            <w:pPr>
              <w:pStyle w:val="afffff6"/>
              <w:widowControl w:val="0"/>
              <w:numPr>
                <w:ilvl w:val="0"/>
                <w:numId w:val="52"/>
              </w:numPr>
              <w:tabs>
                <w:tab w:val="left" w:pos="265"/>
              </w:tabs>
              <w:ind w:left="0" w:firstLine="0"/>
              <w:jc w:val="both"/>
              <w:rPr>
                <w:sz w:val="20"/>
                <w:szCs w:val="20"/>
              </w:rPr>
            </w:pPr>
            <w:r w:rsidRPr="00134419">
              <w:rPr>
                <w:color w:val="000000"/>
                <w:sz w:val="20"/>
                <w:szCs w:val="20"/>
              </w:rPr>
              <w:t>Справка по МТР по установленной ЗД форме.</w:t>
            </w:r>
            <w:r w:rsidRPr="00134419">
              <w:rPr>
                <w:color w:val="000000"/>
                <w:sz w:val="20"/>
                <w:szCs w:val="20"/>
              </w:rPr>
              <w:br/>
              <w:t xml:space="preserve">Документы подтверждающие наличие в собственности автотранспорта и спец.техники (действующие полисы ОСАГО и свидетельства о регистрации транспортных средств) либо договор аренды (с приложением подтверждающих документов о наличии автотранспорта </w:t>
            </w:r>
            <w:r>
              <w:rPr>
                <w:color w:val="000000"/>
                <w:sz w:val="20"/>
                <w:szCs w:val="20"/>
              </w:rPr>
              <w:t>и спец.техники у арендодателя).</w:t>
            </w:r>
            <w:r w:rsidRPr="00134419">
              <w:rPr>
                <w:color w:val="000000"/>
                <w:sz w:val="20"/>
                <w:szCs w:val="20"/>
              </w:rPr>
              <w:br/>
              <w:t>2. Подтверждение наличия в собственности (либо аренде, с приложением подтверждающих документов о наличии базы в собственности арендодателя) базы для расположения спецтехники в регионе производства работ.</w:t>
            </w:r>
          </w:p>
          <w:p w:rsidR="00025139" w:rsidRPr="005A3EF2" w:rsidRDefault="00025139" w:rsidP="00134419">
            <w:pPr>
              <w:widowControl w:val="0"/>
              <w:tabs>
                <w:tab w:val="left" w:pos="993"/>
              </w:tabs>
              <w:suppressAutoHyphens/>
              <w:spacing w:after="0"/>
              <w:jc w:val="left"/>
              <w:outlineLvl w:val="2"/>
              <w:rPr>
                <w:sz w:val="20"/>
                <w:szCs w:val="20"/>
              </w:rPr>
            </w:pPr>
            <w:bookmarkStart w:id="167" w:name="_Toc476225266"/>
            <w:bookmarkStart w:id="168" w:name="_Toc485198200"/>
            <w:r w:rsidRPr="00134419">
              <w:rPr>
                <w:sz w:val="20"/>
                <w:szCs w:val="20"/>
              </w:rPr>
              <w:t>3. По закупкам ПИР нового строительства и комплексной</w:t>
            </w:r>
            <w:r w:rsidRPr="005A3EF2">
              <w:rPr>
                <w:sz w:val="20"/>
                <w:szCs w:val="20"/>
              </w:rPr>
              <w:t xml:space="preserve"> реконструкции ВЛ 35 кВ и выше протяженностью по трассе 5 км и более с предельной стоимостью закупки 1.5 млн. рублей (с НДС) и более документы, подтверждающие наличие специализированного программно-технического комплекса систем автоматизированного проектирования воздушных линий электропередач (ПТК САПР ВЛ).</w:t>
            </w:r>
            <w:bookmarkEnd w:id="167"/>
            <w:bookmarkEnd w:id="168"/>
          </w:p>
        </w:tc>
      </w:tr>
      <w:tr w:rsidR="004D7FE5" w:rsidRPr="005A3EF2" w:rsidTr="008219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4D7FE5" w:rsidRPr="005A3EF2" w:rsidRDefault="004D7FE5" w:rsidP="004D7FE5">
            <w:pPr>
              <w:widowControl w:val="0"/>
              <w:numPr>
                <w:ilvl w:val="0"/>
                <w:numId w:val="22"/>
              </w:numPr>
              <w:suppressAutoHyphens/>
              <w:spacing w:after="200"/>
              <w:ind w:left="113" w:right="34" w:firstLine="0"/>
              <w:jc w:val="left"/>
              <w:rPr>
                <w:bCs/>
                <w:sz w:val="20"/>
                <w:szCs w:val="22"/>
                <w:lang w:eastAsia="ar-SA"/>
              </w:rPr>
            </w:pPr>
          </w:p>
        </w:tc>
        <w:tc>
          <w:tcPr>
            <w:tcW w:w="1927" w:type="pct"/>
            <w:tcBorders>
              <w:top w:val="single" w:sz="4" w:space="0" w:color="auto"/>
              <w:left w:val="single" w:sz="4" w:space="0" w:color="auto"/>
              <w:bottom w:val="single" w:sz="4" w:space="0" w:color="auto"/>
              <w:right w:val="single" w:sz="4" w:space="0" w:color="auto"/>
            </w:tcBorders>
            <w:shd w:val="clear" w:color="auto" w:fill="auto"/>
          </w:tcPr>
          <w:p w:rsidR="004D7FE5" w:rsidRPr="004D7FE5" w:rsidRDefault="004D7FE5" w:rsidP="004D7FE5">
            <w:pPr>
              <w:rPr>
                <w:b/>
                <w:i/>
                <w:color w:val="000000"/>
                <w:sz w:val="20"/>
                <w:szCs w:val="20"/>
                <w:highlight w:val="green"/>
              </w:rPr>
            </w:pPr>
            <w:r w:rsidRPr="004D7FE5">
              <w:rPr>
                <w:b/>
                <w:i/>
                <w:color w:val="000000"/>
                <w:sz w:val="20"/>
                <w:szCs w:val="20"/>
                <w:highlight w:val="green"/>
              </w:rPr>
              <w:t>Наличие утвержденных  типовых монтажных и строповочных схем для монтажа типового электротехнического оборудования.</w:t>
            </w:r>
          </w:p>
        </w:tc>
        <w:tc>
          <w:tcPr>
            <w:tcW w:w="2809" w:type="pct"/>
            <w:tcBorders>
              <w:top w:val="single" w:sz="4" w:space="0" w:color="auto"/>
              <w:left w:val="single" w:sz="4" w:space="0" w:color="auto"/>
              <w:bottom w:val="single" w:sz="4" w:space="0" w:color="auto"/>
              <w:right w:val="single" w:sz="4" w:space="0" w:color="auto"/>
            </w:tcBorders>
            <w:shd w:val="clear" w:color="auto" w:fill="auto"/>
          </w:tcPr>
          <w:p w:rsidR="004D7FE5" w:rsidRPr="004D7FE5" w:rsidRDefault="004D7FE5" w:rsidP="004D7FE5">
            <w:pPr>
              <w:rPr>
                <w:b/>
                <w:i/>
                <w:color w:val="000000"/>
                <w:sz w:val="20"/>
                <w:szCs w:val="20"/>
                <w:highlight w:val="green"/>
              </w:rPr>
            </w:pPr>
            <w:r w:rsidRPr="004D7FE5">
              <w:rPr>
                <w:color w:val="000000"/>
                <w:sz w:val="20"/>
                <w:szCs w:val="20"/>
                <w:highlight w:val="green"/>
              </w:rPr>
              <w:t xml:space="preserve"> Скан-копий утвержденных схем  </w:t>
            </w:r>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025139" w:rsidRPr="005A3EF2" w:rsidRDefault="00025139" w:rsidP="00025139">
            <w:pPr>
              <w:widowControl w:val="0"/>
              <w:numPr>
                <w:ilvl w:val="0"/>
                <w:numId w:val="22"/>
              </w:numPr>
              <w:suppressAutoHyphens/>
              <w:spacing w:after="200"/>
              <w:ind w:left="113" w:right="34" w:firstLine="0"/>
              <w:jc w:val="left"/>
              <w:rPr>
                <w:bCs/>
                <w:sz w:val="20"/>
                <w:szCs w:val="22"/>
                <w:lang w:eastAsia="ar-SA"/>
              </w:rPr>
            </w:pPr>
          </w:p>
        </w:tc>
        <w:tc>
          <w:tcPr>
            <w:tcW w:w="1927" w:type="pct"/>
          </w:tcPr>
          <w:p w:rsidR="00025139" w:rsidRPr="005A3EF2" w:rsidRDefault="00025139" w:rsidP="00025139">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025139" w:rsidRDefault="00025139" w:rsidP="00025139">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Pr>
                <w:rFonts w:eastAsia="Calibri"/>
                <w:sz w:val="20"/>
                <w:szCs w:val="20"/>
              </w:rPr>
              <w:t>ваниями к закупке.</w:t>
            </w:r>
          </w:p>
          <w:p w:rsidR="00DB2FA8" w:rsidRDefault="00DB2FA8" w:rsidP="00025139">
            <w:pPr>
              <w:spacing w:after="0"/>
              <w:ind w:right="34"/>
              <w:jc w:val="left"/>
              <w:rPr>
                <w:b/>
                <w:bCs/>
                <w:sz w:val="16"/>
                <w:szCs w:val="16"/>
              </w:rPr>
            </w:pPr>
          </w:p>
          <w:p w:rsidR="00025139" w:rsidRPr="00DB2FA8" w:rsidRDefault="00DB2FA8" w:rsidP="00025139">
            <w:pPr>
              <w:spacing w:after="0"/>
              <w:ind w:right="34"/>
              <w:jc w:val="left"/>
              <w:rPr>
                <w:rFonts w:eastAsia="Calibri"/>
                <w:sz w:val="20"/>
                <w:szCs w:val="20"/>
              </w:rPr>
            </w:pPr>
            <w:r w:rsidRPr="00DB2FA8">
              <w:rPr>
                <w:b/>
                <w:bCs/>
                <w:sz w:val="20"/>
                <w:szCs w:val="20"/>
                <w:highlight w:val="green"/>
              </w:rPr>
              <w:t xml:space="preserve">Численность рабочих, привлекаемых для выполнения СМР, должна составлять не менее 70 человек в том числе: </w:t>
            </w:r>
            <w:r w:rsidRPr="00DB2FA8">
              <w:rPr>
                <w:b/>
                <w:bCs/>
                <w:sz w:val="20"/>
                <w:szCs w:val="20"/>
                <w:highlight w:val="green"/>
              </w:rPr>
              <w:br/>
            </w:r>
            <w:r w:rsidRPr="00DB2FA8">
              <w:rPr>
                <w:b/>
                <w:bCs/>
                <w:sz w:val="20"/>
                <w:szCs w:val="20"/>
                <w:highlight w:val="green"/>
              </w:rPr>
              <w:br/>
            </w:r>
            <w:r w:rsidRPr="00DB2FA8">
              <w:rPr>
                <w:b/>
                <w:i/>
                <w:sz w:val="20"/>
                <w:szCs w:val="20"/>
                <w:highlight w:val="green"/>
              </w:rPr>
              <w:t xml:space="preserve">машинист экскаватора - 2 чел.;  </w:t>
            </w:r>
            <w:r w:rsidRPr="00DB2FA8">
              <w:rPr>
                <w:b/>
                <w:i/>
                <w:sz w:val="20"/>
                <w:szCs w:val="20"/>
                <w:highlight w:val="green"/>
              </w:rPr>
              <w:lastRenderedPageBreak/>
              <w:t>машинист крана автомобильного и автовышки - 4 чел.; машинист грузовой спецтехники - 4 чел.; машинист (оператор) установки горизонтального направленного бурения 5 разряда - 1 чел..; машинист бурильно-шнековой установки - 1 чел.; машинист трактора - 2 чел.; машинист бульдозера - 2 чел.;</w:t>
            </w:r>
            <w:r w:rsidRPr="00DB2FA8">
              <w:rPr>
                <w:b/>
                <w:i/>
                <w:sz w:val="20"/>
                <w:szCs w:val="20"/>
                <w:highlight w:val="green"/>
              </w:rPr>
              <w:br/>
            </w:r>
            <w:r w:rsidRPr="00DB2FA8">
              <w:rPr>
                <w:b/>
                <w:i/>
                <w:sz w:val="20"/>
                <w:szCs w:val="20"/>
                <w:highlight w:val="green"/>
              </w:rPr>
              <w:br/>
              <w:t>арматурщик - 2 чел.; бетонщик - 2 чел.; монтажник стальных и железобетонных конструкций - 8 чел.; монтажник микропроцессорной и волоконно-оптической техники и сетей - 4 чел.; специалист SCADA-систем - 2 чел.; инженер по строительному контролю -  2 чел.;  инженер по наладке и испытаниям вторичного оборудования - 8 чел., электромонтажник по силовым сетям и оборудованию - 10 чел.; электромонтер-линейщик - 16 чел.</w:t>
            </w:r>
            <w:r w:rsidRPr="00DB2FA8">
              <w:rPr>
                <w:b/>
                <w:bCs/>
                <w:i/>
                <w:sz w:val="20"/>
                <w:szCs w:val="20"/>
                <w:highlight w:val="green"/>
              </w:rPr>
              <w:br/>
            </w:r>
            <w:r w:rsidRPr="00DB2FA8">
              <w:rPr>
                <w:b/>
                <w:bCs/>
                <w:i/>
                <w:sz w:val="20"/>
                <w:szCs w:val="20"/>
                <w:highlight w:val="green"/>
              </w:rPr>
              <w:br/>
            </w:r>
            <w:r w:rsidRPr="00DB2FA8">
              <w:rPr>
                <w:b/>
                <w:i/>
                <w:color w:val="000000"/>
                <w:sz w:val="20"/>
                <w:szCs w:val="20"/>
                <w:highlight w:val="green"/>
              </w:rPr>
              <w:t>Каждый работник должен иметь профильное образование (либо пройти переподготовку) и иметь опыт работы не менее 3 лет по направлению деятельности, по которому он заявлен в качестве исполнителя работ.</w:t>
            </w:r>
            <w:r w:rsidRPr="00DB2FA8">
              <w:rPr>
                <w:b/>
                <w:i/>
                <w:color w:val="000000"/>
                <w:sz w:val="20"/>
                <w:szCs w:val="20"/>
                <w:highlight w:val="green"/>
              </w:rPr>
              <w:br/>
            </w:r>
            <w:r w:rsidRPr="00DB2FA8">
              <w:rPr>
                <w:color w:val="000000"/>
                <w:sz w:val="20"/>
                <w:szCs w:val="20"/>
                <w:highlight w:val="green"/>
              </w:rPr>
              <w:br/>
            </w:r>
            <w:r w:rsidRPr="00DB2FA8">
              <w:rPr>
                <w:b/>
                <w:bCs/>
                <w:color w:val="000000"/>
                <w:sz w:val="20"/>
                <w:szCs w:val="20"/>
                <w:highlight w:val="green"/>
              </w:rPr>
              <w:t xml:space="preserve">Специалист SCADA-системы должен быть аттестован и сертифицирован компанией-разработчиком SCADA-системы и ПТК (нижнего и среднего уровня) (подтверждающие документы: заверенные участником копии свидетельств, сертификатов или иных документов, подтверждающих аттестацию и сертификацию специалистов по программной и аппаратной части SCADA-системы)       </w:t>
            </w:r>
            <w:r w:rsidRPr="00DB2FA8">
              <w:rPr>
                <w:color w:val="000000"/>
                <w:sz w:val="20"/>
                <w:szCs w:val="20"/>
                <w:highlight w:val="green"/>
              </w:rPr>
              <w:t xml:space="preserve">        </w:t>
            </w:r>
            <w:r w:rsidRPr="00DB2FA8">
              <w:rPr>
                <w:color w:val="000000"/>
                <w:sz w:val="20"/>
                <w:szCs w:val="20"/>
                <w:highlight w:val="green"/>
              </w:rPr>
              <w:br/>
            </w:r>
            <w:r w:rsidRPr="00DB2FA8">
              <w:rPr>
                <w:color w:val="000000"/>
                <w:sz w:val="20"/>
                <w:szCs w:val="20"/>
                <w:highlight w:val="green"/>
              </w:rPr>
              <w:br/>
            </w:r>
            <w:r w:rsidRPr="00DB2FA8">
              <w:rPr>
                <w:b/>
                <w:i/>
                <w:color w:val="000000"/>
                <w:sz w:val="20"/>
                <w:szCs w:val="20"/>
                <w:highlight w:val="green"/>
              </w:rPr>
              <w:t>Работники подрядчика или субподрядчика, привлечённые для выполнения СМР обязаны иметь как минимум 3 группу по ЭБ, позволяющую выполнять работы в действующих электроустановках. На каждую бригаду должен быть один работник (производитель работ) с группой по ЭБ 4 и выше;</w:t>
            </w:r>
            <w:r w:rsidRPr="00DB2FA8">
              <w:rPr>
                <w:b/>
                <w:i/>
                <w:color w:val="000000"/>
                <w:sz w:val="20"/>
                <w:szCs w:val="20"/>
                <w:highlight w:val="green"/>
              </w:rPr>
              <w:br/>
            </w:r>
            <w:r w:rsidRPr="00DB2FA8">
              <w:rPr>
                <w:b/>
                <w:i/>
                <w:color w:val="000000"/>
                <w:sz w:val="20"/>
                <w:szCs w:val="20"/>
                <w:highlight w:val="green"/>
              </w:rPr>
              <w:br/>
              <w:t>В штатном расписании Участника в обязательном порядке должен состоять работник ОТиТБ, аттестованный в соответствии с нормами и правилами</w:t>
            </w:r>
          </w:p>
        </w:tc>
        <w:tc>
          <w:tcPr>
            <w:tcW w:w="2809" w:type="pct"/>
          </w:tcPr>
          <w:p w:rsidR="00025139" w:rsidRPr="00DB2FA8" w:rsidRDefault="00025139" w:rsidP="00025139">
            <w:pPr>
              <w:spacing w:after="0"/>
              <w:ind w:right="34"/>
              <w:jc w:val="left"/>
              <w:rPr>
                <w:bCs/>
                <w:sz w:val="20"/>
                <w:szCs w:val="20"/>
              </w:rPr>
            </w:pPr>
            <w:r w:rsidRPr="00DB2FA8">
              <w:rPr>
                <w:bCs/>
                <w:sz w:val="20"/>
                <w:szCs w:val="20"/>
              </w:rPr>
              <w:lastRenderedPageBreak/>
              <w:t>1. Справка о кадровых ресурсах (по установленной форме в соответствии с приложением).</w:t>
            </w:r>
          </w:p>
          <w:p w:rsidR="00025139" w:rsidRPr="00DB2FA8" w:rsidRDefault="00025139" w:rsidP="00025139">
            <w:pPr>
              <w:spacing w:after="0"/>
              <w:ind w:right="34"/>
              <w:jc w:val="left"/>
              <w:rPr>
                <w:bCs/>
                <w:sz w:val="20"/>
                <w:szCs w:val="20"/>
              </w:rPr>
            </w:pPr>
            <w:r w:rsidRPr="00DB2FA8">
              <w:rPr>
                <w:bCs/>
                <w:sz w:val="20"/>
                <w:szCs w:val="20"/>
              </w:rPr>
              <w:t xml:space="preserve">2. </w:t>
            </w:r>
            <w:r w:rsidRPr="00DB2FA8">
              <w:rPr>
                <w:sz w:val="20"/>
                <w:szCs w:val="20"/>
              </w:rPr>
              <w:t>Форма КНД 1151111 «Расчет по страховым взносам», утвержденная действующим приказом ФНС России, с указанием в ней сведений о количестве застрахованных лиц, за последний отчетный период с отметками ИФНС о принятии или с приложением документов, подтверждающих факт отправки в ИФНС.</w:t>
            </w:r>
          </w:p>
          <w:p w:rsidR="00DB2FA8" w:rsidRPr="00DB2FA8" w:rsidRDefault="00025139" w:rsidP="00025139">
            <w:pPr>
              <w:widowControl w:val="0"/>
              <w:spacing w:after="0"/>
              <w:ind w:right="34"/>
              <w:jc w:val="left"/>
              <w:rPr>
                <w:bCs/>
                <w:sz w:val="20"/>
                <w:szCs w:val="20"/>
              </w:rPr>
            </w:pPr>
            <w:r w:rsidRPr="00DB2FA8">
              <w:rPr>
                <w:bCs/>
                <w:sz w:val="20"/>
                <w:szCs w:val="20"/>
              </w:rPr>
              <w:t xml:space="preserve">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w:t>
            </w:r>
            <w:r w:rsidRPr="00DB2FA8">
              <w:rPr>
                <w:bCs/>
                <w:sz w:val="20"/>
                <w:szCs w:val="20"/>
              </w:rPr>
              <w:lastRenderedPageBreak/>
              <w:t>по договору, рассчитанный от плановой даты его заключения.</w:t>
            </w:r>
            <w:r w:rsidR="00DB2FA8" w:rsidRPr="00DB2FA8">
              <w:rPr>
                <w:color w:val="000000"/>
                <w:sz w:val="20"/>
                <w:szCs w:val="20"/>
              </w:rPr>
              <w:br/>
            </w:r>
            <w:r w:rsidR="00DB2FA8" w:rsidRPr="00DB2FA8">
              <w:rPr>
                <w:color w:val="000000"/>
                <w:sz w:val="20"/>
                <w:szCs w:val="20"/>
                <w:highlight w:val="green"/>
              </w:rPr>
              <w:t>4. Для подтверждения квалификации и опыта работников должны быть предоставлены документы об образовании, трудовая книжка (все страницы, для подтверждения стажа работы по направлению деятельности).</w:t>
            </w:r>
            <w:r w:rsidR="00DB2FA8" w:rsidRPr="00DB2FA8">
              <w:rPr>
                <w:color w:val="000000"/>
                <w:sz w:val="20"/>
                <w:szCs w:val="20"/>
                <w:highlight w:val="green"/>
              </w:rPr>
              <w:br/>
              <w:t>5. Удостоверения по ЭБ на весь привлекаемый для выполнения СМР персонал.</w:t>
            </w:r>
            <w:r w:rsidR="00DB2FA8" w:rsidRPr="00DB2FA8">
              <w:rPr>
                <w:color w:val="000000"/>
                <w:sz w:val="20"/>
                <w:szCs w:val="20"/>
                <w:highlight w:val="green"/>
              </w:rPr>
              <w:br/>
              <w:t>6. Документальное подтверждение аттестации сотрудника ОТиТБ, копия штатного расписания.</w:t>
            </w:r>
            <w:r w:rsidR="00DB2FA8" w:rsidRPr="00DB2FA8">
              <w:rPr>
                <w:color w:val="000000"/>
                <w:sz w:val="20"/>
                <w:szCs w:val="20"/>
                <w:highlight w:val="green"/>
              </w:rPr>
              <w:br/>
              <w:t>Копии комплекта документов по охране труда и технике безопасности при производстве работ, аттестационной комиссии, документов об аттестации персонала;</w:t>
            </w:r>
            <w:r w:rsidR="00DB2FA8" w:rsidRPr="00DB2FA8">
              <w:rPr>
                <w:color w:val="000000"/>
                <w:sz w:val="20"/>
                <w:szCs w:val="20"/>
                <w:highlight w:val="green"/>
              </w:rPr>
              <w:br/>
              <w:t>7. На машинистов спецтехники должны быть предоставлены копии соответствующих удостоверений.</w:t>
            </w:r>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025139" w:rsidRPr="005A3EF2" w:rsidRDefault="00025139" w:rsidP="00025139">
            <w:pPr>
              <w:widowControl w:val="0"/>
              <w:numPr>
                <w:ilvl w:val="0"/>
                <w:numId w:val="22"/>
              </w:numPr>
              <w:suppressAutoHyphens/>
              <w:spacing w:after="200"/>
              <w:ind w:left="113" w:right="34" w:firstLine="0"/>
              <w:jc w:val="left"/>
              <w:rPr>
                <w:bCs/>
                <w:sz w:val="20"/>
                <w:szCs w:val="22"/>
                <w:lang w:eastAsia="ar-SA"/>
              </w:rPr>
            </w:pPr>
          </w:p>
        </w:tc>
        <w:tc>
          <w:tcPr>
            <w:tcW w:w="1927" w:type="pct"/>
          </w:tcPr>
          <w:p w:rsidR="00025139" w:rsidRPr="007A139C" w:rsidRDefault="00025139" w:rsidP="00025139">
            <w:pPr>
              <w:widowControl w:val="0"/>
              <w:spacing w:after="0"/>
              <w:ind w:right="34"/>
              <w:jc w:val="left"/>
              <w:rPr>
                <w:rFonts w:eastAsia="Calibri"/>
                <w:sz w:val="20"/>
                <w:szCs w:val="20"/>
              </w:rPr>
            </w:pPr>
            <w:r w:rsidRPr="008258B3">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w:t>
            </w:r>
            <w:r w:rsidRPr="008258B3">
              <w:rPr>
                <w:rFonts w:eastAsia="Calibri"/>
                <w:sz w:val="20"/>
                <w:szCs w:val="20"/>
              </w:rPr>
              <w:lastRenderedPageBreak/>
              <w:t>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025139" w:rsidRPr="007A139C" w:rsidRDefault="00025139" w:rsidP="00025139">
            <w:pPr>
              <w:widowControl w:val="0"/>
              <w:spacing w:after="0"/>
              <w:ind w:right="34"/>
              <w:jc w:val="left"/>
              <w:rPr>
                <w:rFonts w:eastAsia="Calibri"/>
                <w:sz w:val="20"/>
                <w:szCs w:val="20"/>
              </w:rPr>
            </w:pPr>
          </w:p>
          <w:p w:rsidR="00025139" w:rsidRDefault="00025139" w:rsidP="00025139">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p w:rsidR="00025139" w:rsidRPr="007A139C" w:rsidRDefault="00025139" w:rsidP="00025139">
            <w:pPr>
              <w:widowControl w:val="0"/>
              <w:spacing w:after="0"/>
              <w:ind w:right="34"/>
              <w:jc w:val="left"/>
              <w:rPr>
                <w:rFonts w:eastAsia="Calibri"/>
                <w:sz w:val="20"/>
                <w:szCs w:val="20"/>
              </w:rPr>
            </w:pPr>
          </w:p>
        </w:tc>
        <w:tc>
          <w:tcPr>
            <w:tcW w:w="2809" w:type="pct"/>
          </w:tcPr>
          <w:p w:rsidR="00025139" w:rsidRPr="007A139C" w:rsidRDefault="00025139" w:rsidP="00025139">
            <w:pPr>
              <w:widowControl w:val="0"/>
              <w:tabs>
                <w:tab w:val="left" w:pos="993"/>
              </w:tabs>
              <w:spacing w:after="0"/>
              <w:ind w:right="34"/>
              <w:jc w:val="left"/>
              <w:outlineLvl w:val="2"/>
              <w:rPr>
                <w:bCs/>
                <w:snapToGrid w:val="0"/>
                <w:sz w:val="20"/>
                <w:szCs w:val="22"/>
              </w:rPr>
            </w:pPr>
            <w:bookmarkStart w:id="169" w:name="_Toc476225272"/>
            <w:bookmarkStart w:id="170" w:name="_Toc485198206"/>
            <w:r w:rsidRPr="007A139C">
              <w:rPr>
                <w:bCs/>
                <w:sz w:val="20"/>
                <w:szCs w:val="20"/>
              </w:rPr>
              <w:lastRenderedPageBreak/>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69"/>
            <w:bookmarkEnd w:id="170"/>
            <w:r>
              <w:rPr>
                <w:bCs/>
                <w:sz w:val="20"/>
                <w:szCs w:val="20"/>
              </w:rPr>
              <w:t xml:space="preserve"> </w:t>
            </w:r>
            <w:r w:rsidRPr="007A139C">
              <w:rPr>
                <w:bCs/>
                <w:snapToGrid w:val="0"/>
                <w:sz w:val="20"/>
                <w:szCs w:val="22"/>
              </w:rPr>
              <w:t xml:space="preserve">(по установленной форме в </w:t>
            </w:r>
            <w:r w:rsidRPr="007A139C">
              <w:rPr>
                <w:bCs/>
                <w:snapToGrid w:val="0"/>
                <w:sz w:val="20"/>
                <w:szCs w:val="22"/>
              </w:rPr>
              <w:lastRenderedPageBreak/>
              <w:t>соответствии с приложением).</w:t>
            </w:r>
          </w:p>
          <w:p w:rsidR="00025139" w:rsidRPr="007A139C" w:rsidRDefault="00025139" w:rsidP="00025139">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025139" w:rsidRPr="007A139C" w:rsidRDefault="00025139" w:rsidP="00025139">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025139" w:rsidRPr="005A3EF2" w:rsidTr="00586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025139" w:rsidRPr="005A3EF2" w:rsidRDefault="00025139" w:rsidP="00025139">
            <w:pPr>
              <w:widowControl w:val="0"/>
              <w:numPr>
                <w:ilvl w:val="0"/>
                <w:numId w:val="22"/>
              </w:numPr>
              <w:suppressAutoHyphens/>
              <w:spacing w:after="200"/>
              <w:ind w:left="113" w:right="34" w:firstLine="0"/>
              <w:jc w:val="left"/>
              <w:rPr>
                <w:bCs/>
                <w:sz w:val="20"/>
                <w:szCs w:val="22"/>
                <w:lang w:eastAsia="ar-SA"/>
              </w:rPr>
            </w:pPr>
          </w:p>
        </w:tc>
        <w:tc>
          <w:tcPr>
            <w:tcW w:w="1927" w:type="pct"/>
          </w:tcPr>
          <w:p w:rsidR="00025139" w:rsidRPr="007A139C" w:rsidRDefault="00025139" w:rsidP="00025139">
            <w:pPr>
              <w:widowControl w:val="0"/>
              <w:spacing w:after="0"/>
              <w:ind w:right="34"/>
              <w:jc w:val="left"/>
              <w:rPr>
                <w:rFonts w:eastAsia="Calibri"/>
                <w:sz w:val="20"/>
                <w:szCs w:val="20"/>
              </w:rPr>
            </w:pPr>
            <w:r w:rsidRPr="008258B3">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025139" w:rsidRDefault="00025139" w:rsidP="00025139">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p w:rsidR="00025139" w:rsidRPr="007A139C" w:rsidRDefault="00025139" w:rsidP="00025139">
            <w:pPr>
              <w:widowControl w:val="0"/>
              <w:spacing w:after="0"/>
              <w:ind w:right="34"/>
              <w:jc w:val="left"/>
              <w:rPr>
                <w:rFonts w:eastAsia="Calibri"/>
                <w:sz w:val="20"/>
                <w:szCs w:val="20"/>
              </w:rPr>
            </w:pPr>
          </w:p>
        </w:tc>
        <w:tc>
          <w:tcPr>
            <w:tcW w:w="2809" w:type="pct"/>
          </w:tcPr>
          <w:p w:rsidR="00025139" w:rsidRDefault="00025139" w:rsidP="00025139">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025139" w:rsidRPr="005A3EF2" w:rsidRDefault="00025139" w:rsidP="00025139">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6F206D" w:rsidRDefault="006F206D">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1" w:name="_РАЗДЕЛ_I_4_ОБРАЗЦЫ_ФОРМ_И_ДОКУМЕНТО"/>
      <w:bookmarkStart w:id="172" w:name="_Ref119427310"/>
      <w:bookmarkStart w:id="173" w:name="_Toc166101215"/>
      <w:bookmarkStart w:id="174" w:name="_Ref166101288"/>
      <w:bookmarkStart w:id="175" w:name="_Ref166101291"/>
      <w:bookmarkStart w:id="176" w:name="_Ref166158276"/>
      <w:bookmarkStart w:id="177" w:name="_Ref166158279"/>
      <w:bookmarkStart w:id="178" w:name="_Ref166329210"/>
      <w:bookmarkStart w:id="179" w:name="_Ref166329212"/>
      <w:bookmarkStart w:id="180" w:name="_Ref166329217"/>
      <w:bookmarkStart w:id="181" w:name="_Toc91239804"/>
      <w:bookmarkEnd w:id="171"/>
      <w:r w:rsidRPr="00C70643">
        <w:rPr>
          <w:rStyle w:val="15"/>
          <w:b/>
          <w:bCs/>
          <w:sz w:val="24"/>
          <w:szCs w:val="24"/>
        </w:rPr>
        <w:lastRenderedPageBreak/>
        <w:t>ОБРАЗЦЫ ФОРМ ДЛЯ ЗАПОЛНЕНИЯ УЧАСТНИКАМИ ЗАКУПКИ</w:t>
      </w:r>
      <w:bookmarkEnd w:id="172"/>
      <w:bookmarkEnd w:id="173"/>
      <w:bookmarkEnd w:id="174"/>
      <w:bookmarkEnd w:id="175"/>
      <w:bookmarkEnd w:id="176"/>
      <w:bookmarkEnd w:id="177"/>
      <w:bookmarkEnd w:id="178"/>
      <w:bookmarkEnd w:id="179"/>
      <w:bookmarkEnd w:id="180"/>
      <w:bookmarkEnd w:id="181"/>
    </w:p>
    <w:p w:rsidR="007B2A89" w:rsidRPr="007B2A89" w:rsidRDefault="007B2A89" w:rsidP="007B2A89"/>
    <w:p w:rsidR="00B40C02" w:rsidRPr="00B40C02" w:rsidRDefault="00B40C02" w:rsidP="00B40C02">
      <w:pPr>
        <w:keepNext/>
        <w:tabs>
          <w:tab w:val="num" w:pos="576"/>
        </w:tabs>
        <w:ind w:left="576" w:hanging="576"/>
        <w:jc w:val="center"/>
        <w:outlineLvl w:val="1"/>
        <w:rPr>
          <w:b/>
          <w:bCs/>
        </w:rPr>
      </w:pPr>
      <w:bookmarkStart w:id="182" w:name="_Toc127334282"/>
      <w:bookmarkStart w:id="183" w:name="_Ref166329160"/>
      <w:bookmarkStart w:id="184" w:name="_Ref166329169"/>
      <w:bookmarkStart w:id="185" w:name="_Ref166487238"/>
      <w:bookmarkStart w:id="186" w:name="_Ref166487244"/>
      <w:bookmarkStart w:id="187" w:name="_Ref166487316"/>
      <w:bookmarkStart w:id="188" w:name="_Toc5779015"/>
      <w:bookmarkStart w:id="189" w:name="_Toc91239805"/>
      <w:r w:rsidRPr="00B40C02">
        <w:rPr>
          <w:b/>
          <w:bCs/>
        </w:rPr>
        <w:t>ФОРМА 1. ОПИСЬ ДОКУМЕНТОВ</w:t>
      </w:r>
      <w:bookmarkEnd w:id="182"/>
      <w:bookmarkEnd w:id="183"/>
      <w:bookmarkEnd w:id="184"/>
      <w:bookmarkEnd w:id="185"/>
      <w:bookmarkEnd w:id="186"/>
      <w:bookmarkEnd w:id="187"/>
      <w:bookmarkEnd w:id="188"/>
      <w:bookmarkEnd w:id="189"/>
    </w:p>
    <w:p w:rsidR="00B40C02" w:rsidRPr="00B40C02" w:rsidRDefault="00B40C02" w:rsidP="00B40C02">
      <w:pPr>
        <w:spacing w:after="0"/>
        <w:ind w:firstLine="567"/>
        <w:jc w:val="center"/>
        <w:rPr>
          <w:b/>
          <w:bCs/>
        </w:rPr>
      </w:pPr>
      <w:bookmarkStart w:id="190" w:name="_Toc119343910"/>
    </w:p>
    <w:p w:rsidR="00B40C02" w:rsidRPr="00B40C02" w:rsidRDefault="00B40C02" w:rsidP="00B40C02">
      <w:pPr>
        <w:spacing w:after="0"/>
        <w:ind w:firstLine="567"/>
        <w:jc w:val="center"/>
        <w:rPr>
          <w:b/>
          <w:bCs/>
        </w:rPr>
      </w:pPr>
      <w:r w:rsidRPr="00B40C02">
        <w:rPr>
          <w:b/>
          <w:bCs/>
        </w:rPr>
        <w:t>ОПИСЬ ДОКУМЕНТОВ,</w:t>
      </w:r>
      <w:bookmarkEnd w:id="190"/>
    </w:p>
    <w:p w:rsidR="00B40C02" w:rsidRPr="00430149" w:rsidRDefault="00B40C02" w:rsidP="00B40C02">
      <w:pPr>
        <w:spacing w:after="0"/>
        <w:ind w:firstLine="567"/>
        <w:jc w:val="center"/>
      </w:pPr>
      <w:r w:rsidRPr="00B40C02">
        <w:t xml:space="preserve">представляемых для </w:t>
      </w:r>
      <w:r w:rsidRPr="00430149">
        <w:t xml:space="preserve">участия в </w:t>
      </w:r>
      <w:r w:rsidR="00646101" w:rsidRPr="00430149">
        <w:t>закупке</w:t>
      </w:r>
    </w:p>
    <w:p w:rsidR="00B40C02" w:rsidRPr="00430149" w:rsidRDefault="00B40C02" w:rsidP="00B40C02">
      <w:pPr>
        <w:spacing w:after="0"/>
        <w:ind w:firstLine="567"/>
        <w:jc w:val="center"/>
        <w:rPr>
          <w:i/>
          <w:iCs/>
        </w:rPr>
      </w:pPr>
      <w:r w:rsidRPr="00430149">
        <w:t xml:space="preserve">на право заключения договора на _________ </w:t>
      </w:r>
      <w:r w:rsidRPr="00430149">
        <w:rPr>
          <w:i/>
          <w:iCs/>
        </w:rPr>
        <w:t>(указать наименование предмета закупки)</w:t>
      </w:r>
    </w:p>
    <w:p w:rsidR="00B40C02" w:rsidRPr="00430149" w:rsidRDefault="00B40C02" w:rsidP="00B40C02">
      <w:pPr>
        <w:spacing w:after="0"/>
        <w:ind w:firstLine="567"/>
        <w:rPr>
          <w:b/>
          <w:bCs/>
        </w:rPr>
      </w:pPr>
    </w:p>
    <w:p w:rsidR="00B40C02" w:rsidRPr="00430149" w:rsidRDefault="00B40C02" w:rsidP="00B40C02">
      <w:pPr>
        <w:spacing w:after="0"/>
      </w:pPr>
      <w:r w:rsidRPr="00430149">
        <w:t xml:space="preserve">Настоящим ____________________________________________ подтверждает, что для участия </w:t>
      </w:r>
    </w:p>
    <w:p w:rsidR="00B40C02" w:rsidRPr="00430149" w:rsidRDefault="00B40C02" w:rsidP="00B40C02">
      <w:pPr>
        <w:spacing w:after="0"/>
        <w:ind w:firstLine="567"/>
        <w:rPr>
          <w:i/>
          <w:iCs/>
        </w:rPr>
      </w:pPr>
      <w:r w:rsidRPr="00430149">
        <w:rPr>
          <w:i/>
          <w:iCs/>
        </w:rPr>
        <w:t xml:space="preserve">                          (наименование участника закупки)</w:t>
      </w:r>
    </w:p>
    <w:p w:rsidR="00B40C02" w:rsidRPr="00B40C02" w:rsidRDefault="00B40C02" w:rsidP="00B40C02">
      <w:pPr>
        <w:spacing w:after="0"/>
      </w:pPr>
      <w:r w:rsidRPr="00430149">
        <w:t xml:space="preserve"> в </w:t>
      </w:r>
      <w:r w:rsidR="00646101" w:rsidRPr="00430149">
        <w:t>закупке</w:t>
      </w:r>
      <w:r w:rsidRPr="00430149">
        <w:t xml:space="preserve"> _______ </w:t>
      </w:r>
      <w:r w:rsidRPr="00430149">
        <w:rPr>
          <w:i/>
          <w:iCs/>
        </w:rPr>
        <w:t>(указать наименование предмета до</w:t>
      </w:r>
      <w:r w:rsidRPr="00B40C02">
        <w:rPr>
          <w:i/>
          <w:iCs/>
        </w:rPr>
        <w:t>говора)</w:t>
      </w:r>
      <w:r w:rsidRPr="00B40C02">
        <w:t xml:space="preserve"> направляются нижеперечисленные документы:</w:t>
      </w:r>
    </w:p>
    <w:p w:rsidR="00B40C02" w:rsidRPr="00B40C02" w:rsidRDefault="00B40C02" w:rsidP="00B40C02">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40C02" w:rsidRPr="00B40C02" w:rsidTr="00586FE6">
        <w:trPr>
          <w:tblHeader/>
        </w:trPr>
        <w:tc>
          <w:tcPr>
            <w:tcW w:w="900" w:type="dxa"/>
            <w:shd w:val="clear" w:color="000000" w:fill="auto"/>
            <w:vAlign w:val="center"/>
          </w:tcPr>
          <w:p w:rsidR="00B40C02" w:rsidRPr="00B40C02" w:rsidRDefault="00B40C02" w:rsidP="00B40C02">
            <w:pPr>
              <w:spacing w:after="0"/>
              <w:jc w:val="center"/>
              <w:rPr>
                <w:b/>
                <w:bCs/>
              </w:rPr>
            </w:pPr>
            <w:r w:rsidRPr="00B40C02">
              <w:rPr>
                <w:b/>
                <w:bCs/>
              </w:rPr>
              <w:t>№№ п\п</w:t>
            </w:r>
          </w:p>
        </w:tc>
        <w:tc>
          <w:tcPr>
            <w:tcW w:w="6402" w:type="dxa"/>
            <w:shd w:val="clear" w:color="000000" w:fill="auto"/>
            <w:vAlign w:val="center"/>
          </w:tcPr>
          <w:p w:rsidR="00B40C02" w:rsidRPr="00B40C02" w:rsidRDefault="00B40C02" w:rsidP="00B40C02">
            <w:pPr>
              <w:spacing w:after="0"/>
              <w:jc w:val="center"/>
              <w:rPr>
                <w:b/>
                <w:bCs/>
              </w:rPr>
            </w:pPr>
            <w:r w:rsidRPr="00B40C02">
              <w:rPr>
                <w:b/>
                <w:bCs/>
              </w:rPr>
              <w:t>Наименование документов</w:t>
            </w:r>
          </w:p>
        </w:tc>
        <w:tc>
          <w:tcPr>
            <w:tcW w:w="1163" w:type="dxa"/>
            <w:shd w:val="clear" w:color="000000" w:fill="auto"/>
          </w:tcPr>
          <w:p w:rsidR="00B40C02" w:rsidRPr="00B40C02" w:rsidRDefault="00B40C02" w:rsidP="00B40C02">
            <w:pPr>
              <w:spacing w:after="0"/>
              <w:jc w:val="center"/>
              <w:rPr>
                <w:b/>
                <w:bCs/>
              </w:rPr>
            </w:pPr>
            <w:r w:rsidRPr="00B40C02">
              <w:rPr>
                <w:b/>
                <w:bCs/>
              </w:rPr>
              <w:t xml:space="preserve">Страницы </w:t>
            </w:r>
            <w:r w:rsidRPr="00B40C02">
              <w:rPr>
                <w:b/>
                <w:bCs/>
              </w:rPr>
              <w:br/>
              <w:t>с __ по __</w:t>
            </w:r>
          </w:p>
        </w:tc>
        <w:tc>
          <w:tcPr>
            <w:tcW w:w="1559" w:type="dxa"/>
            <w:shd w:val="clear" w:color="000000" w:fill="auto"/>
            <w:vAlign w:val="center"/>
          </w:tcPr>
          <w:p w:rsidR="00B40C02" w:rsidRPr="00B40C02" w:rsidRDefault="00B40C02" w:rsidP="00B40C02">
            <w:pPr>
              <w:spacing w:after="0"/>
              <w:rPr>
                <w:b/>
                <w:bCs/>
              </w:rPr>
            </w:pPr>
            <w:r w:rsidRPr="00B40C02">
              <w:rPr>
                <w:b/>
                <w:bCs/>
              </w:rPr>
              <w:t>Количество страниц</w:t>
            </w:r>
          </w:p>
        </w:tc>
      </w:tr>
      <w:tr w:rsidR="00B40C02" w:rsidRPr="00B40C02" w:rsidTr="00586FE6">
        <w:tc>
          <w:tcPr>
            <w:tcW w:w="900" w:type="dxa"/>
          </w:tcPr>
          <w:p w:rsidR="00B40C02" w:rsidRPr="00B40C02" w:rsidRDefault="00B40C02" w:rsidP="00B40C02">
            <w:pPr>
              <w:numPr>
                <w:ilvl w:val="0"/>
                <w:numId w:val="7"/>
              </w:numPr>
              <w:spacing w:after="0"/>
              <w:ind w:left="0" w:firstLine="0"/>
              <w:jc w:val="center"/>
            </w:pPr>
          </w:p>
        </w:tc>
        <w:tc>
          <w:tcPr>
            <w:tcW w:w="6402" w:type="dxa"/>
          </w:tcPr>
          <w:p w:rsidR="00B40C02" w:rsidRPr="00B40C02" w:rsidRDefault="00B40C02" w:rsidP="00B40C02">
            <w:pPr>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r w:rsidR="00B40C02" w:rsidRPr="00B40C02" w:rsidTr="00586FE6">
        <w:tc>
          <w:tcPr>
            <w:tcW w:w="900" w:type="dxa"/>
          </w:tcPr>
          <w:p w:rsidR="00B40C02" w:rsidRPr="00B40C02" w:rsidRDefault="00B40C02" w:rsidP="00B40C02">
            <w:pPr>
              <w:numPr>
                <w:ilvl w:val="1"/>
                <w:numId w:val="7"/>
              </w:numPr>
              <w:spacing w:after="0"/>
              <w:ind w:left="0" w:firstLine="0"/>
              <w:jc w:val="center"/>
            </w:pPr>
          </w:p>
        </w:tc>
        <w:tc>
          <w:tcPr>
            <w:tcW w:w="6402" w:type="dxa"/>
          </w:tcPr>
          <w:p w:rsidR="00B40C02" w:rsidRPr="00B40C02" w:rsidRDefault="00B40C02" w:rsidP="00B40C02">
            <w:pPr>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r w:rsidR="00B40C02" w:rsidRPr="00B40C02" w:rsidTr="00586FE6">
        <w:tc>
          <w:tcPr>
            <w:tcW w:w="900" w:type="dxa"/>
          </w:tcPr>
          <w:p w:rsidR="00B40C02" w:rsidRPr="00B40C02" w:rsidRDefault="00B40C02" w:rsidP="00B40C02">
            <w:pPr>
              <w:numPr>
                <w:ilvl w:val="1"/>
                <w:numId w:val="7"/>
              </w:numPr>
              <w:spacing w:after="0"/>
              <w:ind w:left="0" w:firstLine="0"/>
              <w:jc w:val="center"/>
            </w:pPr>
          </w:p>
        </w:tc>
        <w:tc>
          <w:tcPr>
            <w:tcW w:w="6402" w:type="dxa"/>
          </w:tcPr>
          <w:p w:rsidR="00B40C02" w:rsidRPr="00B40C02" w:rsidRDefault="00B40C02" w:rsidP="00B40C02">
            <w:pPr>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r w:rsidR="00B40C02" w:rsidRPr="00B40C02" w:rsidTr="00586FE6">
        <w:trPr>
          <w:trHeight w:val="389"/>
        </w:trPr>
        <w:tc>
          <w:tcPr>
            <w:tcW w:w="900" w:type="dxa"/>
          </w:tcPr>
          <w:p w:rsidR="00B40C02" w:rsidRPr="00B40C02" w:rsidRDefault="00B40C02" w:rsidP="00B40C02">
            <w:pPr>
              <w:numPr>
                <w:ilvl w:val="0"/>
                <w:numId w:val="7"/>
              </w:numPr>
              <w:spacing w:after="0"/>
              <w:ind w:left="0" w:firstLine="0"/>
              <w:jc w:val="center"/>
            </w:pPr>
          </w:p>
        </w:tc>
        <w:tc>
          <w:tcPr>
            <w:tcW w:w="6402" w:type="dxa"/>
          </w:tcPr>
          <w:p w:rsidR="00B40C02" w:rsidRPr="00B40C02" w:rsidRDefault="00B40C02" w:rsidP="00B40C02">
            <w:pPr>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r w:rsidR="00B40C02" w:rsidRPr="00B40C02" w:rsidTr="00586FE6">
        <w:tc>
          <w:tcPr>
            <w:tcW w:w="900" w:type="dxa"/>
          </w:tcPr>
          <w:p w:rsidR="00B40C02" w:rsidRPr="00B40C02" w:rsidRDefault="00B40C02" w:rsidP="00B40C02">
            <w:pPr>
              <w:numPr>
                <w:ilvl w:val="0"/>
                <w:numId w:val="7"/>
              </w:numPr>
              <w:spacing w:after="0"/>
              <w:ind w:left="0" w:firstLine="0"/>
              <w:jc w:val="center"/>
            </w:pPr>
          </w:p>
        </w:tc>
        <w:tc>
          <w:tcPr>
            <w:tcW w:w="6402" w:type="dxa"/>
          </w:tcPr>
          <w:p w:rsidR="00B40C02" w:rsidRPr="00B40C02" w:rsidRDefault="00B40C02" w:rsidP="00B40C02">
            <w:pPr>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r w:rsidR="00B40C02" w:rsidRPr="00B40C02" w:rsidTr="00586FE6">
        <w:tc>
          <w:tcPr>
            <w:tcW w:w="900" w:type="dxa"/>
          </w:tcPr>
          <w:p w:rsidR="00B40C02" w:rsidRPr="00B40C02" w:rsidRDefault="00B40C02" w:rsidP="00B40C02">
            <w:pPr>
              <w:numPr>
                <w:ilvl w:val="0"/>
                <w:numId w:val="7"/>
              </w:numPr>
              <w:spacing w:after="0"/>
              <w:ind w:left="0" w:firstLine="0"/>
              <w:jc w:val="center"/>
            </w:pPr>
          </w:p>
        </w:tc>
        <w:tc>
          <w:tcPr>
            <w:tcW w:w="6402" w:type="dxa"/>
          </w:tcPr>
          <w:p w:rsidR="00B40C02" w:rsidRPr="00B40C02" w:rsidRDefault="00B40C02" w:rsidP="00B40C02">
            <w:pPr>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r w:rsidR="00B40C02" w:rsidRPr="00B40C02" w:rsidTr="00586FE6">
        <w:tc>
          <w:tcPr>
            <w:tcW w:w="900" w:type="dxa"/>
          </w:tcPr>
          <w:p w:rsidR="00B40C02" w:rsidRPr="00B40C02" w:rsidRDefault="00B40C02" w:rsidP="00B40C02">
            <w:pPr>
              <w:numPr>
                <w:ilvl w:val="0"/>
                <w:numId w:val="7"/>
              </w:numPr>
              <w:spacing w:after="0"/>
              <w:ind w:left="0" w:firstLine="0"/>
              <w:jc w:val="center"/>
            </w:pPr>
          </w:p>
        </w:tc>
        <w:tc>
          <w:tcPr>
            <w:tcW w:w="6402" w:type="dxa"/>
          </w:tcPr>
          <w:p w:rsidR="00B40C02" w:rsidRPr="00B40C02" w:rsidRDefault="00B40C02" w:rsidP="00B40C02">
            <w:pPr>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r w:rsidR="00B40C02" w:rsidRPr="00B40C02" w:rsidTr="00586FE6">
        <w:tc>
          <w:tcPr>
            <w:tcW w:w="900" w:type="dxa"/>
          </w:tcPr>
          <w:p w:rsidR="00B40C02" w:rsidRPr="00B40C02" w:rsidRDefault="00B40C02" w:rsidP="00B40C02">
            <w:pPr>
              <w:numPr>
                <w:ilvl w:val="0"/>
                <w:numId w:val="7"/>
              </w:numPr>
              <w:spacing w:after="0"/>
              <w:ind w:left="0" w:firstLine="0"/>
              <w:jc w:val="center"/>
            </w:pPr>
          </w:p>
        </w:tc>
        <w:tc>
          <w:tcPr>
            <w:tcW w:w="6402" w:type="dxa"/>
          </w:tcPr>
          <w:p w:rsidR="00B40C02" w:rsidRPr="00B40C02" w:rsidRDefault="00B40C02" w:rsidP="00B40C02">
            <w:pPr>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r w:rsidR="00B40C02" w:rsidRPr="00B40C02" w:rsidTr="00586FE6">
        <w:tc>
          <w:tcPr>
            <w:tcW w:w="900" w:type="dxa"/>
          </w:tcPr>
          <w:p w:rsidR="00B40C02" w:rsidRPr="00B40C02" w:rsidRDefault="00B40C02" w:rsidP="00B40C02">
            <w:pPr>
              <w:numPr>
                <w:ilvl w:val="0"/>
                <w:numId w:val="7"/>
              </w:numPr>
              <w:spacing w:after="0"/>
              <w:ind w:left="0" w:firstLine="0"/>
              <w:jc w:val="center"/>
            </w:pPr>
          </w:p>
        </w:tc>
        <w:tc>
          <w:tcPr>
            <w:tcW w:w="6402" w:type="dxa"/>
          </w:tcPr>
          <w:p w:rsidR="00B40C02" w:rsidRPr="00B40C02" w:rsidRDefault="00B40C02" w:rsidP="00B40C02">
            <w:pPr>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r w:rsidR="00B40C02" w:rsidRPr="00B40C02" w:rsidTr="00586FE6">
        <w:tc>
          <w:tcPr>
            <w:tcW w:w="900" w:type="dxa"/>
          </w:tcPr>
          <w:p w:rsidR="00B40C02" w:rsidRPr="00B40C02" w:rsidRDefault="00B40C02" w:rsidP="00B40C02">
            <w:pPr>
              <w:numPr>
                <w:ilvl w:val="0"/>
                <w:numId w:val="7"/>
              </w:numPr>
              <w:spacing w:after="0"/>
              <w:ind w:left="0" w:firstLine="0"/>
              <w:jc w:val="center"/>
            </w:pPr>
          </w:p>
        </w:tc>
        <w:tc>
          <w:tcPr>
            <w:tcW w:w="6402" w:type="dxa"/>
          </w:tcPr>
          <w:p w:rsidR="00B40C02" w:rsidRPr="00B40C02" w:rsidRDefault="00B40C02" w:rsidP="00B40C02">
            <w:pPr>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r w:rsidR="00B40C02" w:rsidRPr="00B40C02" w:rsidTr="00586FE6">
        <w:tc>
          <w:tcPr>
            <w:tcW w:w="900" w:type="dxa"/>
          </w:tcPr>
          <w:p w:rsidR="00B40C02" w:rsidRPr="00B40C02" w:rsidRDefault="00B40C02" w:rsidP="00B40C02">
            <w:pPr>
              <w:numPr>
                <w:ilvl w:val="0"/>
                <w:numId w:val="7"/>
              </w:numPr>
              <w:spacing w:after="0"/>
              <w:ind w:left="0" w:firstLine="0"/>
              <w:jc w:val="center"/>
            </w:pPr>
          </w:p>
        </w:tc>
        <w:tc>
          <w:tcPr>
            <w:tcW w:w="6402" w:type="dxa"/>
          </w:tcPr>
          <w:p w:rsidR="00B40C02" w:rsidRPr="00B40C02" w:rsidRDefault="00B40C02" w:rsidP="00B40C02">
            <w:pPr>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r w:rsidR="00B40C02" w:rsidRPr="00B40C02" w:rsidTr="00586FE6">
        <w:tc>
          <w:tcPr>
            <w:tcW w:w="900" w:type="dxa"/>
          </w:tcPr>
          <w:p w:rsidR="00B40C02" w:rsidRPr="00B40C02" w:rsidRDefault="00B40C02" w:rsidP="00B40C02">
            <w:pPr>
              <w:numPr>
                <w:ilvl w:val="0"/>
                <w:numId w:val="7"/>
              </w:numPr>
              <w:spacing w:after="0"/>
              <w:ind w:left="0" w:firstLine="0"/>
              <w:jc w:val="center"/>
            </w:pPr>
          </w:p>
        </w:tc>
        <w:tc>
          <w:tcPr>
            <w:tcW w:w="6402" w:type="dxa"/>
          </w:tcPr>
          <w:p w:rsidR="00B40C02" w:rsidRPr="00B40C02" w:rsidRDefault="00B40C02" w:rsidP="00B40C02">
            <w:pPr>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r w:rsidR="00B40C02" w:rsidRPr="00B40C02" w:rsidTr="00586FE6">
        <w:tc>
          <w:tcPr>
            <w:tcW w:w="900" w:type="dxa"/>
          </w:tcPr>
          <w:p w:rsidR="00B40C02" w:rsidRPr="00B40C02" w:rsidRDefault="00B40C02" w:rsidP="00B40C02">
            <w:pPr>
              <w:numPr>
                <w:ilvl w:val="0"/>
                <w:numId w:val="7"/>
              </w:numPr>
              <w:spacing w:after="0"/>
              <w:ind w:left="0" w:firstLine="0"/>
              <w:jc w:val="center"/>
            </w:pPr>
          </w:p>
        </w:tc>
        <w:tc>
          <w:tcPr>
            <w:tcW w:w="6402" w:type="dxa"/>
          </w:tcPr>
          <w:p w:rsidR="00B40C02" w:rsidRPr="00B40C02" w:rsidRDefault="00B40C02" w:rsidP="00B40C02">
            <w:pPr>
              <w:autoSpaceDE w:val="0"/>
              <w:autoSpaceDN w:val="0"/>
              <w:adjustRightInd w:val="0"/>
              <w:spacing w:after="0"/>
            </w:pPr>
          </w:p>
        </w:tc>
        <w:tc>
          <w:tcPr>
            <w:tcW w:w="1163" w:type="dxa"/>
          </w:tcPr>
          <w:p w:rsidR="00B40C02" w:rsidRPr="00B40C02" w:rsidRDefault="00B40C02" w:rsidP="00B40C02">
            <w:pPr>
              <w:spacing w:after="0"/>
            </w:pPr>
          </w:p>
        </w:tc>
        <w:tc>
          <w:tcPr>
            <w:tcW w:w="1559" w:type="dxa"/>
          </w:tcPr>
          <w:p w:rsidR="00B40C02" w:rsidRPr="00B40C02" w:rsidRDefault="00B40C02" w:rsidP="00B40C02">
            <w:pPr>
              <w:spacing w:after="0"/>
              <w:ind w:firstLine="567"/>
            </w:pPr>
          </w:p>
        </w:tc>
      </w:tr>
    </w:tbl>
    <w:p w:rsidR="00B40C02" w:rsidRPr="00B40C02" w:rsidRDefault="00B40C02" w:rsidP="00B40C02">
      <w:pPr>
        <w:spacing w:after="0"/>
        <w:ind w:firstLine="567"/>
        <w:rPr>
          <w:vertAlign w:val="superscript"/>
        </w:rPr>
      </w:pPr>
    </w:p>
    <w:p w:rsidR="00B40C02" w:rsidRPr="00B40C02" w:rsidRDefault="00B40C02" w:rsidP="00B40C02">
      <w:pPr>
        <w:spacing w:after="0"/>
        <w:ind w:firstLine="567"/>
        <w:rPr>
          <w:vertAlign w:val="superscript"/>
        </w:rPr>
      </w:pPr>
    </w:p>
    <w:p w:rsidR="00B40C02" w:rsidRPr="00B40C02" w:rsidRDefault="00B40C02" w:rsidP="00B40C02">
      <w:pPr>
        <w:spacing w:after="0"/>
        <w:ind w:firstLine="567"/>
        <w:rPr>
          <w:vertAlign w:val="superscript"/>
        </w:rPr>
      </w:pPr>
    </w:p>
    <w:p w:rsidR="00B40C02" w:rsidRPr="00B40C02" w:rsidRDefault="00B40C02" w:rsidP="00B40C02">
      <w:pPr>
        <w:spacing w:after="0"/>
        <w:ind w:firstLine="567"/>
        <w:rPr>
          <w:vertAlign w:val="superscript"/>
        </w:rPr>
      </w:pPr>
    </w:p>
    <w:p w:rsidR="00B40C02" w:rsidRPr="00B40C02" w:rsidRDefault="00B40C02" w:rsidP="00B40C02">
      <w:pPr>
        <w:spacing w:after="0"/>
        <w:ind w:firstLine="567"/>
        <w:rPr>
          <w:vertAlign w:val="superscript"/>
        </w:rPr>
      </w:pPr>
    </w:p>
    <w:p w:rsidR="00B40C02" w:rsidRPr="00B40C02" w:rsidRDefault="00B40C02" w:rsidP="00B40C02">
      <w:pPr>
        <w:spacing w:after="0"/>
        <w:ind w:firstLine="567"/>
        <w:rPr>
          <w:vertAlign w:val="superscript"/>
        </w:rPr>
      </w:pPr>
    </w:p>
    <w:p w:rsidR="00B40C02" w:rsidRPr="00B40C02" w:rsidRDefault="00B40C02" w:rsidP="00B40C02">
      <w:pPr>
        <w:spacing w:after="0"/>
        <w:ind w:firstLine="567"/>
        <w:rPr>
          <w:vertAlign w:val="superscript"/>
        </w:rPr>
      </w:pPr>
      <w:r w:rsidRPr="00B40C02">
        <w:rPr>
          <w:vertAlign w:val="superscript"/>
        </w:rPr>
        <w:br w:type="page"/>
      </w:r>
    </w:p>
    <w:p w:rsidR="00B40C02" w:rsidRPr="00B40C02" w:rsidRDefault="00B40C02" w:rsidP="00B40C02">
      <w:pPr>
        <w:keepNext/>
        <w:tabs>
          <w:tab w:val="num" w:pos="0"/>
        </w:tabs>
        <w:jc w:val="center"/>
        <w:outlineLvl w:val="1"/>
        <w:rPr>
          <w:b/>
          <w:bCs/>
        </w:rPr>
      </w:pPr>
      <w:bookmarkStart w:id="191" w:name="_Ref166329536"/>
      <w:bookmarkStart w:id="192" w:name="_Toc536483695"/>
      <w:bookmarkStart w:id="193" w:name="_Toc5779016"/>
      <w:bookmarkStart w:id="194" w:name="_Toc91239806"/>
      <w:bookmarkStart w:id="195" w:name="_Toc121292706"/>
      <w:bookmarkStart w:id="196" w:name="_Toc127334286"/>
      <w:r w:rsidRPr="00B40C02">
        <w:rPr>
          <w:b/>
          <w:bCs/>
        </w:rPr>
        <w:lastRenderedPageBreak/>
        <w:t>ФОРМА 2. ПИСЬМО О ПОДАЧЕ ОФЕРТЫ</w:t>
      </w:r>
      <w:bookmarkEnd w:id="191"/>
      <w:bookmarkEnd w:id="192"/>
      <w:bookmarkEnd w:id="193"/>
      <w:bookmarkEnd w:id="194"/>
    </w:p>
    <w:p w:rsidR="00B40C02" w:rsidRPr="00B40C02" w:rsidRDefault="00B40C02" w:rsidP="00B40C02">
      <w:pPr>
        <w:tabs>
          <w:tab w:val="left" w:pos="1080"/>
        </w:tabs>
        <w:ind w:firstLine="540"/>
        <w:jc w:val="center"/>
        <w:rPr>
          <w:b/>
        </w:rPr>
      </w:pPr>
    </w:p>
    <w:p w:rsidR="00B40C02" w:rsidRPr="00B40C02" w:rsidRDefault="00B40C02" w:rsidP="00B40C02">
      <w:pPr>
        <w:tabs>
          <w:tab w:val="left" w:pos="1080"/>
        </w:tabs>
        <w:ind w:firstLine="540"/>
        <w:jc w:val="center"/>
        <w:rPr>
          <w:b/>
        </w:rPr>
      </w:pPr>
      <w:r w:rsidRPr="00B40C02">
        <w:rPr>
          <w:b/>
        </w:rPr>
        <w:t>Фирменный бланк Участника закупки</w:t>
      </w:r>
    </w:p>
    <w:p w:rsidR="00B40C02" w:rsidRPr="00B40C02" w:rsidRDefault="00B40C02" w:rsidP="00B40C02">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B40C02" w:rsidRPr="00B40C02" w:rsidTr="00586FE6">
        <w:tc>
          <w:tcPr>
            <w:tcW w:w="2210" w:type="pct"/>
          </w:tcPr>
          <w:p w:rsidR="00B40C02" w:rsidRPr="00B40C02" w:rsidRDefault="00B40C02" w:rsidP="00B40C02">
            <w:pPr>
              <w:widowControl w:val="0"/>
              <w:tabs>
                <w:tab w:val="left" w:pos="7938"/>
              </w:tabs>
              <w:jc w:val="center"/>
              <w:rPr>
                <w:b/>
              </w:rPr>
            </w:pPr>
            <w:r w:rsidRPr="00B40C02">
              <w:rPr>
                <w:b/>
              </w:rPr>
              <w:t>Фирменный бланк Участника закупки</w:t>
            </w:r>
          </w:p>
          <w:p w:rsidR="00B40C02" w:rsidRPr="00B40C02" w:rsidRDefault="00B40C02" w:rsidP="00B40C02">
            <w:pPr>
              <w:widowControl w:val="0"/>
              <w:tabs>
                <w:tab w:val="left" w:pos="7938"/>
              </w:tabs>
              <w:jc w:val="center"/>
              <w:rPr>
                <w:b/>
              </w:rPr>
            </w:pPr>
            <w:r w:rsidRPr="00B40C02">
              <w:t>«_____»__________года №______</w:t>
            </w:r>
          </w:p>
        </w:tc>
        <w:tc>
          <w:tcPr>
            <w:tcW w:w="2790" w:type="pct"/>
          </w:tcPr>
          <w:p w:rsidR="00B40C02" w:rsidRPr="00B40C02" w:rsidRDefault="00B40C02" w:rsidP="00B40C02">
            <w:pPr>
              <w:widowControl w:val="0"/>
              <w:ind w:left="74"/>
              <w:jc w:val="center"/>
              <w:rPr>
                <w:b/>
              </w:rPr>
            </w:pPr>
            <w:r w:rsidRPr="00B40C02">
              <w:rPr>
                <w:b/>
                <w:bCs/>
                <w:sz w:val="23"/>
                <w:szCs w:val="23"/>
              </w:rPr>
              <w:t>Председателю закупочной комиссии</w:t>
            </w:r>
          </w:p>
        </w:tc>
      </w:tr>
    </w:tbl>
    <w:p w:rsidR="00B40C02" w:rsidRPr="00B40C02" w:rsidRDefault="00B40C02" w:rsidP="00B40C02">
      <w:pPr>
        <w:tabs>
          <w:tab w:val="left" w:pos="1080"/>
        </w:tabs>
        <w:ind w:firstLine="540"/>
      </w:pPr>
    </w:p>
    <w:p w:rsidR="00B40C02" w:rsidRPr="00B40C02" w:rsidRDefault="00B40C02" w:rsidP="00B40C02">
      <w:pPr>
        <w:tabs>
          <w:tab w:val="left" w:pos="1080"/>
        </w:tabs>
        <w:ind w:firstLine="540"/>
      </w:pPr>
    </w:p>
    <w:p w:rsidR="00B40C02" w:rsidRPr="00B40C02" w:rsidRDefault="00B40C02" w:rsidP="00B40C02">
      <w:pPr>
        <w:tabs>
          <w:tab w:val="left" w:pos="1080"/>
        </w:tabs>
        <w:ind w:firstLine="540"/>
      </w:pPr>
      <w:r w:rsidRPr="00B40C02">
        <w:t>Изучив Извещение о [</w:t>
      </w:r>
      <w:r w:rsidRPr="00B40C02">
        <w:rPr>
          <w:b/>
          <w:bCs/>
          <w:i/>
          <w:iCs/>
          <w:sz w:val="22"/>
          <w:shd w:val="clear" w:color="auto" w:fill="FFFF99"/>
        </w:rPr>
        <w:t>указывается способ и вид проведения закупки</w:t>
      </w:r>
      <w:r w:rsidRPr="00B40C02">
        <w:t xml:space="preserve">] на право заключения </w:t>
      </w:r>
      <w:r w:rsidR="00B56BD9" w:rsidRPr="00430149">
        <w:t>рамочного соглашения</w:t>
      </w:r>
      <w:r w:rsidRPr="00B40C02">
        <w:t xml:space="preserve"> _________ ____________________ [</w:t>
      </w:r>
      <w:r w:rsidRPr="00B40C02">
        <w:rPr>
          <w:b/>
          <w:bCs/>
          <w:i/>
          <w:iCs/>
          <w:sz w:val="22"/>
          <w:shd w:val="clear" w:color="auto" w:fill="FFFF99"/>
        </w:rPr>
        <w:t>указывается предмет закупки</w:t>
      </w:r>
      <w:r w:rsidRPr="00B40C02">
        <w:t xml:space="preserve">], опубликованное на официальном сайте и документацию о закупке, и принимая установленные в них требования и условия закупки, </w:t>
      </w:r>
    </w:p>
    <w:p w:rsidR="00B40C02" w:rsidRPr="00B40C02" w:rsidRDefault="00B40C02" w:rsidP="00B40C02">
      <w:pPr>
        <w:tabs>
          <w:tab w:val="left" w:pos="1080"/>
        </w:tabs>
        <w:ind w:firstLine="540"/>
      </w:pPr>
    </w:p>
    <w:p w:rsidR="00B40C02" w:rsidRPr="00B40C02" w:rsidRDefault="00B40C02" w:rsidP="00B40C02">
      <w:pPr>
        <w:tabs>
          <w:tab w:val="left" w:pos="1080"/>
        </w:tabs>
        <w:ind w:firstLine="540"/>
      </w:pPr>
      <w:r w:rsidRPr="00B40C02">
        <w:t xml:space="preserve">____________________________________________________________________, </w:t>
      </w:r>
    </w:p>
    <w:p w:rsidR="00B40C02" w:rsidRPr="00B40C02" w:rsidRDefault="00B40C02" w:rsidP="00B40C02">
      <w:pPr>
        <w:tabs>
          <w:tab w:val="left" w:pos="1080"/>
        </w:tabs>
        <w:rPr>
          <w:i/>
          <w:sz w:val="20"/>
          <w:szCs w:val="20"/>
        </w:rPr>
      </w:pPr>
      <w:r w:rsidRPr="00B40C02">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40C02" w:rsidRPr="00B40C02" w:rsidRDefault="00B40C02" w:rsidP="00B40C02">
      <w:pPr>
        <w:tabs>
          <w:tab w:val="left" w:pos="1080"/>
        </w:tabs>
        <w:ind w:firstLine="540"/>
      </w:pPr>
    </w:p>
    <w:p w:rsidR="00B40C02" w:rsidRPr="00B40C02" w:rsidRDefault="00B40C02" w:rsidP="00B40C02">
      <w:pPr>
        <w:tabs>
          <w:tab w:val="left" w:pos="1080"/>
        </w:tabs>
        <w:ind w:firstLine="540"/>
      </w:pPr>
    </w:p>
    <w:p w:rsidR="00B40C02" w:rsidRPr="00B40C02" w:rsidRDefault="00B40C02" w:rsidP="00B40C02">
      <w:pPr>
        <w:tabs>
          <w:tab w:val="left" w:pos="1080"/>
        </w:tabs>
        <w:ind w:firstLine="540"/>
      </w:pPr>
      <w:r w:rsidRPr="00B40C02">
        <w:t>зарегистрированное по адресу</w:t>
      </w:r>
    </w:p>
    <w:p w:rsidR="00B40C02" w:rsidRPr="00B40C02" w:rsidRDefault="00B40C02" w:rsidP="00B40C02">
      <w:pPr>
        <w:tabs>
          <w:tab w:val="left" w:pos="1080"/>
        </w:tabs>
        <w:ind w:firstLine="540"/>
      </w:pPr>
    </w:p>
    <w:p w:rsidR="00B40C02" w:rsidRPr="00B40C02" w:rsidRDefault="00B40C02" w:rsidP="00B40C02">
      <w:pPr>
        <w:tabs>
          <w:tab w:val="left" w:pos="1080"/>
        </w:tabs>
        <w:ind w:firstLine="540"/>
      </w:pPr>
      <w:r w:rsidRPr="00B40C02">
        <w:t>________________________________________________________________________,</w:t>
      </w:r>
    </w:p>
    <w:p w:rsidR="00B40C02" w:rsidRPr="00B40C02" w:rsidRDefault="00B40C02" w:rsidP="00B40C02">
      <w:pPr>
        <w:tabs>
          <w:tab w:val="left" w:pos="1080"/>
        </w:tabs>
        <w:ind w:firstLine="540"/>
        <w:rPr>
          <w:i/>
          <w:sz w:val="20"/>
          <w:szCs w:val="20"/>
        </w:rPr>
      </w:pPr>
      <w:r w:rsidRPr="00B40C02">
        <w:rPr>
          <w:i/>
          <w:sz w:val="20"/>
          <w:szCs w:val="20"/>
        </w:rPr>
        <w:t>(место нахождение Участника закупки)</w:t>
      </w:r>
    </w:p>
    <w:p w:rsidR="00B40C02" w:rsidRPr="00B40C02" w:rsidRDefault="00B40C02" w:rsidP="00B40C02">
      <w:pPr>
        <w:tabs>
          <w:tab w:val="left" w:pos="1080"/>
        </w:tabs>
        <w:ind w:firstLine="540"/>
      </w:pPr>
    </w:p>
    <w:p w:rsidR="00B40C02" w:rsidRPr="00B40C02" w:rsidRDefault="00B40C02" w:rsidP="00B40C02">
      <w:pPr>
        <w:tabs>
          <w:tab w:val="left" w:pos="1080"/>
        </w:tabs>
        <w:ind w:firstLine="540"/>
      </w:pPr>
      <w:r w:rsidRPr="00B40C02">
        <w:t xml:space="preserve">предлагает заключить </w:t>
      </w:r>
      <w:r w:rsidR="00B56BD9" w:rsidRPr="00430149">
        <w:t>рамочное соглашение</w:t>
      </w:r>
      <w:r w:rsidR="00430149">
        <w:t xml:space="preserve"> </w:t>
      </w:r>
      <w:r w:rsidRPr="00430149">
        <w:t>на:</w:t>
      </w:r>
    </w:p>
    <w:p w:rsidR="00B40C02" w:rsidRPr="00B40C02" w:rsidRDefault="00B40C02" w:rsidP="00B40C02">
      <w:pPr>
        <w:tabs>
          <w:tab w:val="left" w:pos="1080"/>
        </w:tabs>
        <w:ind w:firstLine="540"/>
      </w:pPr>
    </w:p>
    <w:p w:rsidR="00B40C02" w:rsidRPr="00B40C02" w:rsidRDefault="00B40C02" w:rsidP="00B40C02">
      <w:pPr>
        <w:tabs>
          <w:tab w:val="left" w:pos="1080"/>
        </w:tabs>
        <w:ind w:firstLine="540"/>
      </w:pPr>
      <w:r w:rsidRPr="00B40C02">
        <w:t>________________________________________________________________________</w:t>
      </w:r>
    </w:p>
    <w:p w:rsidR="00B40C02" w:rsidRPr="00B40C02" w:rsidRDefault="00B40C02" w:rsidP="00B40C02">
      <w:pPr>
        <w:tabs>
          <w:tab w:val="left" w:pos="1080"/>
        </w:tabs>
        <w:ind w:firstLine="540"/>
        <w:rPr>
          <w:i/>
          <w:sz w:val="20"/>
          <w:szCs w:val="20"/>
        </w:rPr>
      </w:pPr>
      <w:r w:rsidRPr="00430149">
        <w:rPr>
          <w:i/>
          <w:sz w:val="20"/>
          <w:szCs w:val="20"/>
        </w:rPr>
        <w:t xml:space="preserve">(наименование </w:t>
      </w:r>
      <w:r w:rsidR="00471C43" w:rsidRPr="00430149">
        <w:rPr>
          <w:i/>
          <w:sz w:val="20"/>
          <w:szCs w:val="20"/>
        </w:rPr>
        <w:t>закупки (</w:t>
      </w:r>
      <w:r w:rsidR="008B03DD" w:rsidRPr="00430149">
        <w:rPr>
          <w:i/>
          <w:sz w:val="20"/>
          <w:szCs w:val="20"/>
        </w:rPr>
        <w:t>лота</w:t>
      </w:r>
      <w:r w:rsidR="00471C43" w:rsidRPr="00430149">
        <w:rPr>
          <w:i/>
          <w:sz w:val="20"/>
          <w:szCs w:val="20"/>
        </w:rPr>
        <w:t>)</w:t>
      </w:r>
      <w:r w:rsidRPr="00430149">
        <w:rPr>
          <w:i/>
          <w:sz w:val="20"/>
          <w:szCs w:val="20"/>
        </w:rPr>
        <w:t xml:space="preserve">, предмет </w:t>
      </w:r>
      <w:r w:rsidR="00471C43" w:rsidRPr="00430149">
        <w:rPr>
          <w:i/>
          <w:sz w:val="20"/>
          <w:szCs w:val="20"/>
        </w:rPr>
        <w:t>закупки (</w:t>
      </w:r>
      <w:r w:rsidR="008B03DD" w:rsidRPr="00430149">
        <w:rPr>
          <w:i/>
          <w:sz w:val="20"/>
          <w:szCs w:val="20"/>
        </w:rPr>
        <w:t>лота</w:t>
      </w:r>
      <w:r w:rsidR="00471C43" w:rsidRPr="00430149">
        <w:rPr>
          <w:i/>
          <w:sz w:val="20"/>
          <w:szCs w:val="20"/>
        </w:rPr>
        <w:t>)</w:t>
      </w:r>
      <w:r w:rsidRPr="00430149">
        <w:rPr>
          <w:i/>
          <w:sz w:val="20"/>
          <w:szCs w:val="20"/>
        </w:rPr>
        <w:t>)</w:t>
      </w:r>
    </w:p>
    <w:p w:rsidR="00B40C02" w:rsidRPr="00B40C02" w:rsidRDefault="00B40C02" w:rsidP="00B40C02">
      <w:pPr>
        <w:tabs>
          <w:tab w:val="left" w:pos="1080"/>
        </w:tabs>
        <w:ind w:firstLine="540"/>
        <w:rPr>
          <w:i/>
          <w:sz w:val="20"/>
          <w:szCs w:val="20"/>
        </w:rPr>
      </w:pPr>
    </w:p>
    <w:p w:rsidR="00B40C02" w:rsidRPr="00B40C02" w:rsidRDefault="00B40C02" w:rsidP="00B40C02">
      <w:pPr>
        <w:tabs>
          <w:tab w:val="left" w:pos="1080"/>
        </w:tabs>
        <w:ind w:firstLine="540"/>
      </w:pPr>
      <w:r w:rsidRPr="00B40C02">
        <w:t>на условиях и в соответствии с Техническим предложением и другими документами, являющимися неотъемлемыми приложениями к настоящему письму и составляющими вместе с настоящим письмом заявку.</w:t>
      </w:r>
    </w:p>
    <w:p w:rsidR="00B40C02" w:rsidRPr="00B40C02" w:rsidRDefault="00B40C02" w:rsidP="00B40C02">
      <w:pPr>
        <w:tabs>
          <w:tab w:val="left" w:pos="1080"/>
        </w:tabs>
        <w:ind w:firstLine="540"/>
      </w:pPr>
    </w:p>
    <w:p w:rsidR="00B40C02" w:rsidRPr="00B40C02" w:rsidRDefault="00B40C02" w:rsidP="00B40C02">
      <w:pPr>
        <w:tabs>
          <w:tab w:val="left" w:pos="1080"/>
        </w:tabs>
        <w:ind w:firstLine="540"/>
      </w:pPr>
      <w:r w:rsidRPr="00B40C02">
        <w:t>Настоящая заявка имеет правовой статус оферты и действует в течение 90 дней со дня, следующего за днем окончания подачи заявок.</w:t>
      </w:r>
    </w:p>
    <w:p w:rsidR="00B40C02" w:rsidRPr="00B40C02" w:rsidRDefault="00B40C02" w:rsidP="00B40C02">
      <w:pPr>
        <w:tabs>
          <w:tab w:val="left" w:pos="1080"/>
        </w:tabs>
        <w:ind w:firstLine="540"/>
      </w:pPr>
    </w:p>
    <w:p w:rsidR="00B40C02" w:rsidRPr="00B40C02" w:rsidRDefault="00B40C02" w:rsidP="00B40C02">
      <w:pPr>
        <w:tabs>
          <w:tab w:val="left" w:pos="1080"/>
        </w:tabs>
        <w:ind w:firstLine="540"/>
      </w:pPr>
      <w:r w:rsidRPr="00B40C02">
        <w:t>Данная Заявка подается с пониманием того, что:</w:t>
      </w:r>
    </w:p>
    <w:p w:rsidR="00B40C02" w:rsidRPr="00B40C02" w:rsidRDefault="00B40C02" w:rsidP="00B40C02">
      <w:pPr>
        <w:tabs>
          <w:tab w:val="left" w:pos="1080"/>
        </w:tabs>
        <w:ind w:firstLine="540"/>
      </w:pPr>
      <w:r w:rsidRPr="00B40C02">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40C02" w:rsidRPr="00B40C02" w:rsidRDefault="00B40C02" w:rsidP="00B40C02">
      <w:pPr>
        <w:tabs>
          <w:tab w:val="left" w:pos="1080"/>
        </w:tabs>
        <w:ind w:firstLine="540"/>
      </w:pPr>
      <w:r w:rsidRPr="00B40C02">
        <w:t>вы оставляете за собой право:</w:t>
      </w:r>
    </w:p>
    <w:p w:rsidR="00B40C02" w:rsidRPr="00B40C02" w:rsidRDefault="00B40C02" w:rsidP="009607A9">
      <w:pPr>
        <w:widowControl w:val="0"/>
        <w:numPr>
          <w:ilvl w:val="0"/>
          <w:numId w:val="27"/>
        </w:numPr>
        <w:tabs>
          <w:tab w:val="left" w:pos="1080"/>
        </w:tabs>
        <w:spacing w:after="0"/>
      </w:pPr>
      <w:r w:rsidRPr="00B40C02">
        <w:t>отклонить заявки с ценами, превышающими начальную (максимальную) цену договора (цену лота);</w:t>
      </w:r>
    </w:p>
    <w:p w:rsidR="00B40C02" w:rsidRPr="00B40C02" w:rsidRDefault="00B40C02" w:rsidP="009607A9">
      <w:pPr>
        <w:widowControl w:val="0"/>
        <w:numPr>
          <w:ilvl w:val="0"/>
          <w:numId w:val="27"/>
        </w:numPr>
        <w:tabs>
          <w:tab w:val="left" w:pos="1080"/>
        </w:tabs>
        <w:spacing w:after="0"/>
      </w:pPr>
      <w:r w:rsidRPr="00B40C02">
        <w:t>принять или отклонить любую заявку в соответствии с условиями документации о закупке;</w:t>
      </w:r>
    </w:p>
    <w:p w:rsidR="00B40C02" w:rsidRPr="00B40C02" w:rsidRDefault="00B40C02" w:rsidP="009607A9">
      <w:pPr>
        <w:widowControl w:val="0"/>
        <w:numPr>
          <w:ilvl w:val="0"/>
          <w:numId w:val="27"/>
        </w:numPr>
        <w:tabs>
          <w:tab w:val="left" w:pos="1080"/>
        </w:tabs>
        <w:spacing w:after="0"/>
      </w:pPr>
      <w:r w:rsidRPr="00B40C02">
        <w:t>отклонить все заявки.</w:t>
      </w:r>
    </w:p>
    <w:p w:rsidR="00B40C02" w:rsidRPr="00B40C02" w:rsidRDefault="00B40C02" w:rsidP="00B40C02">
      <w:pPr>
        <w:tabs>
          <w:tab w:val="left" w:pos="1080"/>
        </w:tabs>
        <w:ind w:firstLine="540"/>
      </w:pPr>
      <w:r w:rsidRPr="00B40C02">
        <w:lastRenderedPageBreak/>
        <w:t>______________</w:t>
      </w:r>
      <w:r w:rsidR="00290755">
        <w:t xml:space="preserve"> </w:t>
      </w:r>
      <w:r w:rsidRPr="00B40C02">
        <w:t>(</w:t>
      </w:r>
      <w:r w:rsidRPr="00B40C02">
        <w:rPr>
          <w:i/>
        </w:rPr>
        <w:t>Наименование Участника, при подаче заявки коллективным участником указывается лидер и состав коллективного Участника</w:t>
      </w:r>
      <w:r w:rsidRPr="00B40C02">
        <w:t xml:space="preserve">) при подаче настоящей оферты принимает на себя следующие обязательства, связанные с подачей заявки на участие в закупке: </w:t>
      </w:r>
    </w:p>
    <w:p w:rsidR="00B40C02" w:rsidRPr="00B40C02" w:rsidRDefault="00B40C02" w:rsidP="009607A9">
      <w:pPr>
        <w:widowControl w:val="0"/>
        <w:numPr>
          <w:ilvl w:val="0"/>
          <w:numId w:val="28"/>
        </w:numPr>
        <w:tabs>
          <w:tab w:val="left" w:pos="1080"/>
        </w:tabs>
        <w:spacing w:after="0"/>
      </w:pPr>
      <w:r w:rsidRPr="00B40C02">
        <w:t>не изменять (не вносить изменения) и/или не отзывать свою Заявку в течение срока ее действия после истечения срока окончания подачи Заявок;</w:t>
      </w:r>
    </w:p>
    <w:p w:rsidR="00B40C02" w:rsidRPr="00B40C02" w:rsidRDefault="00B40C02" w:rsidP="009607A9">
      <w:pPr>
        <w:widowControl w:val="0"/>
        <w:numPr>
          <w:ilvl w:val="0"/>
          <w:numId w:val="28"/>
        </w:numPr>
        <w:tabs>
          <w:tab w:val="left" w:pos="1080"/>
        </w:tabs>
        <w:spacing w:after="0"/>
      </w:pPr>
      <w:r w:rsidRPr="00B40C02">
        <w:t xml:space="preserve">предоставлять достоверные и неискаженные документы, сведения и/или информацию, приведенные в составе Заявки; </w:t>
      </w:r>
    </w:p>
    <w:p w:rsidR="00B40C02" w:rsidRPr="00B40C02" w:rsidRDefault="00B40C02" w:rsidP="009607A9">
      <w:pPr>
        <w:widowControl w:val="0"/>
        <w:numPr>
          <w:ilvl w:val="0"/>
          <w:numId w:val="28"/>
        </w:numPr>
        <w:tabs>
          <w:tab w:val="left" w:pos="1080"/>
        </w:tabs>
        <w:spacing w:after="0"/>
      </w:pPr>
      <w:r w:rsidRPr="00B40C02">
        <w:t>заключить договор в установленном в документации о закупке порядке, в случае признания ____________________</w:t>
      </w:r>
      <w:r w:rsidR="004203C3">
        <w:t xml:space="preserve"> </w:t>
      </w:r>
      <w:r w:rsidRPr="00B40C02">
        <w:t>(</w:t>
      </w:r>
      <w:r w:rsidRPr="00B40C02">
        <w:rPr>
          <w:i/>
        </w:rPr>
        <w:t>Наименование Участника, при подаче Заявки коллективным Участником указывается лидер и состав коллективного Участника</w:t>
      </w:r>
      <w:r w:rsidRPr="00B40C02">
        <w:t>) Победителем/участником, предложившим наилучшую заявку, либо единственным Участником, соответствующим требованиям документации о закупке.</w:t>
      </w:r>
    </w:p>
    <w:p w:rsidR="00B40C02" w:rsidRPr="00B40C02" w:rsidRDefault="00B40C02" w:rsidP="00B40C02">
      <w:pPr>
        <w:widowControl w:val="0"/>
        <w:tabs>
          <w:tab w:val="left" w:pos="1080"/>
        </w:tabs>
        <w:ind w:left="1260"/>
      </w:pPr>
    </w:p>
    <w:p w:rsidR="00B40C02" w:rsidRPr="00B40C02" w:rsidRDefault="00B40C02" w:rsidP="00B40C02">
      <w:pPr>
        <w:tabs>
          <w:tab w:val="left" w:pos="1080"/>
        </w:tabs>
        <w:ind w:firstLine="540"/>
      </w:pPr>
      <w:r w:rsidRPr="00B40C02">
        <w:t>Я, нижеподписавшийся, настоящим удостоверяю, что на момент подписания настоящей заявки ______________ (</w:t>
      </w:r>
      <w:r w:rsidRPr="00B40C02">
        <w:rPr>
          <w:i/>
        </w:rPr>
        <w:t>Наименование Участника, при подаче заявки коллективным участником указывается лидер и состав коллективного участника</w:t>
      </w:r>
      <w:r w:rsidRPr="00B40C02">
        <w:t>) полностью удовлетворяет требованиям к Участникам закупки и в частности:</w:t>
      </w:r>
    </w:p>
    <w:p w:rsidR="00B40C02" w:rsidRPr="00B40C02" w:rsidRDefault="00B40C02" w:rsidP="009607A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40C02">
        <w:t>является полностью правоспособным;</w:t>
      </w:r>
    </w:p>
    <w:p w:rsidR="00B40C02" w:rsidRPr="00B40C02" w:rsidRDefault="00B40C02" w:rsidP="009607A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40C02">
        <w:t>является полностью дееспособным [</w:t>
      </w:r>
      <w:r w:rsidRPr="00B40C02">
        <w:rPr>
          <w:b/>
          <w:bCs/>
          <w:i/>
          <w:iCs/>
          <w:sz w:val="22"/>
          <w:shd w:val="clear" w:color="auto" w:fill="FFFF99"/>
        </w:rPr>
        <w:t>заполняется физическим лицом, подающим Заявку на</w:t>
      </w:r>
      <w:r w:rsidR="004203C3">
        <w:rPr>
          <w:b/>
          <w:bCs/>
          <w:i/>
          <w:iCs/>
          <w:sz w:val="22"/>
          <w:shd w:val="clear" w:color="auto" w:fill="FFFF99"/>
        </w:rPr>
        <w:t xml:space="preserve"> участие в закупочной процедуре</w:t>
      </w:r>
      <w:r w:rsidRPr="00B40C02">
        <w:rPr>
          <w:b/>
          <w:bCs/>
          <w:i/>
          <w:iCs/>
          <w:sz w:val="22"/>
          <w:shd w:val="clear" w:color="auto" w:fill="FFFF99"/>
        </w:rPr>
        <w:t>. При подготовке Заявки юридическим лицом – данная формулировка подлежит удалению]</w:t>
      </w:r>
      <w:r w:rsidRPr="00B40C02">
        <w:t>;</w:t>
      </w:r>
    </w:p>
    <w:p w:rsidR="00B40C02" w:rsidRPr="00B40C02" w:rsidRDefault="00B40C02" w:rsidP="009607A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40C02">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40C02" w:rsidRPr="00B40C02" w:rsidRDefault="00B40C02" w:rsidP="009607A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40C02">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40C02" w:rsidRPr="00B40C02" w:rsidRDefault="00B40C02" w:rsidP="009607A9">
      <w:pPr>
        <w:widowControl w:val="0"/>
        <w:numPr>
          <w:ilvl w:val="0"/>
          <w:numId w:val="26"/>
        </w:numPr>
        <w:tabs>
          <w:tab w:val="num" w:pos="1080"/>
          <w:tab w:val="num" w:pos="1620"/>
        </w:tabs>
        <w:autoSpaceDE w:val="0"/>
        <w:autoSpaceDN w:val="0"/>
        <w:adjustRightInd w:val="0"/>
        <w:spacing w:after="120"/>
        <w:ind w:left="0" w:firstLine="709"/>
        <w:textAlignment w:val="baseline"/>
      </w:pPr>
      <w:r w:rsidRPr="00B40C02">
        <w:t>не находится  в процессе ликвидации, не имеет вступившего в силу решения арбитражного суда о признании ________________________(</w:t>
      </w:r>
      <w:r w:rsidRPr="00B40C02">
        <w:rPr>
          <w:i/>
          <w:iCs/>
        </w:rPr>
        <w:t xml:space="preserve">Наименование Участника, </w:t>
      </w:r>
      <w:r w:rsidRPr="00B40C02">
        <w:rPr>
          <w:i/>
        </w:rPr>
        <w:t>при подаче заявки коллективным участником указывается лидер и состав коллективного участника</w:t>
      </w:r>
      <w:r w:rsidRPr="00B40C02">
        <w:t>)  банкротом и об открытии конкурсного производства, на имущество ________________________(</w:t>
      </w:r>
      <w:r w:rsidRPr="00B40C02">
        <w:rPr>
          <w:i/>
          <w:iCs/>
        </w:rPr>
        <w:t xml:space="preserve">Наименование Участника, </w:t>
      </w:r>
      <w:r w:rsidRPr="00B40C02">
        <w:rPr>
          <w:i/>
        </w:rPr>
        <w:t>при подаче заявки коллективным участником указывается лидер и состав коллективного участника</w:t>
      </w:r>
      <w:r w:rsidRPr="00B40C02">
        <w:t>), в части существенной для исполнения договора, не наложен арест, экономическая деятельность  ________________________(</w:t>
      </w:r>
      <w:r w:rsidRPr="00B40C02">
        <w:rPr>
          <w:i/>
          <w:iCs/>
        </w:rPr>
        <w:t xml:space="preserve">Наименование Участника, </w:t>
      </w:r>
      <w:r w:rsidRPr="00B40C02">
        <w:rPr>
          <w:i/>
        </w:rPr>
        <w:t>при подаче заявки коллективным участником указывается лидер и состав коллективного участника</w:t>
      </w:r>
      <w:r w:rsidRPr="00B40C02">
        <w:t>)  не приостановлена.</w:t>
      </w:r>
    </w:p>
    <w:p w:rsidR="00B40C02" w:rsidRPr="00B40C02" w:rsidRDefault="00B40C02" w:rsidP="00B40C02">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40C02" w:rsidRPr="00B40C02" w:rsidTr="00586FE6">
        <w:tc>
          <w:tcPr>
            <w:tcW w:w="3960" w:type="dxa"/>
            <w:tcBorders>
              <w:bottom w:val="single" w:sz="4" w:space="0" w:color="auto"/>
            </w:tcBorders>
          </w:tcPr>
          <w:p w:rsidR="00B40C02" w:rsidRPr="00B40C02" w:rsidRDefault="00B40C02" w:rsidP="00B40C02">
            <w:pPr>
              <w:tabs>
                <w:tab w:val="left" w:pos="1080"/>
              </w:tabs>
              <w:ind w:firstLine="540"/>
              <w:rPr>
                <w:sz w:val="20"/>
                <w:szCs w:val="20"/>
              </w:rPr>
            </w:pPr>
          </w:p>
        </w:tc>
        <w:tc>
          <w:tcPr>
            <w:tcW w:w="860" w:type="dxa"/>
          </w:tcPr>
          <w:p w:rsidR="00B40C02" w:rsidRPr="00B40C02" w:rsidRDefault="00B40C02" w:rsidP="00B40C02">
            <w:pPr>
              <w:tabs>
                <w:tab w:val="left" w:pos="1080"/>
              </w:tabs>
              <w:ind w:firstLine="540"/>
              <w:rPr>
                <w:sz w:val="20"/>
                <w:szCs w:val="20"/>
              </w:rPr>
            </w:pPr>
          </w:p>
        </w:tc>
        <w:tc>
          <w:tcPr>
            <w:tcW w:w="5245" w:type="dxa"/>
            <w:tcBorders>
              <w:bottom w:val="single" w:sz="4" w:space="0" w:color="auto"/>
            </w:tcBorders>
          </w:tcPr>
          <w:p w:rsidR="00B40C02" w:rsidRPr="00B40C02" w:rsidRDefault="00B40C02" w:rsidP="00B40C02">
            <w:pPr>
              <w:tabs>
                <w:tab w:val="left" w:pos="1080"/>
              </w:tabs>
              <w:ind w:firstLine="540"/>
              <w:rPr>
                <w:sz w:val="20"/>
                <w:szCs w:val="20"/>
              </w:rPr>
            </w:pPr>
          </w:p>
        </w:tc>
      </w:tr>
      <w:tr w:rsidR="00B40C02" w:rsidRPr="00B40C02" w:rsidTr="00586FE6">
        <w:tc>
          <w:tcPr>
            <w:tcW w:w="3960" w:type="dxa"/>
            <w:tcBorders>
              <w:top w:val="single" w:sz="4" w:space="0" w:color="auto"/>
            </w:tcBorders>
          </w:tcPr>
          <w:p w:rsidR="00B40C02" w:rsidRPr="00B40C02" w:rsidRDefault="00B40C02" w:rsidP="00B40C02">
            <w:pPr>
              <w:tabs>
                <w:tab w:val="left" w:pos="1080"/>
              </w:tabs>
              <w:rPr>
                <w:sz w:val="20"/>
                <w:szCs w:val="20"/>
              </w:rPr>
            </w:pPr>
            <w:r w:rsidRPr="00B40C02">
              <w:rPr>
                <w:sz w:val="20"/>
                <w:szCs w:val="20"/>
              </w:rPr>
              <w:t>(подпись уполномоченного представителя)</w:t>
            </w:r>
          </w:p>
        </w:tc>
        <w:tc>
          <w:tcPr>
            <w:tcW w:w="860" w:type="dxa"/>
          </w:tcPr>
          <w:p w:rsidR="00B40C02" w:rsidRPr="00B40C02" w:rsidRDefault="00B40C02" w:rsidP="00B40C02">
            <w:pPr>
              <w:tabs>
                <w:tab w:val="left" w:pos="1080"/>
              </w:tabs>
              <w:ind w:firstLine="540"/>
              <w:rPr>
                <w:sz w:val="20"/>
                <w:szCs w:val="20"/>
              </w:rPr>
            </w:pPr>
          </w:p>
        </w:tc>
        <w:tc>
          <w:tcPr>
            <w:tcW w:w="5245" w:type="dxa"/>
            <w:tcBorders>
              <w:top w:val="single" w:sz="4" w:space="0" w:color="auto"/>
            </w:tcBorders>
          </w:tcPr>
          <w:p w:rsidR="00B40C02" w:rsidRPr="00B40C02" w:rsidRDefault="00B40C02" w:rsidP="00B40C02">
            <w:pPr>
              <w:tabs>
                <w:tab w:val="left" w:pos="1080"/>
              </w:tabs>
              <w:rPr>
                <w:sz w:val="20"/>
                <w:szCs w:val="20"/>
              </w:rPr>
            </w:pPr>
            <w:r w:rsidRPr="00B40C02">
              <w:rPr>
                <w:sz w:val="20"/>
                <w:szCs w:val="20"/>
              </w:rPr>
              <w:t>(фамилия, имя, отчество подписавшего, должность)</w:t>
            </w:r>
          </w:p>
        </w:tc>
      </w:tr>
    </w:tbl>
    <w:p w:rsidR="00B40C02" w:rsidRPr="00B40C02" w:rsidRDefault="00B40C02" w:rsidP="00B40C02">
      <w:pPr>
        <w:tabs>
          <w:tab w:val="left" w:pos="1080"/>
        </w:tabs>
        <w:ind w:firstLine="540"/>
      </w:pPr>
    </w:p>
    <w:p w:rsidR="00B40C02" w:rsidRPr="00B40C02" w:rsidRDefault="00B40C02" w:rsidP="00B40C02">
      <w:pPr>
        <w:tabs>
          <w:tab w:val="left" w:pos="1080"/>
        </w:tabs>
        <w:ind w:firstLine="540"/>
        <w:rPr>
          <w:b/>
        </w:rPr>
      </w:pPr>
      <w:r w:rsidRPr="00B40C02">
        <w:rPr>
          <w:b/>
        </w:rPr>
        <w:t>М.П.</w:t>
      </w:r>
    </w:p>
    <w:p w:rsidR="00B40C02" w:rsidRPr="00B40C02" w:rsidRDefault="00B40C02" w:rsidP="00B40C02">
      <w:pPr>
        <w:tabs>
          <w:tab w:val="left" w:pos="1080"/>
        </w:tabs>
        <w:ind w:firstLine="540"/>
      </w:pPr>
    </w:p>
    <w:p w:rsidR="00B40C02" w:rsidRPr="00B40C02" w:rsidRDefault="00B40C02" w:rsidP="00B40C02">
      <w:pPr>
        <w:tabs>
          <w:tab w:val="left" w:pos="1080"/>
        </w:tabs>
        <w:ind w:firstLine="540"/>
        <w:rPr>
          <w:b/>
          <w:sz w:val="20"/>
          <w:szCs w:val="20"/>
        </w:rPr>
      </w:pPr>
      <w:r w:rsidRPr="00B40C02">
        <w:rPr>
          <w:b/>
          <w:sz w:val="20"/>
          <w:szCs w:val="20"/>
        </w:rPr>
        <w:t>Инструкции по заполнению</w:t>
      </w:r>
    </w:p>
    <w:p w:rsidR="00B40C02" w:rsidRPr="00B40C02" w:rsidRDefault="00B40C02" w:rsidP="00CF1242">
      <w:pPr>
        <w:numPr>
          <w:ilvl w:val="0"/>
          <w:numId w:val="29"/>
        </w:numPr>
        <w:tabs>
          <w:tab w:val="clear" w:pos="720"/>
          <w:tab w:val="num" w:pos="0"/>
          <w:tab w:val="num" w:pos="1080"/>
        </w:tabs>
        <w:spacing w:after="0"/>
        <w:ind w:left="567" w:firstLine="753"/>
        <w:rPr>
          <w:sz w:val="20"/>
          <w:szCs w:val="20"/>
        </w:rPr>
      </w:pPr>
      <w:r w:rsidRPr="00B40C02">
        <w:rPr>
          <w:sz w:val="20"/>
          <w:szCs w:val="20"/>
        </w:rPr>
        <w:t>Данные инструкции не следует воспроизводить в документах, подготовленных Участником.</w:t>
      </w:r>
    </w:p>
    <w:p w:rsidR="00B40C02" w:rsidRPr="00B40C02" w:rsidRDefault="00B40C02" w:rsidP="00CF1242">
      <w:pPr>
        <w:numPr>
          <w:ilvl w:val="0"/>
          <w:numId w:val="29"/>
        </w:numPr>
        <w:tabs>
          <w:tab w:val="clear" w:pos="720"/>
          <w:tab w:val="num" w:pos="0"/>
          <w:tab w:val="num" w:pos="1080"/>
        </w:tabs>
        <w:spacing w:after="0"/>
        <w:ind w:left="567" w:firstLine="753"/>
        <w:rPr>
          <w:sz w:val="20"/>
          <w:szCs w:val="20"/>
        </w:rPr>
      </w:pPr>
      <w:r w:rsidRPr="00B40C02">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40C02" w:rsidRPr="00B40C02" w:rsidRDefault="00B40C02" w:rsidP="00CF1242">
      <w:pPr>
        <w:numPr>
          <w:ilvl w:val="0"/>
          <w:numId w:val="29"/>
        </w:numPr>
        <w:tabs>
          <w:tab w:val="clear" w:pos="720"/>
          <w:tab w:val="num" w:pos="0"/>
          <w:tab w:val="num" w:pos="1080"/>
        </w:tabs>
        <w:spacing w:after="0"/>
        <w:ind w:left="567" w:firstLine="753"/>
        <w:rPr>
          <w:sz w:val="20"/>
          <w:szCs w:val="20"/>
        </w:rPr>
      </w:pPr>
      <w:r w:rsidRPr="00B40C0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w:t>
      </w:r>
      <w:r w:rsidRPr="00B40C02">
        <w:rPr>
          <w:sz w:val="20"/>
          <w:szCs w:val="20"/>
        </w:rPr>
        <w:lastRenderedPageBreak/>
        <w:t xml:space="preserve">фамилию, имя, отчество, паспортные данные, адрес прописки (индивидуальный предприниматель – адрес регистрации). </w:t>
      </w:r>
    </w:p>
    <w:p w:rsidR="00B40C02" w:rsidRPr="00B40C02" w:rsidRDefault="00B40C02" w:rsidP="00CF1242">
      <w:pPr>
        <w:numPr>
          <w:ilvl w:val="0"/>
          <w:numId w:val="29"/>
        </w:numPr>
        <w:tabs>
          <w:tab w:val="clear" w:pos="720"/>
          <w:tab w:val="num" w:pos="0"/>
          <w:tab w:val="num" w:pos="1080"/>
        </w:tabs>
        <w:spacing w:after="0"/>
        <w:ind w:left="567" w:firstLine="753"/>
        <w:rPr>
          <w:sz w:val="20"/>
          <w:szCs w:val="20"/>
        </w:rPr>
      </w:pPr>
      <w:r w:rsidRPr="00B40C02">
        <w:rPr>
          <w:sz w:val="20"/>
          <w:szCs w:val="20"/>
        </w:rPr>
        <w:t>Участник закупки должен указать срок действия заявки согласно требованиям документации о закупке.</w:t>
      </w:r>
    </w:p>
    <w:p w:rsidR="00B40C02" w:rsidRPr="00B40C02" w:rsidRDefault="00B40C02" w:rsidP="00CF1242">
      <w:pPr>
        <w:numPr>
          <w:ilvl w:val="0"/>
          <w:numId w:val="29"/>
        </w:numPr>
        <w:tabs>
          <w:tab w:val="clear" w:pos="720"/>
          <w:tab w:val="num" w:pos="0"/>
          <w:tab w:val="num" w:pos="1080"/>
        </w:tabs>
        <w:spacing w:after="0"/>
        <w:ind w:left="567" w:firstLine="753"/>
        <w:rPr>
          <w:sz w:val="20"/>
          <w:szCs w:val="20"/>
        </w:rPr>
      </w:pPr>
      <w:r w:rsidRPr="00B40C02">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40C02" w:rsidRPr="00B40C02" w:rsidRDefault="00B40C02" w:rsidP="00B40C02">
      <w:pPr>
        <w:sectPr w:rsidR="00B40C02" w:rsidRPr="00B40C02" w:rsidSect="0057413A">
          <w:footerReference w:type="default" r:id="rId14"/>
          <w:footerReference w:type="first" r:id="rId15"/>
          <w:pgSz w:w="11906" w:h="16838" w:code="9"/>
          <w:pgMar w:top="902" w:right="567" w:bottom="1077" w:left="1134" w:header="709" w:footer="709" w:gutter="0"/>
          <w:cols w:space="708"/>
          <w:titlePg/>
          <w:docGrid w:linePitch="360"/>
        </w:sectPr>
      </w:pPr>
    </w:p>
    <w:p w:rsidR="00B40C02" w:rsidRPr="00B40C02" w:rsidRDefault="00B40C02" w:rsidP="00B40C02">
      <w:pPr>
        <w:widowControl w:val="0"/>
        <w:spacing w:after="0"/>
        <w:jc w:val="center"/>
        <w:outlineLvl w:val="1"/>
        <w:rPr>
          <w:b/>
          <w:bCs/>
        </w:rPr>
      </w:pPr>
      <w:bookmarkStart w:id="197" w:name="_Toc536483690"/>
      <w:bookmarkStart w:id="198" w:name="_Toc5779017"/>
      <w:bookmarkStart w:id="199" w:name="_Toc91239807"/>
      <w:bookmarkStart w:id="200" w:name="_Toc536483696"/>
      <w:bookmarkStart w:id="201" w:name="_Ref166330580"/>
      <w:r w:rsidRPr="00B40C02">
        <w:rPr>
          <w:b/>
          <w:bCs/>
        </w:rPr>
        <w:lastRenderedPageBreak/>
        <w:t>ФОРМА 3. ТЕХНИЧЕСКОЕ ПРЕДЛОЖЕНИЕ</w:t>
      </w:r>
      <w:bookmarkEnd w:id="197"/>
      <w:bookmarkEnd w:id="198"/>
      <w:bookmarkEnd w:id="199"/>
    </w:p>
    <w:p w:rsidR="00B40C02" w:rsidRPr="00B40C02" w:rsidRDefault="00B40C02" w:rsidP="00B40C02">
      <w:pPr>
        <w:widowControl w:val="0"/>
        <w:tabs>
          <w:tab w:val="num" w:pos="1134"/>
        </w:tabs>
        <w:jc w:val="center"/>
        <w:outlineLvl w:val="1"/>
        <w:rPr>
          <w:b/>
        </w:rPr>
      </w:pPr>
      <w:bookmarkStart w:id="202" w:name="_Toc298234710"/>
      <w:bookmarkStart w:id="203" w:name="_Toc255987072"/>
      <w:bookmarkStart w:id="204" w:name="_Toc307936260"/>
      <w:bookmarkStart w:id="205" w:name="_Toc119343918"/>
    </w:p>
    <w:p w:rsidR="00B40C02" w:rsidRPr="00B40C02" w:rsidRDefault="00B40C02" w:rsidP="00B40C02">
      <w:pPr>
        <w:widowControl w:val="0"/>
        <w:tabs>
          <w:tab w:val="num" w:pos="1134"/>
        </w:tabs>
        <w:jc w:val="center"/>
        <w:outlineLvl w:val="1"/>
        <w:rPr>
          <w:b/>
        </w:rPr>
      </w:pPr>
      <w:bookmarkStart w:id="206" w:name="_Toc536483691"/>
      <w:bookmarkStart w:id="207" w:name="_Toc536567159"/>
      <w:bookmarkStart w:id="208" w:name="_Toc5779018"/>
      <w:bookmarkStart w:id="209" w:name="_Toc12272512"/>
      <w:bookmarkStart w:id="210" w:name="_Toc91239808"/>
      <w:r w:rsidRPr="00B40C02">
        <w:rPr>
          <w:b/>
        </w:rPr>
        <w:t>Техническое предложение</w:t>
      </w:r>
      <w:bookmarkEnd w:id="202"/>
      <w:bookmarkEnd w:id="203"/>
      <w:bookmarkEnd w:id="204"/>
      <w:bookmarkEnd w:id="206"/>
      <w:bookmarkEnd w:id="207"/>
      <w:bookmarkEnd w:id="208"/>
      <w:bookmarkEnd w:id="209"/>
      <w:bookmarkEnd w:id="210"/>
    </w:p>
    <w:p w:rsidR="00B40C02" w:rsidRPr="00B40C02" w:rsidRDefault="00B40C02" w:rsidP="00B40C02">
      <w:pPr>
        <w:widowControl w:val="0"/>
        <w:autoSpaceDE w:val="0"/>
        <w:autoSpaceDN w:val="0"/>
        <w:adjustRightInd w:val="0"/>
        <w:jc w:val="center"/>
        <w:rPr>
          <w:b/>
        </w:rPr>
      </w:pPr>
    </w:p>
    <w:p w:rsidR="00B40C02" w:rsidRPr="00B40C02" w:rsidRDefault="00B40C02" w:rsidP="00B40C02">
      <w:pPr>
        <w:widowControl w:val="0"/>
        <w:tabs>
          <w:tab w:val="left" w:pos="1080"/>
        </w:tabs>
        <w:ind w:firstLine="540"/>
        <w:rPr>
          <w:b/>
        </w:rPr>
      </w:pPr>
      <w:bookmarkStart w:id="211" w:name="_Toc247081498"/>
      <w:r w:rsidRPr="00B40C02">
        <w:rPr>
          <w:b/>
        </w:rPr>
        <w:t xml:space="preserve">Способ и наименование закупки _______________________________________ </w:t>
      </w:r>
    </w:p>
    <w:bookmarkEnd w:id="211"/>
    <w:p w:rsidR="00B40C02" w:rsidRPr="00B40C02" w:rsidRDefault="00B40C02" w:rsidP="00B40C02">
      <w:pPr>
        <w:tabs>
          <w:tab w:val="left" w:pos="1080"/>
        </w:tabs>
        <w:ind w:firstLine="540"/>
      </w:pPr>
      <w:r w:rsidRPr="00B40C02">
        <w:rPr>
          <w:b/>
        </w:rPr>
        <w:t>Участник закупки:</w:t>
      </w:r>
      <w:r w:rsidRPr="00B40C02">
        <w:t xml:space="preserve"> ________________________________ </w:t>
      </w:r>
    </w:p>
    <w:p w:rsidR="00B40C02" w:rsidRPr="00B40C02" w:rsidRDefault="00B40C02" w:rsidP="00B40C02">
      <w:pPr>
        <w:widowControl w:val="0"/>
        <w:tabs>
          <w:tab w:val="left" w:pos="1080"/>
        </w:tabs>
        <w:ind w:firstLine="540"/>
      </w:pPr>
    </w:p>
    <w:p w:rsidR="00B40C02" w:rsidRPr="00B40C02" w:rsidRDefault="00B40C02" w:rsidP="00B40C02">
      <w:pPr>
        <w:widowControl w:val="0"/>
        <w:tabs>
          <w:tab w:val="left" w:pos="1080"/>
        </w:tabs>
        <w:ind w:firstLine="540"/>
        <w:jc w:val="center"/>
        <w:rPr>
          <w:b/>
          <w:i/>
        </w:rPr>
      </w:pPr>
      <w:bookmarkStart w:id="212" w:name="_Toc247081499"/>
      <w:r w:rsidRPr="00B40C02">
        <w:rPr>
          <w:b/>
          <w:i/>
        </w:rPr>
        <w:t>Суть технического предложения</w:t>
      </w:r>
      <w:bookmarkEnd w:id="212"/>
    </w:p>
    <w:p w:rsidR="00B40C02" w:rsidRPr="00B40C02" w:rsidRDefault="00B40C02" w:rsidP="00B40C02">
      <w:pPr>
        <w:suppressAutoHyphens/>
        <w:ind w:firstLine="567"/>
        <w:contextualSpacing/>
        <w:rPr>
          <w:bCs/>
          <w:lang w:eastAsia="ar-SA"/>
        </w:rPr>
      </w:pPr>
      <w:bookmarkStart w:id="213" w:name="_Toc247081501"/>
    </w:p>
    <w:tbl>
      <w:tblPr>
        <w:tblW w:w="0" w:type="auto"/>
        <w:tblInd w:w="108" w:type="dxa"/>
        <w:tblLook w:val="01E0" w:firstRow="1" w:lastRow="1" w:firstColumn="1" w:lastColumn="1" w:noHBand="0" w:noVBand="0"/>
      </w:tblPr>
      <w:tblGrid>
        <w:gridCol w:w="3960"/>
        <w:gridCol w:w="1143"/>
        <w:gridCol w:w="4820"/>
      </w:tblGrid>
      <w:tr w:rsidR="00B40C02" w:rsidRPr="00B40C02" w:rsidTr="00586FE6">
        <w:tc>
          <w:tcPr>
            <w:tcW w:w="3960" w:type="dxa"/>
            <w:tcBorders>
              <w:bottom w:val="single" w:sz="4" w:space="0" w:color="auto"/>
            </w:tcBorders>
          </w:tcPr>
          <w:p w:rsidR="00B40C02" w:rsidRPr="00B40C02" w:rsidRDefault="00B40C02" w:rsidP="00B40C02">
            <w:pPr>
              <w:suppressAutoHyphens/>
              <w:ind w:firstLine="567"/>
              <w:contextualSpacing/>
              <w:rPr>
                <w:bCs/>
                <w:lang w:eastAsia="ar-SA"/>
              </w:rPr>
            </w:pPr>
          </w:p>
        </w:tc>
        <w:tc>
          <w:tcPr>
            <w:tcW w:w="1143" w:type="dxa"/>
          </w:tcPr>
          <w:p w:rsidR="00B40C02" w:rsidRPr="00B40C02" w:rsidRDefault="00B40C02" w:rsidP="00B40C02">
            <w:pPr>
              <w:suppressAutoHyphens/>
              <w:ind w:firstLine="567"/>
              <w:contextualSpacing/>
              <w:rPr>
                <w:bCs/>
                <w:lang w:eastAsia="ar-SA"/>
              </w:rPr>
            </w:pPr>
          </w:p>
        </w:tc>
        <w:tc>
          <w:tcPr>
            <w:tcW w:w="4820" w:type="dxa"/>
            <w:tcBorders>
              <w:bottom w:val="single" w:sz="4" w:space="0" w:color="auto"/>
            </w:tcBorders>
          </w:tcPr>
          <w:p w:rsidR="00B40C02" w:rsidRPr="00B40C02" w:rsidRDefault="00B40C02" w:rsidP="00B40C02">
            <w:pPr>
              <w:suppressAutoHyphens/>
              <w:ind w:firstLine="567"/>
              <w:contextualSpacing/>
              <w:rPr>
                <w:bCs/>
                <w:lang w:eastAsia="ar-SA"/>
              </w:rPr>
            </w:pPr>
          </w:p>
        </w:tc>
      </w:tr>
      <w:tr w:rsidR="00B40C02" w:rsidRPr="00B40C02" w:rsidTr="00586FE6">
        <w:tc>
          <w:tcPr>
            <w:tcW w:w="3960" w:type="dxa"/>
            <w:tcBorders>
              <w:top w:val="single" w:sz="4" w:space="0" w:color="auto"/>
            </w:tcBorders>
          </w:tcPr>
          <w:p w:rsidR="00B40C02" w:rsidRPr="00B40C02" w:rsidRDefault="00B40C02" w:rsidP="00B40C02">
            <w:pPr>
              <w:suppressAutoHyphens/>
              <w:ind w:firstLine="34"/>
              <w:contextualSpacing/>
              <w:rPr>
                <w:bCs/>
                <w:sz w:val="20"/>
                <w:lang w:eastAsia="ar-SA"/>
              </w:rPr>
            </w:pPr>
            <w:r w:rsidRPr="00B40C02">
              <w:rPr>
                <w:bCs/>
                <w:sz w:val="20"/>
                <w:lang w:eastAsia="ar-SA"/>
              </w:rPr>
              <w:t>(подпись уполномоченного представителя)</w:t>
            </w:r>
          </w:p>
        </w:tc>
        <w:tc>
          <w:tcPr>
            <w:tcW w:w="1143" w:type="dxa"/>
          </w:tcPr>
          <w:p w:rsidR="00B40C02" w:rsidRPr="00B40C02" w:rsidRDefault="00B40C02" w:rsidP="00B40C02">
            <w:pPr>
              <w:suppressAutoHyphens/>
              <w:ind w:firstLine="34"/>
              <w:contextualSpacing/>
              <w:rPr>
                <w:bCs/>
                <w:sz w:val="20"/>
                <w:lang w:eastAsia="ar-SA"/>
              </w:rPr>
            </w:pPr>
          </w:p>
        </w:tc>
        <w:tc>
          <w:tcPr>
            <w:tcW w:w="4820" w:type="dxa"/>
            <w:tcBorders>
              <w:top w:val="single" w:sz="4" w:space="0" w:color="auto"/>
            </w:tcBorders>
          </w:tcPr>
          <w:p w:rsidR="00B40C02" w:rsidRPr="00B40C02" w:rsidRDefault="00B40C02" w:rsidP="00B40C02">
            <w:pPr>
              <w:suppressAutoHyphens/>
              <w:ind w:firstLine="34"/>
              <w:contextualSpacing/>
              <w:rPr>
                <w:bCs/>
                <w:sz w:val="20"/>
                <w:lang w:eastAsia="ar-SA"/>
              </w:rPr>
            </w:pPr>
            <w:r w:rsidRPr="00B40C02">
              <w:rPr>
                <w:bCs/>
                <w:sz w:val="20"/>
                <w:lang w:eastAsia="ar-SA"/>
              </w:rPr>
              <w:t>(фамилия, имя, отчество подписавшего, должность)</w:t>
            </w:r>
          </w:p>
        </w:tc>
      </w:tr>
    </w:tbl>
    <w:p w:rsidR="00B40C02" w:rsidRPr="00B40C02" w:rsidRDefault="00B40C02" w:rsidP="00B40C02">
      <w:pPr>
        <w:suppressAutoHyphens/>
        <w:ind w:firstLine="567"/>
        <w:contextualSpacing/>
        <w:rPr>
          <w:b/>
          <w:bCs/>
          <w:lang w:eastAsia="ar-SA"/>
        </w:rPr>
      </w:pPr>
      <w:bookmarkStart w:id="214" w:name="_Toc247081500"/>
      <w:r w:rsidRPr="00B40C02">
        <w:rPr>
          <w:b/>
          <w:bCs/>
          <w:lang w:eastAsia="ar-SA"/>
        </w:rPr>
        <w:t>М.П.</w:t>
      </w:r>
      <w:bookmarkEnd w:id="214"/>
    </w:p>
    <w:p w:rsidR="00B40C02" w:rsidRPr="00B40C02" w:rsidRDefault="00B40C02" w:rsidP="00B40C02">
      <w:pPr>
        <w:widowControl w:val="0"/>
        <w:tabs>
          <w:tab w:val="left" w:pos="1080"/>
        </w:tabs>
        <w:ind w:firstLine="540"/>
        <w:rPr>
          <w:b/>
          <w:sz w:val="20"/>
          <w:szCs w:val="20"/>
        </w:rPr>
      </w:pPr>
    </w:p>
    <w:p w:rsidR="00B40C02" w:rsidRPr="00B40C02" w:rsidRDefault="00B40C02" w:rsidP="00B40C02">
      <w:pPr>
        <w:widowControl w:val="0"/>
        <w:tabs>
          <w:tab w:val="left" w:pos="1080"/>
        </w:tabs>
        <w:ind w:firstLine="540"/>
        <w:rPr>
          <w:b/>
          <w:sz w:val="20"/>
          <w:szCs w:val="20"/>
        </w:rPr>
      </w:pPr>
      <w:r w:rsidRPr="00B40C02">
        <w:rPr>
          <w:b/>
          <w:sz w:val="20"/>
          <w:szCs w:val="20"/>
        </w:rPr>
        <w:t>Инструкции по заполнению</w:t>
      </w:r>
      <w:bookmarkEnd w:id="213"/>
    </w:p>
    <w:p w:rsidR="00B40C02" w:rsidRPr="00B40C02" w:rsidRDefault="00B40C02" w:rsidP="00D31CC0">
      <w:pPr>
        <w:widowControl w:val="0"/>
        <w:numPr>
          <w:ilvl w:val="0"/>
          <w:numId w:val="36"/>
        </w:numPr>
        <w:tabs>
          <w:tab w:val="clear" w:pos="720"/>
          <w:tab w:val="num" w:pos="1080"/>
        </w:tabs>
        <w:spacing w:after="0"/>
        <w:ind w:left="0" w:firstLine="567"/>
        <w:rPr>
          <w:sz w:val="20"/>
          <w:szCs w:val="20"/>
        </w:rPr>
      </w:pPr>
      <w:r w:rsidRPr="00B40C02">
        <w:rPr>
          <w:sz w:val="20"/>
          <w:szCs w:val="20"/>
        </w:rPr>
        <w:t>Данные инструкции не следует воспроизводить в документах, подготовленных Участником.</w:t>
      </w:r>
    </w:p>
    <w:p w:rsidR="00B40C02" w:rsidRPr="00B40C02" w:rsidRDefault="00B40C02" w:rsidP="00D31CC0">
      <w:pPr>
        <w:widowControl w:val="0"/>
        <w:numPr>
          <w:ilvl w:val="0"/>
          <w:numId w:val="36"/>
        </w:numPr>
        <w:tabs>
          <w:tab w:val="clear" w:pos="720"/>
          <w:tab w:val="num" w:pos="1080"/>
        </w:tabs>
        <w:spacing w:after="0"/>
        <w:ind w:left="0" w:firstLine="567"/>
        <w:rPr>
          <w:sz w:val="20"/>
          <w:szCs w:val="20"/>
        </w:rPr>
      </w:pPr>
      <w:r w:rsidRPr="00B40C02">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B40C02" w:rsidRPr="00CD5297" w:rsidRDefault="00B40C02" w:rsidP="00D31CC0">
      <w:pPr>
        <w:widowControl w:val="0"/>
        <w:numPr>
          <w:ilvl w:val="0"/>
          <w:numId w:val="36"/>
        </w:numPr>
        <w:tabs>
          <w:tab w:val="clear" w:pos="720"/>
          <w:tab w:val="num" w:pos="1080"/>
        </w:tabs>
        <w:spacing w:after="0"/>
        <w:ind w:left="0" w:firstLine="567"/>
        <w:rPr>
          <w:sz w:val="20"/>
          <w:szCs w:val="20"/>
        </w:rPr>
      </w:pPr>
      <w:r w:rsidRPr="00B40C0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w:t>
      </w:r>
      <w:r w:rsidRPr="00CD5297">
        <w:rPr>
          <w:sz w:val="20"/>
          <w:szCs w:val="20"/>
        </w:rPr>
        <w:t>предприниматель – адрес регистрации).</w:t>
      </w:r>
    </w:p>
    <w:p w:rsidR="00B40C02" w:rsidRPr="00CD5297" w:rsidRDefault="00B40C02" w:rsidP="00D31CC0">
      <w:pPr>
        <w:widowControl w:val="0"/>
        <w:numPr>
          <w:ilvl w:val="0"/>
          <w:numId w:val="36"/>
        </w:numPr>
        <w:tabs>
          <w:tab w:val="clear" w:pos="720"/>
          <w:tab w:val="num" w:pos="1080"/>
        </w:tabs>
        <w:spacing w:after="0"/>
        <w:ind w:left="0" w:firstLine="567"/>
        <w:rPr>
          <w:sz w:val="20"/>
          <w:szCs w:val="20"/>
        </w:rPr>
      </w:pPr>
      <w:r w:rsidRPr="00CD5297">
        <w:rPr>
          <w:sz w:val="20"/>
          <w:szCs w:val="20"/>
        </w:rPr>
        <w:t xml:space="preserve">Выше приведена форма титульного листа Технического предложения. </w:t>
      </w:r>
    </w:p>
    <w:p w:rsidR="00B40C02" w:rsidRPr="00CD5297" w:rsidRDefault="00B40C02" w:rsidP="00D31CC0">
      <w:pPr>
        <w:widowControl w:val="0"/>
        <w:numPr>
          <w:ilvl w:val="0"/>
          <w:numId w:val="36"/>
        </w:numPr>
        <w:tabs>
          <w:tab w:val="clear" w:pos="720"/>
          <w:tab w:val="num" w:pos="1080"/>
        </w:tabs>
        <w:spacing w:after="0"/>
        <w:ind w:left="0" w:firstLine="567"/>
        <w:rPr>
          <w:sz w:val="20"/>
          <w:szCs w:val="20"/>
        </w:rPr>
      </w:pPr>
      <w:r w:rsidRPr="00CD5297">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40C02" w:rsidRPr="00DB2FA8" w:rsidRDefault="00B40C02" w:rsidP="00D31CC0">
      <w:pPr>
        <w:widowControl w:val="0"/>
        <w:numPr>
          <w:ilvl w:val="0"/>
          <w:numId w:val="36"/>
        </w:numPr>
        <w:tabs>
          <w:tab w:val="clear" w:pos="720"/>
          <w:tab w:val="num" w:pos="1080"/>
        </w:tabs>
        <w:spacing w:after="0"/>
        <w:ind w:left="0" w:firstLine="567"/>
        <w:rPr>
          <w:sz w:val="20"/>
          <w:szCs w:val="20"/>
        </w:rPr>
      </w:pPr>
      <w:r w:rsidRPr="00CD5297">
        <w:rPr>
          <w:sz w:val="20"/>
          <w:szCs w:val="20"/>
        </w:rPr>
        <w:t xml:space="preserve">Техническое предложение Участника закупки, помимо материалов, указанных в тексте технических требований, должно включать, в зависимости от предмета </w:t>
      </w:r>
      <w:r w:rsidRPr="00DB2FA8">
        <w:rPr>
          <w:sz w:val="20"/>
          <w:szCs w:val="20"/>
        </w:rPr>
        <w:t>закупки: описание всех предлагаемых технических решений, описание характеристик систем с необходимыми чертежами, поря</w:t>
      </w:r>
      <w:r w:rsidR="00290755" w:rsidRPr="00DB2FA8">
        <w:rPr>
          <w:sz w:val="20"/>
          <w:szCs w:val="20"/>
        </w:rPr>
        <w:t xml:space="preserve">док оказания услуг по договору </w:t>
      </w:r>
      <w:r w:rsidRPr="00DB2FA8">
        <w:rPr>
          <w:sz w:val="20"/>
          <w:szCs w:val="20"/>
        </w:rPr>
        <w:t>и т.п.;</w:t>
      </w:r>
    </w:p>
    <w:p w:rsidR="00B40C02" w:rsidRPr="00DB2FA8" w:rsidRDefault="00AB6D73" w:rsidP="00D31CC0">
      <w:pPr>
        <w:widowControl w:val="0"/>
        <w:numPr>
          <w:ilvl w:val="0"/>
          <w:numId w:val="36"/>
        </w:numPr>
        <w:tabs>
          <w:tab w:val="clear" w:pos="720"/>
          <w:tab w:val="num" w:pos="1080"/>
        </w:tabs>
        <w:spacing w:after="0"/>
        <w:ind w:left="0" w:firstLine="567"/>
        <w:rPr>
          <w:sz w:val="20"/>
          <w:szCs w:val="20"/>
        </w:rPr>
      </w:pPr>
      <w:r w:rsidRPr="00DB2FA8">
        <w:rPr>
          <w:sz w:val="20"/>
          <w:szCs w:val="20"/>
        </w:rPr>
        <w:t>Участник в Техническом предложении должен представить таблицу соответствия своего предложения требованиям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70"/>
        <w:gridCol w:w="534"/>
        <w:gridCol w:w="1350"/>
        <w:gridCol w:w="35"/>
        <w:gridCol w:w="1607"/>
        <w:gridCol w:w="3854"/>
        <w:gridCol w:w="2098"/>
        <w:gridCol w:w="247"/>
      </w:tblGrid>
      <w:tr w:rsidR="00B40C02" w:rsidRPr="00DB2FA8" w:rsidTr="00586FE6">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40C02" w:rsidRPr="00DB2FA8" w:rsidRDefault="00B40C02" w:rsidP="00B40C02">
            <w:pPr>
              <w:widowControl w:val="0"/>
              <w:tabs>
                <w:tab w:val="left" w:pos="1080"/>
              </w:tabs>
              <w:rPr>
                <w:sz w:val="20"/>
                <w:szCs w:val="20"/>
              </w:rPr>
            </w:pPr>
            <w:r w:rsidRPr="00DB2FA8">
              <w:rPr>
                <w:sz w:val="20"/>
                <w:szCs w:val="20"/>
              </w:rPr>
              <w:t>№</w:t>
            </w:r>
          </w:p>
        </w:tc>
        <w:tc>
          <w:tcPr>
            <w:tcW w:w="662" w:type="pct"/>
            <w:tcBorders>
              <w:top w:val="single" w:sz="4" w:space="0" w:color="000000"/>
              <w:left w:val="single" w:sz="4" w:space="0" w:color="000000"/>
              <w:bottom w:val="single" w:sz="4" w:space="0" w:color="000000"/>
            </w:tcBorders>
            <w:vAlign w:val="center"/>
          </w:tcPr>
          <w:p w:rsidR="00B40C02" w:rsidRPr="00DB2FA8" w:rsidRDefault="00E276E7" w:rsidP="00B40C02">
            <w:pPr>
              <w:widowControl w:val="0"/>
              <w:tabs>
                <w:tab w:val="left" w:pos="1080"/>
              </w:tabs>
              <w:rPr>
                <w:sz w:val="20"/>
                <w:szCs w:val="20"/>
              </w:rPr>
            </w:pPr>
            <w:r w:rsidRPr="00DB2FA8">
              <w:rPr>
                <w:sz w:val="20"/>
                <w:szCs w:val="20"/>
              </w:rPr>
              <w:t>№ п.п. ТЗ</w:t>
            </w:r>
          </w:p>
        </w:tc>
        <w:tc>
          <w:tcPr>
            <w:tcW w:w="805" w:type="pct"/>
            <w:gridSpan w:val="2"/>
            <w:tcBorders>
              <w:top w:val="single" w:sz="4" w:space="0" w:color="000000"/>
              <w:left w:val="single" w:sz="4" w:space="0" w:color="000000"/>
              <w:bottom w:val="single" w:sz="4" w:space="0" w:color="000000"/>
            </w:tcBorders>
            <w:vAlign w:val="center"/>
          </w:tcPr>
          <w:p w:rsidR="00B40C02" w:rsidRPr="00DB2FA8" w:rsidRDefault="00B40C02" w:rsidP="00B40C02">
            <w:pPr>
              <w:widowControl w:val="0"/>
              <w:tabs>
                <w:tab w:val="left" w:pos="1080"/>
              </w:tabs>
              <w:rPr>
                <w:sz w:val="20"/>
                <w:szCs w:val="20"/>
              </w:rPr>
            </w:pPr>
            <w:r w:rsidRPr="00DB2FA8">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40C02" w:rsidRPr="00DB2FA8" w:rsidRDefault="00B40C02" w:rsidP="00B40C02">
            <w:pPr>
              <w:widowControl w:val="0"/>
              <w:tabs>
                <w:tab w:val="left" w:pos="1080"/>
              </w:tabs>
              <w:rPr>
                <w:sz w:val="20"/>
                <w:szCs w:val="20"/>
              </w:rPr>
            </w:pPr>
            <w:r w:rsidRPr="00DB2FA8">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40C02" w:rsidRPr="00DB2FA8" w:rsidRDefault="00356B1C" w:rsidP="00B40C02">
            <w:pPr>
              <w:widowControl w:val="0"/>
              <w:tabs>
                <w:tab w:val="left" w:pos="1080"/>
              </w:tabs>
              <w:rPr>
                <w:sz w:val="20"/>
                <w:szCs w:val="20"/>
              </w:rPr>
            </w:pPr>
            <w:r w:rsidRPr="00DB2FA8">
              <w:rPr>
                <w:sz w:val="20"/>
                <w:szCs w:val="20"/>
              </w:rPr>
              <w:t>Ссылки на ПУ</w:t>
            </w:r>
          </w:p>
        </w:tc>
      </w:tr>
      <w:tr w:rsidR="00B40C02" w:rsidRPr="00DB2FA8" w:rsidTr="00586FE6">
        <w:trPr>
          <w:trHeight w:val="245"/>
          <w:jc w:val="center"/>
        </w:trPr>
        <w:tc>
          <w:tcPr>
            <w:tcW w:w="493" w:type="pct"/>
            <w:gridSpan w:val="2"/>
            <w:tcBorders>
              <w:left w:val="single" w:sz="4" w:space="0" w:color="000000"/>
              <w:bottom w:val="single" w:sz="4" w:space="0" w:color="000000"/>
            </w:tcBorders>
            <w:vAlign w:val="center"/>
          </w:tcPr>
          <w:p w:rsidR="00B40C02" w:rsidRPr="00DB2FA8" w:rsidRDefault="00B40C02" w:rsidP="00B40C02">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40C02" w:rsidRPr="00DB2FA8" w:rsidRDefault="00B40C02" w:rsidP="00B40C02">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40C02" w:rsidRPr="00DB2FA8" w:rsidRDefault="00B40C02" w:rsidP="00B40C02">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40C02" w:rsidRPr="00DB2FA8" w:rsidRDefault="00B40C02" w:rsidP="00B40C02">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40C02" w:rsidRPr="00DB2FA8" w:rsidRDefault="00B40C02" w:rsidP="00B40C02">
            <w:pPr>
              <w:widowControl w:val="0"/>
              <w:tabs>
                <w:tab w:val="left" w:pos="1080"/>
              </w:tabs>
              <w:ind w:firstLine="540"/>
              <w:rPr>
                <w:sz w:val="20"/>
                <w:szCs w:val="20"/>
              </w:rPr>
            </w:pPr>
          </w:p>
        </w:tc>
      </w:tr>
      <w:tr w:rsidR="00B40C02" w:rsidRPr="00DB2FA8" w:rsidTr="00586FE6">
        <w:tblPrEx>
          <w:jc w:val="left"/>
        </w:tblPrEx>
        <w:trPr>
          <w:gridBefore w:val="1"/>
          <w:gridAfter w:val="1"/>
          <w:wBefore w:w="231" w:type="pct"/>
          <w:wAfter w:w="121" w:type="pct"/>
        </w:trPr>
        <w:tc>
          <w:tcPr>
            <w:tcW w:w="941" w:type="pct"/>
            <w:gridSpan w:val="3"/>
          </w:tcPr>
          <w:p w:rsidR="00B40C02" w:rsidRPr="00DB2FA8" w:rsidRDefault="00B40C02" w:rsidP="00B40C02">
            <w:pPr>
              <w:widowControl w:val="0"/>
              <w:tabs>
                <w:tab w:val="left" w:pos="1080"/>
              </w:tabs>
              <w:ind w:firstLine="540"/>
              <w:rPr>
                <w:sz w:val="20"/>
                <w:szCs w:val="20"/>
              </w:rPr>
            </w:pPr>
          </w:p>
          <w:p w:rsidR="00B40C02" w:rsidRPr="00DB2FA8" w:rsidRDefault="00B40C02" w:rsidP="00B40C02">
            <w:pPr>
              <w:widowControl w:val="0"/>
              <w:tabs>
                <w:tab w:val="left" w:pos="1080"/>
              </w:tabs>
              <w:rPr>
                <w:sz w:val="20"/>
                <w:szCs w:val="20"/>
              </w:rPr>
            </w:pPr>
            <w:r w:rsidRPr="00DB2FA8">
              <w:rPr>
                <w:sz w:val="20"/>
                <w:szCs w:val="20"/>
              </w:rPr>
              <w:t>№:</w:t>
            </w:r>
          </w:p>
        </w:tc>
        <w:tc>
          <w:tcPr>
            <w:tcW w:w="3707" w:type="pct"/>
            <w:gridSpan w:val="3"/>
          </w:tcPr>
          <w:p w:rsidR="00B40C02" w:rsidRPr="00DB2FA8" w:rsidRDefault="00B40C02" w:rsidP="00B40C02">
            <w:pPr>
              <w:widowControl w:val="0"/>
              <w:tabs>
                <w:tab w:val="left" w:pos="1080"/>
              </w:tabs>
              <w:ind w:firstLine="540"/>
              <w:rPr>
                <w:sz w:val="20"/>
                <w:szCs w:val="20"/>
              </w:rPr>
            </w:pPr>
          </w:p>
          <w:p w:rsidR="00B40C02" w:rsidRPr="00DB2FA8" w:rsidRDefault="00B40C02" w:rsidP="00B40C02">
            <w:pPr>
              <w:widowControl w:val="0"/>
              <w:tabs>
                <w:tab w:val="left" w:pos="1080"/>
              </w:tabs>
              <w:ind w:firstLine="540"/>
              <w:rPr>
                <w:sz w:val="20"/>
                <w:szCs w:val="20"/>
              </w:rPr>
            </w:pPr>
            <w:r w:rsidRPr="00DB2FA8">
              <w:rPr>
                <w:sz w:val="20"/>
                <w:szCs w:val="20"/>
              </w:rPr>
              <w:t>порядковый номер</w:t>
            </w:r>
          </w:p>
        </w:tc>
      </w:tr>
      <w:tr w:rsidR="00E276E7" w:rsidRPr="00DB2FA8" w:rsidTr="00586FE6">
        <w:tblPrEx>
          <w:jc w:val="left"/>
        </w:tblPrEx>
        <w:trPr>
          <w:gridBefore w:val="1"/>
          <w:gridAfter w:val="1"/>
          <w:wBefore w:w="231" w:type="pct"/>
          <w:wAfter w:w="121" w:type="pct"/>
        </w:trPr>
        <w:tc>
          <w:tcPr>
            <w:tcW w:w="941" w:type="pct"/>
            <w:gridSpan w:val="3"/>
          </w:tcPr>
          <w:p w:rsidR="00E276E7" w:rsidRPr="00DB2FA8" w:rsidRDefault="00E276E7" w:rsidP="00E276E7">
            <w:pPr>
              <w:widowControl w:val="0"/>
              <w:tabs>
                <w:tab w:val="left" w:pos="1080"/>
              </w:tabs>
              <w:rPr>
                <w:sz w:val="20"/>
                <w:szCs w:val="20"/>
              </w:rPr>
            </w:pPr>
            <w:r w:rsidRPr="00DB2FA8">
              <w:rPr>
                <w:sz w:val="20"/>
                <w:szCs w:val="20"/>
              </w:rPr>
              <w:t>№ п.п. ТЗ:</w:t>
            </w:r>
          </w:p>
        </w:tc>
        <w:tc>
          <w:tcPr>
            <w:tcW w:w="3707" w:type="pct"/>
            <w:gridSpan w:val="3"/>
          </w:tcPr>
          <w:p w:rsidR="00E276E7" w:rsidRPr="00DB2FA8" w:rsidRDefault="00E276E7" w:rsidP="00E276E7">
            <w:pPr>
              <w:widowControl w:val="0"/>
              <w:tabs>
                <w:tab w:val="left" w:pos="1080"/>
              </w:tabs>
              <w:ind w:firstLine="540"/>
              <w:rPr>
                <w:sz w:val="20"/>
                <w:szCs w:val="20"/>
              </w:rPr>
            </w:pPr>
            <w:r w:rsidRPr="00DB2FA8">
              <w:rPr>
                <w:sz w:val="20"/>
                <w:szCs w:val="20"/>
              </w:rPr>
              <w:t>номер пункта Технического задания</w:t>
            </w:r>
          </w:p>
        </w:tc>
      </w:tr>
      <w:tr w:rsidR="00B40C02" w:rsidRPr="00DB2FA8" w:rsidTr="00586FE6">
        <w:tblPrEx>
          <w:jc w:val="left"/>
        </w:tblPrEx>
        <w:trPr>
          <w:gridBefore w:val="1"/>
          <w:gridAfter w:val="1"/>
          <w:wBefore w:w="231" w:type="pct"/>
          <w:wAfter w:w="121" w:type="pct"/>
        </w:trPr>
        <w:tc>
          <w:tcPr>
            <w:tcW w:w="941" w:type="pct"/>
            <w:gridSpan w:val="3"/>
          </w:tcPr>
          <w:p w:rsidR="00B40C02" w:rsidRPr="00DB2FA8" w:rsidRDefault="00B40C02" w:rsidP="00B40C02">
            <w:pPr>
              <w:widowControl w:val="0"/>
              <w:tabs>
                <w:tab w:val="left" w:pos="1080"/>
              </w:tabs>
              <w:rPr>
                <w:sz w:val="20"/>
                <w:szCs w:val="20"/>
              </w:rPr>
            </w:pPr>
            <w:r w:rsidRPr="00DB2FA8">
              <w:rPr>
                <w:sz w:val="20"/>
                <w:szCs w:val="20"/>
              </w:rPr>
              <w:t>Выполнение:</w:t>
            </w:r>
          </w:p>
        </w:tc>
        <w:tc>
          <w:tcPr>
            <w:tcW w:w="3707" w:type="pct"/>
            <w:gridSpan w:val="3"/>
          </w:tcPr>
          <w:p w:rsidR="00B40C02" w:rsidRPr="00DB2FA8" w:rsidRDefault="00B40C02" w:rsidP="00B40C02">
            <w:pPr>
              <w:widowControl w:val="0"/>
              <w:tabs>
                <w:tab w:val="left" w:pos="1080"/>
              </w:tabs>
              <w:ind w:firstLine="540"/>
              <w:rPr>
                <w:sz w:val="20"/>
                <w:szCs w:val="20"/>
              </w:rPr>
            </w:pPr>
          </w:p>
        </w:tc>
      </w:tr>
      <w:tr w:rsidR="00B40C02" w:rsidRPr="00DB2FA8" w:rsidTr="00586FE6">
        <w:tblPrEx>
          <w:jc w:val="left"/>
        </w:tblPrEx>
        <w:trPr>
          <w:gridBefore w:val="1"/>
          <w:gridAfter w:val="1"/>
          <w:wBefore w:w="231" w:type="pct"/>
          <w:wAfter w:w="121" w:type="pct"/>
        </w:trPr>
        <w:tc>
          <w:tcPr>
            <w:tcW w:w="941" w:type="pct"/>
            <w:gridSpan w:val="3"/>
          </w:tcPr>
          <w:p w:rsidR="00B40C02" w:rsidRPr="00DB2FA8" w:rsidRDefault="00B40C02" w:rsidP="00B40C02">
            <w:pPr>
              <w:widowControl w:val="0"/>
              <w:tabs>
                <w:tab w:val="left" w:pos="1080"/>
              </w:tabs>
              <w:ind w:firstLine="540"/>
              <w:rPr>
                <w:sz w:val="20"/>
                <w:szCs w:val="20"/>
              </w:rPr>
            </w:pPr>
          </w:p>
        </w:tc>
        <w:tc>
          <w:tcPr>
            <w:tcW w:w="3707" w:type="pct"/>
            <w:gridSpan w:val="3"/>
          </w:tcPr>
          <w:p w:rsidR="00B40C02" w:rsidRPr="00DB2FA8" w:rsidRDefault="00B40C02" w:rsidP="00B40C02">
            <w:pPr>
              <w:widowControl w:val="0"/>
              <w:tabs>
                <w:tab w:val="left" w:pos="1080"/>
              </w:tabs>
              <w:ind w:firstLine="540"/>
              <w:rPr>
                <w:sz w:val="20"/>
                <w:szCs w:val="20"/>
              </w:rPr>
            </w:pPr>
            <w:r w:rsidRPr="00DB2FA8">
              <w:rPr>
                <w:sz w:val="20"/>
                <w:szCs w:val="20"/>
              </w:rPr>
              <w:t>"да" - будет выполнен полностью</w:t>
            </w:r>
          </w:p>
        </w:tc>
      </w:tr>
      <w:tr w:rsidR="00B40C02" w:rsidRPr="00DB2FA8" w:rsidTr="00586FE6">
        <w:tblPrEx>
          <w:jc w:val="left"/>
        </w:tblPrEx>
        <w:trPr>
          <w:gridBefore w:val="1"/>
          <w:gridAfter w:val="1"/>
          <w:wBefore w:w="231" w:type="pct"/>
          <w:wAfter w:w="121" w:type="pct"/>
        </w:trPr>
        <w:tc>
          <w:tcPr>
            <w:tcW w:w="941" w:type="pct"/>
            <w:gridSpan w:val="3"/>
          </w:tcPr>
          <w:p w:rsidR="00B40C02" w:rsidRPr="00DB2FA8" w:rsidRDefault="00B40C02" w:rsidP="00B40C02">
            <w:pPr>
              <w:widowControl w:val="0"/>
              <w:tabs>
                <w:tab w:val="left" w:pos="1080"/>
              </w:tabs>
              <w:ind w:firstLine="540"/>
              <w:rPr>
                <w:sz w:val="20"/>
                <w:szCs w:val="20"/>
              </w:rPr>
            </w:pPr>
          </w:p>
        </w:tc>
        <w:tc>
          <w:tcPr>
            <w:tcW w:w="3707" w:type="pct"/>
            <w:gridSpan w:val="3"/>
          </w:tcPr>
          <w:p w:rsidR="00B40C02" w:rsidRPr="00DB2FA8" w:rsidRDefault="00B40C02" w:rsidP="00B40C02">
            <w:pPr>
              <w:widowControl w:val="0"/>
              <w:tabs>
                <w:tab w:val="left" w:pos="1080"/>
              </w:tabs>
              <w:ind w:firstLine="540"/>
              <w:rPr>
                <w:sz w:val="20"/>
                <w:szCs w:val="20"/>
              </w:rPr>
            </w:pPr>
            <w:r w:rsidRPr="00DB2FA8">
              <w:rPr>
                <w:sz w:val="20"/>
                <w:szCs w:val="20"/>
              </w:rPr>
              <w:t>"нет" - не будет выполнен</w:t>
            </w:r>
          </w:p>
        </w:tc>
      </w:tr>
      <w:tr w:rsidR="00B40C02" w:rsidRPr="00DB2FA8" w:rsidTr="00586FE6">
        <w:tblPrEx>
          <w:jc w:val="left"/>
        </w:tblPrEx>
        <w:trPr>
          <w:gridBefore w:val="1"/>
          <w:gridAfter w:val="1"/>
          <w:wBefore w:w="231" w:type="pct"/>
          <w:wAfter w:w="121" w:type="pct"/>
        </w:trPr>
        <w:tc>
          <w:tcPr>
            <w:tcW w:w="941" w:type="pct"/>
            <w:gridSpan w:val="3"/>
          </w:tcPr>
          <w:p w:rsidR="00B40C02" w:rsidRPr="00DB2FA8" w:rsidRDefault="00B40C02" w:rsidP="00B40C02">
            <w:pPr>
              <w:widowControl w:val="0"/>
              <w:tabs>
                <w:tab w:val="left" w:pos="1080"/>
              </w:tabs>
              <w:ind w:firstLine="540"/>
              <w:rPr>
                <w:sz w:val="20"/>
                <w:szCs w:val="20"/>
              </w:rPr>
            </w:pPr>
          </w:p>
        </w:tc>
        <w:tc>
          <w:tcPr>
            <w:tcW w:w="3707" w:type="pct"/>
            <w:gridSpan w:val="3"/>
          </w:tcPr>
          <w:p w:rsidR="00B40C02" w:rsidRPr="00DB2FA8" w:rsidRDefault="00B40C02" w:rsidP="00B40C02">
            <w:pPr>
              <w:widowControl w:val="0"/>
              <w:tabs>
                <w:tab w:val="left" w:pos="1080"/>
              </w:tabs>
              <w:ind w:firstLine="540"/>
              <w:rPr>
                <w:sz w:val="20"/>
                <w:szCs w:val="20"/>
              </w:rPr>
            </w:pPr>
            <w:r w:rsidRPr="00DB2FA8">
              <w:rPr>
                <w:sz w:val="20"/>
                <w:szCs w:val="20"/>
              </w:rPr>
              <w:t>"частично" – выполняется с "такими-то" ограничениями</w:t>
            </w:r>
          </w:p>
        </w:tc>
      </w:tr>
      <w:tr w:rsidR="00B40C02" w:rsidRPr="00DB2FA8" w:rsidTr="00586FE6">
        <w:tblPrEx>
          <w:jc w:val="left"/>
        </w:tblPrEx>
        <w:trPr>
          <w:gridBefore w:val="1"/>
          <w:gridAfter w:val="1"/>
          <w:wBefore w:w="231" w:type="pct"/>
          <w:wAfter w:w="121" w:type="pct"/>
        </w:trPr>
        <w:tc>
          <w:tcPr>
            <w:tcW w:w="941" w:type="pct"/>
            <w:gridSpan w:val="3"/>
          </w:tcPr>
          <w:p w:rsidR="00B40C02" w:rsidRPr="00DB2FA8" w:rsidRDefault="00B40C02" w:rsidP="00B40C02">
            <w:pPr>
              <w:widowControl w:val="0"/>
              <w:tabs>
                <w:tab w:val="left" w:pos="1080"/>
              </w:tabs>
              <w:rPr>
                <w:sz w:val="20"/>
                <w:szCs w:val="20"/>
              </w:rPr>
            </w:pPr>
            <w:r w:rsidRPr="00DB2FA8">
              <w:rPr>
                <w:sz w:val="20"/>
                <w:szCs w:val="20"/>
              </w:rPr>
              <w:t>Пояснения:</w:t>
            </w:r>
          </w:p>
        </w:tc>
        <w:tc>
          <w:tcPr>
            <w:tcW w:w="3707" w:type="pct"/>
            <w:gridSpan w:val="3"/>
          </w:tcPr>
          <w:p w:rsidR="00B40C02" w:rsidRPr="00DB2FA8" w:rsidRDefault="00B40C02" w:rsidP="00B40C02">
            <w:pPr>
              <w:widowControl w:val="0"/>
              <w:tabs>
                <w:tab w:val="left" w:pos="1080"/>
              </w:tabs>
              <w:ind w:firstLine="540"/>
              <w:rPr>
                <w:sz w:val="20"/>
                <w:szCs w:val="20"/>
              </w:rPr>
            </w:pPr>
            <w:r w:rsidRPr="00DB2FA8">
              <w:rPr>
                <w:sz w:val="20"/>
                <w:szCs w:val="20"/>
              </w:rPr>
              <w:t>необходимые пояснения</w:t>
            </w:r>
          </w:p>
        </w:tc>
      </w:tr>
      <w:tr w:rsidR="00356B1C" w:rsidRPr="00DB2FA8" w:rsidTr="00586FE6">
        <w:tblPrEx>
          <w:jc w:val="left"/>
        </w:tblPrEx>
        <w:trPr>
          <w:gridBefore w:val="1"/>
          <w:gridAfter w:val="1"/>
          <w:wBefore w:w="231" w:type="pct"/>
          <w:wAfter w:w="121" w:type="pct"/>
        </w:trPr>
        <w:tc>
          <w:tcPr>
            <w:tcW w:w="941" w:type="pct"/>
            <w:gridSpan w:val="3"/>
          </w:tcPr>
          <w:p w:rsidR="00356B1C" w:rsidRPr="00DB2FA8" w:rsidRDefault="00356B1C" w:rsidP="00356B1C">
            <w:pPr>
              <w:widowControl w:val="0"/>
              <w:tabs>
                <w:tab w:val="left" w:pos="1080"/>
              </w:tabs>
              <w:rPr>
                <w:sz w:val="20"/>
                <w:szCs w:val="20"/>
              </w:rPr>
            </w:pPr>
            <w:r w:rsidRPr="00DB2FA8">
              <w:rPr>
                <w:sz w:val="20"/>
                <w:szCs w:val="20"/>
              </w:rPr>
              <w:t>Ссылки на ПУ:</w:t>
            </w:r>
          </w:p>
        </w:tc>
        <w:tc>
          <w:tcPr>
            <w:tcW w:w="3707" w:type="pct"/>
            <w:gridSpan w:val="3"/>
          </w:tcPr>
          <w:p w:rsidR="00356B1C" w:rsidRPr="00DB2FA8" w:rsidRDefault="00356B1C" w:rsidP="00356B1C">
            <w:pPr>
              <w:widowControl w:val="0"/>
              <w:tabs>
                <w:tab w:val="left" w:pos="1080"/>
              </w:tabs>
              <w:ind w:left="459" w:firstLine="81"/>
              <w:rPr>
                <w:sz w:val="20"/>
                <w:szCs w:val="20"/>
              </w:rPr>
            </w:pPr>
            <w:r w:rsidRPr="00DB2FA8">
              <w:rPr>
                <w:sz w:val="20"/>
                <w:szCs w:val="20"/>
              </w:rPr>
              <w:t>номер пункта материалов Предложений Участника (ПУ), где приведены подробные объяснения</w:t>
            </w:r>
          </w:p>
        </w:tc>
      </w:tr>
    </w:tbl>
    <w:p w:rsidR="00B40C02" w:rsidRPr="00DB2FA8" w:rsidRDefault="00B40C02" w:rsidP="00B40C02">
      <w:pPr>
        <w:widowControl w:val="0"/>
        <w:tabs>
          <w:tab w:val="left" w:pos="1080"/>
        </w:tabs>
        <w:ind w:firstLine="540"/>
        <w:rPr>
          <w:sz w:val="20"/>
          <w:szCs w:val="20"/>
        </w:rPr>
      </w:pPr>
    </w:p>
    <w:p w:rsidR="00B40C02" w:rsidRPr="00DB2FA8" w:rsidRDefault="00B40C02" w:rsidP="00B40C02">
      <w:pPr>
        <w:widowControl w:val="0"/>
        <w:tabs>
          <w:tab w:val="left" w:pos="1080"/>
        </w:tabs>
        <w:ind w:firstLine="540"/>
        <w:rPr>
          <w:sz w:val="20"/>
          <w:szCs w:val="20"/>
        </w:rPr>
      </w:pPr>
    </w:p>
    <w:p w:rsidR="00B40C02" w:rsidRPr="00DB2FA8" w:rsidRDefault="00382A18" w:rsidP="00B40C02">
      <w:pPr>
        <w:widowControl w:val="0"/>
        <w:tabs>
          <w:tab w:val="left" w:pos="1080"/>
        </w:tabs>
        <w:ind w:firstLine="540"/>
        <w:rPr>
          <w:sz w:val="20"/>
          <w:szCs w:val="20"/>
        </w:rPr>
      </w:pPr>
      <w:r w:rsidRPr="00DB2FA8">
        <w:rPr>
          <w:sz w:val="20"/>
          <w:szCs w:val="20"/>
        </w:rPr>
        <w:t>Для предлагаемого оборудования и/или предлагаемых материалов и/или предлагаемой продукции (если техническим заданием предусмотрена поставка оборудования и/или материалов и/или продукции)</w:t>
      </w:r>
      <w:r w:rsidR="00E276E7" w:rsidRPr="00DB2FA8">
        <w:rPr>
          <w:sz w:val="20"/>
          <w:szCs w:val="20"/>
        </w:rPr>
        <w:t xml:space="preserve"> таблицы технических требований, установленных в части V «ТЕХНИЧЕСКАЯ ЧАСТЬ»,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61"/>
        <w:gridCol w:w="5301"/>
        <w:gridCol w:w="1809"/>
        <w:gridCol w:w="2004"/>
      </w:tblGrid>
      <w:tr w:rsidR="00B40C02" w:rsidRPr="00DB2FA8" w:rsidTr="00586FE6">
        <w:tc>
          <w:tcPr>
            <w:tcW w:w="521" w:type="pct"/>
            <w:tcBorders>
              <w:top w:val="double" w:sz="4" w:space="0" w:color="auto"/>
            </w:tcBorders>
            <w:vAlign w:val="center"/>
          </w:tcPr>
          <w:p w:rsidR="00B40C02" w:rsidRPr="00DB2FA8" w:rsidRDefault="00B40C02" w:rsidP="00B40C02">
            <w:pPr>
              <w:widowControl w:val="0"/>
              <w:tabs>
                <w:tab w:val="left" w:pos="1080"/>
              </w:tabs>
              <w:rPr>
                <w:sz w:val="20"/>
                <w:szCs w:val="20"/>
              </w:rPr>
            </w:pPr>
            <w:r w:rsidRPr="00DB2FA8">
              <w:rPr>
                <w:sz w:val="20"/>
                <w:szCs w:val="20"/>
              </w:rPr>
              <w:t>№ п/п</w:t>
            </w:r>
          </w:p>
        </w:tc>
        <w:tc>
          <w:tcPr>
            <w:tcW w:w="2605" w:type="pct"/>
            <w:tcBorders>
              <w:top w:val="double" w:sz="4" w:space="0" w:color="auto"/>
            </w:tcBorders>
            <w:vAlign w:val="center"/>
          </w:tcPr>
          <w:p w:rsidR="00B40C02" w:rsidRPr="00DB2FA8" w:rsidRDefault="00B40C02" w:rsidP="00B40C02">
            <w:pPr>
              <w:widowControl w:val="0"/>
              <w:tabs>
                <w:tab w:val="left" w:pos="1080"/>
              </w:tabs>
              <w:rPr>
                <w:sz w:val="20"/>
                <w:szCs w:val="20"/>
              </w:rPr>
            </w:pPr>
            <w:r w:rsidRPr="00DB2FA8">
              <w:rPr>
                <w:sz w:val="20"/>
                <w:szCs w:val="20"/>
              </w:rPr>
              <w:t>Наименование параметра</w:t>
            </w:r>
          </w:p>
        </w:tc>
        <w:tc>
          <w:tcPr>
            <w:tcW w:w="889" w:type="pct"/>
            <w:tcBorders>
              <w:top w:val="double" w:sz="4" w:space="0" w:color="auto"/>
            </w:tcBorders>
            <w:vAlign w:val="center"/>
          </w:tcPr>
          <w:p w:rsidR="00B40C02" w:rsidRPr="00DB2FA8" w:rsidRDefault="00B40C02" w:rsidP="00B40C02">
            <w:pPr>
              <w:widowControl w:val="0"/>
              <w:tabs>
                <w:tab w:val="left" w:pos="1080"/>
              </w:tabs>
              <w:rPr>
                <w:sz w:val="20"/>
                <w:szCs w:val="20"/>
              </w:rPr>
            </w:pPr>
            <w:r w:rsidRPr="00DB2FA8">
              <w:rPr>
                <w:sz w:val="20"/>
                <w:szCs w:val="20"/>
              </w:rPr>
              <w:t>Требуемое значение</w:t>
            </w:r>
          </w:p>
        </w:tc>
        <w:tc>
          <w:tcPr>
            <w:tcW w:w="985" w:type="pct"/>
            <w:tcBorders>
              <w:top w:val="double" w:sz="4" w:space="0" w:color="auto"/>
            </w:tcBorders>
            <w:vAlign w:val="center"/>
          </w:tcPr>
          <w:p w:rsidR="00B40C02" w:rsidRPr="00DB2FA8" w:rsidRDefault="00B40C02" w:rsidP="00B40C02">
            <w:pPr>
              <w:widowControl w:val="0"/>
              <w:tabs>
                <w:tab w:val="left" w:pos="1080"/>
              </w:tabs>
              <w:rPr>
                <w:sz w:val="20"/>
                <w:szCs w:val="20"/>
              </w:rPr>
            </w:pPr>
            <w:r w:rsidRPr="00DB2FA8">
              <w:rPr>
                <w:sz w:val="20"/>
                <w:szCs w:val="20"/>
              </w:rPr>
              <w:t>Предлагаемое Участником закупки</w:t>
            </w:r>
          </w:p>
        </w:tc>
      </w:tr>
      <w:tr w:rsidR="00B40C02" w:rsidRPr="00B40C02" w:rsidTr="00586FE6">
        <w:trPr>
          <w:trHeight w:val="371"/>
        </w:trPr>
        <w:tc>
          <w:tcPr>
            <w:tcW w:w="521" w:type="pct"/>
          </w:tcPr>
          <w:p w:rsidR="00B40C02" w:rsidRPr="00B40C02" w:rsidRDefault="00B40C02" w:rsidP="00B40C02">
            <w:pPr>
              <w:widowControl w:val="0"/>
              <w:tabs>
                <w:tab w:val="left" w:pos="1080"/>
              </w:tabs>
              <w:rPr>
                <w:sz w:val="20"/>
                <w:szCs w:val="20"/>
              </w:rPr>
            </w:pPr>
            <w:r w:rsidRPr="00DB2FA8">
              <w:rPr>
                <w:sz w:val="20"/>
                <w:szCs w:val="20"/>
              </w:rPr>
              <w:t>1.</w:t>
            </w:r>
          </w:p>
        </w:tc>
        <w:tc>
          <w:tcPr>
            <w:tcW w:w="2605" w:type="pct"/>
          </w:tcPr>
          <w:p w:rsidR="00B40C02" w:rsidRPr="00B40C02" w:rsidRDefault="00B40C02" w:rsidP="00B40C02">
            <w:pPr>
              <w:widowControl w:val="0"/>
              <w:tabs>
                <w:tab w:val="left" w:pos="1080"/>
              </w:tabs>
              <w:rPr>
                <w:sz w:val="20"/>
                <w:szCs w:val="20"/>
              </w:rPr>
            </w:pPr>
          </w:p>
        </w:tc>
        <w:tc>
          <w:tcPr>
            <w:tcW w:w="889" w:type="pct"/>
          </w:tcPr>
          <w:p w:rsidR="00B40C02" w:rsidRPr="00B40C02" w:rsidRDefault="00B40C02" w:rsidP="00B40C02">
            <w:pPr>
              <w:widowControl w:val="0"/>
              <w:tabs>
                <w:tab w:val="left" w:pos="1080"/>
              </w:tabs>
              <w:rPr>
                <w:sz w:val="20"/>
                <w:szCs w:val="20"/>
              </w:rPr>
            </w:pPr>
          </w:p>
        </w:tc>
        <w:tc>
          <w:tcPr>
            <w:tcW w:w="985" w:type="pct"/>
          </w:tcPr>
          <w:p w:rsidR="00B40C02" w:rsidRPr="00B40C02" w:rsidRDefault="00B40C02" w:rsidP="00B40C02">
            <w:pPr>
              <w:widowControl w:val="0"/>
              <w:tabs>
                <w:tab w:val="left" w:pos="1080"/>
              </w:tabs>
              <w:rPr>
                <w:sz w:val="20"/>
                <w:szCs w:val="20"/>
              </w:rPr>
            </w:pPr>
          </w:p>
        </w:tc>
      </w:tr>
      <w:tr w:rsidR="00B40C02" w:rsidRPr="00B40C02" w:rsidTr="00586FE6">
        <w:trPr>
          <w:trHeight w:val="198"/>
        </w:trPr>
        <w:tc>
          <w:tcPr>
            <w:tcW w:w="521" w:type="pct"/>
            <w:tcBorders>
              <w:bottom w:val="double" w:sz="4" w:space="0" w:color="auto"/>
            </w:tcBorders>
          </w:tcPr>
          <w:p w:rsidR="00B40C02" w:rsidRPr="00B40C02" w:rsidRDefault="00B40C02" w:rsidP="00B40C02">
            <w:pPr>
              <w:widowControl w:val="0"/>
              <w:tabs>
                <w:tab w:val="left" w:pos="1080"/>
              </w:tabs>
              <w:rPr>
                <w:sz w:val="20"/>
                <w:szCs w:val="20"/>
              </w:rPr>
            </w:pPr>
          </w:p>
        </w:tc>
        <w:tc>
          <w:tcPr>
            <w:tcW w:w="2605" w:type="pct"/>
            <w:tcBorders>
              <w:bottom w:val="double" w:sz="4" w:space="0" w:color="auto"/>
            </w:tcBorders>
          </w:tcPr>
          <w:p w:rsidR="00B40C02" w:rsidRPr="00B40C02" w:rsidRDefault="00B40C02" w:rsidP="00B40C02">
            <w:pPr>
              <w:widowControl w:val="0"/>
              <w:tabs>
                <w:tab w:val="left" w:pos="1080"/>
              </w:tabs>
              <w:rPr>
                <w:sz w:val="20"/>
                <w:szCs w:val="20"/>
              </w:rPr>
            </w:pPr>
          </w:p>
        </w:tc>
        <w:tc>
          <w:tcPr>
            <w:tcW w:w="889" w:type="pct"/>
            <w:tcBorders>
              <w:bottom w:val="double" w:sz="4" w:space="0" w:color="auto"/>
            </w:tcBorders>
          </w:tcPr>
          <w:p w:rsidR="00B40C02" w:rsidRPr="00B40C02" w:rsidRDefault="00B40C02" w:rsidP="00B40C02">
            <w:pPr>
              <w:widowControl w:val="0"/>
              <w:tabs>
                <w:tab w:val="left" w:pos="1080"/>
              </w:tabs>
              <w:rPr>
                <w:sz w:val="20"/>
                <w:szCs w:val="20"/>
              </w:rPr>
            </w:pPr>
          </w:p>
        </w:tc>
        <w:tc>
          <w:tcPr>
            <w:tcW w:w="985" w:type="pct"/>
            <w:tcBorders>
              <w:bottom w:val="double" w:sz="4" w:space="0" w:color="auto"/>
            </w:tcBorders>
          </w:tcPr>
          <w:p w:rsidR="00B40C02" w:rsidRPr="00B40C02" w:rsidRDefault="00B40C02" w:rsidP="00B40C02">
            <w:pPr>
              <w:widowControl w:val="0"/>
              <w:tabs>
                <w:tab w:val="left" w:pos="1080"/>
              </w:tabs>
              <w:rPr>
                <w:sz w:val="20"/>
                <w:szCs w:val="20"/>
              </w:rPr>
            </w:pPr>
          </w:p>
        </w:tc>
      </w:tr>
    </w:tbl>
    <w:p w:rsidR="00BE0D1A" w:rsidRPr="000518F1" w:rsidRDefault="00BE0D1A" w:rsidP="00E276E7">
      <w:pPr>
        <w:widowControl w:val="0"/>
        <w:numPr>
          <w:ilvl w:val="0"/>
          <w:numId w:val="36"/>
        </w:numPr>
        <w:tabs>
          <w:tab w:val="clear" w:pos="720"/>
          <w:tab w:val="left" w:pos="1134"/>
        </w:tabs>
        <w:spacing w:after="0"/>
        <w:ind w:left="0" w:firstLine="567"/>
        <w:rPr>
          <w:sz w:val="20"/>
          <w:szCs w:val="20"/>
        </w:rPr>
      </w:pPr>
      <w:r w:rsidRPr="000518F1">
        <w:rPr>
          <w:sz w:val="20"/>
          <w:szCs w:val="20"/>
        </w:rPr>
        <w:t>Если Заказчик устанавливает одно из условий: «не более», «не менее», «не ниже», то Участник закупки должен конкретизировать данный параметр без применения вышеуказанных условий или слов.</w:t>
      </w:r>
    </w:p>
    <w:p w:rsidR="00B40C02" w:rsidRPr="00B40C02" w:rsidRDefault="00B40C02" w:rsidP="00E276E7">
      <w:pPr>
        <w:widowControl w:val="0"/>
        <w:numPr>
          <w:ilvl w:val="0"/>
          <w:numId w:val="36"/>
        </w:numPr>
        <w:tabs>
          <w:tab w:val="clear" w:pos="720"/>
          <w:tab w:val="left" w:pos="1134"/>
        </w:tabs>
        <w:spacing w:after="0"/>
        <w:ind w:left="0" w:firstLine="567"/>
        <w:rPr>
          <w:sz w:val="20"/>
          <w:szCs w:val="20"/>
        </w:rPr>
      </w:pPr>
      <w:r w:rsidRPr="000518F1">
        <w:rPr>
          <w:sz w:val="20"/>
          <w:szCs w:val="20"/>
        </w:rPr>
        <w:t>Участник к Техническому предложению должен приложить файл технического предложения, выполненный в формате</w:t>
      </w:r>
      <w:r w:rsidRPr="00B40C02">
        <w:rPr>
          <w:sz w:val="20"/>
          <w:szCs w:val="20"/>
        </w:rPr>
        <w:t xml:space="preserve"> MS Word.</w:t>
      </w:r>
      <w:bookmarkEnd w:id="205"/>
      <w:r w:rsidRPr="00B40C02">
        <w:rPr>
          <w:b/>
          <w:bCs/>
        </w:rPr>
        <w:br w:type="page"/>
      </w:r>
    </w:p>
    <w:p w:rsidR="00B40C02" w:rsidRPr="00B40C02" w:rsidRDefault="00B40C02" w:rsidP="00B40C02">
      <w:pPr>
        <w:keepNext/>
        <w:tabs>
          <w:tab w:val="num" w:pos="0"/>
        </w:tabs>
        <w:jc w:val="center"/>
        <w:outlineLvl w:val="1"/>
        <w:rPr>
          <w:b/>
          <w:bCs/>
        </w:rPr>
      </w:pPr>
      <w:bookmarkStart w:id="215" w:name="_Toc5779021"/>
      <w:bookmarkStart w:id="216" w:name="_Toc91239809"/>
      <w:r w:rsidRPr="00B40C02">
        <w:rPr>
          <w:b/>
          <w:bCs/>
        </w:rPr>
        <w:lastRenderedPageBreak/>
        <w:t>ФОРМА 4. АНТИКОРРУПЦИОННЫЕ ОБЯЗАТЕЛЬСТВА</w:t>
      </w:r>
      <w:bookmarkEnd w:id="200"/>
      <w:bookmarkEnd w:id="215"/>
      <w:bookmarkEnd w:id="216"/>
    </w:p>
    <w:p w:rsidR="00B40C02" w:rsidRPr="00B40C02" w:rsidRDefault="00B40C02" w:rsidP="00B40C02">
      <w:pPr>
        <w:jc w:val="center"/>
      </w:pPr>
    </w:p>
    <w:p w:rsidR="00B40C02" w:rsidRPr="00B40C02" w:rsidRDefault="00B40C02" w:rsidP="0067114C">
      <w:pPr>
        <w:ind w:firstLine="709"/>
        <w:rPr>
          <w:color w:val="000000"/>
        </w:rPr>
      </w:pPr>
      <w:r w:rsidRPr="00B40C02">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40C02" w:rsidRPr="00B40C02" w:rsidRDefault="00B40C02" w:rsidP="009607A9">
      <w:pPr>
        <w:numPr>
          <w:ilvl w:val="0"/>
          <w:numId w:val="30"/>
        </w:numPr>
        <w:tabs>
          <w:tab w:val="num" w:pos="0"/>
        </w:tabs>
        <w:spacing w:after="0"/>
        <w:ind w:left="0" w:firstLine="709"/>
        <w:rPr>
          <w:color w:val="000000"/>
        </w:rPr>
      </w:pPr>
      <w:r w:rsidRPr="00B40C02">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40C02" w:rsidRPr="00B40C02" w:rsidRDefault="00B40C02" w:rsidP="0067114C">
      <w:pPr>
        <w:widowControl w:val="0"/>
        <w:ind w:firstLine="709"/>
        <w:contextualSpacing/>
      </w:pPr>
      <w:r w:rsidRPr="00B40C02">
        <w:t>1.1</w:t>
      </w:r>
      <w:r w:rsidRPr="00B40C02">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rsidR="00F74959" w:rsidRPr="00F74959">
        <w:t>ПАО «Россети Сибирь»</w:t>
      </w:r>
      <w:r w:rsidR="00F74959">
        <w:t xml:space="preserve"> (ранее - </w:t>
      </w:r>
      <w:r w:rsidRPr="00B40C02">
        <w:t>ПАО «МРСК Сибири»</w:t>
      </w:r>
      <w:r w:rsidR="00F74959">
        <w:t>)</w:t>
      </w:r>
      <w:r w:rsidRPr="00B40C02">
        <w:t xml:space="preserve"> от 31.01.2017 № 220-17) (далее - Антикоррупционная политика).</w:t>
      </w:r>
    </w:p>
    <w:p w:rsidR="00B40C02" w:rsidRPr="00B40C02" w:rsidRDefault="00B40C02" w:rsidP="009607A9">
      <w:pPr>
        <w:widowControl w:val="0"/>
        <w:numPr>
          <w:ilvl w:val="1"/>
          <w:numId w:val="34"/>
        </w:numPr>
        <w:spacing w:after="0"/>
        <w:ind w:left="0" w:firstLine="709"/>
        <w:contextualSpacing/>
      </w:pPr>
      <w:r w:rsidRPr="00B40C02">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40C02" w:rsidRPr="00B40C02" w:rsidRDefault="00B40C02" w:rsidP="009607A9">
      <w:pPr>
        <w:numPr>
          <w:ilvl w:val="0"/>
          <w:numId w:val="30"/>
        </w:numPr>
        <w:spacing w:after="0"/>
        <w:ind w:left="0" w:firstLine="709"/>
        <w:rPr>
          <w:color w:val="000000"/>
        </w:rPr>
      </w:pPr>
      <w:r w:rsidRPr="00B40C02">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40C02">
        <w:rPr>
          <w:bCs/>
          <w:color w:val="000000"/>
        </w:rPr>
        <w:t>Запрещённые действия</w:t>
      </w:r>
      <w:r w:rsidRPr="00B40C02">
        <w:rPr>
          <w:color w:val="000000"/>
        </w:rPr>
        <w:t>»).</w:t>
      </w:r>
    </w:p>
    <w:p w:rsidR="00B40C02" w:rsidRPr="00B40C02" w:rsidRDefault="00B40C02" w:rsidP="0067114C">
      <w:pPr>
        <w:ind w:firstLine="709"/>
        <w:rPr>
          <w:color w:val="000000"/>
        </w:rPr>
      </w:pPr>
      <w:r w:rsidRPr="00B40C02">
        <w:rPr>
          <w:color w:val="000000"/>
        </w:rPr>
        <w:t>2.1. К Запрещ</w:t>
      </w:r>
      <w:r w:rsidRPr="00B40C02">
        <w:rPr>
          <w:bCs/>
          <w:color w:val="000000"/>
        </w:rPr>
        <w:t>ё</w:t>
      </w:r>
      <w:r w:rsidRPr="00B40C02">
        <w:rPr>
          <w:color w:val="000000"/>
        </w:rPr>
        <w:t>нным действиям, способным вызвать коррупционные риски при осуществлении закупочной деятельности, относятся:</w:t>
      </w:r>
    </w:p>
    <w:p w:rsidR="00B40C02" w:rsidRPr="00B40C02" w:rsidRDefault="00B40C02" w:rsidP="009607A9">
      <w:pPr>
        <w:numPr>
          <w:ilvl w:val="0"/>
          <w:numId w:val="33"/>
        </w:numPr>
        <w:spacing w:after="0"/>
        <w:ind w:left="0" w:firstLine="709"/>
        <w:rPr>
          <w:color w:val="000000"/>
        </w:rPr>
      </w:pPr>
      <w:r w:rsidRPr="00B40C02">
        <w:rPr>
          <w:color w:val="000000"/>
        </w:rPr>
        <w:t>предоставление неполных, заведомо ложных, недостоверных сведений о структуре собственников;</w:t>
      </w:r>
    </w:p>
    <w:p w:rsidR="00B40C02" w:rsidRPr="00B40C02" w:rsidRDefault="00B40C02" w:rsidP="009607A9">
      <w:pPr>
        <w:numPr>
          <w:ilvl w:val="0"/>
          <w:numId w:val="33"/>
        </w:numPr>
        <w:spacing w:after="0"/>
        <w:ind w:left="0" w:firstLine="709"/>
        <w:rPr>
          <w:color w:val="000000"/>
        </w:rPr>
      </w:pPr>
      <w:r w:rsidRPr="00B40C02">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40C02" w:rsidRPr="00B40C02" w:rsidRDefault="00B40C02" w:rsidP="009607A9">
      <w:pPr>
        <w:numPr>
          <w:ilvl w:val="0"/>
          <w:numId w:val="31"/>
        </w:numPr>
        <w:spacing w:after="0"/>
        <w:ind w:left="0" w:firstLine="709"/>
        <w:rPr>
          <w:color w:val="000000"/>
        </w:rPr>
      </w:pPr>
      <w:r w:rsidRPr="00B40C02">
        <w:rPr>
          <w:color w:val="000000"/>
        </w:rPr>
        <w:t>освобождение, предложение или обещание освободить от исполнения обязательства или обязанности;</w:t>
      </w:r>
    </w:p>
    <w:p w:rsidR="00B40C02" w:rsidRPr="00B40C02" w:rsidRDefault="00B40C02" w:rsidP="009607A9">
      <w:pPr>
        <w:numPr>
          <w:ilvl w:val="0"/>
          <w:numId w:val="31"/>
        </w:numPr>
        <w:spacing w:after="0"/>
        <w:ind w:left="0" w:firstLine="709"/>
        <w:rPr>
          <w:color w:val="000000"/>
        </w:rPr>
      </w:pPr>
      <w:r w:rsidRPr="00B40C02">
        <w:rPr>
          <w:color w:val="000000"/>
        </w:rPr>
        <w:t>оказание, предложение или обещание оказать услуги;</w:t>
      </w:r>
    </w:p>
    <w:p w:rsidR="00B40C02" w:rsidRPr="00B40C02" w:rsidRDefault="00B40C02" w:rsidP="009607A9">
      <w:pPr>
        <w:numPr>
          <w:ilvl w:val="0"/>
          <w:numId w:val="31"/>
        </w:numPr>
        <w:spacing w:after="0"/>
        <w:ind w:left="0" w:firstLine="709"/>
        <w:rPr>
          <w:color w:val="000000"/>
        </w:rPr>
      </w:pPr>
      <w:r w:rsidRPr="00B40C02">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40C02" w:rsidRPr="00B40C02" w:rsidRDefault="00B40C02" w:rsidP="009607A9">
      <w:pPr>
        <w:numPr>
          <w:ilvl w:val="0"/>
          <w:numId w:val="31"/>
        </w:numPr>
        <w:spacing w:after="0"/>
        <w:ind w:left="0" w:firstLine="709"/>
        <w:rPr>
          <w:color w:val="000000"/>
        </w:rPr>
      </w:pPr>
      <w:r w:rsidRPr="00B40C02">
        <w:rPr>
          <w:color w:val="000000"/>
        </w:rPr>
        <w:t xml:space="preserve">предоставление, предложение или обещание предоставить иные выгоды; </w:t>
      </w:r>
    </w:p>
    <w:p w:rsidR="00B40C02" w:rsidRPr="00B40C02" w:rsidRDefault="00B40C02" w:rsidP="009607A9">
      <w:pPr>
        <w:numPr>
          <w:ilvl w:val="0"/>
          <w:numId w:val="31"/>
        </w:numPr>
        <w:spacing w:after="0"/>
        <w:ind w:left="0" w:firstLine="709"/>
      </w:pPr>
      <w:r w:rsidRPr="00B40C02">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w:t>
      </w:r>
      <w:r w:rsidRPr="00B40C02">
        <w:lastRenderedPageBreak/>
        <w:t>законодательства, а также международных актов о противодействии легализации (отмыванию) доходов, полученных преступным путем.</w:t>
      </w:r>
    </w:p>
    <w:p w:rsidR="00B40C02" w:rsidRPr="00B40C02" w:rsidRDefault="00B40C02" w:rsidP="009607A9">
      <w:pPr>
        <w:numPr>
          <w:ilvl w:val="1"/>
          <w:numId w:val="32"/>
        </w:numPr>
        <w:spacing w:after="0"/>
        <w:ind w:left="0" w:firstLine="709"/>
      </w:pPr>
      <w:r w:rsidRPr="00B40C02">
        <w:rPr>
          <w:lang w:val="en-US"/>
        </w:rPr>
        <w:t>C</w:t>
      </w:r>
      <w:r w:rsidRPr="00B40C02">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40C02" w:rsidRPr="00B40C02" w:rsidRDefault="00B40C02" w:rsidP="009607A9">
      <w:pPr>
        <w:numPr>
          <w:ilvl w:val="1"/>
          <w:numId w:val="32"/>
        </w:numPr>
        <w:spacing w:after="0"/>
        <w:ind w:left="0" w:firstLine="709"/>
      </w:pPr>
      <w:r w:rsidRPr="00B40C02">
        <w:t>Под действиями работника Заказчика/Организатора закупки, осуществляемыми в пользу Участника, понимаются:</w:t>
      </w:r>
    </w:p>
    <w:p w:rsidR="00B40C02" w:rsidRPr="00B40C02" w:rsidRDefault="00B40C02" w:rsidP="009607A9">
      <w:pPr>
        <w:numPr>
          <w:ilvl w:val="0"/>
          <w:numId w:val="31"/>
        </w:numPr>
        <w:spacing w:after="0"/>
        <w:ind w:left="0" w:firstLine="709"/>
        <w:rPr>
          <w:color w:val="000000"/>
        </w:rPr>
      </w:pPr>
      <w:r w:rsidRPr="00B40C02">
        <w:rPr>
          <w:color w:val="000000"/>
        </w:rPr>
        <w:t>предоставление неоправданных преимуществ по сравнению с другими участниками закупочных процедур;</w:t>
      </w:r>
    </w:p>
    <w:p w:rsidR="00B40C02" w:rsidRPr="00B40C02" w:rsidRDefault="00B40C02" w:rsidP="009607A9">
      <w:pPr>
        <w:numPr>
          <w:ilvl w:val="0"/>
          <w:numId w:val="31"/>
        </w:numPr>
        <w:spacing w:after="0"/>
        <w:ind w:left="0" w:firstLine="709"/>
        <w:rPr>
          <w:color w:val="000000"/>
        </w:rPr>
      </w:pPr>
      <w:r w:rsidRPr="00B40C02">
        <w:rPr>
          <w:color w:val="000000"/>
        </w:rPr>
        <w:t>предоставление каких-либо гарантий;</w:t>
      </w:r>
    </w:p>
    <w:p w:rsidR="00B40C02" w:rsidRPr="00B40C02" w:rsidRDefault="00B40C02" w:rsidP="009607A9">
      <w:pPr>
        <w:numPr>
          <w:ilvl w:val="0"/>
          <w:numId w:val="31"/>
        </w:numPr>
        <w:spacing w:after="0"/>
        <w:ind w:left="0" w:firstLine="709"/>
        <w:rPr>
          <w:color w:val="000000"/>
        </w:rPr>
      </w:pPr>
      <w:r w:rsidRPr="00B40C02">
        <w:rPr>
          <w:color w:val="000000"/>
        </w:rPr>
        <w:t>ускорение существующих процедур;</w:t>
      </w:r>
    </w:p>
    <w:p w:rsidR="00B40C02" w:rsidRPr="00B40C02" w:rsidRDefault="00B40C02" w:rsidP="009607A9">
      <w:pPr>
        <w:numPr>
          <w:ilvl w:val="0"/>
          <w:numId w:val="31"/>
        </w:numPr>
        <w:spacing w:after="0"/>
        <w:ind w:left="0" w:firstLine="709"/>
        <w:rPr>
          <w:color w:val="000000"/>
        </w:rPr>
      </w:pPr>
      <w:r w:rsidRPr="00B40C02">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40C02" w:rsidRPr="00B40C02" w:rsidRDefault="00B40C02" w:rsidP="009607A9">
      <w:pPr>
        <w:numPr>
          <w:ilvl w:val="0"/>
          <w:numId w:val="32"/>
        </w:numPr>
        <w:spacing w:after="0"/>
        <w:ind w:left="0" w:firstLine="709"/>
        <w:rPr>
          <w:color w:val="000000"/>
        </w:rPr>
      </w:pPr>
      <w:r w:rsidRPr="00B40C02">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40C02" w:rsidRPr="00B40C02" w:rsidRDefault="00B40C02" w:rsidP="009607A9">
      <w:pPr>
        <w:numPr>
          <w:ilvl w:val="0"/>
          <w:numId w:val="32"/>
        </w:numPr>
        <w:spacing w:after="0"/>
        <w:ind w:left="0" w:firstLine="709"/>
        <w:rPr>
          <w:color w:val="000000"/>
        </w:rPr>
      </w:pPr>
      <w:r w:rsidRPr="00B40C02">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40C02" w:rsidRPr="00B40C02" w:rsidRDefault="00B40C02" w:rsidP="009607A9">
      <w:pPr>
        <w:numPr>
          <w:ilvl w:val="0"/>
          <w:numId w:val="32"/>
        </w:numPr>
        <w:spacing w:after="0"/>
        <w:ind w:left="0" w:firstLine="709"/>
        <w:rPr>
          <w:color w:val="000000"/>
        </w:rPr>
      </w:pPr>
      <w:r w:rsidRPr="00B40C02">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40C02" w:rsidRPr="00B40C02" w:rsidRDefault="00B40C02" w:rsidP="00B40C02">
      <w:pPr>
        <w:ind w:firstLine="709"/>
        <w:rPr>
          <w:b/>
          <w:bCs/>
          <w:color w:val="000000"/>
        </w:rPr>
      </w:pPr>
    </w:p>
    <w:p w:rsidR="00B40C02" w:rsidRPr="00B40C02" w:rsidRDefault="00B40C02" w:rsidP="00B40C02">
      <w:pPr>
        <w:ind w:firstLine="709"/>
        <w:rPr>
          <w:color w:val="000000"/>
        </w:rPr>
      </w:pPr>
      <w:r w:rsidRPr="00B40C02">
        <w:rPr>
          <w:b/>
          <w:bCs/>
          <w:color w:val="000000"/>
        </w:rPr>
        <w:t xml:space="preserve">Участник: </w:t>
      </w:r>
      <w:r w:rsidRPr="00B40C02">
        <w:rPr>
          <w:color w:val="000000"/>
        </w:rPr>
        <w:t>_______________/</w:t>
      </w:r>
    </w:p>
    <w:p w:rsidR="00B40C02" w:rsidRPr="00B40C02" w:rsidRDefault="00B40C02" w:rsidP="00B40C02">
      <w:pPr>
        <w:ind w:firstLine="709"/>
        <w:rPr>
          <w:b/>
          <w:bCs/>
          <w:i/>
          <w:iCs/>
          <w:color w:val="000000"/>
        </w:rPr>
      </w:pPr>
    </w:p>
    <w:p w:rsidR="00B40C02" w:rsidRPr="00B40C02" w:rsidRDefault="00B40C02" w:rsidP="00B40C02">
      <w:pPr>
        <w:ind w:firstLine="709"/>
        <w:rPr>
          <w:b/>
          <w:bCs/>
          <w:i/>
          <w:iCs/>
          <w:color w:val="000000"/>
        </w:rPr>
      </w:pPr>
    </w:p>
    <w:p w:rsidR="00B40C02" w:rsidRPr="00B40C02" w:rsidRDefault="00B40C02" w:rsidP="00B40C02">
      <w:pPr>
        <w:ind w:firstLine="709"/>
        <w:rPr>
          <w:b/>
          <w:bCs/>
          <w:i/>
          <w:iCs/>
          <w:color w:val="000000"/>
          <w:sz w:val="28"/>
          <w:szCs w:val="28"/>
        </w:rPr>
      </w:pPr>
    </w:p>
    <w:p w:rsidR="00B40C02" w:rsidRPr="00B40C02" w:rsidRDefault="00B40C02" w:rsidP="00B40C02">
      <w:pPr>
        <w:ind w:firstLine="709"/>
        <w:rPr>
          <w:b/>
          <w:bCs/>
          <w:i/>
          <w:iCs/>
          <w:color w:val="000000"/>
          <w:sz w:val="28"/>
          <w:szCs w:val="28"/>
        </w:rPr>
      </w:pPr>
    </w:p>
    <w:p w:rsidR="00B40C02" w:rsidRPr="00B40C02" w:rsidRDefault="00B40C02" w:rsidP="00B40C02">
      <w:pPr>
        <w:ind w:firstLine="709"/>
        <w:rPr>
          <w:b/>
          <w:bCs/>
          <w:i/>
          <w:iCs/>
          <w:color w:val="000000"/>
          <w:sz w:val="28"/>
          <w:szCs w:val="28"/>
        </w:rPr>
      </w:pPr>
    </w:p>
    <w:p w:rsidR="00B40C02" w:rsidRPr="00B40C02" w:rsidRDefault="00B40C02" w:rsidP="00B40C02">
      <w:pPr>
        <w:ind w:firstLine="709"/>
        <w:rPr>
          <w:b/>
          <w:i/>
          <w:color w:val="000000"/>
        </w:rPr>
      </w:pPr>
      <w:r w:rsidRPr="00B40C02">
        <w:rPr>
          <w:b/>
          <w:bCs/>
          <w:i/>
          <w:iCs/>
          <w:color w:val="000000"/>
        </w:rPr>
        <w:t xml:space="preserve">Информация о формах обратной связи </w:t>
      </w:r>
      <w:r w:rsidR="00F74959" w:rsidRPr="00F74959">
        <w:rPr>
          <w:b/>
          <w:bCs/>
          <w:i/>
          <w:iCs/>
          <w:color w:val="000000"/>
        </w:rPr>
        <w:t>ПАО «Россети Сибирь»</w:t>
      </w:r>
      <w:r w:rsidRPr="00B40C02">
        <w:rPr>
          <w:b/>
          <w:bCs/>
          <w:i/>
          <w:iCs/>
          <w:color w:val="000000"/>
        </w:rPr>
        <w:t xml:space="preserve"> в рамках системы предупреждения и профилактики коррупции:</w:t>
      </w:r>
    </w:p>
    <w:p w:rsidR="00B40C02" w:rsidRPr="00B40C02" w:rsidRDefault="00B40C02" w:rsidP="00B40C02">
      <w:pPr>
        <w:ind w:firstLine="709"/>
        <w:rPr>
          <w:i/>
          <w:color w:val="2F2C2D"/>
          <w:shd w:val="clear" w:color="auto" w:fill="FFFFFF"/>
        </w:rPr>
      </w:pPr>
      <w:r w:rsidRPr="00B40C02">
        <w:rPr>
          <w:i/>
        </w:rPr>
        <w:t xml:space="preserve">В </w:t>
      </w:r>
      <w:r w:rsidR="00F74959" w:rsidRPr="00F74959">
        <w:rPr>
          <w:i/>
        </w:rPr>
        <w:t>ПАО «Россети Сибирь»</w:t>
      </w:r>
      <w:r w:rsidRPr="00B40C02">
        <w:rPr>
          <w:i/>
        </w:rPr>
        <w:t xml:space="preserve"> действует система </w:t>
      </w:r>
      <w:r w:rsidRPr="00B40C02">
        <w:rPr>
          <w:bCs/>
          <w:i/>
          <w:iCs/>
        </w:rPr>
        <w:t>предупреждения и профилактики коррупции.</w:t>
      </w:r>
      <w:r w:rsidR="00951469">
        <w:rPr>
          <w:bCs/>
          <w:i/>
          <w:iCs/>
        </w:rPr>
        <w:t xml:space="preserve"> </w:t>
      </w:r>
      <w:r w:rsidRPr="00B40C02">
        <w:rPr>
          <w:i/>
          <w:color w:val="2F2C2D"/>
          <w:shd w:val="clear" w:color="auto" w:fill="FFFFFF"/>
        </w:rPr>
        <w:t xml:space="preserve">Информацию о возможных фактах коррупции в </w:t>
      </w:r>
      <w:r w:rsidR="00F74959" w:rsidRPr="00F74959">
        <w:rPr>
          <w:i/>
          <w:color w:val="2F2C2D"/>
          <w:shd w:val="clear" w:color="auto" w:fill="FFFFFF"/>
        </w:rPr>
        <w:t>ПАО «Россети Сибирь»</w:t>
      </w:r>
      <w:r w:rsidRPr="00B40C02">
        <w:rPr>
          <w:i/>
          <w:color w:val="2F2C2D"/>
          <w:shd w:val="clear" w:color="auto" w:fill="FFFFFF"/>
        </w:rPr>
        <w:t>, а также дочерних зависимых обществах и их филиалах можно сообщить, заполнив </w:t>
      </w:r>
      <w:hyperlink r:id="rId16" w:history="1">
        <w:r w:rsidRPr="00B40C02">
          <w:rPr>
            <w:i/>
            <w:color w:val="262626"/>
            <w:u w:val="single"/>
            <w:shd w:val="clear" w:color="auto" w:fill="FFFFFF"/>
          </w:rPr>
          <w:t>форму обратной связи</w:t>
        </w:r>
      </w:hyperlink>
      <w:r w:rsidRPr="00B40C02">
        <w:rPr>
          <w:i/>
        </w:rPr>
        <w:t xml:space="preserve"> на корпоративном веб-сайте</w:t>
      </w:r>
      <w:r w:rsidRPr="00B40C02">
        <w:rPr>
          <w:i/>
          <w:color w:val="2F2C2D"/>
          <w:shd w:val="clear" w:color="auto" w:fill="FFFFFF"/>
        </w:rPr>
        <w:t xml:space="preserve">, позвонив по телефону «Горячей линии» </w:t>
      </w:r>
      <w:r w:rsidRPr="00B40C02">
        <w:rPr>
          <w:bCs/>
          <w:i/>
          <w:color w:val="2F2C2D"/>
          <w:shd w:val="clear" w:color="auto" w:fill="FFFFFF"/>
        </w:rPr>
        <w:t>+7 391 274 41 11</w:t>
      </w:r>
      <w:r w:rsidRPr="00B40C02">
        <w:rPr>
          <w:i/>
          <w:color w:val="2F2C2D"/>
          <w:shd w:val="clear" w:color="auto" w:fill="FFFFFF"/>
        </w:rPr>
        <w:t xml:space="preserve">, или направив письменное обращение по адресу: 660021, г. Красноярск, ул. Бограда, 144а, </w:t>
      </w:r>
      <w:r w:rsidR="00F74959" w:rsidRPr="00F74959">
        <w:rPr>
          <w:i/>
          <w:color w:val="2F2C2D"/>
          <w:shd w:val="clear" w:color="auto" w:fill="FFFFFF"/>
        </w:rPr>
        <w:t>ПАО</w:t>
      </w:r>
      <w:r w:rsidR="00F74959">
        <w:rPr>
          <w:i/>
          <w:color w:val="2F2C2D"/>
          <w:shd w:val="clear" w:color="auto" w:fill="FFFFFF"/>
        </w:rPr>
        <w:t> </w:t>
      </w:r>
      <w:r w:rsidR="00F74959" w:rsidRPr="00F74959">
        <w:rPr>
          <w:i/>
          <w:color w:val="2F2C2D"/>
          <w:shd w:val="clear" w:color="auto" w:fill="FFFFFF"/>
        </w:rPr>
        <w:t>«Россети Сибирь»</w:t>
      </w:r>
      <w:r w:rsidRPr="00B40C02">
        <w:rPr>
          <w:i/>
          <w:color w:val="2F2C2D"/>
          <w:shd w:val="clear" w:color="auto" w:fill="FFFFFF"/>
        </w:rPr>
        <w:t>.</w:t>
      </w:r>
    </w:p>
    <w:p w:rsidR="00B40C02" w:rsidRPr="00B40C02" w:rsidRDefault="00B40C02" w:rsidP="00B40C02"/>
    <w:p w:rsidR="00B40C02" w:rsidRPr="00B40C02" w:rsidRDefault="00B40C02" w:rsidP="00B40C02">
      <w:pPr>
        <w:spacing w:after="0"/>
        <w:jc w:val="left"/>
      </w:pPr>
      <w:r w:rsidRPr="00B40C02">
        <w:br w:type="page"/>
      </w:r>
    </w:p>
    <w:p w:rsidR="00B40C02" w:rsidRPr="00B40C02" w:rsidRDefault="00B40C02" w:rsidP="00B40C02"/>
    <w:p w:rsidR="00B40C02" w:rsidRPr="00B40C02" w:rsidRDefault="00B40C02" w:rsidP="00B40C02">
      <w:pPr>
        <w:keepNext/>
        <w:jc w:val="center"/>
        <w:outlineLvl w:val="1"/>
        <w:rPr>
          <w:b/>
          <w:bCs/>
        </w:rPr>
      </w:pPr>
      <w:bookmarkStart w:id="217" w:name="_Toc536483697"/>
      <w:bookmarkStart w:id="218" w:name="_Toc5779022"/>
      <w:bookmarkStart w:id="219" w:name="_Toc91239810"/>
      <w:bookmarkEnd w:id="195"/>
      <w:bookmarkEnd w:id="196"/>
      <w:bookmarkEnd w:id="201"/>
      <w:r w:rsidRPr="00B40C02">
        <w:rPr>
          <w:b/>
          <w:bCs/>
        </w:rPr>
        <w:t>ФОРМА 5. АНКЕТА УЧАСТНИКА ЗАКУПКИ</w:t>
      </w:r>
      <w:bookmarkEnd w:id="217"/>
      <w:bookmarkEnd w:id="218"/>
      <w:bookmarkEnd w:id="219"/>
    </w:p>
    <w:p w:rsidR="00B40C02" w:rsidRPr="00B40C02" w:rsidRDefault="00B40C02" w:rsidP="00B40C02">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
        <w:gridCol w:w="5404"/>
        <w:gridCol w:w="3535"/>
      </w:tblGrid>
      <w:tr w:rsidR="00B40C02" w:rsidRPr="00B40C02" w:rsidTr="00586FE6">
        <w:trPr>
          <w:cantSplit/>
          <w:trHeight w:val="240"/>
        </w:trPr>
        <w:tc>
          <w:tcPr>
            <w:tcW w:w="286" w:type="pct"/>
            <w:vAlign w:val="center"/>
          </w:tcPr>
          <w:p w:rsidR="00B40C02" w:rsidRPr="00B40C02" w:rsidRDefault="00B40C02" w:rsidP="00B40C02">
            <w:pPr>
              <w:rPr>
                <w:sz w:val="20"/>
              </w:rPr>
            </w:pPr>
            <w:r w:rsidRPr="00B40C02">
              <w:rPr>
                <w:sz w:val="20"/>
              </w:rPr>
              <w:t>№</w:t>
            </w:r>
          </w:p>
        </w:tc>
        <w:tc>
          <w:tcPr>
            <w:tcW w:w="2850" w:type="pct"/>
            <w:vAlign w:val="center"/>
          </w:tcPr>
          <w:p w:rsidR="00B40C02" w:rsidRPr="00B40C02" w:rsidRDefault="00B40C02" w:rsidP="00B40C02">
            <w:pPr>
              <w:jc w:val="center"/>
              <w:rPr>
                <w:sz w:val="20"/>
              </w:rPr>
            </w:pPr>
            <w:r w:rsidRPr="00B40C02">
              <w:rPr>
                <w:sz w:val="20"/>
              </w:rPr>
              <w:t>Наименование</w:t>
            </w:r>
          </w:p>
        </w:tc>
        <w:tc>
          <w:tcPr>
            <w:tcW w:w="1864" w:type="pct"/>
            <w:vAlign w:val="center"/>
          </w:tcPr>
          <w:p w:rsidR="00B40C02" w:rsidRPr="00B40C02" w:rsidRDefault="00B40C02" w:rsidP="00B40C02">
            <w:pPr>
              <w:jc w:val="center"/>
              <w:rPr>
                <w:sz w:val="20"/>
              </w:rPr>
            </w:pPr>
            <w:r w:rsidRPr="00B40C02">
              <w:rPr>
                <w:sz w:val="20"/>
              </w:rPr>
              <w:t>Сведения об Участнике закупки</w:t>
            </w:r>
          </w:p>
        </w:tc>
      </w:tr>
      <w:tr w:rsidR="00B40C02" w:rsidRPr="00B40C02" w:rsidTr="00586FE6">
        <w:trPr>
          <w:cantSplit/>
          <w:trHeight w:val="471"/>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 xml:space="preserve">Полное наименование  </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ОГРН</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 xml:space="preserve">ИНН/КПП </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tabs>
                <w:tab w:val="left" w:pos="1080"/>
              </w:tabs>
              <w:ind w:firstLine="33"/>
              <w:rPr>
                <w:sz w:val="20"/>
              </w:rPr>
            </w:pPr>
            <w:r w:rsidRPr="00B40C02">
              <w:rPr>
                <w:sz w:val="20"/>
              </w:rPr>
              <w:t>Сведения о среднесписочной численности (на последнюю отчетную дату)</w:t>
            </w:r>
            <w:r w:rsidRPr="00B40C02">
              <w:rPr>
                <w:sz w:val="20"/>
                <w:vertAlign w:val="superscript"/>
              </w:rPr>
              <w:footnoteReference w:id="1"/>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tabs>
                <w:tab w:val="left" w:pos="1080"/>
              </w:tabs>
              <w:ind w:firstLine="33"/>
              <w:rPr>
                <w:sz w:val="20"/>
              </w:rPr>
            </w:pPr>
            <w:r w:rsidRPr="00B40C02">
              <w:rPr>
                <w:sz w:val="20"/>
              </w:rPr>
              <w:t>Сведения о наличии (отсутствии) нарушений требований Налогового кодекса РФ (в текущем году и двум предшествующим годам)</w:t>
            </w:r>
            <w:r w:rsidRPr="00B40C02">
              <w:rPr>
                <w:sz w:val="20"/>
                <w:vertAlign w:val="superscript"/>
              </w:rPr>
              <w:footnoteReference w:id="2"/>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tabs>
                <w:tab w:val="left" w:pos="1080"/>
              </w:tabs>
              <w:ind w:firstLine="33"/>
              <w:rPr>
                <w:sz w:val="20"/>
              </w:rPr>
            </w:pPr>
            <w:r w:rsidRPr="00B40C02">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40C02">
              <w:rPr>
                <w:sz w:val="20"/>
                <w:vertAlign w:val="superscript"/>
              </w:rPr>
              <w:footnoteReference w:id="3"/>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tabs>
                <w:tab w:val="left" w:pos="1080"/>
              </w:tabs>
              <w:ind w:firstLine="33"/>
              <w:rPr>
                <w:sz w:val="20"/>
              </w:rPr>
            </w:pPr>
            <w:r w:rsidRPr="00B40C02">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40C02">
              <w:rPr>
                <w:sz w:val="20"/>
                <w:vertAlign w:val="superscript"/>
              </w:rPr>
              <w:footnoteReference w:id="4"/>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ОКПО</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ОКТМО</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Адрес фактического местоположения (юридический адрес)</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Почтовый адрес</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Филиалы: перечислить наименования и почтовые адреса</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Режим налогообложения (Общий/УСН)</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 xml:space="preserve">Плательщик НДС (Да/Нет)  </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Телефоны Участника закупки</w:t>
            </w:r>
          </w:p>
        </w:tc>
        <w:tc>
          <w:tcPr>
            <w:tcW w:w="1864" w:type="pct"/>
            <w:vAlign w:val="center"/>
          </w:tcPr>
          <w:p w:rsidR="00B40C02" w:rsidRPr="00B40C02" w:rsidRDefault="00B40C02" w:rsidP="00B40C02">
            <w:pPr>
              <w:jc w:val="center"/>
              <w:rPr>
                <w:sz w:val="20"/>
              </w:rPr>
            </w:pPr>
          </w:p>
        </w:tc>
      </w:tr>
      <w:tr w:rsidR="00B40C02" w:rsidRPr="00B40C02" w:rsidTr="00586FE6">
        <w:trPr>
          <w:cantSplit/>
          <w:trHeight w:val="116"/>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Факс Участника закупки (с указанием кода города)</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Адрес электронной почты Участника закупки</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9607A9">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474698">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40C02" w:rsidRPr="00B40C02" w:rsidRDefault="00B40C02" w:rsidP="00B40C02">
            <w:pPr>
              <w:jc w:val="center"/>
              <w:rPr>
                <w:sz w:val="20"/>
              </w:rPr>
            </w:pPr>
          </w:p>
        </w:tc>
      </w:tr>
      <w:tr w:rsidR="00B40C02" w:rsidRPr="00B40C02" w:rsidTr="00586FE6">
        <w:trPr>
          <w:cantSplit/>
        </w:trPr>
        <w:tc>
          <w:tcPr>
            <w:tcW w:w="286" w:type="pct"/>
            <w:vAlign w:val="center"/>
          </w:tcPr>
          <w:p w:rsidR="00B40C02" w:rsidRPr="00B40C02" w:rsidRDefault="00B40C02" w:rsidP="00474698">
            <w:pPr>
              <w:widowControl w:val="0"/>
              <w:numPr>
                <w:ilvl w:val="0"/>
                <w:numId w:val="35"/>
              </w:numPr>
              <w:spacing w:after="0"/>
              <w:ind w:left="357" w:hanging="357"/>
              <w:jc w:val="left"/>
              <w:rPr>
                <w:sz w:val="20"/>
              </w:rPr>
            </w:pPr>
          </w:p>
        </w:tc>
        <w:tc>
          <w:tcPr>
            <w:tcW w:w="2850" w:type="pct"/>
            <w:vAlign w:val="center"/>
          </w:tcPr>
          <w:p w:rsidR="00B40C02" w:rsidRPr="00B40C02" w:rsidRDefault="00B40C02" w:rsidP="00B40C02">
            <w:pPr>
              <w:jc w:val="left"/>
              <w:rPr>
                <w:sz w:val="20"/>
              </w:rPr>
            </w:pPr>
            <w:r w:rsidRPr="00B40C02">
              <w:rPr>
                <w:sz w:val="20"/>
              </w:rPr>
              <w:t>Отнесение Участника закупки к категории субъектов малого и среднего предпринимательства</w:t>
            </w:r>
            <w:r w:rsidRPr="00B40C02">
              <w:rPr>
                <w:sz w:val="20"/>
                <w:vertAlign w:val="superscript"/>
              </w:rPr>
              <w:footnoteReference w:id="5"/>
            </w:r>
            <w:r w:rsidRPr="00B40C02">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40C02" w:rsidRPr="00B40C02" w:rsidRDefault="00B40C02" w:rsidP="00B40C02">
            <w:pPr>
              <w:jc w:val="center"/>
              <w:rPr>
                <w:sz w:val="20"/>
              </w:rPr>
            </w:pPr>
          </w:p>
        </w:tc>
      </w:tr>
    </w:tbl>
    <w:p w:rsidR="00B40C02" w:rsidRPr="00B40C02" w:rsidRDefault="00B40C02" w:rsidP="00B40C02">
      <w:pPr>
        <w:suppressAutoHyphens/>
        <w:ind w:right="34"/>
        <w:jc w:val="left"/>
        <w:rPr>
          <w:snapToGrid w:val="0"/>
          <w:lang w:eastAsia="ar-SA"/>
        </w:rPr>
      </w:pPr>
    </w:p>
    <w:p w:rsidR="00B40C02" w:rsidRPr="00B40C02" w:rsidRDefault="00B40C02" w:rsidP="00B40C02">
      <w:pPr>
        <w:suppressAutoHyphens/>
        <w:ind w:right="34"/>
        <w:jc w:val="left"/>
        <w:rPr>
          <w:snapToGrid w:val="0"/>
          <w:szCs w:val="22"/>
          <w:lang w:eastAsia="ar-SA"/>
        </w:rPr>
      </w:pPr>
      <w:r w:rsidRPr="00B40C02">
        <w:rPr>
          <w:snapToGrid w:val="0"/>
          <w:lang w:eastAsia="ar-SA"/>
        </w:rPr>
        <w:t>_______________________________                               ____________________________</w:t>
      </w:r>
    </w:p>
    <w:p w:rsidR="00B40C02" w:rsidRPr="00B40C02" w:rsidRDefault="00B40C02" w:rsidP="00B40C02">
      <w:pPr>
        <w:suppressAutoHyphens/>
        <w:ind w:right="34"/>
        <w:jc w:val="left"/>
        <w:rPr>
          <w:sz w:val="20"/>
          <w:lang w:eastAsia="ar-SA"/>
        </w:rPr>
      </w:pPr>
      <w:r w:rsidRPr="00B40C02">
        <w:rPr>
          <w:snapToGrid w:val="0"/>
          <w:sz w:val="18"/>
          <w:lang w:eastAsia="ar-SA"/>
        </w:rPr>
        <w:t>(Подпись уполномоченного представителя)</w:t>
      </w:r>
      <w:r w:rsidRPr="00B40C02">
        <w:rPr>
          <w:snapToGrid w:val="0"/>
          <w:sz w:val="18"/>
          <w:lang w:eastAsia="ar-SA"/>
        </w:rPr>
        <w:tab/>
      </w:r>
      <w:r w:rsidRPr="00B40C02">
        <w:rPr>
          <w:snapToGrid w:val="0"/>
          <w:sz w:val="18"/>
          <w:lang w:eastAsia="ar-SA"/>
        </w:rPr>
        <w:tab/>
      </w:r>
      <w:r w:rsidRPr="00B40C02">
        <w:rPr>
          <w:snapToGrid w:val="0"/>
          <w:sz w:val="18"/>
          <w:lang w:eastAsia="ar-SA"/>
        </w:rPr>
        <w:tab/>
      </w:r>
      <w:r w:rsidRPr="00B40C02">
        <w:rPr>
          <w:snapToGrid w:val="0"/>
          <w:sz w:val="18"/>
          <w:lang w:eastAsia="ar-SA"/>
        </w:rPr>
        <w:tab/>
        <w:t>(ФИО и должность подписавшего</w:t>
      </w:r>
      <w:r w:rsidRPr="00B40C02">
        <w:rPr>
          <w:snapToGrid w:val="0"/>
          <w:sz w:val="20"/>
          <w:lang w:eastAsia="ar-SA"/>
        </w:rPr>
        <w:t>)</w:t>
      </w:r>
    </w:p>
    <w:p w:rsidR="00B40C02" w:rsidRPr="00B40C02" w:rsidRDefault="00B40C02" w:rsidP="00B40C02">
      <w:pPr>
        <w:shd w:val="clear" w:color="auto" w:fill="FFFFFF"/>
        <w:suppressAutoHyphens/>
        <w:ind w:right="34"/>
        <w:jc w:val="left"/>
        <w:rPr>
          <w:snapToGrid w:val="0"/>
          <w:lang w:eastAsia="ar-SA"/>
        </w:rPr>
      </w:pPr>
      <w:r w:rsidRPr="00B40C02">
        <w:rPr>
          <w:snapToGrid w:val="0"/>
          <w:lang w:eastAsia="ar-SA"/>
        </w:rPr>
        <w:tab/>
        <w:t>МП</w:t>
      </w:r>
    </w:p>
    <w:p w:rsidR="00B40C02" w:rsidRPr="00B40C02" w:rsidRDefault="00B40C02" w:rsidP="00B40C02">
      <w:pPr>
        <w:suppressAutoHyphens/>
        <w:ind w:right="34"/>
        <w:jc w:val="left"/>
        <w:rPr>
          <w:b/>
          <w:bCs/>
          <w:snapToGrid w:val="0"/>
          <w:sz w:val="20"/>
        </w:rPr>
      </w:pPr>
    </w:p>
    <w:p w:rsidR="00B40C02" w:rsidRPr="00B40C02" w:rsidRDefault="00B40C02" w:rsidP="00B40C02">
      <w:pPr>
        <w:suppressAutoHyphens/>
        <w:ind w:right="34"/>
        <w:jc w:val="left"/>
        <w:rPr>
          <w:b/>
          <w:bCs/>
          <w:snapToGrid w:val="0"/>
          <w:sz w:val="22"/>
        </w:rPr>
      </w:pPr>
      <w:r w:rsidRPr="00B40C02">
        <w:rPr>
          <w:b/>
          <w:bCs/>
          <w:snapToGrid w:val="0"/>
          <w:sz w:val="22"/>
        </w:rPr>
        <w:t>Инструкция по заполнению*</w:t>
      </w:r>
    </w:p>
    <w:p w:rsidR="00B40C02" w:rsidRPr="00B40C02" w:rsidRDefault="00B40C02" w:rsidP="00B40C02">
      <w:pPr>
        <w:spacing w:after="120"/>
        <w:ind w:right="34"/>
        <w:jc w:val="left"/>
        <w:rPr>
          <w:sz w:val="22"/>
        </w:rPr>
      </w:pPr>
      <w:r w:rsidRPr="00B40C02">
        <w:rPr>
          <w:sz w:val="22"/>
        </w:rPr>
        <w:t>1) Предоставляется файл в текстовом формате (</w:t>
      </w:r>
      <w:r w:rsidRPr="00B40C02">
        <w:rPr>
          <w:sz w:val="22"/>
          <w:lang w:val="en-US"/>
        </w:rPr>
        <w:t>MSOffice</w:t>
      </w:r>
      <w:r w:rsidRPr="00B40C02">
        <w:rPr>
          <w:sz w:val="22"/>
        </w:rPr>
        <w:t xml:space="preserve">) и заверенный в формате </w:t>
      </w:r>
      <w:r w:rsidRPr="00B40C02">
        <w:rPr>
          <w:sz w:val="22"/>
          <w:lang w:val="en-US"/>
        </w:rPr>
        <w:t>PDF</w:t>
      </w:r>
      <w:r w:rsidRPr="00B40C02">
        <w:rPr>
          <w:sz w:val="22"/>
        </w:rPr>
        <w:t>.</w:t>
      </w:r>
    </w:p>
    <w:p w:rsidR="00B40C02" w:rsidRPr="00B40C02" w:rsidRDefault="00B40C02" w:rsidP="00B40C02">
      <w:pPr>
        <w:spacing w:after="120"/>
        <w:ind w:right="34"/>
        <w:jc w:val="left"/>
        <w:rPr>
          <w:sz w:val="22"/>
        </w:rPr>
      </w:pPr>
      <w:r w:rsidRPr="00B40C02">
        <w:rPr>
          <w:sz w:val="22"/>
        </w:rPr>
        <w:t>2) Участники должны заполнить приведенную выше таблицу по всем позициям. В случае отсутствия каких-либо данных указать слово «Нет».</w:t>
      </w:r>
    </w:p>
    <w:p w:rsidR="00B40C02" w:rsidRPr="00B40C02" w:rsidRDefault="00B40C02" w:rsidP="00B40C02">
      <w:pPr>
        <w:spacing w:after="120"/>
        <w:ind w:right="34"/>
        <w:jc w:val="left"/>
        <w:rPr>
          <w:b/>
          <w:bCs/>
          <w:sz w:val="22"/>
          <w:lang w:eastAsia="ar-SA"/>
        </w:rPr>
      </w:pPr>
      <w:r w:rsidRPr="00B40C02">
        <w:rPr>
          <w:sz w:val="22"/>
        </w:rPr>
        <w:t>3) В графе 14 "Банковские реквизиты…" указываются реквизиты, которые будут использованы при заключении Договора.</w:t>
      </w:r>
    </w:p>
    <w:p w:rsidR="00B40C02" w:rsidRPr="00B40C02" w:rsidRDefault="00B40C02" w:rsidP="00B40C02">
      <w:pPr>
        <w:autoSpaceDE w:val="0"/>
        <w:autoSpaceDN w:val="0"/>
        <w:adjustRightInd w:val="0"/>
        <w:ind w:firstLine="539"/>
        <w:jc w:val="right"/>
        <w:rPr>
          <w:b/>
        </w:rPr>
      </w:pPr>
    </w:p>
    <w:p w:rsidR="00B40C02" w:rsidRPr="00B40C02" w:rsidRDefault="00B40C02" w:rsidP="00B40C02">
      <w:pPr>
        <w:autoSpaceDE w:val="0"/>
        <w:autoSpaceDN w:val="0"/>
        <w:adjustRightInd w:val="0"/>
        <w:ind w:firstLine="539"/>
        <w:jc w:val="right"/>
        <w:rPr>
          <w:b/>
        </w:rPr>
      </w:pPr>
      <w:r w:rsidRPr="00B40C02">
        <w:rPr>
          <w:b/>
        </w:rPr>
        <w:br w:type="page"/>
      </w:r>
      <w:r w:rsidRPr="00B40C02">
        <w:rPr>
          <w:b/>
        </w:rPr>
        <w:lastRenderedPageBreak/>
        <w:t>Приложение</w:t>
      </w:r>
    </w:p>
    <w:p w:rsidR="00B40C02" w:rsidRPr="00B40C02" w:rsidRDefault="00B40C02" w:rsidP="00B40C02">
      <w:pPr>
        <w:autoSpaceDE w:val="0"/>
        <w:autoSpaceDN w:val="0"/>
        <w:adjustRightInd w:val="0"/>
        <w:ind w:firstLine="539"/>
        <w:jc w:val="center"/>
        <w:rPr>
          <w:b/>
        </w:rPr>
      </w:pPr>
      <w:r w:rsidRPr="00B40C02">
        <w:rPr>
          <w:b/>
        </w:rPr>
        <w:t>Перечень публичных должностных лиц</w:t>
      </w:r>
    </w:p>
    <w:p w:rsidR="00B40C02" w:rsidRPr="00B40C02" w:rsidRDefault="00B40C02" w:rsidP="00B40C02">
      <w:pPr>
        <w:autoSpaceDE w:val="0"/>
        <w:autoSpaceDN w:val="0"/>
        <w:adjustRightInd w:val="0"/>
        <w:ind w:firstLine="539"/>
        <w:jc w:val="center"/>
        <w:rPr>
          <w:b/>
        </w:rPr>
      </w:pPr>
    </w:p>
    <w:p w:rsidR="00B40C02" w:rsidRPr="00B40C02" w:rsidRDefault="00B40C02" w:rsidP="00B40C02">
      <w:pPr>
        <w:autoSpaceDE w:val="0"/>
        <w:autoSpaceDN w:val="0"/>
        <w:adjustRightInd w:val="0"/>
        <w:ind w:firstLine="539"/>
      </w:pPr>
      <w:r w:rsidRPr="00B40C02">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40C02">
          <w:t>Конвенцией</w:t>
        </w:r>
      </w:hyperlink>
      <w:r w:rsidRPr="00B40C02">
        <w:t xml:space="preserve"> против коррупции Организации Объединенных Наций, принятой резолюцией 58/4 Генеральной Ассамблеи ООН от 31 октября 2003 года. </w:t>
      </w:r>
    </w:p>
    <w:p w:rsidR="00B40C02" w:rsidRPr="00B40C02" w:rsidRDefault="00B40C02" w:rsidP="00B40C02">
      <w:pPr>
        <w:autoSpaceDE w:val="0"/>
        <w:autoSpaceDN w:val="0"/>
        <w:adjustRightInd w:val="0"/>
        <w:ind w:firstLine="539"/>
      </w:pPr>
      <w:r w:rsidRPr="00B40C02">
        <w:t xml:space="preserve">Российская Федерация ратифицировала </w:t>
      </w:r>
      <w:hyperlink r:id="rId18" w:history="1">
        <w:r w:rsidRPr="00B40C02">
          <w:t>Конвенцию</w:t>
        </w:r>
      </w:hyperlink>
      <w:r w:rsidRPr="00B40C02">
        <w:t xml:space="preserve"> ООН против коррупции в 2006 году (8 марта 2006 года принят Федеральный </w:t>
      </w:r>
      <w:hyperlink r:id="rId19" w:history="1">
        <w:r w:rsidRPr="00B40C02">
          <w:t>закон</w:t>
        </w:r>
      </w:hyperlink>
      <w:r w:rsidRPr="00B40C02">
        <w:t xml:space="preserve"> № 40-ФЗ "О ратификации Конвенции Организации Объединенных Наций против коррупции).</w:t>
      </w:r>
    </w:p>
    <w:p w:rsidR="00B40C02" w:rsidRPr="00B40C02" w:rsidRDefault="00B40C02" w:rsidP="00B40C02">
      <w:pPr>
        <w:autoSpaceDE w:val="0"/>
        <w:autoSpaceDN w:val="0"/>
        <w:adjustRightInd w:val="0"/>
        <w:ind w:firstLine="539"/>
        <w:rPr>
          <w:rFonts w:eastAsia="Calibri"/>
          <w:lang w:eastAsia="en-US"/>
        </w:rPr>
      </w:pPr>
      <w:r w:rsidRPr="00B40C02">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40C02" w:rsidRPr="00B40C02" w:rsidRDefault="00B40C02" w:rsidP="00B40C02">
      <w:pPr>
        <w:autoSpaceDE w:val="0"/>
        <w:autoSpaceDN w:val="0"/>
        <w:adjustRightInd w:val="0"/>
        <w:ind w:firstLine="539"/>
        <w:rPr>
          <w:rFonts w:eastAsia="Calibri"/>
          <w:lang w:eastAsia="en-US"/>
        </w:rPr>
      </w:pPr>
    </w:p>
    <w:p w:rsidR="00B40C02" w:rsidRPr="00B40C02" w:rsidRDefault="00B40C02" w:rsidP="00B40C02">
      <w:r w:rsidRPr="00B40C02">
        <w:rPr>
          <w:b/>
        </w:rPr>
        <w:t>1. ПУБЛИЧНОЕ ДОЛЖНОСТНОЕ ЛИЦО (ПДЛ)</w:t>
      </w:r>
      <w:r w:rsidRPr="00B40C02">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40C02" w:rsidRPr="00B40C02" w:rsidRDefault="00B40C02" w:rsidP="00B40C02">
      <w:r w:rsidRPr="00B40C02">
        <w:rPr>
          <w:b/>
        </w:rPr>
        <w:t>2.ИНОСТРАННОЕ ПУБЛИЧНОЕ ДОЛЖНОСТНОЕ ЛИЦО (ИПДЛ)</w:t>
      </w:r>
      <w:r w:rsidRPr="00B40C02">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40C02" w:rsidRPr="00B40C02" w:rsidRDefault="00B40C02" w:rsidP="00B40C02">
      <w:r w:rsidRPr="00B40C02">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40C02" w:rsidRPr="00B40C02" w:rsidRDefault="00B40C02" w:rsidP="00B40C02">
      <w:r w:rsidRPr="00B40C02">
        <w:rPr>
          <w:b/>
        </w:rPr>
        <w:t>3. РОССИЙСКИЕ ПУБЛИЧНЫЕ ДОЛЖНОСТНЫЕ ЛИЦА (РПДЛ)</w:t>
      </w:r>
      <w:r w:rsidRPr="00B40C02">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w:t>
      </w:r>
      <w:r w:rsidRPr="00B40C02">
        <w:lastRenderedPageBreak/>
        <w:t xml:space="preserve">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40C02" w:rsidRPr="00B40C02" w:rsidRDefault="00B40C02" w:rsidP="00B40C02">
      <w:pPr>
        <w:ind w:firstLine="708"/>
      </w:pPr>
      <w:r w:rsidRPr="00B40C02">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40C02" w:rsidRPr="00B40C02" w:rsidRDefault="00B40C02" w:rsidP="00B40C02">
      <w:pPr>
        <w:autoSpaceDE w:val="0"/>
        <w:autoSpaceDN w:val="0"/>
        <w:adjustRightInd w:val="0"/>
        <w:ind w:firstLine="540"/>
      </w:pPr>
      <w:r w:rsidRPr="00B40C02">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r w:rsidR="004203C3">
        <w:t xml:space="preserve"> </w:t>
      </w:r>
      <w:r w:rsidRPr="00B40C02">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4203C3">
        <w:t xml:space="preserve"> </w:t>
      </w:r>
      <w:r w:rsidRPr="00B40C02">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40C02" w:rsidRPr="00B40C02" w:rsidRDefault="00B40C02" w:rsidP="00B40C02">
      <w:pPr>
        <w:autoSpaceDE w:val="0"/>
        <w:autoSpaceDN w:val="0"/>
        <w:adjustRightInd w:val="0"/>
      </w:pPr>
      <w:bookmarkStart w:id="220" w:name="Par54"/>
      <w:bookmarkEnd w:id="220"/>
    </w:p>
    <w:p w:rsidR="00B40C02" w:rsidRPr="00B40C02" w:rsidRDefault="00B40C02" w:rsidP="00B40C02">
      <w:r w:rsidRPr="00B40C02">
        <w:rPr>
          <w:b/>
        </w:rPr>
        <w:t>4. МЕЖДУНАРОДНОЕ ПУБЛИЧНОЕ ДОЛЖНОСТНОЕ ЛИЦО (МПДЛ</w:t>
      </w:r>
      <w:r w:rsidRPr="00B40C02">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40C02" w:rsidRPr="00B40C02" w:rsidRDefault="00B40C02" w:rsidP="00B40C02">
      <w:r w:rsidRPr="00B40C02">
        <w:rPr>
          <w:b/>
        </w:rPr>
        <w:t>5. ЛИЦО, СВЯЗАННОЕ С ПДЛ</w:t>
      </w:r>
      <w:r w:rsidRPr="00B40C02">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40C02" w:rsidRPr="00B40C02" w:rsidRDefault="00B40C02" w:rsidP="00B40C02">
      <w:r w:rsidRPr="00B40C02">
        <w:rPr>
          <w:b/>
        </w:rPr>
        <w:t>6. Международные организации</w:t>
      </w:r>
      <w:r w:rsidRPr="00B40C02">
        <w:t xml:space="preserve"> – организации, созданные официальными политическими соглашениями между их странами- членами, которые имеют статус международных договоров; их </w:t>
      </w:r>
      <w:r w:rsidRPr="00B40C02">
        <w:lastRenderedPageBreak/>
        <w:t>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40C02" w:rsidRPr="00B40C02" w:rsidRDefault="00B40C02" w:rsidP="00B40C02">
      <w:pPr>
        <w:rPr>
          <w:iCs/>
        </w:rPr>
      </w:pPr>
    </w:p>
    <w:p w:rsidR="00B40C02" w:rsidRPr="00B40C02" w:rsidRDefault="00B40C02" w:rsidP="00B40C02">
      <w:pPr>
        <w:spacing w:after="0"/>
        <w:jc w:val="left"/>
        <w:rPr>
          <w:i/>
          <w:sz w:val="22"/>
          <w:szCs w:val="22"/>
        </w:rPr>
      </w:pPr>
      <w:r w:rsidRPr="00B40C02">
        <w:rPr>
          <w:i/>
          <w:sz w:val="22"/>
          <w:szCs w:val="22"/>
        </w:rPr>
        <w:br w:type="page"/>
      </w:r>
    </w:p>
    <w:p w:rsidR="00B40C02" w:rsidRPr="00CD5297" w:rsidRDefault="00B40C02" w:rsidP="00B40C02">
      <w:pPr>
        <w:widowControl w:val="0"/>
        <w:spacing w:after="0"/>
        <w:jc w:val="center"/>
        <w:outlineLvl w:val="1"/>
        <w:rPr>
          <w:b/>
          <w:bCs/>
          <w:caps/>
        </w:rPr>
      </w:pPr>
      <w:bookmarkStart w:id="221" w:name="_Toc307936265"/>
      <w:bookmarkStart w:id="222" w:name="_Toc255987075"/>
      <w:bookmarkStart w:id="223" w:name="_Toc298234713"/>
      <w:bookmarkStart w:id="224" w:name="_Toc536483699"/>
      <w:bookmarkStart w:id="225" w:name="_Toc5779024"/>
      <w:bookmarkStart w:id="226" w:name="_Toc91239811"/>
      <w:r w:rsidRPr="00CD5297">
        <w:rPr>
          <w:b/>
          <w:bCs/>
        </w:rPr>
        <w:lastRenderedPageBreak/>
        <w:t xml:space="preserve">ФОРМА </w:t>
      </w:r>
      <w:r w:rsidR="0057053E" w:rsidRPr="00CD5297">
        <w:rPr>
          <w:b/>
          <w:bCs/>
        </w:rPr>
        <w:t>6</w:t>
      </w:r>
      <w:r w:rsidRPr="00CD5297">
        <w:rPr>
          <w:b/>
          <w:bCs/>
          <w:caps/>
        </w:rPr>
        <w:t xml:space="preserve">. </w:t>
      </w:r>
      <w:bookmarkEnd w:id="221"/>
      <w:bookmarkEnd w:id="222"/>
      <w:bookmarkEnd w:id="223"/>
      <w:r w:rsidRPr="00CD5297">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bookmarkEnd w:id="226"/>
    </w:p>
    <w:p w:rsidR="00B40C02" w:rsidRPr="00CD5297" w:rsidRDefault="00B40C02" w:rsidP="00B40C02">
      <w:pPr>
        <w:widowControl w:val="0"/>
      </w:pPr>
    </w:p>
    <w:p w:rsidR="00B40C02" w:rsidRPr="00CD5297" w:rsidRDefault="00B40C02" w:rsidP="00B40C02">
      <w:pPr>
        <w:jc w:val="center"/>
        <w:rPr>
          <w:b/>
          <w:snapToGrid w:val="0"/>
        </w:rPr>
      </w:pPr>
      <w:r w:rsidRPr="00CD5297">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40C02" w:rsidRPr="00CD5297" w:rsidRDefault="00B40C02" w:rsidP="00B40C02">
      <w:pPr>
        <w:jc w:val="center"/>
        <w:rPr>
          <w:b/>
          <w:snapToGrid w:val="0"/>
        </w:rPr>
      </w:pPr>
      <w:r w:rsidRPr="00CD5297">
        <w:rPr>
          <w:b/>
          <w:snapToGrid w:val="0"/>
        </w:rPr>
        <w:t>ПАО «Россети» и/или ДЗО ПАО «Россети»</w:t>
      </w:r>
    </w:p>
    <w:p w:rsidR="00B40C02" w:rsidRPr="00CD5297" w:rsidRDefault="00B40C02" w:rsidP="00B40C02">
      <w:pPr>
        <w:ind w:firstLine="567"/>
        <w:rPr>
          <w:snapToGrid w:val="0"/>
        </w:rPr>
      </w:pPr>
    </w:p>
    <w:p w:rsidR="00B40C02" w:rsidRPr="00CD5297" w:rsidRDefault="00B40C02" w:rsidP="00B40C02">
      <w:pPr>
        <w:ind w:firstLine="567"/>
        <w:jc w:val="center"/>
        <w:rPr>
          <w:snapToGrid w:val="0"/>
        </w:rPr>
      </w:pPr>
      <w:r w:rsidRPr="00CD5297">
        <w:rPr>
          <w:snapToGrid w:val="0"/>
        </w:rPr>
        <w:t>Уважаемые господа!</w:t>
      </w:r>
    </w:p>
    <w:p w:rsidR="00B40C02" w:rsidRPr="00CD5297" w:rsidRDefault="00B40C02" w:rsidP="00B40C02">
      <w:pPr>
        <w:ind w:firstLine="567"/>
        <w:rPr>
          <w:i/>
          <w:snapToGrid w:val="0"/>
        </w:rPr>
      </w:pPr>
    </w:p>
    <w:p w:rsidR="00B40C02" w:rsidRPr="00CD5297" w:rsidRDefault="00B40C02" w:rsidP="00B40C02">
      <w:pPr>
        <w:ind w:firstLine="567"/>
        <w:rPr>
          <w:b/>
          <w:i/>
          <w:snapToGrid w:val="0"/>
        </w:rPr>
      </w:pPr>
      <w:r w:rsidRPr="00CD5297">
        <w:rPr>
          <w:snapToGrid w:val="0"/>
        </w:rPr>
        <w:t>При рассмотрении нашей заявки просим учесть следующие сведения о наличии у _______________________________________</w:t>
      </w:r>
      <w:r w:rsidRPr="00CD5297">
        <w:rPr>
          <w:b/>
          <w:i/>
          <w:snapToGrid w:val="0"/>
        </w:rPr>
        <w:t>(указывается полное наименование Участника закупки)</w:t>
      </w:r>
      <w:r w:rsidR="00390A98" w:rsidRPr="00CD5297">
        <w:rPr>
          <w:b/>
          <w:i/>
          <w:snapToGrid w:val="0"/>
        </w:rPr>
        <w:t xml:space="preserve"> </w:t>
      </w:r>
      <w:r w:rsidRPr="00CD5297">
        <w:rPr>
          <w:snapToGrid w:val="0"/>
        </w:rPr>
        <w:t xml:space="preserve">конфликта интересов и/или связей, </w:t>
      </w:r>
      <w:r w:rsidRPr="00CD5297">
        <w:rPr>
          <w:b/>
          <w:i/>
          <w:snapToGrid w:val="0"/>
        </w:rPr>
        <w:t>носящих характер аффилированности с лицом, являющимся ______________________</w:t>
      </w:r>
      <w:r w:rsidRPr="00CD5297">
        <w:rPr>
          <w:rFonts w:ascii="Calibri" w:hAnsi="Calibri"/>
          <w:bCs/>
          <w:i/>
          <w:iCs/>
          <w:snapToGrid w:val="0"/>
        </w:rPr>
        <w:t xml:space="preserve"> (</w:t>
      </w:r>
      <w:r w:rsidRPr="00CD5297">
        <w:rPr>
          <w:b/>
          <w:bCs/>
          <w:i/>
          <w:iCs/>
          <w:snapToGrid w:val="0"/>
        </w:rPr>
        <w:t>указывается кем являются эти лица, пример: учредители, сотрудники, и т.д.</w:t>
      </w:r>
      <w:r w:rsidRPr="00CD5297">
        <w:rPr>
          <w:b/>
          <w:i/>
          <w:snapToGrid w:val="0"/>
        </w:rPr>
        <w:t xml:space="preserve">) </w:t>
      </w:r>
      <w:r w:rsidRPr="00CD5297">
        <w:rPr>
          <w:snapToGrid w:val="0"/>
        </w:rPr>
        <w:t xml:space="preserve">Заказчика </w:t>
      </w:r>
      <w:r w:rsidRPr="00CD5297">
        <w:rPr>
          <w:b/>
          <w:i/>
          <w:snapToGrid w:val="0"/>
        </w:rPr>
        <w:t>и/или Организатора закупки</w:t>
      </w:r>
      <w:r w:rsidRPr="00CD5297">
        <w:rPr>
          <w:snapToGrid w:val="0"/>
        </w:rPr>
        <w:t xml:space="preserve">, а именно - </w:t>
      </w:r>
      <w:r w:rsidRPr="00CD5297">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40C02" w:rsidRPr="00CD5297" w:rsidRDefault="00B40C02" w:rsidP="00B40C02">
      <w:pPr>
        <w:ind w:firstLine="567"/>
        <w:rPr>
          <w:snapToGrid w:val="0"/>
        </w:rPr>
      </w:pPr>
    </w:p>
    <w:p w:rsidR="00B40C02" w:rsidRPr="00CD5297" w:rsidRDefault="00B40C02" w:rsidP="00B40C02">
      <w:pPr>
        <w:ind w:firstLine="567"/>
        <w:rPr>
          <w:snapToGrid w:val="0"/>
        </w:rPr>
      </w:pPr>
      <w:r w:rsidRPr="00CD5297">
        <w:rPr>
          <w:snapToGrid w:val="0"/>
        </w:rPr>
        <w:t>____________________________________</w:t>
      </w:r>
    </w:p>
    <w:p w:rsidR="00B40C02" w:rsidRPr="00CD5297" w:rsidRDefault="00B40C02" w:rsidP="00B40C02">
      <w:pPr>
        <w:ind w:right="3684" w:firstLine="567"/>
        <w:jc w:val="center"/>
        <w:rPr>
          <w:snapToGrid w:val="0"/>
          <w:vertAlign w:val="superscript"/>
        </w:rPr>
      </w:pPr>
      <w:r w:rsidRPr="00CD5297">
        <w:rPr>
          <w:snapToGrid w:val="0"/>
          <w:vertAlign w:val="superscript"/>
        </w:rPr>
        <w:t>(подпись, М.П.)</w:t>
      </w:r>
    </w:p>
    <w:p w:rsidR="00B40C02" w:rsidRPr="00CD5297" w:rsidRDefault="00B40C02" w:rsidP="00B40C02">
      <w:pPr>
        <w:ind w:firstLine="567"/>
        <w:rPr>
          <w:snapToGrid w:val="0"/>
        </w:rPr>
      </w:pPr>
      <w:r w:rsidRPr="00CD5297">
        <w:rPr>
          <w:snapToGrid w:val="0"/>
        </w:rPr>
        <w:t>____________________________________</w:t>
      </w:r>
    </w:p>
    <w:p w:rsidR="00B40C02" w:rsidRPr="00CD5297" w:rsidRDefault="00B40C02" w:rsidP="00B40C02">
      <w:pPr>
        <w:ind w:firstLine="567"/>
        <w:rPr>
          <w:snapToGrid w:val="0"/>
          <w:vertAlign w:val="superscript"/>
        </w:rPr>
      </w:pPr>
      <w:r w:rsidRPr="00CD5297">
        <w:rPr>
          <w:snapToGrid w:val="0"/>
          <w:vertAlign w:val="superscript"/>
        </w:rPr>
        <w:t>(фамилия, имя, отчество подписавшего, должность)</w:t>
      </w:r>
    </w:p>
    <w:p w:rsidR="00B40C02" w:rsidRPr="00CD5297" w:rsidRDefault="00B40C02" w:rsidP="00B40C02">
      <w:pPr>
        <w:keepNext/>
        <w:tabs>
          <w:tab w:val="num" w:pos="1134"/>
        </w:tabs>
        <w:suppressAutoHyphens/>
        <w:jc w:val="center"/>
        <w:outlineLvl w:val="1"/>
        <w:rPr>
          <w:b/>
        </w:rPr>
      </w:pPr>
    </w:p>
    <w:p w:rsidR="00B40C02" w:rsidRPr="00CD5297" w:rsidRDefault="00B40C02" w:rsidP="00B40C02">
      <w:pPr>
        <w:tabs>
          <w:tab w:val="left" w:pos="1080"/>
        </w:tabs>
        <w:ind w:firstLine="540"/>
        <w:jc w:val="left"/>
        <w:rPr>
          <w:rFonts w:eastAsia="Calibri"/>
          <w:b/>
          <w:sz w:val="20"/>
          <w:szCs w:val="20"/>
          <w:lang w:eastAsia="en-US"/>
        </w:rPr>
      </w:pPr>
      <w:r w:rsidRPr="00CD5297">
        <w:rPr>
          <w:rFonts w:eastAsia="Calibri"/>
          <w:b/>
          <w:sz w:val="20"/>
          <w:szCs w:val="20"/>
          <w:lang w:eastAsia="en-US"/>
        </w:rPr>
        <w:t>Инструкции по заполнению</w:t>
      </w:r>
    </w:p>
    <w:p w:rsidR="00B40C02" w:rsidRPr="00CD5297" w:rsidRDefault="00B40C02" w:rsidP="009607A9">
      <w:pPr>
        <w:numPr>
          <w:ilvl w:val="0"/>
          <w:numId w:val="37"/>
        </w:numPr>
        <w:spacing w:after="200"/>
        <w:ind w:left="340" w:right="113"/>
        <w:contextualSpacing/>
        <w:rPr>
          <w:rFonts w:eastAsia="Calibri"/>
          <w:sz w:val="18"/>
          <w:szCs w:val="18"/>
          <w:lang w:eastAsia="en-US"/>
        </w:rPr>
      </w:pPr>
      <w:r w:rsidRPr="00CD5297">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40C02" w:rsidRPr="00CD5297" w:rsidRDefault="00B40C02" w:rsidP="009607A9">
      <w:pPr>
        <w:numPr>
          <w:ilvl w:val="0"/>
          <w:numId w:val="37"/>
        </w:numPr>
        <w:spacing w:after="200"/>
        <w:ind w:left="340" w:right="113"/>
        <w:contextualSpacing/>
        <w:rPr>
          <w:rFonts w:eastAsia="Calibri"/>
          <w:sz w:val="18"/>
          <w:szCs w:val="18"/>
          <w:lang w:eastAsia="en-US"/>
        </w:rPr>
      </w:pPr>
      <w:r w:rsidRPr="00CD5297">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w:t>
      </w:r>
      <w:r w:rsidR="00951469" w:rsidRPr="00CD5297">
        <w:rPr>
          <w:rFonts w:eastAsia="Calibri"/>
          <w:sz w:val="18"/>
          <w:szCs w:val="18"/>
          <w:lang w:eastAsia="en-US"/>
        </w:rPr>
        <w:t xml:space="preserve"> </w:t>
      </w:r>
      <w:r w:rsidRPr="00CD5297">
        <w:rPr>
          <w:rFonts w:eastAsia="Calibri"/>
          <w:sz w:val="18"/>
          <w:szCs w:val="18"/>
          <w:lang w:eastAsia="en-US"/>
        </w:rPr>
        <w:t>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40C02" w:rsidRPr="00CD5297" w:rsidRDefault="00B40C02" w:rsidP="009607A9">
      <w:pPr>
        <w:numPr>
          <w:ilvl w:val="0"/>
          <w:numId w:val="37"/>
        </w:numPr>
        <w:spacing w:after="200"/>
        <w:ind w:left="340" w:right="113"/>
        <w:contextualSpacing/>
        <w:rPr>
          <w:rFonts w:eastAsia="Calibri"/>
          <w:sz w:val="18"/>
          <w:szCs w:val="18"/>
          <w:lang w:eastAsia="en-US"/>
        </w:rPr>
      </w:pPr>
      <w:r w:rsidRPr="00CD5297">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40C02" w:rsidRPr="00CD5297" w:rsidRDefault="00B40C02" w:rsidP="009607A9">
      <w:pPr>
        <w:numPr>
          <w:ilvl w:val="0"/>
          <w:numId w:val="37"/>
        </w:numPr>
        <w:spacing w:after="200"/>
        <w:ind w:left="340" w:right="113"/>
        <w:contextualSpacing/>
        <w:rPr>
          <w:rFonts w:eastAsia="Calibri"/>
          <w:sz w:val="18"/>
          <w:szCs w:val="18"/>
          <w:lang w:eastAsia="en-US"/>
        </w:rPr>
      </w:pPr>
      <w:r w:rsidRPr="00CD5297">
        <w:rPr>
          <w:rFonts w:eastAsia="Calibri"/>
          <w:sz w:val="18"/>
          <w:szCs w:val="18"/>
          <w:lang w:eastAsia="en-US"/>
        </w:rPr>
        <w:t>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w:t>
      </w:r>
      <w:r w:rsidR="004203C3" w:rsidRPr="00CD5297">
        <w:rPr>
          <w:rFonts w:eastAsia="Calibri"/>
          <w:sz w:val="18"/>
          <w:szCs w:val="18"/>
          <w:lang w:eastAsia="en-US"/>
        </w:rPr>
        <w:t>и</w:t>
      </w:r>
      <w:r w:rsidRPr="00CD5297">
        <w:rPr>
          <w:rFonts w:eastAsia="Calibri"/>
          <w:sz w:val="18"/>
          <w:szCs w:val="18"/>
          <w:lang w:eastAsia="en-US"/>
        </w:rPr>
        <w:t xml:space="preserve">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40C02" w:rsidRPr="00CD5297" w:rsidRDefault="00B40C02" w:rsidP="009607A9">
      <w:pPr>
        <w:numPr>
          <w:ilvl w:val="0"/>
          <w:numId w:val="37"/>
        </w:numPr>
        <w:spacing w:after="200"/>
        <w:ind w:left="340" w:right="113"/>
        <w:contextualSpacing/>
        <w:rPr>
          <w:rFonts w:eastAsia="Calibri"/>
          <w:sz w:val="18"/>
          <w:szCs w:val="18"/>
          <w:lang w:eastAsia="en-US"/>
        </w:rPr>
      </w:pPr>
      <w:r w:rsidRPr="00CD5297">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40C02" w:rsidRPr="00CD5297" w:rsidRDefault="00B40C02" w:rsidP="00B40C02">
      <w:pPr>
        <w:widowControl w:val="0"/>
        <w:suppressAutoHyphens/>
        <w:ind w:firstLine="567"/>
        <w:rPr>
          <w:b/>
          <w:bCs/>
          <w:lang w:eastAsia="ar-SA"/>
        </w:rPr>
      </w:pPr>
    </w:p>
    <w:p w:rsidR="00B40C02" w:rsidRPr="00CD5297" w:rsidRDefault="00B40C02" w:rsidP="00B40C02">
      <w:pPr>
        <w:keepNext/>
        <w:pageBreakBefore/>
        <w:spacing w:after="0"/>
        <w:ind w:left="567"/>
        <w:jc w:val="center"/>
        <w:outlineLvl w:val="1"/>
        <w:rPr>
          <w:b/>
          <w:bCs/>
        </w:rPr>
      </w:pPr>
      <w:bookmarkStart w:id="227" w:name="_Toc536483700"/>
      <w:bookmarkStart w:id="228" w:name="_Toc5779025"/>
      <w:bookmarkStart w:id="229" w:name="_Toc91239812"/>
      <w:r w:rsidRPr="00CD5297">
        <w:rPr>
          <w:b/>
          <w:bCs/>
        </w:rPr>
        <w:lastRenderedPageBreak/>
        <w:t>ФОРМ</w:t>
      </w:r>
      <w:r w:rsidR="00162A39" w:rsidRPr="00CD5297">
        <w:rPr>
          <w:b/>
          <w:bCs/>
        </w:rPr>
        <w:t>А 7</w:t>
      </w:r>
      <w:r w:rsidRPr="00CD5297">
        <w:rPr>
          <w:b/>
          <w:bCs/>
        </w:rPr>
        <w:t>. СПРАВКА О ПЕРЕЧНЕ И ОБЪЕМАХ ВЫПОЛНЕНИЯ АНАЛОГИЧНЫХ ДОГОВОРОВ</w:t>
      </w:r>
      <w:bookmarkEnd w:id="227"/>
      <w:bookmarkEnd w:id="228"/>
      <w:bookmarkEnd w:id="229"/>
    </w:p>
    <w:p w:rsidR="00B40C02" w:rsidRPr="00CD5297" w:rsidRDefault="00B40C02" w:rsidP="00B40C02">
      <w:pPr>
        <w:keepNext/>
        <w:tabs>
          <w:tab w:val="num" w:pos="1134"/>
        </w:tabs>
        <w:suppressAutoHyphens/>
        <w:spacing w:after="0"/>
        <w:jc w:val="center"/>
        <w:outlineLvl w:val="1"/>
        <w:rPr>
          <w:b/>
        </w:rPr>
      </w:pPr>
      <w:bookmarkStart w:id="230" w:name="_Toc255987078"/>
      <w:bookmarkStart w:id="231" w:name="_Toc307936271"/>
    </w:p>
    <w:p w:rsidR="00B40C02" w:rsidRPr="00B40C02" w:rsidRDefault="00162A39" w:rsidP="00B40C02">
      <w:pPr>
        <w:keepNext/>
        <w:tabs>
          <w:tab w:val="num" w:pos="1134"/>
        </w:tabs>
        <w:suppressAutoHyphens/>
        <w:spacing w:after="0"/>
        <w:jc w:val="center"/>
        <w:outlineLvl w:val="1"/>
        <w:rPr>
          <w:b/>
        </w:rPr>
      </w:pPr>
      <w:bookmarkStart w:id="232" w:name="_Toc536483701"/>
      <w:bookmarkStart w:id="233" w:name="_Toc536567167"/>
      <w:bookmarkStart w:id="234" w:name="_Toc5779026"/>
      <w:bookmarkStart w:id="235" w:name="_Toc34052995"/>
      <w:bookmarkStart w:id="236" w:name="_Toc83597976"/>
      <w:bookmarkStart w:id="237" w:name="_Toc91239813"/>
      <w:bookmarkEnd w:id="230"/>
      <w:bookmarkEnd w:id="231"/>
      <w:r w:rsidRPr="00CD5297">
        <w:rPr>
          <w:b/>
        </w:rPr>
        <w:t>Справка о перечне и объемах выполнения за последние 3 года до даты публикации извещения о закупке аналогичных</w:t>
      </w:r>
      <w:r w:rsidRPr="00E70F11">
        <w:rPr>
          <w:b/>
        </w:rPr>
        <w:t xml:space="preserve"> договоров</w:t>
      </w:r>
      <w:bookmarkEnd w:id="232"/>
      <w:bookmarkEnd w:id="233"/>
      <w:bookmarkEnd w:id="234"/>
      <w:bookmarkEnd w:id="235"/>
      <w:bookmarkEnd w:id="236"/>
      <w:bookmarkEnd w:id="237"/>
    </w:p>
    <w:p w:rsidR="00B40C02" w:rsidRPr="00B40C02" w:rsidRDefault="00B40C02" w:rsidP="00B40C02">
      <w:pPr>
        <w:keepNext/>
        <w:tabs>
          <w:tab w:val="num" w:pos="1134"/>
        </w:tabs>
        <w:suppressAutoHyphens/>
        <w:spacing w:after="0"/>
        <w:jc w:val="center"/>
        <w:outlineLvl w:val="1"/>
        <w:rPr>
          <w:b/>
        </w:rPr>
      </w:pPr>
    </w:p>
    <w:p w:rsidR="00B40C02" w:rsidRPr="00B40C02" w:rsidRDefault="00B40C02" w:rsidP="00B40C02">
      <w:pPr>
        <w:tabs>
          <w:tab w:val="left" w:pos="1080"/>
        </w:tabs>
        <w:spacing w:after="0"/>
        <w:ind w:firstLine="540"/>
        <w:rPr>
          <w:b/>
        </w:rPr>
      </w:pPr>
      <w:r w:rsidRPr="00B40C02">
        <w:rPr>
          <w:b/>
        </w:rPr>
        <w:t xml:space="preserve">Способ и наименование закупки _______________________________________ </w:t>
      </w:r>
    </w:p>
    <w:p w:rsidR="00B40C02" w:rsidRPr="00951469" w:rsidRDefault="00B40C02" w:rsidP="00B40C02">
      <w:pPr>
        <w:tabs>
          <w:tab w:val="left" w:pos="1080"/>
        </w:tabs>
        <w:spacing w:after="0"/>
        <w:ind w:firstLine="540"/>
        <w:rPr>
          <w:b/>
        </w:rPr>
      </w:pPr>
      <w:r w:rsidRPr="00951469">
        <w:rPr>
          <w:b/>
        </w:rPr>
        <w:t xml:space="preserve">Участник закупки: ________________________________ </w:t>
      </w:r>
    </w:p>
    <w:p w:rsidR="00C91E8D" w:rsidRPr="00951469" w:rsidRDefault="00C91E8D" w:rsidP="00C91E8D">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2"/>
        <w:gridCol w:w="2331"/>
        <w:gridCol w:w="2039"/>
        <w:gridCol w:w="2331"/>
        <w:gridCol w:w="1311"/>
        <w:gridCol w:w="1601"/>
      </w:tblGrid>
      <w:tr w:rsidR="00C91E8D" w:rsidRPr="00951469" w:rsidTr="00586FE6">
        <w:trPr>
          <w:cantSplit/>
          <w:tblHeader/>
        </w:trPr>
        <w:tc>
          <w:tcPr>
            <w:tcW w:w="286" w:type="pct"/>
            <w:vAlign w:val="center"/>
          </w:tcPr>
          <w:p w:rsidR="00C91E8D" w:rsidRPr="00951469" w:rsidRDefault="00C91E8D" w:rsidP="00586FE6">
            <w:pPr>
              <w:tabs>
                <w:tab w:val="left" w:pos="1080"/>
              </w:tabs>
              <w:spacing w:after="0"/>
              <w:ind w:firstLine="33"/>
              <w:rPr>
                <w:sz w:val="20"/>
                <w:szCs w:val="20"/>
              </w:rPr>
            </w:pPr>
            <w:r w:rsidRPr="00951469">
              <w:rPr>
                <w:sz w:val="20"/>
                <w:szCs w:val="20"/>
              </w:rPr>
              <w:t>№</w:t>
            </w:r>
          </w:p>
          <w:p w:rsidR="00C91E8D" w:rsidRPr="00951469" w:rsidRDefault="00C91E8D" w:rsidP="00586FE6">
            <w:pPr>
              <w:tabs>
                <w:tab w:val="left" w:pos="1080"/>
              </w:tabs>
              <w:spacing w:after="0"/>
              <w:ind w:firstLine="33"/>
              <w:rPr>
                <w:sz w:val="20"/>
                <w:szCs w:val="20"/>
              </w:rPr>
            </w:pPr>
            <w:r w:rsidRPr="00951469">
              <w:rPr>
                <w:sz w:val="20"/>
                <w:szCs w:val="20"/>
              </w:rPr>
              <w:t>п/п</w:t>
            </w:r>
          </w:p>
        </w:tc>
        <w:tc>
          <w:tcPr>
            <w:tcW w:w="1143" w:type="pct"/>
            <w:vAlign w:val="center"/>
          </w:tcPr>
          <w:p w:rsidR="00C91E8D" w:rsidRPr="00951469" w:rsidRDefault="00C91E8D" w:rsidP="00586FE6">
            <w:pPr>
              <w:tabs>
                <w:tab w:val="left" w:pos="1080"/>
              </w:tabs>
              <w:spacing w:after="0"/>
              <w:ind w:firstLine="33"/>
              <w:rPr>
                <w:sz w:val="20"/>
                <w:szCs w:val="20"/>
              </w:rPr>
            </w:pPr>
            <w:r w:rsidRPr="00951469">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C91E8D" w:rsidRPr="00951469" w:rsidRDefault="00C91E8D" w:rsidP="00586FE6">
            <w:pPr>
              <w:tabs>
                <w:tab w:val="left" w:pos="1080"/>
              </w:tabs>
              <w:spacing w:after="0"/>
              <w:ind w:firstLine="33"/>
              <w:rPr>
                <w:sz w:val="20"/>
                <w:szCs w:val="20"/>
              </w:rPr>
            </w:pPr>
            <w:r w:rsidRPr="00951469">
              <w:rPr>
                <w:sz w:val="20"/>
                <w:szCs w:val="20"/>
              </w:rPr>
              <w:t>Заказчик (наименование, адрес, контактное лицо с указанием должности, контактные телефоны)</w:t>
            </w:r>
          </w:p>
        </w:tc>
        <w:tc>
          <w:tcPr>
            <w:tcW w:w="1143" w:type="pct"/>
            <w:vAlign w:val="center"/>
          </w:tcPr>
          <w:p w:rsidR="00C91E8D" w:rsidRPr="00951469" w:rsidRDefault="00C91E8D" w:rsidP="00586FE6">
            <w:pPr>
              <w:tabs>
                <w:tab w:val="left" w:pos="1080"/>
              </w:tabs>
              <w:spacing w:after="0"/>
              <w:ind w:firstLine="33"/>
              <w:rPr>
                <w:sz w:val="20"/>
                <w:szCs w:val="20"/>
              </w:rPr>
            </w:pPr>
            <w:r w:rsidRPr="00951469">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C91E8D" w:rsidRPr="00951469" w:rsidRDefault="00C91E8D" w:rsidP="00586FE6">
            <w:pPr>
              <w:tabs>
                <w:tab w:val="left" w:pos="1080"/>
              </w:tabs>
              <w:spacing w:after="0"/>
              <w:ind w:firstLine="33"/>
              <w:rPr>
                <w:sz w:val="20"/>
                <w:szCs w:val="20"/>
              </w:rPr>
            </w:pPr>
            <w:r w:rsidRPr="00951469">
              <w:rPr>
                <w:sz w:val="20"/>
                <w:szCs w:val="20"/>
              </w:rPr>
              <w:t>Сумма договора, рублей</w:t>
            </w:r>
          </w:p>
        </w:tc>
        <w:tc>
          <w:tcPr>
            <w:tcW w:w="786" w:type="pct"/>
            <w:vAlign w:val="center"/>
          </w:tcPr>
          <w:p w:rsidR="00C91E8D" w:rsidRPr="00951469" w:rsidRDefault="00C91E8D" w:rsidP="00586FE6">
            <w:pPr>
              <w:tabs>
                <w:tab w:val="left" w:pos="1080"/>
              </w:tabs>
              <w:spacing w:after="0"/>
              <w:ind w:firstLine="33"/>
              <w:rPr>
                <w:sz w:val="20"/>
                <w:szCs w:val="20"/>
              </w:rPr>
            </w:pPr>
            <w:r w:rsidRPr="00951469">
              <w:rPr>
                <w:sz w:val="20"/>
                <w:szCs w:val="20"/>
              </w:rPr>
              <w:t>Сведения о рекламациях по перечисленным договорам, процент завершенности выполнения</w:t>
            </w:r>
          </w:p>
        </w:tc>
      </w:tr>
      <w:tr w:rsidR="00C91E8D" w:rsidRPr="00951469" w:rsidTr="00586FE6">
        <w:trPr>
          <w:cantSplit/>
          <w:trHeight w:val="227"/>
        </w:trPr>
        <w:tc>
          <w:tcPr>
            <w:tcW w:w="286" w:type="pct"/>
          </w:tcPr>
          <w:p w:rsidR="00C91E8D" w:rsidRPr="00951469" w:rsidRDefault="00C91E8D" w:rsidP="00586FE6">
            <w:pPr>
              <w:tabs>
                <w:tab w:val="left" w:pos="1080"/>
              </w:tabs>
              <w:spacing w:after="0"/>
              <w:ind w:firstLine="33"/>
              <w:rPr>
                <w:sz w:val="20"/>
                <w:szCs w:val="20"/>
              </w:rPr>
            </w:pPr>
            <w:r w:rsidRPr="00951469">
              <w:rPr>
                <w:sz w:val="20"/>
                <w:szCs w:val="20"/>
              </w:rPr>
              <w:t>1.</w:t>
            </w:r>
          </w:p>
        </w:tc>
        <w:tc>
          <w:tcPr>
            <w:tcW w:w="3286" w:type="pct"/>
            <w:gridSpan w:val="3"/>
          </w:tcPr>
          <w:p w:rsidR="00C91E8D" w:rsidRPr="00951469" w:rsidRDefault="00C91E8D" w:rsidP="00586FE6">
            <w:pPr>
              <w:tabs>
                <w:tab w:val="left" w:pos="1080"/>
              </w:tabs>
              <w:spacing w:after="0"/>
              <w:ind w:firstLine="33"/>
              <w:rPr>
                <w:sz w:val="20"/>
                <w:szCs w:val="20"/>
              </w:rPr>
            </w:pPr>
            <w:r w:rsidRPr="00951469">
              <w:rPr>
                <w:sz w:val="20"/>
                <w:szCs w:val="20"/>
              </w:rPr>
              <w:t>Договор 1</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0"/>
              </w:tabs>
              <w:spacing w:after="0"/>
              <w:ind w:firstLine="33"/>
              <w:rPr>
                <w:sz w:val="20"/>
                <w:szCs w:val="20"/>
              </w:rPr>
            </w:pPr>
            <w:r w:rsidRPr="00951469">
              <w:rPr>
                <w:sz w:val="20"/>
                <w:szCs w:val="20"/>
              </w:rPr>
              <w:t>Общестроительные работы</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r w:rsidRPr="00951469">
              <w:rPr>
                <w:sz w:val="20"/>
                <w:szCs w:val="20"/>
              </w:rPr>
              <w:t>Работы по ВЛ</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r w:rsidRPr="00951469">
              <w:rPr>
                <w:sz w:val="20"/>
                <w:szCs w:val="20"/>
              </w:rPr>
              <w:t>Работы по монтажу осн. оборудования</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r w:rsidRPr="00951469">
              <w:rPr>
                <w:sz w:val="20"/>
                <w:szCs w:val="20"/>
              </w:rPr>
              <w:t>Работы по оборудованию вторичных коммутаций</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r w:rsidRPr="00951469">
              <w:rPr>
                <w:sz w:val="20"/>
                <w:szCs w:val="20"/>
              </w:rPr>
              <w:t>Проектные работы</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RDefault="00C91E8D" w:rsidP="00586FE6">
            <w:pPr>
              <w:tabs>
                <w:tab w:val="left" w:pos="1080"/>
              </w:tabs>
              <w:spacing w:after="0"/>
              <w:ind w:firstLine="33"/>
              <w:rPr>
                <w:sz w:val="20"/>
                <w:szCs w:val="20"/>
              </w:rPr>
            </w:pPr>
            <w:r w:rsidRPr="00951469">
              <w:rPr>
                <w:sz w:val="20"/>
                <w:szCs w:val="20"/>
              </w:rPr>
              <w:t>2.</w:t>
            </w:r>
          </w:p>
        </w:tc>
        <w:tc>
          <w:tcPr>
            <w:tcW w:w="3286" w:type="pct"/>
            <w:gridSpan w:val="3"/>
          </w:tcPr>
          <w:p w:rsidR="00C91E8D" w:rsidRPr="00951469" w:rsidRDefault="00C91E8D" w:rsidP="00586FE6">
            <w:pPr>
              <w:tabs>
                <w:tab w:val="left" w:pos="1080"/>
              </w:tabs>
              <w:spacing w:after="0"/>
              <w:ind w:firstLine="33"/>
              <w:rPr>
                <w:sz w:val="20"/>
                <w:szCs w:val="20"/>
              </w:rPr>
            </w:pPr>
            <w:r w:rsidRPr="00951469">
              <w:rPr>
                <w:sz w:val="20"/>
                <w:szCs w:val="20"/>
              </w:rPr>
              <w:t>Договор 2</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r w:rsidRPr="00951469">
              <w:rPr>
                <w:sz w:val="20"/>
                <w:szCs w:val="20"/>
              </w:rPr>
              <w:t>Консультационные услуги</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Del="002B43B5"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r w:rsidRPr="00951469">
              <w:rPr>
                <w:sz w:val="20"/>
                <w:szCs w:val="20"/>
              </w:rPr>
              <w:t>НИОКР</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Del="002B43B5"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r w:rsidRPr="00951469">
              <w:rPr>
                <w:sz w:val="20"/>
                <w:szCs w:val="20"/>
              </w:rPr>
              <w:t>…</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Del="002B43B5" w:rsidRDefault="00C91E8D" w:rsidP="00586FE6">
            <w:pPr>
              <w:tabs>
                <w:tab w:val="left" w:pos="1080"/>
              </w:tabs>
              <w:spacing w:after="0"/>
              <w:ind w:firstLine="33"/>
              <w:rPr>
                <w:sz w:val="20"/>
                <w:szCs w:val="20"/>
              </w:rPr>
            </w:pPr>
            <w:r w:rsidRPr="00951469">
              <w:rPr>
                <w:sz w:val="20"/>
                <w:szCs w:val="20"/>
              </w:rPr>
              <w:t>…</w:t>
            </w:r>
          </w:p>
        </w:tc>
        <w:tc>
          <w:tcPr>
            <w:tcW w:w="1143" w:type="pct"/>
          </w:tcPr>
          <w:p w:rsidR="00C91E8D" w:rsidRPr="00951469" w:rsidRDefault="00C91E8D" w:rsidP="00586FE6">
            <w:pPr>
              <w:tabs>
                <w:tab w:val="left" w:pos="1080"/>
              </w:tabs>
              <w:spacing w:after="0"/>
              <w:ind w:firstLine="33"/>
              <w:rPr>
                <w:sz w:val="20"/>
                <w:szCs w:val="20"/>
              </w:rPr>
            </w:pPr>
            <w:r w:rsidRPr="00951469">
              <w:rPr>
                <w:sz w:val="20"/>
                <w:szCs w:val="20"/>
              </w:rPr>
              <w:t>Договор …</w:t>
            </w: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Del="002B43B5"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r w:rsidRPr="00951469">
              <w:rPr>
                <w:sz w:val="20"/>
                <w:szCs w:val="20"/>
              </w:rPr>
              <w:t>ПИР</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3572" w:type="pct"/>
            <w:gridSpan w:val="4"/>
          </w:tcPr>
          <w:p w:rsidR="00C91E8D" w:rsidRPr="00951469" w:rsidRDefault="00C91E8D" w:rsidP="00586FE6">
            <w:pPr>
              <w:tabs>
                <w:tab w:val="left" w:pos="1080"/>
              </w:tabs>
              <w:spacing w:after="0"/>
              <w:ind w:firstLine="33"/>
              <w:rPr>
                <w:sz w:val="20"/>
                <w:szCs w:val="20"/>
              </w:rPr>
            </w:pPr>
            <w:r w:rsidRPr="00951469">
              <w:rPr>
                <w:sz w:val="20"/>
                <w:szCs w:val="20"/>
              </w:rPr>
              <w:t>ИТОГО за полный год</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r w:rsidRPr="00951469">
              <w:rPr>
                <w:sz w:val="20"/>
                <w:szCs w:val="20"/>
              </w:rPr>
              <w:t>Х</w:t>
            </w:r>
          </w:p>
        </w:tc>
      </w:tr>
      <w:tr w:rsidR="00C91E8D" w:rsidRPr="00951469" w:rsidTr="00586FE6">
        <w:trPr>
          <w:cantSplit/>
          <w:trHeight w:val="227"/>
        </w:trPr>
        <w:tc>
          <w:tcPr>
            <w:tcW w:w="286" w:type="pct"/>
          </w:tcPr>
          <w:p w:rsidR="00C91E8D" w:rsidRPr="00951469" w:rsidDel="002B43B5" w:rsidRDefault="00C91E8D" w:rsidP="00586FE6">
            <w:pPr>
              <w:tabs>
                <w:tab w:val="left" w:pos="1080"/>
              </w:tabs>
              <w:spacing w:after="0"/>
              <w:ind w:firstLine="33"/>
              <w:rPr>
                <w:sz w:val="20"/>
                <w:szCs w:val="20"/>
              </w:rPr>
            </w:pPr>
            <w:r w:rsidRPr="00951469">
              <w:rPr>
                <w:sz w:val="20"/>
                <w:szCs w:val="20"/>
              </w:rPr>
              <w:t>1.</w:t>
            </w: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tcPr>
          <w:p w:rsidR="00C91E8D" w:rsidRPr="00951469" w:rsidRDefault="00C91E8D" w:rsidP="00586FE6">
            <w:pPr>
              <w:tabs>
                <w:tab w:val="left" w:pos="1080"/>
              </w:tabs>
              <w:spacing w:after="0"/>
              <w:ind w:firstLine="33"/>
              <w:rPr>
                <w:sz w:val="20"/>
                <w:szCs w:val="20"/>
              </w:rPr>
            </w:pPr>
            <w:r w:rsidRPr="00951469">
              <w:rPr>
                <w:sz w:val="20"/>
                <w:szCs w:val="20"/>
              </w:rPr>
              <w:t>2</w:t>
            </w: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3572" w:type="pct"/>
            <w:gridSpan w:val="4"/>
          </w:tcPr>
          <w:p w:rsidR="00C91E8D" w:rsidRPr="00951469" w:rsidRDefault="00C91E8D" w:rsidP="00586FE6">
            <w:pPr>
              <w:tabs>
                <w:tab w:val="left" w:pos="1080"/>
              </w:tabs>
              <w:spacing w:after="0"/>
              <w:ind w:firstLine="33"/>
              <w:rPr>
                <w:sz w:val="20"/>
                <w:szCs w:val="20"/>
              </w:rPr>
            </w:pPr>
            <w:r w:rsidRPr="00951469">
              <w:rPr>
                <w:sz w:val="20"/>
                <w:szCs w:val="20"/>
              </w:rPr>
              <w:t>ИТОГО за полный год</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r w:rsidRPr="00951469">
              <w:rPr>
                <w:sz w:val="20"/>
                <w:szCs w:val="20"/>
              </w:rPr>
              <w:t>Х</w:t>
            </w:r>
          </w:p>
        </w:tc>
      </w:tr>
      <w:tr w:rsidR="00C91E8D" w:rsidRPr="00951469" w:rsidTr="00586FE6">
        <w:trPr>
          <w:cantSplit/>
          <w:trHeight w:val="227"/>
        </w:trPr>
        <w:tc>
          <w:tcPr>
            <w:tcW w:w="286" w:type="pct"/>
            <w:vAlign w:val="center"/>
          </w:tcPr>
          <w:p w:rsidR="00C91E8D" w:rsidRPr="00951469" w:rsidDel="002B43B5" w:rsidRDefault="00C91E8D" w:rsidP="00586FE6">
            <w:pPr>
              <w:tabs>
                <w:tab w:val="left" w:pos="1080"/>
              </w:tabs>
              <w:spacing w:after="0"/>
              <w:ind w:firstLine="33"/>
              <w:rPr>
                <w:sz w:val="20"/>
                <w:szCs w:val="20"/>
              </w:rPr>
            </w:pPr>
            <w:r w:rsidRPr="00951469">
              <w:rPr>
                <w:sz w:val="20"/>
                <w:szCs w:val="20"/>
              </w:rPr>
              <w:t>1.</w:t>
            </w: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vAlign w:val="center"/>
          </w:tcPr>
          <w:p w:rsidR="00C91E8D" w:rsidRPr="00951469" w:rsidDel="002B43B5" w:rsidRDefault="00C91E8D" w:rsidP="00586FE6">
            <w:pPr>
              <w:tabs>
                <w:tab w:val="left" w:pos="1080"/>
              </w:tabs>
              <w:spacing w:after="0"/>
              <w:ind w:firstLine="33"/>
              <w:rPr>
                <w:sz w:val="20"/>
                <w:szCs w:val="20"/>
              </w:rPr>
            </w:pPr>
            <w:r w:rsidRPr="00951469">
              <w:rPr>
                <w:sz w:val="20"/>
                <w:szCs w:val="20"/>
              </w:rPr>
              <w:t>2.</w:t>
            </w: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286" w:type="pct"/>
            <w:vAlign w:val="center"/>
          </w:tcPr>
          <w:p w:rsidR="00C91E8D" w:rsidRPr="00951469" w:rsidDel="002B43B5" w:rsidRDefault="00C91E8D" w:rsidP="00586FE6">
            <w:pPr>
              <w:tabs>
                <w:tab w:val="left" w:pos="1080"/>
              </w:tabs>
              <w:spacing w:after="0"/>
              <w:ind w:firstLine="33"/>
              <w:rPr>
                <w:sz w:val="20"/>
                <w:szCs w:val="20"/>
              </w:rPr>
            </w:pPr>
            <w:r w:rsidRPr="00951469">
              <w:rPr>
                <w:sz w:val="20"/>
                <w:szCs w:val="20"/>
              </w:rPr>
              <w:t>…</w:t>
            </w:r>
          </w:p>
        </w:tc>
        <w:tc>
          <w:tcPr>
            <w:tcW w:w="1143" w:type="pct"/>
          </w:tcPr>
          <w:p w:rsidR="00C91E8D" w:rsidRPr="00951469" w:rsidRDefault="00C91E8D" w:rsidP="00586FE6">
            <w:pPr>
              <w:tabs>
                <w:tab w:val="left" w:pos="1080"/>
              </w:tabs>
              <w:spacing w:after="0"/>
              <w:ind w:firstLine="33"/>
              <w:rPr>
                <w:sz w:val="20"/>
                <w:szCs w:val="20"/>
              </w:rPr>
            </w:pPr>
          </w:p>
        </w:tc>
        <w:tc>
          <w:tcPr>
            <w:tcW w:w="1000" w:type="pct"/>
          </w:tcPr>
          <w:p w:rsidR="00C91E8D" w:rsidRPr="00951469" w:rsidRDefault="00C91E8D" w:rsidP="00586FE6">
            <w:pPr>
              <w:tabs>
                <w:tab w:val="left" w:pos="1080"/>
              </w:tabs>
              <w:spacing w:after="0"/>
              <w:ind w:firstLine="33"/>
              <w:rPr>
                <w:sz w:val="20"/>
                <w:szCs w:val="20"/>
              </w:rPr>
            </w:pPr>
          </w:p>
        </w:tc>
        <w:tc>
          <w:tcPr>
            <w:tcW w:w="1143" w:type="pct"/>
          </w:tcPr>
          <w:p w:rsidR="00C91E8D" w:rsidRPr="00951469" w:rsidRDefault="00C91E8D" w:rsidP="00586FE6">
            <w:pPr>
              <w:tabs>
                <w:tab w:val="left" w:pos="1080"/>
              </w:tabs>
              <w:spacing w:after="0"/>
              <w:ind w:firstLine="33"/>
              <w:rPr>
                <w:sz w:val="20"/>
                <w:szCs w:val="20"/>
              </w:rPr>
            </w:pP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p>
        </w:tc>
      </w:tr>
      <w:tr w:rsidR="00C91E8D" w:rsidRPr="00951469" w:rsidTr="00586FE6">
        <w:trPr>
          <w:cantSplit/>
          <w:trHeight w:val="227"/>
        </w:trPr>
        <w:tc>
          <w:tcPr>
            <w:tcW w:w="3572" w:type="pct"/>
            <w:gridSpan w:val="4"/>
          </w:tcPr>
          <w:p w:rsidR="00C91E8D" w:rsidRPr="00951469" w:rsidRDefault="00C91E8D" w:rsidP="00586FE6">
            <w:pPr>
              <w:tabs>
                <w:tab w:val="left" w:pos="1080"/>
              </w:tabs>
              <w:spacing w:after="0"/>
              <w:ind w:firstLine="33"/>
              <w:rPr>
                <w:sz w:val="20"/>
                <w:szCs w:val="20"/>
              </w:rPr>
            </w:pPr>
            <w:r w:rsidRPr="00951469">
              <w:rPr>
                <w:sz w:val="20"/>
                <w:szCs w:val="20"/>
              </w:rPr>
              <w:t xml:space="preserve">ИТОГО </w:t>
            </w:r>
          </w:p>
        </w:tc>
        <w:tc>
          <w:tcPr>
            <w:tcW w:w="643" w:type="pct"/>
          </w:tcPr>
          <w:p w:rsidR="00C91E8D" w:rsidRPr="00951469" w:rsidRDefault="00C91E8D" w:rsidP="00586FE6">
            <w:pPr>
              <w:tabs>
                <w:tab w:val="left" w:pos="1080"/>
              </w:tabs>
              <w:spacing w:after="0"/>
              <w:ind w:firstLine="33"/>
              <w:rPr>
                <w:sz w:val="20"/>
                <w:szCs w:val="20"/>
              </w:rPr>
            </w:pPr>
          </w:p>
        </w:tc>
        <w:tc>
          <w:tcPr>
            <w:tcW w:w="786" w:type="pct"/>
          </w:tcPr>
          <w:p w:rsidR="00C91E8D" w:rsidRPr="00951469" w:rsidRDefault="00C91E8D" w:rsidP="00586FE6">
            <w:pPr>
              <w:tabs>
                <w:tab w:val="left" w:pos="1080"/>
              </w:tabs>
              <w:spacing w:after="0"/>
              <w:ind w:firstLine="33"/>
              <w:rPr>
                <w:sz w:val="20"/>
                <w:szCs w:val="20"/>
              </w:rPr>
            </w:pPr>
            <w:r w:rsidRPr="00951469">
              <w:rPr>
                <w:sz w:val="20"/>
                <w:szCs w:val="20"/>
              </w:rPr>
              <w:t>Х</w:t>
            </w:r>
          </w:p>
        </w:tc>
      </w:tr>
    </w:tbl>
    <w:p w:rsidR="00B40C02" w:rsidRPr="00951469" w:rsidRDefault="00B40C02" w:rsidP="00B40C02">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40C02" w:rsidRPr="00951469" w:rsidTr="00586FE6">
        <w:tc>
          <w:tcPr>
            <w:tcW w:w="3960" w:type="dxa"/>
            <w:tcBorders>
              <w:bottom w:val="single" w:sz="4" w:space="0" w:color="auto"/>
            </w:tcBorders>
          </w:tcPr>
          <w:p w:rsidR="00B40C02" w:rsidRPr="00951469" w:rsidRDefault="00B40C02" w:rsidP="00B40C02">
            <w:pPr>
              <w:tabs>
                <w:tab w:val="left" w:pos="1080"/>
              </w:tabs>
              <w:spacing w:after="0"/>
              <w:ind w:firstLine="540"/>
              <w:rPr>
                <w:sz w:val="20"/>
                <w:szCs w:val="20"/>
              </w:rPr>
            </w:pPr>
          </w:p>
        </w:tc>
        <w:tc>
          <w:tcPr>
            <w:tcW w:w="860" w:type="dxa"/>
          </w:tcPr>
          <w:p w:rsidR="00B40C02" w:rsidRPr="00951469" w:rsidRDefault="00B40C02" w:rsidP="00B40C02">
            <w:pPr>
              <w:tabs>
                <w:tab w:val="left" w:pos="1080"/>
              </w:tabs>
              <w:spacing w:after="0"/>
              <w:ind w:firstLine="540"/>
              <w:rPr>
                <w:sz w:val="20"/>
                <w:szCs w:val="20"/>
              </w:rPr>
            </w:pPr>
          </w:p>
        </w:tc>
        <w:tc>
          <w:tcPr>
            <w:tcW w:w="4961" w:type="dxa"/>
            <w:tcBorders>
              <w:bottom w:val="single" w:sz="4" w:space="0" w:color="auto"/>
            </w:tcBorders>
          </w:tcPr>
          <w:p w:rsidR="00B40C02" w:rsidRPr="00951469" w:rsidRDefault="00B40C02" w:rsidP="00B40C02">
            <w:pPr>
              <w:tabs>
                <w:tab w:val="left" w:pos="1080"/>
              </w:tabs>
              <w:spacing w:after="0"/>
              <w:ind w:firstLine="540"/>
              <w:rPr>
                <w:sz w:val="20"/>
                <w:szCs w:val="20"/>
              </w:rPr>
            </w:pPr>
          </w:p>
        </w:tc>
      </w:tr>
      <w:tr w:rsidR="00B40C02" w:rsidRPr="00951469" w:rsidTr="00586FE6">
        <w:tc>
          <w:tcPr>
            <w:tcW w:w="3960" w:type="dxa"/>
            <w:tcBorders>
              <w:top w:val="single" w:sz="4" w:space="0" w:color="auto"/>
            </w:tcBorders>
          </w:tcPr>
          <w:p w:rsidR="00B40C02" w:rsidRPr="00951469" w:rsidRDefault="00B40C02" w:rsidP="00B40C02">
            <w:pPr>
              <w:tabs>
                <w:tab w:val="left" w:pos="1080"/>
              </w:tabs>
              <w:spacing w:after="0"/>
              <w:rPr>
                <w:sz w:val="20"/>
                <w:szCs w:val="20"/>
              </w:rPr>
            </w:pPr>
            <w:r w:rsidRPr="00951469">
              <w:rPr>
                <w:sz w:val="20"/>
                <w:szCs w:val="20"/>
              </w:rPr>
              <w:t>(подпись уполномоченного представителя)</w:t>
            </w:r>
          </w:p>
        </w:tc>
        <w:tc>
          <w:tcPr>
            <w:tcW w:w="860" w:type="dxa"/>
          </w:tcPr>
          <w:p w:rsidR="00B40C02" w:rsidRPr="00951469" w:rsidRDefault="00B40C02" w:rsidP="00B40C02">
            <w:pPr>
              <w:tabs>
                <w:tab w:val="left" w:pos="1080"/>
              </w:tabs>
              <w:spacing w:after="0"/>
              <w:ind w:firstLine="540"/>
              <w:rPr>
                <w:sz w:val="20"/>
                <w:szCs w:val="20"/>
              </w:rPr>
            </w:pPr>
          </w:p>
        </w:tc>
        <w:tc>
          <w:tcPr>
            <w:tcW w:w="4961" w:type="dxa"/>
            <w:tcBorders>
              <w:top w:val="single" w:sz="4" w:space="0" w:color="auto"/>
            </w:tcBorders>
          </w:tcPr>
          <w:p w:rsidR="00B40C02" w:rsidRPr="00951469" w:rsidRDefault="00B40C02" w:rsidP="00B40C02">
            <w:pPr>
              <w:tabs>
                <w:tab w:val="left" w:pos="1080"/>
              </w:tabs>
              <w:spacing w:after="0"/>
              <w:rPr>
                <w:sz w:val="20"/>
                <w:szCs w:val="20"/>
              </w:rPr>
            </w:pPr>
            <w:r w:rsidRPr="00951469">
              <w:rPr>
                <w:sz w:val="20"/>
                <w:szCs w:val="20"/>
              </w:rPr>
              <w:t>(фамилия, имя, отчество подписавшего, должность)</w:t>
            </w:r>
          </w:p>
        </w:tc>
      </w:tr>
    </w:tbl>
    <w:p w:rsidR="00B40C02" w:rsidRPr="00951469" w:rsidRDefault="00B40C02" w:rsidP="00B40C02">
      <w:pPr>
        <w:tabs>
          <w:tab w:val="left" w:pos="1080"/>
        </w:tabs>
        <w:spacing w:after="0"/>
        <w:ind w:firstLine="540"/>
        <w:rPr>
          <w:b/>
        </w:rPr>
      </w:pPr>
      <w:bookmarkStart w:id="238" w:name="_Toc247081596"/>
      <w:r w:rsidRPr="00951469">
        <w:rPr>
          <w:b/>
        </w:rPr>
        <w:t>М.П.</w:t>
      </w:r>
      <w:bookmarkEnd w:id="238"/>
    </w:p>
    <w:p w:rsidR="00B40C02" w:rsidRPr="00951469" w:rsidRDefault="00B40C02" w:rsidP="00B40C02">
      <w:pPr>
        <w:tabs>
          <w:tab w:val="left" w:pos="1080"/>
        </w:tabs>
        <w:spacing w:after="0"/>
        <w:ind w:firstLine="540"/>
      </w:pPr>
      <w:bookmarkStart w:id="239" w:name="_Toc98251776"/>
      <w:bookmarkStart w:id="240" w:name="_Toc247081597"/>
    </w:p>
    <w:p w:rsidR="00B40C02" w:rsidRPr="00951469" w:rsidRDefault="00B40C02" w:rsidP="00B40C02">
      <w:pPr>
        <w:tabs>
          <w:tab w:val="left" w:pos="1080"/>
        </w:tabs>
        <w:spacing w:after="0"/>
        <w:ind w:firstLine="540"/>
        <w:rPr>
          <w:b/>
          <w:sz w:val="20"/>
          <w:szCs w:val="20"/>
        </w:rPr>
      </w:pPr>
      <w:r w:rsidRPr="00951469">
        <w:rPr>
          <w:b/>
          <w:sz w:val="20"/>
          <w:szCs w:val="20"/>
        </w:rPr>
        <w:t>Инструкции по заполнению</w:t>
      </w:r>
      <w:bookmarkEnd w:id="239"/>
      <w:bookmarkEnd w:id="240"/>
    </w:p>
    <w:p w:rsidR="00B40C02" w:rsidRPr="00B40C02" w:rsidRDefault="00B40C02" w:rsidP="00FE6274">
      <w:pPr>
        <w:numPr>
          <w:ilvl w:val="0"/>
          <w:numId w:val="38"/>
        </w:numPr>
        <w:tabs>
          <w:tab w:val="clear" w:pos="1260"/>
          <w:tab w:val="left" w:pos="1134"/>
        </w:tabs>
        <w:spacing w:after="0"/>
        <w:ind w:left="567" w:firstLine="567"/>
        <w:rPr>
          <w:sz w:val="20"/>
          <w:szCs w:val="20"/>
        </w:rPr>
      </w:pPr>
      <w:r w:rsidRPr="00951469">
        <w:rPr>
          <w:sz w:val="20"/>
          <w:szCs w:val="20"/>
        </w:rPr>
        <w:t>Данные инструкции не следует</w:t>
      </w:r>
      <w:r w:rsidRPr="00B40C02">
        <w:rPr>
          <w:sz w:val="20"/>
          <w:szCs w:val="20"/>
        </w:rPr>
        <w:t xml:space="preserve"> воспроизводить в документах, подготовленных Участником закупки.</w:t>
      </w:r>
    </w:p>
    <w:p w:rsidR="00B40C02" w:rsidRPr="00B40C02" w:rsidRDefault="00B40C02" w:rsidP="00FE6274">
      <w:pPr>
        <w:numPr>
          <w:ilvl w:val="0"/>
          <w:numId w:val="38"/>
        </w:numPr>
        <w:tabs>
          <w:tab w:val="clear" w:pos="1260"/>
          <w:tab w:val="left" w:pos="1134"/>
        </w:tabs>
        <w:spacing w:after="0"/>
        <w:ind w:left="567" w:firstLine="567"/>
        <w:rPr>
          <w:sz w:val="20"/>
          <w:szCs w:val="20"/>
        </w:rPr>
      </w:pPr>
      <w:r w:rsidRPr="00B40C02">
        <w:rPr>
          <w:sz w:val="20"/>
          <w:szCs w:val="20"/>
        </w:rPr>
        <w:t>Участник закупки приводит номер и дату письма о подаче оферты, приложением к которому является данная справка.</w:t>
      </w:r>
    </w:p>
    <w:p w:rsidR="00B40C02" w:rsidRPr="00B40C02" w:rsidRDefault="00B40C02" w:rsidP="00FE6274">
      <w:pPr>
        <w:numPr>
          <w:ilvl w:val="0"/>
          <w:numId w:val="38"/>
        </w:numPr>
        <w:tabs>
          <w:tab w:val="clear" w:pos="1260"/>
          <w:tab w:val="left" w:pos="1134"/>
        </w:tabs>
        <w:spacing w:after="0"/>
        <w:ind w:left="567" w:firstLine="567"/>
        <w:rPr>
          <w:sz w:val="20"/>
          <w:szCs w:val="20"/>
        </w:rPr>
      </w:pPr>
      <w:r w:rsidRPr="00B40C0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40C02" w:rsidRPr="00B40C02" w:rsidRDefault="00B40C02" w:rsidP="00FE6274">
      <w:pPr>
        <w:numPr>
          <w:ilvl w:val="0"/>
          <w:numId w:val="38"/>
        </w:numPr>
        <w:tabs>
          <w:tab w:val="clear" w:pos="1260"/>
          <w:tab w:val="left" w:pos="1134"/>
        </w:tabs>
        <w:spacing w:after="0"/>
        <w:ind w:left="567" w:firstLine="567"/>
        <w:rPr>
          <w:sz w:val="20"/>
          <w:szCs w:val="20"/>
        </w:rPr>
      </w:pPr>
      <w:r w:rsidRPr="00B40C02">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40C02" w:rsidRPr="00B40C02" w:rsidRDefault="00B40C02" w:rsidP="00FE6274">
      <w:pPr>
        <w:numPr>
          <w:ilvl w:val="0"/>
          <w:numId w:val="38"/>
        </w:numPr>
        <w:tabs>
          <w:tab w:val="clear" w:pos="1260"/>
          <w:tab w:val="left" w:pos="1134"/>
        </w:tabs>
        <w:spacing w:after="0"/>
        <w:ind w:left="567" w:firstLine="567"/>
        <w:rPr>
          <w:sz w:val="20"/>
          <w:szCs w:val="20"/>
        </w:rPr>
      </w:pPr>
      <w:r w:rsidRPr="00B40C02">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40C02" w:rsidRPr="00B40C02" w:rsidRDefault="00B40C02" w:rsidP="00FE6274">
      <w:pPr>
        <w:numPr>
          <w:ilvl w:val="0"/>
          <w:numId w:val="38"/>
        </w:numPr>
        <w:tabs>
          <w:tab w:val="clear" w:pos="1260"/>
          <w:tab w:val="left" w:pos="1134"/>
        </w:tabs>
        <w:spacing w:after="0"/>
        <w:ind w:left="567" w:firstLine="567"/>
        <w:rPr>
          <w:sz w:val="20"/>
          <w:szCs w:val="20"/>
        </w:rPr>
      </w:pPr>
      <w:r w:rsidRPr="00B40C02">
        <w:rPr>
          <w:sz w:val="20"/>
          <w:szCs w:val="20"/>
        </w:rPr>
        <w:t>Участник закупки может включать и незавершенные договоры, обязательно отмечая данный факт и указав процент выполнения.</w:t>
      </w:r>
    </w:p>
    <w:p w:rsidR="00B40C02" w:rsidRPr="00B40C02" w:rsidRDefault="00B40C02" w:rsidP="00FE6274">
      <w:pPr>
        <w:numPr>
          <w:ilvl w:val="0"/>
          <w:numId w:val="38"/>
        </w:numPr>
        <w:tabs>
          <w:tab w:val="clear" w:pos="1260"/>
          <w:tab w:val="left" w:pos="1134"/>
        </w:tabs>
        <w:spacing w:after="0"/>
        <w:ind w:left="567" w:firstLine="567"/>
        <w:rPr>
          <w:sz w:val="20"/>
          <w:szCs w:val="20"/>
        </w:rPr>
      </w:pPr>
      <w:r w:rsidRPr="00B40C02">
        <w:rPr>
          <w:sz w:val="20"/>
          <w:szCs w:val="20"/>
        </w:rPr>
        <w:lastRenderedPageBreak/>
        <w:t>Участникам закупки рекомендуется приложить оригиналы или копии отзывов об их работе, данные контрагентами.</w:t>
      </w:r>
    </w:p>
    <w:p w:rsidR="00B40C02" w:rsidRPr="00B40C02" w:rsidRDefault="00B40C02" w:rsidP="00FE6274">
      <w:pPr>
        <w:spacing w:before="120"/>
        <w:ind w:left="567" w:firstLine="567"/>
        <w:rPr>
          <w:sz w:val="2"/>
          <w:szCs w:val="2"/>
        </w:rPr>
      </w:pPr>
    </w:p>
    <w:p w:rsidR="00B40C02" w:rsidRPr="00B40C02" w:rsidRDefault="00B40C02" w:rsidP="00B40C02">
      <w:bookmarkStart w:id="241" w:name="_Toc127334290"/>
    </w:p>
    <w:bookmarkEnd w:id="241"/>
    <w:p w:rsidR="00B40C02" w:rsidRPr="00B40C02" w:rsidRDefault="00B40C02" w:rsidP="00B40C02">
      <w:pPr>
        <w:sectPr w:rsidR="00B40C02" w:rsidRPr="00B40C02" w:rsidSect="0057413A">
          <w:pgSz w:w="11906" w:h="16838" w:code="9"/>
          <w:pgMar w:top="902" w:right="567" w:bottom="1077" w:left="1134" w:header="709" w:footer="709" w:gutter="0"/>
          <w:cols w:space="708"/>
          <w:titlePg/>
          <w:docGrid w:linePitch="360"/>
        </w:sectPr>
      </w:pPr>
    </w:p>
    <w:p w:rsidR="00B40C02" w:rsidRPr="00B40C02" w:rsidRDefault="00CF012F" w:rsidP="00B40C02">
      <w:pPr>
        <w:keepNext/>
        <w:pageBreakBefore/>
        <w:spacing w:after="0"/>
        <w:ind w:left="567"/>
        <w:jc w:val="center"/>
        <w:outlineLvl w:val="1"/>
        <w:rPr>
          <w:b/>
          <w:bCs/>
          <w:caps/>
        </w:rPr>
      </w:pPr>
      <w:bookmarkStart w:id="242" w:name="_Toc536483702"/>
      <w:bookmarkStart w:id="243" w:name="_Toc5779027"/>
      <w:bookmarkStart w:id="244" w:name="_Toc91239814"/>
      <w:r w:rsidRPr="00CD5297">
        <w:rPr>
          <w:b/>
          <w:bCs/>
          <w:caps/>
        </w:rPr>
        <w:lastRenderedPageBreak/>
        <w:t>ФОРМА 8</w:t>
      </w:r>
      <w:r w:rsidR="00B40C02" w:rsidRPr="00CD5297">
        <w:rPr>
          <w:b/>
          <w:bCs/>
          <w:caps/>
        </w:rPr>
        <w:t>. Справка о цепочке собственников участника закупки, включая бенефициаров (в том</w:t>
      </w:r>
      <w:r w:rsidR="00B40C02" w:rsidRPr="00B40C02">
        <w:rPr>
          <w:b/>
          <w:bCs/>
          <w:caps/>
        </w:rPr>
        <w:t xml:space="preserve"> числе конечных)</w:t>
      </w:r>
      <w:bookmarkEnd w:id="242"/>
      <w:bookmarkEnd w:id="243"/>
      <w:bookmarkEnd w:id="244"/>
    </w:p>
    <w:p w:rsidR="00B40C02" w:rsidRPr="00B40C02" w:rsidRDefault="00B40C02" w:rsidP="00B40C02"/>
    <w:p w:rsidR="00B40C02" w:rsidRPr="00B40C02" w:rsidRDefault="00B40C02" w:rsidP="00B40C02">
      <w:pPr>
        <w:jc w:val="left"/>
        <w:rPr>
          <w:snapToGrid w:val="0"/>
          <w:color w:val="000000"/>
        </w:rPr>
      </w:pPr>
      <w:r w:rsidRPr="00B40C02">
        <w:rPr>
          <w:snapToGrid w:val="0"/>
          <w:color w:val="000000"/>
        </w:rPr>
        <w:t>Наименование и адрес Участника (контрагента): _______________________________________________________________________</w:t>
      </w:r>
    </w:p>
    <w:p w:rsidR="00B40C02" w:rsidRPr="00B40C02" w:rsidRDefault="00B40C02" w:rsidP="00B40C02">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40C02" w:rsidRPr="00B40C02" w:rsidTr="00586FE6">
        <w:trPr>
          <w:trHeight w:val="147"/>
        </w:trPr>
        <w:tc>
          <w:tcPr>
            <w:tcW w:w="15290" w:type="dxa"/>
            <w:gridSpan w:val="16"/>
            <w:shd w:val="clear" w:color="auto" w:fill="auto"/>
            <w:vAlign w:val="center"/>
            <w:hideMark/>
          </w:tcPr>
          <w:p w:rsidR="00B40C02" w:rsidRPr="00B40C02" w:rsidRDefault="00B40C02" w:rsidP="00B40C02">
            <w:pPr>
              <w:keepNext/>
              <w:contextualSpacing/>
              <w:jc w:val="center"/>
              <w:outlineLvl w:val="0"/>
              <w:rPr>
                <w:rFonts w:eastAsia="Calibri"/>
                <w:kern w:val="32"/>
                <w:sz w:val="20"/>
                <w:szCs w:val="22"/>
                <w:lang w:eastAsia="en-US"/>
              </w:rPr>
            </w:pPr>
            <w:bookmarkStart w:id="245" w:name="_Toc476225313"/>
            <w:bookmarkStart w:id="246" w:name="_Toc485198248"/>
            <w:bookmarkStart w:id="247" w:name="_Toc536483703"/>
            <w:bookmarkStart w:id="248" w:name="_Toc536567169"/>
            <w:bookmarkStart w:id="249" w:name="_Toc5779028"/>
            <w:bookmarkStart w:id="250" w:name="_Toc12272520"/>
            <w:bookmarkStart w:id="251" w:name="_Toc91239815"/>
            <w:bookmarkStart w:id="252" w:name="_Toc404866843"/>
            <w:r w:rsidRPr="00B40C02">
              <w:rPr>
                <w:rFonts w:eastAsia="Calibri"/>
                <w:kern w:val="32"/>
                <w:sz w:val="20"/>
                <w:szCs w:val="22"/>
                <w:lang w:eastAsia="en-US"/>
              </w:rPr>
              <w:t>Данные о контрагенте</w:t>
            </w:r>
            <w:bookmarkEnd w:id="245"/>
            <w:bookmarkEnd w:id="246"/>
            <w:bookmarkEnd w:id="247"/>
            <w:bookmarkEnd w:id="248"/>
            <w:bookmarkEnd w:id="249"/>
            <w:bookmarkEnd w:id="250"/>
            <w:bookmarkEnd w:id="251"/>
          </w:p>
        </w:tc>
      </w:tr>
      <w:tr w:rsidR="00B40C02" w:rsidRPr="00B40C02" w:rsidTr="00586FE6">
        <w:trPr>
          <w:trHeight w:val="1039"/>
        </w:trPr>
        <w:tc>
          <w:tcPr>
            <w:tcW w:w="362"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253" w:name="_Toc476225314"/>
            <w:bookmarkStart w:id="254" w:name="_Toc485198249"/>
            <w:bookmarkStart w:id="255" w:name="_Toc536483704"/>
            <w:bookmarkStart w:id="256" w:name="_Toc536567170"/>
            <w:bookmarkStart w:id="257" w:name="_Toc5779029"/>
            <w:bookmarkStart w:id="258" w:name="_Toc12272521"/>
            <w:bookmarkStart w:id="259" w:name="_Toc91239816"/>
            <w:r w:rsidRPr="00B40C02">
              <w:rPr>
                <w:rFonts w:eastAsia="Calibri"/>
                <w:kern w:val="32"/>
                <w:sz w:val="18"/>
                <w:szCs w:val="18"/>
                <w:lang w:eastAsia="en-US"/>
              </w:rPr>
              <w:t>№</w:t>
            </w:r>
            <w:bookmarkEnd w:id="253"/>
            <w:bookmarkEnd w:id="254"/>
            <w:bookmarkEnd w:id="255"/>
            <w:bookmarkEnd w:id="256"/>
            <w:bookmarkEnd w:id="257"/>
            <w:bookmarkEnd w:id="258"/>
            <w:bookmarkEnd w:id="259"/>
          </w:p>
        </w:tc>
        <w:tc>
          <w:tcPr>
            <w:tcW w:w="739"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260" w:name="_Toc476225315"/>
            <w:bookmarkStart w:id="261" w:name="_Toc485198250"/>
            <w:bookmarkStart w:id="262" w:name="_Toc536483705"/>
            <w:bookmarkStart w:id="263" w:name="_Toc536567171"/>
            <w:bookmarkStart w:id="264" w:name="_Toc5779030"/>
            <w:bookmarkStart w:id="265" w:name="_Toc12272522"/>
            <w:bookmarkStart w:id="266" w:name="_Toc91239817"/>
            <w:r w:rsidRPr="00B40C02">
              <w:rPr>
                <w:rFonts w:eastAsia="Calibri"/>
                <w:kern w:val="32"/>
                <w:sz w:val="18"/>
                <w:szCs w:val="18"/>
                <w:lang w:eastAsia="en-US"/>
              </w:rPr>
              <w:t>Вид контрагента</w:t>
            </w:r>
            <w:bookmarkEnd w:id="260"/>
            <w:bookmarkEnd w:id="261"/>
            <w:bookmarkEnd w:id="262"/>
            <w:bookmarkEnd w:id="263"/>
            <w:bookmarkEnd w:id="264"/>
            <w:bookmarkEnd w:id="265"/>
            <w:bookmarkEnd w:id="266"/>
          </w:p>
        </w:tc>
        <w:tc>
          <w:tcPr>
            <w:tcW w:w="708"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267" w:name="_Toc476225316"/>
            <w:bookmarkStart w:id="268" w:name="_Toc485198251"/>
            <w:bookmarkStart w:id="269" w:name="_Toc536483706"/>
            <w:bookmarkStart w:id="270" w:name="_Toc536567172"/>
            <w:bookmarkStart w:id="271" w:name="_Toc5779031"/>
            <w:bookmarkStart w:id="272" w:name="_Toc12272523"/>
            <w:bookmarkStart w:id="273" w:name="_Toc91239818"/>
            <w:r w:rsidRPr="00B40C02">
              <w:rPr>
                <w:rFonts w:eastAsia="Calibri"/>
                <w:kern w:val="32"/>
                <w:sz w:val="18"/>
                <w:szCs w:val="18"/>
                <w:lang w:eastAsia="en-US"/>
              </w:rPr>
              <w:t>Тип контрагента</w:t>
            </w:r>
            <w:bookmarkEnd w:id="267"/>
            <w:bookmarkEnd w:id="268"/>
            <w:bookmarkEnd w:id="269"/>
            <w:bookmarkEnd w:id="270"/>
            <w:bookmarkEnd w:id="271"/>
            <w:bookmarkEnd w:id="272"/>
            <w:bookmarkEnd w:id="273"/>
          </w:p>
        </w:tc>
        <w:tc>
          <w:tcPr>
            <w:tcW w:w="709"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274" w:name="_Toc476225317"/>
            <w:bookmarkStart w:id="275" w:name="_Toc485198252"/>
            <w:bookmarkStart w:id="276" w:name="_Toc536483707"/>
            <w:bookmarkStart w:id="277" w:name="_Toc536567173"/>
            <w:bookmarkStart w:id="278" w:name="_Toc5779032"/>
            <w:bookmarkStart w:id="279" w:name="_Toc12272524"/>
            <w:bookmarkStart w:id="280" w:name="_Toc91239819"/>
            <w:r w:rsidRPr="00B40C02">
              <w:rPr>
                <w:rFonts w:eastAsia="Calibri"/>
                <w:kern w:val="32"/>
                <w:sz w:val="18"/>
                <w:szCs w:val="18"/>
                <w:lang w:eastAsia="en-US"/>
              </w:rPr>
              <w:t>Тип публичности</w:t>
            </w:r>
            <w:bookmarkEnd w:id="274"/>
            <w:bookmarkEnd w:id="275"/>
            <w:bookmarkEnd w:id="276"/>
            <w:bookmarkEnd w:id="277"/>
            <w:bookmarkEnd w:id="278"/>
            <w:bookmarkEnd w:id="279"/>
            <w:bookmarkEnd w:id="280"/>
          </w:p>
        </w:tc>
        <w:tc>
          <w:tcPr>
            <w:tcW w:w="945"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281" w:name="_Toc476225318"/>
            <w:bookmarkStart w:id="282" w:name="_Toc485198253"/>
            <w:bookmarkStart w:id="283" w:name="_Toc536483708"/>
            <w:bookmarkStart w:id="284" w:name="_Toc536567174"/>
            <w:bookmarkStart w:id="285" w:name="_Toc5779033"/>
            <w:bookmarkStart w:id="286" w:name="_Toc12272525"/>
            <w:bookmarkStart w:id="287" w:name="_Toc91239820"/>
            <w:r w:rsidRPr="00B40C02">
              <w:rPr>
                <w:rFonts w:eastAsia="Calibri"/>
                <w:kern w:val="32"/>
                <w:sz w:val="18"/>
                <w:szCs w:val="18"/>
                <w:lang w:eastAsia="en-US"/>
              </w:rPr>
              <w:t>ИНН контрагента</w:t>
            </w:r>
            <w:bookmarkEnd w:id="281"/>
            <w:bookmarkEnd w:id="282"/>
            <w:bookmarkEnd w:id="283"/>
            <w:bookmarkEnd w:id="284"/>
            <w:bookmarkEnd w:id="285"/>
            <w:bookmarkEnd w:id="286"/>
            <w:bookmarkEnd w:id="287"/>
          </w:p>
        </w:tc>
        <w:tc>
          <w:tcPr>
            <w:tcW w:w="1199"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288" w:name="_Toc476225319"/>
            <w:bookmarkStart w:id="289" w:name="_Toc485198254"/>
            <w:bookmarkStart w:id="290" w:name="_Toc536483709"/>
            <w:bookmarkStart w:id="291" w:name="_Toc536567175"/>
            <w:bookmarkStart w:id="292" w:name="_Toc5779034"/>
            <w:bookmarkStart w:id="293" w:name="_Toc12272526"/>
            <w:bookmarkStart w:id="294" w:name="_Toc91239821"/>
            <w:r w:rsidRPr="00B40C02">
              <w:rPr>
                <w:rFonts w:eastAsia="Calibri"/>
                <w:kern w:val="32"/>
                <w:sz w:val="18"/>
                <w:szCs w:val="18"/>
                <w:lang w:eastAsia="en-US"/>
              </w:rPr>
              <w:t>Регистрационный номер контрагента</w:t>
            </w:r>
            <w:bookmarkEnd w:id="288"/>
            <w:bookmarkEnd w:id="289"/>
            <w:bookmarkEnd w:id="290"/>
            <w:bookmarkEnd w:id="291"/>
            <w:bookmarkEnd w:id="292"/>
            <w:bookmarkEnd w:id="293"/>
            <w:bookmarkEnd w:id="294"/>
          </w:p>
        </w:tc>
        <w:tc>
          <w:tcPr>
            <w:tcW w:w="992"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295" w:name="_Toc476225320"/>
            <w:bookmarkStart w:id="296" w:name="_Toc485198255"/>
            <w:bookmarkStart w:id="297" w:name="_Toc536483710"/>
            <w:bookmarkStart w:id="298" w:name="_Toc536567176"/>
            <w:bookmarkStart w:id="299" w:name="_Toc5779035"/>
            <w:bookmarkStart w:id="300" w:name="_Toc12272527"/>
            <w:bookmarkStart w:id="301" w:name="_Toc91239822"/>
            <w:r w:rsidRPr="00B40C02">
              <w:rPr>
                <w:rFonts w:eastAsia="Calibri"/>
                <w:kern w:val="32"/>
                <w:sz w:val="18"/>
                <w:szCs w:val="18"/>
                <w:lang w:eastAsia="en-US"/>
              </w:rPr>
              <w:t>Контрагент является филиалом</w:t>
            </w:r>
            <w:bookmarkEnd w:id="295"/>
            <w:bookmarkEnd w:id="296"/>
            <w:bookmarkEnd w:id="297"/>
            <w:bookmarkEnd w:id="298"/>
            <w:bookmarkEnd w:id="299"/>
            <w:bookmarkEnd w:id="300"/>
            <w:bookmarkEnd w:id="301"/>
          </w:p>
        </w:tc>
        <w:tc>
          <w:tcPr>
            <w:tcW w:w="945"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302" w:name="_Toc476225321"/>
            <w:bookmarkStart w:id="303" w:name="_Toc485198256"/>
            <w:bookmarkStart w:id="304" w:name="_Toc536483711"/>
            <w:bookmarkStart w:id="305" w:name="_Toc536567177"/>
            <w:bookmarkStart w:id="306" w:name="_Toc5779036"/>
            <w:bookmarkStart w:id="307" w:name="_Toc12272528"/>
            <w:bookmarkStart w:id="308" w:name="_Toc91239823"/>
            <w:r w:rsidRPr="00B40C02">
              <w:rPr>
                <w:rFonts w:eastAsia="Calibri"/>
                <w:kern w:val="32"/>
                <w:sz w:val="18"/>
                <w:szCs w:val="18"/>
                <w:lang w:eastAsia="en-US"/>
              </w:rPr>
              <w:t>ОГРН/ ОГРНИП контрагента</w:t>
            </w:r>
            <w:bookmarkEnd w:id="302"/>
            <w:bookmarkEnd w:id="303"/>
            <w:bookmarkEnd w:id="304"/>
            <w:bookmarkEnd w:id="305"/>
            <w:bookmarkEnd w:id="306"/>
            <w:bookmarkEnd w:id="307"/>
            <w:bookmarkEnd w:id="308"/>
          </w:p>
        </w:tc>
        <w:tc>
          <w:tcPr>
            <w:tcW w:w="957"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309" w:name="_Toc476225322"/>
            <w:bookmarkStart w:id="310" w:name="_Toc485198257"/>
            <w:bookmarkStart w:id="311" w:name="_Toc536483712"/>
            <w:bookmarkStart w:id="312" w:name="_Toc536567178"/>
            <w:bookmarkStart w:id="313" w:name="_Toc5779037"/>
            <w:bookmarkStart w:id="314" w:name="_Toc12272529"/>
            <w:bookmarkStart w:id="315" w:name="_Toc91239824"/>
            <w:r w:rsidRPr="00B40C02">
              <w:rPr>
                <w:rFonts w:eastAsia="Calibri"/>
                <w:kern w:val="32"/>
                <w:sz w:val="18"/>
                <w:szCs w:val="18"/>
                <w:lang w:eastAsia="en-US"/>
              </w:rPr>
              <w:t>Адрес регистрации контрагента</w:t>
            </w:r>
            <w:bookmarkEnd w:id="309"/>
            <w:bookmarkEnd w:id="310"/>
            <w:bookmarkEnd w:id="311"/>
            <w:bookmarkEnd w:id="312"/>
            <w:bookmarkEnd w:id="313"/>
            <w:bookmarkEnd w:id="314"/>
            <w:bookmarkEnd w:id="315"/>
          </w:p>
        </w:tc>
        <w:tc>
          <w:tcPr>
            <w:tcW w:w="1172"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316" w:name="_Toc476225323"/>
            <w:bookmarkStart w:id="317" w:name="_Toc485198258"/>
            <w:bookmarkStart w:id="318" w:name="_Toc536483713"/>
            <w:bookmarkStart w:id="319" w:name="_Toc536567179"/>
            <w:bookmarkStart w:id="320" w:name="_Toc5779038"/>
            <w:bookmarkStart w:id="321" w:name="_Toc12272530"/>
            <w:bookmarkStart w:id="322" w:name="_Toc91239825"/>
            <w:r w:rsidRPr="00B40C02">
              <w:rPr>
                <w:rFonts w:eastAsia="Calibri"/>
                <w:kern w:val="32"/>
                <w:sz w:val="18"/>
                <w:szCs w:val="18"/>
                <w:lang w:eastAsia="en-US"/>
              </w:rPr>
              <w:t>Организационно-правовая форма контрагента</w:t>
            </w:r>
            <w:bookmarkEnd w:id="316"/>
            <w:bookmarkEnd w:id="317"/>
            <w:bookmarkEnd w:id="318"/>
            <w:bookmarkEnd w:id="319"/>
            <w:bookmarkEnd w:id="320"/>
            <w:bookmarkEnd w:id="321"/>
            <w:bookmarkEnd w:id="322"/>
          </w:p>
        </w:tc>
        <w:tc>
          <w:tcPr>
            <w:tcW w:w="1134"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323" w:name="_Toc476225324"/>
            <w:bookmarkStart w:id="324" w:name="_Toc485198259"/>
            <w:bookmarkStart w:id="325" w:name="_Toc536483714"/>
            <w:bookmarkStart w:id="326" w:name="_Toc536567180"/>
            <w:bookmarkStart w:id="327" w:name="_Toc5779039"/>
            <w:bookmarkStart w:id="328" w:name="_Toc12272531"/>
            <w:bookmarkStart w:id="329" w:name="_Toc91239826"/>
            <w:r w:rsidRPr="00B40C02">
              <w:rPr>
                <w:rFonts w:eastAsia="Calibri"/>
                <w:kern w:val="32"/>
                <w:sz w:val="18"/>
                <w:szCs w:val="18"/>
                <w:lang w:eastAsia="en-US"/>
              </w:rPr>
              <w:t>Наименование контрагента</w:t>
            </w:r>
            <w:bookmarkEnd w:id="323"/>
            <w:bookmarkEnd w:id="324"/>
            <w:bookmarkEnd w:id="325"/>
            <w:bookmarkEnd w:id="326"/>
            <w:bookmarkEnd w:id="327"/>
            <w:bookmarkEnd w:id="328"/>
            <w:bookmarkEnd w:id="329"/>
          </w:p>
        </w:tc>
        <w:tc>
          <w:tcPr>
            <w:tcW w:w="708"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330" w:name="_Toc476225325"/>
            <w:bookmarkStart w:id="331" w:name="_Toc485198260"/>
            <w:bookmarkStart w:id="332" w:name="_Toc536483715"/>
            <w:bookmarkStart w:id="333" w:name="_Toc536567181"/>
            <w:bookmarkStart w:id="334" w:name="_Toc5779040"/>
            <w:bookmarkStart w:id="335" w:name="_Toc12272532"/>
            <w:bookmarkStart w:id="336" w:name="_Toc91239827"/>
            <w:r w:rsidRPr="00B40C02">
              <w:rPr>
                <w:rFonts w:eastAsia="Calibri"/>
                <w:kern w:val="32"/>
                <w:sz w:val="18"/>
                <w:szCs w:val="18"/>
                <w:lang w:eastAsia="en-US"/>
              </w:rPr>
              <w:t>Код ОКВЭД</w:t>
            </w:r>
            <w:bookmarkEnd w:id="330"/>
            <w:bookmarkEnd w:id="331"/>
            <w:bookmarkEnd w:id="332"/>
            <w:bookmarkEnd w:id="333"/>
            <w:bookmarkEnd w:id="334"/>
            <w:bookmarkEnd w:id="335"/>
            <w:bookmarkEnd w:id="336"/>
          </w:p>
        </w:tc>
        <w:tc>
          <w:tcPr>
            <w:tcW w:w="1036"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337" w:name="_Toc476225326"/>
            <w:bookmarkStart w:id="338" w:name="_Toc485198261"/>
            <w:bookmarkStart w:id="339" w:name="_Toc536483716"/>
            <w:bookmarkStart w:id="340" w:name="_Toc536567182"/>
            <w:bookmarkStart w:id="341" w:name="_Toc5779041"/>
            <w:bookmarkStart w:id="342" w:name="_Toc12272533"/>
            <w:bookmarkStart w:id="343" w:name="_Toc91239828"/>
            <w:r w:rsidRPr="00B40C02">
              <w:rPr>
                <w:rFonts w:eastAsia="Calibri"/>
                <w:kern w:val="32"/>
                <w:sz w:val="18"/>
                <w:szCs w:val="18"/>
                <w:lang w:eastAsia="en-US"/>
              </w:rPr>
              <w:t>ФИО руководителя</w:t>
            </w:r>
            <w:bookmarkEnd w:id="337"/>
            <w:bookmarkEnd w:id="338"/>
            <w:bookmarkEnd w:id="339"/>
            <w:bookmarkEnd w:id="340"/>
            <w:bookmarkEnd w:id="341"/>
            <w:bookmarkEnd w:id="342"/>
            <w:bookmarkEnd w:id="343"/>
          </w:p>
        </w:tc>
        <w:tc>
          <w:tcPr>
            <w:tcW w:w="1374"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344" w:name="_Toc476225327"/>
            <w:bookmarkStart w:id="345" w:name="_Toc485198262"/>
            <w:bookmarkStart w:id="346" w:name="_Toc536483717"/>
            <w:bookmarkStart w:id="347" w:name="_Toc536567183"/>
            <w:bookmarkStart w:id="348" w:name="_Toc5779042"/>
            <w:bookmarkStart w:id="349" w:name="_Toc12272534"/>
            <w:bookmarkStart w:id="350" w:name="_Toc91239829"/>
            <w:r w:rsidRPr="00B40C02">
              <w:rPr>
                <w:rFonts w:eastAsia="Calibri"/>
                <w:kern w:val="32"/>
                <w:sz w:val="18"/>
                <w:szCs w:val="18"/>
                <w:lang w:eastAsia="en-US"/>
              </w:rPr>
              <w:t>Серия и номер документа, удостоверяющего личность руководителя</w:t>
            </w:r>
            <w:bookmarkEnd w:id="344"/>
            <w:bookmarkEnd w:id="345"/>
            <w:bookmarkEnd w:id="346"/>
            <w:bookmarkEnd w:id="347"/>
            <w:bookmarkEnd w:id="348"/>
            <w:bookmarkEnd w:id="349"/>
            <w:bookmarkEnd w:id="350"/>
          </w:p>
        </w:tc>
        <w:tc>
          <w:tcPr>
            <w:tcW w:w="1362"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351" w:name="_Toc476225328"/>
            <w:bookmarkStart w:id="352" w:name="_Toc485198263"/>
            <w:bookmarkStart w:id="353" w:name="_Toc536483718"/>
            <w:bookmarkStart w:id="354" w:name="_Toc536567184"/>
            <w:bookmarkStart w:id="355" w:name="_Toc5779043"/>
            <w:bookmarkStart w:id="356" w:name="_Toc12272535"/>
            <w:bookmarkStart w:id="357" w:name="_Toc91239830"/>
            <w:r w:rsidRPr="00B40C02">
              <w:rPr>
                <w:rFonts w:eastAsia="Calibri"/>
                <w:kern w:val="32"/>
                <w:sz w:val="18"/>
                <w:szCs w:val="18"/>
                <w:lang w:eastAsia="en-US"/>
              </w:rPr>
              <w:t>Адрес сайта, с раскрытием информации о цепочке собственников</w:t>
            </w:r>
            <w:bookmarkEnd w:id="351"/>
            <w:bookmarkEnd w:id="352"/>
            <w:bookmarkEnd w:id="353"/>
            <w:bookmarkEnd w:id="354"/>
            <w:bookmarkEnd w:id="355"/>
            <w:bookmarkEnd w:id="356"/>
            <w:bookmarkEnd w:id="357"/>
          </w:p>
        </w:tc>
        <w:tc>
          <w:tcPr>
            <w:tcW w:w="948"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358" w:name="_Toc476225329"/>
            <w:bookmarkStart w:id="359" w:name="_Toc485198264"/>
            <w:bookmarkStart w:id="360" w:name="_Toc536483719"/>
            <w:bookmarkStart w:id="361" w:name="_Toc536567185"/>
            <w:bookmarkStart w:id="362" w:name="_Toc5779044"/>
            <w:bookmarkStart w:id="363" w:name="_Toc12272536"/>
            <w:bookmarkStart w:id="364" w:name="_Toc91239831"/>
            <w:r w:rsidRPr="00B40C02">
              <w:rPr>
                <w:rFonts w:eastAsia="Calibri"/>
                <w:kern w:val="32"/>
                <w:sz w:val="18"/>
                <w:szCs w:val="18"/>
                <w:lang w:eastAsia="en-US"/>
              </w:rPr>
              <w:t>Оффшорная зона</w:t>
            </w:r>
            <w:bookmarkEnd w:id="358"/>
            <w:bookmarkEnd w:id="359"/>
            <w:bookmarkEnd w:id="360"/>
            <w:bookmarkEnd w:id="361"/>
            <w:bookmarkEnd w:id="362"/>
            <w:bookmarkEnd w:id="363"/>
            <w:bookmarkEnd w:id="364"/>
          </w:p>
        </w:tc>
      </w:tr>
      <w:tr w:rsidR="00B40C02" w:rsidRPr="00B40C02" w:rsidTr="00586FE6">
        <w:trPr>
          <w:trHeight w:val="207"/>
        </w:trPr>
        <w:tc>
          <w:tcPr>
            <w:tcW w:w="362" w:type="dxa"/>
            <w:shd w:val="clear" w:color="auto" w:fill="auto"/>
            <w:vAlign w:val="center"/>
            <w:hideMark/>
          </w:tcPr>
          <w:p w:rsidR="00B40C02" w:rsidRPr="00B40C02" w:rsidRDefault="00B40C02" w:rsidP="00B40C02">
            <w:pPr>
              <w:keepNext/>
              <w:contextualSpacing/>
              <w:outlineLvl w:val="0"/>
              <w:rPr>
                <w:rFonts w:eastAsia="Calibri"/>
                <w:kern w:val="32"/>
                <w:sz w:val="18"/>
                <w:szCs w:val="18"/>
                <w:lang w:eastAsia="en-US"/>
              </w:rPr>
            </w:pPr>
            <w:bookmarkStart w:id="365" w:name="_Toc476225330"/>
            <w:bookmarkStart w:id="366" w:name="_Toc485198265"/>
            <w:bookmarkStart w:id="367" w:name="_Toc536483720"/>
            <w:bookmarkStart w:id="368" w:name="_Toc536567186"/>
            <w:bookmarkStart w:id="369" w:name="_Toc5779045"/>
            <w:bookmarkStart w:id="370" w:name="_Toc12272537"/>
            <w:bookmarkStart w:id="371" w:name="_Toc91239832"/>
            <w:r w:rsidRPr="00B40C02">
              <w:rPr>
                <w:rFonts w:eastAsia="Calibri"/>
                <w:kern w:val="32"/>
                <w:sz w:val="18"/>
                <w:szCs w:val="18"/>
                <w:lang w:eastAsia="en-US"/>
              </w:rPr>
              <w:t>0</w:t>
            </w:r>
            <w:bookmarkEnd w:id="365"/>
            <w:bookmarkEnd w:id="366"/>
            <w:bookmarkEnd w:id="367"/>
            <w:bookmarkEnd w:id="368"/>
            <w:bookmarkEnd w:id="369"/>
            <w:bookmarkEnd w:id="370"/>
            <w:bookmarkEnd w:id="371"/>
          </w:p>
        </w:tc>
        <w:tc>
          <w:tcPr>
            <w:tcW w:w="739"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372" w:name="_Toc476225331"/>
            <w:bookmarkStart w:id="373" w:name="_Toc485198266"/>
            <w:bookmarkStart w:id="374" w:name="_Toc536483721"/>
            <w:bookmarkStart w:id="375" w:name="_Toc536567187"/>
            <w:bookmarkStart w:id="376" w:name="_Toc5779046"/>
            <w:bookmarkStart w:id="377" w:name="_Toc12272538"/>
            <w:bookmarkStart w:id="378" w:name="_Toc91239833"/>
            <w:r w:rsidRPr="00B40C02">
              <w:rPr>
                <w:rFonts w:eastAsia="Calibri"/>
                <w:kern w:val="32"/>
                <w:sz w:val="18"/>
                <w:szCs w:val="18"/>
                <w:lang w:eastAsia="en-US"/>
              </w:rPr>
              <w:t>1</w:t>
            </w:r>
            <w:bookmarkEnd w:id="372"/>
            <w:bookmarkEnd w:id="373"/>
            <w:bookmarkEnd w:id="374"/>
            <w:bookmarkEnd w:id="375"/>
            <w:bookmarkEnd w:id="376"/>
            <w:bookmarkEnd w:id="377"/>
            <w:bookmarkEnd w:id="378"/>
          </w:p>
        </w:tc>
        <w:tc>
          <w:tcPr>
            <w:tcW w:w="708"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379" w:name="_Toc476225332"/>
            <w:bookmarkStart w:id="380" w:name="_Toc485198267"/>
            <w:bookmarkStart w:id="381" w:name="_Toc536483722"/>
            <w:bookmarkStart w:id="382" w:name="_Toc536567188"/>
            <w:bookmarkStart w:id="383" w:name="_Toc5779047"/>
            <w:bookmarkStart w:id="384" w:name="_Toc12272539"/>
            <w:bookmarkStart w:id="385" w:name="_Toc91239834"/>
            <w:r w:rsidRPr="00B40C02">
              <w:rPr>
                <w:rFonts w:eastAsia="Calibri"/>
                <w:kern w:val="32"/>
                <w:sz w:val="18"/>
                <w:szCs w:val="18"/>
                <w:lang w:eastAsia="en-US"/>
              </w:rPr>
              <w:t>2</w:t>
            </w:r>
            <w:bookmarkEnd w:id="379"/>
            <w:bookmarkEnd w:id="380"/>
            <w:bookmarkEnd w:id="381"/>
            <w:bookmarkEnd w:id="382"/>
            <w:bookmarkEnd w:id="383"/>
            <w:bookmarkEnd w:id="384"/>
            <w:bookmarkEnd w:id="385"/>
          </w:p>
        </w:tc>
        <w:tc>
          <w:tcPr>
            <w:tcW w:w="709"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386" w:name="_Toc476225333"/>
            <w:bookmarkStart w:id="387" w:name="_Toc485198268"/>
            <w:bookmarkStart w:id="388" w:name="_Toc536483723"/>
            <w:bookmarkStart w:id="389" w:name="_Toc536567189"/>
            <w:bookmarkStart w:id="390" w:name="_Toc5779048"/>
            <w:bookmarkStart w:id="391" w:name="_Toc12272540"/>
            <w:bookmarkStart w:id="392" w:name="_Toc91239835"/>
            <w:r w:rsidRPr="00B40C02">
              <w:rPr>
                <w:rFonts w:eastAsia="Calibri"/>
                <w:kern w:val="32"/>
                <w:sz w:val="18"/>
                <w:szCs w:val="18"/>
                <w:lang w:eastAsia="en-US"/>
              </w:rPr>
              <w:t>3</w:t>
            </w:r>
            <w:bookmarkEnd w:id="386"/>
            <w:bookmarkEnd w:id="387"/>
            <w:bookmarkEnd w:id="388"/>
            <w:bookmarkEnd w:id="389"/>
            <w:bookmarkEnd w:id="390"/>
            <w:bookmarkEnd w:id="391"/>
            <w:bookmarkEnd w:id="392"/>
          </w:p>
        </w:tc>
        <w:tc>
          <w:tcPr>
            <w:tcW w:w="945"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393" w:name="_Toc476225334"/>
            <w:bookmarkStart w:id="394" w:name="_Toc485198269"/>
            <w:bookmarkStart w:id="395" w:name="_Toc536483724"/>
            <w:bookmarkStart w:id="396" w:name="_Toc536567190"/>
            <w:bookmarkStart w:id="397" w:name="_Toc5779049"/>
            <w:bookmarkStart w:id="398" w:name="_Toc12272541"/>
            <w:bookmarkStart w:id="399" w:name="_Toc91239836"/>
            <w:r w:rsidRPr="00B40C02">
              <w:rPr>
                <w:rFonts w:eastAsia="Calibri"/>
                <w:kern w:val="32"/>
                <w:sz w:val="18"/>
                <w:szCs w:val="18"/>
                <w:lang w:eastAsia="en-US"/>
              </w:rPr>
              <w:t>4</w:t>
            </w:r>
            <w:bookmarkEnd w:id="393"/>
            <w:bookmarkEnd w:id="394"/>
            <w:bookmarkEnd w:id="395"/>
            <w:bookmarkEnd w:id="396"/>
            <w:bookmarkEnd w:id="397"/>
            <w:bookmarkEnd w:id="398"/>
            <w:bookmarkEnd w:id="399"/>
          </w:p>
        </w:tc>
        <w:tc>
          <w:tcPr>
            <w:tcW w:w="1199"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400" w:name="_Toc476225335"/>
            <w:bookmarkStart w:id="401" w:name="_Toc485198270"/>
            <w:bookmarkStart w:id="402" w:name="_Toc536483725"/>
            <w:bookmarkStart w:id="403" w:name="_Toc536567191"/>
            <w:bookmarkStart w:id="404" w:name="_Toc5779050"/>
            <w:bookmarkStart w:id="405" w:name="_Toc12272542"/>
            <w:bookmarkStart w:id="406" w:name="_Toc91239837"/>
            <w:r w:rsidRPr="00B40C02">
              <w:rPr>
                <w:rFonts w:eastAsia="Calibri"/>
                <w:kern w:val="32"/>
                <w:sz w:val="18"/>
                <w:szCs w:val="18"/>
                <w:lang w:eastAsia="en-US"/>
              </w:rPr>
              <w:t>5</w:t>
            </w:r>
            <w:bookmarkEnd w:id="400"/>
            <w:bookmarkEnd w:id="401"/>
            <w:bookmarkEnd w:id="402"/>
            <w:bookmarkEnd w:id="403"/>
            <w:bookmarkEnd w:id="404"/>
            <w:bookmarkEnd w:id="405"/>
            <w:bookmarkEnd w:id="406"/>
          </w:p>
        </w:tc>
        <w:tc>
          <w:tcPr>
            <w:tcW w:w="992"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407" w:name="_Toc476225336"/>
            <w:bookmarkStart w:id="408" w:name="_Toc485198271"/>
            <w:bookmarkStart w:id="409" w:name="_Toc536483726"/>
            <w:bookmarkStart w:id="410" w:name="_Toc536567192"/>
            <w:bookmarkStart w:id="411" w:name="_Toc5779051"/>
            <w:bookmarkStart w:id="412" w:name="_Toc12272543"/>
            <w:bookmarkStart w:id="413" w:name="_Toc91239838"/>
            <w:r w:rsidRPr="00B40C02">
              <w:rPr>
                <w:rFonts w:eastAsia="Calibri"/>
                <w:kern w:val="32"/>
                <w:sz w:val="18"/>
                <w:szCs w:val="18"/>
                <w:lang w:eastAsia="en-US"/>
              </w:rPr>
              <w:t>6</w:t>
            </w:r>
            <w:bookmarkEnd w:id="407"/>
            <w:bookmarkEnd w:id="408"/>
            <w:bookmarkEnd w:id="409"/>
            <w:bookmarkEnd w:id="410"/>
            <w:bookmarkEnd w:id="411"/>
            <w:bookmarkEnd w:id="412"/>
            <w:bookmarkEnd w:id="413"/>
          </w:p>
        </w:tc>
        <w:tc>
          <w:tcPr>
            <w:tcW w:w="945"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414" w:name="_Toc476225337"/>
            <w:bookmarkStart w:id="415" w:name="_Toc485198272"/>
            <w:bookmarkStart w:id="416" w:name="_Toc536483727"/>
            <w:bookmarkStart w:id="417" w:name="_Toc536567193"/>
            <w:bookmarkStart w:id="418" w:name="_Toc5779052"/>
            <w:bookmarkStart w:id="419" w:name="_Toc12272544"/>
            <w:bookmarkStart w:id="420" w:name="_Toc91239839"/>
            <w:r w:rsidRPr="00B40C02">
              <w:rPr>
                <w:rFonts w:eastAsia="Calibri"/>
                <w:kern w:val="32"/>
                <w:sz w:val="18"/>
                <w:szCs w:val="18"/>
                <w:lang w:eastAsia="en-US"/>
              </w:rPr>
              <w:t>7</w:t>
            </w:r>
            <w:bookmarkEnd w:id="414"/>
            <w:bookmarkEnd w:id="415"/>
            <w:bookmarkEnd w:id="416"/>
            <w:bookmarkEnd w:id="417"/>
            <w:bookmarkEnd w:id="418"/>
            <w:bookmarkEnd w:id="419"/>
            <w:bookmarkEnd w:id="420"/>
          </w:p>
        </w:tc>
        <w:tc>
          <w:tcPr>
            <w:tcW w:w="957"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421" w:name="_Toc476225338"/>
            <w:bookmarkStart w:id="422" w:name="_Toc485198273"/>
            <w:bookmarkStart w:id="423" w:name="_Toc536483728"/>
            <w:bookmarkStart w:id="424" w:name="_Toc536567194"/>
            <w:bookmarkStart w:id="425" w:name="_Toc5779053"/>
            <w:bookmarkStart w:id="426" w:name="_Toc12272545"/>
            <w:bookmarkStart w:id="427" w:name="_Toc91239840"/>
            <w:r w:rsidRPr="00B40C02">
              <w:rPr>
                <w:rFonts w:eastAsia="Calibri"/>
                <w:kern w:val="32"/>
                <w:sz w:val="18"/>
                <w:szCs w:val="18"/>
                <w:lang w:eastAsia="en-US"/>
              </w:rPr>
              <w:t>8</w:t>
            </w:r>
            <w:bookmarkEnd w:id="421"/>
            <w:bookmarkEnd w:id="422"/>
            <w:bookmarkEnd w:id="423"/>
            <w:bookmarkEnd w:id="424"/>
            <w:bookmarkEnd w:id="425"/>
            <w:bookmarkEnd w:id="426"/>
            <w:bookmarkEnd w:id="427"/>
          </w:p>
        </w:tc>
        <w:tc>
          <w:tcPr>
            <w:tcW w:w="1172"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428" w:name="_Toc476225339"/>
            <w:bookmarkStart w:id="429" w:name="_Toc485198274"/>
            <w:bookmarkStart w:id="430" w:name="_Toc536483729"/>
            <w:bookmarkStart w:id="431" w:name="_Toc536567195"/>
            <w:bookmarkStart w:id="432" w:name="_Toc5779054"/>
            <w:bookmarkStart w:id="433" w:name="_Toc12272546"/>
            <w:bookmarkStart w:id="434" w:name="_Toc91239841"/>
            <w:r w:rsidRPr="00B40C02">
              <w:rPr>
                <w:rFonts w:eastAsia="Calibri"/>
                <w:kern w:val="32"/>
                <w:sz w:val="18"/>
                <w:szCs w:val="18"/>
                <w:lang w:eastAsia="en-US"/>
              </w:rPr>
              <w:t>9</w:t>
            </w:r>
            <w:bookmarkEnd w:id="428"/>
            <w:bookmarkEnd w:id="429"/>
            <w:bookmarkEnd w:id="430"/>
            <w:bookmarkEnd w:id="431"/>
            <w:bookmarkEnd w:id="432"/>
            <w:bookmarkEnd w:id="433"/>
            <w:bookmarkEnd w:id="434"/>
          </w:p>
        </w:tc>
        <w:tc>
          <w:tcPr>
            <w:tcW w:w="1134"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435" w:name="_Toc476225340"/>
            <w:bookmarkStart w:id="436" w:name="_Toc485198275"/>
            <w:bookmarkStart w:id="437" w:name="_Toc536483730"/>
            <w:bookmarkStart w:id="438" w:name="_Toc536567196"/>
            <w:bookmarkStart w:id="439" w:name="_Toc5779055"/>
            <w:bookmarkStart w:id="440" w:name="_Toc12272547"/>
            <w:bookmarkStart w:id="441" w:name="_Toc91239842"/>
            <w:r w:rsidRPr="00B40C02">
              <w:rPr>
                <w:rFonts w:eastAsia="Calibri"/>
                <w:kern w:val="32"/>
                <w:sz w:val="18"/>
                <w:szCs w:val="18"/>
                <w:lang w:eastAsia="en-US"/>
              </w:rPr>
              <w:t>10</w:t>
            </w:r>
            <w:bookmarkEnd w:id="435"/>
            <w:bookmarkEnd w:id="436"/>
            <w:bookmarkEnd w:id="437"/>
            <w:bookmarkEnd w:id="438"/>
            <w:bookmarkEnd w:id="439"/>
            <w:bookmarkEnd w:id="440"/>
            <w:bookmarkEnd w:id="441"/>
          </w:p>
        </w:tc>
        <w:tc>
          <w:tcPr>
            <w:tcW w:w="708"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442" w:name="_Toc476225341"/>
            <w:bookmarkStart w:id="443" w:name="_Toc485198276"/>
            <w:bookmarkStart w:id="444" w:name="_Toc536483731"/>
            <w:bookmarkStart w:id="445" w:name="_Toc536567197"/>
            <w:bookmarkStart w:id="446" w:name="_Toc5779056"/>
            <w:bookmarkStart w:id="447" w:name="_Toc12272548"/>
            <w:bookmarkStart w:id="448" w:name="_Toc91239843"/>
            <w:r w:rsidRPr="00B40C02">
              <w:rPr>
                <w:rFonts w:eastAsia="Calibri"/>
                <w:kern w:val="32"/>
                <w:sz w:val="18"/>
                <w:szCs w:val="18"/>
                <w:lang w:eastAsia="en-US"/>
              </w:rPr>
              <w:t>11</w:t>
            </w:r>
            <w:bookmarkEnd w:id="442"/>
            <w:bookmarkEnd w:id="443"/>
            <w:bookmarkEnd w:id="444"/>
            <w:bookmarkEnd w:id="445"/>
            <w:bookmarkEnd w:id="446"/>
            <w:bookmarkEnd w:id="447"/>
            <w:bookmarkEnd w:id="448"/>
          </w:p>
        </w:tc>
        <w:tc>
          <w:tcPr>
            <w:tcW w:w="1036"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449" w:name="_Toc476225342"/>
            <w:bookmarkStart w:id="450" w:name="_Toc485198277"/>
            <w:bookmarkStart w:id="451" w:name="_Toc536483732"/>
            <w:bookmarkStart w:id="452" w:name="_Toc536567198"/>
            <w:bookmarkStart w:id="453" w:name="_Toc5779057"/>
            <w:bookmarkStart w:id="454" w:name="_Toc12272549"/>
            <w:bookmarkStart w:id="455" w:name="_Toc91239844"/>
            <w:r w:rsidRPr="00B40C02">
              <w:rPr>
                <w:rFonts w:eastAsia="Calibri"/>
                <w:kern w:val="32"/>
                <w:sz w:val="18"/>
                <w:szCs w:val="18"/>
                <w:lang w:eastAsia="en-US"/>
              </w:rPr>
              <w:t>12</w:t>
            </w:r>
            <w:bookmarkEnd w:id="449"/>
            <w:bookmarkEnd w:id="450"/>
            <w:bookmarkEnd w:id="451"/>
            <w:bookmarkEnd w:id="452"/>
            <w:bookmarkEnd w:id="453"/>
            <w:bookmarkEnd w:id="454"/>
            <w:bookmarkEnd w:id="455"/>
          </w:p>
        </w:tc>
        <w:tc>
          <w:tcPr>
            <w:tcW w:w="1374"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456" w:name="_Toc476225343"/>
            <w:bookmarkStart w:id="457" w:name="_Toc485198278"/>
            <w:bookmarkStart w:id="458" w:name="_Toc536483733"/>
            <w:bookmarkStart w:id="459" w:name="_Toc536567199"/>
            <w:bookmarkStart w:id="460" w:name="_Toc5779058"/>
            <w:bookmarkStart w:id="461" w:name="_Toc12272550"/>
            <w:bookmarkStart w:id="462" w:name="_Toc91239845"/>
            <w:r w:rsidRPr="00B40C02">
              <w:rPr>
                <w:rFonts w:eastAsia="Calibri"/>
                <w:kern w:val="32"/>
                <w:sz w:val="18"/>
                <w:szCs w:val="18"/>
                <w:lang w:eastAsia="en-US"/>
              </w:rPr>
              <w:t>13</w:t>
            </w:r>
            <w:bookmarkEnd w:id="456"/>
            <w:bookmarkEnd w:id="457"/>
            <w:bookmarkEnd w:id="458"/>
            <w:bookmarkEnd w:id="459"/>
            <w:bookmarkEnd w:id="460"/>
            <w:bookmarkEnd w:id="461"/>
            <w:bookmarkEnd w:id="462"/>
          </w:p>
        </w:tc>
        <w:tc>
          <w:tcPr>
            <w:tcW w:w="1362"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463" w:name="_Toc476225344"/>
            <w:bookmarkStart w:id="464" w:name="_Toc485198279"/>
            <w:bookmarkStart w:id="465" w:name="_Toc536483734"/>
            <w:bookmarkStart w:id="466" w:name="_Toc536567200"/>
            <w:bookmarkStart w:id="467" w:name="_Toc5779059"/>
            <w:bookmarkStart w:id="468" w:name="_Toc12272551"/>
            <w:bookmarkStart w:id="469" w:name="_Toc91239846"/>
            <w:r w:rsidRPr="00B40C02">
              <w:rPr>
                <w:rFonts w:eastAsia="Calibri"/>
                <w:kern w:val="32"/>
                <w:sz w:val="18"/>
                <w:szCs w:val="18"/>
                <w:lang w:eastAsia="en-US"/>
              </w:rPr>
              <w:t>14</w:t>
            </w:r>
            <w:bookmarkEnd w:id="463"/>
            <w:bookmarkEnd w:id="464"/>
            <w:bookmarkEnd w:id="465"/>
            <w:bookmarkEnd w:id="466"/>
            <w:bookmarkEnd w:id="467"/>
            <w:bookmarkEnd w:id="468"/>
            <w:bookmarkEnd w:id="469"/>
          </w:p>
        </w:tc>
        <w:tc>
          <w:tcPr>
            <w:tcW w:w="948"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470" w:name="_Toc476225345"/>
            <w:bookmarkStart w:id="471" w:name="_Toc485198280"/>
            <w:bookmarkStart w:id="472" w:name="_Toc536483735"/>
            <w:bookmarkStart w:id="473" w:name="_Toc536567201"/>
            <w:bookmarkStart w:id="474" w:name="_Toc5779060"/>
            <w:bookmarkStart w:id="475" w:name="_Toc12272552"/>
            <w:bookmarkStart w:id="476" w:name="_Toc91239847"/>
            <w:r w:rsidRPr="00B40C02">
              <w:rPr>
                <w:rFonts w:eastAsia="Calibri"/>
                <w:kern w:val="32"/>
                <w:sz w:val="18"/>
                <w:szCs w:val="18"/>
                <w:lang w:eastAsia="en-US"/>
              </w:rPr>
              <w:t>15</w:t>
            </w:r>
            <w:bookmarkEnd w:id="470"/>
            <w:bookmarkEnd w:id="471"/>
            <w:bookmarkEnd w:id="472"/>
            <w:bookmarkEnd w:id="473"/>
            <w:bookmarkEnd w:id="474"/>
            <w:bookmarkEnd w:id="475"/>
            <w:bookmarkEnd w:id="476"/>
          </w:p>
        </w:tc>
      </w:tr>
      <w:tr w:rsidR="00B40C02" w:rsidRPr="00B40C02" w:rsidTr="00586FE6">
        <w:trPr>
          <w:trHeight w:val="225"/>
        </w:trPr>
        <w:tc>
          <w:tcPr>
            <w:tcW w:w="362"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739"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708"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709"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945"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1199"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992"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945"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957"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1172"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1134"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708"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1036"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1374"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1362"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c>
          <w:tcPr>
            <w:tcW w:w="948" w:type="dxa"/>
            <w:shd w:val="clear" w:color="auto" w:fill="auto"/>
            <w:vAlign w:val="center"/>
          </w:tcPr>
          <w:p w:rsidR="00B40C02" w:rsidRPr="00B40C02" w:rsidRDefault="00B40C02" w:rsidP="00B40C02">
            <w:pPr>
              <w:keepNext/>
              <w:contextualSpacing/>
              <w:jc w:val="center"/>
              <w:rPr>
                <w:rFonts w:eastAsia="Calibri"/>
                <w:b/>
                <w:kern w:val="32"/>
                <w:sz w:val="18"/>
                <w:szCs w:val="18"/>
                <w:lang w:eastAsia="en-US"/>
              </w:rPr>
            </w:pPr>
          </w:p>
        </w:tc>
      </w:tr>
    </w:tbl>
    <w:p w:rsidR="00B40C02" w:rsidRPr="00B40C02" w:rsidRDefault="00B40C02" w:rsidP="00B40C02">
      <w:pPr>
        <w:keepNext/>
        <w:contextualSpacing/>
        <w:outlineLvl w:val="0"/>
        <w:rPr>
          <w:bCs/>
          <w:kern w:val="32"/>
          <w:sz w:val="18"/>
          <w:szCs w:val="18"/>
          <w:lang w:eastAsia="en-US"/>
        </w:rPr>
      </w:pPr>
    </w:p>
    <w:p w:rsidR="00B40C02" w:rsidRPr="00B40C02" w:rsidRDefault="00B40C02" w:rsidP="00B40C02">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40C02" w:rsidRPr="00B40C02" w:rsidTr="00586FE6">
        <w:trPr>
          <w:trHeight w:val="125"/>
        </w:trPr>
        <w:tc>
          <w:tcPr>
            <w:tcW w:w="15276" w:type="dxa"/>
            <w:gridSpan w:val="15"/>
          </w:tcPr>
          <w:p w:rsidR="00B40C02" w:rsidRPr="00B40C02" w:rsidRDefault="00B40C02" w:rsidP="00B40C02">
            <w:pPr>
              <w:keepNext/>
              <w:contextualSpacing/>
              <w:jc w:val="center"/>
              <w:outlineLvl w:val="0"/>
              <w:rPr>
                <w:rFonts w:eastAsia="Calibri"/>
                <w:kern w:val="32"/>
                <w:sz w:val="20"/>
                <w:szCs w:val="22"/>
                <w:lang w:eastAsia="en-US"/>
              </w:rPr>
            </w:pPr>
            <w:bookmarkStart w:id="477" w:name="_Toc476225346"/>
            <w:bookmarkStart w:id="478" w:name="_Toc485198281"/>
            <w:bookmarkStart w:id="479" w:name="_Toc536483736"/>
            <w:bookmarkStart w:id="480" w:name="_Toc536567202"/>
            <w:bookmarkStart w:id="481" w:name="_Toc5779061"/>
            <w:bookmarkStart w:id="482" w:name="_Toc12272553"/>
            <w:bookmarkStart w:id="483" w:name="_Toc91239848"/>
            <w:r w:rsidRPr="00B40C02">
              <w:rPr>
                <w:rFonts w:eastAsia="Calibri"/>
                <w:kern w:val="32"/>
                <w:sz w:val="20"/>
                <w:szCs w:val="22"/>
                <w:lang w:eastAsia="en-US"/>
              </w:rPr>
              <w:t>Данные о собственниках</w:t>
            </w:r>
            <w:bookmarkEnd w:id="477"/>
            <w:bookmarkEnd w:id="478"/>
            <w:bookmarkEnd w:id="479"/>
            <w:bookmarkEnd w:id="480"/>
            <w:bookmarkEnd w:id="481"/>
            <w:bookmarkEnd w:id="482"/>
            <w:bookmarkEnd w:id="483"/>
          </w:p>
        </w:tc>
      </w:tr>
      <w:tr w:rsidR="00B40C02" w:rsidRPr="00B40C02" w:rsidTr="00586FE6">
        <w:trPr>
          <w:trHeight w:val="1143"/>
        </w:trPr>
        <w:tc>
          <w:tcPr>
            <w:tcW w:w="363"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484" w:name="_Toc476225347"/>
            <w:bookmarkStart w:id="485" w:name="_Toc485198282"/>
            <w:bookmarkStart w:id="486" w:name="_Toc536483737"/>
            <w:bookmarkStart w:id="487" w:name="_Toc536567203"/>
            <w:bookmarkStart w:id="488" w:name="_Toc5779062"/>
            <w:bookmarkStart w:id="489" w:name="_Toc12272554"/>
            <w:bookmarkStart w:id="490" w:name="_Toc91239849"/>
            <w:r w:rsidRPr="00B40C02">
              <w:rPr>
                <w:rFonts w:eastAsia="Calibri"/>
                <w:kern w:val="32"/>
                <w:sz w:val="18"/>
                <w:szCs w:val="18"/>
                <w:lang w:eastAsia="en-US"/>
              </w:rPr>
              <w:t>№</w:t>
            </w:r>
            <w:bookmarkEnd w:id="484"/>
            <w:bookmarkEnd w:id="485"/>
            <w:bookmarkEnd w:id="486"/>
            <w:bookmarkEnd w:id="487"/>
            <w:bookmarkEnd w:id="488"/>
            <w:bookmarkEnd w:id="489"/>
            <w:bookmarkEnd w:id="490"/>
          </w:p>
        </w:tc>
        <w:tc>
          <w:tcPr>
            <w:tcW w:w="738"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491" w:name="_Toc476225348"/>
            <w:bookmarkStart w:id="492" w:name="_Toc485198283"/>
            <w:bookmarkStart w:id="493" w:name="_Toc536483738"/>
            <w:bookmarkStart w:id="494" w:name="_Toc536567204"/>
            <w:bookmarkStart w:id="495" w:name="_Toc5779063"/>
            <w:bookmarkStart w:id="496" w:name="_Toc12272555"/>
            <w:bookmarkStart w:id="497" w:name="_Toc91239850"/>
            <w:r w:rsidRPr="00B40C02">
              <w:rPr>
                <w:rFonts w:eastAsia="Calibri"/>
                <w:kern w:val="32"/>
                <w:sz w:val="18"/>
                <w:szCs w:val="18"/>
                <w:lang w:eastAsia="en-US"/>
              </w:rPr>
              <w:t>Тип  организации</w:t>
            </w:r>
            <w:bookmarkEnd w:id="491"/>
            <w:bookmarkEnd w:id="492"/>
            <w:bookmarkEnd w:id="493"/>
            <w:bookmarkEnd w:id="494"/>
            <w:bookmarkEnd w:id="495"/>
            <w:bookmarkEnd w:id="496"/>
            <w:bookmarkEnd w:id="497"/>
          </w:p>
        </w:tc>
        <w:tc>
          <w:tcPr>
            <w:tcW w:w="567"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498" w:name="_Toc476225349"/>
            <w:bookmarkStart w:id="499" w:name="_Toc485198284"/>
            <w:bookmarkStart w:id="500" w:name="_Toc536483739"/>
            <w:bookmarkStart w:id="501" w:name="_Toc536567205"/>
            <w:bookmarkStart w:id="502" w:name="_Toc5779064"/>
            <w:bookmarkStart w:id="503" w:name="_Toc12272556"/>
            <w:bookmarkStart w:id="504" w:name="_Toc91239851"/>
            <w:r w:rsidRPr="00B40C02">
              <w:rPr>
                <w:rFonts w:eastAsia="Calibri"/>
                <w:kern w:val="32"/>
                <w:sz w:val="18"/>
                <w:szCs w:val="18"/>
                <w:lang w:eastAsia="en-US"/>
              </w:rPr>
              <w:t>Тип публичности</w:t>
            </w:r>
            <w:bookmarkEnd w:id="498"/>
            <w:bookmarkEnd w:id="499"/>
            <w:bookmarkEnd w:id="500"/>
            <w:bookmarkEnd w:id="501"/>
            <w:bookmarkEnd w:id="502"/>
            <w:bookmarkEnd w:id="503"/>
            <w:bookmarkEnd w:id="504"/>
          </w:p>
        </w:tc>
        <w:tc>
          <w:tcPr>
            <w:tcW w:w="708"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505" w:name="_Toc476225350"/>
            <w:bookmarkStart w:id="506" w:name="_Toc485198285"/>
            <w:bookmarkStart w:id="507" w:name="_Toc536483740"/>
            <w:bookmarkStart w:id="508" w:name="_Toc536567206"/>
            <w:bookmarkStart w:id="509" w:name="_Toc5779065"/>
            <w:bookmarkStart w:id="510" w:name="_Toc12272557"/>
            <w:bookmarkStart w:id="511" w:name="_Toc91239852"/>
            <w:r w:rsidRPr="00B40C02">
              <w:rPr>
                <w:rFonts w:eastAsia="Calibri"/>
                <w:kern w:val="32"/>
                <w:sz w:val="18"/>
                <w:szCs w:val="18"/>
                <w:lang w:eastAsia="en-US"/>
              </w:rPr>
              <w:t>ИНН собственника</w:t>
            </w:r>
            <w:bookmarkEnd w:id="505"/>
            <w:bookmarkEnd w:id="506"/>
            <w:bookmarkEnd w:id="507"/>
            <w:bookmarkEnd w:id="508"/>
            <w:bookmarkEnd w:id="509"/>
            <w:bookmarkEnd w:id="510"/>
            <w:bookmarkEnd w:id="511"/>
          </w:p>
        </w:tc>
        <w:tc>
          <w:tcPr>
            <w:tcW w:w="1134"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512" w:name="_Toc476225351"/>
            <w:bookmarkStart w:id="513" w:name="_Toc485198286"/>
            <w:bookmarkStart w:id="514" w:name="_Toc536483741"/>
            <w:bookmarkStart w:id="515" w:name="_Toc536567207"/>
            <w:bookmarkStart w:id="516" w:name="_Toc5779066"/>
            <w:bookmarkStart w:id="517" w:name="_Toc12272558"/>
            <w:bookmarkStart w:id="518" w:name="_Toc91239853"/>
            <w:r w:rsidRPr="00B40C02">
              <w:rPr>
                <w:rFonts w:eastAsia="Calibri"/>
                <w:kern w:val="32"/>
                <w:sz w:val="18"/>
                <w:szCs w:val="18"/>
                <w:lang w:eastAsia="en-US"/>
              </w:rPr>
              <w:t>Регистрационный номер собственника</w:t>
            </w:r>
            <w:bookmarkEnd w:id="512"/>
            <w:bookmarkEnd w:id="513"/>
            <w:bookmarkEnd w:id="514"/>
            <w:bookmarkEnd w:id="515"/>
            <w:bookmarkEnd w:id="516"/>
            <w:bookmarkEnd w:id="517"/>
            <w:bookmarkEnd w:id="518"/>
          </w:p>
        </w:tc>
        <w:tc>
          <w:tcPr>
            <w:tcW w:w="851"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519" w:name="_Toc476225352"/>
            <w:bookmarkStart w:id="520" w:name="_Toc485198287"/>
            <w:bookmarkStart w:id="521" w:name="_Toc536483742"/>
            <w:bookmarkStart w:id="522" w:name="_Toc536567208"/>
            <w:bookmarkStart w:id="523" w:name="_Toc5779067"/>
            <w:bookmarkStart w:id="524" w:name="_Toc12272559"/>
            <w:bookmarkStart w:id="525" w:name="_Toc91239854"/>
            <w:r w:rsidRPr="00B40C02">
              <w:rPr>
                <w:rFonts w:eastAsia="Calibri"/>
                <w:kern w:val="32"/>
                <w:sz w:val="18"/>
                <w:szCs w:val="18"/>
                <w:lang w:eastAsia="en-US"/>
              </w:rPr>
              <w:t>ОГРН собственника</w:t>
            </w:r>
            <w:bookmarkEnd w:id="519"/>
            <w:bookmarkEnd w:id="520"/>
            <w:bookmarkEnd w:id="521"/>
            <w:bookmarkEnd w:id="522"/>
            <w:bookmarkEnd w:id="523"/>
            <w:bookmarkEnd w:id="524"/>
            <w:bookmarkEnd w:id="525"/>
          </w:p>
        </w:tc>
        <w:tc>
          <w:tcPr>
            <w:tcW w:w="1275"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526" w:name="_Toc476225353"/>
            <w:bookmarkStart w:id="527" w:name="_Toc485198288"/>
            <w:bookmarkStart w:id="528" w:name="_Toc536483743"/>
            <w:bookmarkStart w:id="529" w:name="_Toc536567209"/>
            <w:bookmarkStart w:id="530" w:name="_Toc5779068"/>
            <w:bookmarkStart w:id="531" w:name="_Toc12272560"/>
            <w:bookmarkStart w:id="532" w:name="_Toc91239855"/>
            <w:r w:rsidRPr="00B40C02">
              <w:rPr>
                <w:rFonts w:eastAsia="Calibri"/>
                <w:kern w:val="32"/>
                <w:sz w:val="18"/>
                <w:szCs w:val="18"/>
                <w:lang w:eastAsia="en-US"/>
              </w:rPr>
              <w:t>Организационно-правовая форма собственника</w:t>
            </w:r>
            <w:bookmarkEnd w:id="526"/>
            <w:bookmarkEnd w:id="527"/>
            <w:bookmarkEnd w:id="528"/>
            <w:bookmarkEnd w:id="529"/>
            <w:bookmarkEnd w:id="530"/>
            <w:bookmarkEnd w:id="531"/>
            <w:bookmarkEnd w:id="532"/>
          </w:p>
        </w:tc>
        <w:tc>
          <w:tcPr>
            <w:tcW w:w="1135"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533" w:name="_Toc476225354"/>
            <w:bookmarkStart w:id="534" w:name="_Toc485198289"/>
            <w:bookmarkStart w:id="535" w:name="_Toc536483744"/>
            <w:bookmarkStart w:id="536" w:name="_Toc536567210"/>
            <w:bookmarkStart w:id="537" w:name="_Toc5779069"/>
            <w:bookmarkStart w:id="538" w:name="_Toc12272561"/>
            <w:bookmarkStart w:id="539" w:name="_Toc91239856"/>
            <w:r w:rsidRPr="00B40C02">
              <w:rPr>
                <w:rFonts w:eastAsia="Calibri"/>
                <w:kern w:val="32"/>
                <w:sz w:val="18"/>
                <w:szCs w:val="18"/>
                <w:lang w:eastAsia="en-US"/>
              </w:rPr>
              <w:t>Наименование собственника</w:t>
            </w:r>
            <w:bookmarkEnd w:id="533"/>
            <w:bookmarkEnd w:id="534"/>
            <w:bookmarkEnd w:id="535"/>
            <w:bookmarkEnd w:id="536"/>
            <w:bookmarkEnd w:id="537"/>
            <w:bookmarkEnd w:id="538"/>
            <w:bookmarkEnd w:id="539"/>
          </w:p>
        </w:tc>
        <w:tc>
          <w:tcPr>
            <w:tcW w:w="1134"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540" w:name="_Toc476225355"/>
            <w:bookmarkStart w:id="541" w:name="_Toc485198290"/>
            <w:bookmarkStart w:id="542" w:name="_Toc536483745"/>
            <w:bookmarkStart w:id="543" w:name="_Toc536567211"/>
            <w:bookmarkStart w:id="544" w:name="_Toc5779070"/>
            <w:bookmarkStart w:id="545" w:name="_Toc12272562"/>
            <w:bookmarkStart w:id="546" w:name="_Toc91239857"/>
            <w:r w:rsidRPr="00B40C02">
              <w:rPr>
                <w:rFonts w:eastAsia="Calibri"/>
                <w:kern w:val="32"/>
                <w:sz w:val="18"/>
                <w:szCs w:val="18"/>
                <w:lang w:eastAsia="en-US"/>
              </w:rPr>
              <w:t>Адрес регистрации контрагента</w:t>
            </w:r>
            <w:bookmarkEnd w:id="540"/>
            <w:bookmarkEnd w:id="541"/>
            <w:bookmarkEnd w:id="542"/>
            <w:bookmarkEnd w:id="543"/>
            <w:bookmarkEnd w:id="544"/>
            <w:bookmarkEnd w:id="545"/>
            <w:bookmarkEnd w:id="546"/>
          </w:p>
        </w:tc>
        <w:tc>
          <w:tcPr>
            <w:tcW w:w="1559"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547" w:name="_Toc476225356"/>
            <w:bookmarkStart w:id="548" w:name="_Toc485198291"/>
            <w:bookmarkStart w:id="549" w:name="_Toc536483746"/>
            <w:bookmarkStart w:id="550" w:name="_Toc536567212"/>
            <w:bookmarkStart w:id="551" w:name="_Toc5779071"/>
            <w:bookmarkStart w:id="552" w:name="_Toc12272563"/>
            <w:bookmarkStart w:id="553" w:name="_Toc91239858"/>
            <w:r w:rsidRPr="00B40C02">
              <w:rPr>
                <w:rFonts w:eastAsia="Calibri"/>
                <w:kern w:val="32"/>
                <w:sz w:val="18"/>
                <w:szCs w:val="18"/>
                <w:lang w:eastAsia="en-US"/>
              </w:rPr>
              <w:t>Серия и номер документа, удостоверяющего личность (для физ. лиц)</w:t>
            </w:r>
            <w:bookmarkEnd w:id="547"/>
            <w:bookmarkEnd w:id="548"/>
            <w:bookmarkEnd w:id="549"/>
            <w:bookmarkEnd w:id="550"/>
            <w:bookmarkEnd w:id="551"/>
            <w:bookmarkEnd w:id="552"/>
            <w:bookmarkEnd w:id="553"/>
          </w:p>
        </w:tc>
        <w:tc>
          <w:tcPr>
            <w:tcW w:w="993"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554" w:name="_Toc476225357"/>
            <w:bookmarkStart w:id="555" w:name="_Toc485198292"/>
            <w:bookmarkStart w:id="556" w:name="_Toc536483747"/>
            <w:bookmarkStart w:id="557" w:name="_Toc536567213"/>
            <w:bookmarkStart w:id="558" w:name="_Toc5779072"/>
            <w:bookmarkStart w:id="559" w:name="_Toc12272564"/>
            <w:bookmarkStart w:id="560" w:name="_Toc91239859"/>
            <w:r w:rsidRPr="00B40C02">
              <w:rPr>
                <w:rFonts w:eastAsia="Calibri"/>
                <w:kern w:val="32"/>
                <w:sz w:val="18"/>
                <w:szCs w:val="18"/>
                <w:lang w:eastAsia="en-US"/>
              </w:rPr>
              <w:t>Тип собственника</w:t>
            </w:r>
            <w:bookmarkEnd w:id="554"/>
            <w:bookmarkEnd w:id="555"/>
            <w:bookmarkEnd w:id="556"/>
            <w:bookmarkEnd w:id="557"/>
            <w:bookmarkEnd w:id="558"/>
            <w:bookmarkEnd w:id="559"/>
            <w:bookmarkEnd w:id="560"/>
          </w:p>
        </w:tc>
        <w:tc>
          <w:tcPr>
            <w:tcW w:w="1275"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561" w:name="_Toc476225358"/>
            <w:bookmarkStart w:id="562" w:name="_Toc485198293"/>
            <w:bookmarkStart w:id="563" w:name="_Toc536483748"/>
            <w:bookmarkStart w:id="564" w:name="_Toc536567214"/>
            <w:bookmarkStart w:id="565" w:name="_Toc5779073"/>
            <w:bookmarkStart w:id="566" w:name="_Toc12272565"/>
            <w:bookmarkStart w:id="567" w:name="_Toc91239860"/>
            <w:r w:rsidRPr="00B40C02">
              <w:rPr>
                <w:rFonts w:eastAsia="Calibri"/>
                <w:kern w:val="32"/>
                <w:sz w:val="18"/>
                <w:szCs w:val="18"/>
                <w:lang w:eastAsia="en-US"/>
              </w:rPr>
              <w:t>Адрес сайта, с раскрытием информации о цепочке собственников</w:t>
            </w:r>
            <w:bookmarkEnd w:id="561"/>
            <w:bookmarkEnd w:id="562"/>
            <w:bookmarkEnd w:id="563"/>
            <w:bookmarkEnd w:id="564"/>
            <w:bookmarkEnd w:id="565"/>
            <w:bookmarkEnd w:id="566"/>
            <w:bookmarkEnd w:id="567"/>
          </w:p>
        </w:tc>
        <w:tc>
          <w:tcPr>
            <w:tcW w:w="1276" w:type="dxa"/>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568" w:name="_Toc536483749"/>
            <w:bookmarkStart w:id="569" w:name="_Toc536567215"/>
            <w:bookmarkStart w:id="570" w:name="_Toc5779074"/>
            <w:bookmarkStart w:id="571" w:name="_Toc12272566"/>
            <w:bookmarkStart w:id="572" w:name="_Toc91239861"/>
            <w:r w:rsidRPr="00B40C02">
              <w:rPr>
                <w:rFonts w:eastAsia="Calibri"/>
                <w:kern w:val="32"/>
                <w:sz w:val="18"/>
                <w:szCs w:val="18"/>
                <w:lang w:eastAsia="en-US"/>
              </w:rPr>
              <w:t>Размер доли (для участников/ акционеров/ бенефициаров)</w:t>
            </w:r>
            <w:bookmarkEnd w:id="568"/>
            <w:bookmarkEnd w:id="569"/>
            <w:bookmarkEnd w:id="570"/>
            <w:bookmarkEnd w:id="571"/>
            <w:bookmarkEnd w:id="572"/>
          </w:p>
        </w:tc>
        <w:tc>
          <w:tcPr>
            <w:tcW w:w="1502"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573" w:name="_Toc476225359"/>
            <w:bookmarkStart w:id="574" w:name="_Toc485198294"/>
            <w:bookmarkStart w:id="575" w:name="_Toc536483750"/>
            <w:bookmarkStart w:id="576" w:name="_Toc536567216"/>
            <w:bookmarkStart w:id="577" w:name="_Toc5779075"/>
            <w:bookmarkStart w:id="578" w:name="_Toc12272567"/>
            <w:bookmarkStart w:id="579" w:name="_Toc91239862"/>
            <w:r w:rsidRPr="00B40C02">
              <w:rPr>
                <w:rFonts w:eastAsia="Calibri"/>
                <w:kern w:val="32"/>
                <w:sz w:val="18"/>
                <w:szCs w:val="18"/>
                <w:lang w:eastAsia="en-US"/>
              </w:rPr>
              <w:t>Информация о подтверждающих документах (наименование, реквизиты и т.д.)</w:t>
            </w:r>
            <w:bookmarkEnd w:id="573"/>
            <w:bookmarkEnd w:id="574"/>
            <w:bookmarkEnd w:id="575"/>
            <w:bookmarkEnd w:id="576"/>
            <w:bookmarkEnd w:id="577"/>
            <w:bookmarkEnd w:id="578"/>
            <w:bookmarkEnd w:id="579"/>
          </w:p>
        </w:tc>
        <w:tc>
          <w:tcPr>
            <w:tcW w:w="766" w:type="dxa"/>
            <w:shd w:val="clear" w:color="auto" w:fill="auto"/>
            <w:vAlign w:val="center"/>
            <w:hideMark/>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580" w:name="_Toc476225360"/>
            <w:bookmarkStart w:id="581" w:name="_Toc485198295"/>
            <w:bookmarkStart w:id="582" w:name="_Toc536483751"/>
            <w:bookmarkStart w:id="583" w:name="_Toc536567217"/>
            <w:bookmarkStart w:id="584" w:name="_Toc5779076"/>
            <w:bookmarkStart w:id="585" w:name="_Toc12272568"/>
            <w:bookmarkStart w:id="586" w:name="_Toc91239863"/>
            <w:r w:rsidRPr="00B40C02">
              <w:rPr>
                <w:rFonts w:eastAsia="Calibri"/>
                <w:kern w:val="32"/>
                <w:sz w:val="18"/>
                <w:szCs w:val="18"/>
                <w:lang w:eastAsia="en-US"/>
              </w:rPr>
              <w:t>Оффшорная зона</w:t>
            </w:r>
            <w:bookmarkEnd w:id="580"/>
            <w:bookmarkEnd w:id="581"/>
            <w:bookmarkEnd w:id="582"/>
            <w:bookmarkEnd w:id="583"/>
            <w:bookmarkEnd w:id="584"/>
            <w:bookmarkEnd w:id="585"/>
            <w:bookmarkEnd w:id="586"/>
          </w:p>
        </w:tc>
      </w:tr>
      <w:tr w:rsidR="00B40C02" w:rsidRPr="00B40C02" w:rsidTr="00586FE6">
        <w:trPr>
          <w:trHeight w:val="169"/>
        </w:trPr>
        <w:tc>
          <w:tcPr>
            <w:tcW w:w="363"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587" w:name="_Toc476225361"/>
            <w:bookmarkStart w:id="588" w:name="_Toc485198296"/>
            <w:bookmarkStart w:id="589" w:name="_Toc536483752"/>
            <w:bookmarkStart w:id="590" w:name="_Toc536567218"/>
            <w:bookmarkStart w:id="591" w:name="_Toc5779077"/>
            <w:bookmarkStart w:id="592" w:name="_Toc12272569"/>
            <w:bookmarkStart w:id="593" w:name="_Toc91239864"/>
            <w:r w:rsidRPr="00B40C02">
              <w:rPr>
                <w:rFonts w:eastAsia="Calibri"/>
                <w:kern w:val="32"/>
                <w:sz w:val="18"/>
                <w:szCs w:val="18"/>
                <w:lang w:eastAsia="en-US"/>
              </w:rPr>
              <w:t>1</w:t>
            </w:r>
            <w:bookmarkEnd w:id="587"/>
            <w:bookmarkEnd w:id="588"/>
            <w:bookmarkEnd w:id="589"/>
            <w:bookmarkEnd w:id="590"/>
            <w:bookmarkEnd w:id="591"/>
            <w:bookmarkEnd w:id="592"/>
            <w:bookmarkEnd w:id="593"/>
          </w:p>
        </w:tc>
        <w:tc>
          <w:tcPr>
            <w:tcW w:w="738"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594" w:name="_Toc476225362"/>
            <w:bookmarkStart w:id="595" w:name="_Toc485198297"/>
            <w:bookmarkStart w:id="596" w:name="_Toc536483753"/>
            <w:bookmarkStart w:id="597" w:name="_Toc536567219"/>
            <w:bookmarkStart w:id="598" w:name="_Toc5779078"/>
            <w:bookmarkStart w:id="599" w:name="_Toc12272570"/>
            <w:bookmarkStart w:id="600" w:name="_Toc91239865"/>
            <w:r w:rsidRPr="00B40C02">
              <w:rPr>
                <w:rFonts w:eastAsia="Calibri"/>
                <w:kern w:val="32"/>
                <w:sz w:val="18"/>
                <w:szCs w:val="18"/>
                <w:lang w:eastAsia="en-US"/>
              </w:rPr>
              <w:t>2</w:t>
            </w:r>
            <w:bookmarkEnd w:id="594"/>
            <w:bookmarkEnd w:id="595"/>
            <w:bookmarkEnd w:id="596"/>
            <w:bookmarkEnd w:id="597"/>
            <w:bookmarkEnd w:id="598"/>
            <w:bookmarkEnd w:id="599"/>
            <w:bookmarkEnd w:id="600"/>
          </w:p>
        </w:tc>
        <w:tc>
          <w:tcPr>
            <w:tcW w:w="567"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601" w:name="_Toc476225363"/>
            <w:bookmarkStart w:id="602" w:name="_Toc485198298"/>
            <w:bookmarkStart w:id="603" w:name="_Toc536483754"/>
            <w:bookmarkStart w:id="604" w:name="_Toc536567220"/>
            <w:bookmarkStart w:id="605" w:name="_Toc5779079"/>
            <w:bookmarkStart w:id="606" w:name="_Toc12272571"/>
            <w:bookmarkStart w:id="607" w:name="_Toc91239866"/>
            <w:r w:rsidRPr="00B40C02">
              <w:rPr>
                <w:rFonts w:eastAsia="Calibri"/>
                <w:kern w:val="32"/>
                <w:sz w:val="18"/>
                <w:szCs w:val="18"/>
                <w:lang w:eastAsia="en-US"/>
              </w:rPr>
              <w:t>3</w:t>
            </w:r>
            <w:bookmarkEnd w:id="601"/>
            <w:bookmarkEnd w:id="602"/>
            <w:bookmarkEnd w:id="603"/>
            <w:bookmarkEnd w:id="604"/>
            <w:bookmarkEnd w:id="605"/>
            <w:bookmarkEnd w:id="606"/>
            <w:bookmarkEnd w:id="607"/>
          </w:p>
        </w:tc>
        <w:tc>
          <w:tcPr>
            <w:tcW w:w="708"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608" w:name="_Toc476225364"/>
            <w:bookmarkStart w:id="609" w:name="_Toc485198299"/>
            <w:bookmarkStart w:id="610" w:name="_Toc536483755"/>
            <w:bookmarkStart w:id="611" w:name="_Toc536567221"/>
            <w:bookmarkStart w:id="612" w:name="_Toc5779080"/>
            <w:bookmarkStart w:id="613" w:name="_Toc12272572"/>
            <w:bookmarkStart w:id="614" w:name="_Toc91239867"/>
            <w:r w:rsidRPr="00B40C02">
              <w:rPr>
                <w:rFonts w:eastAsia="Calibri"/>
                <w:kern w:val="32"/>
                <w:sz w:val="18"/>
                <w:szCs w:val="18"/>
                <w:lang w:eastAsia="en-US"/>
              </w:rPr>
              <w:t>4</w:t>
            </w:r>
            <w:bookmarkEnd w:id="608"/>
            <w:bookmarkEnd w:id="609"/>
            <w:bookmarkEnd w:id="610"/>
            <w:bookmarkEnd w:id="611"/>
            <w:bookmarkEnd w:id="612"/>
            <w:bookmarkEnd w:id="613"/>
            <w:bookmarkEnd w:id="614"/>
          </w:p>
        </w:tc>
        <w:tc>
          <w:tcPr>
            <w:tcW w:w="1134"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615" w:name="_Toc476225365"/>
            <w:bookmarkStart w:id="616" w:name="_Toc485198300"/>
            <w:bookmarkStart w:id="617" w:name="_Toc536483756"/>
            <w:bookmarkStart w:id="618" w:name="_Toc536567222"/>
            <w:bookmarkStart w:id="619" w:name="_Toc5779081"/>
            <w:bookmarkStart w:id="620" w:name="_Toc12272573"/>
            <w:bookmarkStart w:id="621" w:name="_Toc91239868"/>
            <w:r w:rsidRPr="00B40C02">
              <w:rPr>
                <w:rFonts w:eastAsia="Calibri"/>
                <w:kern w:val="32"/>
                <w:sz w:val="18"/>
                <w:szCs w:val="18"/>
                <w:lang w:eastAsia="en-US"/>
              </w:rPr>
              <w:t>5</w:t>
            </w:r>
            <w:bookmarkEnd w:id="615"/>
            <w:bookmarkEnd w:id="616"/>
            <w:bookmarkEnd w:id="617"/>
            <w:bookmarkEnd w:id="618"/>
            <w:bookmarkEnd w:id="619"/>
            <w:bookmarkEnd w:id="620"/>
            <w:bookmarkEnd w:id="621"/>
          </w:p>
        </w:tc>
        <w:tc>
          <w:tcPr>
            <w:tcW w:w="851"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622" w:name="_Toc476225366"/>
            <w:bookmarkStart w:id="623" w:name="_Toc485198301"/>
            <w:bookmarkStart w:id="624" w:name="_Toc536483757"/>
            <w:bookmarkStart w:id="625" w:name="_Toc536567223"/>
            <w:bookmarkStart w:id="626" w:name="_Toc5779082"/>
            <w:bookmarkStart w:id="627" w:name="_Toc12272574"/>
            <w:bookmarkStart w:id="628" w:name="_Toc91239869"/>
            <w:r w:rsidRPr="00B40C02">
              <w:rPr>
                <w:rFonts w:eastAsia="Calibri"/>
                <w:kern w:val="32"/>
                <w:sz w:val="18"/>
                <w:szCs w:val="18"/>
                <w:lang w:eastAsia="en-US"/>
              </w:rPr>
              <w:t>6</w:t>
            </w:r>
            <w:bookmarkEnd w:id="622"/>
            <w:bookmarkEnd w:id="623"/>
            <w:bookmarkEnd w:id="624"/>
            <w:bookmarkEnd w:id="625"/>
            <w:bookmarkEnd w:id="626"/>
            <w:bookmarkEnd w:id="627"/>
            <w:bookmarkEnd w:id="628"/>
          </w:p>
        </w:tc>
        <w:tc>
          <w:tcPr>
            <w:tcW w:w="1275"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629" w:name="_Toc476225367"/>
            <w:bookmarkStart w:id="630" w:name="_Toc485198302"/>
            <w:bookmarkStart w:id="631" w:name="_Toc536483758"/>
            <w:bookmarkStart w:id="632" w:name="_Toc536567224"/>
            <w:bookmarkStart w:id="633" w:name="_Toc5779083"/>
            <w:bookmarkStart w:id="634" w:name="_Toc12272575"/>
            <w:bookmarkStart w:id="635" w:name="_Toc91239870"/>
            <w:r w:rsidRPr="00B40C02">
              <w:rPr>
                <w:rFonts w:eastAsia="Calibri"/>
                <w:kern w:val="32"/>
                <w:sz w:val="18"/>
                <w:szCs w:val="18"/>
                <w:lang w:eastAsia="en-US"/>
              </w:rPr>
              <w:t>7</w:t>
            </w:r>
            <w:bookmarkEnd w:id="629"/>
            <w:bookmarkEnd w:id="630"/>
            <w:bookmarkEnd w:id="631"/>
            <w:bookmarkEnd w:id="632"/>
            <w:bookmarkEnd w:id="633"/>
            <w:bookmarkEnd w:id="634"/>
            <w:bookmarkEnd w:id="635"/>
          </w:p>
        </w:tc>
        <w:tc>
          <w:tcPr>
            <w:tcW w:w="1135"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636" w:name="_Toc476225368"/>
            <w:bookmarkStart w:id="637" w:name="_Toc485198303"/>
            <w:bookmarkStart w:id="638" w:name="_Toc536483759"/>
            <w:bookmarkStart w:id="639" w:name="_Toc536567225"/>
            <w:bookmarkStart w:id="640" w:name="_Toc5779084"/>
            <w:bookmarkStart w:id="641" w:name="_Toc12272576"/>
            <w:bookmarkStart w:id="642" w:name="_Toc91239871"/>
            <w:r w:rsidRPr="00B40C02">
              <w:rPr>
                <w:rFonts w:eastAsia="Calibri"/>
                <w:kern w:val="32"/>
                <w:sz w:val="18"/>
                <w:szCs w:val="18"/>
                <w:lang w:eastAsia="en-US"/>
              </w:rPr>
              <w:t>8</w:t>
            </w:r>
            <w:bookmarkEnd w:id="636"/>
            <w:bookmarkEnd w:id="637"/>
            <w:bookmarkEnd w:id="638"/>
            <w:bookmarkEnd w:id="639"/>
            <w:bookmarkEnd w:id="640"/>
            <w:bookmarkEnd w:id="641"/>
            <w:bookmarkEnd w:id="642"/>
          </w:p>
        </w:tc>
        <w:tc>
          <w:tcPr>
            <w:tcW w:w="1134"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643" w:name="_Toc476225369"/>
            <w:bookmarkStart w:id="644" w:name="_Toc485198304"/>
            <w:bookmarkStart w:id="645" w:name="_Toc536483760"/>
            <w:bookmarkStart w:id="646" w:name="_Toc536567226"/>
            <w:bookmarkStart w:id="647" w:name="_Toc5779085"/>
            <w:bookmarkStart w:id="648" w:name="_Toc12272577"/>
            <w:bookmarkStart w:id="649" w:name="_Toc91239872"/>
            <w:r w:rsidRPr="00B40C02">
              <w:rPr>
                <w:rFonts w:eastAsia="Calibri"/>
                <w:kern w:val="32"/>
                <w:sz w:val="18"/>
                <w:szCs w:val="18"/>
                <w:lang w:eastAsia="en-US"/>
              </w:rPr>
              <w:t>9</w:t>
            </w:r>
            <w:bookmarkEnd w:id="643"/>
            <w:bookmarkEnd w:id="644"/>
            <w:bookmarkEnd w:id="645"/>
            <w:bookmarkEnd w:id="646"/>
            <w:bookmarkEnd w:id="647"/>
            <w:bookmarkEnd w:id="648"/>
            <w:bookmarkEnd w:id="649"/>
          </w:p>
        </w:tc>
        <w:tc>
          <w:tcPr>
            <w:tcW w:w="1559"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650" w:name="_Toc476225370"/>
            <w:bookmarkStart w:id="651" w:name="_Toc485198305"/>
            <w:bookmarkStart w:id="652" w:name="_Toc536483761"/>
            <w:bookmarkStart w:id="653" w:name="_Toc536567227"/>
            <w:bookmarkStart w:id="654" w:name="_Toc5779086"/>
            <w:bookmarkStart w:id="655" w:name="_Toc12272578"/>
            <w:bookmarkStart w:id="656" w:name="_Toc91239873"/>
            <w:r w:rsidRPr="00B40C02">
              <w:rPr>
                <w:rFonts w:eastAsia="Calibri"/>
                <w:kern w:val="32"/>
                <w:sz w:val="18"/>
                <w:szCs w:val="18"/>
                <w:lang w:eastAsia="en-US"/>
              </w:rPr>
              <w:t>10</w:t>
            </w:r>
            <w:bookmarkEnd w:id="650"/>
            <w:bookmarkEnd w:id="651"/>
            <w:bookmarkEnd w:id="652"/>
            <w:bookmarkEnd w:id="653"/>
            <w:bookmarkEnd w:id="654"/>
            <w:bookmarkEnd w:id="655"/>
            <w:bookmarkEnd w:id="656"/>
          </w:p>
        </w:tc>
        <w:tc>
          <w:tcPr>
            <w:tcW w:w="993"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657" w:name="_Toc476225371"/>
            <w:bookmarkStart w:id="658" w:name="_Toc485198306"/>
            <w:bookmarkStart w:id="659" w:name="_Toc536483762"/>
            <w:bookmarkStart w:id="660" w:name="_Toc536567228"/>
            <w:bookmarkStart w:id="661" w:name="_Toc5779087"/>
            <w:bookmarkStart w:id="662" w:name="_Toc12272579"/>
            <w:bookmarkStart w:id="663" w:name="_Toc91239874"/>
            <w:r w:rsidRPr="00B40C02">
              <w:rPr>
                <w:rFonts w:eastAsia="Calibri"/>
                <w:kern w:val="32"/>
                <w:sz w:val="18"/>
                <w:szCs w:val="18"/>
                <w:lang w:eastAsia="en-US"/>
              </w:rPr>
              <w:t>11</w:t>
            </w:r>
            <w:bookmarkEnd w:id="657"/>
            <w:bookmarkEnd w:id="658"/>
            <w:bookmarkEnd w:id="659"/>
            <w:bookmarkEnd w:id="660"/>
            <w:bookmarkEnd w:id="661"/>
            <w:bookmarkEnd w:id="662"/>
            <w:bookmarkEnd w:id="663"/>
          </w:p>
        </w:tc>
        <w:tc>
          <w:tcPr>
            <w:tcW w:w="1275"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664" w:name="_Toc476225372"/>
            <w:bookmarkStart w:id="665" w:name="_Toc485198307"/>
            <w:bookmarkStart w:id="666" w:name="_Toc536483763"/>
            <w:bookmarkStart w:id="667" w:name="_Toc536567229"/>
            <w:bookmarkStart w:id="668" w:name="_Toc5779088"/>
            <w:bookmarkStart w:id="669" w:name="_Toc12272580"/>
            <w:bookmarkStart w:id="670" w:name="_Toc91239875"/>
            <w:r w:rsidRPr="00B40C02">
              <w:rPr>
                <w:rFonts w:eastAsia="Calibri"/>
                <w:kern w:val="32"/>
                <w:sz w:val="18"/>
                <w:szCs w:val="18"/>
                <w:lang w:eastAsia="en-US"/>
              </w:rPr>
              <w:t>12</w:t>
            </w:r>
            <w:bookmarkEnd w:id="664"/>
            <w:bookmarkEnd w:id="665"/>
            <w:bookmarkEnd w:id="666"/>
            <w:bookmarkEnd w:id="667"/>
            <w:bookmarkEnd w:id="668"/>
            <w:bookmarkEnd w:id="669"/>
            <w:bookmarkEnd w:id="670"/>
          </w:p>
        </w:tc>
        <w:tc>
          <w:tcPr>
            <w:tcW w:w="1276" w:type="dxa"/>
          </w:tcPr>
          <w:p w:rsidR="00B40C02" w:rsidRPr="00B40C02" w:rsidRDefault="00B40C02" w:rsidP="00B40C02">
            <w:pPr>
              <w:keepNext/>
              <w:ind w:left="-57" w:right="-57"/>
              <w:contextualSpacing/>
              <w:jc w:val="center"/>
              <w:outlineLvl w:val="0"/>
              <w:rPr>
                <w:rFonts w:eastAsia="Calibri"/>
                <w:kern w:val="32"/>
                <w:sz w:val="18"/>
                <w:szCs w:val="18"/>
                <w:lang w:eastAsia="en-US"/>
              </w:rPr>
            </w:pPr>
            <w:bookmarkStart w:id="671" w:name="_Toc536483764"/>
            <w:bookmarkStart w:id="672" w:name="_Toc536567230"/>
            <w:bookmarkStart w:id="673" w:name="_Toc5779089"/>
            <w:bookmarkStart w:id="674" w:name="_Toc12272581"/>
            <w:bookmarkStart w:id="675" w:name="_Toc91239876"/>
            <w:r w:rsidRPr="00B40C02">
              <w:rPr>
                <w:rFonts w:eastAsia="Calibri"/>
                <w:kern w:val="32"/>
                <w:sz w:val="18"/>
                <w:szCs w:val="18"/>
                <w:lang w:eastAsia="en-US"/>
              </w:rPr>
              <w:t>13</w:t>
            </w:r>
            <w:bookmarkEnd w:id="671"/>
            <w:bookmarkEnd w:id="672"/>
            <w:bookmarkEnd w:id="673"/>
            <w:bookmarkEnd w:id="674"/>
            <w:bookmarkEnd w:id="675"/>
          </w:p>
        </w:tc>
        <w:tc>
          <w:tcPr>
            <w:tcW w:w="1502"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676" w:name="_Toc536483765"/>
            <w:bookmarkStart w:id="677" w:name="_Toc536567231"/>
            <w:bookmarkStart w:id="678" w:name="_Toc5779090"/>
            <w:bookmarkStart w:id="679" w:name="_Toc12272582"/>
            <w:bookmarkStart w:id="680" w:name="_Toc91239877"/>
            <w:r w:rsidRPr="00B40C02">
              <w:rPr>
                <w:rFonts w:eastAsia="Calibri"/>
                <w:kern w:val="32"/>
                <w:sz w:val="18"/>
                <w:szCs w:val="18"/>
                <w:lang w:eastAsia="en-US"/>
              </w:rPr>
              <w:t>14</w:t>
            </w:r>
            <w:bookmarkEnd w:id="676"/>
            <w:bookmarkEnd w:id="677"/>
            <w:bookmarkEnd w:id="678"/>
            <w:bookmarkEnd w:id="679"/>
            <w:bookmarkEnd w:id="680"/>
          </w:p>
        </w:tc>
        <w:tc>
          <w:tcPr>
            <w:tcW w:w="766" w:type="dxa"/>
            <w:shd w:val="clear" w:color="auto" w:fill="auto"/>
            <w:vAlign w:val="center"/>
            <w:hideMark/>
          </w:tcPr>
          <w:p w:rsidR="00B40C02" w:rsidRPr="00B40C02" w:rsidRDefault="00B40C02" w:rsidP="00B40C02">
            <w:pPr>
              <w:keepNext/>
              <w:contextualSpacing/>
              <w:jc w:val="center"/>
              <w:outlineLvl w:val="0"/>
              <w:rPr>
                <w:rFonts w:eastAsia="Calibri"/>
                <w:kern w:val="32"/>
                <w:sz w:val="18"/>
                <w:szCs w:val="18"/>
                <w:lang w:eastAsia="en-US"/>
              </w:rPr>
            </w:pPr>
            <w:bookmarkStart w:id="681" w:name="_Toc536483766"/>
            <w:bookmarkStart w:id="682" w:name="_Toc536567232"/>
            <w:bookmarkStart w:id="683" w:name="_Toc5779091"/>
            <w:bookmarkStart w:id="684" w:name="_Toc12272583"/>
            <w:bookmarkStart w:id="685" w:name="_Toc91239878"/>
            <w:r w:rsidRPr="00B40C02">
              <w:rPr>
                <w:rFonts w:eastAsia="Calibri"/>
                <w:kern w:val="32"/>
                <w:sz w:val="18"/>
                <w:szCs w:val="18"/>
                <w:lang w:eastAsia="en-US"/>
              </w:rPr>
              <w:t>15</w:t>
            </w:r>
            <w:bookmarkEnd w:id="681"/>
            <w:bookmarkEnd w:id="682"/>
            <w:bookmarkEnd w:id="683"/>
            <w:bookmarkEnd w:id="684"/>
            <w:bookmarkEnd w:id="685"/>
          </w:p>
        </w:tc>
      </w:tr>
      <w:tr w:rsidR="00B40C02" w:rsidRPr="00B40C02" w:rsidTr="00586FE6">
        <w:trPr>
          <w:trHeight w:val="229"/>
        </w:trPr>
        <w:tc>
          <w:tcPr>
            <w:tcW w:w="363"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738"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567"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708"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1134"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851"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1275"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1135"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1134"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1559"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993"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1275"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1276" w:type="dxa"/>
          </w:tcPr>
          <w:p w:rsidR="00B40C02" w:rsidRPr="00B40C02" w:rsidRDefault="00B40C02" w:rsidP="00B40C02">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c>
          <w:tcPr>
            <w:tcW w:w="766" w:type="dxa"/>
            <w:shd w:val="clear" w:color="auto" w:fill="auto"/>
            <w:hideMark/>
          </w:tcPr>
          <w:p w:rsidR="00B40C02" w:rsidRPr="00B40C02" w:rsidRDefault="00B40C02" w:rsidP="00B40C02">
            <w:pPr>
              <w:keepNext/>
              <w:contextualSpacing/>
              <w:outlineLvl w:val="0"/>
              <w:rPr>
                <w:rFonts w:ascii="Calibri" w:eastAsia="Calibri" w:hAnsi="Calibri"/>
                <w:kern w:val="32"/>
                <w:sz w:val="18"/>
                <w:szCs w:val="18"/>
                <w:lang w:eastAsia="en-US"/>
              </w:rPr>
            </w:pPr>
            <w:r w:rsidRPr="00B40C02">
              <w:rPr>
                <w:rFonts w:ascii="Calibri" w:eastAsia="Calibri" w:hAnsi="Calibri"/>
                <w:kern w:val="32"/>
                <w:sz w:val="18"/>
                <w:szCs w:val="18"/>
                <w:lang w:eastAsia="en-US"/>
              </w:rPr>
              <w:t> </w:t>
            </w:r>
          </w:p>
        </w:tc>
      </w:tr>
    </w:tbl>
    <w:p w:rsidR="00B40C02" w:rsidRPr="00B40C02" w:rsidRDefault="00B40C02" w:rsidP="00B40C02">
      <w:pPr>
        <w:autoSpaceDE w:val="0"/>
        <w:autoSpaceDN w:val="0"/>
        <w:adjustRightInd w:val="0"/>
        <w:jc w:val="left"/>
        <w:textAlignment w:val="baseline"/>
        <w:rPr>
          <w:bCs/>
          <w:snapToGrid w:val="0"/>
        </w:rPr>
      </w:pPr>
      <w:r w:rsidRPr="00B40C02">
        <w:rPr>
          <w:bCs/>
          <w:snapToGrid w:val="0"/>
        </w:rPr>
        <w:t>_______________________________                               ____________________________</w:t>
      </w:r>
    </w:p>
    <w:p w:rsidR="00B40C02" w:rsidRPr="00B40C02" w:rsidRDefault="00B40C02" w:rsidP="00B40C02">
      <w:pPr>
        <w:overflowPunct w:val="0"/>
        <w:autoSpaceDE w:val="0"/>
        <w:autoSpaceDN w:val="0"/>
        <w:adjustRightInd w:val="0"/>
        <w:jc w:val="left"/>
        <w:textAlignment w:val="baseline"/>
        <w:rPr>
          <w:bCs/>
          <w:snapToGrid w:val="0"/>
          <w:sz w:val="20"/>
        </w:rPr>
      </w:pPr>
      <w:r w:rsidRPr="00B40C02">
        <w:rPr>
          <w:bCs/>
          <w:snapToGrid w:val="0"/>
          <w:sz w:val="18"/>
        </w:rPr>
        <w:t>(Подпись уполномоченного представителя)</w:t>
      </w:r>
      <w:r w:rsidRPr="00B40C02">
        <w:rPr>
          <w:bCs/>
          <w:snapToGrid w:val="0"/>
          <w:sz w:val="18"/>
        </w:rPr>
        <w:tab/>
      </w:r>
      <w:r w:rsidRPr="00B40C02">
        <w:rPr>
          <w:bCs/>
          <w:snapToGrid w:val="0"/>
          <w:sz w:val="18"/>
        </w:rPr>
        <w:tab/>
      </w:r>
      <w:r w:rsidRPr="00B40C02">
        <w:rPr>
          <w:bCs/>
          <w:snapToGrid w:val="0"/>
          <w:sz w:val="18"/>
        </w:rPr>
        <w:tab/>
      </w:r>
      <w:r w:rsidRPr="00B40C02">
        <w:rPr>
          <w:bCs/>
          <w:snapToGrid w:val="0"/>
          <w:sz w:val="18"/>
        </w:rPr>
        <w:tab/>
        <w:t>(ФИО и должность подписавшего</w:t>
      </w:r>
      <w:r w:rsidRPr="00B40C02">
        <w:rPr>
          <w:bCs/>
          <w:snapToGrid w:val="0"/>
          <w:sz w:val="20"/>
        </w:rPr>
        <w:t>)</w:t>
      </w:r>
    </w:p>
    <w:p w:rsidR="00B40C02" w:rsidRPr="00B40C02" w:rsidRDefault="00B40C02" w:rsidP="00B40C02">
      <w:pPr>
        <w:shd w:val="clear" w:color="auto" w:fill="FFFFFF"/>
        <w:adjustRightInd w:val="0"/>
        <w:jc w:val="left"/>
        <w:textAlignment w:val="baseline"/>
        <w:rPr>
          <w:bCs/>
          <w:snapToGrid w:val="0"/>
        </w:rPr>
      </w:pPr>
      <w:r w:rsidRPr="00B40C02">
        <w:rPr>
          <w:bCs/>
          <w:snapToGrid w:val="0"/>
        </w:rPr>
        <w:tab/>
        <w:t>МП</w:t>
      </w:r>
    </w:p>
    <w:p w:rsidR="00B40C02" w:rsidRPr="00B40C02" w:rsidRDefault="00B40C02" w:rsidP="00B40C02">
      <w:pPr>
        <w:keepNext/>
        <w:contextualSpacing/>
        <w:outlineLvl w:val="0"/>
        <w:rPr>
          <w:b/>
          <w:bCs/>
          <w:kern w:val="32"/>
          <w:sz w:val="20"/>
          <w:lang w:eastAsia="en-US"/>
        </w:rPr>
      </w:pPr>
    </w:p>
    <w:p w:rsidR="00B40C02" w:rsidRPr="00B40C02" w:rsidRDefault="00B40C02" w:rsidP="00B40C02">
      <w:pPr>
        <w:keepNext/>
        <w:contextualSpacing/>
        <w:outlineLvl w:val="0"/>
        <w:rPr>
          <w:b/>
          <w:bCs/>
          <w:kern w:val="32"/>
          <w:sz w:val="18"/>
          <w:szCs w:val="18"/>
          <w:lang w:eastAsia="en-US"/>
        </w:rPr>
      </w:pPr>
      <w:bookmarkStart w:id="686" w:name="_Toc476225375"/>
      <w:bookmarkStart w:id="687" w:name="_Toc485198310"/>
      <w:bookmarkStart w:id="688" w:name="_Toc536483767"/>
      <w:bookmarkStart w:id="689" w:name="_Toc536567233"/>
      <w:bookmarkStart w:id="690" w:name="_Toc5779092"/>
      <w:bookmarkStart w:id="691" w:name="_Toc12272584"/>
      <w:bookmarkStart w:id="692" w:name="_Toc91239879"/>
      <w:bookmarkEnd w:id="252"/>
      <w:r w:rsidRPr="00B40C02">
        <w:rPr>
          <w:b/>
          <w:bCs/>
          <w:kern w:val="32"/>
          <w:sz w:val="18"/>
          <w:szCs w:val="18"/>
          <w:lang w:eastAsia="en-US"/>
        </w:rPr>
        <w:t>Инструкция по заполнению:</w:t>
      </w:r>
      <w:bookmarkEnd w:id="686"/>
      <w:bookmarkEnd w:id="687"/>
      <w:bookmarkEnd w:id="688"/>
      <w:bookmarkEnd w:id="689"/>
      <w:bookmarkEnd w:id="690"/>
      <w:bookmarkEnd w:id="691"/>
      <w:bookmarkEnd w:id="692"/>
    </w:p>
    <w:p w:rsidR="00B40C02" w:rsidRPr="00B40C02" w:rsidRDefault="00B40C02" w:rsidP="00B40C02">
      <w:pPr>
        <w:keepNext/>
        <w:contextualSpacing/>
        <w:outlineLvl w:val="0"/>
        <w:rPr>
          <w:b/>
          <w:bCs/>
          <w:kern w:val="32"/>
          <w:sz w:val="18"/>
          <w:szCs w:val="18"/>
          <w:lang w:eastAsia="en-US"/>
        </w:rPr>
      </w:pPr>
      <w:bookmarkStart w:id="693" w:name="_Toc476225376"/>
      <w:bookmarkStart w:id="694" w:name="_Toc485198311"/>
      <w:bookmarkStart w:id="695" w:name="_Toc536483768"/>
      <w:bookmarkStart w:id="696" w:name="_Toc536567234"/>
      <w:bookmarkStart w:id="697" w:name="_Toc5779093"/>
      <w:bookmarkStart w:id="698" w:name="_Toc12272585"/>
      <w:bookmarkStart w:id="699" w:name="_Toc91239880"/>
      <w:r w:rsidRPr="00B40C02">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(при наличии печати) и подписью уполномоченного представителя Участника и после сканирования в формате </w:t>
      </w:r>
      <w:r w:rsidRPr="00B40C02">
        <w:rPr>
          <w:rFonts w:eastAsia="Calibri" w:cs="Arial"/>
          <w:bCs/>
          <w:kern w:val="32"/>
          <w:sz w:val="18"/>
          <w:szCs w:val="18"/>
          <w:lang w:val="en-US" w:eastAsia="en-US"/>
        </w:rPr>
        <w:t>PDF</w:t>
      </w:r>
      <w:r w:rsidRPr="00B40C02">
        <w:rPr>
          <w:rFonts w:eastAsia="Calibri" w:cs="Arial"/>
          <w:bCs/>
          <w:kern w:val="32"/>
          <w:sz w:val="18"/>
          <w:szCs w:val="18"/>
          <w:lang w:eastAsia="en-US"/>
        </w:rPr>
        <w:t>, вместе с Excel файлом прилагаются к заявке/предложению Участника на закупку.</w:t>
      </w:r>
      <w:bookmarkEnd w:id="693"/>
      <w:bookmarkEnd w:id="694"/>
      <w:bookmarkEnd w:id="695"/>
      <w:bookmarkEnd w:id="696"/>
      <w:bookmarkEnd w:id="697"/>
      <w:bookmarkEnd w:id="698"/>
      <w:bookmarkEnd w:id="699"/>
    </w:p>
    <w:p w:rsidR="00B40C02" w:rsidRPr="00B40C02" w:rsidRDefault="00B40C02" w:rsidP="00B40C02">
      <w:pPr>
        <w:rPr>
          <w:rFonts w:eastAsia="Calibri"/>
          <w:sz w:val="18"/>
          <w:szCs w:val="18"/>
          <w:lang w:eastAsia="en-US"/>
        </w:rPr>
      </w:pPr>
      <w:r w:rsidRPr="00B40C02">
        <w:rPr>
          <w:rFonts w:eastAsia="Calibri"/>
          <w:sz w:val="18"/>
          <w:szCs w:val="18"/>
          <w:lang w:eastAsia="en-US"/>
        </w:rPr>
        <w:t>Обязательность заполнения тех или иных полей</w:t>
      </w:r>
      <w:r w:rsidR="004203C3">
        <w:rPr>
          <w:rFonts w:eastAsia="Calibri"/>
          <w:sz w:val="18"/>
          <w:szCs w:val="18"/>
          <w:lang w:eastAsia="en-US"/>
        </w:rPr>
        <w:t xml:space="preserve"> </w:t>
      </w:r>
      <w:r w:rsidRPr="00B40C02">
        <w:rPr>
          <w:rFonts w:eastAsia="Calibri"/>
          <w:sz w:val="18"/>
          <w:szCs w:val="18"/>
          <w:lang w:eastAsia="en-US"/>
        </w:rPr>
        <w:t xml:space="preserve">Excel файла определяется правилами, описанными ниже в данном документе: </w:t>
      </w:r>
    </w:p>
    <w:p w:rsidR="00B40C02" w:rsidRPr="00B40C02" w:rsidRDefault="00B40C02" w:rsidP="00B40C02">
      <w:pPr>
        <w:rPr>
          <w:rFonts w:eastAsia="Calibri"/>
          <w:sz w:val="18"/>
          <w:szCs w:val="18"/>
          <w:lang w:eastAsia="en-US"/>
        </w:rPr>
      </w:pPr>
      <w:r w:rsidRPr="00B40C02">
        <w:rPr>
          <w:rFonts w:eastAsia="Calibri"/>
          <w:sz w:val="18"/>
          <w:szCs w:val="18"/>
          <w:lang w:eastAsia="en-US"/>
        </w:rPr>
        <w:t>- Информация должна вноситься на листы «Данные контрагента», «Данные о собственниках»;</w:t>
      </w:r>
    </w:p>
    <w:p w:rsidR="00B40C02" w:rsidRPr="00B40C02" w:rsidRDefault="00B40C02" w:rsidP="00B40C02">
      <w:pPr>
        <w:rPr>
          <w:rFonts w:eastAsia="Calibri"/>
          <w:sz w:val="18"/>
          <w:szCs w:val="18"/>
          <w:lang w:eastAsia="en-US"/>
        </w:rPr>
      </w:pPr>
      <w:r w:rsidRPr="00B40C02">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40C02" w:rsidRPr="00B40C02" w:rsidRDefault="00B40C02" w:rsidP="00B40C02">
      <w:pPr>
        <w:rPr>
          <w:rFonts w:eastAsia="Calibri"/>
          <w:sz w:val="18"/>
          <w:szCs w:val="18"/>
          <w:lang w:eastAsia="en-US"/>
        </w:rPr>
      </w:pPr>
      <w:r w:rsidRPr="00B40C02">
        <w:rPr>
          <w:rFonts w:eastAsia="Calibri"/>
          <w:sz w:val="18"/>
          <w:szCs w:val="18"/>
          <w:lang w:eastAsia="en-US"/>
        </w:rPr>
        <w:t>- Не допускается добавление или удаление листов из предоставленного файла;</w:t>
      </w:r>
    </w:p>
    <w:p w:rsidR="00B40C02" w:rsidRPr="00B40C02" w:rsidRDefault="00B40C02" w:rsidP="00B40C02">
      <w:pPr>
        <w:rPr>
          <w:rFonts w:eastAsia="Calibri"/>
          <w:sz w:val="18"/>
          <w:szCs w:val="18"/>
          <w:lang w:eastAsia="en-US"/>
        </w:rPr>
      </w:pPr>
      <w:r w:rsidRPr="00B40C02">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40C02" w:rsidRPr="00B40C02" w:rsidRDefault="00B40C02" w:rsidP="00B40C02">
      <w:pPr>
        <w:rPr>
          <w:rFonts w:eastAsia="Calibri"/>
          <w:sz w:val="18"/>
          <w:szCs w:val="18"/>
          <w:lang w:eastAsia="en-US"/>
        </w:rPr>
      </w:pPr>
      <w:r w:rsidRPr="00B40C02">
        <w:rPr>
          <w:rFonts w:eastAsia="Calibri"/>
          <w:sz w:val="18"/>
          <w:szCs w:val="18"/>
          <w:lang w:eastAsia="en-US"/>
        </w:rPr>
        <w:t>- Не допускается добавление пустых строк или столбцов в файл;</w:t>
      </w:r>
    </w:p>
    <w:p w:rsidR="00B40C02" w:rsidRPr="00B40C02" w:rsidRDefault="00B40C02" w:rsidP="00B40C02">
      <w:pPr>
        <w:rPr>
          <w:rFonts w:eastAsia="Calibri"/>
          <w:sz w:val="18"/>
          <w:szCs w:val="18"/>
          <w:lang w:eastAsia="en-US"/>
        </w:rPr>
      </w:pPr>
      <w:r w:rsidRPr="00B40C02">
        <w:rPr>
          <w:rFonts w:eastAsia="Calibri"/>
          <w:sz w:val="18"/>
          <w:szCs w:val="18"/>
          <w:lang w:eastAsia="en-US"/>
        </w:rPr>
        <w:t xml:space="preserve">- Файл </w:t>
      </w:r>
      <w:r w:rsidRPr="00B40C02">
        <w:rPr>
          <w:rFonts w:eastAsia="Calibri"/>
          <w:sz w:val="18"/>
          <w:szCs w:val="18"/>
          <w:lang w:val="en-US" w:eastAsia="en-US"/>
        </w:rPr>
        <w:t>Excel</w:t>
      </w:r>
      <w:r w:rsidRPr="00B40C02">
        <w:rPr>
          <w:rFonts w:eastAsia="Calibri"/>
          <w:sz w:val="18"/>
          <w:szCs w:val="18"/>
          <w:lang w:eastAsia="en-US"/>
        </w:rPr>
        <w:t xml:space="preserve"> для загрузки должен быть в формате .</w:t>
      </w:r>
      <w:r w:rsidRPr="00B40C02">
        <w:rPr>
          <w:rFonts w:eastAsia="Calibri"/>
          <w:sz w:val="18"/>
          <w:szCs w:val="18"/>
          <w:lang w:val="en-US" w:eastAsia="en-US"/>
        </w:rPr>
        <w:t>xls</w:t>
      </w:r>
      <w:r w:rsidRPr="00B40C02">
        <w:rPr>
          <w:rFonts w:eastAsia="Calibri"/>
          <w:sz w:val="18"/>
          <w:szCs w:val="18"/>
          <w:lang w:eastAsia="en-US"/>
        </w:rPr>
        <w:t xml:space="preserve"> или .</w:t>
      </w:r>
      <w:r w:rsidRPr="00B40C02">
        <w:rPr>
          <w:rFonts w:eastAsia="Calibri"/>
          <w:sz w:val="18"/>
          <w:szCs w:val="18"/>
          <w:lang w:val="en-US" w:eastAsia="en-US"/>
        </w:rPr>
        <w:t>xlsx</w:t>
      </w:r>
      <w:r w:rsidRPr="00B40C02">
        <w:rPr>
          <w:rFonts w:eastAsia="Calibri"/>
          <w:sz w:val="18"/>
          <w:szCs w:val="18"/>
          <w:lang w:eastAsia="en-US"/>
        </w:rPr>
        <w:t>, файлы в ином формате не допускаются;</w:t>
      </w:r>
    </w:p>
    <w:p w:rsidR="00B40C02" w:rsidRPr="00B40C02" w:rsidRDefault="00B40C02" w:rsidP="00B40C02">
      <w:pPr>
        <w:rPr>
          <w:rFonts w:eastAsia="Calibri"/>
          <w:sz w:val="18"/>
          <w:szCs w:val="18"/>
          <w:lang w:eastAsia="en-US"/>
        </w:rPr>
      </w:pPr>
      <w:r w:rsidRPr="00B40C02">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40C02" w:rsidRPr="00B40C02" w:rsidRDefault="00B40C02" w:rsidP="00B40C02">
      <w:pPr>
        <w:rPr>
          <w:rFonts w:eastAsia="Calibri"/>
          <w:sz w:val="18"/>
          <w:szCs w:val="18"/>
          <w:lang w:eastAsia="en-US"/>
        </w:rPr>
      </w:pPr>
      <w:r w:rsidRPr="00B40C02">
        <w:rPr>
          <w:rFonts w:eastAsia="Calibri"/>
          <w:sz w:val="18"/>
          <w:szCs w:val="18"/>
          <w:lang w:eastAsia="en-US"/>
        </w:rPr>
        <w:lastRenderedPageBreak/>
        <w:t xml:space="preserve">- Значения в полях должны заполняться так, чтобы каждое из слов состояло из символов в одной раскладке клавиатуры; </w:t>
      </w:r>
    </w:p>
    <w:p w:rsidR="00B40C02" w:rsidRPr="00B40C02" w:rsidRDefault="00B40C02" w:rsidP="00B40C02">
      <w:pPr>
        <w:rPr>
          <w:rFonts w:eastAsia="Calibri"/>
          <w:sz w:val="18"/>
          <w:szCs w:val="18"/>
          <w:lang w:eastAsia="en-US"/>
        </w:rPr>
      </w:pPr>
      <w:r w:rsidRPr="00B40C02">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40C02" w:rsidRPr="00B40C02" w:rsidRDefault="00B40C02" w:rsidP="00B40C02">
      <w:pPr>
        <w:rPr>
          <w:rFonts w:eastAsia="Calibri"/>
          <w:sz w:val="18"/>
          <w:szCs w:val="18"/>
          <w:lang w:eastAsia="en-US"/>
        </w:rPr>
      </w:pPr>
      <w:r w:rsidRPr="00B40C02">
        <w:rPr>
          <w:rFonts w:eastAsia="Calibri"/>
          <w:b/>
          <w:sz w:val="18"/>
          <w:szCs w:val="18"/>
          <w:lang w:eastAsia="en-US"/>
        </w:rPr>
        <w:t xml:space="preserve">- </w:t>
      </w:r>
      <w:r w:rsidRPr="00B40C02">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40C02" w:rsidRPr="00B40C02" w:rsidRDefault="00B40C02" w:rsidP="00B40C02">
      <w:pPr>
        <w:rPr>
          <w:rFonts w:eastAsia="Calibri"/>
          <w:b/>
          <w:sz w:val="18"/>
          <w:szCs w:val="18"/>
          <w:lang w:eastAsia="en-US"/>
        </w:rPr>
      </w:pPr>
      <w:r w:rsidRPr="00B40C02">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40C02" w:rsidRPr="00B40C02" w:rsidRDefault="00B40C02" w:rsidP="00B40C02">
      <w:pPr>
        <w:keepNext/>
        <w:contextualSpacing/>
        <w:outlineLvl w:val="0"/>
        <w:rPr>
          <w:b/>
          <w:bCs/>
          <w:kern w:val="32"/>
          <w:sz w:val="18"/>
          <w:szCs w:val="18"/>
          <w:lang w:eastAsia="en-US"/>
        </w:rPr>
      </w:pPr>
      <w:bookmarkStart w:id="700" w:name="_Toc404866844"/>
    </w:p>
    <w:p w:rsidR="00B40C02" w:rsidRPr="00B40C02" w:rsidRDefault="00B40C02" w:rsidP="00B40C02">
      <w:pPr>
        <w:keepNext/>
        <w:contextualSpacing/>
        <w:outlineLvl w:val="0"/>
        <w:rPr>
          <w:b/>
          <w:bCs/>
          <w:kern w:val="32"/>
          <w:sz w:val="18"/>
          <w:szCs w:val="18"/>
          <w:lang w:eastAsia="en-US"/>
        </w:rPr>
      </w:pPr>
      <w:bookmarkStart w:id="701" w:name="_Toc476225377"/>
      <w:bookmarkStart w:id="702" w:name="_Toc485198312"/>
      <w:bookmarkStart w:id="703" w:name="_Toc536483769"/>
      <w:bookmarkStart w:id="704" w:name="_Toc536567235"/>
      <w:bookmarkStart w:id="705" w:name="_Toc5779094"/>
      <w:bookmarkStart w:id="706" w:name="_Toc12272586"/>
      <w:bookmarkStart w:id="707" w:name="_Toc91239881"/>
      <w:r w:rsidRPr="00B40C02">
        <w:rPr>
          <w:b/>
          <w:bCs/>
          <w:kern w:val="32"/>
          <w:sz w:val="18"/>
          <w:szCs w:val="18"/>
          <w:lang w:eastAsia="en-US"/>
        </w:rPr>
        <w:t>Условия раскрытия информации до конечного бенефициара</w:t>
      </w:r>
      <w:bookmarkEnd w:id="700"/>
      <w:bookmarkEnd w:id="701"/>
      <w:bookmarkEnd w:id="702"/>
      <w:bookmarkEnd w:id="703"/>
      <w:bookmarkEnd w:id="704"/>
      <w:bookmarkEnd w:id="705"/>
      <w:bookmarkEnd w:id="706"/>
      <w:bookmarkEnd w:id="707"/>
    </w:p>
    <w:p w:rsidR="00B40C02" w:rsidRPr="00B40C02" w:rsidRDefault="00B40C02" w:rsidP="00B40C02">
      <w:pPr>
        <w:rPr>
          <w:rFonts w:eastAsia="Calibri"/>
          <w:sz w:val="18"/>
          <w:szCs w:val="18"/>
          <w:lang w:eastAsia="en-US"/>
        </w:rPr>
      </w:pPr>
      <w:r w:rsidRPr="00B40C02">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40C02" w:rsidRPr="00B40C02" w:rsidRDefault="00B40C02" w:rsidP="00B40C02">
      <w:pPr>
        <w:rPr>
          <w:rFonts w:eastAsia="Calibri"/>
          <w:sz w:val="18"/>
          <w:szCs w:val="18"/>
          <w:lang w:eastAsia="en-US"/>
        </w:rPr>
      </w:pPr>
      <w:r w:rsidRPr="00B40C02">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40C02" w:rsidRPr="00B40C02" w:rsidRDefault="00B40C02" w:rsidP="00B40C02">
      <w:pPr>
        <w:tabs>
          <w:tab w:val="left" w:pos="426"/>
        </w:tabs>
        <w:rPr>
          <w:rFonts w:eastAsia="Calibri"/>
          <w:sz w:val="20"/>
          <w:lang w:eastAsia="en-US"/>
        </w:rPr>
      </w:pPr>
      <w:r w:rsidRPr="00B40C02">
        <w:rPr>
          <w:rFonts w:eastAsia="Calibri"/>
          <w:sz w:val="18"/>
          <w:szCs w:val="18"/>
          <w:lang w:eastAsia="en-US"/>
        </w:rPr>
        <w:t xml:space="preserve">1. </w:t>
      </w:r>
      <w:r w:rsidRPr="00B40C02">
        <w:rPr>
          <w:rFonts w:eastAsia="Calibri"/>
          <w:sz w:val="20"/>
          <w:lang w:eastAsia="en-US"/>
        </w:rPr>
        <w:t>При заключении договоров:</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административно - хозяйственного назначения;</w:t>
      </w:r>
    </w:p>
    <w:p w:rsidR="00B40C02" w:rsidRPr="00B40C02" w:rsidRDefault="00B40C02" w:rsidP="00B40C02">
      <w:pPr>
        <w:tabs>
          <w:tab w:val="left" w:pos="426"/>
          <w:tab w:val="left" w:pos="8430"/>
        </w:tabs>
        <w:rPr>
          <w:rFonts w:eastAsia="Calibri"/>
          <w:sz w:val="20"/>
          <w:lang w:eastAsia="en-US"/>
        </w:rPr>
      </w:pPr>
      <w:r w:rsidRPr="00B40C02">
        <w:rPr>
          <w:rFonts w:eastAsia="Calibri"/>
          <w:sz w:val="20"/>
          <w:lang w:eastAsia="en-US"/>
        </w:rPr>
        <w:t>- технологического присоединения;</w:t>
      </w:r>
      <w:r w:rsidRPr="00B40C02">
        <w:rPr>
          <w:rFonts w:eastAsia="Calibri"/>
          <w:sz w:val="20"/>
          <w:lang w:eastAsia="en-US"/>
        </w:rPr>
        <w:tab/>
      </w:r>
    </w:p>
    <w:p w:rsidR="00B40C02" w:rsidRPr="00B40C02" w:rsidRDefault="00B40C02" w:rsidP="00B40C02">
      <w:pPr>
        <w:tabs>
          <w:tab w:val="left" w:pos="426"/>
        </w:tabs>
        <w:rPr>
          <w:rFonts w:eastAsia="Calibri"/>
          <w:sz w:val="20"/>
          <w:lang w:eastAsia="en-US"/>
        </w:rPr>
      </w:pPr>
      <w:r w:rsidRPr="00B40C02">
        <w:rPr>
          <w:rFonts w:eastAsia="Calibri"/>
          <w:sz w:val="20"/>
          <w:lang w:eastAsia="en-US"/>
        </w:rPr>
        <w:t>- в соответствии с правилами оптового рынка электрической энергии и мощности;</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в соответствии и с международными договорами РФ;</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с зарубежными компаниями, собственниками которой являются органы государственной власти этой страны;</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40C02" w:rsidRPr="00B40C02" w:rsidRDefault="00B40C02" w:rsidP="00B40C02">
      <w:pPr>
        <w:tabs>
          <w:tab w:val="left" w:pos="426"/>
        </w:tabs>
        <w:rPr>
          <w:rFonts w:eastAsia="Calibri"/>
          <w:sz w:val="20"/>
          <w:lang w:eastAsia="en-US"/>
        </w:rPr>
      </w:pPr>
      <w:r w:rsidRPr="00B40C02">
        <w:rPr>
          <w:rFonts w:eastAsia="Calibri"/>
          <w:sz w:val="20"/>
          <w:lang w:eastAsia="en-US"/>
        </w:rPr>
        <w:t>2. Если собственниками являются (см. значения поля «Тип публичности» в листе «Данные о собственниках»):</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xml:space="preserve">- «российский государственный орган власти; </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российское государственное или муниципальное унитарное предприятие;</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российская государственная корпорация;</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зарубежная компания, собственниками которой являются органы государственной власти этой страны;</w:t>
      </w:r>
    </w:p>
    <w:p w:rsidR="00B40C02" w:rsidRPr="00B40C02" w:rsidRDefault="00B40C02" w:rsidP="00B40C02">
      <w:pPr>
        <w:tabs>
          <w:tab w:val="left" w:pos="426"/>
        </w:tabs>
        <w:rPr>
          <w:rFonts w:eastAsia="Calibri"/>
          <w:sz w:val="20"/>
          <w:lang w:eastAsia="en-US"/>
        </w:rPr>
      </w:pPr>
      <w:r w:rsidRPr="00B40C02">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40C02" w:rsidRPr="00B40C02" w:rsidRDefault="00B40C02" w:rsidP="00B40C02">
      <w:pPr>
        <w:tabs>
          <w:tab w:val="left" w:pos="426"/>
        </w:tabs>
        <w:rPr>
          <w:rFonts w:eastAsia="Calibri"/>
          <w:sz w:val="20"/>
          <w:lang w:eastAsia="en-US"/>
        </w:rPr>
      </w:pPr>
      <w:r w:rsidRPr="00B40C02">
        <w:rPr>
          <w:rFonts w:eastAsia="Calibri"/>
          <w:sz w:val="20"/>
          <w:lang w:eastAsia="en-US"/>
        </w:rPr>
        <w:t>то данные компании могут не раскрывать информацию о цепочке собственников.</w:t>
      </w:r>
    </w:p>
    <w:p w:rsidR="00B40C02" w:rsidRPr="00B40C02" w:rsidRDefault="00B40C02" w:rsidP="00B40C02">
      <w:pPr>
        <w:tabs>
          <w:tab w:val="left" w:pos="426"/>
        </w:tabs>
        <w:contextualSpacing/>
        <w:rPr>
          <w:rFonts w:eastAsia="Calibri"/>
          <w:sz w:val="20"/>
          <w:lang w:eastAsia="en-US"/>
        </w:rPr>
      </w:pPr>
      <w:r w:rsidRPr="00B40C02">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40C02" w:rsidRPr="00B40C02" w:rsidRDefault="00B40C02" w:rsidP="00B40C02">
      <w:pPr>
        <w:rPr>
          <w:rFonts w:eastAsia="Calibri"/>
          <w:sz w:val="20"/>
          <w:lang w:eastAsia="en-US"/>
        </w:rPr>
      </w:pPr>
      <w:bookmarkStart w:id="708" w:name="_Toc404866845"/>
      <w:bookmarkStart w:id="709" w:name="_Toc404852359"/>
      <w:r w:rsidRPr="00B40C02">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40C02" w:rsidRPr="00B40C02" w:rsidRDefault="00B40C02" w:rsidP="00B40C02">
      <w:pPr>
        <w:keepNext/>
        <w:tabs>
          <w:tab w:val="left" w:pos="426"/>
        </w:tabs>
        <w:contextualSpacing/>
        <w:outlineLvl w:val="0"/>
        <w:rPr>
          <w:b/>
          <w:bCs/>
          <w:kern w:val="32"/>
          <w:sz w:val="20"/>
          <w:lang w:eastAsia="en-US"/>
        </w:rPr>
      </w:pPr>
    </w:p>
    <w:p w:rsidR="00B40C02" w:rsidRPr="00B40C02" w:rsidRDefault="00B40C02" w:rsidP="00B40C02">
      <w:pPr>
        <w:keepNext/>
        <w:tabs>
          <w:tab w:val="left" w:pos="426"/>
        </w:tabs>
        <w:contextualSpacing/>
        <w:outlineLvl w:val="0"/>
        <w:rPr>
          <w:b/>
          <w:bCs/>
          <w:kern w:val="32"/>
          <w:sz w:val="20"/>
          <w:lang w:eastAsia="en-US"/>
        </w:rPr>
      </w:pPr>
      <w:bookmarkStart w:id="710" w:name="_Toc476225378"/>
      <w:bookmarkStart w:id="711" w:name="_Toc485198313"/>
      <w:bookmarkStart w:id="712" w:name="_Toc536483770"/>
      <w:bookmarkStart w:id="713" w:name="_Toc536567236"/>
      <w:bookmarkStart w:id="714" w:name="_Toc5779095"/>
      <w:bookmarkStart w:id="715" w:name="_Toc12272587"/>
      <w:bookmarkStart w:id="716" w:name="_Toc91239882"/>
      <w:r w:rsidRPr="00B40C02">
        <w:rPr>
          <w:b/>
          <w:bCs/>
          <w:kern w:val="32"/>
          <w:sz w:val="20"/>
          <w:lang w:eastAsia="en-US"/>
        </w:rPr>
        <w:t>Правила заполнения листа «Данные контрагента».</w:t>
      </w:r>
      <w:bookmarkEnd w:id="708"/>
      <w:bookmarkEnd w:id="710"/>
      <w:bookmarkEnd w:id="711"/>
      <w:bookmarkEnd w:id="712"/>
      <w:bookmarkEnd w:id="713"/>
      <w:bookmarkEnd w:id="714"/>
      <w:bookmarkEnd w:id="715"/>
      <w:bookmarkEnd w:id="716"/>
    </w:p>
    <w:p w:rsidR="00B40C02" w:rsidRPr="00B40C02" w:rsidRDefault="00B40C02" w:rsidP="00B40C02">
      <w:pPr>
        <w:tabs>
          <w:tab w:val="left" w:pos="426"/>
        </w:tabs>
        <w:rPr>
          <w:rFonts w:ascii="Calibri" w:eastAsia="Calibri" w:hAnsi="Calibri"/>
          <w:b/>
          <w:bCs/>
          <w:sz w:val="20"/>
          <w:lang w:eastAsia="en-US"/>
        </w:rPr>
      </w:pPr>
      <w:r w:rsidRPr="00B40C02">
        <w:rPr>
          <w:rFonts w:eastAsia="Calibri"/>
          <w:sz w:val="20"/>
          <w:lang w:eastAsia="en-US"/>
        </w:rPr>
        <w:t>В указанном листе заполняется информация о контрагентах</w:t>
      </w:r>
      <w:bookmarkEnd w:id="709"/>
      <w:r w:rsidRPr="00B40C02">
        <w:rPr>
          <w:rFonts w:eastAsia="Calibri"/>
          <w:sz w:val="20"/>
          <w:lang w:eastAsia="en-US"/>
        </w:rPr>
        <w:t xml:space="preserve"> и субподрядчиках:</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Тип контрагента – обязательное поле, заполняется значением из справочника "Тип контрагента".</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Тип публичности – обязательное поле, заполняется значением из справочника "Тип публичности".</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 xml:space="preserve">Наименование контрагента – указывается полностью. Поле обязательно для заполнения. </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40C02">
        <w:rPr>
          <w:rFonts w:eastAsia="Calibri"/>
          <w:sz w:val="20"/>
          <w:lang w:val="en-US" w:eastAsia="en-US"/>
        </w:rPr>
        <w:t>X</w:t>
      </w:r>
      <w:r w:rsidRPr="00B40C02">
        <w:rPr>
          <w:rFonts w:eastAsia="Calibri"/>
          <w:sz w:val="20"/>
          <w:lang w:eastAsia="en-US"/>
        </w:rPr>
        <w:t xml:space="preserve"> является числом), иное написание считается ошибкой:</w:t>
      </w:r>
    </w:p>
    <w:p w:rsidR="00B40C02" w:rsidRPr="00B40C02" w:rsidRDefault="00B40C02" w:rsidP="009607A9">
      <w:pPr>
        <w:numPr>
          <w:ilvl w:val="0"/>
          <w:numId w:val="40"/>
        </w:numPr>
        <w:tabs>
          <w:tab w:val="left" w:pos="426"/>
          <w:tab w:val="left" w:pos="1418"/>
        </w:tabs>
        <w:spacing w:after="200"/>
        <w:contextualSpacing/>
        <w:jc w:val="left"/>
        <w:rPr>
          <w:rFonts w:eastAsia="Calibri"/>
          <w:sz w:val="20"/>
          <w:lang w:eastAsia="en-US"/>
        </w:rPr>
      </w:pPr>
      <w:r w:rsidRPr="00B40C02">
        <w:rPr>
          <w:rFonts w:eastAsia="Calibri"/>
          <w:sz w:val="20"/>
          <w:lang w:val="en-US" w:eastAsia="en-US"/>
        </w:rPr>
        <w:t>XX</w:t>
      </w:r>
      <w:r w:rsidRPr="00B40C02">
        <w:rPr>
          <w:rFonts w:eastAsia="Calibri"/>
          <w:sz w:val="20"/>
          <w:lang w:eastAsia="en-US"/>
        </w:rPr>
        <w:t>;</w:t>
      </w:r>
    </w:p>
    <w:p w:rsidR="00B40C02" w:rsidRPr="00B40C02" w:rsidRDefault="00B40C02" w:rsidP="009607A9">
      <w:pPr>
        <w:numPr>
          <w:ilvl w:val="0"/>
          <w:numId w:val="40"/>
        </w:numPr>
        <w:tabs>
          <w:tab w:val="left" w:pos="426"/>
          <w:tab w:val="left" w:pos="1418"/>
        </w:tabs>
        <w:spacing w:after="200"/>
        <w:contextualSpacing/>
        <w:jc w:val="left"/>
        <w:rPr>
          <w:rFonts w:eastAsia="Calibri"/>
          <w:sz w:val="20"/>
          <w:lang w:eastAsia="en-US"/>
        </w:rPr>
      </w:pPr>
      <w:r w:rsidRPr="00B40C02">
        <w:rPr>
          <w:rFonts w:eastAsia="Calibri"/>
          <w:sz w:val="20"/>
          <w:lang w:val="en-US" w:eastAsia="en-US"/>
        </w:rPr>
        <w:t>XX</w:t>
      </w:r>
      <w:r w:rsidRPr="00B40C02">
        <w:rPr>
          <w:rFonts w:eastAsia="Calibri"/>
          <w:sz w:val="20"/>
          <w:lang w:eastAsia="en-US"/>
        </w:rPr>
        <w:t>.</w:t>
      </w:r>
      <w:r w:rsidRPr="00B40C02">
        <w:rPr>
          <w:rFonts w:eastAsia="Calibri"/>
          <w:sz w:val="20"/>
          <w:lang w:val="en-US" w:eastAsia="en-US"/>
        </w:rPr>
        <w:t>X</w:t>
      </w:r>
      <w:r w:rsidRPr="00B40C02">
        <w:rPr>
          <w:rFonts w:eastAsia="Calibri"/>
          <w:sz w:val="20"/>
          <w:lang w:eastAsia="en-US"/>
        </w:rPr>
        <w:t>;</w:t>
      </w:r>
    </w:p>
    <w:p w:rsidR="00B40C02" w:rsidRPr="00B40C02" w:rsidRDefault="00B40C02" w:rsidP="009607A9">
      <w:pPr>
        <w:numPr>
          <w:ilvl w:val="0"/>
          <w:numId w:val="40"/>
        </w:numPr>
        <w:tabs>
          <w:tab w:val="left" w:pos="426"/>
          <w:tab w:val="left" w:pos="1418"/>
        </w:tabs>
        <w:spacing w:after="200"/>
        <w:contextualSpacing/>
        <w:jc w:val="left"/>
        <w:rPr>
          <w:rFonts w:eastAsia="Calibri"/>
          <w:sz w:val="20"/>
          <w:lang w:eastAsia="en-US"/>
        </w:rPr>
      </w:pPr>
      <w:r w:rsidRPr="00B40C02">
        <w:rPr>
          <w:rFonts w:eastAsia="Calibri"/>
          <w:sz w:val="20"/>
          <w:lang w:val="en-US" w:eastAsia="en-US"/>
        </w:rPr>
        <w:t>XX</w:t>
      </w:r>
      <w:r w:rsidRPr="00B40C02">
        <w:rPr>
          <w:rFonts w:eastAsia="Calibri"/>
          <w:sz w:val="20"/>
          <w:lang w:eastAsia="en-US"/>
        </w:rPr>
        <w:t>.</w:t>
      </w:r>
      <w:r w:rsidRPr="00B40C02">
        <w:rPr>
          <w:rFonts w:eastAsia="Calibri"/>
          <w:sz w:val="20"/>
          <w:lang w:val="en-US" w:eastAsia="en-US"/>
        </w:rPr>
        <w:t>XX</w:t>
      </w:r>
      <w:r w:rsidRPr="00B40C02">
        <w:rPr>
          <w:rFonts w:eastAsia="Calibri"/>
          <w:sz w:val="20"/>
          <w:lang w:eastAsia="en-US"/>
        </w:rPr>
        <w:t>;</w:t>
      </w:r>
    </w:p>
    <w:p w:rsidR="00B40C02" w:rsidRPr="00B40C02" w:rsidRDefault="00B40C02" w:rsidP="009607A9">
      <w:pPr>
        <w:numPr>
          <w:ilvl w:val="0"/>
          <w:numId w:val="40"/>
        </w:numPr>
        <w:tabs>
          <w:tab w:val="left" w:pos="426"/>
          <w:tab w:val="left" w:pos="1418"/>
        </w:tabs>
        <w:spacing w:after="200"/>
        <w:contextualSpacing/>
        <w:jc w:val="left"/>
        <w:rPr>
          <w:rFonts w:eastAsia="Calibri"/>
          <w:sz w:val="20"/>
          <w:lang w:eastAsia="en-US"/>
        </w:rPr>
      </w:pPr>
      <w:r w:rsidRPr="00B40C02">
        <w:rPr>
          <w:rFonts w:eastAsia="Calibri"/>
          <w:sz w:val="20"/>
          <w:lang w:val="en-US" w:eastAsia="en-US"/>
        </w:rPr>
        <w:t>XX</w:t>
      </w:r>
      <w:r w:rsidRPr="00B40C02">
        <w:rPr>
          <w:rFonts w:eastAsia="Calibri"/>
          <w:sz w:val="20"/>
          <w:lang w:eastAsia="en-US"/>
        </w:rPr>
        <w:t>.</w:t>
      </w:r>
      <w:r w:rsidRPr="00B40C02">
        <w:rPr>
          <w:rFonts w:eastAsia="Calibri"/>
          <w:sz w:val="20"/>
          <w:lang w:val="en-US" w:eastAsia="en-US"/>
        </w:rPr>
        <w:t>XX</w:t>
      </w:r>
      <w:r w:rsidRPr="00B40C02">
        <w:rPr>
          <w:rFonts w:eastAsia="Calibri"/>
          <w:sz w:val="20"/>
          <w:lang w:eastAsia="en-US"/>
        </w:rPr>
        <w:t>.</w:t>
      </w:r>
      <w:r w:rsidRPr="00B40C02">
        <w:rPr>
          <w:rFonts w:eastAsia="Calibri"/>
          <w:sz w:val="20"/>
          <w:lang w:val="en-US" w:eastAsia="en-US"/>
        </w:rPr>
        <w:t>X</w:t>
      </w:r>
      <w:r w:rsidRPr="00B40C02">
        <w:rPr>
          <w:rFonts w:eastAsia="Calibri"/>
          <w:sz w:val="20"/>
          <w:lang w:eastAsia="en-US"/>
        </w:rPr>
        <w:t>;</w:t>
      </w:r>
    </w:p>
    <w:p w:rsidR="00B40C02" w:rsidRPr="00B40C02" w:rsidRDefault="00B40C02" w:rsidP="009607A9">
      <w:pPr>
        <w:numPr>
          <w:ilvl w:val="0"/>
          <w:numId w:val="40"/>
        </w:numPr>
        <w:tabs>
          <w:tab w:val="left" w:pos="426"/>
          <w:tab w:val="left" w:pos="1418"/>
        </w:tabs>
        <w:spacing w:after="200"/>
        <w:contextualSpacing/>
        <w:jc w:val="left"/>
        <w:rPr>
          <w:rFonts w:eastAsia="Calibri"/>
          <w:sz w:val="20"/>
          <w:lang w:eastAsia="en-US"/>
        </w:rPr>
      </w:pPr>
      <w:r w:rsidRPr="00B40C02">
        <w:rPr>
          <w:rFonts w:eastAsia="Calibri"/>
          <w:sz w:val="20"/>
          <w:lang w:val="en-US" w:eastAsia="en-US"/>
        </w:rPr>
        <w:t>XX</w:t>
      </w:r>
      <w:r w:rsidRPr="00B40C02">
        <w:rPr>
          <w:rFonts w:eastAsia="Calibri"/>
          <w:sz w:val="20"/>
          <w:lang w:eastAsia="en-US"/>
        </w:rPr>
        <w:t>.</w:t>
      </w:r>
      <w:r w:rsidRPr="00B40C02">
        <w:rPr>
          <w:rFonts w:eastAsia="Calibri"/>
          <w:sz w:val="20"/>
          <w:lang w:val="en-US" w:eastAsia="en-US"/>
        </w:rPr>
        <w:t>XX</w:t>
      </w:r>
      <w:r w:rsidRPr="00B40C02">
        <w:rPr>
          <w:rFonts w:eastAsia="Calibri"/>
          <w:sz w:val="20"/>
          <w:lang w:eastAsia="en-US"/>
        </w:rPr>
        <w:t>.</w:t>
      </w:r>
      <w:r w:rsidRPr="00B40C02">
        <w:rPr>
          <w:rFonts w:eastAsia="Calibri"/>
          <w:sz w:val="20"/>
          <w:lang w:val="en-US" w:eastAsia="en-US"/>
        </w:rPr>
        <w:t>XX</w:t>
      </w:r>
      <w:r w:rsidRPr="00B40C02">
        <w:rPr>
          <w:rFonts w:eastAsia="Calibri"/>
          <w:sz w:val="20"/>
          <w:lang w:eastAsia="en-US"/>
        </w:rPr>
        <w:t>;</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ФИО руководителя – указывается для юридических лиц в полном виде, обязательное поле.</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Серия и Номер паспорта руководителя – указывается для юридических лиц, обязательное поле.</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40C02" w:rsidRPr="00B40C02" w:rsidRDefault="00B40C02" w:rsidP="009607A9">
      <w:pPr>
        <w:numPr>
          <w:ilvl w:val="0"/>
          <w:numId w:val="39"/>
        </w:numPr>
        <w:tabs>
          <w:tab w:val="left" w:pos="426"/>
        </w:tabs>
        <w:spacing w:after="200"/>
        <w:contextualSpacing/>
        <w:jc w:val="left"/>
        <w:rPr>
          <w:rFonts w:eastAsia="Calibri"/>
          <w:sz w:val="20"/>
          <w:lang w:eastAsia="en-US"/>
        </w:rPr>
      </w:pPr>
      <w:r w:rsidRPr="00B40C02">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40C02" w:rsidRPr="00B40C02" w:rsidRDefault="00B40C02" w:rsidP="00B40C02">
      <w:pPr>
        <w:keepNext/>
        <w:tabs>
          <w:tab w:val="left" w:pos="426"/>
        </w:tabs>
        <w:contextualSpacing/>
        <w:outlineLvl w:val="0"/>
        <w:rPr>
          <w:b/>
          <w:bCs/>
          <w:kern w:val="32"/>
          <w:sz w:val="20"/>
          <w:lang w:eastAsia="en-US"/>
        </w:rPr>
      </w:pPr>
      <w:bookmarkStart w:id="717" w:name="_Toc404866846"/>
    </w:p>
    <w:p w:rsidR="00B40C02" w:rsidRPr="00B40C02" w:rsidRDefault="00B40C02" w:rsidP="00B40C02">
      <w:pPr>
        <w:keepNext/>
        <w:tabs>
          <w:tab w:val="left" w:pos="426"/>
        </w:tabs>
        <w:contextualSpacing/>
        <w:outlineLvl w:val="0"/>
        <w:rPr>
          <w:b/>
          <w:bCs/>
          <w:kern w:val="32"/>
          <w:sz w:val="20"/>
          <w:lang w:eastAsia="en-US"/>
        </w:rPr>
      </w:pPr>
      <w:bookmarkStart w:id="718" w:name="_Toc476225379"/>
      <w:bookmarkStart w:id="719" w:name="_Toc485198314"/>
      <w:bookmarkStart w:id="720" w:name="_Toc536483771"/>
      <w:bookmarkStart w:id="721" w:name="_Toc536567237"/>
      <w:bookmarkStart w:id="722" w:name="_Toc5779096"/>
      <w:bookmarkStart w:id="723" w:name="_Toc12272588"/>
      <w:bookmarkStart w:id="724" w:name="_Toc91239883"/>
      <w:r w:rsidRPr="00B40C02">
        <w:rPr>
          <w:b/>
          <w:bCs/>
          <w:kern w:val="32"/>
          <w:sz w:val="20"/>
          <w:lang w:eastAsia="en-US"/>
        </w:rPr>
        <w:t>Правила заполнения листа «Данные о собственниках»</w:t>
      </w:r>
      <w:bookmarkEnd w:id="717"/>
      <w:bookmarkEnd w:id="718"/>
      <w:bookmarkEnd w:id="719"/>
      <w:bookmarkEnd w:id="720"/>
      <w:bookmarkEnd w:id="721"/>
      <w:bookmarkEnd w:id="722"/>
      <w:bookmarkEnd w:id="723"/>
      <w:bookmarkEnd w:id="724"/>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w:t>
      </w:r>
      <w:r w:rsidRPr="00B40C02">
        <w:rPr>
          <w:rFonts w:eastAsia="Calibri"/>
          <w:sz w:val="20"/>
          <w:lang w:eastAsia="en-US"/>
        </w:rPr>
        <w:lastRenderedPageBreak/>
        <w:t xml:space="preserve">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40C02" w:rsidRPr="00B40C02" w:rsidRDefault="00B40C02" w:rsidP="00B40C02">
      <w:pPr>
        <w:tabs>
          <w:tab w:val="left" w:pos="426"/>
        </w:tabs>
        <w:contextualSpacing/>
        <w:rPr>
          <w:rFonts w:eastAsia="Calibri"/>
          <w:sz w:val="20"/>
          <w:lang w:eastAsia="en-US"/>
        </w:rPr>
      </w:pPr>
      <w:r w:rsidRPr="00B40C02">
        <w:rPr>
          <w:rFonts w:eastAsia="Calibri"/>
          <w:sz w:val="20"/>
          <w:lang w:eastAsia="en-US"/>
        </w:rPr>
        <w:t>Иной формат записи или неполная запись (например: "1.") не допускаются.</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Тип публичности – обязательное поле, заполняется значением из справочника "Тип публичности".</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Адрес регистрации собственника – обязательное поле для юридического лица.</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40C02" w:rsidRPr="00B40C02" w:rsidRDefault="00B40C02" w:rsidP="00B40C02">
      <w:pPr>
        <w:tabs>
          <w:tab w:val="left" w:pos="426"/>
        </w:tabs>
        <w:contextualSpacing/>
        <w:rPr>
          <w:rFonts w:eastAsia="Calibri"/>
          <w:sz w:val="20"/>
          <w:lang w:eastAsia="en-US"/>
        </w:rPr>
      </w:pPr>
      <w:r w:rsidRPr="00B40C02">
        <w:rPr>
          <w:rFonts w:eastAsia="Calibri"/>
          <w:sz w:val="20"/>
          <w:lang w:eastAsia="en-US"/>
        </w:rPr>
        <w:t xml:space="preserve">- руководитель;  </w:t>
      </w:r>
    </w:p>
    <w:p w:rsidR="00B40C02" w:rsidRPr="00B40C02" w:rsidRDefault="00B40C02" w:rsidP="00B40C02">
      <w:pPr>
        <w:tabs>
          <w:tab w:val="left" w:pos="426"/>
          <w:tab w:val="left" w:pos="2640"/>
        </w:tabs>
        <w:contextualSpacing/>
        <w:rPr>
          <w:rFonts w:eastAsia="Calibri"/>
          <w:sz w:val="20"/>
          <w:lang w:eastAsia="en-US"/>
        </w:rPr>
      </w:pPr>
      <w:r w:rsidRPr="00B40C02">
        <w:rPr>
          <w:rFonts w:eastAsia="Calibri"/>
          <w:sz w:val="20"/>
          <w:lang w:eastAsia="en-US"/>
        </w:rPr>
        <w:t>- участник;</w:t>
      </w:r>
      <w:r w:rsidRPr="00B40C02">
        <w:rPr>
          <w:rFonts w:eastAsia="Calibri"/>
          <w:sz w:val="20"/>
          <w:lang w:eastAsia="en-US"/>
        </w:rPr>
        <w:tab/>
      </w:r>
    </w:p>
    <w:p w:rsidR="00B40C02" w:rsidRPr="00B40C02" w:rsidRDefault="00B40C02" w:rsidP="00B40C02">
      <w:pPr>
        <w:tabs>
          <w:tab w:val="left" w:pos="426"/>
        </w:tabs>
        <w:contextualSpacing/>
        <w:rPr>
          <w:rFonts w:eastAsia="Calibri"/>
          <w:sz w:val="20"/>
          <w:lang w:eastAsia="en-US"/>
        </w:rPr>
      </w:pPr>
      <w:r w:rsidRPr="00B40C02">
        <w:rPr>
          <w:rFonts w:eastAsia="Calibri"/>
          <w:sz w:val="20"/>
          <w:lang w:eastAsia="en-US"/>
        </w:rPr>
        <w:t>- акционер;</w:t>
      </w:r>
    </w:p>
    <w:p w:rsidR="00B40C02" w:rsidRPr="00B40C02" w:rsidRDefault="00B40C02" w:rsidP="00B40C02">
      <w:pPr>
        <w:tabs>
          <w:tab w:val="left" w:pos="426"/>
        </w:tabs>
        <w:contextualSpacing/>
        <w:rPr>
          <w:rFonts w:eastAsia="Calibri"/>
          <w:sz w:val="20"/>
          <w:lang w:eastAsia="en-US"/>
        </w:rPr>
      </w:pPr>
      <w:r w:rsidRPr="00B40C02">
        <w:rPr>
          <w:rFonts w:eastAsia="Calibri"/>
          <w:sz w:val="20"/>
          <w:lang w:eastAsia="en-US"/>
        </w:rPr>
        <w:t>- бенефициар.</w:t>
      </w:r>
    </w:p>
    <w:p w:rsidR="00B40C02" w:rsidRPr="00B40C02" w:rsidRDefault="00B40C02" w:rsidP="00B40C02">
      <w:pPr>
        <w:tabs>
          <w:tab w:val="left" w:pos="426"/>
        </w:tabs>
        <w:contextualSpacing/>
        <w:rPr>
          <w:rFonts w:eastAsia="Calibri"/>
          <w:sz w:val="20"/>
          <w:lang w:eastAsia="en-US"/>
        </w:rPr>
      </w:pPr>
      <w:r w:rsidRPr="00B40C02">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Размер доли (для участников/ акционеров/ бенефициаров) – обязательное поле. Размер доли указывается в %.</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40C02" w:rsidRPr="00B40C02" w:rsidRDefault="00B40C02" w:rsidP="009607A9">
      <w:pPr>
        <w:numPr>
          <w:ilvl w:val="0"/>
          <w:numId w:val="41"/>
        </w:numPr>
        <w:tabs>
          <w:tab w:val="left" w:pos="426"/>
        </w:tabs>
        <w:spacing w:after="200"/>
        <w:contextualSpacing/>
        <w:jc w:val="left"/>
        <w:rPr>
          <w:rFonts w:eastAsia="Calibri"/>
          <w:sz w:val="20"/>
          <w:lang w:eastAsia="en-US"/>
        </w:rPr>
      </w:pPr>
      <w:r w:rsidRPr="00B40C02">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40C02" w:rsidRPr="00B40C02" w:rsidRDefault="00B40C02" w:rsidP="00B40C02"/>
    <w:p w:rsidR="00B40C02" w:rsidRPr="00B40C02" w:rsidRDefault="00B40C02" w:rsidP="00B40C02"/>
    <w:p w:rsidR="00B40C02" w:rsidRPr="00B40C02" w:rsidRDefault="00B40C02" w:rsidP="00B40C02"/>
    <w:p w:rsidR="00B40C02" w:rsidRPr="00B40C02" w:rsidRDefault="00B40C02" w:rsidP="00B40C02">
      <w:pPr>
        <w:sectPr w:rsidR="00B40C02" w:rsidRPr="00B40C02" w:rsidSect="00586FE6">
          <w:pgSz w:w="16838" w:h="11906" w:orient="landscape" w:code="9"/>
          <w:pgMar w:top="1134" w:right="902" w:bottom="567" w:left="1077" w:header="709" w:footer="709" w:gutter="0"/>
          <w:cols w:space="708"/>
          <w:titlePg/>
          <w:docGrid w:linePitch="360"/>
        </w:sectPr>
      </w:pPr>
    </w:p>
    <w:p w:rsidR="00B40C02" w:rsidRPr="00B40C02" w:rsidRDefault="00B40C02" w:rsidP="00B40C02">
      <w:pPr>
        <w:keepNext/>
        <w:pageBreakBefore/>
        <w:spacing w:after="0"/>
        <w:ind w:left="567"/>
        <w:jc w:val="center"/>
        <w:outlineLvl w:val="1"/>
        <w:rPr>
          <w:b/>
          <w:bCs/>
          <w:caps/>
        </w:rPr>
      </w:pPr>
      <w:bookmarkStart w:id="725" w:name="_Toc536483772"/>
      <w:bookmarkStart w:id="726" w:name="_Toc5779097"/>
      <w:bookmarkStart w:id="727" w:name="_Toc91239884"/>
      <w:r w:rsidRPr="00CD5297">
        <w:rPr>
          <w:b/>
          <w:bCs/>
          <w:caps/>
        </w:rPr>
        <w:lastRenderedPageBreak/>
        <w:t xml:space="preserve">ФОРМА </w:t>
      </w:r>
      <w:r w:rsidR="009A5FCB" w:rsidRPr="00CD5297">
        <w:rPr>
          <w:b/>
          <w:bCs/>
          <w:caps/>
        </w:rPr>
        <w:t>9</w:t>
      </w:r>
      <w:r w:rsidRPr="00CD5297">
        <w:rPr>
          <w:b/>
          <w:bCs/>
          <w:caps/>
        </w:rPr>
        <w:t>. Согласие на обработку персональных данных</w:t>
      </w:r>
      <w:bookmarkEnd w:id="725"/>
      <w:bookmarkEnd w:id="726"/>
      <w:bookmarkEnd w:id="727"/>
    </w:p>
    <w:p w:rsidR="00B40C02" w:rsidRPr="00B40C02" w:rsidRDefault="00B40C02" w:rsidP="00B40C02">
      <w:pPr>
        <w:tabs>
          <w:tab w:val="left" w:pos="0"/>
          <w:tab w:val="num" w:pos="1134"/>
        </w:tabs>
        <w:ind w:firstLine="567"/>
        <w:jc w:val="center"/>
        <w:outlineLvl w:val="1"/>
        <w:rPr>
          <w:b/>
          <w:snapToGrid w:val="0"/>
          <w:sz w:val="26"/>
          <w:szCs w:val="26"/>
        </w:rPr>
      </w:pPr>
      <w:bookmarkStart w:id="728" w:name="_Toc536483773"/>
    </w:p>
    <w:p w:rsidR="00487F75" w:rsidRPr="005F6C6B" w:rsidRDefault="00487F75" w:rsidP="00487F75">
      <w:pPr>
        <w:tabs>
          <w:tab w:val="left" w:pos="0"/>
          <w:tab w:val="num" w:pos="1134"/>
        </w:tabs>
        <w:ind w:firstLine="567"/>
        <w:jc w:val="center"/>
        <w:outlineLvl w:val="1"/>
        <w:rPr>
          <w:b/>
          <w:snapToGrid w:val="0"/>
          <w:sz w:val="26"/>
          <w:szCs w:val="26"/>
        </w:rPr>
      </w:pPr>
      <w:bookmarkStart w:id="729" w:name="_Toc536567239"/>
      <w:bookmarkStart w:id="730" w:name="_Toc5779098"/>
      <w:bookmarkStart w:id="731" w:name="_Toc34053067"/>
      <w:bookmarkStart w:id="732" w:name="_Toc91239885"/>
      <w:bookmarkEnd w:id="728"/>
      <w:r w:rsidRPr="00315EBE">
        <w:rPr>
          <w:b/>
          <w:snapToGrid w:val="0"/>
          <w:sz w:val="26"/>
          <w:szCs w:val="26"/>
        </w:rPr>
        <w:t xml:space="preserve">Согласие на обработку персональных </w:t>
      </w:r>
      <w:r w:rsidRPr="005F6C6B">
        <w:rPr>
          <w:b/>
          <w:snapToGrid w:val="0"/>
          <w:sz w:val="26"/>
          <w:szCs w:val="26"/>
        </w:rPr>
        <w:t>данных</w:t>
      </w:r>
      <w:bookmarkEnd w:id="729"/>
      <w:bookmarkEnd w:id="730"/>
      <w:bookmarkEnd w:id="731"/>
      <w:r w:rsidRPr="005F6C6B">
        <w:rPr>
          <w:b/>
          <w:snapToGrid w:val="0"/>
          <w:sz w:val="26"/>
          <w:szCs w:val="26"/>
        </w:rPr>
        <w:t xml:space="preserve"> участника закупочной процедуры</w:t>
      </w:r>
      <w:bookmarkEnd w:id="732"/>
    </w:p>
    <w:p w:rsidR="00487F75" w:rsidRPr="005F6C6B" w:rsidRDefault="00487F75" w:rsidP="00487F75">
      <w:pPr>
        <w:tabs>
          <w:tab w:val="left" w:pos="0"/>
        </w:tabs>
        <w:ind w:firstLine="567"/>
        <w:jc w:val="center"/>
        <w:rPr>
          <w:b/>
          <w:snapToGrid w:val="0"/>
          <w:sz w:val="26"/>
          <w:szCs w:val="26"/>
        </w:rPr>
      </w:pPr>
      <w:r w:rsidRPr="005F6C6B">
        <w:rPr>
          <w:b/>
          <w:snapToGrid w:val="0"/>
          <w:sz w:val="26"/>
          <w:szCs w:val="26"/>
        </w:rPr>
        <w:t>от «_____» ____________ 20____ г.</w:t>
      </w:r>
    </w:p>
    <w:p w:rsidR="00487F75" w:rsidRPr="005F6C6B" w:rsidRDefault="00487F75" w:rsidP="00487F75">
      <w:pPr>
        <w:ind w:firstLine="567"/>
        <w:rPr>
          <w:snapToGrid w:val="0"/>
          <w:sz w:val="26"/>
          <w:szCs w:val="26"/>
        </w:rPr>
      </w:pPr>
    </w:p>
    <w:p w:rsidR="00487F75" w:rsidRPr="005F6C6B" w:rsidRDefault="00487F75" w:rsidP="00487F75">
      <w:pPr>
        <w:autoSpaceDE w:val="0"/>
        <w:autoSpaceDN w:val="0"/>
        <w:adjustRightInd w:val="0"/>
        <w:ind w:firstLine="708"/>
        <w:rPr>
          <w:snapToGrid w:val="0"/>
          <w:sz w:val="26"/>
          <w:szCs w:val="26"/>
        </w:rPr>
      </w:pPr>
      <w:r w:rsidRPr="005F6C6B">
        <w:rPr>
          <w:snapToGrid w:val="0"/>
          <w:sz w:val="26"/>
          <w:szCs w:val="26"/>
        </w:rPr>
        <w:t>Настоящим, ________________________________________________________,</w:t>
      </w:r>
    </w:p>
    <w:p w:rsidR="00487F75" w:rsidRPr="005F6C6B" w:rsidRDefault="00487F75" w:rsidP="00487F75">
      <w:pPr>
        <w:autoSpaceDE w:val="0"/>
        <w:autoSpaceDN w:val="0"/>
        <w:adjustRightInd w:val="0"/>
        <w:ind w:firstLine="567"/>
        <w:jc w:val="center"/>
        <w:rPr>
          <w:b/>
          <w:i/>
          <w:snapToGrid w:val="0"/>
          <w:sz w:val="22"/>
          <w:szCs w:val="22"/>
        </w:rPr>
      </w:pPr>
      <w:r w:rsidRPr="005F6C6B">
        <w:rPr>
          <w:b/>
          <w:i/>
          <w:snapToGrid w:val="0"/>
          <w:sz w:val="22"/>
          <w:szCs w:val="22"/>
        </w:rPr>
        <w:t>(указывается полное наименование участника закупочной процедуры</w:t>
      </w:r>
    </w:p>
    <w:p w:rsidR="00487F75" w:rsidRPr="005F6C6B" w:rsidRDefault="00487F75" w:rsidP="00487F75">
      <w:pPr>
        <w:autoSpaceDE w:val="0"/>
        <w:autoSpaceDN w:val="0"/>
        <w:adjustRightInd w:val="0"/>
        <w:ind w:firstLine="567"/>
        <w:jc w:val="center"/>
        <w:rPr>
          <w:b/>
          <w:i/>
          <w:snapToGrid w:val="0"/>
          <w:sz w:val="22"/>
          <w:szCs w:val="22"/>
        </w:rPr>
      </w:pPr>
      <w:r w:rsidRPr="005F6C6B">
        <w:rPr>
          <w:b/>
          <w:i/>
          <w:snapToGrid w:val="0"/>
          <w:sz w:val="22"/>
          <w:szCs w:val="22"/>
        </w:rPr>
        <w:t>______________________________________________________________________________________</w:t>
      </w:r>
    </w:p>
    <w:p w:rsidR="00487F75" w:rsidRPr="005F6C6B" w:rsidRDefault="00487F75" w:rsidP="00487F75">
      <w:pPr>
        <w:autoSpaceDE w:val="0"/>
        <w:autoSpaceDN w:val="0"/>
        <w:adjustRightInd w:val="0"/>
        <w:ind w:firstLine="567"/>
        <w:jc w:val="center"/>
        <w:rPr>
          <w:snapToGrid w:val="0"/>
        </w:rPr>
      </w:pPr>
      <w:r w:rsidRPr="005F6C6B">
        <w:rPr>
          <w:b/>
          <w:i/>
          <w:snapToGrid w:val="0"/>
          <w:sz w:val="22"/>
          <w:szCs w:val="22"/>
        </w:rPr>
        <w:t>(потенциального контрагента), контрагента)</w:t>
      </w:r>
    </w:p>
    <w:p w:rsidR="00487F75" w:rsidRPr="005F6C6B" w:rsidRDefault="00487F75" w:rsidP="00487F75">
      <w:pPr>
        <w:autoSpaceDE w:val="0"/>
        <w:autoSpaceDN w:val="0"/>
        <w:adjustRightInd w:val="0"/>
        <w:ind w:firstLine="709"/>
        <w:rPr>
          <w:snapToGrid w:val="0"/>
        </w:rPr>
      </w:pPr>
      <w:r w:rsidRPr="005F6C6B">
        <w:rPr>
          <w:snapToGrid w:val="0"/>
        </w:rPr>
        <w:t>Адрес регистрации: _______________________________________________________,</w:t>
      </w:r>
    </w:p>
    <w:p w:rsidR="00487F75" w:rsidRPr="005F6C6B" w:rsidRDefault="00487F75" w:rsidP="00487F75">
      <w:pPr>
        <w:autoSpaceDE w:val="0"/>
        <w:autoSpaceDN w:val="0"/>
        <w:adjustRightInd w:val="0"/>
        <w:ind w:left="708" w:firstLine="1"/>
        <w:rPr>
          <w:b/>
          <w:i/>
          <w:snapToGrid w:val="0"/>
          <w:sz w:val="22"/>
          <w:szCs w:val="22"/>
        </w:rPr>
      </w:pPr>
      <w:r w:rsidRPr="005F6C6B">
        <w:rPr>
          <w:snapToGrid w:val="0"/>
        </w:rPr>
        <w:t xml:space="preserve">Свидетельство о регистрации: ______________________________________________ </w:t>
      </w:r>
      <w:r w:rsidRPr="005F6C6B">
        <w:rPr>
          <w:b/>
          <w:i/>
          <w:snapToGrid w:val="0"/>
          <w:sz w:val="22"/>
          <w:szCs w:val="22"/>
        </w:rPr>
        <w:t>ИНН__________________________</w:t>
      </w:r>
    </w:p>
    <w:p w:rsidR="00487F75" w:rsidRPr="005F6C6B" w:rsidRDefault="00487F75" w:rsidP="00487F75">
      <w:pPr>
        <w:autoSpaceDE w:val="0"/>
        <w:autoSpaceDN w:val="0"/>
        <w:adjustRightInd w:val="0"/>
        <w:ind w:firstLine="709"/>
        <w:rPr>
          <w:b/>
          <w:i/>
          <w:snapToGrid w:val="0"/>
          <w:sz w:val="22"/>
          <w:szCs w:val="22"/>
        </w:rPr>
      </w:pPr>
      <w:r w:rsidRPr="005F6C6B">
        <w:rPr>
          <w:b/>
          <w:i/>
          <w:snapToGrid w:val="0"/>
          <w:sz w:val="22"/>
          <w:szCs w:val="22"/>
        </w:rPr>
        <w:t>КПП__________________________</w:t>
      </w:r>
    </w:p>
    <w:p w:rsidR="00487F75" w:rsidRPr="005F6C6B" w:rsidRDefault="00487F75" w:rsidP="00487F75">
      <w:pPr>
        <w:autoSpaceDE w:val="0"/>
        <w:autoSpaceDN w:val="0"/>
        <w:adjustRightInd w:val="0"/>
        <w:ind w:firstLine="708"/>
        <w:rPr>
          <w:snapToGrid w:val="0"/>
        </w:rPr>
      </w:pPr>
      <w:r w:rsidRPr="005F6C6B">
        <w:rPr>
          <w:b/>
          <w:i/>
          <w:snapToGrid w:val="0"/>
          <w:sz w:val="22"/>
          <w:szCs w:val="22"/>
        </w:rPr>
        <w:t>ОГРН_________________________</w:t>
      </w:r>
      <w:r w:rsidRPr="005F6C6B">
        <w:rPr>
          <w:snapToGrid w:val="0"/>
        </w:rPr>
        <w:t>,</w:t>
      </w:r>
    </w:p>
    <w:p w:rsidR="00487F75" w:rsidRPr="005F6C6B" w:rsidRDefault="00487F75" w:rsidP="00487F75">
      <w:pPr>
        <w:autoSpaceDE w:val="0"/>
        <w:autoSpaceDN w:val="0"/>
        <w:adjustRightInd w:val="0"/>
        <w:ind w:firstLine="567"/>
        <w:rPr>
          <w:b/>
          <w:i/>
          <w:snapToGrid w:val="0"/>
          <w:sz w:val="26"/>
          <w:szCs w:val="26"/>
        </w:rPr>
      </w:pPr>
      <w:r w:rsidRPr="005F6C6B">
        <w:rPr>
          <w:snapToGrid w:val="0"/>
          <w:sz w:val="26"/>
          <w:szCs w:val="26"/>
        </w:rPr>
        <w:t>в лице</w:t>
      </w:r>
      <w:r w:rsidRPr="005F6C6B">
        <w:rPr>
          <w:b/>
          <w:i/>
          <w:snapToGrid w:val="0"/>
          <w:sz w:val="26"/>
          <w:szCs w:val="26"/>
        </w:rPr>
        <w:t xml:space="preserve"> ___________________________________________________________________</w:t>
      </w:r>
    </w:p>
    <w:p w:rsidR="00487F75" w:rsidRPr="005F6C6B" w:rsidRDefault="00487F75" w:rsidP="00487F75">
      <w:pPr>
        <w:autoSpaceDE w:val="0"/>
        <w:autoSpaceDN w:val="0"/>
        <w:adjustRightInd w:val="0"/>
        <w:ind w:firstLine="540"/>
        <w:jc w:val="center"/>
        <w:rPr>
          <w:b/>
          <w:bCs/>
          <w:i/>
          <w:iCs/>
          <w:snapToGrid w:val="0"/>
          <w:sz w:val="22"/>
          <w:szCs w:val="22"/>
        </w:rPr>
      </w:pPr>
      <w:r w:rsidRPr="005F6C6B">
        <w:rPr>
          <w:b/>
          <w:i/>
          <w:snapToGrid w:val="0"/>
          <w:sz w:val="22"/>
          <w:szCs w:val="22"/>
        </w:rPr>
        <w:t>(указывается Ф.И.О.,</w:t>
      </w:r>
      <w:r w:rsidRPr="005F6C6B">
        <w:rPr>
          <w:b/>
          <w:bCs/>
          <w:i/>
          <w:iCs/>
          <w:snapToGrid w:val="0"/>
          <w:sz w:val="22"/>
          <w:szCs w:val="22"/>
        </w:rPr>
        <w:t xml:space="preserve"> адрес, номер основного документа, удостоверяющего его личность,</w:t>
      </w:r>
    </w:p>
    <w:p w:rsidR="00487F75" w:rsidRPr="005F6C6B" w:rsidRDefault="00487F75" w:rsidP="00487F75">
      <w:pPr>
        <w:ind w:firstLine="567"/>
        <w:rPr>
          <w:snapToGrid w:val="0"/>
          <w:sz w:val="20"/>
        </w:rPr>
      </w:pPr>
      <w:r w:rsidRPr="005F6C6B">
        <w:rPr>
          <w:b/>
          <w:bCs/>
          <w:i/>
          <w:iCs/>
          <w:snapToGrid w:val="0"/>
          <w:sz w:val="22"/>
          <w:szCs w:val="22"/>
        </w:rPr>
        <w:t>_____________________________________________________________________________________,</w:t>
      </w:r>
    </w:p>
    <w:p w:rsidR="00487F75" w:rsidRPr="005F6C6B" w:rsidRDefault="00487F75" w:rsidP="00487F75">
      <w:pPr>
        <w:autoSpaceDE w:val="0"/>
        <w:autoSpaceDN w:val="0"/>
        <w:adjustRightInd w:val="0"/>
        <w:ind w:firstLine="540"/>
        <w:jc w:val="center"/>
        <w:rPr>
          <w:b/>
          <w:bCs/>
          <w:i/>
          <w:iCs/>
          <w:snapToGrid w:val="0"/>
          <w:sz w:val="22"/>
          <w:szCs w:val="22"/>
        </w:rPr>
      </w:pPr>
      <w:r w:rsidRPr="005F6C6B">
        <w:rPr>
          <w:b/>
          <w:bCs/>
          <w:i/>
          <w:iCs/>
          <w:snapToGrid w:val="0"/>
          <w:sz w:val="22"/>
          <w:szCs w:val="22"/>
        </w:rPr>
        <w:t>сведения о дате выдачи указанного документа и выдавшем его органе)*</w:t>
      </w:r>
    </w:p>
    <w:p w:rsidR="00487F75" w:rsidRPr="005F6C6B" w:rsidRDefault="00487F75" w:rsidP="00487F75">
      <w:pPr>
        <w:autoSpaceDE w:val="0"/>
        <w:autoSpaceDN w:val="0"/>
        <w:adjustRightInd w:val="0"/>
        <w:ind w:firstLine="567"/>
        <w:rPr>
          <w:snapToGrid w:val="0"/>
          <w:sz w:val="26"/>
          <w:szCs w:val="26"/>
        </w:rPr>
      </w:pPr>
      <w:r w:rsidRPr="005F6C6B">
        <w:rPr>
          <w:b/>
          <w:i/>
          <w:snapToGrid w:val="0"/>
          <w:sz w:val="26"/>
          <w:szCs w:val="26"/>
        </w:rPr>
        <w:t>действующего на основании _____________________________</w:t>
      </w:r>
      <w:r w:rsidRPr="005F6C6B">
        <w:rPr>
          <w:i/>
          <w:snapToGrid w:val="0"/>
          <w:sz w:val="26"/>
          <w:szCs w:val="26"/>
        </w:rPr>
        <w:t xml:space="preserve">, </w:t>
      </w:r>
      <w:r w:rsidRPr="005F6C6B">
        <w:rPr>
          <w:snapToGrid w:val="0"/>
          <w:sz w:val="26"/>
          <w:szCs w:val="26"/>
        </w:rPr>
        <w:t xml:space="preserve">дает свое согласие </w:t>
      </w:r>
      <w:r w:rsidRPr="005F6C6B">
        <w:rPr>
          <w:b/>
          <w:snapToGrid w:val="0"/>
          <w:sz w:val="26"/>
          <w:szCs w:val="26"/>
        </w:rPr>
        <w:t>ПАО «Россети Сибирь»</w:t>
      </w:r>
      <w:r w:rsidRPr="005F6C6B">
        <w:rPr>
          <w:snapToGrid w:val="0"/>
          <w:sz w:val="26"/>
          <w:szCs w:val="26"/>
        </w:rPr>
        <w:t xml:space="preserve">, зарегистрированному по адресу: г. Красноярск, ул. Бограда 144 А, </w:t>
      </w:r>
      <w:r w:rsidRPr="005F6C6B">
        <w:rPr>
          <w:b/>
          <w:snapToGrid w:val="0"/>
          <w:sz w:val="26"/>
          <w:szCs w:val="26"/>
        </w:rPr>
        <w:t xml:space="preserve">Обществу под управлением </w:t>
      </w:r>
      <w:r w:rsidRPr="00BF2DCD">
        <w:rPr>
          <w:b/>
          <w:snapToGrid w:val="0"/>
          <w:sz w:val="26"/>
          <w:szCs w:val="26"/>
        </w:rPr>
        <w:t>ПАО «Россети Сибирь»</w:t>
      </w:r>
      <w:r w:rsidRPr="00BF2DCD">
        <w:rPr>
          <w:b/>
          <w:i/>
          <w:snapToGrid w:val="0"/>
          <w:sz w:val="26"/>
          <w:szCs w:val="26"/>
        </w:rPr>
        <w:t xml:space="preserve">,** </w:t>
      </w:r>
      <w:r w:rsidRPr="00BF2DCD">
        <w:rPr>
          <w:snapToGrid w:val="0"/>
          <w:sz w:val="26"/>
          <w:szCs w:val="26"/>
        </w:rPr>
        <w:t xml:space="preserve">и </w:t>
      </w:r>
      <w:r w:rsidR="005E01FE" w:rsidRPr="00BF2DCD">
        <w:rPr>
          <w:b/>
          <w:bCs/>
          <w:snapToGrid w:val="0"/>
          <w:sz w:val="26"/>
          <w:szCs w:val="26"/>
        </w:rPr>
        <w:t>Публичному акционерному обществу «Федеральная сетевая компания - Россети»</w:t>
      </w:r>
      <w:r w:rsidRPr="00BF2DCD">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w:t>
      </w:r>
      <w:r w:rsidRPr="005F6C6B">
        <w:rPr>
          <w:snapToGrid w:val="0"/>
          <w:sz w:val="26"/>
          <w:szCs w:val="26"/>
        </w:rPr>
        <w:t xml:space="preserve"> закупки (потенциального контрагента)/ контрагента/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87F75" w:rsidRPr="005F6C6B" w:rsidRDefault="00487F75" w:rsidP="00487F75">
      <w:pPr>
        <w:ind w:firstLine="709"/>
        <w:rPr>
          <w:snapToGrid w:val="0"/>
          <w:sz w:val="26"/>
          <w:szCs w:val="26"/>
        </w:rPr>
      </w:pPr>
      <w:r w:rsidRPr="005F6C6B">
        <w:rPr>
          <w:snapToGrid w:val="0"/>
          <w:sz w:val="26"/>
          <w:szCs w:val="26"/>
        </w:rPr>
        <w:t xml:space="preserve">Цель обработки персональных данных: </w:t>
      </w:r>
      <w:r w:rsidRPr="005F6C6B">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5F6C6B">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87F75" w:rsidRPr="005F6C6B" w:rsidRDefault="00487F75" w:rsidP="00487F75">
      <w:pPr>
        <w:ind w:firstLine="709"/>
        <w:rPr>
          <w:snapToGrid w:val="0"/>
          <w:color w:val="000000"/>
          <w:sz w:val="26"/>
          <w:szCs w:val="26"/>
        </w:rPr>
      </w:pPr>
      <w:r w:rsidRPr="005F6C6B">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5F6C6B">
        <w:rPr>
          <w:snapToGrid w:val="0"/>
          <w:color w:val="000000"/>
          <w:sz w:val="26"/>
          <w:szCs w:val="26"/>
        </w:rPr>
        <w:t xml:space="preserve">, либо отзыва настоящего согласия </w:t>
      </w:r>
      <w:r w:rsidRPr="005F6C6B">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487F75" w:rsidRPr="005F6C6B" w:rsidRDefault="00487F75" w:rsidP="00487F75">
      <w:pPr>
        <w:ind w:firstLine="567"/>
        <w:rPr>
          <w:snapToGrid w:val="0"/>
          <w:color w:val="000000"/>
          <w:sz w:val="20"/>
        </w:rPr>
      </w:pPr>
      <w:r w:rsidRPr="005F6C6B">
        <w:rPr>
          <w:snapToGrid w:val="0"/>
          <w:color w:val="000000"/>
          <w:sz w:val="20"/>
        </w:rPr>
        <w:t>_____________________________                                                                     ___________________________</w:t>
      </w:r>
    </w:p>
    <w:p w:rsidR="00487F75" w:rsidRPr="005F6C6B" w:rsidRDefault="00487F75" w:rsidP="00487F75">
      <w:pPr>
        <w:ind w:firstLine="567"/>
        <w:rPr>
          <w:snapToGrid w:val="0"/>
          <w:sz w:val="20"/>
        </w:rPr>
      </w:pPr>
      <w:r w:rsidRPr="005F6C6B">
        <w:rPr>
          <w:snapToGrid w:val="0"/>
          <w:sz w:val="20"/>
        </w:rPr>
        <w:t>(Подпись субъекта персональных данных/                                                 (Ф.И.О. и должность подписавшего*)</w:t>
      </w:r>
    </w:p>
    <w:p w:rsidR="00487F75" w:rsidRPr="005F6C6B" w:rsidRDefault="00487F75" w:rsidP="00487F75">
      <w:pPr>
        <w:ind w:firstLine="567"/>
        <w:rPr>
          <w:snapToGrid w:val="0"/>
          <w:sz w:val="20"/>
        </w:rPr>
      </w:pPr>
      <w:r w:rsidRPr="005F6C6B">
        <w:rPr>
          <w:snapToGrid w:val="0"/>
          <w:sz w:val="20"/>
        </w:rPr>
        <w:t xml:space="preserve">уполномоченного представителя)                                                </w:t>
      </w:r>
    </w:p>
    <w:p w:rsidR="00487F75" w:rsidRPr="005F6C6B" w:rsidRDefault="00487F75" w:rsidP="00487F75">
      <w:pPr>
        <w:ind w:firstLine="567"/>
        <w:rPr>
          <w:b/>
          <w:bCs/>
          <w:snapToGrid w:val="0"/>
          <w:sz w:val="20"/>
        </w:rPr>
      </w:pPr>
      <w:r w:rsidRPr="005F6C6B">
        <w:rPr>
          <w:b/>
          <w:bCs/>
          <w:snapToGrid w:val="0"/>
          <w:sz w:val="20"/>
        </w:rPr>
        <w:t>М.П.</w:t>
      </w:r>
    </w:p>
    <w:p w:rsidR="00487F75" w:rsidRPr="005F6C6B" w:rsidRDefault="00487F75" w:rsidP="00487F75">
      <w:pPr>
        <w:ind w:firstLine="567"/>
        <w:rPr>
          <w:b/>
          <w:snapToGrid w:val="0"/>
          <w:sz w:val="14"/>
          <w:szCs w:val="14"/>
        </w:rPr>
      </w:pPr>
      <w:r w:rsidRPr="005F6C6B">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487F75" w:rsidRPr="005F6C6B" w:rsidRDefault="00487F75" w:rsidP="00487F75">
      <w:pPr>
        <w:ind w:firstLine="567"/>
        <w:rPr>
          <w:snapToGrid w:val="0"/>
          <w:sz w:val="14"/>
          <w:szCs w:val="14"/>
        </w:rPr>
      </w:pPr>
      <w:r w:rsidRPr="005F6C6B">
        <w:rPr>
          <w:snapToGrid w:val="0"/>
          <w:sz w:val="14"/>
          <w:szCs w:val="14"/>
        </w:rPr>
        <w:t>** При заключении договоров ПАО «Россети Сибирь»/ Обществом под управлением ПАО «Россети Сибирь»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487F75" w:rsidRPr="00EE23C0" w:rsidRDefault="00487F75" w:rsidP="00487F75">
      <w:pPr>
        <w:ind w:firstLine="567"/>
        <w:rPr>
          <w:snapToGrid w:val="0"/>
          <w:sz w:val="20"/>
        </w:rPr>
      </w:pPr>
      <w:r w:rsidRPr="005F6C6B">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«Россети Сибирь», Общества под управлением ПАО «Россети Сибирь»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«Россети Сибирь», Обществу под управлением ПАО «Россети Сибирь» и в уполномоченные</w:t>
      </w:r>
      <w:r w:rsidRPr="00315EBE">
        <w:rPr>
          <w:snapToGrid w:val="0"/>
          <w:sz w:val="14"/>
          <w:szCs w:val="14"/>
        </w:rPr>
        <w:t xml:space="preserve"> государственные органы указанных сведений.</w:t>
      </w:r>
    </w:p>
    <w:p w:rsidR="00B40C02" w:rsidRPr="00B40C02" w:rsidRDefault="00B40C02" w:rsidP="00B40C02">
      <w:r w:rsidRPr="00B40C02">
        <w:br w:type="page"/>
      </w:r>
    </w:p>
    <w:p w:rsidR="00B40C02" w:rsidRPr="00CD5297" w:rsidRDefault="00B40C02" w:rsidP="00B40C02">
      <w:pPr>
        <w:keepNext/>
        <w:pageBreakBefore/>
        <w:spacing w:after="0"/>
        <w:ind w:left="567"/>
        <w:jc w:val="center"/>
        <w:outlineLvl w:val="1"/>
        <w:rPr>
          <w:b/>
          <w:bCs/>
          <w:caps/>
        </w:rPr>
      </w:pPr>
      <w:bookmarkStart w:id="733" w:name="_Toc536483774"/>
      <w:bookmarkStart w:id="734" w:name="_Toc5779099"/>
      <w:bookmarkStart w:id="735" w:name="_Toc91239886"/>
      <w:r w:rsidRPr="00CD5297">
        <w:rPr>
          <w:b/>
          <w:bCs/>
          <w:caps/>
        </w:rPr>
        <w:lastRenderedPageBreak/>
        <w:t>ФОРМА 1</w:t>
      </w:r>
      <w:r w:rsidR="00912DE4" w:rsidRPr="00CD5297">
        <w:rPr>
          <w:b/>
          <w:bCs/>
          <w:caps/>
        </w:rPr>
        <w:t>0</w:t>
      </w:r>
      <w:r w:rsidRPr="00CD5297">
        <w:rPr>
          <w:b/>
          <w:bCs/>
          <w:caps/>
        </w:rPr>
        <w:t>. Справка о материально-технических ресурсах</w:t>
      </w:r>
      <w:bookmarkEnd w:id="733"/>
      <w:bookmarkEnd w:id="734"/>
      <w:bookmarkEnd w:id="735"/>
    </w:p>
    <w:p w:rsidR="00B40C02" w:rsidRPr="00CD5297" w:rsidRDefault="00B40C02" w:rsidP="00B40C02"/>
    <w:p w:rsidR="00B40C02" w:rsidRPr="00B40C02" w:rsidRDefault="00B40C02" w:rsidP="00B40C02">
      <w:pPr>
        <w:suppressAutoHyphens/>
        <w:ind w:right="34" w:firstLine="567"/>
        <w:jc w:val="left"/>
        <w:outlineLvl w:val="0"/>
        <w:rPr>
          <w:bCs/>
        </w:rPr>
      </w:pPr>
      <w:bookmarkStart w:id="736" w:name="_Toc476225387"/>
      <w:bookmarkStart w:id="737" w:name="_Toc485198322"/>
      <w:bookmarkStart w:id="738" w:name="_Toc536483775"/>
      <w:bookmarkStart w:id="739" w:name="_Toc536567241"/>
      <w:bookmarkStart w:id="740" w:name="_Toc5779100"/>
      <w:bookmarkStart w:id="741" w:name="_Toc12272592"/>
      <w:bookmarkStart w:id="742" w:name="_Toc91239887"/>
      <w:r w:rsidRPr="00CD5297">
        <w:rPr>
          <w:bCs/>
        </w:rPr>
        <w:t xml:space="preserve">Способ и наименование закупки, с указанием № на </w:t>
      </w:r>
      <w:r w:rsidR="00814D97" w:rsidRPr="00CD5297">
        <w:rPr>
          <w:bCs/>
        </w:rPr>
        <w:t>ЭП</w:t>
      </w:r>
      <w:r w:rsidRPr="00CD5297">
        <w:rPr>
          <w:bCs/>
        </w:rPr>
        <w:t xml:space="preserve"> __________________</w:t>
      </w:r>
      <w:bookmarkEnd w:id="736"/>
      <w:bookmarkEnd w:id="737"/>
      <w:bookmarkEnd w:id="738"/>
      <w:bookmarkEnd w:id="739"/>
      <w:bookmarkEnd w:id="740"/>
      <w:bookmarkEnd w:id="741"/>
      <w:bookmarkEnd w:id="742"/>
    </w:p>
    <w:p w:rsidR="00B40C02" w:rsidRPr="00B40C02" w:rsidRDefault="00B40C02" w:rsidP="00B40C02">
      <w:pPr>
        <w:suppressAutoHyphens/>
        <w:ind w:right="34" w:firstLine="567"/>
        <w:jc w:val="left"/>
        <w:outlineLvl w:val="0"/>
        <w:rPr>
          <w:i/>
          <w:iCs/>
          <w:sz w:val="22"/>
          <w:szCs w:val="22"/>
          <w:lang w:eastAsia="ar-SA"/>
        </w:rPr>
      </w:pPr>
      <w:bookmarkStart w:id="743" w:name="_Toc476225388"/>
      <w:bookmarkStart w:id="744" w:name="_Toc485198323"/>
      <w:bookmarkStart w:id="745" w:name="_Toc536483776"/>
      <w:bookmarkStart w:id="746" w:name="_Toc536567242"/>
      <w:bookmarkStart w:id="747" w:name="_Toc5779101"/>
      <w:bookmarkStart w:id="748" w:name="_Toc12272593"/>
      <w:bookmarkStart w:id="749" w:name="_Toc91239888"/>
      <w:r w:rsidRPr="00B40C02">
        <w:rPr>
          <w:bCs/>
          <w:snapToGrid w:val="0"/>
          <w:sz w:val="22"/>
          <w:szCs w:val="22"/>
          <w:lang w:eastAsia="ar-SA"/>
        </w:rPr>
        <w:t xml:space="preserve">Наименование и адрес участника </w:t>
      </w:r>
      <w:r w:rsidRPr="00B40C02">
        <w:rPr>
          <w:bCs/>
          <w:i/>
          <w:iCs/>
          <w:sz w:val="22"/>
          <w:szCs w:val="22"/>
          <w:lang w:eastAsia="ar-SA"/>
        </w:rPr>
        <w:t>(генподрядчика)_____________________________</w:t>
      </w:r>
      <w:bookmarkEnd w:id="743"/>
      <w:bookmarkEnd w:id="744"/>
      <w:bookmarkEnd w:id="745"/>
      <w:bookmarkEnd w:id="746"/>
      <w:bookmarkEnd w:id="747"/>
      <w:bookmarkEnd w:id="748"/>
      <w:bookmarkEnd w:id="749"/>
    </w:p>
    <w:p w:rsidR="00B40C02" w:rsidRPr="00B40C02" w:rsidRDefault="00B40C02" w:rsidP="00B40C02">
      <w:pPr>
        <w:suppressAutoHyphens/>
        <w:ind w:right="34" w:firstLine="567"/>
        <w:jc w:val="left"/>
        <w:rPr>
          <w:bCs/>
          <w:sz w:val="22"/>
          <w:szCs w:val="22"/>
          <w:lang w:eastAsia="ar-SA"/>
        </w:rPr>
      </w:pPr>
      <w:r w:rsidRPr="00B40C02">
        <w:rPr>
          <w:bCs/>
          <w:sz w:val="22"/>
          <w:szCs w:val="22"/>
          <w:lang w:eastAsia="ar-SA"/>
        </w:rPr>
        <w:t>Наименование субподрядчиков (членов коллективного участника):</w:t>
      </w:r>
    </w:p>
    <w:p w:rsidR="00B40C02" w:rsidRPr="00B40C02" w:rsidRDefault="00B40C02" w:rsidP="00B40C02">
      <w:pPr>
        <w:suppressAutoHyphens/>
        <w:ind w:right="34" w:firstLine="567"/>
        <w:jc w:val="left"/>
        <w:rPr>
          <w:bCs/>
          <w:sz w:val="22"/>
          <w:szCs w:val="22"/>
          <w:lang w:eastAsia="ar-SA"/>
        </w:rPr>
      </w:pPr>
      <w:r w:rsidRPr="00B40C02">
        <w:rPr>
          <w:bCs/>
          <w:sz w:val="22"/>
          <w:szCs w:val="22"/>
          <w:lang w:eastAsia="ar-SA"/>
        </w:rPr>
        <w:t>1.____________________________________________________________________________</w:t>
      </w:r>
    </w:p>
    <w:p w:rsidR="00B40C02" w:rsidRPr="00B40C02" w:rsidRDefault="00B40C02" w:rsidP="00B40C02">
      <w:pPr>
        <w:suppressAutoHyphens/>
        <w:ind w:right="34" w:firstLine="567"/>
        <w:jc w:val="left"/>
        <w:rPr>
          <w:bCs/>
          <w:sz w:val="22"/>
          <w:szCs w:val="22"/>
          <w:lang w:eastAsia="ar-SA"/>
        </w:rPr>
      </w:pPr>
      <w:r w:rsidRPr="00B40C02">
        <w:rPr>
          <w:bCs/>
          <w:sz w:val="22"/>
          <w:szCs w:val="22"/>
          <w:lang w:eastAsia="ar-SA"/>
        </w:rPr>
        <w:t>2. ___________________________________________________________________________</w:t>
      </w:r>
    </w:p>
    <w:p w:rsidR="00B40C02" w:rsidRPr="00B40C02" w:rsidRDefault="00B40C02" w:rsidP="00B40C02">
      <w:pPr>
        <w:suppressAutoHyphens/>
        <w:ind w:right="34" w:firstLine="567"/>
        <w:jc w:val="left"/>
        <w:rPr>
          <w:bCs/>
          <w:sz w:val="22"/>
          <w:szCs w:val="22"/>
          <w:lang w:eastAsia="ar-SA"/>
        </w:rPr>
      </w:pPr>
      <w:r w:rsidRPr="00B40C02">
        <w:rPr>
          <w:bCs/>
          <w:sz w:val="22"/>
          <w:szCs w:val="22"/>
          <w:lang w:eastAsia="ar-SA"/>
        </w:rPr>
        <w:t>….___________________________________________________________________________</w:t>
      </w:r>
    </w:p>
    <w:p w:rsidR="00B40C02" w:rsidRPr="00B40C02" w:rsidRDefault="00B40C02" w:rsidP="00B40C02">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B40C02" w:rsidRPr="00B40C02" w:rsidTr="00586FE6">
        <w:tc>
          <w:tcPr>
            <w:tcW w:w="426" w:type="dxa"/>
            <w:tcBorders>
              <w:top w:val="single" w:sz="6" w:space="0" w:color="auto"/>
              <w:left w:val="single" w:sz="6" w:space="0" w:color="auto"/>
              <w:bottom w:val="single" w:sz="6" w:space="0" w:color="auto"/>
              <w:right w:val="single" w:sz="6" w:space="0" w:color="auto"/>
            </w:tcBorders>
            <w:vAlign w:val="center"/>
          </w:tcPr>
          <w:p w:rsidR="00B40C02" w:rsidRPr="00B40C02" w:rsidRDefault="00B40C02" w:rsidP="00B40C02">
            <w:pPr>
              <w:ind w:right="34"/>
              <w:jc w:val="left"/>
              <w:rPr>
                <w:sz w:val="16"/>
                <w:szCs w:val="16"/>
              </w:rPr>
            </w:pPr>
            <w:r w:rsidRPr="00B40C02">
              <w:rPr>
                <w:sz w:val="16"/>
                <w:szCs w:val="16"/>
              </w:rPr>
              <w:t>№</w:t>
            </w:r>
          </w:p>
          <w:p w:rsidR="00B40C02" w:rsidRPr="00B40C02" w:rsidRDefault="00B40C02" w:rsidP="00B40C02">
            <w:pPr>
              <w:ind w:right="34"/>
              <w:jc w:val="left"/>
              <w:rPr>
                <w:sz w:val="16"/>
                <w:szCs w:val="16"/>
              </w:rPr>
            </w:pPr>
            <w:r w:rsidRPr="00B40C02">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B40C02" w:rsidRPr="00B40C02" w:rsidRDefault="00B40C02" w:rsidP="00B40C02">
            <w:pPr>
              <w:ind w:right="34"/>
              <w:jc w:val="left"/>
              <w:rPr>
                <w:sz w:val="16"/>
                <w:szCs w:val="16"/>
              </w:rPr>
            </w:pPr>
            <w:r w:rsidRPr="00B40C02">
              <w:rPr>
                <w:sz w:val="16"/>
                <w:szCs w:val="16"/>
              </w:rPr>
              <w:t>На</w:t>
            </w:r>
            <w:r w:rsidR="004203C3">
              <w:rPr>
                <w:sz w:val="16"/>
                <w:szCs w:val="16"/>
              </w:rPr>
              <w:t xml:space="preserve">именование МТР (марка, основные </w:t>
            </w:r>
            <w:r w:rsidRPr="00B40C02">
              <w:rPr>
                <w:sz w:val="16"/>
                <w:szCs w:val="16"/>
              </w:rPr>
              <w:t>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B40C02" w:rsidRPr="00B40C02" w:rsidRDefault="00B40C02" w:rsidP="00B40C02">
            <w:pPr>
              <w:ind w:right="34"/>
              <w:jc w:val="left"/>
              <w:rPr>
                <w:sz w:val="16"/>
                <w:szCs w:val="16"/>
              </w:rPr>
            </w:pPr>
            <w:r w:rsidRPr="00B40C02">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B40C02" w:rsidRPr="00B40C02" w:rsidRDefault="00B40C02" w:rsidP="00B40C02">
            <w:pPr>
              <w:ind w:right="34"/>
              <w:jc w:val="left"/>
              <w:rPr>
                <w:sz w:val="16"/>
                <w:szCs w:val="16"/>
              </w:rPr>
            </w:pPr>
            <w:r w:rsidRPr="00B40C02">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B40C02" w:rsidRPr="00B40C02" w:rsidRDefault="00B40C02" w:rsidP="00B40C02">
            <w:pPr>
              <w:ind w:right="34"/>
              <w:jc w:val="left"/>
              <w:rPr>
                <w:sz w:val="16"/>
                <w:szCs w:val="16"/>
              </w:rPr>
            </w:pPr>
            <w:r w:rsidRPr="00B40C02">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B40C02" w:rsidRPr="00B40C02" w:rsidRDefault="00B40C02" w:rsidP="00B40C02">
            <w:pPr>
              <w:ind w:right="34"/>
              <w:jc w:val="left"/>
              <w:rPr>
                <w:sz w:val="16"/>
                <w:szCs w:val="16"/>
              </w:rPr>
            </w:pPr>
            <w:r w:rsidRPr="00B40C02">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B40C02" w:rsidRPr="00B40C02" w:rsidRDefault="00B40C02" w:rsidP="00B40C02">
            <w:pPr>
              <w:ind w:right="34"/>
              <w:jc w:val="left"/>
              <w:rPr>
                <w:sz w:val="16"/>
                <w:szCs w:val="16"/>
              </w:rPr>
            </w:pPr>
            <w:r w:rsidRPr="00B40C02">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B40C02" w:rsidRPr="00B40C02" w:rsidRDefault="00B40C02" w:rsidP="00B40C02">
            <w:pPr>
              <w:ind w:right="34"/>
              <w:jc w:val="left"/>
              <w:rPr>
                <w:sz w:val="16"/>
                <w:szCs w:val="16"/>
              </w:rPr>
            </w:pPr>
            <w:r w:rsidRPr="00B40C02">
              <w:rPr>
                <w:sz w:val="16"/>
                <w:szCs w:val="16"/>
              </w:rPr>
              <w:t>Примечание</w:t>
            </w:r>
          </w:p>
        </w:tc>
      </w:tr>
      <w:tr w:rsidR="00B40C02" w:rsidRPr="00B40C02" w:rsidTr="00586FE6">
        <w:tc>
          <w:tcPr>
            <w:tcW w:w="10348" w:type="dxa"/>
            <w:gridSpan w:val="8"/>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b/>
                <w:sz w:val="20"/>
              </w:rPr>
            </w:pPr>
            <w:r w:rsidRPr="00B40C02">
              <w:rPr>
                <w:b/>
                <w:bCs/>
                <w:sz w:val="20"/>
              </w:rPr>
              <w:t>Здания и помещения</w:t>
            </w:r>
          </w:p>
        </w:tc>
      </w:tr>
      <w:tr w:rsidR="00B40C02" w:rsidRPr="00B40C02" w:rsidTr="00586FE6">
        <w:tc>
          <w:tcPr>
            <w:tcW w:w="42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18"/>
                <w:szCs w:val="18"/>
              </w:rPr>
            </w:pPr>
            <w:r w:rsidRPr="00B40C02">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r>
      <w:tr w:rsidR="00B40C02" w:rsidRPr="00B40C02" w:rsidTr="00586FE6">
        <w:tc>
          <w:tcPr>
            <w:tcW w:w="42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18"/>
                <w:szCs w:val="18"/>
              </w:rPr>
            </w:pPr>
            <w:r w:rsidRPr="00B40C02">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r>
      <w:tr w:rsidR="00B40C02" w:rsidRPr="00B40C02" w:rsidTr="00586FE6">
        <w:tc>
          <w:tcPr>
            <w:tcW w:w="10348" w:type="dxa"/>
            <w:gridSpan w:val="8"/>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r w:rsidRPr="00B40C02">
              <w:rPr>
                <w:b/>
                <w:sz w:val="20"/>
              </w:rPr>
              <w:t xml:space="preserve">Автотранспорт и спецтехника </w:t>
            </w:r>
          </w:p>
        </w:tc>
      </w:tr>
      <w:tr w:rsidR="00B40C02" w:rsidRPr="00B40C02" w:rsidTr="00586FE6">
        <w:tc>
          <w:tcPr>
            <w:tcW w:w="42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18"/>
                <w:szCs w:val="18"/>
              </w:rPr>
            </w:pPr>
            <w:r w:rsidRPr="00B40C02">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r>
      <w:tr w:rsidR="00B40C02" w:rsidRPr="00B40C02" w:rsidTr="00586FE6">
        <w:tc>
          <w:tcPr>
            <w:tcW w:w="42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18"/>
                <w:szCs w:val="18"/>
              </w:rPr>
            </w:pPr>
            <w:r w:rsidRPr="00B40C02">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r>
      <w:tr w:rsidR="00B40C02" w:rsidRPr="00B40C02" w:rsidTr="00586FE6">
        <w:tc>
          <w:tcPr>
            <w:tcW w:w="10348" w:type="dxa"/>
            <w:gridSpan w:val="8"/>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b/>
                <w:sz w:val="20"/>
              </w:rPr>
            </w:pPr>
            <w:r w:rsidRPr="00B40C02">
              <w:rPr>
                <w:b/>
                <w:sz w:val="20"/>
              </w:rPr>
              <w:t xml:space="preserve">Компьютеры и оргтехника </w:t>
            </w:r>
          </w:p>
        </w:tc>
      </w:tr>
      <w:tr w:rsidR="00B40C02" w:rsidRPr="00B40C02" w:rsidTr="00586FE6">
        <w:tc>
          <w:tcPr>
            <w:tcW w:w="42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18"/>
                <w:szCs w:val="18"/>
              </w:rPr>
            </w:pPr>
            <w:r w:rsidRPr="00B40C02">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r>
      <w:tr w:rsidR="00B40C02" w:rsidRPr="00B40C02" w:rsidTr="00586FE6">
        <w:tc>
          <w:tcPr>
            <w:tcW w:w="42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18"/>
                <w:szCs w:val="18"/>
              </w:rPr>
            </w:pPr>
            <w:r w:rsidRPr="00B40C02">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r>
      <w:tr w:rsidR="00B40C02" w:rsidRPr="00B40C02" w:rsidTr="00586FE6">
        <w:tc>
          <w:tcPr>
            <w:tcW w:w="10348" w:type="dxa"/>
            <w:gridSpan w:val="8"/>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r w:rsidRPr="00B40C02">
              <w:rPr>
                <w:b/>
                <w:bCs/>
                <w:sz w:val="20"/>
              </w:rPr>
              <w:t xml:space="preserve">Специализированное лицензионное программное обеспечение </w:t>
            </w:r>
          </w:p>
        </w:tc>
      </w:tr>
      <w:tr w:rsidR="00B40C02" w:rsidRPr="00B40C02" w:rsidTr="00586FE6">
        <w:tc>
          <w:tcPr>
            <w:tcW w:w="42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18"/>
                <w:szCs w:val="18"/>
              </w:rPr>
            </w:pPr>
            <w:r w:rsidRPr="00B40C02">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r>
      <w:tr w:rsidR="00B40C02" w:rsidRPr="00B40C02" w:rsidTr="00586FE6">
        <w:tc>
          <w:tcPr>
            <w:tcW w:w="42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18"/>
                <w:szCs w:val="18"/>
              </w:rPr>
            </w:pPr>
            <w:r w:rsidRPr="00B40C02">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40C02" w:rsidRPr="00B40C02" w:rsidRDefault="00B40C02" w:rsidP="00B40C02">
            <w:pPr>
              <w:ind w:right="34"/>
              <w:jc w:val="left"/>
              <w:rPr>
                <w:sz w:val="20"/>
              </w:rPr>
            </w:pPr>
          </w:p>
        </w:tc>
      </w:tr>
    </w:tbl>
    <w:p w:rsidR="00B40C02" w:rsidRPr="00B40C02" w:rsidRDefault="00B40C02" w:rsidP="00B40C02">
      <w:pPr>
        <w:suppressAutoHyphens/>
        <w:ind w:left="540" w:right="34" w:firstLine="567"/>
        <w:jc w:val="left"/>
        <w:rPr>
          <w:snapToGrid w:val="0"/>
          <w:sz w:val="22"/>
          <w:szCs w:val="22"/>
          <w:lang w:eastAsia="ar-SA"/>
        </w:rPr>
      </w:pPr>
    </w:p>
    <w:p w:rsidR="00B40C02" w:rsidRPr="00B40C02" w:rsidRDefault="00B40C02" w:rsidP="00B40C02">
      <w:pPr>
        <w:suppressAutoHyphens/>
        <w:ind w:right="34" w:firstLine="567"/>
        <w:jc w:val="left"/>
        <w:rPr>
          <w:snapToGrid w:val="0"/>
          <w:sz w:val="22"/>
          <w:szCs w:val="22"/>
          <w:lang w:eastAsia="ar-SA"/>
        </w:rPr>
      </w:pPr>
      <w:r w:rsidRPr="00B40C02">
        <w:rPr>
          <w:bCs/>
          <w:snapToGrid w:val="0"/>
          <w:sz w:val="22"/>
          <w:szCs w:val="22"/>
          <w:lang w:eastAsia="ar-SA"/>
        </w:rPr>
        <w:t>_______________________________                              ____________________________</w:t>
      </w:r>
    </w:p>
    <w:p w:rsidR="00B40C02" w:rsidRPr="00B40C02" w:rsidRDefault="00B40C02" w:rsidP="00B40C02">
      <w:pPr>
        <w:suppressAutoHyphens/>
        <w:ind w:right="34" w:firstLine="567"/>
        <w:jc w:val="left"/>
        <w:rPr>
          <w:sz w:val="20"/>
          <w:szCs w:val="22"/>
          <w:lang w:eastAsia="ar-SA"/>
        </w:rPr>
      </w:pPr>
      <w:r w:rsidRPr="00B40C02">
        <w:rPr>
          <w:bCs/>
          <w:snapToGrid w:val="0"/>
          <w:sz w:val="18"/>
          <w:lang w:eastAsia="ar-SA"/>
        </w:rPr>
        <w:t>(Подпись уполномоченного представителя)</w:t>
      </w:r>
      <w:r w:rsidRPr="00B40C02">
        <w:rPr>
          <w:bCs/>
          <w:snapToGrid w:val="0"/>
          <w:sz w:val="18"/>
          <w:lang w:eastAsia="ar-SA"/>
        </w:rPr>
        <w:tab/>
      </w:r>
      <w:r w:rsidRPr="00B40C02">
        <w:rPr>
          <w:bCs/>
          <w:snapToGrid w:val="0"/>
          <w:sz w:val="18"/>
          <w:lang w:eastAsia="ar-SA"/>
        </w:rPr>
        <w:tab/>
      </w:r>
      <w:r w:rsidRPr="00B40C02">
        <w:rPr>
          <w:bCs/>
          <w:snapToGrid w:val="0"/>
          <w:sz w:val="18"/>
          <w:lang w:eastAsia="ar-SA"/>
        </w:rPr>
        <w:tab/>
      </w:r>
      <w:r w:rsidRPr="00B40C02">
        <w:rPr>
          <w:bCs/>
          <w:snapToGrid w:val="0"/>
          <w:sz w:val="18"/>
          <w:lang w:eastAsia="ar-SA"/>
        </w:rPr>
        <w:tab/>
        <w:t>(ФИО и должность подписавшего</w:t>
      </w:r>
      <w:r w:rsidRPr="00B40C02">
        <w:rPr>
          <w:bCs/>
          <w:snapToGrid w:val="0"/>
          <w:sz w:val="20"/>
          <w:lang w:eastAsia="ar-SA"/>
        </w:rPr>
        <w:t>)</w:t>
      </w:r>
    </w:p>
    <w:p w:rsidR="00B40C02" w:rsidRPr="00B40C02" w:rsidRDefault="00B40C02" w:rsidP="00B40C02">
      <w:pPr>
        <w:shd w:val="clear" w:color="auto" w:fill="FFFFFF"/>
        <w:suppressAutoHyphens/>
        <w:ind w:right="34" w:firstLine="567"/>
        <w:jc w:val="left"/>
        <w:rPr>
          <w:snapToGrid w:val="0"/>
          <w:sz w:val="22"/>
          <w:szCs w:val="22"/>
          <w:lang w:eastAsia="ar-SA"/>
        </w:rPr>
      </w:pPr>
    </w:p>
    <w:p w:rsidR="00B40C02" w:rsidRPr="00B40C02" w:rsidRDefault="00B40C02" w:rsidP="00B40C02">
      <w:pPr>
        <w:shd w:val="clear" w:color="auto" w:fill="FFFFFF"/>
        <w:suppressAutoHyphens/>
        <w:ind w:right="34" w:firstLine="567"/>
        <w:jc w:val="left"/>
        <w:rPr>
          <w:snapToGrid w:val="0"/>
          <w:sz w:val="22"/>
          <w:szCs w:val="22"/>
          <w:lang w:eastAsia="ar-SA"/>
        </w:rPr>
      </w:pPr>
      <w:r w:rsidRPr="00B40C02">
        <w:rPr>
          <w:bCs/>
          <w:snapToGrid w:val="0"/>
          <w:sz w:val="22"/>
          <w:szCs w:val="22"/>
          <w:lang w:eastAsia="ar-SA"/>
        </w:rPr>
        <w:tab/>
        <w:t>МП</w:t>
      </w:r>
    </w:p>
    <w:p w:rsidR="00B40C02" w:rsidRPr="00B40C02" w:rsidRDefault="00B40C02" w:rsidP="00B40C02">
      <w:pPr>
        <w:shd w:val="clear" w:color="auto" w:fill="FFFFFF"/>
        <w:suppressAutoHyphens/>
        <w:ind w:right="34" w:firstLine="567"/>
        <w:jc w:val="left"/>
        <w:rPr>
          <w:snapToGrid w:val="0"/>
          <w:sz w:val="22"/>
          <w:szCs w:val="22"/>
          <w:lang w:eastAsia="ar-SA"/>
        </w:rPr>
      </w:pPr>
    </w:p>
    <w:p w:rsidR="00B40C02" w:rsidRPr="00B40C02" w:rsidRDefault="00B40C02" w:rsidP="00B40C02">
      <w:pPr>
        <w:suppressAutoHyphens/>
        <w:ind w:right="34" w:firstLine="567"/>
        <w:jc w:val="left"/>
        <w:rPr>
          <w:bCs/>
          <w:sz w:val="22"/>
          <w:szCs w:val="22"/>
          <w:lang w:eastAsia="ar-SA"/>
        </w:rPr>
      </w:pPr>
    </w:p>
    <w:p w:rsidR="00B40C02" w:rsidRPr="00B40C02" w:rsidRDefault="00B40C02" w:rsidP="00B40C02">
      <w:pPr>
        <w:spacing w:after="120"/>
        <w:ind w:right="34" w:firstLine="709"/>
        <w:jc w:val="left"/>
      </w:pPr>
      <w:r w:rsidRPr="00B40C02">
        <w:t>Инструкции по заполнению:</w:t>
      </w:r>
    </w:p>
    <w:p w:rsidR="00B40C02" w:rsidRPr="00B40C02" w:rsidRDefault="00B40C02" w:rsidP="00430149">
      <w:pPr>
        <w:widowControl w:val="0"/>
        <w:numPr>
          <w:ilvl w:val="3"/>
          <w:numId w:val="42"/>
        </w:numPr>
        <w:tabs>
          <w:tab w:val="clear" w:pos="2880"/>
          <w:tab w:val="num" w:pos="0"/>
          <w:tab w:val="left" w:pos="284"/>
        </w:tabs>
        <w:suppressAutoHyphens/>
        <w:spacing w:after="120"/>
        <w:ind w:left="0" w:right="34" w:firstLine="709"/>
      </w:pPr>
      <w:r w:rsidRPr="00B40C02">
        <w:t>Данные инструкции не следует воспроизводить в документах, подготовленных участником.</w:t>
      </w:r>
    </w:p>
    <w:p w:rsidR="00B40C02" w:rsidRPr="00B40C02" w:rsidRDefault="00B40C02" w:rsidP="00430149">
      <w:pPr>
        <w:widowControl w:val="0"/>
        <w:numPr>
          <w:ilvl w:val="3"/>
          <w:numId w:val="42"/>
        </w:numPr>
        <w:tabs>
          <w:tab w:val="clear" w:pos="2880"/>
          <w:tab w:val="num" w:pos="0"/>
          <w:tab w:val="left" w:pos="284"/>
        </w:tabs>
        <w:suppressAutoHyphens/>
        <w:spacing w:after="120"/>
        <w:ind w:left="0" w:right="34" w:firstLine="709"/>
      </w:pPr>
      <w:r w:rsidRPr="00B40C02">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B40C02" w:rsidRPr="00273DD4" w:rsidRDefault="00B40C02" w:rsidP="00430149">
      <w:pPr>
        <w:widowControl w:val="0"/>
        <w:numPr>
          <w:ilvl w:val="3"/>
          <w:numId w:val="42"/>
        </w:numPr>
        <w:tabs>
          <w:tab w:val="clear" w:pos="2880"/>
          <w:tab w:val="num" w:pos="0"/>
          <w:tab w:val="left" w:pos="284"/>
        </w:tabs>
        <w:suppressAutoHyphens/>
        <w:spacing w:after="120"/>
        <w:ind w:left="0" w:right="34" w:firstLine="709"/>
      </w:pPr>
      <w:r w:rsidRPr="00B40C02">
        <w:t xml:space="preserve">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w:t>
      </w:r>
      <w:r w:rsidRPr="00273DD4">
        <w:t>ОСАГО</w:t>
      </w:r>
      <w:r w:rsidR="00582B25" w:rsidRPr="00273DD4">
        <w:t xml:space="preserve"> или свидетельства о регистрации транспортных средств</w:t>
      </w:r>
      <w:r w:rsidRPr="00273DD4">
        <w:t>.</w:t>
      </w:r>
    </w:p>
    <w:p w:rsidR="00B40C02" w:rsidRPr="00B40C02" w:rsidRDefault="00B40C02" w:rsidP="00B40C02">
      <w:r w:rsidRPr="00B40C02">
        <w:br w:type="page"/>
      </w:r>
    </w:p>
    <w:p w:rsidR="00B40C02" w:rsidRPr="00B40C02" w:rsidRDefault="00B40C02" w:rsidP="00B40C02">
      <w:pPr>
        <w:keepNext/>
        <w:pageBreakBefore/>
        <w:spacing w:after="0"/>
        <w:ind w:left="567"/>
        <w:jc w:val="center"/>
        <w:outlineLvl w:val="1"/>
        <w:rPr>
          <w:b/>
          <w:bCs/>
          <w:caps/>
        </w:rPr>
      </w:pPr>
      <w:bookmarkStart w:id="750" w:name="_Toc536483777"/>
      <w:bookmarkStart w:id="751" w:name="_Toc5779102"/>
      <w:bookmarkStart w:id="752" w:name="_Toc91239889"/>
      <w:r w:rsidRPr="00CD5297">
        <w:rPr>
          <w:b/>
          <w:bCs/>
          <w:caps/>
        </w:rPr>
        <w:lastRenderedPageBreak/>
        <w:t>ФОРМА 1</w:t>
      </w:r>
      <w:r w:rsidR="002059B7" w:rsidRPr="00CD5297">
        <w:rPr>
          <w:b/>
          <w:bCs/>
          <w:caps/>
        </w:rPr>
        <w:t>1</w:t>
      </w:r>
      <w:r w:rsidRPr="00CD5297">
        <w:rPr>
          <w:b/>
          <w:bCs/>
          <w:caps/>
        </w:rPr>
        <w:t>. Справка</w:t>
      </w:r>
      <w:r w:rsidRPr="00B40C02">
        <w:rPr>
          <w:b/>
          <w:bCs/>
          <w:caps/>
        </w:rPr>
        <w:t xml:space="preserve"> о кадровых ресурсах</w:t>
      </w:r>
      <w:bookmarkEnd w:id="750"/>
      <w:bookmarkEnd w:id="751"/>
      <w:bookmarkEnd w:id="752"/>
    </w:p>
    <w:p w:rsidR="00B40C02" w:rsidRPr="00B40C02" w:rsidRDefault="00B40C02" w:rsidP="00B40C02">
      <w:pPr>
        <w:keepNext/>
        <w:tabs>
          <w:tab w:val="num" w:pos="1134"/>
        </w:tabs>
        <w:suppressAutoHyphens/>
        <w:jc w:val="center"/>
        <w:outlineLvl w:val="1"/>
        <w:rPr>
          <w:b/>
        </w:rPr>
      </w:pPr>
      <w:bookmarkStart w:id="753" w:name="_Toc307936277"/>
    </w:p>
    <w:p w:rsidR="00B40C02" w:rsidRPr="00B40C02" w:rsidRDefault="00B40C02" w:rsidP="00B40C02">
      <w:pPr>
        <w:keepNext/>
        <w:tabs>
          <w:tab w:val="num" w:pos="1134"/>
        </w:tabs>
        <w:suppressAutoHyphens/>
        <w:jc w:val="center"/>
        <w:outlineLvl w:val="1"/>
        <w:rPr>
          <w:b/>
        </w:rPr>
      </w:pPr>
      <w:bookmarkStart w:id="754" w:name="_Toc536483778"/>
      <w:bookmarkStart w:id="755" w:name="_Toc536567244"/>
      <w:bookmarkStart w:id="756" w:name="_Toc5779103"/>
      <w:bookmarkStart w:id="757" w:name="_Toc12272595"/>
      <w:bookmarkStart w:id="758" w:name="_Toc91239890"/>
      <w:r w:rsidRPr="00B40C02">
        <w:rPr>
          <w:b/>
        </w:rPr>
        <w:t>Справка о кадровых ресурсах</w:t>
      </w:r>
      <w:bookmarkEnd w:id="753"/>
      <w:bookmarkEnd w:id="754"/>
      <w:bookmarkEnd w:id="755"/>
      <w:bookmarkEnd w:id="756"/>
      <w:bookmarkEnd w:id="757"/>
      <w:bookmarkEnd w:id="758"/>
    </w:p>
    <w:p w:rsidR="00B40C02" w:rsidRPr="00B40C02" w:rsidRDefault="00B40C02" w:rsidP="00B40C02">
      <w:pPr>
        <w:widowControl w:val="0"/>
        <w:autoSpaceDE w:val="0"/>
        <w:autoSpaceDN w:val="0"/>
        <w:adjustRightInd w:val="0"/>
        <w:jc w:val="center"/>
        <w:rPr>
          <w:b/>
        </w:rPr>
      </w:pPr>
    </w:p>
    <w:p w:rsidR="00B40C02" w:rsidRPr="00B40C02" w:rsidRDefault="00B40C02" w:rsidP="00B40C02">
      <w:pPr>
        <w:tabs>
          <w:tab w:val="left" w:pos="1080"/>
        </w:tabs>
        <w:ind w:firstLine="540"/>
        <w:rPr>
          <w:b/>
        </w:rPr>
      </w:pPr>
      <w:r w:rsidRPr="00B40C02">
        <w:rPr>
          <w:b/>
        </w:rPr>
        <w:t xml:space="preserve">Способ и наименование закупки______________________________________ </w:t>
      </w:r>
    </w:p>
    <w:p w:rsidR="00B40C02" w:rsidRPr="00B40C02" w:rsidRDefault="00B40C02" w:rsidP="00B40C02">
      <w:pPr>
        <w:tabs>
          <w:tab w:val="left" w:pos="1080"/>
        </w:tabs>
        <w:ind w:firstLine="540"/>
        <w:rPr>
          <w:b/>
        </w:rPr>
      </w:pPr>
    </w:p>
    <w:p w:rsidR="00B40C02" w:rsidRPr="00B40C02" w:rsidRDefault="00B40C02" w:rsidP="00B40C02">
      <w:pPr>
        <w:tabs>
          <w:tab w:val="left" w:pos="1080"/>
        </w:tabs>
        <w:ind w:firstLine="540"/>
        <w:rPr>
          <w:b/>
        </w:rPr>
      </w:pPr>
      <w:r w:rsidRPr="00B40C02">
        <w:rPr>
          <w:b/>
        </w:rPr>
        <w:t xml:space="preserve">Участник закупки (генподрядчик): ________________________________ </w:t>
      </w:r>
    </w:p>
    <w:p w:rsidR="00B40C02" w:rsidRPr="00B40C02" w:rsidRDefault="00B40C02" w:rsidP="00B40C02">
      <w:pPr>
        <w:tabs>
          <w:tab w:val="left" w:pos="1080"/>
        </w:tabs>
        <w:ind w:firstLine="540"/>
      </w:pPr>
      <w:r w:rsidRPr="00B40C02">
        <w:t xml:space="preserve">Субподрядчики (члены коллективного участника): </w:t>
      </w:r>
    </w:p>
    <w:p w:rsidR="00B40C02" w:rsidRPr="00B40C02" w:rsidRDefault="00B40C02" w:rsidP="00B40C02">
      <w:pPr>
        <w:tabs>
          <w:tab w:val="left" w:pos="1080"/>
        </w:tabs>
        <w:ind w:firstLine="540"/>
      </w:pPr>
      <w:r w:rsidRPr="00B40C02">
        <w:t>1. ________________________________________________________</w:t>
      </w:r>
    </w:p>
    <w:p w:rsidR="00B40C02" w:rsidRPr="00B40C02" w:rsidRDefault="00B40C02" w:rsidP="00B40C02">
      <w:pPr>
        <w:tabs>
          <w:tab w:val="left" w:pos="1080"/>
        </w:tabs>
        <w:ind w:firstLine="540"/>
      </w:pPr>
      <w:r w:rsidRPr="00B40C02">
        <w:t xml:space="preserve">2. ________________________________________________________ </w:t>
      </w:r>
    </w:p>
    <w:p w:rsidR="00B40C02" w:rsidRPr="00B40C02" w:rsidRDefault="00B40C02" w:rsidP="00B40C02">
      <w:pPr>
        <w:tabs>
          <w:tab w:val="left" w:pos="1080"/>
        </w:tabs>
        <w:ind w:firstLine="540"/>
      </w:pPr>
      <w:r w:rsidRPr="00B40C02">
        <w:t>…</w:t>
      </w:r>
    </w:p>
    <w:p w:rsidR="00B40C02" w:rsidRPr="00B40C02" w:rsidRDefault="00B40C02" w:rsidP="00B40C02">
      <w:pPr>
        <w:tabs>
          <w:tab w:val="left" w:pos="1080"/>
        </w:tabs>
        <w:ind w:firstLine="540"/>
      </w:pPr>
    </w:p>
    <w:p w:rsidR="00B40C02" w:rsidRPr="00B40C02" w:rsidRDefault="00B40C02" w:rsidP="00B40C02">
      <w:pPr>
        <w:tabs>
          <w:tab w:val="left" w:pos="1080"/>
        </w:tabs>
        <w:rPr>
          <w:b/>
        </w:rPr>
      </w:pPr>
      <w:r w:rsidRPr="00B40C02">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1421"/>
        <w:gridCol w:w="1350"/>
        <w:gridCol w:w="1305"/>
        <w:gridCol w:w="1344"/>
        <w:gridCol w:w="1307"/>
        <w:gridCol w:w="1307"/>
      </w:tblGrid>
      <w:tr w:rsidR="00B40C02" w:rsidRPr="00B40C02" w:rsidTr="00586FE6">
        <w:trPr>
          <w:tblHeader/>
        </w:trPr>
        <w:tc>
          <w:tcPr>
            <w:tcW w:w="1060" w:type="pct"/>
            <w:vMerge w:val="restart"/>
            <w:vAlign w:val="center"/>
          </w:tcPr>
          <w:p w:rsidR="00B40C02" w:rsidRPr="00B40C02" w:rsidRDefault="00B40C02" w:rsidP="00B40C02">
            <w:pPr>
              <w:tabs>
                <w:tab w:val="left" w:pos="1080"/>
              </w:tabs>
              <w:ind w:firstLine="33"/>
              <w:rPr>
                <w:sz w:val="20"/>
                <w:szCs w:val="20"/>
              </w:rPr>
            </w:pPr>
            <w:r w:rsidRPr="00B40C02">
              <w:rPr>
                <w:sz w:val="20"/>
                <w:szCs w:val="20"/>
              </w:rPr>
              <w:t>Штатный персонал</w:t>
            </w:r>
          </w:p>
        </w:tc>
        <w:tc>
          <w:tcPr>
            <w:tcW w:w="1359" w:type="pct"/>
            <w:gridSpan w:val="2"/>
            <w:vAlign w:val="center"/>
          </w:tcPr>
          <w:p w:rsidR="00B40C02" w:rsidRPr="00B40C02" w:rsidRDefault="00B40C02" w:rsidP="00B40C02">
            <w:pPr>
              <w:tabs>
                <w:tab w:val="left" w:pos="1080"/>
              </w:tabs>
              <w:ind w:firstLine="33"/>
              <w:rPr>
                <w:sz w:val="20"/>
                <w:szCs w:val="20"/>
              </w:rPr>
            </w:pPr>
            <w:r w:rsidRPr="00B40C02">
              <w:rPr>
                <w:sz w:val="20"/>
                <w:szCs w:val="20"/>
              </w:rPr>
              <w:t>Генподрядчик</w:t>
            </w:r>
          </w:p>
        </w:tc>
        <w:tc>
          <w:tcPr>
            <w:tcW w:w="1299" w:type="pct"/>
            <w:gridSpan w:val="2"/>
            <w:vAlign w:val="center"/>
          </w:tcPr>
          <w:p w:rsidR="00B40C02" w:rsidRPr="00B40C02" w:rsidRDefault="00B40C02" w:rsidP="00B40C02">
            <w:pPr>
              <w:tabs>
                <w:tab w:val="left" w:pos="1080"/>
              </w:tabs>
              <w:ind w:firstLine="33"/>
              <w:rPr>
                <w:sz w:val="20"/>
                <w:szCs w:val="20"/>
              </w:rPr>
            </w:pPr>
            <w:r w:rsidRPr="00B40C02">
              <w:rPr>
                <w:sz w:val="20"/>
                <w:szCs w:val="20"/>
              </w:rPr>
              <w:t>Субподрядчик (член коллективного участника) 1</w:t>
            </w:r>
          </w:p>
        </w:tc>
        <w:tc>
          <w:tcPr>
            <w:tcW w:w="1282" w:type="pct"/>
            <w:gridSpan w:val="2"/>
            <w:vAlign w:val="center"/>
          </w:tcPr>
          <w:p w:rsidR="00B40C02" w:rsidRPr="00B40C02" w:rsidRDefault="00B40C02" w:rsidP="00B40C02">
            <w:pPr>
              <w:tabs>
                <w:tab w:val="left" w:pos="1080"/>
              </w:tabs>
              <w:ind w:firstLine="33"/>
              <w:rPr>
                <w:sz w:val="20"/>
                <w:szCs w:val="20"/>
              </w:rPr>
            </w:pPr>
            <w:r w:rsidRPr="00B40C02">
              <w:rPr>
                <w:sz w:val="20"/>
                <w:szCs w:val="20"/>
              </w:rPr>
              <w:t>Субподрядчик (член коллективного участника) 2</w:t>
            </w:r>
          </w:p>
        </w:tc>
      </w:tr>
      <w:tr w:rsidR="00B40C02" w:rsidRPr="00B40C02" w:rsidTr="00586FE6">
        <w:trPr>
          <w:trHeight w:val="340"/>
          <w:tblHeader/>
        </w:trPr>
        <w:tc>
          <w:tcPr>
            <w:tcW w:w="1060" w:type="pct"/>
            <w:vMerge/>
            <w:vAlign w:val="center"/>
          </w:tcPr>
          <w:p w:rsidR="00B40C02" w:rsidRPr="00B40C02" w:rsidRDefault="00B40C02" w:rsidP="00B40C02">
            <w:pPr>
              <w:tabs>
                <w:tab w:val="left" w:pos="1080"/>
              </w:tabs>
              <w:ind w:firstLine="33"/>
              <w:rPr>
                <w:sz w:val="20"/>
                <w:szCs w:val="20"/>
              </w:rPr>
            </w:pPr>
          </w:p>
        </w:tc>
        <w:tc>
          <w:tcPr>
            <w:tcW w:w="697" w:type="pct"/>
            <w:vAlign w:val="center"/>
          </w:tcPr>
          <w:p w:rsidR="00B40C02" w:rsidRPr="00B40C02" w:rsidRDefault="00B40C02" w:rsidP="00B40C02">
            <w:pPr>
              <w:tabs>
                <w:tab w:val="left" w:pos="1080"/>
              </w:tabs>
              <w:ind w:firstLine="33"/>
              <w:rPr>
                <w:sz w:val="20"/>
                <w:szCs w:val="20"/>
              </w:rPr>
            </w:pPr>
            <w:r w:rsidRPr="00B40C02">
              <w:rPr>
                <w:sz w:val="20"/>
                <w:szCs w:val="20"/>
              </w:rPr>
              <w:t>Общая численность</w:t>
            </w:r>
          </w:p>
        </w:tc>
        <w:tc>
          <w:tcPr>
            <w:tcW w:w="662" w:type="pct"/>
          </w:tcPr>
          <w:p w:rsidR="00B40C02" w:rsidRPr="00B40C02" w:rsidRDefault="00B40C02" w:rsidP="00B40C02">
            <w:pPr>
              <w:tabs>
                <w:tab w:val="left" w:pos="1080"/>
              </w:tabs>
              <w:ind w:firstLine="33"/>
              <w:rPr>
                <w:sz w:val="20"/>
                <w:szCs w:val="20"/>
              </w:rPr>
            </w:pPr>
            <w:r w:rsidRPr="00B40C02">
              <w:rPr>
                <w:sz w:val="20"/>
                <w:szCs w:val="20"/>
              </w:rPr>
              <w:t>В т.ч. для работ по данному договору</w:t>
            </w:r>
          </w:p>
        </w:tc>
        <w:tc>
          <w:tcPr>
            <w:tcW w:w="640" w:type="pct"/>
            <w:vAlign w:val="center"/>
          </w:tcPr>
          <w:p w:rsidR="00B40C02" w:rsidRPr="00B40C02" w:rsidRDefault="00B40C02" w:rsidP="00B40C02">
            <w:pPr>
              <w:tabs>
                <w:tab w:val="left" w:pos="1080"/>
              </w:tabs>
              <w:ind w:firstLine="33"/>
              <w:rPr>
                <w:sz w:val="20"/>
                <w:szCs w:val="20"/>
              </w:rPr>
            </w:pPr>
            <w:r w:rsidRPr="00B40C02">
              <w:rPr>
                <w:sz w:val="20"/>
                <w:szCs w:val="20"/>
              </w:rPr>
              <w:t>Общая численность</w:t>
            </w:r>
          </w:p>
        </w:tc>
        <w:tc>
          <w:tcPr>
            <w:tcW w:w="659" w:type="pct"/>
          </w:tcPr>
          <w:p w:rsidR="00B40C02" w:rsidRPr="00B40C02" w:rsidRDefault="00B40C02" w:rsidP="00B40C02">
            <w:pPr>
              <w:tabs>
                <w:tab w:val="left" w:pos="1080"/>
              </w:tabs>
              <w:ind w:firstLine="33"/>
              <w:rPr>
                <w:sz w:val="20"/>
                <w:szCs w:val="20"/>
              </w:rPr>
            </w:pPr>
            <w:r w:rsidRPr="00B40C02">
              <w:rPr>
                <w:sz w:val="20"/>
                <w:szCs w:val="20"/>
              </w:rPr>
              <w:t>В т.ч. для работ по данному договору</w:t>
            </w:r>
          </w:p>
        </w:tc>
        <w:tc>
          <w:tcPr>
            <w:tcW w:w="641" w:type="pct"/>
            <w:vAlign w:val="center"/>
          </w:tcPr>
          <w:p w:rsidR="00B40C02" w:rsidRPr="00B40C02" w:rsidRDefault="00B40C02" w:rsidP="00B40C02">
            <w:pPr>
              <w:tabs>
                <w:tab w:val="left" w:pos="1080"/>
              </w:tabs>
              <w:ind w:firstLine="33"/>
              <w:rPr>
                <w:sz w:val="20"/>
                <w:szCs w:val="20"/>
              </w:rPr>
            </w:pPr>
            <w:r w:rsidRPr="00B40C02">
              <w:rPr>
                <w:sz w:val="20"/>
                <w:szCs w:val="20"/>
              </w:rPr>
              <w:t>Общая численность</w:t>
            </w:r>
          </w:p>
        </w:tc>
        <w:tc>
          <w:tcPr>
            <w:tcW w:w="641" w:type="pct"/>
          </w:tcPr>
          <w:p w:rsidR="00B40C02" w:rsidRPr="00B40C02" w:rsidRDefault="00B40C02" w:rsidP="00B40C02">
            <w:pPr>
              <w:tabs>
                <w:tab w:val="left" w:pos="1080"/>
              </w:tabs>
              <w:ind w:firstLine="33"/>
              <w:rPr>
                <w:sz w:val="20"/>
                <w:szCs w:val="20"/>
              </w:rPr>
            </w:pPr>
            <w:r w:rsidRPr="00B40C02">
              <w:rPr>
                <w:sz w:val="20"/>
                <w:szCs w:val="20"/>
              </w:rPr>
              <w:t>В т.ч. для работ по данному договору</w:t>
            </w:r>
          </w:p>
        </w:tc>
      </w:tr>
      <w:tr w:rsidR="00B40C02" w:rsidRPr="00B40C02" w:rsidTr="00586FE6">
        <w:trPr>
          <w:trHeight w:val="340"/>
        </w:trPr>
        <w:tc>
          <w:tcPr>
            <w:tcW w:w="1060" w:type="pct"/>
            <w:vAlign w:val="center"/>
          </w:tcPr>
          <w:p w:rsidR="00B40C02" w:rsidRPr="00B40C02" w:rsidRDefault="00B40C02" w:rsidP="00B40C02">
            <w:pPr>
              <w:tabs>
                <w:tab w:val="left" w:pos="1080"/>
              </w:tabs>
              <w:ind w:firstLine="33"/>
              <w:rPr>
                <w:sz w:val="20"/>
                <w:szCs w:val="20"/>
              </w:rPr>
            </w:pPr>
            <w:r w:rsidRPr="00B40C02">
              <w:rPr>
                <w:sz w:val="20"/>
                <w:szCs w:val="20"/>
              </w:rPr>
              <w:t>Руководящий, чел.</w:t>
            </w:r>
          </w:p>
        </w:tc>
        <w:tc>
          <w:tcPr>
            <w:tcW w:w="697" w:type="pct"/>
            <w:vAlign w:val="center"/>
          </w:tcPr>
          <w:p w:rsidR="00B40C02" w:rsidRPr="00B40C02" w:rsidRDefault="00B40C02" w:rsidP="00B40C02">
            <w:pPr>
              <w:tabs>
                <w:tab w:val="left" w:pos="1080"/>
              </w:tabs>
              <w:ind w:firstLine="33"/>
              <w:rPr>
                <w:sz w:val="20"/>
                <w:szCs w:val="20"/>
              </w:rPr>
            </w:pPr>
          </w:p>
        </w:tc>
        <w:tc>
          <w:tcPr>
            <w:tcW w:w="662" w:type="pct"/>
          </w:tcPr>
          <w:p w:rsidR="00B40C02" w:rsidRPr="00B40C02" w:rsidRDefault="00B40C02" w:rsidP="00B40C02">
            <w:pPr>
              <w:tabs>
                <w:tab w:val="left" w:pos="1080"/>
              </w:tabs>
              <w:ind w:firstLine="33"/>
              <w:rPr>
                <w:sz w:val="20"/>
                <w:szCs w:val="20"/>
              </w:rPr>
            </w:pPr>
          </w:p>
        </w:tc>
        <w:tc>
          <w:tcPr>
            <w:tcW w:w="640" w:type="pct"/>
            <w:vAlign w:val="center"/>
          </w:tcPr>
          <w:p w:rsidR="00B40C02" w:rsidRPr="00B40C02" w:rsidRDefault="00B40C02" w:rsidP="00B40C02">
            <w:pPr>
              <w:tabs>
                <w:tab w:val="left" w:pos="1080"/>
              </w:tabs>
              <w:ind w:firstLine="33"/>
              <w:rPr>
                <w:sz w:val="20"/>
                <w:szCs w:val="20"/>
              </w:rPr>
            </w:pPr>
          </w:p>
        </w:tc>
        <w:tc>
          <w:tcPr>
            <w:tcW w:w="659" w:type="pct"/>
          </w:tcPr>
          <w:p w:rsidR="00B40C02" w:rsidRPr="00B40C02" w:rsidRDefault="00B40C02" w:rsidP="00B40C02">
            <w:pPr>
              <w:tabs>
                <w:tab w:val="left" w:pos="1080"/>
              </w:tabs>
              <w:ind w:firstLine="33"/>
              <w:rPr>
                <w:sz w:val="20"/>
                <w:szCs w:val="20"/>
              </w:rPr>
            </w:pPr>
          </w:p>
        </w:tc>
        <w:tc>
          <w:tcPr>
            <w:tcW w:w="641" w:type="pct"/>
            <w:vAlign w:val="center"/>
          </w:tcPr>
          <w:p w:rsidR="00B40C02" w:rsidRPr="00B40C02" w:rsidRDefault="00B40C02" w:rsidP="00B40C02">
            <w:pPr>
              <w:tabs>
                <w:tab w:val="left" w:pos="1080"/>
              </w:tabs>
              <w:ind w:firstLine="33"/>
              <w:rPr>
                <w:sz w:val="20"/>
                <w:szCs w:val="20"/>
              </w:rPr>
            </w:pPr>
          </w:p>
        </w:tc>
        <w:tc>
          <w:tcPr>
            <w:tcW w:w="641" w:type="pct"/>
          </w:tcPr>
          <w:p w:rsidR="00B40C02" w:rsidRPr="00B40C02" w:rsidRDefault="00B40C02" w:rsidP="00B40C02">
            <w:pPr>
              <w:tabs>
                <w:tab w:val="left" w:pos="1080"/>
              </w:tabs>
              <w:ind w:firstLine="33"/>
              <w:rPr>
                <w:sz w:val="20"/>
                <w:szCs w:val="20"/>
              </w:rPr>
            </w:pPr>
          </w:p>
        </w:tc>
      </w:tr>
      <w:tr w:rsidR="00B40C02" w:rsidRPr="00B40C02" w:rsidTr="00586FE6">
        <w:trPr>
          <w:trHeight w:val="340"/>
        </w:trPr>
        <w:tc>
          <w:tcPr>
            <w:tcW w:w="1060" w:type="pct"/>
            <w:vAlign w:val="center"/>
          </w:tcPr>
          <w:p w:rsidR="00B40C02" w:rsidRPr="00B40C02" w:rsidRDefault="00B40C02" w:rsidP="00B40C02">
            <w:pPr>
              <w:tabs>
                <w:tab w:val="left" w:pos="1080"/>
              </w:tabs>
              <w:ind w:firstLine="33"/>
              <w:rPr>
                <w:sz w:val="20"/>
                <w:szCs w:val="20"/>
              </w:rPr>
            </w:pPr>
            <w:r w:rsidRPr="00B40C02">
              <w:rPr>
                <w:sz w:val="20"/>
                <w:szCs w:val="20"/>
              </w:rPr>
              <w:t>Инженерно-технический, чел.</w:t>
            </w:r>
          </w:p>
        </w:tc>
        <w:tc>
          <w:tcPr>
            <w:tcW w:w="697" w:type="pct"/>
            <w:vAlign w:val="center"/>
          </w:tcPr>
          <w:p w:rsidR="00B40C02" w:rsidRPr="00B40C02" w:rsidRDefault="00B40C02" w:rsidP="00B40C02">
            <w:pPr>
              <w:tabs>
                <w:tab w:val="left" w:pos="1080"/>
              </w:tabs>
              <w:ind w:firstLine="33"/>
              <w:rPr>
                <w:sz w:val="20"/>
                <w:szCs w:val="20"/>
              </w:rPr>
            </w:pPr>
          </w:p>
        </w:tc>
        <w:tc>
          <w:tcPr>
            <w:tcW w:w="662" w:type="pct"/>
          </w:tcPr>
          <w:p w:rsidR="00B40C02" w:rsidRPr="00B40C02" w:rsidRDefault="00B40C02" w:rsidP="00B40C02">
            <w:pPr>
              <w:tabs>
                <w:tab w:val="left" w:pos="1080"/>
              </w:tabs>
              <w:ind w:firstLine="33"/>
              <w:rPr>
                <w:sz w:val="20"/>
                <w:szCs w:val="20"/>
              </w:rPr>
            </w:pPr>
          </w:p>
        </w:tc>
        <w:tc>
          <w:tcPr>
            <w:tcW w:w="640" w:type="pct"/>
            <w:vAlign w:val="center"/>
          </w:tcPr>
          <w:p w:rsidR="00B40C02" w:rsidRPr="00B40C02" w:rsidRDefault="00B40C02" w:rsidP="00B40C02">
            <w:pPr>
              <w:tabs>
                <w:tab w:val="left" w:pos="1080"/>
              </w:tabs>
              <w:ind w:firstLine="33"/>
              <w:rPr>
                <w:sz w:val="20"/>
                <w:szCs w:val="20"/>
              </w:rPr>
            </w:pPr>
          </w:p>
        </w:tc>
        <w:tc>
          <w:tcPr>
            <w:tcW w:w="659" w:type="pct"/>
          </w:tcPr>
          <w:p w:rsidR="00B40C02" w:rsidRPr="00B40C02" w:rsidRDefault="00B40C02" w:rsidP="00B40C02">
            <w:pPr>
              <w:tabs>
                <w:tab w:val="left" w:pos="1080"/>
              </w:tabs>
              <w:ind w:firstLine="33"/>
              <w:rPr>
                <w:sz w:val="20"/>
                <w:szCs w:val="20"/>
              </w:rPr>
            </w:pPr>
          </w:p>
        </w:tc>
        <w:tc>
          <w:tcPr>
            <w:tcW w:w="641" w:type="pct"/>
            <w:vAlign w:val="center"/>
          </w:tcPr>
          <w:p w:rsidR="00B40C02" w:rsidRPr="00B40C02" w:rsidRDefault="00B40C02" w:rsidP="00B40C02">
            <w:pPr>
              <w:tabs>
                <w:tab w:val="left" w:pos="1080"/>
              </w:tabs>
              <w:ind w:firstLine="33"/>
              <w:rPr>
                <w:sz w:val="20"/>
                <w:szCs w:val="20"/>
              </w:rPr>
            </w:pPr>
          </w:p>
        </w:tc>
        <w:tc>
          <w:tcPr>
            <w:tcW w:w="641" w:type="pct"/>
          </w:tcPr>
          <w:p w:rsidR="00B40C02" w:rsidRPr="00B40C02" w:rsidRDefault="00B40C02" w:rsidP="00B40C02">
            <w:pPr>
              <w:tabs>
                <w:tab w:val="left" w:pos="1080"/>
              </w:tabs>
              <w:ind w:firstLine="33"/>
              <w:rPr>
                <w:sz w:val="20"/>
                <w:szCs w:val="20"/>
              </w:rPr>
            </w:pPr>
          </w:p>
        </w:tc>
      </w:tr>
      <w:tr w:rsidR="00B40C02" w:rsidRPr="00B40C02" w:rsidTr="00586FE6">
        <w:trPr>
          <w:trHeight w:val="340"/>
        </w:trPr>
        <w:tc>
          <w:tcPr>
            <w:tcW w:w="1060" w:type="pct"/>
            <w:vAlign w:val="center"/>
          </w:tcPr>
          <w:p w:rsidR="00B40C02" w:rsidRPr="00B40C02" w:rsidRDefault="00B40C02" w:rsidP="00B40C02">
            <w:pPr>
              <w:tabs>
                <w:tab w:val="left" w:pos="1080"/>
              </w:tabs>
              <w:ind w:firstLine="33"/>
              <w:rPr>
                <w:sz w:val="20"/>
                <w:szCs w:val="20"/>
              </w:rPr>
            </w:pPr>
            <w:r w:rsidRPr="00B40C02">
              <w:rPr>
                <w:sz w:val="20"/>
                <w:szCs w:val="20"/>
              </w:rPr>
              <w:t>Рабочие и специалисты,  в т.ч.:</w:t>
            </w:r>
          </w:p>
        </w:tc>
        <w:tc>
          <w:tcPr>
            <w:tcW w:w="697" w:type="pct"/>
            <w:vAlign w:val="center"/>
          </w:tcPr>
          <w:p w:rsidR="00B40C02" w:rsidRPr="00B40C02" w:rsidRDefault="00B40C02" w:rsidP="00B40C02">
            <w:pPr>
              <w:tabs>
                <w:tab w:val="left" w:pos="1080"/>
              </w:tabs>
              <w:ind w:firstLine="33"/>
              <w:rPr>
                <w:sz w:val="20"/>
                <w:szCs w:val="20"/>
              </w:rPr>
            </w:pPr>
          </w:p>
        </w:tc>
        <w:tc>
          <w:tcPr>
            <w:tcW w:w="662" w:type="pct"/>
          </w:tcPr>
          <w:p w:rsidR="00B40C02" w:rsidRPr="00B40C02" w:rsidRDefault="00B40C02" w:rsidP="00B40C02">
            <w:pPr>
              <w:tabs>
                <w:tab w:val="left" w:pos="1080"/>
              </w:tabs>
              <w:ind w:firstLine="33"/>
              <w:rPr>
                <w:sz w:val="20"/>
                <w:szCs w:val="20"/>
              </w:rPr>
            </w:pPr>
          </w:p>
        </w:tc>
        <w:tc>
          <w:tcPr>
            <w:tcW w:w="640" w:type="pct"/>
            <w:vAlign w:val="center"/>
          </w:tcPr>
          <w:p w:rsidR="00B40C02" w:rsidRPr="00B40C02" w:rsidRDefault="00B40C02" w:rsidP="00B40C02">
            <w:pPr>
              <w:tabs>
                <w:tab w:val="left" w:pos="1080"/>
              </w:tabs>
              <w:ind w:firstLine="33"/>
              <w:rPr>
                <w:sz w:val="20"/>
                <w:szCs w:val="20"/>
              </w:rPr>
            </w:pPr>
          </w:p>
        </w:tc>
        <w:tc>
          <w:tcPr>
            <w:tcW w:w="659" w:type="pct"/>
          </w:tcPr>
          <w:p w:rsidR="00B40C02" w:rsidRPr="00B40C02" w:rsidRDefault="00B40C02" w:rsidP="00B40C02">
            <w:pPr>
              <w:tabs>
                <w:tab w:val="left" w:pos="1080"/>
              </w:tabs>
              <w:ind w:firstLine="33"/>
              <w:rPr>
                <w:sz w:val="20"/>
                <w:szCs w:val="20"/>
              </w:rPr>
            </w:pPr>
          </w:p>
        </w:tc>
        <w:tc>
          <w:tcPr>
            <w:tcW w:w="641" w:type="pct"/>
            <w:vAlign w:val="center"/>
          </w:tcPr>
          <w:p w:rsidR="00B40C02" w:rsidRPr="00B40C02" w:rsidRDefault="00B40C02" w:rsidP="00B40C02">
            <w:pPr>
              <w:tabs>
                <w:tab w:val="left" w:pos="1080"/>
              </w:tabs>
              <w:ind w:firstLine="33"/>
              <w:rPr>
                <w:sz w:val="20"/>
                <w:szCs w:val="20"/>
              </w:rPr>
            </w:pPr>
          </w:p>
        </w:tc>
        <w:tc>
          <w:tcPr>
            <w:tcW w:w="641" w:type="pct"/>
          </w:tcPr>
          <w:p w:rsidR="00B40C02" w:rsidRPr="00B40C02" w:rsidRDefault="00B40C02" w:rsidP="00B40C02">
            <w:pPr>
              <w:tabs>
                <w:tab w:val="left" w:pos="1080"/>
              </w:tabs>
              <w:ind w:firstLine="33"/>
              <w:rPr>
                <w:sz w:val="20"/>
                <w:szCs w:val="20"/>
              </w:rPr>
            </w:pPr>
          </w:p>
        </w:tc>
      </w:tr>
      <w:tr w:rsidR="00B40C02" w:rsidRPr="00B40C02" w:rsidTr="00586FE6">
        <w:trPr>
          <w:trHeight w:val="340"/>
        </w:trPr>
        <w:tc>
          <w:tcPr>
            <w:tcW w:w="1060" w:type="pct"/>
            <w:vAlign w:val="center"/>
          </w:tcPr>
          <w:p w:rsidR="00B40C02" w:rsidRPr="00B40C02" w:rsidRDefault="00B40C02" w:rsidP="00B40C02">
            <w:pPr>
              <w:tabs>
                <w:tab w:val="left" w:pos="1080"/>
              </w:tabs>
              <w:ind w:firstLine="33"/>
              <w:rPr>
                <w:sz w:val="20"/>
                <w:szCs w:val="20"/>
              </w:rPr>
            </w:pPr>
            <w:r w:rsidRPr="00B40C02">
              <w:rPr>
                <w:sz w:val="20"/>
                <w:szCs w:val="20"/>
              </w:rPr>
              <w:t>Рабочие строительных специальностей 3- 6 разрядов, чел.</w:t>
            </w:r>
          </w:p>
        </w:tc>
        <w:tc>
          <w:tcPr>
            <w:tcW w:w="697" w:type="pct"/>
            <w:vAlign w:val="center"/>
          </w:tcPr>
          <w:p w:rsidR="00B40C02" w:rsidRPr="00B40C02" w:rsidRDefault="00B40C02" w:rsidP="00B40C02">
            <w:pPr>
              <w:tabs>
                <w:tab w:val="left" w:pos="1080"/>
              </w:tabs>
              <w:ind w:firstLine="33"/>
              <w:rPr>
                <w:sz w:val="20"/>
                <w:szCs w:val="20"/>
              </w:rPr>
            </w:pPr>
          </w:p>
        </w:tc>
        <w:tc>
          <w:tcPr>
            <w:tcW w:w="662" w:type="pct"/>
          </w:tcPr>
          <w:p w:rsidR="00B40C02" w:rsidRPr="00B40C02" w:rsidRDefault="00B40C02" w:rsidP="00B40C02">
            <w:pPr>
              <w:tabs>
                <w:tab w:val="left" w:pos="1080"/>
              </w:tabs>
              <w:ind w:firstLine="33"/>
              <w:rPr>
                <w:sz w:val="20"/>
                <w:szCs w:val="20"/>
              </w:rPr>
            </w:pPr>
          </w:p>
        </w:tc>
        <w:tc>
          <w:tcPr>
            <w:tcW w:w="640" w:type="pct"/>
            <w:vAlign w:val="center"/>
          </w:tcPr>
          <w:p w:rsidR="00B40C02" w:rsidRPr="00B40C02" w:rsidRDefault="00B40C02" w:rsidP="00B40C02">
            <w:pPr>
              <w:tabs>
                <w:tab w:val="left" w:pos="1080"/>
              </w:tabs>
              <w:ind w:firstLine="33"/>
              <w:rPr>
                <w:sz w:val="20"/>
                <w:szCs w:val="20"/>
              </w:rPr>
            </w:pPr>
          </w:p>
        </w:tc>
        <w:tc>
          <w:tcPr>
            <w:tcW w:w="659" w:type="pct"/>
          </w:tcPr>
          <w:p w:rsidR="00B40C02" w:rsidRPr="00B40C02" w:rsidRDefault="00B40C02" w:rsidP="00B40C02">
            <w:pPr>
              <w:tabs>
                <w:tab w:val="left" w:pos="1080"/>
              </w:tabs>
              <w:ind w:firstLine="33"/>
              <w:rPr>
                <w:sz w:val="20"/>
                <w:szCs w:val="20"/>
              </w:rPr>
            </w:pPr>
          </w:p>
        </w:tc>
        <w:tc>
          <w:tcPr>
            <w:tcW w:w="641" w:type="pct"/>
            <w:vAlign w:val="center"/>
          </w:tcPr>
          <w:p w:rsidR="00B40C02" w:rsidRPr="00B40C02" w:rsidRDefault="00B40C02" w:rsidP="00B40C02">
            <w:pPr>
              <w:tabs>
                <w:tab w:val="left" w:pos="1080"/>
              </w:tabs>
              <w:ind w:firstLine="33"/>
              <w:rPr>
                <w:sz w:val="20"/>
                <w:szCs w:val="20"/>
              </w:rPr>
            </w:pPr>
          </w:p>
        </w:tc>
        <w:tc>
          <w:tcPr>
            <w:tcW w:w="641" w:type="pct"/>
          </w:tcPr>
          <w:p w:rsidR="00B40C02" w:rsidRPr="00B40C02" w:rsidRDefault="00B40C02" w:rsidP="00B40C02">
            <w:pPr>
              <w:tabs>
                <w:tab w:val="left" w:pos="1080"/>
              </w:tabs>
              <w:ind w:firstLine="33"/>
              <w:rPr>
                <w:sz w:val="20"/>
                <w:szCs w:val="20"/>
              </w:rPr>
            </w:pPr>
          </w:p>
        </w:tc>
      </w:tr>
      <w:tr w:rsidR="00B40C02" w:rsidRPr="00B40C02" w:rsidTr="00586FE6">
        <w:trPr>
          <w:trHeight w:val="340"/>
        </w:trPr>
        <w:tc>
          <w:tcPr>
            <w:tcW w:w="1060" w:type="pct"/>
            <w:vAlign w:val="center"/>
          </w:tcPr>
          <w:p w:rsidR="00B40C02" w:rsidRPr="00B40C02" w:rsidRDefault="00B40C02" w:rsidP="00B40C02">
            <w:pPr>
              <w:tabs>
                <w:tab w:val="left" w:pos="1080"/>
              </w:tabs>
              <w:ind w:firstLine="33"/>
              <w:rPr>
                <w:sz w:val="20"/>
                <w:szCs w:val="20"/>
              </w:rPr>
            </w:pPr>
            <w:r w:rsidRPr="00B40C02">
              <w:rPr>
                <w:sz w:val="20"/>
                <w:szCs w:val="20"/>
              </w:rPr>
              <w:t>Электромонтажники-линейщики, чел.</w:t>
            </w:r>
          </w:p>
        </w:tc>
        <w:tc>
          <w:tcPr>
            <w:tcW w:w="697" w:type="pct"/>
            <w:vAlign w:val="center"/>
          </w:tcPr>
          <w:p w:rsidR="00B40C02" w:rsidRPr="00B40C02" w:rsidRDefault="00B40C02" w:rsidP="00B40C02">
            <w:pPr>
              <w:tabs>
                <w:tab w:val="left" w:pos="1080"/>
              </w:tabs>
              <w:ind w:firstLine="33"/>
              <w:rPr>
                <w:sz w:val="20"/>
                <w:szCs w:val="20"/>
              </w:rPr>
            </w:pPr>
          </w:p>
        </w:tc>
        <w:tc>
          <w:tcPr>
            <w:tcW w:w="662" w:type="pct"/>
          </w:tcPr>
          <w:p w:rsidR="00B40C02" w:rsidRPr="00B40C02" w:rsidRDefault="00B40C02" w:rsidP="00B40C02">
            <w:pPr>
              <w:tabs>
                <w:tab w:val="left" w:pos="1080"/>
              </w:tabs>
              <w:ind w:firstLine="33"/>
              <w:rPr>
                <w:sz w:val="20"/>
                <w:szCs w:val="20"/>
              </w:rPr>
            </w:pPr>
          </w:p>
        </w:tc>
        <w:tc>
          <w:tcPr>
            <w:tcW w:w="640" w:type="pct"/>
            <w:vAlign w:val="center"/>
          </w:tcPr>
          <w:p w:rsidR="00B40C02" w:rsidRPr="00B40C02" w:rsidRDefault="00B40C02" w:rsidP="00B40C02">
            <w:pPr>
              <w:tabs>
                <w:tab w:val="left" w:pos="1080"/>
              </w:tabs>
              <w:ind w:firstLine="33"/>
              <w:rPr>
                <w:sz w:val="20"/>
                <w:szCs w:val="20"/>
              </w:rPr>
            </w:pPr>
          </w:p>
        </w:tc>
        <w:tc>
          <w:tcPr>
            <w:tcW w:w="659" w:type="pct"/>
          </w:tcPr>
          <w:p w:rsidR="00B40C02" w:rsidRPr="00B40C02" w:rsidRDefault="00B40C02" w:rsidP="00B40C02">
            <w:pPr>
              <w:tabs>
                <w:tab w:val="left" w:pos="1080"/>
              </w:tabs>
              <w:ind w:firstLine="33"/>
              <w:rPr>
                <w:sz w:val="20"/>
                <w:szCs w:val="20"/>
              </w:rPr>
            </w:pPr>
          </w:p>
        </w:tc>
        <w:tc>
          <w:tcPr>
            <w:tcW w:w="641" w:type="pct"/>
            <w:vAlign w:val="center"/>
          </w:tcPr>
          <w:p w:rsidR="00B40C02" w:rsidRPr="00B40C02" w:rsidRDefault="00B40C02" w:rsidP="00B40C02">
            <w:pPr>
              <w:tabs>
                <w:tab w:val="left" w:pos="1080"/>
              </w:tabs>
              <w:ind w:firstLine="33"/>
              <w:rPr>
                <w:sz w:val="20"/>
                <w:szCs w:val="20"/>
              </w:rPr>
            </w:pPr>
          </w:p>
        </w:tc>
        <w:tc>
          <w:tcPr>
            <w:tcW w:w="641" w:type="pct"/>
          </w:tcPr>
          <w:p w:rsidR="00B40C02" w:rsidRPr="00B40C02" w:rsidRDefault="00B40C02" w:rsidP="00B40C02">
            <w:pPr>
              <w:tabs>
                <w:tab w:val="left" w:pos="1080"/>
              </w:tabs>
              <w:ind w:firstLine="33"/>
              <w:rPr>
                <w:sz w:val="20"/>
                <w:szCs w:val="20"/>
              </w:rPr>
            </w:pPr>
          </w:p>
        </w:tc>
      </w:tr>
      <w:tr w:rsidR="00B40C02" w:rsidRPr="00B40C02" w:rsidTr="00586FE6">
        <w:trPr>
          <w:trHeight w:val="340"/>
        </w:trPr>
        <w:tc>
          <w:tcPr>
            <w:tcW w:w="1060" w:type="pct"/>
            <w:vAlign w:val="center"/>
          </w:tcPr>
          <w:p w:rsidR="00B40C02" w:rsidRPr="00B40C02" w:rsidRDefault="00B40C02" w:rsidP="00B40C02">
            <w:pPr>
              <w:tabs>
                <w:tab w:val="left" w:pos="1080"/>
              </w:tabs>
              <w:ind w:firstLine="33"/>
              <w:rPr>
                <w:sz w:val="20"/>
                <w:szCs w:val="20"/>
              </w:rPr>
            </w:pPr>
            <w:r w:rsidRPr="00B40C02">
              <w:rPr>
                <w:sz w:val="20"/>
                <w:szCs w:val="20"/>
              </w:rPr>
              <w:t>Электромонтажники основного электротехнического оборудования, чел.</w:t>
            </w:r>
          </w:p>
        </w:tc>
        <w:tc>
          <w:tcPr>
            <w:tcW w:w="697" w:type="pct"/>
            <w:vAlign w:val="center"/>
          </w:tcPr>
          <w:p w:rsidR="00B40C02" w:rsidRPr="00B40C02" w:rsidRDefault="00B40C02" w:rsidP="00B40C02">
            <w:pPr>
              <w:tabs>
                <w:tab w:val="left" w:pos="1080"/>
              </w:tabs>
              <w:ind w:firstLine="33"/>
              <w:rPr>
                <w:sz w:val="20"/>
                <w:szCs w:val="20"/>
              </w:rPr>
            </w:pPr>
          </w:p>
        </w:tc>
        <w:tc>
          <w:tcPr>
            <w:tcW w:w="662" w:type="pct"/>
          </w:tcPr>
          <w:p w:rsidR="00B40C02" w:rsidRPr="00B40C02" w:rsidRDefault="00B40C02" w:rsidP="00B40C02">
            <w:pPr>
              <w:tabs>
                <w:tab w:val="left" w:pos="1080"/>
              </w:tabs>
              <w:ind w:firstLine="33"/>
              <w:rPr>
                <w:sz w:val="20"/>
                <w:szCs w:val="20"/>
              </w:rPr>
            </w:pPr>
          </w:p>
        </w:tc>
        <w:tc>
          <w:tcPr>
            <w:tcW w:w="640" w:type="pct"/>
            <w:vAlign w:val="center"/>
          </w:tcPr>
          <w:p w:rsidR="00B40C02" w:rsidRPr="00B40C02" w:rsidRDefault="00B40C02" w:rsidP="00B40C02">
            <w:pPr>
              <w:tabs>
                <w:tab w:val="left" w:pos="1080"/>
              </w:tabs>
              <w:ind w:firstLine="33"/>
              <w:rPr>
                <w:sz w:val="20"/>
                <w:szCs w:val="20"/>
              </w:rPr>
            </w:pPr>
          </w:p>
        </w:tc>
        <w:tc>
          <w:tcPr>
            <w:tcW w:w="659" w:type="pct"/>
          </w:tcPr>
          <w:p w:rsidR="00B40C02" w:rsidRPr="00B40C02" w:rsidRDefault="00B40C02" w:rsidP="00B40C02">
            <w:pPr>
              <w:tabs>
                <w:tab w:val="left" w:pos="1080"/>
              </w:tabs>
              <w:ind w:firstLine="33"/>
              <w:rPr>
                <w:sz w:val="20"/>
                <w:szCs w:val="20"/>
              </w:rPr>
            </w:pPr>
          </w:p>
        </w:tc>
        <w:tc>
          <w:tcPr>
            <w:tcW w:w="641" w:type="pct"/>
            <w:vAlign w:val="center"/>
          </w:tcPr>
          <w:p w:rsidR="00B40C02" w:rsidRPr="00B40C02" w:rsidRDefault="00B40C02" w:rsidP="00B40C02">
            <w:pPr>
              <w:tabs>
                <w:tab w:val="left" w:pos="1080"/>
              </w:tabs>
              <w:ind w:firstLine="33"/>
              <w:rPr>
                <w:sz w:val="20"/>
                <w:szCs w:val="20"/>
              </w:rPr>
            </w:pPr>
          </w:p>
        </w:tc>
        <w:tc>
          <w:tcPr>
            <w:tcW w:w="641" w:type="pct"/>
          </w:tcPr>
          <w:p w:rsidR="00B40C02" w:rsidRPr="00B40C02" w:rsidRDefault="00B40C02" w:rsidP="00B40C02">
            <w:pPr>
              <w:tabs>
                <w:tab w:val="left" w:pos="1080"/>
              </w:tabs>
              <w:ind w:firstLine="33"/>
              <w:rPr>
                <w:sz w:val="20"/>
                <w:szCs w:val="20"/>
              </w:rPr>
            </w:pPr>
          </w:p>
        </w:tc>
      </w:tr>
      <w:tr w:rsidR="00B40C02" w:rsidRPr="00B40C02" w:rsidTr="00586FE6">
        <w:trPr>
          <w:trHeight w:val="340"/>
        </w:trPr>
        <w:tc>
          <w:tcPr>
            <w:tcW w:w="1060" w:type="pct"/>
            <w:vAlign w:val="center"/>
          </w:tcPr>
          <w:p w:rsidR="00B40C02" w:rsidRPr="00B40C02" w:rsidRDefault="00B40C02" w:rsidP="00B40C02">
            <w:pPr>
              <w:tabs>
                <w:tab w:val="left" w:pos="1080"/>
              </w:tabs>
              <w:ind w:firstLine="33"/>
              <w:rPr>
                <w:sz w:val="20"/>
                <w:szCs w:val="20"/>
              </w:rPr>
            </w:pPr>
            <w:r w:rsidRPr="00B40C02">
              <w:rPr>
                <w:sz w:val="20"/>
                <w:szCs w:val="20"/>
              </w:rPr>
              <w:t>Электромонтажники оборудования вторичных коммутаций, в т.ч. релейщики и т.п., чел.</w:t>
            </w:r>
          </w:p>
        </w:tc>
        <w:tc>
          <w:tcPr>
            <w:tcW w:w="697" w:type="pct"/>
            <w:vAlign w:val="center"/>
          </w:tcPr>
          <w:p w:rsidR="00B40C02" w:rsidRPr="00B40C02" w:rsidRDefault="00B40C02" w:rsidP="00B40C02">
            <w:pPr>
              <w:tabs>
                <w:tab w:val="left" w:pos="1080"/>
              </w:tabs>
              <w:ind w:firstLine="33"/>
              <w:rPr>
                <w:sz w:val="20"/>
                <w:szCs w:val="20"/>
              </w:rPr>
            </w:pPr>
          </w:p>
        </w:tc>
        <w:tc>
          <w:tcPr>
            <w:tcW w:w="662" w:type="pct"/>
          </w:tcPr>
          <w:p w:rsidR="00B40C02" w:rsidRPr="00B40C02" w:rsidRDefault="00B40C02" w:rsidP="00B40C02">
            <w:pPr>
              <w:tabs>
                <w:tab w:val="left" w:pos="1080"/>
              </w:tabs>
              <w:ind w:firstLine="33"/>
              <w:rPr>
                <w:sz w:val="20"/>
                <w:szCs w:val="20"/>
              </w:rPr>
            </w:pPr>
          </w:p>
        </w:tc>
        <w:tc>
          <w:tcPr>
            <w:tcW w:w="640" w:type="pct"/>
            <w:vAlign w:val="center"/>
          </w:tcPr>
          <w:p w:rsidR="00B40C02" w:rsidRPr="00B40C02" w:rsidRDefault="00B40C02" w:rsidP="00B40C02">
            <w:pPr>
              <w:tabs>
                <w:tab w:val="left" w:pos="1080"/>
              </w:tabs>
              <w:ind w:firstLine="33"/>
              <w:rPr>
                <w:sz w:val="20"/>
                <w:szCs w:val="20"/>
              </w:rPr>
            </w:pPr>
          </w:p>
        </w:tc>
        <w:tc>
          <w:tcPr>
            <w:tcW w:w="659" w:type="pct"/>
          </w:tcPr>
          <w:p w:rsidR="00B40C02" w:rsidRPr="00B40C02" w:rsidRDefault="00B40C02" w:rsidP="00B40C02">
            <w:pPr>
              <w:tabs>
                <w:tab w:val="left" w:pos="1080"/>
              </w:tabs>
              <w:ind w:firstLine="33"/>
              <w:rPr>
                <w:sz w:val="20"/>
                <w:szCs w:val="20"/>
              </w:rPr>
            </w:pPr>
          </w:p>
        </w:tc>
        <w:tc>
          <w:tcPr>
            <w:tcW w:w="641" w:type="pct"/>
            <w:vAlign w:val="center"/>
          </w:tcPr>
          <w:p w:rsidR="00B40C02" w:rsidRPr="00B40C02" w:rsidRDefault="00B40C02" w:rsidP="00B40C02">
            <w:pPr>
              <w:tabs>
                <w:tab w:val="left" w:pos="1080"/>
              </w:tabs>
              <w:ind w:firstLine="33"/>
              <w:rPr>
                <w:sz w:val="20"/>
                <w:szCs w:val="20"/>
              </w:rPr>
            </w:pPr>
          </w:p>
        </w:tc>
        <w:tc>
          <w:tcPr>
            <w:tcW w:w="641" w:type="pct"/>
          </w:tcPr>
          <w:p w:rsidR="00B40C02" w:rsidRPr="00B40C02" w:rsidRDefault="00B40C02" w:rsidP="00B40C02">
            <w:pPr>
              <w:tabs>
                <w:tab w:val="left" w:pos="1080"/>
              </w:tabs>
              <w:ind w:firstLine="33"/>
              <w:rPr>
                <w:sz w:val="20"/>
                <w:szCs w:val="20"/>
              </w:rPr>
            </w:pPr>
          </w:p>
        </w:tc>
      </w:tr>
      <w:tr w:rsidR="00B40C02" w:rsidRPr="00B40C02" w:rsidTr="00586FE6">
        <w:trPr>
          <w:trHeight w:val="340"/>
        </w:trPr>
        <w:tc>
          <w:tcPr>
            <w:tcW w:w="1060" w:type="pct"/>
            <w:vAlign w:val="center"/>
          </w:tcPr>
          <w:p w:rsidR="00B40C02" w:rsidRPr="00B40C02" w:rsidRDefault="00B40C02" w:rsidP="00B40C02">
            <w:pPr>
              <w:tabs>
                <w:tab w:val="left" w:pos="1080"/>
              </w:tabs>
              <w:ind w:firstLine="33"/>
              <w:rPr>
                <w:sz w:val="20"/>
                <w:szCs w:val="20"/>
              </w:rPr>
            </w:pPr>
            <w:r w:rsidRPr="00B40C02">
              <w:rPr>
                <w:sz w:val="20"/>
                <w:szCs w:val="20"/>
              </w:rPr>
              <w:t>Наладчики, инженеры-наладчики, чел</w:t>
            </w:r>
          </w:p>
        </w:tc>
        <w:tc>
          <w:tcPr>
            <w:tcW w:w="697" w:type="pct"/>
            <w:vAlign w:val="center"/>
          </w:tcPr>
          <w:p w:rsidR="00B40C02" w:rsidRPr="00B40C02" w:rsidRDefault="00B40C02" w:rsidP="00B40C02">
            <w:pPr>
              <w:tabs>
                <w:tab w:val="left" w:pos="1080"/>
              </w:tabs>
              <w:ind w:firstLine="33"/>
              <w:rPr>
                <w:sz w:val="20"/>
                <w:szCs w:val="20"/>
              </w:rPr>
            </w:pPr>
          </w:p>
        </w:tc>
        <w:tc>
          <w:tcPr>
            <w:tcW w:w="662" w:type="pct"/>
          </w:tcPr>
          <w:p w:rsidR="00B40C02" w:rsidRPr="00B40C02" w:rsidRDefault="00B40C02" w:rsidP="00B40C02">
            <w:pPr>
              <w:tabs>
                <w:tab w:val="left" w:pos="1080"/>
              </w:tabs>
              <w:ind w:firstLine="33"/>
              <w:rPr>
                <w:sz w:val="20"/>
                <w:szCs w:val="20"/>
              </w:rPr>
            </w:pPr>
          </w:p>
        </w:tc>
        <w:tc>
          <w:tcPr>
            <w:tcW w:w="640" w:type="pct"/>
            <w:vAlign w:val="center"/>
          </w:tcPr>
          <w:p w:rsidR="00B40C02" w:rsidRPr="00B40C02" w:rsidRDefault="00B40C02" w:rsidP="00B40C02">
            <w:pPr>
              <w:tabs>
                <w:tab w:val="left" w:pos="1080"/>
              </w:tabs>
              <w:ind w:firstLine="33"/>
              <w:rPr>
                <w:sz w:val="20"/>
                <w:szCs w:val="20"/>
              </w:rPr>
            </w:pPr>
          </w:p>
        </w:tc>
        <w:tc>
          <w:tcPr>
            <w:tcW w:w="659" w:type="pct"/>
          </w:tcPr>
          <w:p w:rsidR="00B40C02" w:rsidRPr="00B40C02" w:rsidRDefault="00B40C02" w:rsidP="00B40C02">
            <w:pPr>
              <w:tabs>
                <w:tab w:val="left" w:pos="1080"/>
              </w:tabs>
              <w:ind w:firstLine="33"/>
              <w:rPr>
                <w:sz w:val="20"/>
                <w:szCs w:val="20"/>
              </w:rPr>
            </w:pPr>
          </w:p>
        </w:tc>
        <w:tc>
          <w:tcPr>
            <w:tcW w:w="641" w:type="pct"/>
            <w:vAlign w:val="center"/>
          </w:tcPr>
          <w:p w:rsidR="00B40C02" w:rsidRPr="00B40C02" w:rsidRDefault="00B40C02" w:rsidP="00B40C02">
            <w:pPr>
              <w:tabs>
                <w:tab w:val="left" w:pos="1080"/>
              </w:tabs>
              <w:ind w:firstLine="33"/>
              <w:rPr>
                <w:sz w:val="20"/>
                <w:szCs w:val="20"/>
              </w:rPr>
            </w:pPr>
          </w:p>
        </w:tc>
        <w:tc>
          <w:tcPr>
            <w:tcW w:w="641" w:type="pct"/>
          </w:tcPr>
          <w:p w:rsidR="00B40C02" w:rsidRPr="00B40C02" w:rsidRDefault="00B40C02" w:rsidP="00B40C02">
            <w:pPr>
              <w:tabs>
                <w:tab w:val="left" w:pos="1080"/>
              </w:tabs>
              <w:ind w:firstLine="33"/>
              <w:rPr>
                <w:sz w:val="20"/>
                <w:szCs w:val="20"/>
              </w:rPr>
            </w:pPr>
          </w:p>
        </w:tc>
      </w:tr>
      <w:tr w:rsidR="00B40C02" w:rsidRPr="00B40C02" w:rsidTr="00586FE6">
        <w:trPr>
          <w:trHeight w:val="340"/>
        </w:trPr>
        <w:tc>
          <w:tcPr>
            <w:tcW w:w="1060" w:type="pct"/>
            <w:vAlign w:val="center"/>
          </w:tcPr>
          <w:p w:rsidR="00B40C02" w:rsidRPr="00B40C02" w:rsidRDefault="00B40C02" w:rsidP="00B40C02">
            <w:pPr>
              <w:tabs>
                <w:tab w:val="left" w:pos="1080"/>
              </w:tabs>
              <w:ind w:firstLine="33"/>
              <w:rPr>
                <w:sz w:val="20"/>
                <w:szCs w:val="20"/>
              </w:rPr>
            </w:pPr>
            <w:r w:rsidRPr="00B40C02">
              <w:rPr>
                <w:sz w:val="20"/>
                <w:szCs w:val="20"/>
              </w:rPr>
              <w:t>Прочие специальности</w:t>
            </w:r>
          </w:p>
        </w:tc>
        <w:tc>
          <w:tcPr>
            <w:tcW w:w="697" w:type="pct"/>
            <w:vAlign w:val="center"/>
          </w:tcPr>
          <w:p w:rsidR="00B40C02" w:rsidRPr="00B40C02" w:rsidRDefault="00B40C02" w:rsidP="00B40C02">
            <w:pPr>
              <w:tabs>
                <w:tab w:val="left" w:pos="1080"/>
              </w:tabs>
              <w:ind w:firstLine="33"/>
              <w:rPr>
                <w:sz w:val="20"/>
                <w:szCs w:val="20"/>
              </w:rPr>
            </w:pPr>
          </w:p>
        </w:tc>
        <w:tc>
          <w:tcPr>
            <w:tcW w:w="662" w:type="pct"/>
          </w:tcPr>
          <w:p w:rsidR="00B40C02" w:rsidRPr="00B40C02" w:rsidRDefault="00B40C02" w:rsidP="00B40C02">
            <w:pPr>
              <w:tabs>
                <w:tab w:val="left" w:pos="1080"/>
              </w:tabs>
              <w:ind w:firstLine="33"/>
              <w:rPr>
                <w:sz w:val="20"/>
                <w:szCs w:val="20"/>
              </w:rPr>
            </w:pPr>
          </w:p>
        </w:tc>
        <w:tc>
          <w:tcPr>
            <w:tcW w:w="640" w:type="pct"/>
            <w:vAlign w:val="center"/>
          </w:tcPr>
          <w:p w:rsidR="00B40C02" w:rsidRPr="00B40C02" w:rsidRDefault="00B40C02" w:rsidP="00B40C02">
            <w:pPr>
              <w:tabs>
                <w:tab w:val="left" w:pos="1080"/>
              </w:tabs>
              <w:ind w:firstLine="33"/>
              <w:rPr>
                <w:sz w:val="20"/>
                <w:szCs w:val="20"/>
              </w:rPr>
            </w:pPr>
          </w:p>
        </w:tc>
        <w:tc>
          <w:tcPr>
            <w:tcW w:w="659" w:type="pct"/>
          </w:tcPr>
          <w:p w:rsidR="00B40C02" w:rsidRPr="00B40C02" w:rsidRDefault="00B40C02" w:rsidP="00B40C02">
            <w:pPr>
              <w:tabs>
                <w:tab w:val="left" w:pos="1080"/>
              </w:tabs>
              <w:ind w:firstLine="33"/>
              <w:rPr>
                <w:sz w:val="20"/>
                <w:szCs w:val="20"/>
              </w:rPr>
            </w:pPr>
          </w:p>
        </w:tc>
        <w:tc>
          <w:tcPr>
            <w:tcW w:w="641" w:type="pct"/>
            <w:vAlign w:val="center"/>
          </w:tcPr>
          <w:p w:rsidR="00B40C02" w:rsidRPr="00B40C02" w:rsidRDefault="00B40C02" w:rsidP="00B40C02">
            <w:pPr>
              <w:tabs>
                <w:tab w:val="left" w:pos="1080"/>
              </w:tabs>
              <w:ind w:firstLine="33"/>
              <w:rPr>
                <w:sz w:val="20"/>
                <w:szCs w:val="20"/>
              </w:rPr>
            </w:pPr>
          </w:p>
        </w:tc>
        <w:tc>
          <w:tcPr>
            <w:tcW w:w="641" w:type="pct"/>
          </w:tcPr>
          <w:p w:rsidR="00B40C02" w:rsidRPr="00B40C02" w:rsidRDefault="00B40C02" w:rsidP="00B40C02">
            <w:pPr>
              <w:tabs>
                <w:tab w:val="left" w:pos="1080"/>
              </w:tabs>
              <w:ind w:firstLine="33"/>
              <w:rPr>
                <w:sz w:val="20"/>
                <w:szCs w:val="20"/>
              </w:rPr>
            </w:pPr>
          </w:p>
        </w:tc>
      </w:tr>
      <w:tr w:rsidR="00B40C02" w:rsidRPr="00B40C02" w:rsidTr="00586FE6">
        <w:trPr>
          <w:trHeight w:val="340"/>
        </w:trPr>
        <w:tc>
          <w:tcPr>
            <w:tcW w:w="1060" w:type="pct"/>
            <w:vAlign w:val="center"/>
          </w:tcPr>
          <w:p w:rsidR="00B40C02" w:rsidRPr="00B40C02" w:rsidRDefault="00B40C02" w:rsidP="00B40C02">
            <w:pPr>
              <w:tabs>
                <w:tab w:val="left" w:pos="1080"/>
              </w:tabs>
              <w:ind w:firstLine="33"/>
              <w:rPr>
                <w:sz w:val="20"/>
                <w:szCs w:val="20"/>
              </w:rPr>
            </w:pPr>
          </w:p>
        </w:tc>
        <w:tc>
          <w:tcPr>
            <w:tcW w:w="697" w:type="pct"/>
            <w:vAlign w:val="center"/>
          </w:tcPr>
          <w:p w:rsidR="00B40C02" w:rsidRPr="00B40C02" w:rsidRDefault="00B40C02" w:rsidP="00B40C02">
            <w:pPr>
              <w:tabs>
                <w:tab w:val="left" w:pos="1080"/>
              </w:tabs>
              <w:ind w:firstLine="33"/>
              <w:rPr>
                <w:sz w:val="20"/>
                <w:szCs w:val="20"/>
              </w:rPr>
            </w:pPr>
          </w:p>
        </w:tc>
        <w:tc>
          <w:tcPr>
            <w:tcW w:w="662" w:type="pct"/>
          </w:tcPr>
          <w:p w:rsidR="00B40C02" w:rsidRPr="00B40C02" w:rsidRDefault="00B40C02" w:rsidP="00B40C02">
            <w:pPr>
              <w:tabs>
                <w:tab w:val="left" w:pos="1080"/>
              </w:tabs>
              <w:ind w:firstLine="33"/>
              <w:rPr>
                <w:sz w:val="20"/>
                <w:szCs w:val="20"/>
              </w:rPr>
            </w:pPr>
          </w:p>
        </w:tc>
        <w:tc>
          <w:tcPr>
            <w:tcW w:w="640" w:type="pct"/>
            <w:vAlign w:val="center"/>
          </w:tcPr>
          <w:p w:rsidR="00B40C02" w:rsidRPr="00B40C02" w:rsidRDefault="00B40C02" w:rsidP="00B40C02">
            <w:pPr>
              <w:tabs>
                <w:tab w:val="left" w:pos="1080"/>
              </w:tabs>
              <w:ind w:firstLine="33"/>
              <w:rPr>
                <w:sz w:val="20"/>
                <w:szCs w:val="20"/>
              </w:rPr>
            </w:pPr>
          </w:p>
        </w:tc>
        <w:tc>
          <w:tcPr>
            <w:tcW w:w="659" w:type="pct"/>
          </w:tcPr>
          <w:p w:rsidR="00B40C02" w:rsidRPr="00B40C02" w:rsidRDefault="00B40C02" w:rsidP="00B40C02">
            <w:pPr>
              <w:tabs>
                <w:tab w:val="left" w:pos="1080"/>
              </w:tabs>
              <w:ind w:firstLine="33"/>
              <w:rPr>
                <w:sz w:val="20"/>
                <w:szCs w:val="20"/>
              </w:rPr>
            </w:pPr>
          </w:p>
        </w:tc>
        <w:tc>
          <w:tcPr>
            <w:tcW w:w="641" w:type="pct"/>
            <w:vAlign w:val="center"/>
          </w:tcPr>
          <w:p w:rsidR="00B40C02" w:rsidRPr="00B40C02" w:rsidRDefault="00B40C02" w:rsidP="00B40C02">
            <w:pPr>
              <w:tabs>
                <w:tab w:val="left" w:pos="1080"/>
              </w:tabs>
              <w:ind w:firstLine="33"/>
              <w:rPr>
                <w:sz w:val="20"/>
                <w:szCs w:val="20"/>
              </w:rPr>
            </w:pPr>
          </w:p>
        </w:tc>
        <w:tc>
          <w:tcPr>
            <w:tcW w:w="641" w:type="pct"/>
          </w:tcPr>
          <w:p w:rsidR="00B40C02" w:rsidRPr="00B40C02" w:rsidRDefault="00B40C02" w:rsidP="00B40C02">
            <w:pPr>
              <w:tabs>
                <w:tab w:val="left" w:pos="1080"/>
              </w:tabs>
              <w:ind w:firstLine="33"/>
              <w:rPr>
                <w:sz w:val="20"/>
                <w:szCs w:val="20"/>
              </w:rPr>
            </w:pPr>
          </w:p>
        </w:tc>
      </w:tr>
      <w:tr w:rsidR="00B40C02" w:rsidRPr="00B40C02" w:rsidTr="00586FE6">
        <w:trPr>
          <w:trHeight w:val="340"/>
        </w:trPr>
        <w:tc>
          <w:tcPr>
            <w:tcW w:w="1060" w:type="pct"/>
            <w:vAlign w:val="center"/>
          </w:tcPr>
          <w:p w:rsidR="00B40C02" w:rsidRPr="00B40C02" w:rsidRDefault="00B40C02" w:rsidP="00B40C02">
            <w:pPr>
              <w:tabs>
                <w:tab w:val="left" w:pos="1080"/>
              </w:tabs>
              <w:ind w:firstLine="33"/>
              <w:rPr>
                <w:sz w:val="20"/>
                <w:szCs w:val="20"/>
              </w:rPr>
            </w:pPr>
            <w:r w:rsidRPr="00B40C02">
              <w:rPr>
                <w:sz w:val="20"/>
                <w:szCs w:val="20"/>
              </w:rPr>
              <w:t>ИТОГО:</w:t>
            </w:r>
          </w:p>
        </w:tc>
        <w:tc>
          <w:tcPr>
            <w:tcW w:w="697" w:type="pct"/>
            <w:vAlign w:val="center"/>
          </w:tcPr>
          <w:p w:rsidR="00B40C02" w:rsidRPr="00B40C02" w:rsidRDefault="00B40C02" w:rsidP="00B40C02">
            <w:pPr>
              <w:tabs>
                <w:tab w:val="left" w:pos="1080"/>
              </w:tabs>
              <w:ind w:firstLine="33"/>
              <w:rPr>
                <w:sz w:val="20"/>
                <w:szCs w:val="20"/>
              </w:rPr>
            </w:pPr>
          </w:p>
        </w:tc>
        <w:tc>
          <w:tcPr>
            <w:tcW w:w="662" w:type="pct"/>
          </w:tcPr>
          <w:p w:rsidR="00B40C02" w:rsidRPr="00B40C02" w:rsidRDefault="00B40C02" w:rsidP="00B40C02">
            <w:pPr>
              <w:tabs>
                <w:tab w:val="left" w:pos="1080"/>
              </w:tabs>
              <w:ind w:firstLine="33"/>
              <w:rPr>
                <w:sz w:val="20"/>
                <w:szCs w:val="20"/>
              </w:rPr>
            </w:pPr>
          </w:p>
        </w:tc>
        <w:tc>
          <w:tcPr>
            <w:tcW w:w="640" w:type="pct"/>
            <w:vAlign w:val="center"/>
          </w:tcPr>
          <w:p w:rsidR="00B40C02" w:rsidRPr="00B40C02" w:rsidRDefault="00B40C02" w:rsidP="00B40C02">
            <w:pPr>
              <w:tabs>
                <w:tab w:val="left" w:pos="1080"/>
              </w:tabs>
              <w:ind w:firstLine="33"/>
              <w:rPr>
                <w:sz w:val="20"/>
                <w:szCs w:val="20"/>
              </w:rPr>
            </w:pPr>
          </w:p>
        </w:tc>
        <w:tc>
          <w:tcPr>
            <w:tcW w:w="659" w:type="pct"/>
          </w:tcPr>
          <w:p w:rsidR="00B40C02" w:rsidRPr="00B40C02" w:rsidRDefault="00B40C02" w:rsidP="00B40C02">
            <w:pPr>
              <w:tabs>
                <w:tab w:val="left" w:pos="1080"/>
              </w:tabs>
              <w:ind w:firstLine="33"/>
              <w:rPr>
                <w:sz w:val="20"/>
                <w:szCs w:val="20"/>
              </w:rPr>
            </w:pPr>
          </w:p>
        </w:tc>
        <w:tc>
          <w:tcPr>
            <w:tcW w:w="641" w:type="pct"/>
            <w:vAlign w:val="center"/>
          </w:tcPr>
          <w:p w:rsidR="00B40C02" w:rsidRPr="00B40C02" w:rsidRDefault="00B40C02" w:rsidP="00B40C02">
            <w:pPr>
              <w:tabs>
                <w:tab w:val="left" w:pos="1080"/>
              </w:tabs>
              <w:ind w:firstLine="33"/>
              <w:rPr>
                <w:sz w:val="20"/>
                <w:szCs w:val="20"/>
              </w:rPr>
            </w:pPr>
          </w:p>
        </w:tc>
        <w:tc>
          <w:tcPr>
            <w:tcW w:w="641" w:type="pct"/>
          </w:tcPr>
          <w:p w:rsidR="00B40C02" w:rsidRPr="00B40C02" w:rsidRDefault="00B40C02" w:rsidP="00B40C02">
            <w:pPr>
              <w:tabs>
                <w:tab w:val="left" w:pos="1080"/>
              </w:tabs>
              <w:ind w:firstLine="33"/>
              <w:rPr>
                <w:sz w:val="20"/>
                <w:szCs w:val="20"/>
              </w:rPr>
            </w:pPr>
          </w:p>
        </w:tc>
      </w:tr>
    </w:tbl>
    <w:p w:rsidR="00B40C02" w:rsidRPr="00B40C02" w:rsidRDefault="00B40C02" w:rsidP="00B40C02">
      <w:pPr>
        <w:tabs>
          <w:tab w:val="left" w:pos="1080"/>
        </w:tabs>
        <w:ind w:firstLine="540"/>
        <w:rPr>
          <w:sz w:val="20"/>
          <w:szCs w:val="20"/>
        </w:rPr>
      </w:pPr>
      <w:r w:rsidRPr="00B40C02">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B40C02" w:rsidRPr="00B40C02" w:rsidRDefault="00B40C02" w:rsidP="00B40C02">
      <w:pPr>
        <w:tabs>
          <w:tab w:val="left" w:pos="1080"/>
        </w:tabs>
        <w:ind w:firstLine="540"/>
        <w:rPr>
          <w:sz w:val="20"/>
          <w:szCs w:val="20"/>
        </w:rPr>
      </w:pPr>
    </w:p>
    <w:p w:rsidR="00B40C02" w:rsidRPr="00B40C02" w:rsidRDefault="00B40C02" w:rsidP="00B40C02">
      <w:pPr>
        <w:tabs>
          <w:tab w:val="left" w:pos="1080"/>
        </w:tabs>
        <w:rPr>
          <w:b/>
        </w:rPr>
      </w:pPr>
      <w:r w:rsidRPr="00B40C02">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63"/>
        <w:gridCol w:w="2409"/>
        <w:gridCol w:w="1608"/>
        <w:gridCol w:w="1102"/>
        <w:gridCol w:w="2156"/>
        <w:gridCol w:w="2451"/>
      </w:tblGrid>
      <w:tr w:rsidR="00B40C02" w:rsidRPr="00B40C02" w:rsidTr="00586FE6">
        <w:trPr>
          <w:trHeight w:val="551"/>
          <w:tblHeader/>
        </w:trPr>
        <w:tc>
          <w:tcPr>
            <w:tcW w:w="227" w:type="pct"/>
            <w:vAlign w:val="center"/>
          </w:tcPr>
          <w:p w:rsidR="00B40C02" w:rsidRPr="00B40C02" w:rsidRDefault="00B40C02" w:rsidP="00B40C02">
            <w:pPr>
              <w:tabs>
                <w:tab w:val="left" w:pos="1080"/>
              </w:tabs>
              <w:ind w:firstLine="33"/>
              <w:rPr>
                <w:sz w:val="20"/>
                <w:szCs w:val="20"/>
              </w:rPr>
            </w:pPr>
            <w:r w:rsidRPr="00B40C02">
              <w:rPr>
                <w:sz w:val="20"/>
                <w:szCs w:val="20"/>
              </w:rPr>
              <w:lastRenderedPageBreak/>
              <w:t>№</w:t>
            </w:r>
          </w:p>
        </w:tc>
        <w:tc>
          <w:tcPr>
            <w:tcW w:w="1182" w:type="pct"/>
            <w:vAlign w:val="center"/>
          </w:tcPr>
          <w:p w:rsidR="00B40C02" w:rsidRPr="00B40C02" w:rsidRDefault="00B40C02" w:rsidP="00B40C02">
            <w:pPr>
              <w:tabs>
                <w:tab w:val="left" w:pos="1080"/>
              </w:tabs>
              <w:ind w:firstLine="33"/>
              <w:rPr>
                <w:sz w:val="20"/>
                <w:szCs w:val="20"/>
              </w:rPr>
            </w:pPr>
            <w:r w:rsidRPr="00B40C02">
              <w:rPr>
                <w:sz w:val="20"/>
                <w:szCs w:val="20"/>
              </w:rPr>
              <w:t>Работы</w:t>
            </w:r>
          </w:p>
        </w:tc>
        <w:tc>
          <w:tcPr>
            <w:tcW w:w="789" w:type="pct"/>
            <w:vAlign w:val="center"/>
          </w:tcPr>
          <w:p w:rsidR="00B40C02" w:rsidRPr="00B40C02" w:rsidRDefault="00B40C02" w:rsidP="00B40C02">
            <w:pPr>
              <w:tabs>
                <w:tab w:val="left" w:pos="1080"/>
              </w:tabs>
              <w:ind w:firstLine="33"/>
              <w:rPr>
                <w:sz w:val="20"/>
                <w:szCs w:val="20"/>
              </w:rPr>
            </w:pPr>
            <w:r w:rsidRPr="00B40C02">
              <w:rPr>
                <w:sz w:val="20"/>
                <w:szCs w:val="20"/>
              </w:rPr>
              <w:t>Персонал, (специальность, разряд)</w:t>
            </w:r>
          </w:p>
        </w:tc>
        <w:tc>
          <w:tcPr>
            <w:tcW w:w="541" w:type="pct"/>
            <w:vAlign w:val="center"/>
          </w:tcPr>
          <w:p w:rsidR="00B40C02" w:rsidRPr="00B40C02" w:rsidRDefault="00B40C02" w:rsidP="00B40C02">
            <w:pPr>
              <w:tabs>
                <w:tab w:val="left" w:pos="1080"/>
              </w:tabs>
              <w:ind w:firstLine="33"/>
              <w:rPr>
                <w:sz w:val="20"/>
                <w:szCs w:val="20"/>
              </w:rPr>
            </w:pPr>
            <w:r w:rsidRPr="00B40C02">
              <w:rPr>
                <w:sz w:val="20"/>
                <w:szCs w:val="20"/>
              </w:rPr>
              <w:t>Кол-во, чел.</w:t>
            </w:r>
          </w:p>
        </w:tc>
        <w:tc>
          <w:tcPr>
            <w:tcW w:w="1058" w:type="pct"/>
            <w:vAlign w:val="center"/>
          </w:tcPr>
          <w:p w:rsidR="00B40C02" w:rsidRPr="00B40C02" w:rsidRDefault="00B40C02" w:rsidP="00B40C02">
            <w:pPr>
              <w:tabs>
                <w:tab w:val="left" w:pos="1080"/>
              </w:tabs>
              <w:ind w:firstLine="33"/>
              <w:rPr>
                <w:sz w:val="20"/>
                <w:szCs w:val="20"/>
              </w:rPr>
            </w:pPr>
            <w:r w:rsidRPr="00B40C02">
              <w:rPr>
                <w:sz w:val="20"/>
                <w:szCs w:val="20"/>
              </w:rPr>
              <w:t>Принадлежность персонала (генподрядчик, субподрядчик, член коллективного участника)</w:t>
            </w:r>
          </w:p>
        </w:tc>
        <w:tc>
          <w:tcPr>
            <w:tcW w:w="1204" w:type="pct"/>
            <w:vAlign w:val="center"/>
          </w:tcPr>
          <w:p w:rsidR="00B40C02" w:rsidRPr="00B40C02" w:rsidRDefault="00B40C02" w:rsidP="00B40C02">
            <w:pPr>
              <w:tabs>
                <w:tab w:val="left" w:pos="1080"/>
              </w:tabs>
              <w:ind w:firstLine="33"/>
              <w:rPr>
                <w:sz w:val="20"/>
                <w:szCs w:val="20"/>
              </w:rPr>
            </w:pPr>
            <w:r w:rsidRPr="00B40C02">
              <w:rPr>
                <w:sz w:val="20"/>
                <w:szCs w:val="20"/>
              </w:rPr>
              <w:t>Примечания</w:t>
            </w:r>
          </w:p>
        </w:tc>
      </w:tr>
      <w:tr w:rsidR="00B40C02" w:rsidRPr="00B40C02" w:rsidTr="00586FE6">
        <w:trPr>
          <w:trHeight w:val="227"/>
        </w:trPr>
        <w:tc>
          <w:tcPr>
            <w:tcW w:w="5000" w:type="pct"/>
            <w:gridSpan w:val="6"/>
            <w:vAlign w:val="center"/>
          </w:tcPr>
          <w:p w:rsidR="00B40C02" w:rsidRPr="00B40C02" w:rsidRDefault="00B40C02" w:rsidP="00B40C02">
            <w:pPr>
              <w:tabs>
                <w:tab w:val="left" w:pos="1080"/>
              </w:tabs>
              <w:ind w:firstLine="33"/>
              <w:rPr>
                <w:sz w:val="20"/>
                <w:szCs w:val="20"/>
              </w:rPr>
            </w:pPr>
            <w:r w:rsidRPr="00B40C02">
              <w:rPr>
                <w:sz w:val="20"/>
                <w:szCs w:val="20"/>
              </w:rPr>
              <w:t>Глава 1. Подготовительные работы</w:t>
            </w:r>
          </w:p>
        </w:tc>
      </w:tr>
      <w:tr w:rsidR="00B40C02" w:rsidRPr="00B40C02" w:rsidTr="00586FE6">
        <w:trPr>
          <w:trHeight w:val="227"/>
        </w:trPr>
        <w:tc>
          <w:tcPr>
            <w:tcW w:w="227" w:type="pct"/>
            <w:vAlign w:val="center"/>
          </w:tcPr>
          <w:p w:rsidR="00B40C02" w:rsidRPr="00B40C02" w:rsidRDefault="00B40C02" w:rsidP="00B40C02">
            <w:pPr>
              <w:tabs>
                <w:tab w:val="left" w:pos="1080"/>
              </w:tabs>
              <w:ind w:firstLine="33"/>
              <w:rPr>
                <w:sz w:val="20"/>
                <w:szCs w:val="20"/>
              </w:rPr>
            </w:pPr>
          </w:p>
        </w:tc>
        <w:tc>
          <w:tcPr>
            <w:tcW w:w="1182" w:type="pct"/>
            <w:vAlign w:val="center"/>
          </w:tcPr>
          <w:p w:rsidR="00B40C02" w:rsidRPr="00B40C02" w:rsidRDefault="00B40C02" w:rsidP="00B40C02">
            <w:pPr>
              <w:tabs>
                <w:tab w:val="left" w:pos="1080"/>
              </w:tabs>
              <w:ind w:firstLine="33"/>
              <w:rPr>
                <w:sz w:val="20"/>
                <w:szCs w:val="20"/>
              </w:rPr>
            </w:pPr>
          </w:p>
        </w:tc>
        <w:tc>
          <w:tcPr>
            <w:tcW w:w="789" w:type="pct"/>
            <w:vAlign w:val="center"/>
          </w:tcPr>
          <w:p w:rsidR="00B40C02" w:rsidRPr="00B40C02" w:rsidRDefault="00B40C02" w:rsidP="00B40C02">
            <w:pPr>
              <w:tabs>
                <w:tab w:val="left" w:pos="1080"/>
              </w:tabs>
              <w:ind w:firstLine="33"/>
              <w:rPr>
                <w:sz w:val="20"/>
                <w:szCs w:val="20"/>
              </w:rPr>
            </w:pPr>
          </w:p>
        </w:tc>
        <w:tc>
          <w:tcPr>
            <w:tcW w:w="541" w:type="pct"/>
            <w:vAlign w:val="center"/>
          </w:tcPr>
          <w:p w:rsidR="00B40C02" w:rsidRPr="00B40C02" w:rsidRDefault="00B40C02" w:rsidP="00B40C02">
            <w:pPr>
              <w:tabs>
                <w:tab w:val="left" w:pos="1080"/>
              </w:tabs>
              <w:ind w:firstLine="33"/>
              <w:rPr>
                <w:sz w:val="20"/>
                <w:szCs w:val="20"/>
              </w:rPr>
            </w:pPr>
          </w:p>
        </w:tc>
        <w:tc>
          <w:tcPr>
            <w:tcW w:w="1058" w:type="pct"/>
            <w:vAlign w:val="center"/>
          </w:tcPr>
          <w:p w:rsidR="00B40C02" w:rsidRPr="00B40C02" w:rsidRDefault="00B40C02" w:rsidP="00B40C02">
            <w:pPr>
              <w:tabs>
                <w:tab w:val="left" w:pos="1080"/>
              </w:tabs>
              <w:ind w:firstLine="33"/>
              <w:rPr>
                <w:sz w:val="20"/>
                <w:szCs w:val="20"/>
              </w:rPr>
            </w:pPr>
          </w:p>
        </w:tc>
        <w:tc>
          <w:tcPr>
            <w:tcW w:w="1204" w:type="pct"/>
            <w:vAlign w:val="center"/>
          </w:tcPr>
          <w:p w:rsidR="00B40C02" w:rsidRPr="00B40C02" w:rsidRDefault="00B40C02" w:rsidP="00B40C02">
            <w:pPr>
              <w:tabs>
                <w:tab w:val="left" w:pos="1080"/>
              </w:tabs>
              <w:ind w:firstLine="33"/>
              <w:rPr>
                <w:sz w:val="20"/>
                <w:szCs w:val="20"/>
              </w:rPr>
            </w:pPr>
          </w:p>
        </w:tc>
      </w:tr>
      <w:tr w:rsidR="00B40C02" w:rsidRPr="00B40C02" w:rsidTr="00586FE6">
        <w:trPr>
          <w:trHeight w:val="227"/>
        </w:trPr>
        <w:tc>
          <w:tcPr>
            <w:tcW w:w="227" w:type="pct"/>
            <w:vAlign w:val="center"/>
          </w:tcPr>
          <w:p w:rsidR="00B40C02" w:rsidRPr="00B40C02" w:rsidRDefault="00B40C02" w:rsidP="00B40C02">
            <w:pPr>
              <w:tabs>
                <w:tab w:val="left" w:pos="1080"/>
              </w:tabs>
              <w:ind w:firstLine="33"/>
              <w:rPr>
                <w:sz w:val="20"/>
                <w:szCs w:val="20"/>
              </w:rPr>
            </w:pPr>
          </w:p>
        </w:tc>
        <w:tc>
          <w:tcPr>
            <w:tcW w:w="1182" w:type="pct"/>
            <w:vAlign w:val="center"/>
          </w:tcPr>
          <w:p w:rsidR="00B40C02" w:rsidRPr="00B40C02" w:rsidRDefault="00B40C02" w:rsidP="00B40C02">
            <w:pPr>
              <w:tabs>
                <w:tab w:val="left" w:pos="1080"/>
              </w:tabs>
              <w:ind w:firstLine="33"/>
              <w:rPr>
                <w:sz w:val="20"/>
                <w:szCs w:val="20"/>
              </w:rPr>
            </w:pPr>
          </w:p>
        </w:tc>
        <w:tc>
          <w:tcPr>
            <w:tcW w:w="789" w:type="pct"/>
            <w:vAlign w:val="center"/>
          </w:tcPr>
          <w:p w:rsidR="00B40C02" w:rsidRPr="00B40C02" w:rsidRDefault="00B40C02" w:rsidP="00B40C02">
            <w:pPr>
              <w:tabs>
                <w:tab w:val="left" w:pos="1080"/>
              </w:tabs>
              <w:ind w:firstLine="33"/>
              <w:rPr>
                <w:sz w:val="20"/>
                <w:szCs w:val="20"/>
              </w:rPr>
            </w:pPr>
          </w:p>
        </w:tc>
        <w:tc>
          <w:tcPr>
            <w:tcW w:w="541" w:type="pct"/>
            <w:vAlign w:val="center"/>
          </w:tcPr>
          <w:p w:rsidR="00B40C02" w:rsidRPr="00B40C02" w:rsidRDefault="00B40C02" w:rsidP="00B40C02">
            <w:pPr>
              <w:tabs>
                <w:tab w:val="left" w:pos="1080"/>
              </w:tabs>
              <w:ind w:firstLine="33"/>
              <w:rPr>
                <w:sz w:val="20"/>
                <w:szCs w:val="20"/>
              </w:rPr>
            </w:pPr>
          </w:p>
        </w:tc>
        <w:tc>
          <w:tcPr>
            <w:tcW w:w="1058" w:type="pct"/>
            <w:vAlign w:val="center"/>
          </w:tcPr>
          <w:p w:rsidR="00B40C02" w:rsidRPr="00B40C02" w:rsidRDefault="00B40C02" w:rsidP="00B40C02">
            <w:pPr>
              <w:tabs>
                <w:tab w:val="left" w:pos="1080"/>
              </w:tabs>
              <w:ind w:firstLine="33"/>
              <w:rPr>
                <w:sz w:val="20"/>
                <w:szCs w:val="20"/>
              </w:rPr>
            </w:pPr>
          </w:p>
        </w:tc>
        <w:tc>
          <w:tcPr>
            <w:tcW w:w="1204" w:type="pct"/>
            <w:vAlign w:val="center"/>
          </w:tcPr>
          <w:p w:rsidR="00B40C02" w:rsidRPr="00B40C02" w:rsidRDefault="00B40C02" w:rsidP="00B40C02">
            <w:pPr>
              <w:tabs>
                <w:tab w:val="left" w:pos="1080"/>
              </w:tabs>
              <w:ind w:firstLine="33"/>
              <w:rPr>
                <w:sz w:val="20"/>
                <w:szCs w:val="20"/>
              </w:rPr>
            </w:pPr>
          </w:p>
        </w:tc>
      </w:tr>
      <w:tr w:rsidR="00B40C02" w:rsidRPr="00B40C02" w:rsidTr="00586FE6">
        <w:trPr>
          <w:trHeight w:val="227"/>
        </w:trPr>
        <w:tc>
          <w:tcPr>
            <w:tcW w:w="5000" w:type="pct"/>
            <w:gridSpan w:val="6"/>
            <w:vAlign w:val="center"/>
          </w:tcPr>
          <w:p w:rsidR="00B40C02" w:rsidRPr="00B40C02" w:rsidRDefault="00B40C02" w:rsidP="00B40C02">
            <w:pPr>
              <w:tabs>
                <w:tab w:val="left" w:pos="1080"/>
              </w:tabs>
              <w:ind w:firstLine="33"/>
              <w:rPr>
                <w:sz w:val="20"/>
                <w:szCs w:val="20"/>
              </w:rPr>
            </w:pPr>
            <w:r w:rsidRPr="00B40C02">
              <w:rPr>
                <w:sz w:val="20"/>
                <w:szCs w:val="20"/>
              </w:rPr>
              <w:t>Глава 2. Основные объекты строительства.</w:t>
            </w:r>
          </w:p>
        </w:tc>
      </w:tr>
      <w:tr w:rsidR="00B40C02" w:rsidRPr="00B40C02" w:rsidTr="00586FE6">
        <w:trPr>
          <w:trHeight w:val="227"/>
        </w:trPr>
        <w:tc>
          <w:tcPr>
            <w:tcW w:w="227" w:type="pct"/>
            <w:vAlign w:val="center"/>
          </w:tcPr>
          <w:p w:rsidR="00B40C02" w:rsidRPr="00B40C02" w:rsidRDefault="00B40C02" w:rsidP="00B40C02">
            <w:pPr>
              <w:tabs>
                <w:tab w:val="left" w:pos="1080"/>
              </w:tabs>
              <w:ind w:firstLine="33"/>
              <w:rPr>
                <w:sz w:val="20"/>
                <w:szCs w:val="20"/>
              </w:rPr>
            </w:pPr>
            <w:r w:rsidRPr="00B40C02">
              <w:rPr>
                <w:sz w:val="20"/>
                <w:szCs w:val="20"/>
              </w:rPr>
              <w:t>1.</w:t>
            </w:r>
          </w:p>
        </w:tc>
        <w:tc>
          <w:tcPr>
            <w:tcW w:w="1182" w:type="pct"/>
            <w:vAlign w:val="center"/>
          </w:tcPr>
          <w:p w:rsidR="00B40C02" w:rsidRPr="00B40C02" w:rsidRDefault="00B40C02" w:rsidP="00B40C02">
            <w:pPr>
              <w:tabs>
                <w:tab w:val="left" w:pos="1080"/>
              </w:tabs>
              <w:ind w:firstLine="33"/>
              <w:rPr>
                <w:sz w:val="20"/>
                <w:szCs w:val="20"/>
              </w:rPr>
            </w:pPr>
          </w:p>
        </w:tc>
        <w:tc>
          <w:tcPr>
            <w:tcW w:w="789" w:type="pct"/>
            <w:vAlign w:val="center"/>
          </w:tcPr>
          <w:p w:rsidR="00B40C02" w:rsidRPr="00B40C02" w:rsidRDefault="00B40C02" w:rsidP="00B40C02">
            <w:pPr>
              <w:tabs>
                <w:tab w:val="left" w:pos="1080"/>
              </w:tabs>
              <w:ind w:firstLine="33"/>
              <w:rPr>
                <w:sz w:val="20"/>
                <w:szCs w:val="20"/>
              </w:rPr>
            </w:pPr>
          </w:p>
        </w:tc>
        <w:tc>
          <w:tcPr>
            <w:tcW w:w="541" w:type="pct"/>
            <w:vAlign w:val="center"/>
          </w:tcPr>
          <w:p w:rsidR="00B40C02" w:rsidRPr="00B40C02" w:rsidRDefault="00B40C02" w:rsidP="00B40C02">
            <w:pPr>
              <w:tabs>
                <w:tab w:val="left" w:pos="1080"/>
              </w:tabs>
              <w:ind w:firstLine="33"/>
              <w:rPr>
                <w:sz w:val="20"/>
                <w:szCs w:val="20"/>
              </w:rPr>
            </w:pPr>
          </w:p>
        </w:tc>
        <w:tc>
          <w:tcPr>
            <w:tcW w:w="1058" w:type="pct"/>
            <w:vAlign w:val="center"/>
          </w:tcPr>
          <w:p w:rsidR="00B40C02" w:rsidRPr="00B40C02" w:rsidRDefault="00B40C02" w:rsidP="00B40C02">
            <w:pPr>
              <w:tabs>
                <w:tab w:val="left" w:pos="1080"/>
              </w:tabs>
              <w:ind w:firstLine="33"/>
              <w:rPr>
                <w:sz w:val="20"/>
                <w:szCs w:val="20"/>
              </w:rPr>
            </w:pPr>
          </w:p>
        </w:tc>
        <w:tc>
          <w:tcPr>
            <w:tcW w:w="1204" w:type="pct"/>
            <w:vAlign w:val="center"/>
          </w:tcPr>
          <w:p w:rsidR="00B40C02" w:rsidRPr="00B40C02" w:rsidRDefault="00B40C02" w:rsidP="00B40C02">
            <w:pPr>
              <w:tabs>
                <w:tab w:val="left" w:pos="1080"/>
              </w:tabs>
              <w:ind w:firstLine="33"/>
              <w:rPr>
                <w:sz w:val="20"/>
                <w:szCs w:val="20"/>
              </w:rPr>
            </w:pPr>
          </w:p>
        </w:tc>
      </w:tr>
      <w:tr w:rsidR="00B40C02" w:rsidRPr="00B40C02" w:rsidTr="00586FE6">
        <w:trPr>
          <w:trHeight w:val="227"/>
        </w:trPr>
        <w:tc>
          <w:tcPr>
            <w:tcW w:w="227" w:type="pct"/>
            <w:vAlign w:val="center"/>
          </w:tcPr>
          <w:p w:rsidR="00B40C02" w:rsidRPr="00B40C02" w:rsidRDefault="00B40C02" w:rsidP="00B40C02">
            <w:pPr>
              <w:tabs>
                <w:tab w:val="left" w:pos="1080"/>
              </w:tabs>
              <w:ind w:firstLine="33"/>
              <w:rPr>
                <w:sz w:val="20"/>
                <w:szCs w:val="20"/>
              </w:rPr>
            </w:pPr>
            <w:r w:rsidRPr="00B40C02">
              <w:rPr>
                <w:sz w:val="20"/>
                <w:szCs w:val="20"/>
              </w:rPr>
              <w:t>2.</w:t>
            </w:r>
          </w:p>
        </w:tc>
        <w:tc>
          <w:tcPr>
            <w:tcW w:w="1182" w:type="pct"/>
            <w:vAlign w:val="center"/>
          </w:tcPr>
          <w:p w:rsidR="00B40C02" w:rsidRPr="00B40C02" w:rsidRDefault="00B40C02" w:rsidP="00B40C02">
            <w:pPr>
              <w:tabs>
                <w:tab w:val="left" w:pos="1080"/>
              </w:tabs>
              <w:ind w:firstLine="33"/>
              <w:rPr>
                <w:sz w:val="20"/>
                <w:szCs w:val="20"/>
              </w:rPr>
            </w:pPr>
          </w:p>
        </w:tc>
        <w:tc>
          <w:tcPr>
            <w:tcW w:w="789" w:type="pct"/>
            <w:vAlign w:val="center"/>
          </w:tcPr>
          <w:p w:rsidR="00B40C02" w:rsidRPr="00B40C02" w:rsidRDefault="00B40C02" w:rsidP="00B40C02">
            <w:pPr>
              <w:tabs>
                <w:tab w:val="left" w:pos="1080"/>
              </w:tabs>
              <w:ind w:firstLine="33"/>
              <w:rPr>
                <w:sz w:val="20"/>
                <w:szCs w:val="20"/>
              </w:rPr>
            </w:pPr>
          </w:p>
        </w:tc>
        <w:tc>
          <w:tcPr>
            <w:tcW w:w="541" w:type="pct"/>
            <w:vAlign w:val="center"/>
          </w:tcPr>
          <w:p w:rsidR="00B40C02" w:rsidRPr="00B40C02" w:rsidRDefault="00B40C02" w:rsidP="00B40C02">
            <w:pPr>
              <w:tabs>
                <w:tab w:val="left" w:pos="1080"/>
              </w:tabs>
              <w:ind w:firstLine="33"/>
              <w:rPr>
                <w:sz w:val="20"/>
                <w:szCs w:val="20"/>
              </w:rPr>
            </w:pPr>
          </w:p>
        </w:tc>
        <w:tc>
          <w:tcPr>
            <w:tcW w:w="1058" w:type="pct"/>
            <w:vAlign w:val="center"/>
          </w:tcPr>
          <w:p w:rsidR="00B40C02" w:rsidRPr="00B40C02" w:rsidRDefault="00B40C02" w:rsidP="00B40C02">
            <w:pPr>
              <w:tabs>
                <w:tab w:val="left" w:pos="1080"/>
              </w:tabs>
              <w:ind w:firstLine="33"/>
              <w:rPr>
                <w:sz w:val="20"/>
                <w:szCs w:val="20"/>
              </w:rPr>
            </w:pPr>
          </w:p>
        </w:tc>
        <w:tc>
          <w:tcPr>
            <w:tcW w:w="1204" w:type="pct"/>
            <w:vAlign w:val="center"/>
          </w:tcPr>
          <w:p w:rsidR="00B40C02" w:rsidRPr="00B40C02" w:rsidRDefault="00B40C02" w:rsidP="00B40C02">
            <w:pPr>
              <w:tabs>
                <w:tab w:val="left" w:pos="1080"/>
              </w:tabs>
              <w:ind w:firstLine="33"/>
              <w:rPr>
                <w:sz w:val="20"/>
                <w:szCs w:val="20"/>
              </w:rPr>
            </w:pPr>
          </w:p>
        </w:tc>
      </w:tr>
      <w:tr w:rsidR="00B40C02" w:rsidRPr="00B40C02" w:rsidTr="00586FE6">
        <w:trPr>
          <w:trHeight w:val="227"/>
        </w:trPr>
        <w:tc>
          <w:tcPr>
            <w:tcW w:w="5000" w:type="pct"/>
            <w:gridSpan w:val="6"/>
            <w:vAlign w:val="center"/>
          </w:tcPr>
          <w:p w:rsidR="00B40C02" w:rsidRPr="00B40C02" w:rsidRDefault="00B40C02" w:rsidP="00B40C02">
            <w:pPr>
              <w:tabs>
                <w:tab w:val="left" w:pos="1080"/>
              </w:tabs>
              <w:ind w:firstLine="33"/>
              <w:rPr>
                <w:sz w:val="20"/>
                <w:szCs w:val="20"/>
              </w:rPr>
            </w:pPr>
            <w:r w:rsidRPr="00B40C02">
              <w:rPr>
                <w:sz w:val="20"/>
                <w:szCs w:val="20"/>
              </w:rPr>
              <w:t>Глава …</w:t>
            </w:r>
          </w:p>
        </w:tc>
      </w:tr>
      <w:tr w:rsidR="00B40C02" w:rsidRPr="00B40C02" w:rsidTr="00586FE6">
        <w:trPr>
          <w:trHeight w:val="227"/>
        </w:trPr>
        <w:tc>
          <w:tcPr>
            <w:tcW w:w="227" w:type="pct"/>
            <w:vAlign w:val="center"/>
          </w:tcPr>
          <w:p w:rsidR="00B40C02" w:rsidRPr="00B40C02" w:rsidRDefault="00B40C02" w:rsidP="00B40C02">
            <w:pPr>
              <w:tabs>
                <w:tab w:val="left" w:pos="1080"/>
              </w:tabs>
              <w:ind w:firstLine="33"/>
              <w:rPr>
                <w:sz w:val="20"/>
                <w:szCs w:val="20"/>
              </w:rPr>
            </w:pPr>
          </w:p>
        </w:tc>
        <w:tc>
          <w:tcPr>
            <w:tcW w:w="1182" w:type="pct"/>
            <w:vAlign w:val="center"/>
          </w:tcPr>
          <w:p w:rsidR="00B40C02" w:rsidRPr="00B40C02" w:rsidRDefault="00B40C02" w:rsidP="00B40C02">
            <w:pPr>
              <w:tabs>
                <w:tab w:val="left" w:pos="1080"/>
              </w:tabs>
              <w:ind w:firstLine="33"/>
              <w:rPr>
                <w:sz w:val="20"/>
                <w:szCs w:val="20"/>
              </w:rPr>
            </w:pPr>
          </w:p>
        </w:tc>
        <w:tc>
          <w:tcPr>
            <w:tcW w:w="789" w:type="pct"/>
            <w:vAlign w:val="center"/>
          </w:tcPr>
          <w:p w:rsidR="00B40C02" w:rsidRPr="00B40C02" w:rsidRDefault="00B40C02" w:rsidP="00B40C02">
            <w:pPr>
              <w:tabs>
                <w:tab w:val="left" w:pos="1080"/>
              </w:tabs>
              <w:ind w:firstLine="33"/>
              <w:rPr>
                <w:sz w:val="20"/>
                <w:szCs w:val="20"/>
              </w:rPr>
            </w:pPr>
          </w:p>
        </w:tc>
        <w:tc>
          <w:tcPr>
            <w:tcW w:w="541" w:type="pct"/>
            <w:vAlign w:val="center"/>
          </w:tcPr>
          <w:p w:rsidR="00B40C02" w:rsidRPr="00B40C02" w:rsidRDefault="00B40C02" w:rsidP="00B40C02">
            <w:pPr>
              <w:tabs>
                <w:tab w:val="left" w:pos="1080"/>
              </w:tabs>
              <w:ind w:firstLine="33"/>
              <w:rPr>
                <w:sz w:val="20"/>
                <w:szCs w:val="20"/>
              </w:rPr>
            </w:pPr>
          </w:p>
        </w:tc>
        <w:tc>
          <w:tcPr>
            <w:tcW w:w="1058" w:type="pct"/>
            <w:vAlign w:val="center"/>
          </w:tcPr>
          <w:p w:rsidR="00B40C02" w:rsidRPr="00B40C02" w:rsidRDefault="00B40C02" w:rsidP="00B40C02">
            <w:pPr>
              <w:tabs>
                <w:tab w:val="left" w:pos="1080"/>
              </w:tabs>
              <w:ind w:firstLine="33"/>
              <w:rPr>
                <w:sz w:val="20"/>
                <w:szCs w:val="20"/>
              </w:rPr>
            </w:pPr>
          </w:p>
        </w:tc>
        <w:tc>
          <w:tcPr>
            <w:tcW w:w="1204" w:type="pct"/>
            <w:vAlign w:val="center"/>
          </w:tcPr>
          <w:p w:rsidR="00B40C02" w:rsidRPr="00B40C02" w:rsidRDefault="00B40C02" w:rsidP="00B40C02">
            <w:pPr>
              <w:tabs>
                <w:tab w:val="left" w:pos="1080"/>
              </w:tabs>
              <w:ind w:firstLine="33"/>
              <w:rPr>
                <w:sz w:val="20"/>
                <w:szCs w:val="20"/>
              </w:rPr>
            </w:pPr>
          </w:p>
        </w:tc>
      </w:tr>
      <w:tr w:rsidR="00B40C02" w:rsidRPr="00B40C02" w:rsidTr="00586FE6">
        <w:trPr>
          <w:trHeight w:val="227"/>
        </w:trPr>
        <w:tc>
          <w:tcPr>
            <w:tcW w:w="227" w:type="pct"/>
            <w:vAlign w:val="center"/>
          </w:tcPr>
          <w:p w:rsidR="00B40C02" w:rsidRPr="00B40C02" w:rsidRDefault="00B40C02" w:rsidP="00B40C02">
            <w:pPr>
              <w:tabs>
                <w:tab w:val="left" w:pos="1080"/>
              </w:tabs>
              <w:ind w:firstLine="33"/>
              <w:rPr>
                <w:sz w:val="20"/>
                <w:szCs w:val="20"/>
              </w:rPr>
            </w:pPr>
          </w:p>
        </w:tc>
        <w:tc>
          <w:tcPr>
            <w:tcW w:w="1182" w:type="pct"/>
            <w:vAlign w:val="center"/>
          </w:tcPr>
          <w:p w:rsidR="00B40C02" w:rsidRPr="00B40C02" w:rsidRDefault="00B40C02" w:rsidP="00B40C02">
            <w:pPr>
              <w:tabs>
                <w:tab w:val="left" w:pos="1080"/>
              </w:tabs>
              <w:ind w:firstLine="33"/>
              <w:rPr>
                <w:sz w:val="20"/>
                <w:szCs w:val="20"/>
              </w:rPr>
            </w:pPr>
          </w:p>
        </w:tc>
        <w:tc>
          <w:tcPr>
            <w:tcW w:w="789" w:type="pct"/>
            <w:vAlign w:val="center"/>
          </w:tcPr>
          <w:p w:rsidR="00B40C02" w:rsidRPr="00B40C02" w:rsidRDefault="00B40C02" w:rsidP="00B40C02">
            <w:pPr>
              <w:tabs>
                <w:tab w:val="left" w:pos="1080"/>
              </w:tabs>
              <w:ind w:firstLine="33"/>
              <w:rPr>
                <w:sz w:val="20"/>
                <w:szCs w:val="20"/>
              </w:rPr>
            </w:pPr>
          </w:p>
        </w:tc>
        <w:tc>
          <w:tcPr>
            <w:tcW w:w="541" w:type="pct"/>
            <w:vAlign w:val="center"/>
          </w:tcPr>
          <w:p w:rsidR="00B40C02" w:rsidRPr="00B40C02" w:rsidRDefault="00B40C02" w:rsidP="00B40C02">
            <w:pPr>
              <w:tabs>
                <w:tab w:val="left" w:pos="1080"/>
              </w:tabs>
              <w:ind w:firstLine="33"/>
              <w:rPr>
                <w:sz w:val="20"/>
                <w:szCs w:val="20"/>
              </w:rPr>
            </w:pPr>
          </w:p>
        </w:tc>
        <w:tc>
          <w:tcPr>
            <w:tcW w:w="1058" w:type="pct"/>
            <w:vAlign w:val="center"/>
          </w:tcPr>
          <w:p w:rsidR="00B40C02" w:rsidRPr="00B40C02" w:rsidRDefault="00B40C02" w:rsidP="00B40C02">
            <w:pPr>
              <w:tabs>
                <w:tab w:val="left" w:pos="1080"/>
              </w:tabs>
              <w:ind w:firstLine="33"/>
              <w:rPr>
                <w:sz w:val="20"/>
                <w:szCs w:val="20"/>
              </w:rPr>
            </w:pPr>
          </w:p>
        </w:tc>
        <w:tc>
          <w:tcPr>
            <w:tcW w:w="1204" w:type="pct"/>
            <w:vAlign w:val="center"/>
          </w:tcPr>
          <w:p w:rsidR="00B40C02" w:rsidRPr="00B40C02" w:rsidRDefault="00B40C02" w:rsidP="00B40C02">
            <w:pPr>
              <w:tabs>
                <w:tab w:val="left" w:pos="1080"/>
              </w:tabs>
              <w:ind w:firstLine="33"/>
              <w:rPr>
                <w:sz w:val="20"/>
                <w:szCs w:val="20"/>
              </w:rPr>
            </w:pPr>
          </w:p>
        </w:tc>
      </w:tr>
    </w:tbl>
    <w:p w:rsidR="00B40C02" w:rsidRPr="00B40C02" w:rsidRDefault="00B40C02" w:rsidP="00B40C02">
      <w:pPr>
        <w:widowControl w:val="0"/>
        <w:tabs>
          <w:tab w:val="left" w:pos="1080"/>
        </w:tabs>
        <w:ind w:firstLine="709"/>
        <w:rPr>
          <w:sz w:val="20"/>
          <w:szCs w:val="20"/>
        </w:rPr>
      </w:pPr>
      <w:r w:rsidRPr="00273DD4">
        <w:rPr>
          <w:sz w:val="20"/>
          <w:szCs w:val="20"/>
        </w:rPr>
        <w:t xml:space="preserve">* В таблице 2 указываются сведения </w:t>
      </w:r>
      <w:r w:rsidRPr="00273DD4">
        <w:rPr>
          <w:b/>
          <w:sz w:val="20"/>
          <w:szCs w:val="20"/>
        </w:rPr>
        <w:t>только о персонале основных специальностей, привлекаемом для выполнения работ</w:t>
      </w:r>
      <w:r w:rsidRPr="00273DD4">
        <w:rPr>
          <w:sz w:val="20"/>
          <w:szCs w:val="20"/>
        </w:rPr>
        <w:t xml:space="preserve">. При этом в зависимости от типа объекта и необходимости привлечения персонала определенной специальности, в </w:t>
      </w:r>
      <w:r w:rsidRPr="00273DD4">
        <w:rPr>
          <w:b/>
          <w:sz w:val="20"/>
          <w:szCs w:val="20"/>
        </w:rPr>
        <w:t>обязательном</w:t>
      </w:r>
      <w:r w:rsidRPr="00273DD4">
        <w:rPr>
          <w:sz w:val="20"/>
          <w:szCs w:val="20"/>
        </w:rPr>
        <w:t xml:space="preserve"> порядке указываются сведения о наличии следующего персонала:</w:t>
      </w:r>
      <w:r w:rsidRPr="00B40C02">
        <w:rPr>
          <w:sz w:val="20"/>
          <w:szCs w:val="20"/>
        </w:rPr>
        <w:t xml:space="preserve"> </w:t>
      </w:r>
    </w:p>
    <w:p w:rsidR="00B40C02" w:rsidRPr="00B40C02" w:rsidRDefault="00B40C02" w:rsidP="009607A9">
      <w:pPr>
        <w:widowControl w:val="0"/>
        <w:numPr>
          <w:ilvl w:val="0"/>
          <w:numId w:val="43"/>
        </w:numPr>
        <w:tabs>
          <w:tab w:val="left" w:pos="1080"/>
        </w:tabs>
        <w:spacing w:after="0"/>
        <w:ind w:firstLine="709"/>
        <w:rPr>
          <w:b/>
          <w:sz w:val="20"/>
          <w:szCs w:val="20"/>
        </w:rPr>
      </w:pPr>
      <w:r w:rsidRPr="00B40C02">
        <w:rPr>
          <w:b/>
          <w:sz w:val="20"/>
          <w:szCs w:val="20"/>
        </w:rPr>
        <w:t>Рабочие строительных специальностей 3- 6 разрядов;</w:t>
      </w:r>
    </w:p>
    <w:p w:rsidR="00B40C02" w:rsidRPr="00B40C02" w:rsidRDefault="00B40C02" w:rsidP="009607A9">
      <w:pPr>
        <w:widowControl w:val="0"/>
        <w:numPr>
          <w:ilvl w:val="0"/>
          <w:numId w:val="43"/>
        </w:numPr>
        <w:tabs>
          <w:tab w:val="left" w:pos="1080"/>
        </w:tabs>
        <w:spacing w:after="0"/>
        <w:ind w:firstLine="709"/>
        <w:rPr>
          <w:b/>
          <w:sz w:val="20"/>
          <w:szCs w:val="20"/>
        </w:rPr>
      </w:pPr>
      <w:r w:rsidRPr="00B40C02">
        <w:rPr>
          <w:b/>
          <w:sz w:val="20"/>
          <w:szCs w:val="20"/>
        </w:rPr>
        <w:t>Электромонтажники-линейщики;</w:t>
      </w:r>
    </w:p>
    <w:p w:rsidR="00B40C02" w:rsidRPr="00B40C02" w:rsidRDefault="00B40C02" w:rsidP="009607A9">
      <w:pPr>
        <w:widowControl w:val="0"/>
        <w:numPr>
          <w:ilvl w:val="0"/>
          <w:numId w:val="43"/>
        </w:numPr>
        <w:tabs>
          <w:tab w:val="left" w:pos="1080"/>
        </w:tabs>
        <w:spacing w:after="0"/>
        <w:ind w:firstLine="709"/>
        <w:rPr>
          <w:b/>
          <w:sz w:val="20"/>
          <w:szCs w:val="20"/>
        </w:rPr>
      </w:pPr>
      <w:r w:rsidRPr="00B40C02">
        <w:rPr>
          <w:b/>
          <w:sz w:val="20"/>
          <w:szCs w:val="20"/>
        </w:rPr>
        <w:t>Электромонтажники основного электротехнического оборудования;</w:t>
      </w:r>
    </w:p>
    <w:p w:rsidR="00B40C02" w:rsidRPr="00B40C02" w:rsidRDefault="00B40C02" w:rsidP="009607A9">
      <w:pPr>
        <w:widowControl w:val="0"/>
        <w:numPr>
          <w:ilvl w:val="0"/>
          <w:numId w:val="43"/>
        </w:numPr>
        <w:tabs>
          <w:tab w:val="left" w:pos="1080"/>
        </w:tabs>
        <w:spacing w:after="0"/>
        <w:ind w:firstLine="709"/>
        <w:rPr>
          <w:b/>
          <w:sz w:val="20"/>
          <w:szCs w:val="20"/>
        </w:rPr>
      </w:pPr>
      <w:r w:rsidRPr="00B40C02">
        <w:rPr>
          <w:b/>
          <w:sz w:val="20"/>
          <w:szCs w:val="20"/>
        </w:rPr>
        <w:t>Электромонтажники оборудования вторичных коммутаций;</w:t>
      </w:r>
    </w:p>
    <w:p w:rsidR="00B40C02" w:rsidRPr="00B40C02" w:rsidRDefault="00B40C02" w:rsidP="009607A9">
      <w:pPr>
        <w:widowControl w:val="0"/>
        <w:numPr>
          <w:ilvl w:val="0"/>
          <w:numId w:val="43"/>
        </w:numPr>
        <w:tabs>
          <w:tab w:val="left" w:pos="1080"/>
        </w:tabs>
        <w:spacing w:after="0"/>
        <w:ind w:firstLine="709"/>
        <w:rPr>
          <w:b/>
          <w:sz w:val="20"/>
          <w:szCs w:val="20"/>
        </w:rPr>
      </w:pPr>
      <w:r w:rsidRPr="00B40C02">
        <w:rPr>
          <w:b/>
          <w:sz w:val="20"/>
          <w:szCs w:val="20"/>
        </w:rPr>
        <w:t>Наладчики, инженеры-наладчики.</w:t>
      </w:r>
    </w:p>
    <w:p w:rsidR="00B40C02" w:rsidRPr="00B40C02" w:rsidRDefault="00B40C02" w:rsidP="00B40C02">
      <w:pPr>
        <w:widowControl w:val="0"/>
        <w:tabs>
          <w:tab w:val="left" w:pos="1080"/>
        </w:tabs>
        <w:ind w:firstLine="709"/>
        <w:rPr>
          <w:sz w:val="20"/>
          <w:szCs w:val="20"/>
        </w:rPr>
      </w:pPr>
      <w:r w:rsidRPr="00B40C02">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B40C02" w:rsidRPr="00B40C02" w:rsidRDefault="00B40C02" w:rsidP="00B40C02">
      <w:pPr>
        <w:tabs>
          <w:tab w:val="left" w:pos="1080"/>
        </w:tabs>
        <w:ind w:firstLine="540"/>
        <w:rPr>
          <w:sz w:val="20"/>
          <w:szCs w:val="20"/>
        </w:rPr>
      </w:pPr>
    </w:p>
    <w:p w:rsidR="00B40C02" w:rsidRPr="00B40C02" w:rsidRDefault="00B40C02" w:rsidP="00B40C02">
      <w:pPr>
        <w:tabs>
          <w:tab w:val="left" w:pos="1080"/>
        </w:tabs>
        <w:rPr>
          <w:b/>
        </w:rPr>
      </w:pPr>
      <w:r w:rsidRPr="00B40C02">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40"/>
        <w:gridCol w:w="2007"/>
        <w:gridCol w:w="2445"/>
        <w:gridCol w:w="1597"/>
        <w:gridCol w:w="1767"/>
        <w:gridCol w:w="1933"/>
      </w:tblGrid>
      <w:tr w:rsidR="00B40C02" w:rsidRPr="00B40C02" w:rsidTr="00586FE6">
        <w:trPr>
          <w:trHeight w:val="551"/>
          <w:tblHeader/>
        </w:trPr>
        <w:tc>
          <w:tcPr>
            <w:tcW w:w="215" w:type="pct"/>
            <w:vAlign w:val="center"/>
          </w:tcPr>
          <w:p w:rsidR="00B40C02" w:rsidRPr="00B40C02" w:rsidRDefault="00B40C02" w:rsidP="00B40C02">
            <w:pPr>
              <w:tabs>
                <w:tab w:val="left" w:pos="1080"/>
              </w:tabs>
              <w:ind w:firstLine="33"/>
              <w:rPr>
                <w:sz w:val="20"/>
                <w:szCs w:val="20"/>
              </w:rPr>
            </w:pPr>
            <w:r w:rsidRPr="00B40C02">
              <w:rPr>
                <w:sz w:val="20"/>
                <w:szCs w:val="20"/>
              </w:rPr>
              <w:t>№</w:t>
            </w:r>
          </w:p>
        </w:tc>
        <w:tc>
          <w:tcPr>
            <w:tcW w:w="1009" w:type="pct"/>
            <w:vAlign w:val="center"/>
          </w:tcPr>
          <w:p w:rsidR="00B40C02" w:rsidRPr="00B40C02" w:rsidRDefault="00B40C02" w:rsidP="00B40C02">
            <w:pPr>
              <w:tabs>
                <w:tab w:val="left" w:pos="1080"/>
              </w:tabs>
              <w:ind w:firstLine="33"/>
              <w:rPr>
                <w:sz w:val="20"/>
                <w:szCs w:val="20"/>
              </w:rPr>
            </w:pPr>
            <w:r w:rsidRPr="00B40C02">
              <w:rPr>
                <w:sz w:val="20"/>
                <w:szCs w:val="20"/>
              </w:rPr>
              <w:t>Фамилия, имя, отчество специалиста</w:t>
            </w:r>
          </w:p>
        </w:tc>
        <w:tc>
          <w:tcPr>
            <w:tcW w:w="1224" w:type="pct"/>
            <w:vAlign w:val="center"/>
          </w:tcPr>
          <w:p w:rsidR="00B40C02" w:rsidRPr="00B40C02" w:rsidRDefault="00B40C02" w:rsidP="00B40C02">
            <w:pPr>
              <w:tabs>
                <w:tab w:val="left" w:pos="1080"/>
              </w:tabs>
              <w:ind w:firstLine="33"/>
              <w:rPr>
                <w:sz w:val="20"/>
                <w:szCs w:val="20"/>
              </w:rPr>
            </w:pPr>
            <w:r w:rsidRPr="00B40C02">
              <w:rPr>
                <w:sz w:val="20"/>
                <w:szCs w:val="20"/>
              </w:rPr>
              <w:t>Образование (какое учебное заведение окончил, год окончания, специальность)</w:t>
            </w:r>
          </w:p>
        </w:tc>
        <w:tc>
          <w:tcPr>
            <w:tcW w:w="688" w:type="pct"/>
            <w:vAlign w:val="center"/>
          </w:tcPr>
          <w:p w:rsidR="00B40C02" w:rsidRPr="00B40C02" w:rsidRDefault="00B40C02" w:rsidP="00B40C02">
            <w:pPr>
              <w:tabs>
                <w:tab w:val="left" w:pos="1080"/>
              </w:tabs>
              <w:ind w:firstLine="33"/>
              <w:rPr>
                <w:sz w:val="20"/>
                <w:szCs w:val="20"/>
              </w:rPr>
            </w:pPr>
            <w:r w:rsidRPr="00B40C02">
              <w:rPr>
                <w:sz w:val="20"/>
                <w:szCs w:val="20"/>
              </w:rPr>
              <w:t>Специальность, должность</w:t>
            </w:r>
          </w:p>
        </w:tc>
        <w:tc>
          <w:tcPr>
            <w:tcW w:w="891" w:type="pct"/>
            <w:vAlign w:val="center"/>
          </w:tcPr>
          <w:p w:rsidR="00B40C02" w:rsidRPr="00B40C02" w:rsidRDefault="00B40C02" w:rsidP="00B40C02">
            <w:pPr>
              <w:tabs>
                <w:tab w:val="left" w:pos="1080"/>
              </w:tabs>
              <w:ind w:firstLine="33"/>
              <w:rPr>
                <w:sz w:val="20"/>
                <w:szCs w:val="20"/>
              </w:rPr>
            </w:pPr>
            <w:r w:rsidRPr="00B40C02">
              <w:rPr>
                <w:sz w:val="20"/>
                <w:szCs w:val="20"/>
              </w:rPr>
              <w:t>Стаж работы в данной или аналогичной должности, лет</w:t>
            </w:r>
          </w:p>
        </w:tc>
        <w:tc>
          <w:tcPr>
            <w:tcW w:w="972" w:type="pct"/>
            <w:vAlign w:val="center"/>
          </w:tcPr>
          <w:p w:rsidR="00B40C02" w:rsidRPr="00B40C02" w:rsidRDefault="00B40C02" w:rsidP="00B40C02">
            <w:pPr>
              <w:tabs>
                <w:tab w:val="left" w:pos="1080"/>
              </w:tabs>
              <w:ind w:firstLine="33"/>
              <w:rPr>
                <w:sz w:val="20"/>
                <w:szCs w:val="20"/>
              </w:rPr>
            </w:pPr>
            <w:r w:rsidRPr="00B40C02">
              <w:rPr>
                <w:sz w:val="20"/>
                <w:szCs w:val="20"/>
              </w:rPr>
              <w:t>Принадлежность персонала (генподрядчик, субподрядчик, член коллективного участника)</w:t>
            </w:r>
          </w:p>
        </w:tc>
      </w:tr>
      <w:tr w:rsidR="00B40C02" w:rsidRPr="00B40C02" w:rsidTr="00586FE6">
        <w:trPr>
          <w:trHeight w:val="227"/>
        </w:trPr>
        <w:tc>
          <w:tcPr>
            <w:tcW w:w="215" w:type="pct"/>
            <w:vAlign w:val="center"/>
          </w:tcPr>
          <w:p w:rsidR="00B40C02" w:rsidRPr="00B40C02" w:rsidRDefault="00B40C02" w:rsidP="00B40C02">
            <w:pPr>
              <w:tabs>
                <w:tab w:val="left" w:pos="1080"/>
              </w:tabs>
              <w:ind w:firstLine="33"/>
              <w:rPr>
                <w:sz w:val="20"/>
                <w:szCs w:val="20"/>
              </w:rPr>
            </w:pPr>
          </w:p>
        </w:tc>
        <w:tc>
          <w:tcPr>
            <w:tcW w:w="1009" w:type="pct"/>
            <w:vAlign w:val="center"/>
          </w:tcPr>
          <w:p w:rsidR="00B40C02" w:rsidRPr="00B40C02" w:rsidRDefault="00B40C02" w:rsidP="00B40C02">
            <w:pPr>
              <w:tabs>
                <w:tab w:val="left" w:pos="1080"/>
              </w:tabs>
              <w:ind w:firstLine="33"/>
              <w:rPr>
                <w:sz w:val="20"/>
                <w:szCs w:val="20"/>
              </w:rPr>
            </w:pPr>
          </w:p>
        </w:tc>
        <w:tc>
          <w:tcPr>
            <w:tcW w:w="1224" w:type="pct"/>
            <w:vAlign w:val="center"/>
          </w:tcPr>
          <w:p w:rsidR="00B40C02" w:rsidRPr="00B40C02" w:rsidRDefault="00B40C02" w:rsidP="00B40C02">
            <w:pPr>
              <w:tabs>
                <w:tab w:val="left" w:pos="1080"/>
              </w:tabs>
              <w:ind w:firstLine="33"/>
              <w:rPr>
                <w:sz w:val="20"/>
                <w:szCs w:val="20"/>
              </w:rPr>
            </w:pPr>
          </w:p>
        </w:tc>
        <w:tc>
          <w:tcPr>
            <w:tcW w:w="688" w:type="pct"/>
            <w:vAlign w:val="center"/>
          </w:tcPr>
          <w:p w:rsidR="00B40C02" w:rsidRPr="00B40C02" w:rsidRDefault="00B40C02" w:rsidP="00B40C02">
            <w:pPr>
              <w:tabs>
                <w:tab w:val="left" w:pos="1080"/>
              </w:tabs>
              <w:ind w:firstLine="33"/>
              <w:rPr>
                <w:sz w:val="20"/>
                <w:szCs w:val="20"/>
              </w:rPr>
            </w:pPr>
          </w:p>
        </w:tc>
        <w:tc>
          <w:tcPr>
            <w:tcW w:w="891" w:type="pct"/>
            <w:vAlign w:val="center"/>
          </w:tcPr>
          <w:p w:rsidR="00B40C02" w:rsidRPr="00B40C02" w:rsidRDefault="00B40C02" w:rsidP="00B40C02">
            <w:pPr>
              <w:tabs>
                <w:tab w:val="left" w:pos="1080"/>
              </w:tabs>
              <w:ind w:firstLine="33"/>
              <w:rPr>
                <w:sz w:val="20"/>
                <w:szCs w:val="20"/>
              </w:rPr>
            </w:pPr>
          </w:p>
        </w:tc>
        <w:tc>
          <w:tcPr>
            <w:tcW w:w="972" w:type="pct"/>
            <w:vAlign w:val="center"/>
          </w:tcPr>
          <w:p w:rsidR="00B40C02" w:rsidRPr="00B40C02" w:rsidRDefault="00B40C02" w:rsidP="00B40C02">
            <w:pPr>
              <w:tabs>
                <w:tab w:val="left" w:pos="1080"/>
              </w:tabs>
              <w:ind w:firstLine="33"/>
              <w:rPr>
                <w:sz w:val="20"/>
                <w:szCs w:val="20"/>
              </w:rPr>
            </w:pPr>
          </w:p>
        </w:tc>
      </w:tr>
      <w:tr w:rsidR="00B40C02" w:rsidRPr="00B40C02" w:rsidTr="00586FE6">
        <w:trPr>
          <w:trHeight w:val="227"/>
        </w:trPr>
        <w:tc>
          <w:tcPr>
            <w:tcW w:w="215" w:type="pct"/>
            <w:vAlign w:val="center"/>
          </w:tcPr>
          <w:p w:rsidR="00B40C02" w:rsidRPr="00B40C02" w:rsidRDefault="00B40C02" w:rsidP="00B40C02">
            <w:pPr>
              <w:tabs>
                <w:tab w:val="left" w:pos="1080"/>
              </w:tabs>
              <w:ind w:firstLine="33"/>
              <w:rPr>
                <w:sz w:val="20"/>
                <w:szCs w:val="20"/>
              </w:rPr>
            </w:pPr>
          </w:p>
        </w:tc>
        <w:tc>
          <w:tcPr>
            <w:tcW w:w="1009" w:type="pct"/>
            <w:vAlign w:val="center"/>
          </w:tcPr>
          <w:p w:rsidR="00B40C02" w:rsidRPr="00B40C02" w:rsidRDefault="00B40C02" w:rsidP="00B40C02">
            <w:pPr>
              <w:tabs>
                <w:tab w:val="left" w:pos="1080"/>
              </w:tabs>
              <w:ind w:firstLine="33"/>
              <w:rPr>
                <w:sz w:val="20"/>
                <w:szCs w:val="20"/>
              </w:rPr>
            </w:pPr>
          </w:p>
        </w:tc>
        <w:tc>
          <w:tcPr>
            <w:tcW w:w="1224" w:type="pct"/>
            <w:vAlign w:val="center"/>
          </w:tcPr>
          <w:p w:rsidR="00B40C02" w:rsidRPr="00B40C02" w:rsidRDefault="00B40C02" w:rsidP="00B40C02">
            <w:pPr>
              <w:tabs>
                <w:tab w:val="left" w:pos="1080"/>
              </w:tabs>
              <w:ind w:firstLine="33"/>
              <w:rPr>
                <w:sz w:val="20"/>
                <w:szCs w:val="20"/>
              </w:rPr>
            </w:pPr>
          </w:p>
        </w:tc>
        <w:tc>
          <w:tcPr>
            <w:tcW w:w="688" w:type="pct"/>
            <w:vAlign w:val="center"/>
          </w:tcPr>
          <w:p w:rsidR="00B40C02" w:rsidRPr="00B40C02" w:rsidRDefault="00B40C02" w:rsidP="00B40C02">
            <w:pPr>
              <w:tabs>
                <w:tab w:val="left" w:pos="1080"/>
              </w:tabs>
              <w:ind w:firstLine="33"/>
              <w:rPr>
                <w:sz w:val="20"/>
                <w:szCs w:val="20"/>
              </w:rPr>
            </w:pPr>
          </w:p>
        </w:tc>
        <w:tc>
          <w:tcPr>
            <w:tcW w:w="891" w:type="pct"/>
            <w:vAlign w:val="center"/>
          </w:tcPr>
          <w:p w:rsidR="00B40C02" w:rsidRPr="00B40C02" w:rsidRDefault="00B40C02" w:rsidP="00B40C02">
            <w:pPr>
              <w:tabs>
                <w:tab w:val="left" w:pos="1080"/>
              </w:tabs>
              <w:ind w:firstLine="33"/>
              <w:rPr>
                <w:sz w:val="20"/>
                <w:szCs w:val="20"/>
              </w:rPr>
            </w:pPr>
          </w:p>
        </w:tc>
        <w:tc>
          <w:tcPr>
            <w:tcW w:w="972" w:type="pct"/>
            <w:vAlign w:val="center"/>
          </w:tcPr>
          <w:p w:rsidR="00B40C02" w:rsidRPr="00B40C02" w:rsidRDefault="00B40C02" w:rsidP="00B40C02">
            <w:pPr>
              <w:tabs>
                <w:tab w:val="left" w:pos="1080"/>
              </w:tabs>
              <w:ind w:firstLine="33"/>
              <w:rPr>
                <w:sz w:val="20"/>
                <w:szCs w:val="20"/>
              </w:rPr>
            </w:pPr>
          </w:p>
        </w:tc>
      </w:tr>
      <w:tr w:rsidR="00B40C02" w:rsidRPr="00B40C02" w:rsidTr="00586FE6">
        <w:trPr>
          <w:trHeight w:val="227"/>
        </w:trPr>
        <w:tc>
          <w:tcPr>
            <w:tcW w:w="215" w:type="pct"/>
            <w:vAlign w:val="center"/>
          </w:tcPr>
          <w:p w:rsidR="00B40C02" w:rsidRPr="00B40C02" w:rsidRDefault="00B40C02" w:rsidP="00B40C02">
            <w:pPr>
              <w:tabs>
                <w:tab w:val="left" w:pos="1080"/>
              </w:tabs>
              <w:ind w:firstLine="33"/>
              <w:rPr>
                <w:sz w:val="20"/>
                <w:szCs w:val="20"/>
              </w:rPr>
            </w:pPr>
          </w:p>
        </w:tc>
        <w:tc>
          <w:tcPr>
            <w:tcW w:w="1009" w:type="pct"/>
            <w:vAlign w:val="center"/>
          </w:tcPr>
          <w:p w:rsidR="00B40C02" w:rsidRPr="00B40C02" w:rsidRDefault="00B40C02" w:rsidP="00B40C02">
            <w:pPr>
              <w:tabs>
                <w:tab w:val="left" w:pos="1080"/>
              </w:tabs>
              <w:ind w:firstLine="33"/>
              <w:rPr>
                <w:sz w:val="20"/>
                <w:szCs w:val="20"/>
              </w:rPr>
            </w:pPr>
          </w:p>
        </w:tc>
        <w:tc>
          <w:tcPr>
            <w:tcW w:w="1224" w:type="pct"/>
            <w:vAlign w:val="center"/>
          </w:tcPr>
          <w:p w:rsidR="00B40C02" w:rsidRPr="00B40C02" w:rsidRDefault="00B40C02" w:rsidP="00B40C02">
            <w:pPr>
              <w:tabs>
                <w:tab w:val="left" w:pos="1080"/>
              </w:tabs>
              <w:ind w:firstLine="33"/>
              <w:rPr>
                <w:sz w:val="20"/>
                <w:szCs w:val="20"/>
              </w:rPr>
            </w:pPr>
          </w:p>
        </w:tc>
        <w:tc>
          <w:tcPr>
            <w:tcW w:w="688" w:type="pct"/>
            <w:vAlign w:val="center"/>
          </w:tcPr>
          <w:p w:rsidR="00B40C02" w:rsidRPr="00B40C02" w:rsidRDefault="00B40C02" w:rsidP="00B40C02">
            <w:pPr>
              <w:tabs>
                <w:tab w:val="left" w:pos="1080"/>
              </w:tabs>
              <w:ind w:firstLine="33"/>
              <w:rPr>
                <w:sz w:val="20"/>
                <w:szCs w:val="20"/>
              </w:rPr>
            </w:pPr>
          </w:p>
        </w:tc>
        <w:tc>
          <w:tcPr>
            <w:tcW w:w="891" w:type="pct"/>
            <w:vAlign w:val="center"/>
          </w:tcPr>
          <w:p w:rsidR="00B40C02" w:rsidRPr="00B40C02" w:rsidRDefault="00B40C02" w:rsidP="00B40C02">
            <w:pPr>
              <w:tabs>
                <w:tab w:val="left" w:pos="1080"/>
              </w:tabs>
              <w:ind w:firstLine="33"/>
              <w:rPr>
                <w:sz w:val="20"/>
                <w:szCs w:val="20"/>
              </w:rPr>
            </w:pPr>
          </w:p>
        </w:tc>
        <w:tc>
          <w:tcPr>
            <w:tcW w:w="972" w:type="pct"/>
            <w:vAlign w:val="center"/>
          </w:tcPr>
          <w:p w:rsidR="00B40C02" w:rsidRPr="00B40C02" w:rsidRDefault="00B40C02" w:rsidP="00B40C02">
            <w:pPr>
              <w:tabs>
                <w:tab w:val="left" w:pos="1080"/>
              </w:tabs>
              <w:ind w:firstLine="33"/>
              <w:rPr>
                <w:sz w:val="20"/>
                <w:szCs w:val="20"/>
              </w:rPr>
            </w:pPr>
          </w:p>
        </w:tc>
      </w:tr>
      <w:tr w:rsidR="00B40C02" w:rsidRPr="00B40C02" w:rsidTr="00586FE6">
        <w:trPr>
          <w:trHeight w:val="227"/>
        </w:trPr>
        <w:tc>
          <w:tcPr>
            <w:tcW w:w="215" w:type="pct"/>
            <w:vAlign w:val="center"/>
          </w:tcPr>
          <w:p w:rsidR="00B40C02" w:rsidRPr="00B40C02" w:rsidRDefault="00B40C02" w:rsidP="00B40C02">
            <w:pPr>
              <w:tabs>
                <w:tab w:val="left" w:pos="1080"/>
              </w:tabs>
              <w:ind w:firstLine="33"/>
              <w:rPr>
                <w:sz w:val="20"/>
                <w:szCs w:val="20"/>
              </w:rPr>
            </w:pPr>
          </w:p>
        </w:tc>
        <w:tc>
          <w:tcPr>
            <w:tcW w:w="1009" w:type="pct"/>
            <w:vAlign w:val="center"/>
          </w:tcPr>
          <w:p w:rsidR="00B40C02" w:rsidRPr="00B40C02" w:rsidRDefault="00B40C02" w:rsidP="00B40C02">
            <w:pPr>
              <w:tabs>
                <w:tab w:val="left" w:pos="1080"/>
              </w:tabs>
              <w:ind w:firstLine="33"/>
              <w:rPr>
                <w:sz w:val="20"/>
                <w:szCs w:val="20"/>
              </w:rPr>
            </w:pPr>
          </w:p>
        </w:tc>
        <w:tc>
          <w:tcPr>
            <w:tcW w:w="1224" w:type="pct"/>
            <w:vAlign w:val="center"/>
          </w:tcPr>
          <w:p w:rsidR="00B40C02" w:rsidRPr="00B40C02" w:rsidRDefault="00B40C02" w:rsidP="00B40C02">
            <w:pPr>
              <w:tabs>
                <w:tab w:val="left" w:pos="1080"/>
              </w:tabs>
              <w:ind w:firstLine="33"/>
              <w:rPr>
                <w:sz w:val="20"/>
                <w:szCs w:val="20"/>
              </w:rPr>
            </w:pPr>
          </w:p>
        </w:tc>
        <w:tc>
          <w:tcPr>
            <w:tcW w:w="688" w:type="pct"/>
            <w:vAlign w:val="center"/>
          </w:tcPr>
          <w:p w:rsidR="00B40C02" w:rsidRPr="00B40C02" w:rsidRDefault="00B40C02" w:rsidP="00B40C02">
            <w:pPr>
              <w:tabs>
                <w:tab w:val="left" w:pos="1080"/>
              </w:tabs>
              <w:ind w:firstLine="33"/>
              <w:rPr>
                <w:sz w:val="20"/>
                <w:szCs w:val="20"/>
              </w:rPr>
            </w:pPr>
          </w:p>
        </w:tc>
        <w:tc>
          <w:tcPr>
            <w:tcW w:w="891" w:type="pct"/>
            <w:vAlign w:val="center"/>
          </w:tcPr>
          <w:p w:rsidR="00B40C02" w:rsidRPr="00B40C02" w:rsidRDefault="00B40C02" w:rsidP="00B40C02">
            <w:pPr>
              <w:tabs>
                <w:tab w:val="left" w:pos="1080"/>
              </w:tabs>
              <w:ind w:firstLine="33"/>
              <w:rPr>
                <w:sz w:val="20"/>
                <w:szCs w:val="20"/>
              </w:rPr>
            </w:pPr>
          </w:p>
        </w:tc>
        <w:tc>
          <w:tcPr>
            <w:tcW w:w="972" w:type="pct"/>
            <w:vAlign w:val="center"/>
          </w:tcPr>
          <w:p w:rsidR="00B40C02" w:rsidRPr="00B40C02" w:rsidRDefault="00B40C02" w:rsidP="00B40C02">
            <w:pPr>
              <w:tabs>
                <w:tab w:val="left" w:pos="1080"/>
              </w:tabs>
              <w:ind w:firstLine="33"/>
              <w:rPr>
                <w:sz w:val="20"/>
                <w:szCs w:val="20"/>
              </w:rPr>
            </w:pPr>
          </w:p>
        </w:tc>
      </w:tr>
    </w:tbl>
    <w:p w:rsidR="00B40C02" w:rsidRPr="00B40C02" w:rsidRDefault="00B40C02" w:rsidP="00B40C02">
      <w:pPr>
        <w:tabs>
          <w:tab w:val="left" w:pos="1080"/>
        </w:tabs>
        <w:ind w:firstLine="540"/>
      </w:pPr>
    </w:p>
    <w:p w:rsidR="00B40C02" w:rsidRPr="00B40C02" w:rsidRDefault="00B40C02" w:rsidP="00B40C02">
      <w:pPr>
        <w:tabs>
          <w:tab w:val="left" w:pos="1080"/>
        </w:tabs>
        <w:rPr>
          <w:b/>
        </w:rPr>
      </w:pPr>
      <w:r w:rsidRPr="00B40C02">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40"/>
        <w:gridCol w:w="1999"/>
        <w:gridCol w:w="2460"/>
        <w:gridCol w:w="1597"/>
        <w:gridCol w:w="1768"/>
        <w:gridCol w:w="1925"/>
      </w:tblGrid>
      <w:tr w:rsidR="00B40C02" w:rsidRPr="00B40C02" w:rsidTr="00586FE6">
        <w:trPr>
          <w:trHeight w:val="551"/>
          <w:tblHeader/>
        </w:trPr>
        <w:tc>
          <w:tcPr>
            <w:tcW w:w="216" w:type="pct"/>
            <w:vAlign w:val="center"/>
          </w:tcPr>
          <w:p w:rsidR="00B40C02" w:rsidRPr="00B40C02" w:rsidRDefault="00B40C02" w:rsidP="00B40C02">
            <w:pPr>
              <w:tabs>
                <w:tab w:val="left" w:pos="1080"/>
              </w:tabs>
              <w:ind w:firstLine="33"/>
              <w:rPr>
                <w:sz w:val="20"/>
                <w:szCs w:val="20"/>
              </w:rPr>
            </w:pPr>
            <w:r w:rsidRPr="00B40C02">
              <w:rPr>
                <w:sz w:val="20"/>
                <w:szCs w:val="20"/>
              </w:rPr>
              <w:t>№</w:t>
            </w:r>
          </w:p>
        </w:tc>
        <w:tc>
          <w:tcPr>
            <w:tcW w:w="1005" w:type="pct"/>
            <w:vAlign w:val="center"/>
          </w:tcPr>
          <w:p w:rsidR="00B40C02" w:rsidRPr="00B40C02" w:rsidRDefault="00B40C02" w:rsidP="00B40C02">
            <w:pPr>
              <w:tabs>
                <w:tab w:val="left" w:pos="1080"/>
              </w:tabs>
              <w:ind w:firstLine="33"/>
              <w:rPr>
                <w:sz w:val="20"/>
                <w:szCs w:val="20"/>
              </w:rPr>
            </w:pPr>
            <w:r w:rsidRPr="00B40C02">
              <w:rPr>
                <w:sz w:val="20"/>
                <w:szCs w:val="20"/>
              </w:rPr>
              <w:t>Фамилия, имя, отчество специалиста</w:t>
            </w:r>
          </w:p>
        </w:tc>
        <w:tc>
          <w:tcPr>
            <w:tcW w:w="1231" w:type="pct"/>
            <w:vAlign w:val="center"/>
          </w:tcPr>
          <w:p w:rsidR="00B40C02" w:rsidRPr="00B40C02" w:rsidRDefault="00B40C02" w:rsidP="00B40C02">
            <w:pPr>
              <w:tabs>
                <w:tab w:val="left" w:pos="1080"/>
              </w:tabs>
              <w:ind w:firstLine="33"/>
              <w:rPr>
                <w:sz w:val="20"/>
                <w:szCs w:val="20"/>
              </w:rPr>
            </w:pPr>
            <w:r w:rsidRPr="00B40C02">
              <w:rPr>
                <w:sz w:val="20"/>
                <w:szCs w:val="20"/>
              </w:rPr>
              <w:t>Образование (какое учебное заведение окончил, год окончания, специальность)</w:t>
            </w:r>
          </w:p>
        </w:tc>
        <w:tc>
          <w:tcPr>
            <w:tcW w:w="688" w:type="pct"/>
            <w:vAlign w:val="center"/>
          </w:tcPr>
          <w:p w:rsidR="00B40C02" w:rsidRPr="00B40C02" w:rsidRDefault="00B40C02" w:rsidP="00B40C02">
            <w:pPr>
              <w:tabs>
                <w:tab w:val="left" w:pos="1080"/>
              </w:tabs>
              <w:ind w:firstLine="33"/>
              <w:rPr>
                <w:sz w:val="20"/>
                <w:szCs w:val="20"/>
              </w:rPr>
            </w:pPr>
            <w:r w:rsidRPr="00B40C02">
              <w:rPr>
                <w:sz w:val="20"/>
                <w:szCs w:val="20"/>
              </w:rPr>
              <w:t>Специальность, должность</w:t>
            </w:r>
          </w:p>
        </w:tc>
        <w:tc>
          <w:tcPr>
            <w:tcW w:w="891" w:type="pct"/>
            <w:vAlign w:val="center"/>
          </w:tcPr>
          <w:p w:rsidR="00B40C02" w:rsidRPr="00B40C02" w:rsidRDefault="00B40C02" w:rsidP="00B40C02">
            <w:pPr>
              <w:tabs>
                <w:tab w:val="left" w:pos="1080"/>
              </w:tabs>
              <w:ind w:firstLine="33"/>
              <w:rPr>
                <w:sz w:val="20"/>
                <w:szCs w:val="20"/>
              </w:rPr>
            </w:pPr>
            <w:r w:rsidRPr="00B40C02">
              <w:rPr>
                <w:sz w:val="20"/>
                <w:szCs w:val="20"/>
              </w:rPr>
              <w:t>Стаж работы в данной или аналогичной должности, лет</w:t>
            </w:r>
          </w:p>
        </w:tc>
        <w:tc>
          <w:tcPr>
            <w:tcW w:w="968" w:type="pct"/>
            <w:vAlign w:val="center"/>
          </w:tcPr>
          <w:p w:rsidR="00B40C02" w:rsidRPr="00B40C02" w:rsidRDefault="00B40C02" w:rsidP="00B40C02">
            <w:pPr>
              <w:tabs>
                <w:tab w:val="left" w:pos="1080"/>
              </w:tabs>
              <w:ind w:firstLine="33"/>
              <w:rPr>
                <w:sz w:val="20"/>
                <w:szCs w:val="20"/>
              </w:rPr>
            </w:pPr>
            <w:r w:rsidRPr="00B40C02">
              <w:rPr>
                <w:sz w:val="20"/>
                <w:szCs w:val="20"/>
              </w:rPr>
              <w:t>Принадлежность персонала (генподрядчик, субподрядчик, член коллективного участника)</w:t>
            </w:r>
          </w:p>
        </w:tc>
      </w:tr>
      <w:tr w:rsidR="00B40C02" w:rsidRPr="00B40C02" w:rsidTr="00586FE6">
        <w:trPr>
          <w:trHeight w:val="65"/>
        </w:trPr>
        <w:tc>
          <w:tcPr>
            <w:tcW w:w="216" w:type="pct"/>
            <w:vAlign w:val="center"/>
          </w:tcPr>
          <w:p w:rsidR="00B40C02" w:rsidRPr="00B40C02" w:rsidRDefault="00B40C02" w:rsidP="00B40C02">
            <w:pPr>
              <w:tabs>
                <w:tab w:val="left" w:pos="1080"/>
              </w:tabs>
              <w:ind w:firstLine="33"/>
              <w:rPr>
                <w:sz w:val="20"/>
                <w:szCs w:val="20"/>
              </w:rPr>
            </w:pPr>
          </w:p>
        </w:tc>
        <w:tc>
          <w:tcPr>
            <w:tcW w:w="1005" w:type="pct"/>
            <w:vAlign w:val="center"/>
          </w:tcPr>
          <w:p w:rsidR="00B40C02" w:rsidRPr="00B40C02" w:rsidRDefault="00B40C02" w:rsidP="00B40C02">
            <w:pPr>
              <w:tabs>
                <w:tab w:val="left" w:pos="1080"/>
              </w:tabs>
              <w:ind w:firstLine="33"/>
              <w:rPr>
                <w:sz w:val="20"/>
                <w:szCs w:val="20"/>
              </w:rPr>
            </w:pPr>
          </w:p>
        </w:tc>
        <w:tc>
          <w:tcPr>
            <w:tcW w:w="1231" w:type="pct"/>
            <w:vAlign w:val="center"/>
          </w:tcPr>
          <w:p w:rsidR="00B40C02" w:rsidRPr="00B40C02" w:rsidRDefault="00B40C02" w:rsidP="00B40C02">
            <w:pPr>
              <w:tabs>
                <w:tab w:val="left" w:pos="1080"/>
              </w:tabs>
              <w:ind w:firstLine="33"/>
              <w:rPr>
                <w:sz w:val="20"/>
                <w:szCs w:val="20"/>
              </w:rPr>
            </w:pPr>
          </w:p>
        </w:tc>
        <w:tc>
          <w:tcPr>
            <w:tcW w:w="688" w:type="pct"/>
            <w:vAlign w:val="center"/>
          </w:tcPr>
          <w:p w:rsidR="00B40C02" w:rsidRPr="00B40C02" w:rsidRDefault="00B40C02" w:rsidP="00B40C02">
            <w:pPr>
              <w:tabs>
                <w:tab w:val="left" w:pos="1080"/>
              </w:tabs>
              <w:ind w:firstLine="33"/>
              <w:rPr>
                <w:sz w:val="20"/>
                <w:szCs w:val="20"/>
              </w:rPr>
            </w:pPr>
          </w:p>
        </w:tc>
        <w:tc>
          <w:tcPr>
            <w:tcW w:w="891" w:type="pct"/>
            <w:vAlign w:val="center"/>
          </w:tcPr>
          <w:p w:rsidR="00B40C02" w:rsidRPr="00B40C02" w:rsidRDefault="00B40C02" w:rsidP="00B40C02">
            <w:pPr>
              <w:tabs>
                <w:tab w:val="left" w:pos="1080"/>
              </w:tabs>
              <w:ind w:firstLine="33"/>
              <w:rPr>
                <w:sz w:val="20"/>
                <w:szCs w:val="20"/>
              </w:rPr>
            </w:pPr>
          </w:p>
        </w:tc>
        <w:tc>
          <w:tcPr>
            <w:tcW w:w="968" w:type="pct"/>
            <w:vAlign w:val="center"/>
          </w:tcPr>
          <w:p w:rsidR="00B40C02" w:rsidRPr="00B40C02" w:rsidRDefault="00B40C02" w:rsidP="00B40C02">
            <w:pPr>
              <w:tabs>
                <w:tab w:val="left" w:pos="1080"/>
              </w:tabs>
              <w:ind w:firstLine="33"/>
              <w:rPr>
                <w:sz w:val="20"/>
                <w:szCs w:val="20"/>
              </w:rPr>
            </w:pPr>
          </w:p>
        </w:tc>
      </w:tr>
      <w:tr w:rsidR="00B40C02" w:rsidRPr="00B40C02" w:rsidTr="00586FE6">
        <w:trPr>
          <w:trHeight w:val="227"/>
        </w:trPr>
        <w:tc>
          <w:tcPr>
            <w:tcW w:w="216" w:type="pct"/>
            <w:vAlign w:val="center"/>
          </w:tcPr>
          <w:p w:rsidR="00B40C02" w:rsidRPr="00B40C02" w:rsidRDefault="00B40C02" w:rsidP="00B40C02">
            <w:pPr>
              <w:tabs>
                <w:tab w:val="left" w:pos="1080"/>
              </w:tabs>
              <w:ind w:firstLine="33"/>
              <w:rPr>
                <w:sz w:val="20"/>
                <w:szCs w:val="20"/>
              </w:rPr>
            </w:pPr>
          </w:p>
        </w:tc>
        <w:tc>
          <w:tcPr>
            <w:tcW w:w="1005" w:type="pct"/>
            <w:vAlign w:val="center"/>
          </w:tcPr>
          <w:p w:rsidR="00B40C02" w:rsidRPr="00B40C02" w:rsidRDefault="00B40C02" w:rsidP="00B40C02">
            <w:pPr>
              <w:tabs>
                <w:tab w:val="left" w:pos="1080"/>
              </w:tabs>
              <w:ind w:firstLine="33"/>
              <w:rPr>
                <w:sz w:val="20"/>
                <w:szCs w:val="20"/>
              </w:rPr>
            </w:pPr>
          </w:p>
        </w:tc>
        <w:tc>
          <w:tcPr>
            <w:tcW w:w="1231" w:type="pct"/>
            <w:vAlign w:val="center"/>
          </w:tcPr>
          <w:p w:rsidR="00B40C02" w:rsidRPr="00B40C02" w:rsidRDefault="00B40C02" w:rsidP="00B40C02">
            <w:pPr>
              <w:tabs>
                <w:tab w:val="left" w:pos="1080"/>
              </w:tabs>
              <w:ind w:firstLine="33"/>
              <w:rPr>
                <w:sz w:val="20"/>
                <w:szCs w:val="20"/>
              </w:rPr>
            </w:pPr>
          </w:p>
        </w:tc>
        <w:tc>
          <w:tcPr>
            <w:tcW w:w="688" w:type="pct"/>
            <w:vAlign w:val="center"/>
          </w:tcPr>
          <w:p w:rsidR="00B40C02" w:rsidRPr="00B40C02" w:rsidRDefault="00B40C02" w:rsidP="00B40C02">
            <w:pPr>
              <w:tabs>
                <w:tab w:val="left" w:pos="1080"/>
              </w:tabs>
              <w:ind w:firstLine="33"/>
              <w:rPr>
                <w:sz w:val="20"/>
                <w:szCs w:val="20"/>
              </w:rPr>
            </w:pPr>
          </w:p>
        </w:tc>
        <w:tc>
          <w:tcPr>
            <w:tcW w:w="891" w:type="pct"/>
            <w:vAlign w:val="center"/>
          </w:tcPr>
          <w:p w:rsidR="00B40C02" w:rsidRPr="00B40C02" w:rsidRDefault="00B40C02" w:rsidP="00B40C02">
            <w:pPr>
              <w:tabs>
                <w:tab w:val="left" w:pos="1080"/>
              </w:tabs>
              <w:ind w:firstLine="33"/>
              <w:rPr>
                <w:sz w:val="20"/>
                <w:szCs w:val="20"/>
              </w:rPr>
            </w:pPr>
          </w:p>
        </w:tc>
        <w:tc>
          <w:tcPr>
            <w:tcW w:w="968" w:type="pct"/>
            <w:vAlign w:val="center"/>
          </w:tcPr>
          <w:p w:rsidR="00B40C02" w:rsidRPr="00B40C02" w:rsidRDefault="00B40C02" w:rsidP="00B40C02">
            <w:pPr>
              <w:tabs>
                <w:tab w:val="left" w:pos="1080"/>
              </w:tabs>
              <w:ind w:firstLine="33"/>
              <w:rPr>
                <w:sz w:val="20"/>
                <w:szCs w:val="20"/>
              </w:rPr>
            </w:pPr>
          </w:p>
        </w:tc>
      </w:tr>
      <w:tr w:rsidR="00B40C02" w:rsidRPr="00B40C02" w:rsidTr="00586FE6">
        <w:trPr>
          <w:trHeight w:val="365"/>
        </w:trPr>
        <w:tc>
          <w:tcPr>
            <w:tcW w:w="216" w:type="pct"/>
            <w:vAlign w:val="center"/>
          </w:tcPr>
          <w:p w:rsidR="00B40C02" w:rsidRPr="00B40C02" w:rsidRDefault="00B40C02" w:rsidP="00B40C02">
            <w:pPr>
              <w:tabs>
                <w:tab w:val="left" w:pos="1080"/>
              </w:tabs>
              <w:ind w:firstLine="33"/>
              <w:rPr>
                <w:sz w:val="20"/>
                <w:szCs w:val="20"/>
              </w:rPr>
            </w:pPr>
          </w:p>
        </w:tc>
        <w:tc>
          <w:tcPr>
            <w:tcW w:w="1005" w:type="pct"/>
            <w:vAlign w:val="center"/>
          </w:tcPr>
          <w:p w:rsidR="00B40C02" w:rsidRPr="00B40C02" w:rsidRDefault="00B40C02" w:rsidP="00B40C02">
            <w:pPr>
              <w:tabs>
                <w:tab w:val="left" w:pos="1080"/>
              </w:tabs>
              <w:ind w:firstLine="33"/>
              <w:rPr>
                <w:sz w:val="20"/>
                <w:szCs w:val="20"/>
              </w:rPr>
            </w:pPr>
          </w:p>
        </w:tc>
        <w:tc>
          <w:tcPr>
            <w:tcW w:w="1231" w:type="pct"/>
            <w:vAlign w:val="center"/>
          </w:tcPr>
          <w:p w:rsidR="00B40C02" w:rsidRPr="00B40C02" w:rsidRDefault="00B40C02" w:rsidP="00B40C02">
            <w:pPr>
              <w:tabs>
                <w:tab w:val="left" w:pos="1080"/>
              </w:tabs>
              <w:ind w:firstLine="33"/>
              <w:rPr>
                <w:sz w:val="20"/>
                <w:szCs w:val="20"/>
              </w:rPr>
            </w:pPr>
          </w:p>
        </w:tc>
        <w:tc>
          <w:tcPr>
            <w:tcW w:w="688" w:type="pct"/>
            <w:vAlign w:val="center"/>
          </w:tcPr>
          <w:p w:rsidR="00B40C02" w:rsidRPr="00B40C02" w:rsidRDefault="00B40C02" w:rsidP="00B40C02">
            <w:pPr>
              <w:tabs>
                <w:tab w:val="left" w:pos="1080"/>
              </w:tabs>
              <w:ind w:firstLine="33"/>
              <w:rPr>
                <w:sz w:val="20"/>
                <w:szCs w:val="20"/>
              </w:rPr>
            </w:pPr>
          </w:p>
        </w:tc>
        <w:tc>
          <w:tcPr>
            <w:tcW w:w="891" w:type="pct"/>
            <w:vAlign w:val="center"/>
          </w:tcPr>
          <w:p w:rsidR="00B40C02" w:rsidRPr="00B40C02" w:rsidRDefault="00B40C02" w:rsidP="00B40C02">
            <w:pPr>
              <w:tabs>
                <w:tab w:val="left" w:pos="1080"/>
              </w:tabs>
              <w:ind w:firstLine="33"/>
              <w:rPr>
                <w:sz w:val="20"/>
                <w:szCs w:val="20"/>
              </w:rPr>
            </w:pPr>
          </w:p>
        </w:tc>
        <w:tc>
          <w:tcPr>
            <w:tcW w:w="968" w:type="pct"/>
            <w:vAlign w:val="center"/>
          </w:tcPr>
          <w:p w:rsidR="00B40C02" w:rsidRPr="00B40C02" w:rsidRDefault="00B40C02" w:rsidP="00B40C02">
            <w:pPr>
              <w:tabs>
                <w:tab w:val="left" w:pos="1080"/>
              </w:tabs>
              <w:ind w:firstLine="33"/>
              <w:rPr>
                <w:sz w:val="20"/>
                <w:szCs w:val="20"/>
              </w:rPr>
            </w:pPr>
          </w:p>
        </w:tc>
      </w:tr>
      <w:tr w:rsidR="00B40C02" w:rsidRPr="00B40C02" w:rsidTr="00586FE6">
        <w:trPr>
          <w:trHeight w:val="227"/>
        </w:trPr>
        <w:tc>
          <w:tcPr>
            <w:tcW w:w="216" w:type="pct"/>
            <w:vAlign w:val="center"/>
          </w:tcPr>
          <w:p w:rsidR="00B40C02" w:rsidRPr="00B40C02" w:rsidRDefault="00B40C02" w:rsidP="00B40C02">
            <w:pPr>
              <w:tabs>
                <w:tab w:val="left" w:pos="1080"/>
              </w:tabs>
              <w:ind w:firstLine="33"/>
              <w:rPr>
                <w:sz w:val="20"/>
                <w:szCs w:val="20"/>
              </w:rPr>
            </w:pPr>
          </w:p>
        </w:tc>
        <w:tc>
          <w:tcPr>
            <w:tcW w:w="1005" w:type="pct"/>
            <w:vAlign w:val="center"/>
          </w:tcPr>
          <w:p w:rsidR="00B40C02" w:rsidRPr="00B40C02" w:rsidRDefault="00B40C02" w:rsidP="00B40C02">
            <w:pPr>
              <w:tabs>
                <w:tab w:val="left" w:pos="1080"/>
              </w:tabs>
              <w:ind w:firstLine="33"/>
              <w:rPr>
                <w:sz w:val="20"/>
                <w:szCs w:val="20"/>
              </w:rPr>
            </w:pPr>
          </w:p>
        </w:tc>
        <w:tc>
          <w:tcPr>
            <w:tcW w:w="1231" w:type="pct"/>
            <w:vAlign w:val="center"/>
          </w:tcPr>
          <w:p w:rsidR="00B40C02" w:rsidRPr="00B40C02" w:rsidRDefault="00B40C02" w:rsidP="00B40C02">
            <w:pPr>
              <w:tabs>
                <w:tab w:val="left" w:pos="1080"/>
              </w:tabs>
              <w:ind w:firstLine="33"/>
              <w:rPr>
                <w:sz w:val="20"/>
                <w:szCs w:val="20"/>
              </w:rPr>
            </w:pPr>
          </w:p>
        </w:tc>
        <w:tc>
          <w:tcPr>
            <w:tcW w:w="688" w:type="pct"/>
            <w:vAlign w:val="center"/>
          </w:tcPr>
          <w:p w:rsidR="00B40C02" w:rsidRPr="00B40C02" w:rsidRDefault="00B40C02" w:rsidP="00B40C02">
            <w:pPr>
              <w:tabs>
                <w:tab w:val="left" w:pos="1080"/>
              </w:tabs>
              <w:ind w:firstLine="33"/>
              <w:rPr>
                <w:sz w:val="20"/>
                <w:szCs w:val="20"/>
              </w:rPr>
            </w:pPr>
          </w:p>
        </w:tc>
        <w:tc>
          <w:tcPr>
            <w:tcW w:w="891" w:type="pct"/>
            <w:vAlign w:val="center"/>
          </w:tcPr>
          <w:p w:rsidR="00B40C02" w:rsidRPr="00B40C02" w:rsidRDefault="00B40C02" w:rsidP="00B40C02">
            <w:pPr>
              <w:tabs>
                <w:tab w:val="left" w:pos="1080"/>
              </w:tabs>
              <w:ind w:firstLine="33"/>
              <w:rPr>
                <w:sz w:val="20"/>
                <w:szCs w:val="20"/>
              </w:rPr>
            </w:pPr>
          </w:p>
        </w:tc>
        <w:tc>
          <w:tcPr>
            <w:tcW w:w="968" w:type="pct"/>
            <w:vAlign w:val="center"/>
          </w:tcPr>
          <w:p w:rsidR="00B40C02" w:rsidRPr="00B40C02" w:rsidRDefault="00B40C02" w:rsidP="00B40C02">
            <w:pPr>
              <w:tabs>
                <w:tab w:val="left" w:pos="1080"/>
              </w:tabs>
              <w:ind w:firstLine="33"/>
              <w:rPr>
                <w:sz w:val="20"/>
                <w:szCs w:val="20"/>
              </w:rPr>
            </w:pPr>
          </w:p>
        </w:tc>
      </w:tr>
    </w:tbl>
    <w:p w:rsidR="00B40C02" w:rsidRPr="00B40C02" w:rsidRDefault="00B40C02" w:rsidP="00B40C02">
      <w:pPr>
        <w:tabs>
          <w:tab w:val="left" w:pos="1080"/>
        </w:tabs>
        <w:ind w:firstLine="540"/>
      </w:pPr>
    </w:p>
    <w:tbl>
      <w:tblPr>
        <w:tblW w:w="0" w:type="auto"/>
        <w:tblInd w:w="828" w:type="dxa"/>
        <w:tblLook w:val="01E0" w:firstRow="1" w:lastRow="1" w:firstColumn="1" w:lastColumn="1" w:noHBand="0" w:noVBand="0"/>
      </w:tblPr>
      <w:tblGrid>
        <w:gridCol w:w="3941"/>
        <w:gridCol w:w="1227"/>
        <w:gridCol w:w="4209"/>
      </w:tblGrid>
      <w:tr w:rsidR="00B40C02" w:rsidRPr="00B40C02" w:rsidTr="00586FE6">
        <w:tc>
          <w:tcPr>
            <w:tcW w:w="4800" w:type="dxa"/>
            <w:tcBorders>
              <w:bottom w:val="single" w:sz="4" w:space="0" w:color="auto"/>
            </w:tcBorders>
          </w:tcPr>
          <w:p w:rsidR="00B40C02" w:rsidRPr="00B40C02" w:rsidRDefault="00B40C02" w:rsidP="00B40C02">
            <w:pPr>
              <w:tabs>
                <w:tab w:val="left" w:pos="1080"/>
              </w:tabs>
              <w:ind w:firstLine="540"/>
              <w:rPr>
                <w:sz w:val="20"/>
                <w:szCs w:val="20"/>
              </w:rPr>
            </w:pPr>
          </w:p>
        </w:tc>
        <w:tc>
          <w:tcPr>
            <w:tcW w:w="1620" w:type="dxa"/>
          </w:tcPr>
          <w:p w:rsidR="00B40C02" w:rsidRPr="00B40C02" w:rsidRDefault="00B40C02" w:rsidP="00B40C02">
            <w:pPr>
              <w:tabs>
                <w:tab w:val="left" w:pos="1080"/>
              </w:tabs>
              <w:ind w:firstLine="540"/>
              <w:rPr>
                <w:sz w:val="20"/>
                <w:szCs w:val="20"/>
              </w:rPr>
            </w:pPr>
          </w:p>
        </w:tc>
        <w:tc>
          <w:tcPr>
            <w:tcW w:w="5220" w:type="dxa"/>
            <w:tcBorders>
              <w:bottom w:val="single" w:sz="4" w:space="0" w:color="auto"/>
            </w:tcBorders>
          </w:tcPr>
          <w:p w:rsidR="00B40C02" w:rsidRPr="00B40C02" w:rsidRDefault="00B40C02" w:rsidP="00B40C02">
            <w:pPr>
              <w:tabs>
                <w:tab w:val="left" w:pos="1080"/>
              </w:tabs>
              <w:ind w:firstLine="540"/>
              <w:rPr>
                <w:sz w:val="20"/>
                <w:szCs w:val="20"/>
              </w:rPr>
            </w:pPr>
          </w:p>
        </w:tc>
      </w:tr>
      <w:tr w:rsidR="00B40C02" w:rsidRPr="00B40C02" w:rsidTr="00586FE6">
        <w:tc>
          <w:tcPr>
            <w:tcW w:w="4800" w:type="dxa"/>
            <w:tcBorders>
              <w:top w:val="single" w:sz="4" w:space="0" w:color="auto"/>
            </w:tcBorders>
          </w:tcPr>
          <w:p w:rsidR="00B40C02" w:rsidRPr="00B40C02" w:rsidRDefault="00B40C02" w:rsidP="00B40C02">
            <w:pPr>
              <w:tabs>
                <w:tab w:val="left" w:pos="1080"/>
              </w:tabs>
              <w:ind w:firstLine="540"/>
              <w:rPr>
                <w:sz w:val="20"/>
                <w:szCs w:val="20"/>
              </w:rPr>
            </w:pPr>
            <w:r w:rsidRPr="00B40C02">
              <w:rPr>
                <w:sz w:val="20"/>
                <w:szCs w:val="20"/>
              </w:rPr>
              <w:lastRenderedPageBreak/>
              <w:t>(подпись уполномоченного представителя)</w:t>
            </w:r>
          </w:p>
        </w:tc>
        <w:tc>
          <w:tcPr>
            <w:tcW w:w="1620" w:type="dxa"/>
          </w:tcPr>
          <w:p w:rsidR="00B40C02" w:rsidRPr="00B40C02" w:rsidRDefault="00B40C02" w:rsidP="00B40C02">
            <w:pPr>
              <w:tabs>
                <w:tab w:val="left" w:pos="1080"/>
              </w:tabs>
              <w:ind w:firstLine="540"/>
              <w:rPr>
                <w:sz w:val="20"/>
                <w:szCs w:val="20"/>
              </w:rPr>
            </w:pPr>
          </w:p>
        </w:tc>
        <w:tc>
          <w:tcPr>
            <w:tcW w:w="5220" w:type="dxa"/>
            <w:tcBorders>
              <w:top w:val="single" w:sz="4" w:space="0" w:color="auto"/>
            </w:tcBorders>
          </w:tcPr>
          <w:p w:rsidR="00B40C02" w:rsidRPr="00B40C02" w:rsidRDefault="00B40C02" w:rsidP="00B40C02">
            <w:pPr>
              <w:tabs>
                <w:tab w:val="left" w:pos="1080"/>
              </w:tabs>
              <w:ind w:firstLine="540"/>
              <w:rPr>
                <w:sz w:val="20"/>
                <w:szCs w:val="20"/>
              </w:rPr>
            </w:pPr>
            <w:r w:rsidRPr="00B40C02">
              <w:rPr>
                <w:sz w:val="20"/>
                <w:szCs w:val="20"/>
              </w:rPr>
              <w:t>(фамилия, имя, отчество подписавшего, должность)</w:t>
            </w:r>
          </w:p>
        </w:tc>
      </w:tr>
    </w:tbl>
    <w:p w:rsidR="00B40C02" w:rsidRPr="00B40C02" w:rsidRDefault="00B40C02" w:rsidP="00B40C02">
      <w:pPr>
        <w:tabs>
          <w:tab w:val="left" w:pos="1080"/>
        </w:tabs>
        <w:ind w:firstLine="540"/>
        <w:rPr>
          <w:b/>
        </w:rPr>
      </w:pPr>
      <w:r w:rsidRPr="00B40C02">
        <w:rPr>
          <w:b/>
        </w:rPr>
        <w:t>М. П.</w:t>
      </w:r>
    </w:p>
    <w:p w:rsidR="00B40C02" w:rsidRPr="00B40C02" w:rsidRDefault="00B40C02" w:rsidP="00B40C02">
      <w:pPr>
        <w:tabs>
          <w:tab w:val="left" w:pos="1080"/>
        </w:tabs>
        <w:ind w:firstLine="540"/>
        <w:rPr>
          <w:b/>
        </w:rPr>
      </w:pPr>
    </w:p>
    <w:p w:rsidR="00B40C02" w:rsidRPr="00B40C02" w:rsidRDefault="00B40C02" w:rsidP="00B40C02">
      <w:pPr>
        <w:tabs>
          <w:tab w:val="left" w:pos="1080"/>
        </w:tabs>
        <w:ind w:firstLine="540"/>
        <w:rPr>
          <w:b/>
          <w:sz w:val="20"/>
          <w:szCs w:val="20"/>
        </w:rPr>
      </w:pPr>
      <w:r w:rsidRPr="00B40C02">
        <w:rPr>
          <w:b/>
          <w:sz w:val="20"/>
          <w:szCs w:val="20"/>
        </w:rPr>
        <w:t>Инструкции по заполнению</w:t>
      </w:r>
    </w:p>
    <w:p w:rsidR="00B40C02" w:rsidRPr="00B40C02" w:rsidRDefault="00B40C02" w:rsidP="009607A9">
      <w:pPr>
        <w:numPr>
          <w:ilvl w:val="0"/>
          <w:numId w:val="44"/>
        </w:numPr>
        <w:tabs>
          <w:tab w:val="num" w:pos="1080"/>
        </w:tabs>
        <w:spacing w:after="0"/>
        <w:ind w:firstLine="720"/>
        <w:rPr>
          <w:sz w:val="20"/>
          <w:szCs w:val="20"/>
        </w:rPr>
      </w:pPr>
      <w:r w:rsidRPr="00B40C02">
        <w:rPr>
          <w:sz w:val="20"/>
          <w:szCs w:val="20"/>
        </w:rPr>
        <w:t>Данные инструкции не следует воспроизводить в документах, подготовленных Участником закупки.</w:t>
      </w:r>
    </w:p>
    <w:p w:rsidR="00B40C02" w:rsidRPr="00B40C02" w:rsidRDefault="00B40C02" w:rsidP="009607A9">
      <w:pPr>
        <w:numPr>
          <w:ilvl w:val="0"/>
          <w:numId w:val="44"/>
        </w:numPr>
        <w:tabs>
          <w:tab w:val="num" w:pos="1080"/>
        </w:tabs>
        <w:spacing w:after="0"/>
        <w:ind w:firstLine="720"/>
        <w:rPr>
          <w:sz w:val="20"/>
          <w:szCs w:val="20"/>
        </w:rPr>
      </w:pPr>
      <w:r w:rsidRPr="00B40C02">
        <w:rPr>
          <w:sz w:val="20"/>
          <w:szCs w:val="20"/>
        </w:rPr>
        <w:t>Участник закупки приводит номер и дату письма о подаче оферты, приложением к которому является данная справка.</w:t>
      </w:r>
    </w:p>
    <w:p w:rsidR="00B40C02" w:rsidRPr="00B40C02" w:rsidRDefault="00B40C02" w:rsidP="009607A9">
      <w:pPr>
        <w:numPr>
          <w:ilvl w:val="0"/>
          <w:numId w:val="44"/>
        </w:numPr>
        <w:tabs>
          <w:tab w:val="num" w:pos="1080"/>
        </w:tabs>
        <w:spacing w:after="0"/>
        <w:ind w:firstLine="720"/>
        <w:rPr>
          <w:sz w:val="20"/>
          <w:szCs w:val="20"/>
        </w:rPr>
      </w:pPr>
      <w:r w:rsidRPr="00B40C0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40C02" w:rsidRPr="00B40C02" w:rsidRDefault="00B40C02" w:rsidP="009607A9">
      <w:pPr>
        <w:numPr>
          <w:ilvl w:val="0"/>
          <w:numId w:val="44"/>
        </w:numPr>
        <w:tabs>
          <w:tab w:val="num" w:pos="1080"/>
        </w:tabs>
        <w:spacing w:after="0"/>
        <w:ind w:firstLine="720"/>
        <w:rPr>
          <w:sz w:val="20"/>
          <w:szCs w:val="20"/>
        </w:rPr>
      </w:pPr>
      <w:r w:rsidRPr="00B40C02">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B40C02" w:rsidRPr="00B40C02" w:rsidRDefault="00B40C02" w:rsidP="009607A9">
      <w:pPr>
        <w:numPr>
          <w:ilvl w:val="0"/>
          <w:numId w:val="44"/>
        </w:numPr>
        <w:tabs>
          <w:tab w:val="num" w:pos="1080"/>
        </w:tabs>
        <w:spacing w:after="0"/>
        <w:ind w:firstLine="720"/>
        <w:rPr>
          <w:bCs/>
          <w:iCs/>
          <w:sz w:val="20"/>
          <w:szCs w:val="20"/>
        </w:rPr>
      </w:pPr>
      <w:r w:rsidRPr="00B40C02">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B40C02">
        <w:rPr>
          <w:sz w:val="20"/>
          <w:szCs w:val="20"/>
        </w:rPr>
        <w:t>объектов</w:t>
      </w:r>
      <w:r w:rsidRPr="00B40C02">
        <w:rPr>
          <w:bCs/>
          <w:iCs/>
          <w:color w:val="000000"/>
          <w:sz w:val="20"/>
          <w:szCs w:val="20"/>
        </w:rPr>
        <w:t>.</w:t>
      </w:r>
    </w:p>
    <w:p w:rsidR="00B40C02" w:rsidRPr="00B40C02" w:rsidRDefault="00B40C02" w:rsidP="00B40C02">
      <w:pPr>
        <w:sectPr w:rsidR="00B40C02" w:rsidRPr="00B40C02" w:rsidSect="00586FE6">
          <w:pgSz w:w="11906" w:h="16838" w:code="9"/>
          <w:pgMar w:top="902" w:right="567" w:bottom="1077" w:left="1134" w:header="709" w:footer="709" w:gutter="0"/>
          <w:cols w:space="708"/>
          <w:titlePg/>
          <w:docGrid w:linePitch="360"/>
        </w:sectPr>
      </w:pPr>
    </w:p>
    <w:p w:rsidR="00B40C02" w:rsidRPr="00B40C02" w:rsidRDefault="001325A1" w:rsidP="00B40C02">
      <w:pPr>
        <w:keepNext/>
        <w:pageBreakBefore/>
        <w:spacing w:after="0"/>
        <w:ind w:left="567"/>
        <w:jc w:val="center"/>
        <w:outlineLvl w:val="1"/>
        <w:rPr>
          <w:b/>
          <w:bCs/>
          <w:caps/>
        </w:rPr>
      </w:pPr>
      <w:bookmarkStart w:id="759" w:name="_Toc536483782"/>
      <w:bookmarkStart w:id="760" w:name="_Toc5779107"/>
      <w:bookmarkStart w:id="761" w:name="_Toc91239894"/>
      <w:r w:rsidRPr="00CD5297">
        <w:rPr>
          <w:b/>
          <w:bCs/>
          <w:caps/>
        </w:rPr>
        <w:lastRenderedPageBreak/>
        <w:t>ФОРМА 12</w:t>
      </w:r>
      <w:r w:rsidR="00B40C02" w:rsidRPr="00CD5297">
        <w:rPr>
          <w:b/>
          <w:bCs/>
          <w:caps/>
        </w:rPr>
        <w:t>. Сведения о распределении объемов поставок, работ (услуг) между</w:t>
      </w:r>
      <w:r w:rsidR="00B40C02" w:rsidRPr="00B40C02">
        <w:rPr>
          <w:b/>
          <w:bCs/>
          <w:caps/>
        </w:rPr>
        <w:t xml:space="preserve"> участником и субподрядчиками (соисполнителями/сопоставщиками)</w:t>
      </w:r>
      <w:bookmarkEnd w:id="759"/>
      <w:bookmarkEnd w:id="760"/>
      <w:bookmarkEnd w:id="761"/>
    </w:p>
    <w:p w:rsidR="00B40C02" w:rsidRPr="00B40C02" w:rsidRDefault="00B40C02" w:rsidP="00B40C02">
      <w:pPr>
        <w:suppressAutoHyphens/>
        <w:ind w:right="34"/>
        <w:jc w:val="center"/>
        <w:outlineLvl w:val="1"/>
        <w:rPr>
          <w:b/>
          <w:bCs/>
          <w:iCs/>
          <w:sz w:val="22"/>
          <w:szCs w:val="22"/>
          <w:lang w:eastAsia="ar-SA"/>
        </w:rPr>
      </w:pPr>
      <w:bookmarkStart w:id="762" w:name="_Toc476225390"/>
      <w:bookmarkStart w:id="763" w:name="_Toc485198325"/>
    </w:p>
    <w:p w:rsidR="00B40C02" w:rsidRPr="00B40C02" w:rsidRDefault="00B40C02" w:rsidP="00B40C02">
      <w:pPr>
        <w:suppressAutoHyphens/>
        <w:ind w:right="34"/>
        <w:jc w:val="center"/>
        <w:outlineLvl w:val="1"/>
        <w:rPr>
          <w:bCs/>
          <w:sz w:val="22"/>
          <w:szCs w:val="22"/>
          <w:lang w:eastAsia="ar-SA"/>
        </w:rPr>
      </w:pPr>
      <w:bookmarkStart w:id="764" w:name="_Toc536483783"/>
      <w:bookmarkStart w:id="765" w:name="_Toc5385564"/>
      <w:bookmarkStart w:id="766" w:name="_Toc5779108"/>
      <w:bookmarkStart w:id="767" w:name="_Toc12272600"/>
      <w:bookmarkStart w:id="768" w:name="_Toc91239895"/>
      <w:bookmarkEnd w:id="762"/>
      <w:bookmarkEnd w:id="763"/>
      <w:r w:rsidRPr="00B40C02">
        <w:rPr>
          <w:b/>
          <w:bCs/>
          <w:iCs/>
          <w:sz w:val="22"/>
          <w:szCs w:val="22"/>
          <w:lang w:eastAsia="ar-SA"/>
        </w:rPr>
        <w:t xml:space="preserve">Сведения о распределении выполнения объемов поставок, </w:t>
      </w:r>
      <w:bookmarkStart w:id="769" w:name="_Toc476225391"/>
      <w:bookmarkStart w:id="770" w:name="_Toc485198326"/>
      <w:r w:rsidRPr="00B40C02">
        <w:rPr>
          <w:b/>
          <w:bCs/>
          <w:iCs/>
          <w:sz w:val="22"/>
          <w:szCs w:val="22"/>
          <w:lang w:eastAsia="ar-SA"/>
        </w:rPr>
        <w:t>работ, услуг между участником и субподрядчиками</w:t>
      </w:r>
      <w:bookmarkEnd w:id="769"/>
      <w:bookmarkEnd w:id="770"/>
      <w:r w:rsidRPr="00B40C02">
        <w:rPr>
          <w:b/>
          <w:bCs/>
          <w:iCs/>
          <w:sz w:val="22"/>
          <w:szCs w:val="22"/>
          <w:lang w:eastAsia="ar-SA"/>
        </w:rPr>
        <w:t xml:space="preserve"> (соисполнителями/сопоставщиками)</w:t>
      </w:r>
      <w:bookmarkEnd w:id="764"/>
      <w:bookmarkEnd w:id="765"/>
      <w:bookmarkEnd w:id="766"/>
      <w:bookmarkEnd w:id="767"/>
      <w:bookmarkEnd w:id="768"/>
    </w:p>
    <w:p w:rsidR="00B40C02" w:rsidRPr="00B40C02" w:rsidRDefault="00B40C02" w:rsidP="00B40C02">
      <w:pPr>
        <w:suppressAutoHyphens/>
        <w:ind w:right="34" w:firstLine="567"/>
        <w:jc w:val="left"/>
        <w:rPr>
          <w:b/>
          <w:sz w:val="22"/>
          <w:szCs w:val="22"/>
          <w:lang w:eastAsia="ar-SA"/>
        </w:rPr>
      </w:pPr>
    </w:p>
    <w:p w:rsidR="00B40C02" w:rsidRPr="00B40C02" w:rsidRDefault="00B40C02" w:rsidP="00B40C02">
      <w:pPr>
        <w:suppressAutoHyphens/>
        <w:ind w:right="34" w:firstLine="567"/>
        <w:jc w:val="left"/>
        <w:outlineLvl w:val="1"/>
        <w:rPr>
          <w:bCs/>
        </w:rPr>
      </w:pPr>
      <w:bookmarkStart w:id="771" w:name="_Toc476225392"/>
      <w:bookmarkStart w:id="772" w:name="_Toc485198327"/>
      <w:bookmarkStart w:id="773" w:name="_Toc536483784"/>
      <w:bookmarkStart w:id="774" w:name="_Toc5385565"/>
      <w:bookmarkStart w:id="775" w:name="_Toc5779109"/>
      <w:bookmarkStart w:id="776" w:name="_Toc12272601"/>
      <w:bookmarkStart w:id="777" w:name="_Toc91239896"/>
      <w:r w:rsidRPr="00B40C02">
        <w:rPr>
          <w:bCs/>
        </w:rPr>
        <w:t xml:space="preserve">Способ и наименование закупки, с указанием № на </w:t>
      </w:r>
      <w:r w:rsidR="00814D97" w:rsidRPr="00BD1805">
        <w:rPr>
          <w:bCs/>
        </w:rPr>
        <w:t>ЭП</w:t>
      </w:r>
      <w:r w:rsidRPr="00B40C02">
        <w:rPr>
          <w:bCs/>
        </w:rPr>
        <w:t xml:space="preserve"> _________________</w:t>
      </w:r>
      <w:bookmarkEnd w:id="771"/>
      <w:bookmarkEnd w:id="772"/>
      <w:bookmarkEnd w:id="773"/>
      <w:bookmarkEnd w:id="774"/>
      <w:bookmarkEnd w:id="775"/>
      <w:bookmarkEnd w:id="776"/>
      <w:bookmarkEnd w:id="777"/>
    </w:p>
    <w:p w:rsidR="00B40C02" w:rsidRPr="00B40C02" w:rsidRDefault="00B40C02" w:rsidP="00B40C02">
      <w:pPr>
        <w:suppressAutoHyphens/>
        <w:ind w:right="34" w:firstLine="567"/>
        <w:jc w:val="left"/>
        <w:outlineLvl w:val="1"/>
        <w:rPr>
          <w:iCs/>
          <w:sz w:val="22"/>
          <w:szCs w:val="28"/>
          <w:lang w:eastAsia="ar-SA"/>
        </w:rPr>
      </w:pPr>
      <w:bookmarkStart w:id="778" w:name="_Toc476225393"/>
      <w:bookmarkStart w:id="779" w:name="_Toc485198328"/>
      <w:bookmarkStart w:id="780" w:name="_Toc536483785"/>
      <w:bookmarkStart w:id="781" w:name="_Toc5385566"/>
      <w:bookmarkStart w:id="782" w:name="_Toc5779110"/>
      <w:bookmarkStart w:id="783" w:name="_Toc12272602"/>
      <w:bookmarkStart w:id="784" w:name="_Toc91239897"/>
      <w:r w:rsidRPr="00B40C02">
        <w:rPr>
          <w:bCs/>
          <w:iCs/>
          <w:sz w:val="22"/>
          <w:szCs w:val="28"/>
          <w:lang w:eastAsia="ar-SA"/>
        </w:rPr>
        <w:t>Наименование и адрес участника __________________________________________</w:t>
      </w:r>
      <w:bookmarkEnd w:id="778"/>
      <w:bookmarkEnd w:id="779"/>
      <w:bookmarkEnd w:id="780"/>
      <w:bookmarkEnd w:id="781"/>
      <w:bookmarkEnd w:id="782"/>
      <w:bookmarkEnd w:id="783"/>
      <w:bookmarkEnd w:id="784"/>
    </w:p>
    <w:p w:rsidR="00B40C02" w:rsidRPr="00B40C02" w:rsidRDefault="00B40C02" w:rsidP="00B40C02">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
        <w:gridCol w:w="2703"/>
        <w:gridCol w:w="2518"/>
        <w:gridCol w:w="1868"/>
        <w:gridCol w:w="2088"/>
      </w:tblGrid>
      <w:tr w:rsidR="00B40C02" w:rsidRPr="00B40C02" w:rsidTr="00586FE6">
        <w:trPr>
          <w:cantSplit/>
        </w:trPr>
        <w:tc>
          <w:tcPr>
            <w:tcW w:w="599" w:type="dxa"/>
            <w:vAlign w:val="center"/>
          </w:tcPr>
          <w:p w:rsidR="00B40C02" w:rsidRPr="00B40C02" w:rsidRDefault="00B40C02" w:rsidP="00B40C02">
            <w:pPr>
              <w:ind w:right="34"/>
              <w:jc w:val="center"/>
              <w:rPr>
                <w:sz w:val="20"/>
              </w:rPr>
            </w:pPr>
            <w:r w:rsidRPr="00B40C02">
              <w:rPr>
                <w:sz w:val="20"/>
              </w:rPr>
              <w:t>№ п/п</w:t>
            </w:r>
          </w:p>
        </w:tc>
        <w:tc>
          <w:tcPr>
            <w:tcW w:w="2924" w:type="dxa"/>
            <w:vAlign w:val="center"/>
          </w:tcPr>
          <w:p w:rsidR="00B40C02" w:rsidRPr="00B40C02" w:rsidRDefault="00B40C02" w:rsidP="00B40C02">
            <w:pPr>
              <w:ind w:right="34"/>
              <w:jc w:val="center"/>
              <w:rPr>
                <w:sz w:val="20"/>
              </w:rPr>
            </w:pPr>
            <w:r w:rsidRPr="00B40C02">
              <w:rPr>
                <w:sz w:val="20"/>
              </w:rPr>
              <w:t>Наименование поставок, работ, услуг</w:t>
            </w:r>
          </w:p>
        </w:tc>
        <w:tc>
          <w:tcPr>
            <w:tcW w:w="2705" w:type="dxa"/>
            <w:vAlign w:val="center"/>
          </w:tcPr>
          <w:p w:rsidR="00B40C02" w:rsidRPr="00B40C02" w:rsidRDefault="00B40C02" w:rsidP="00B40C02">
            <w:pPr>
              <w:ind w:right="34"/>
              <w:jc w:val="center"/>
              <w:rPr>
                <w:sz w:val="20"/>
              </w:rPr>
            </w:pPr>
            <w:r w:rsidRPr="00B40C02">
              <w:rPr>
                <w:sz w:val="20"/>
              </w:rPr>
              <w:t>Наименование организации, выполняющей данный объем поставок, работ, услуг</w:t>
            </w:r>
          </w:p>
        </w:tc>
        <w:tc>
          <w:tcPr>
            <w:tcW w:w="1974" w:type="dxa"/>
            <w:vAlign w:val="center"/>
          </w:tcPr>
          <w:p w:rsidR="00B40C02" w:rsidRPr="00B40C02" w:rsidRDefault="00B40C02" w:rsidP="00B40C02">
            <w:pPr>
              <w:ind w:right="34"/>
              <w:jc w:val="center"/>
              <w:rPr>
                <w:sz w:val="20"/>
              </w:rPr>
            </w:pPr>
            <w:r w:rsidRPr="00B40C02">
              <w:rPr>
                <w:sz w:val="20"/>
              </w:rPr>
              <w:t>Сроки выполнения поставок, работ, услуг</w:t>
            </w:r>
          </w:p>
        </w:tc>
        <w:tc>
          <w:tcPr>
            <w:tcW w:w="2219" w:type="dxa"/>
            <w:vAlign w:val="center"/>
          </w:tcPr>
          <w:p w:rsidR="00B40C02" w:rsidRPr="00B40C02" w:rsidRDefault="00B40C02" w:rsidP="00B40C02">
            <w:pPr>
              <w:ind w:right="34"/>
              <w:jc w:val="center"/>
              <w:rPr>
                <w:sz w:val="20"/>
              </w:rPr>
            </w:pPr>
            <w:r w:rsidRPr="00B40C02">
              <w:rPr>
                <w:sz w:val="20"/>
              </w:rPr>
              <w:t>Доля поставок, работ, услуг в % от общего объема поставок, работ, услуг</w:t>
            </w:r>
          </w:p>
        </w:tc>
      </w:tr>
      <w:tr w:rsidR="00B40C02" w:rsidRPr="00B40C02" w:rsidTr="00586FE6">
        <w:tc>
          <w:tcPr>
            <w:tcW w:w="599" w:type="dxa"/>
          </w:tcPr>
          <w:p w:rsidR="00B40C02" w:rsidRPr="00B40C02" w:rsidRDefault="00B40C02" w:rsidP="00B40C02">
            <w:pPr>
              <w:tabs>
                <w:tab w:val="num" w:pos="0"/>
              </w:tabs>
              <w:suppressAutoHyphens/>
              <w:ind w:right="34" w:firstLine="567"/>
              <w:jc w:val="left"/>
              <w:rPr>
                <w:sz w:val="20"/>
                <w:lang w:eastAsia="ar-SA"/>
              </w:rPr>
            </w:pPr>
          </w:p>
        </w:tc>
        <w:tc>
          <w:tcPr>
            <w:tcW w:w="2924" w:type="dxa"/>
          </w:tcPr>
          <w:p w:rsidR="00B40C02" w:rsidRPr="00B40C02" w:rsidRDefault="00B40C02" w:rsidP="00B40C02">
            <w:pPr>
              <w:suppressAutoHyphens/>
              <w:ind w:left="57" w:right="34" w:firstLine="567"/>
              <w:jc w:val="left"/>
              <w:rPr>
                <w:sz w:val="20"/>
                <w:lang w:eastAsia="ar-SA"/>
              </w:rPr>
            </w:pPr>
          </w:p>
        </w:tc>
        <w:tc>
          <w:tcPr>
            <w:tcW w:w="2705" w:type="dxa"/>
          </w:tcPr>
          <w:p w:rsidR="00B40C02" w:rsidRPr="00B40C02" w:rsidRDefault="00B40C02" w:rsidP="00B40C02">
            <w:pPr>
              <w:suppressAutoHyphens/>
              <w:ind w:left="57" w:right="34" w:firstLine="567"/>
              <w:jc w:val="left"/>
              <w:rPr>
                <w:sz w:val="20"/>
                <w:lang w:eastAsia="ar-SA"/>
              </w:rPr>
            </w:pPr>
          </w:p>
        </w:tc>
        <w:tc>
          <w:tcPr>
            <w:tcW w:w="1974" w:type="dxa"/>
          </w:tcPr>
          <w:p w:rsidR="00B40C02" w:rsidRPr="00B40C02" w:rsidRDefault="00B40C02" w:rsidP="00B40C02">
            <w:pPr>
              <w:suppressAutoHyphens/>
              <w:ind w:left="57" w:right="34" w:firstLine="567"/>
              <w:jc w:val="left"/>
              <w:rPr>
                <w:sz w:val="20"/>
                <w:lang w:eastAsia="ar-SA"/>
              </w:rPr>
            </w:pPr>
          </w:p>
        </w:tc>
        <w:tc>
          <w:tcPr>
            <w:tcW w:w="2219" w:type="dxa"/>
          </w:tcPr>
          <w:p w:rsidR="00B40C02" w:rsidRPr="00B40C02" w:rsidRDefault="00B40C02" w:rsidP="00B40C02">
            <w:pPr>
              <w:suppressAutoHyphens/>
              <w:ind w:left="57" w:right="34" w:firstLine="567"/>
              <w:jc w:val="left"/>
              <w:rPr>
                <w:sz w:val="20"/>
                <w:lang w:eastAsia="ar-SA"/>
              </w:rPr>
            </w:pPr>
          </w:p>
        </w:tc>
      </w:tr>
      <w:tr w:rsidR="00B40C02" w:rsidRPr="00B40C02" w:rsidTr="00586FE6">
        <w:tc>
          <w:tcPr>
            <w:tcW w:w="599" w:type="dxa"/>
          </w:tcPr>
          <w:p w:rsidR="00B40C02" w:rsidRPr="00B40C02" w:rsidRDefault="00B40C02" w:rsidP="00B40C02">
            <w:pPr>
              <w:tabs>
                <w:tab w:val="num" w:pos="0"/>
              </w:tabs>
              <w:suppressAutoHyphens/>
              <w:ind w:right="34" w:firstLine="567"/>
              <w:jc w:val="left"/>
              <w:rPr>
                <w:sz w:val="20"/>
                <w:lang w:eastAsia="ar-SA"/>
              </w:rPr>
            </w:pPr>
          </w:p>
        </w:tc>
        <w:tc>
          <w:tcPr>
            <w:tcW w:w="2924" w:type="dxa"/>
          </w:tcPr>
          <w:p w:rsidR="00B40C02" w:rsidRPr="00B40C02" w:rsidRDefault="00B40C02" w:rsidP="00B40C02">
            <w:pPr>
              <w:suppressAutoHyphens/>
              <w:ind w:left="57" w:right="34" w:firstLine="567"/>
              <w:jc w:val="left"/>
              <w:rPr>
                <w:sz w:val="20"/>
                <w:lang w:eastAsia="ar-SA"/>
              </w:rPr>
            </w:pPr>
          </w:p>
        </w:tc>
        <w:tc>
          <w:tcPr>
            <w:tcW w:w="2705" w:type="dxa"/>
          </w:tcPr>
          <w:p w:rsidR="00B40C02" w:rsidRPr="00B40C02" w:rsidRDefault="00B40C02" w:rsidP="00B40C02">
            <w:pPr>
              <w:suppressAutoHyphens/>
              <w:ind w:left="57" w:right="34" w:firstLine="567"/>
              <w:jc w:val="left"/>
              <w:rPr>
                <w:sz w:val="20"/>
                <w:lang w:eastAsia="ar-SA"/>
              </w:rPr>
            </w:pPr>
          </w:p>
        </w:tc>
        <w:tc>
          <w:tcPr>
            <w:tcW w:w="1974" w:type="dxa"/>
          </w:tcPr>
          <w:p w:rsidR="00B40C02" w:rsidRPr="00B40C02" w:rsidRDefault="00B40C02" w:rsidP="00B40C02">
            <w:pPr>
              <w:suppressAutoHyphens/>
              <w:ind w:left="57" w:right="34" w:firstLine="567"/>
              <w:jc w:val="left"/>
              <w:rPr>
                <w:sz w:val="20"/>
                <w:lang w:eastAsia="ar-SA"/>
              </w:rPr>
            </w:pPr>
          </w:p>
        </w:tc>
        <w:tc>
          <w:tcPr>
            <w:tcW w:w="2219" w:type="dxa"/>
          </w:tcPr>
          <w:p w:rsidR="00B40C02" w:rsidRPr="00B40C02" w:rsidRDefault="00B40C02" w:rsidP="00B40C02">
            <w:pPr>
              <w:suppressAutoHyphens/>
              <w:ind w:left="57" w:right="34" w:firstLine="567"/>
              <w:jc w:val="left"/>
              <w:rPr>
                <w:sz w:val="20"/>
                <w:lang w:eastAsia="ar-SA"/>
              </w:rPr>
            </w:pPr>
          </w:p>
        </w:tc>
      </w:tr>
      <w:tr w:rsidR="00B40C02" w:rsidRPr="00B40C02" w:rsidTr="00586FE6">
        <w:tc>
          <w:tcPr>
            <w:tcW w:w="599" w:type="dxa"/>
          </w:tcPr>
          <w:p w:rsidR="00B40C02" w:rsidRPr="00B40C02" w:rsidRDefault="00B40C02" w:rsidP="00B40C02">
            <w:pPr>
              <w:suppressAutoHyphens/>
              <w:ind w:right="34" w:firstLine="567"/>
              <w:jc w:val="left"/>
              <w:rPr>
                <w:sz w:val="20"/>
                <w:lang w:eastAsia="ar-SA"/>
              </w:rPr>
            </w:pPr>
            <w:r w:rsidRPr="00B40C02">
              <w:rPr>
                <w:bCs/>
                <w:sz w:val="20"/>
                <w:lang w:eastAsia="ar-SA"/>
              </w:rPr>
              <w:t>…</w:t>
            </w:r>
          </w:p>
        </w:tc>
        <w:tc>
          <w:tcPr>
            <w:tcW w:w="2924" w:type="dxa"/>
          </w:tcPr>
          <w:p w:rsidR="00B40C02" w:rsidRPr="00B40C02" w:rsidRDefault="00B40C02" w:rsidP="00B40C02">
            <w:pPr>
              <w:suppressAutoHyphens/>
              <w:ind w:left="57" w:right="34" w:firstLine="567"/>
              <w:jc w:val="left"/>
              <w:rPr>
                <w:sz w:val="20"/>
                <w:lang w:eastAsia="ar-SA"/>
              </w:rPr>
            </w:pPr>
          </w:p>
        </w:tc>
        <w:tc>
          <w:tcPr>
            <w:tcW w:w="2705" w:type="dxa"/>
          </w:tcPr>
          <w:p w:rsidR="00B40C02" w:rsidRPr="00B40C02" w:rsidRDefault="00B40C02" w:rsidP="00B40C02">
            <w:pPr>
              <w:suppressAutoHyphens/>
              <w:ind w:left="57" w:right="34" w:firstLine="567"/>
              <w:jc w:val="left"/>
              <w:rPr>
                <w:sz w:val="20"/>
                <w:lang w:eastAsia="ar-SA"/>
              </w:rPr>
            </w:pPr>
          </w:p>
        </w:tc>
        <w:tc>
          <w:tcPr>
            <w:tcW w:w="1974" w:type="dxa"/>
          </w:tcPr>
          <w:p w:rsidR="00B40C02" w:rsidRPr="00B40C02" w:rsidRDefault="00B40C02" w:rsidP="00B40C02">
            <w:pPr>
              <w:suppressAutoHyphens/>
              <w:ind w:left="57" w:right="34" w:firstLine="567"/>
              <w:jc w:val="left"/>
              <w:rPr>
                <w:sz w:val="20"/>
                <w:lang w:eastAsia="ar-SA"/>
              </w:rPr>
            </w:pPr>
          </w:p>
        </w:tc>
        <w:tc>
          <w:tcPr>
            <w:tcW w:w="2219" w:type="dxa"/>
          </w:tcPr>
          <w:p w:rsidR="00B40C02" w:rsidRPr="00B40C02" w:rsidRDefault="00B40C02" w:rsidP="00B40C02">
            <w:pPr>
              <w:suppressAutoHyphens/>
              <w:ind w:left="57" w:right="34" w:firstLine="567"/>
              <w:jc w:val="left"/>
              <w:rPr>
                <w:sz w:val="20"/>
                <w:lang w:eastAsia="ar-SA"/>
              </w:rPr>
            </w:pPr>
          </w:p>
        </w:tc>
      </w:tr>
      <w:tr w:rsidR="00B40C02" w:rsidRPr="00B40C02" w:rsidTr="00586FE6">
        <w:tc>
          <w:tcPr>
            <w:tcW w:w="6228" w:type="dxa"/>
            <w:gridSpan w:val="3"/>
          </w:tcPr>
          <w:p w:rsidR="00B40C02" w:rsidRPr="00B40C02" w:rsidRDefault="00B40C02" w:rsidP="00B40C02">
            <w:pPr>
              <w:suppressAutoHyphens/>
              <w:ind w:left="57" w:right="34" w:firstLine="567"/>
              <w:jc w:val="left"/>
              <w:rPr>
                <w:b/>
                <w:sz w:val="20"/>
                <w:lang w:eastAsia="ar-SA"/>
              </w:rPr>
            </w:pPr>
            <w:r w:rsidRPr="00B40C02">
              <w:rPr>
                <w:b/>
                <w:bCs/>
                <w:sz w:val="20"/>
                <w:lang w:eastAsia="ar-SA"/>
              </w:rPr>
              <w:t>ИТОГО</w:t>
            </w:r>
          </w:p>
        </w:tc>
        <w:tc>
          <w:tcPr>
            <w:tcW w:w="1974" w:type="dxa"/>
          </w:tcPr>
          <w:p w:rsidR="00B40C02" w:rsidRPr="00B40C02" w:rsidRDefault="00B40C02" w:rsidP="00B40C02">
            <w:pPr>
              <w:suppressAutoHyphens/>
              <w:ind w:left="57" w:right="34" w:firstLine="567"/>
              <w:jc w:val="left"/>
              <w:rPr>
                <w:b/>
                <w:sz w:val="20"/>
                <w:lang w:eastAsia="ar-SA"/>
              </w:rPr>
            </w:pPr>
          </w:p>
        </w:tc>
        <w:tc>
          <w:tcPr>
            <w:tcW w:w="2219" w:type="dxa"/>
          </w:tcPr>
          <w:p w:rsidR="00B40C02" w:rsidRPr="00B40C02" w:rsidRDefault="00B40C02" w:rsidP="00B40C02">
            <w:pPr>
              <w:suppressAutoHyphens/>
              <w:ind w:left="57" w:right="34" w:firstLine="567"/>
              <w:jc w:val="left"/>
              <w:rPr>
                <w:b/>
                <w:sz w:val="20"/>
                <w:lang w:eastAsia="ar-SA"/>
              </w:rPr>
            </w:pPr>
            <w:r w:rsidRPr="00B40C02">
              <w:rPr>
                <w:b/>
                <w:sz w:val="20"/>
                <w:lang w:eastAsia="ar-SA"/>
              </w:rPr>
              <w:t>100%</w:t>
            </w:r>
          </w:p>
        </w:tc>
      </w:tr>
    </w:tbl>
    <w:p w:rsidR="00B40C02" w:rsidRPr="00B40C02" w:rsidRDefault="00B40C02" w:rsidP="00B40C02">
      <w:pPr>
        <w:suppressAutoHyphens/>
        <w:ind w:right="34" w:firstLine="567"/>
        <w:jc w:val="left"/>
        <w:rPr>
          <w:sz w:val="22"/>
          <w:szCs w:val="22"/>
          <w:lang w:eastAsia="ar-SA"/>
        </w:rPr>
      </w:pPr>
    </w:p>
    <w:p w:rsidR="00B40C02" w:rsidRPr="00B40C02" w:rsidRDefault="00B40C02" w:rsidP="00B40C02">
      <w:pPr>
        <w:ind w:right="34"/>
        <w:jc w:val="left"/>
        <w:rPr>
          <w:b/>
          <w:caps/>
          <w:snapToGrid w:val="0"/>
          <w:sz w:val="26"/>
        </w:rPr>
      </w:pPr>
    </w:p>
    <w:p w:rsidR="00B40C02" w:rsidRPr="00B40C02" w:rsidRDefault="00B40C02" w:rsidP="00B40C02">
      <w:pPr>
        <w:suppressAutoHyphens/>
        <w:ind w:right="34" w:firstLine="567"/>
        <w:jc w:val="left"/>
        <w:rPr>
          <w:sz w:val="22"/>
          <w:szCs w:val="28"/>
          <w:lang w:eastAsia="ar-SA"/>
        </w:rPr>
      </w:pPr>
      <w:r w:rsidRPr="00B40C02">
        <w:rPr>
          <w:bCs/>
          <w:sz w:val="22"/>
          <w:szCs w:val="22"/>
          <w:lang w:eastAsia="ar-SA"/>
        </w:rPr>
        <w:t>____________________________________                 ______________________</w:t>
      </w:r>
    </w:p>
    <w:p w:rsidR="00B40C02" w:rsidRPr="00B40C02" w:rsidRDefault="00B40C02" w:rsidP="00B40C02">
      <w:pPr>
        <w:suppressAutoHyphens/>
        <w:ind w:right="34" w:firstLine="567"/>
        <w:jc w:val="left"/>
        <w:rPr>
          <w:sz w:val="20"/>
          <w:szCs w:val="22"/>
          <w:lang w:eastAsia="ar-SA"/>
        </w:rPr>
      </w:pPr>
      <w:r w:rsidRPr="00B40C02">
        <w:rPr>
          <w:bCs/>
          <w:snapToGrid w:val="0"/>
          <w:sz w:val="18"/>
          <w:lang w:eastAsia="ar-SA"/>
        </w:rPr>
        <w:t xml:space="preserve">       (Подпись уполномоченного представителя)                          (Имя и должность подписавшего</w:t>
      </w:r>
      <w:r w:rsidRPr="00B40C02">
        <w:rPr>
          <w:bCs/>
          <w:snapToGrid w:val="0"/>
          <w:sz w:val="20"/>
          <w:lang w:eastAsia="ar-SA"/>
        </w:rPr>
        <w:t>)</w:t>
      </w:r>
    </w:p>
    <w:p w:rsidR="00B40C02" w:rsidRPr="00B40C02" w:rsidRDefault="00B40C02" w:rsidP="00B40C02">
      <w:pPr>
        <w:suppressAutoHyphens/>
        <w:ind w:right="34" w:firstLine="567"/>
        <w:jc w:val="left"/>
        <w:rPr>
          <w:sz w:val="22"/>
          <w:szCs w:val="22"/>
          <w:lang w:eastAsia="ar-SA"/>
        </w:rPr>
      </w:pPr>
    </w:p>
    <w:p w:rsidR="00B40C02" w:rsidRPr="00B40C02" w:rsidRDefault="00B40C02" w:rsidP="00B40C02">
      <w:pPr>
        <w:suppressAutoHyphens/>
        <w:ind w:right="34" w:firstLine="567"/>
        <w:jc w:val="left"/>
        <w:rPr>
          <w:b/>
          <w:bCs/>
          <w:sz w:val="22"/>
          <w:szCs w:val="22"/>
          <w:lang w:eastAsia="ar-SA"/>
        </w:rPr>
      </w:pPr>
      <w:r w:rsidRPr="00B40C02">
        <w:rPr>
          <w:b/>
          <w:bCs/>
          <w:sz w:val="22"/>
          <w:szCs w:val="22"/>
          <w:lang w:eastAsia="ar-SA"/>
        </w:rPr>
        <w:t>М.П.</w:t>
      </w:r>
    </w:p>
    <w:p w:rsidR="00B40C02" w:rsidRPr="00B40C02" w:rsidRDefault="00B40C02" w:rsidP="00B40C02">
      <w:pPr>
        <w:suppressAutoHyphens/>
        <w:ind w:right="34" w:firstLine="567"/>
        <w:jc w:val="left"/>
        <w:rPr>
          <w:b/>
          <w:bCs/>
          <w:sz w:val="22"/>
          <w:szCs w:val="22"/>
          <w:lang w:eastAsia="ar-SA"/>
        </w:rPr>
      </w:pPr>
    </w:p>
    <w:p w:rsidR="00B40C02" w:rsidRPr="00B40C02" w:rsidRDefault="00B40C02" w:rsidP="00B40C02">
      <w:pPr>
        <w:spacing w:after="0"/>
        <w:ind w:right="34"/>
        <w:jc w:val="left"/>
        <w:rPr>
          <w:b/>
          <w:sz w:val="20"/>
          <w:szCs w:val="20"/>
        </w:rPr>
      </w:pPr>
      <w:r w:rsidRPr="00B40C02">
        <w:rPr>
          <w:b/>
          <w:sz w:val="20"/>
          <w:szCs w:val="20"/>
        </w:rPr>
        <w:t>Инструкции по заполнению:</w:t>
      </w:r>
    </w:p>
    <w:p w:rsidR="00B40C02" w:rsidRPr="00B40C02" w:rsidRDefault="00B40C02" w:rsidP="009607A9">
      <w:pPr>
        <w:widowControl w:val="0"/>
        <w:numPr>
          <w:ilvl w:val="3"/>
          <w:numId w:val="48"/>
        </w:numPr>
        <w:tabs>
          <w:tab w:val="clear" w:pos="2880"/>
          <w:tab w:val="left" w:pos="426"/>
        </w:tabs>
        <w:suppressAutoHyphens/>
        <w:spacing w:after="0"/>
        <w:ind w:left="0" w:right="34" w:firstLine="0"/>
        <w:rPr>
          <w:sz w:val="20"/>
          <w:szCs w:val="20"/>
        </w:rPr>
      </w:pPr>
      <w:r w:rsidRPr="00B40C02">
        <w:rPr>
          <w:sz w:val="20"/>
          <w:szCs w:val="20"/>
        </w:rPr>
        <w:t>Участник приводит номер и дату письма о подаче оферты, приложением к которому является данная справка.</w:t>
      </w:r>
    </w:p>
    <w:p w:rsidR="00B40C02" w:rsidRPr="00B40C02" w:rsidRDefault="00B40C02" w:rsidP="009607A9">
      <w:pPr>
        <w:widowControl w:val="0"/>
        <w:numPr>
          <w:ilvl w:val="3"/>
          <w:numId w:val="48"/>
        </w:numPr>
        <w:tabs>
          <w:tab w:val="clear" w:pos="2880"/>
          <w:tab w:val="left" w:pos="426"/>
        </w:tabs>
        <w:suppressAutoHyphens/>
        <w:spacing w:after="0"/>
        <w:ind w:left="0" w:right="34" w:firstLine="0"/>
        <w:rPr>
          <w:sz w:val="20"/>
          <w:szCs w:val="20"/>
        </w:rPr>
      </w:pPr>
      <w:r w:rsidRPr="00B40C02">
        <w:rPr>
          <w:sz w:val="20"/>
          <w:szCs w:val="20"/>
        </w:rPr>
        <w:t>Участник указывает свое фирменное наименование (в т.ч. организационно-правовую форму) и свой адрес.</w:t>
      </w:r>
    </w:p>
    <w:p w:rsidR="00B40C02" w:rsidRPr="00B40C02" w:rsidRDefault="00B40C02" w:rsidP="009607A9">
      <w:pPr>
        <w:widowControl w:val="0"/>
        <w:numPr>
          <w:ilvl w:val="3"/>
          <w:numId w:val="48"/>
        </w:numPr>
        <w:tabs>
          <w:tab w:val="clear" w:pos="2880"/>
          <w:tab w:val="left" w:pos="426"/>
        </w:tabs>
        <w:suppressAutoHyphens/>
        <w:spacing w:after="0"/>
        <w:ind w:left="0" w:right="34" w:firstLine="0"/>
        <w:rPr>
          <w:sz w:val="20"/>
          <w:szCs w:val="20"/>
        </w:rPr>
      </w:pPr>
      <w:r w:rsidRPr="00B40C02">
        <w:rPr>
          <w:sz w:val="20"/>
          <w:szCs w:val="20"/>
        </w:rPr>
        <w:t>В данной форме участник указывает:</w:t>
      </w:r>
    </w:p>
    <w:p w:rsidR="00B40C02" w:rsidRPr="00B40C02" w:rsidRDefault="00B40C02" w:rsidP="00C263FD">
      <w:pPr>
        <w:tabs>
          <w:tab w:val="left" w:pos="426"/>
        </w:tabs>
        <w:spacing w:after="0"/>
        <w:ind w:right="34"/>
        <w:rPr>
          <w:sz w:val="20"/>
          <w:szCs w:val="20"/>
        </w:rPr>
      </w:pPr>
      <w:r w:rsidRPr="00B40C02">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B40C02" w:rsidRPr="00B40C02" w:rsidRDefault="00B40C02" w:rsidP="00C263FD">
      <w:pPr>
        <w:tabs>
          <w:tab w:val="left" w:pos="426"/>
        </w:tabs>
        <w:spacing w:after="0"/>
        <w:ind w:right="34"/>
        <w:rPr>
          <w:sz w:val="20"/>
          <w:szCs w:val="20"/>
        </w:rPr>
      </w:pPr>
      <w:r w:rsidRPr="00B40C02">
        <w:rPr>
          <w:sz w:val="20"/>
          <w:szCs w:val="20"/>
        </w:rPr>
        <w:t>- сроки выполнения поставок, работ, услуг участником и каждым субподрядчиком(соисполнителем/сопоставщиком);</w:t>
      </w:r>
    </w:p>
    <w:p w:rsidR="00B40C02" w:rsidRPr="00B40C02" w:rsidRDefault="00B40C02" w:rsidP="009607A9">
      <w:pPr>
        <w:widowControl w:val="0"/>
        <w:numPr>
          <w:ilvl w:val="3"/>
          <w:numId w:val="48"/>
        </w:numPr>
        <w:tabs>
          <w:tab w:val="clear" w:pos="2880"/>
          <w:tab w:val="left" w:pos="426"/>
        </w:tabs>
        <w:suppressAutoHyphens/>
        <w:spacing w:after="0"/>
        <w:ind w:left="0" w:right="34" w:firstLine="0"/>
        <w:rPr>
          <w:sz w:val="20"/>
          <w:szCs w:val="20"/>
        </w:rPr>
      </w:pPr>
      <w:r w:rsidRPr="00B40C02">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B40C02" w:rsidRPr="00B40C02" w:rsidRDefault="00B40C02" w:rsidP="009607A9">
      <w:pPr>
        <w:widowControl w:val="0"/>
        <w:numPr>
          <w:ilvl w:val="3"/>
          <w:numId w:val="48"/>
        </w:numPr>
        <w:tabs>
          <w:tab w:val="clear" w:pos="2880"/>
          <w:tab w:val="left" w:pos="426"/>
        </w:tabs>
        <w:suppressAutoHyphens/>
        <w:spacing w:after="0"/>
        <w:ind w:left="0" w:right="34" w:firstLine="0"/>
        <w:rPr>
          <w:sz w:val="20"/>
          <w:szCs w:val="20"/>
        </w:rPr>
      </w:pPr>
      <w:r w:rsidRPr="00B40C02">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40C02" w:rsidRPr="00B40C02" w:rsidRDefault="00B40C02" w:rsidP="00B40C02">
      <w:pPr>
        <w:tabs>
          <w:tab w:val="left" w:pos="1134"/>
        </w:tabs>
        <w:spacing w:after="0"/>
        <w:ind w:left="720"/>
        <w:rPr>
          <w:sz w:val="20"/>
          <w:szCs w:val="20"/>
        </w:rPr>
      </w:pPr>
      <w:r w:rsidRPr="00B40C02">
        <w:rPr>
          <w:sz w:val="20"/>
          <w:szCs w:val="20"/>
        </w:rPr>
        <w:br w:type="page"/>
      </w:r>
    </w:p>
    <w:p w:rsidR="00B40C02" w:rsidRPr="00CD5297" w:rsidRDefault="00646C6F" w:rsidP="00B40C02">
      <w:pPr>
        <w:keepNext/>
        <w:pageBreakBefore/>
        <w:spacing w:after="0"/>
        <w:ind w:left="567"/>
        <w:jc w:val="center"/>
        <w:outlineLvl w:val="1"/>
        <w:rPr>
          <w:b/>
          <w:bCs/>
          <w:caps/>
        </w:rPr>
      </w:pPr>
      <w:bookmarkStart w:id="785" w:name="_Toc536483786"/>
      <w:bookmarkStart w:id="786" w:name="_Toc5779111"/>
      <w:bookmarkStart w:id="787" w:name="_Toc91239898"/>
      <w:r w:rsidRPr="00CD5297">
        <w:rPr>
          <w:b/>
          <w:bCs/>
          <w:caps/>
        </w:rPr>
        <w:lastRenderedPageBreak/>
        <w:t>ФОРМА 13</w:t>
      </w:r>
      <w:r w:rsidR="00B40C02" w:rsidRPr="00CD5297">
        <w:rPr>
          <w:b/>
          <w:bCs/>
          <w:caps/>
        </w:rPr>
        <w:t>. Сведения о распределении объемов поставок, работ (услуг) между членами коллективного участника</w:t>
      </w:r>
      <w:bookmarkEnd w:id="785"/>
      <w:bookmarkEnd w:id="786"/>
      <w:bookmarkEnd w:id="787"/>
    </w:p>
    <w:p w:rsidR="00B40C02" w:rsidRPr="00CD5297" w:rsidRDefault="00B40C02" w:rsidP="00B40C02"/>
    <w:p w:rsidR="00B40C02" w:rsidRPr="00CD5297" w:rsidRDefault="00B40C02" w:rsidP="00C263FD">
      <w:pPr>
        <w:ind w:right="34" w:firstLine="709"/>
        <w:jc w:val="center"/>
        <w:outlineLvl w:val="1"/>
        <w:rPr>
          <w:b/>
          <w:bCs/>
          <w:iCs/>
          <w:sz w:val="28"/>
          <w:szCs w:val="28"/>
        </w:rPr>
      </w:pPr>
      <w:bookmarkStart w:id="788" w:name="_Toc476225395"/>
      <w:bookmarkStart w:id="789" w:name="_Toc485198330"/>
      <w:bookmarkStart w:id="790" w:name="_Toc536483787"/>
      <w:bookmarkStart w:id="791" w:name="_Toc5385568"/>
      <w:bookmarkStart w:id="792" w:name="_Toc5779112"/>
      <w:bookmarkStart w:id="793" w:name="_Toc12272604"/>
      <w:bookmarkStart w:id="794" w:name="_Toc91239899"/>
      <w:r w:rsidRPr="00CD5297">
        <w:rPr>
          <w:b/>
          <w:bCs/>
          <w:iCs/>
          <w:sz w:val="22"/>
          <w:szCs w:val="22"/>
          <w:lang w:eastAsia="ar-SA"/>
        </w:rPr>
        <w:t>Сведения о распределении</w:t>
      </w:r>
      <w:r w:rsidRPr="00CD5297">
        <w:rPr>
          <w:b/>
          <w:bCs/>
          <w:iCs/>
        </w:rPr>
        <w:t xml:space="preserve"> выполнения объемов</w:t>
      </w:r>
      <w:bookmarkStart w:id="795" w:name="_Toc476225396"/>
      <w:bookmarkStart w:id="796" w:name="_Toc485198331"/>
      <w:bookmarkEnd w:id="788"/>
      <w:bookmarkEnd w:id="789"/>
      <w:r w:rsidR="00D476C2" w:rsidRPr="00CD5297">
        <w:rPr>
          <w:b/>
          <w:bCs/>
          <w:iCs/>
        </w:rPr>
        <w:t xml:space="preserve"> </w:t>
      </w:r>
      <w:r w:rsidRPr="00CD5297">
        <w:rPr>
          <w:b/>
          <w:bCs/>
          <w:iCs/>
        </w:rPr>
        <w:t>поставок, работ, услуг между коллективными участниками</w:t>
      </w:r>
      <w:bookmarkEnd w:id="790"/>
      <w:bookmarkEnd w:id="791"/>
      <w:bookmarkEnd w:id="792"/>
      <w:bookmarkEnd w:id="793"/>
      <w:bookmarkEnd w:id="794"/>
      <w:bookmarkEnd w:id="795"/>
      <w:bookmarkEnd w:id="796"/>
    </w:p>
    <w:p w:rsidR="00B40C02" w:rsidRPr="00CD5297" w:rsidRDefault="00B40C02" w:rsidP="00C263FD">
      <w:pPr>
        <w:ind w:right="34" w:firstLine="567"/>
        <w:jc w:val="left"/>
        <w:rPr>
          <w:bCs/>
          <w:sz w:val="10"/>
          <w:szCs w:val="10"/>
        </w:rPr>
      </w:pPr>
    </w:p>
    <w:p w:rsidR="00B40C02" w:rsidRPr="00CD5297" w:rsidRDefault="00B40C02" w:rsidP="00C263FD">
      <w:pPr>
        <w:ind w:right="34" w:firstLine="567"/>
        <w:jc w:val="left"/>
        <w:rPr>
          <w:b/>
          <w:bCs/>
          <w:sz w:val="10"/>
          <w:szCs w:val="10"/>
        </w:rPr>
      </w:pPr>
    </w:p>
    <w:p w:rsidR="00B40C02" w:rsidRPr="00B40C02" w:rsidRDefault="00B40C02" w:rsidP="00C263FD">
      <w:pPr>
        <w:ind w:right="34" w:firstLine="709"/>
        <w:jc w:val="left"/>
        <w:outlineLvl w:val="1"/>
        <w:rPr>
          <w:bCs/>
        </w:rPr>
      </w:pPr>
      <w:bookmarkStart w:id="797" w:name="_Toc476225397"/>
      <w:bookmarkStart w:id="798" w:name="_Toc485198332"/>
      <w:bookmarkStart w:id="799" w:name="_Toc536483788"/>
      <w:bookmarkStart w:id="800" w:name="_Toc5385569"/>
      <w:bookmarkStart w:id="801" w:name="_Toc5779113"/>
      <w:bookmarkStart w:id="802" w:name="_Toc12272605"/>
      <w:bookmarkStart w:id="803" w:name="_Toc91239900"/>
      <w:r w:rsidRPr="00CD5297">
        <w:rPr>
          <w:bCs/>
        </w:rPr>
        <w:t xml:space="preserve">Способ и наименование закупки, с указанием № на </w:t>
      </w:r>
      <w:r w:rsidR="00814D97" w:rsidRPr="00CD5297">
        <w:rPr>
          <w:bCs/>
        </w:rPr>
        <w:t>ЭП</w:t>
      </w:r>
      <w:r w:rsidRPr="00CD5297">
        <w:rPr>
          <w:bCs/>
        </w:rPr>
        <w:t xml:space="preserve"> ________</w:t>
      </w:r>
      <w:r w:rsidRPr="00B40C02">
        <w:rPr>
          <w:bCs/>
        </w:rPr>
        <w:t>________</w:t>
      </w:r>
      <w:bookmarkEnd w:id="797"/>
      <w:bookmarkEnd w:id="798"/>
      <w:bookmarkEnd w:id="799"/>
      <w:bookmarkEnd w:id="800"/>
      <w:bookmarkEnd w:id="801"/>
      <w:bookmarkEnd w:id="802"/>
      <w:bookmarkEnd w:id="803"/>
    </w:p>
    <w:p w:rsidR="00B40C02" w:rsidRPr="00B40C02" w:rsidRDefault="00B40C02" w:rsidP="00C263FD">
      <w:pPr>
        <w:ind w:right="34" w:firstLine="709"/>
        <w:jc w:val="left"/>
        <w:outlineLvl w:val="1"/>
        <w:rPr>
          <w:bCs/>
          <w:iCs/>
          <w:szCs w:val="28"/>
        </w:rPr>
      </w:pPr>
      <w:bookmarkStart w:id="804" w:name="_Toc476225398"/>
      <w:bookmarkStart w:id="805" w:name="_Toc485198333"/>
      <w:bookmarkStart w:id="806" w:name="_Toc536483789"/>
      <w:bookmarkStart w:id="807" w:name="_Toc5385570"/>
      <w:bookmarkStart w:id="808" w:name="_Toc5779114"/>
      <w:bookmarkStart w:id="809" w:name="_Toc12272606"/>
      <w:bookmarkStart w:id="810" w:name="_Toc91239901"/>
      <w:r w:rsidRPr="00B40C02">
        <w:rPr>
          <w:bCs/>
          <w:iCs/>
          <w:szCs w:val="28"/>
        </w:rPr>
        <w:t>Наименование участника __________________________________________</w:t>
      </w:r>
      <w:bookmarkEnd w:id="804"/>
      <w:bookmarkEnd w:id="805"/>
      <w:bookmarkEnd w:id="806"/>
      <w:bookmarkEnd w:id="807"/>
      <w:bookmarkEnd w:id="808"/>
      <w:bookmarkEnd w:id="809"/>
      <w:bookmarkEnd w:id="810"/>
    </w:p>
    <w:p w:rsidR="00B40C02" w:rsidRPr="00B40C02" w:rsidRDefault="00B40C02" w:rsidP="00C263FD">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
        <w:gridCol w:w="2703"/>
        <w:gridCol w:w="2518"/>
        <w:gridCol w:w="1868"/>
        <w:gridCol w:w="2088"/>
      </w:tblGrid>
      <w:tr w:rsidR="00B40C02" w:rsidRPr="00B40C02" w:rsidTr="00586FE6">
        <w:trPr>
          <w:cantSplit/>
        </w:trPr>
        <w:tc>
          <w:tcPr>
            <w:tcW w:w="599" w:type="dxa"/>
            <w:vAlign w:val="center"/>
          </w:tcPr>
          <w:p w:rsidR="00B40C02" w:rsidRPr="00B40C02" w:rsidRDefault="00B40C02" w:rsidP="00C263FD">
            <w:pPr>
              <w:ind w:right="34"/>
              <w:jc w:val="center"/>
              <w:rPr>
                <w:sz w:val="20"/>
              </w:rPr>
            </w:pPr>
            <w:r w:rsidRPr="00B40C02">
              <w:rPr>
                <w:sz w:val="20"/>
              </w:rPr>
              <w:t>№ п/п</w:t>
            </w:r>
          </w:p>
        </w:tc>
        <w:tc>
          <w:tcPr>
            <w:tcW w:w="2924" w:type="dxa"/>
            <w:vAlign w:val="center"/>
          </w:tcPr>
          <w:p w:rsidR="00B40C02" w:rsidRPr="00B40C02" w:rsidRDefault="00B40C02" w:rsidP="00C263FD">
            <w:pPr>
              <w:ind w:right="34"/>
              <w:jc w:val="center"/>
              <w:rPr>
                <w:sz w:val="20"/>
              </w:rPr>
            </w:pPr>
            <w:r w:rsidRPr="00B40C02">
              <w:rPr>
                <w:sz w:val="20"/>
              </w:rPr>
              <w:t>Наименование поставок, работ, услуг</w:t>
            </w:r>
          </w:p>
        </w:tc>
        <w:tc>
          <w:tcPr>
            <w:tcW w:w="2705" w:type="dxa"/>
            <w:vAlign w:val="center"/>
          </w:tcPr>
          <w:p w:rsidR="00B40C02" w:rsidRPr="00B40C02" w:rsidRDefault="00B40C02" w:rsidP="00C263FD">
            <w:pPr>
              <w:ind w:right="34"/>
              <w:jc w:val="center"/>
              <w:rPr>
                <w:sz w:val="20"/>
              </w:rPr>
            </w:pPr>
            <w:r w:rsidRPr="00B40C02">
              <w:rPr>
                <w:sz w:val="20"/>
              </w:rPr>
              <w:t>Наименование организации, выполняющей данный объем поставок, работ, услуг</w:t>
            </w:r>
          </w:p>
        </w:tc>
        <w:tc>
          <w:tcPr>
            <w:tcW w:w="1974" w:type="dxa"/>
            <w:vAlign w:val="center"/>
          </w:tcPr>
          <w:p w:rsidR="00B40C02" w:rsidRPr="00B40C02" w:rsidRDefault="00B40C02" w:rsidP="00C263FD">
            <w:pPr>
              <w:ind w:right="34"/>
              <w:jc w:val="center"/>
              <w:rPr>
                <w:sz w:val="20"/>
              </w:rPr>
            </w:pPr>
            <w:r w:rsidRPr="00B40C02">
              <w:rPr>
                <w:sz w:val="20"/>
              </w:rPr>
              <w:t>Сроки выполнения поставок, работ, услуг</w:t>
            </w:r>
          </w:p>
        </w:tc>
        <w:tc>
          <w:tcPr>
            <w:tcW w:w="2219" w:type="dxa"/>
            <w:vAlign w:val="center"/>
          </w:tcPr>
          <w:p w:rsidR="00B40C02" w:rsidRPr="00B40C02" w:rsidRDefault="00B40C02" w:rsidP="00C263FD">
            <w:pPr>
              <w:ind w:right="34"/>
              <w:jc w:val="center"/>
              <w:rPr>
                <w:sz w:val="20"/>
              </w:rPr>
            </w:pPr>
            <w:r w:rsidRPr="00B40C02">
              <w:rPr>
                <w:sz w:val="20"/>
              </w:rPr>
              <w:t>Доля поставок, работ, услуг в % от общего объема поставок, работ, услуг</w:t>
            </w:r>
          </w:p>
        </w:tc>
      </w:tr>
      <w:tr w:rsidR="00B40C02" w:rsidRPr="00B40C02" w:rsidTr="00586FE6">
        <w:tc>
          <w:tcPr>
            <w:tcW w:w="599" w:type="dxa"/>
          </w:tcPr>
          <w:p w:rsidR="00B40C02" w:rsidRPr="00B40C02" w:rsidRDefault="00B40C02" w:rsidP="00C263FD">
            <w:pPr>
              <w:tabs>
                <w:tab w:val="num" w:pos="0"/>
              </w:tabs>
              <w:suppressAutoHyphens/>
              <w:ind w:right="34" w:firstLine="567"/>
              <w:jc w:val="left"/>
              <w:rPr>
                <w:sz w:val="20"/>
                <w:lang w:eastAsia="ar-SA"/>
              </w:rPr>
            </w:pPr>
          </w:p>
        </w:tc>
        <w:tc>
          <w:tcPr>
            <w:tcW w:w="2924" w:type="dxa"/>
          </w:tcPr>
          <w:p w:rsidR="00B40C02" w:rsidRPr="00B40C02" w:rsidRDefault="00B40C02" w:rsidP="00C263FD">
            <w:pPr>
              <w:suppressAutoHyphens/>
              <w:ind w:left="57" w:right="34" w:firstLine="567"/>
              <w:jc w:val="left"/>
              <w:rPr>
                <w:sz w:val="20"/>
                <w:lang w:eastAsia="ar-SA"/>
              </w:rPr>
            </w:pPr>
          </w:p>
        </w:tc>
        <w:tc>
          <w:tcPr>
            <w:tcW w:w="2705" w:type="dxa"/>
          </w:tcPr>
          <w:p w:rsidR="00B40C02" w:rsidRPr="00B40C02" w:rsidRDefault="00B40C02" w:rsidP="00C263FD">
            <w:pPr>
              <w:suppressAutoHyphens/>
              <w:ind w:left="57" w:right="34" w:firstLine="567"/>
              <w:jc w:val="left"/>
              <w:rPr>
                <w:sz w:val="20"/>
                <w:lang w:eastAsia="ar-SA"/>
              </w:rPr>
            </w:pPr>
          </w:p>
        </w:tc>
        <w:tc>
          <w:tcPr>
            <w:tcW w:w="1974" w:type="dxa"/>
          </w:tcPr>
          <w:p w:rsidR="00B40C02" w:rsidRPr="00B40C02" w:rsidRDefault="00B40C02" w:rsidP="00C263FD">
            <w:pPr>
              <w:suppressAutoHyphens/>
              <w:ind w:left="57" w:right="34" w:firstLine="567"/>
              <w:jc w:val="left"/>
              <w:rPr>
                <w:sz w:val="20"/>
                <w:lang w:eastAsia="ar-SA"/>
              </w:rPr>
            </w:pPr>
          </w:p>
        </w:tc>
        <w:tc>
          <w:tcPr>
            <w:tcW w:w="2219" w:type="dxa"/>
          </w:tcPr>
          <w:p w:rsidR="00B40C02" w:rsidRPr="00B40C02" w:rsidRDefault="00B40C02" w:rsidP="00C263FD">
            <w:pPr>
              <w:suppressAutoHyphens/>
              <w:ind w:left="57" w:right="34" w:firstLine="567"/>
              <w:jc w:val="left"/>
              <w:rPr>
                <w:sz w:val="20"/>
                <w:lang w:eastAsia="ar-SA"/>
              </w:rPr>
            </w:pPr>
          </w:p>
        </w:tc>
      </w:tr>
      <w:tr w:rsidR="00B40C02" w:rsidRPr="00B40C02" w:rsidTr="00586FE6">
        <w:tc>
          <w:tcPr>
            <w:tcW w:w="599" w:type="dxa"/>
          </w:tcPr>
          <w:p w:rsidR="00B40C02" w:rsidRPr="00B40C02" w:rsidRDefault="00B40C02" w:rsidP="00C263FD">
            <w:pPr>
              <w:tabs>
                <w:tab w:val="num" w:pos="0"/>
              </w:tabs>
              <w:suppressAutoHyphens/>
              <w:ind w:right="34" w:firstLine="567"/>
              <w:jc w:val="left"/>
              <w:rPr>
                <w:sz w:val="20"/>
                <w:lang w:eastAsia="ar-SA"/>
              </w:rPr>
            </w:pPr>
          </w:p>
        </w:tc>
        <w:tc>
          <w:tcPr>
            <w:tcW w:w="2924" w:type="dxa"/>
          </w:tcPr>
          <w:p w:rsidR="00B40C02" w:rsidRPr="00B40C02" w:rsidRDefault="00B40C02" w:rsidP="00C263FD">
            <w:pPr>
              <w:suppressAutoHyphens/>
              <w:ind w:left="57" w:right="34" w:firstLine="567"/>
              <w:jc w:val="left"/>
              <w:rPr>
                <w:sz w:val="20"/>
                <w:lang w:eastAsia="ar-SA"/>
              </w:rPr>
            </w:pPr>
          </w:p>
        </w:tc>
        <w:tc>
          <w:tcPr>
            <w:tcW w:w="2705" w:type="dxa"/>
          </w:tcPr>
          <w:p w:rsidR="00B40C02" w:rsidRPr="00B40C02" w:rsidRDefault="00B40C02" w:rsidP="00C263FD">
            <w:pPr>
              <w:suppressAutoHyphens/>
              <w:ind w:left="57" w:right="34" w:firstLine="567"/>
              <w:jc w:val="left"/>
              <w:rPr>
                <w:sz w:val="20"/>
                <w:lang w:eastAsia="ar-SA"/>
              </w:rPr>
            </w:pPr>
          </w:p>
        </w:tc>
        <w:tc>
          <w:tcPr>
            <w:tcW w:w="1974" w:type="dxa"/>
          </w:tcPr>
          <w:p w:rsidR="00B40C02" w:rsidRPr="00B40C02" w:rsidRDefault="00B40C02" w:rsidP="00C263FD">
            <w:pPr>
              <w:suppressAutoHyphens/>
              <w:ind w:left="57" w:right="34" w:firstLine="567"/>
              <w:jc w:val="left"/>
              <w:rPr>
                <w:sz w:val="20"/>
                <w:lang w:eastAsia="ar-SA"/>
              </w:rPr>
            </w:pPr>
          </w:p>
        </w:tc>
        <w:tc>
          <w:tcPr>
            <w:tcW w:w="2219" w:type="dxa"/>
          </w:tcPr>
          <w:p w:rsidR="00B40C02" w:rsidRPr="00B40C02" w:rsidRDefault="00B40C02" w:rsidP="00C263FD">
            <w:pPr>
              <w:suppressAutoHyphens/>
              <w:ind w:left="57" w:right="34" w:firstLine="567"/>
              <w:jc w:val="left"/>
              <w:rPr>
                <w:sz w:val="20"/>
                <w:lang w:eastAsia="ar-SA"/>
              </w:rPr>
            </w:pPr>
          </w:p>
        </w:tc>
      </w:tr>
      <w:tr w:rsidR="00B40C02" w:rsidRPr="00B40C02" w:rsidTr="00586FE6">
        <w:tc>
          <w:tcPr>
            <w:tcW w:w="599" w:type="dxa"/>
          </w:tcPr>
          <w:p w:rsidR="00B40C02" w:rsidRPr="00B40C02" w:rsidRDefault="00B40C02" w:rsidP="00C263FD">
            <w:pPr>
              <w:suppressAutoHyphens/>
              <w:ind w:right="34" w:firstLine="567"/>
              <w:jc w:val="left"/>
              <w:rPr>
                <w:sz w:val="20"/>
                <w:lang w:eastAsia="ar-SA"/>
              </w:rPr>
            </w:pPr>
            <w:r w:rsidRPr="00B40C02">
              <w:rPr>
                <w:bCs/>
                <w:sz w:val="20"/>
                <w:lang w:eastAsia="ar-SA"/>
              </w:rPr>
              <w:t>…</w:t>
            </w:r>
          </w:p>
        </w:tc>
        <w:tc>
          <w:tcPr>
            <w:tcW w:w="2924" w:type="dxa"/>
          </w:tcPr>
          <w:p w:rsidR="00B40C02" w:rsidRPr="00B40C02" w:rsidRDefault="00B40C02" w:rsidP="00C263FD">
            <w:pPr>
              <w:suppressAutoHyphens/>
              <w:ind w:left="57" w:right="34" w:firstLine="567"/>
              <w:jc w:val="left"/>
              <w:rPr>
                <w:sz w:val="20"/>
                <w:lang w:eastAsia="ar-SA"/>
              </w:rPr>
            </w:pPr>
          </w:p>
        </w:tc>
        <w:tc>
          <w:tcPr>
            <w:tcW w:w="2705" w:type="dxa"/>
          </w:tcPr>
          <w:p w:rsidR="00B40C02" w:rsidRPr="00B40C02" w:rsidRDefault="00B40C02" w:rsidP="00C263FD">
            <w:pPr>
              <w:suppressAutoHyphens/>
              <w:ind w:left="57" w:right="34" w:firstLine="567"/>
              <w:jc w:val="left"/>
              <w:rPr>
                <w:sz w:val="20"/>
                <w:lang w:eastAsia="ar-SA"/>
              </w:rPr>
            </w:pPr>
          </w:p>
        </w:tc>
        <w:tc>
          <w:tcPr>
            <w:tcW w:w="1974" w:type="dxa"/>
          </w:tcPr>
          <w:p w:rsidR="00B40C02" w:rsidRPr="00B40C02" w:rsidRDefault="00B40C02" w:rsidP="00C263FD">
            <w:pPr>
              <w:suppressAutoHyphens/>
              <w:ind w:left="57" w:right="34" w:firstLine="567"/>
              <w:jc w:val="left"/>
              <w:rPr>
                <w:sz w:val="20"/>
                <w:lang w:eastAsia="ar-SA"/>
              </w:rPr>
            </w:pPr>
          </w:p>
        </w:tc>
        <w:tc>
          <w:tcPr>
            <w:tcW w:w="2219" w:type="dxa"/>
          </w:tcPr>
          <w:p w:rsidR="00B40C02" w:rsidRPr="00B40C02" w:rsidRDefault="00B40C02" w:rsidP="00C263FD">
            <w:pPr>
              <w:suppressAutoHyphens/>
              <w:ind w:left="57" w:right="34" w:firstLine="567"/>
              <w:jc w:val="left"/>
              <w:rPr>
                <w:sz w:val="20"/>
                <w:lang w:eastAsia="ar-SA"/>
              </w:rPr>
            </w:pPr>
          </w:p>
        </w:tc>
      </w:tr>
      <w:tr w:rsidR="00B40C02" w:rsidRPr="00B40C02" w:rsidTr="00586FE6">
        <w:tc>
          <w:tcPr>
            <w:tcW w:w="6228" w:type="dxa"/>
            <w:gridSpan w:val="3"/>
          </w:tcPr>
          <w:p w:rsidR="00B40C02" w:rsidRPr="00B40C02" w:rsidRDefault="00B40C02" w:rsidP="00C263FD">
            <w:pPr>
              <w:suppressAutoHyphens/>
              <w:ind w:left="57" w:right="34" w:firstLine="567"/>
              <w:jc w:val="left"/>
              <w:rPr>
                <w:b/>
                <w:sz w:val="20"/>
                <w:lang w:eastAsia="ar-SA"/>
              </w:rPr>
            </w:pPr>
            <w:r w:rsidRPr="00B40C02">
              <w:rPr>
                <w:b/>
                <w:bCs/>
                <w:sz w:val="20"/>
                <w:lang w:eastAsia="ar-SA"/>
              </w:rPr>
              <w:t>ИТОГО</w:t>
            </w:r>
          </w:p>
        </w:tc>
        <w:tc>
          <w:tcPr>
            <w:tcW w:w="1974" w:type="dxa"/>
          </w:tcPr>
          <w:p w:rsidR="00B40C02" w:rsidRPr="00B40C02" w:rsidRDefault="00B40C02" w:rsidP="00C263FD">
            <w:pPr>
              <w:suppressAutoHyphens/>
              <w:ind w:left="57" w:right="34" w:firstLine="567"/>
              <w:jc w:val="left"/>
              <w:rPr>
                <w:b/>
                <w:sz w:val="20"/>
                <w:lang w:eastAsia="ar-SA"/>
              </w:rPr>
            </w:pPr>
          </w:p>
        </w:tc>
        <w:tc>
          <w:tcPr>
            <w:tcW w:w="2219" w:type="dxa"/>
          </w:tcPr>
          <w:p w:rsidR="00B40C02" w:rsidRPr="00B40C02" w:rsidRDefault="00B40C02" w:rsidP="00C263FD">
            <w:pPr>
              <w:suppressAutoHyphens/>
              <w:ind w:left="57" w:right="34" w:firstLine="567"/>
              <w:jc w:val="left"/>
              <w:rPr>
                <w:b/>
                <w:sz w:val="20"/>
                <w:lang w:eastAsia="ar-SA"/>
              </w:rPr>
            </w:pPr>
            <w:r w:rsidRPr="00B40C02">
              <w:rPr>
                <w:b/>
                <w:sz w:val="20"/>
                <w:lang w:eastAsia="ar-SA"/>
              </w:rPr>
              <w:t>100%</w:t>
            </w:r>
          </w:p>
        </w:tc>
      </w:tr>
    </w:tbl>
    <w:p w:rsidR="00B40C02" w:rsidRPr="00B40C02" w:rsidRDefault="00B40C02" w:rsidP="00C263FD">
      <w:pPr>
        <w:ind w:right="34" w:firstLine="567"/>
        <w:jc w:val="left"/>
        <w:rPr>
          <w:bCs/>
        </w:rPr>
      </w:pPr>
    </w:p>
    <w:p w:rsidR="00B40C02" w:rsidRPr="00B40C02" w:rsidRDefault="00B40C02" w:rsidP="00C263FD">
      <w:pPr>
        <w:ind w:right="34"/>
        <w:jc w:val="left"/>
        <w:rPr>
          <w:b/>
          <w:caps/>
          <w:snapToGrid w:val="0"/>
          <w:sz w:val="26"/>
        </w:rPr>
      </w:pPr>
    </w:p>
    <w:p w:rsidR="00B40C02" w:rsidRPr="00B40C02" w:rsidRDefault="00B40C02" w:rsidP="00C263FD">
      <w:pPr>
        <w:ind w:right="34" w:firstLine="567"/>
        <w:jc w:val="left"/>
        <w:rPr>
          <w:bCs/>
          <w:szCs w:val="28"/>
        </w:rPr>
      </w:pPr>
      <w:r w:rsidRPr="00B40C02">
        <w:rPr>
          <w:bCs/>
        </w:rPr>
        <w:t>____________________________________                 ______________________</w:t>
      </w:r>
    </w:p>
    <w:p w:rsidR="00B40C02" w:rsidRPr="00B40C02" w:rsidRDefault="00B40C02" w:rsidP="00C263FD">
      <w:pPr>
        <w:ind w:right="34" w:firstLine="567"/>
        <w:jc w:val="left"/>
        <w:rPr>
          <w:bCs/>
          <w:sz w:val="20"/>
        </w:rPr>
      </w:pPr>
      <w:r w:rsidRPr="00B40C02">
        <w:rPr>
          <w:bCs/>
          <w:snapToGrid w:val="0"/>
          <w:sz w:val="18"/>
        </w:rPr>
        <w:t xml:space="preserve">       (Подпись уполномоченного представителя)                          (Имя и должность подписавшего</w:t>
      </w:r>
      <w:r w:rsidRPr="00B40C02">
        <w:rPr>
          <w:bCs/>
          <w:snapToGrid w:val="0"/>
          <w:sz w:val="20"/>
        </w:rPr>
        <w:t>)</w:t>
      </w:r>
    </w:p>
    <w:p w:rsidR="00B40C02" w:rsidRPr="00B40C02" w:rsidRDefault="00B40C02" w:rsidP="00C263FD">
      <w:pPr>
        <w:ind w:right="34" w:firstLine="567"/>
        <w:jc w:val="left"/>
        <w:rPr>
          <w:bCs/>
        </w:rPr>
      </w:pPr>
    </w:p>
    <w:p w:rsidR="00B40C02" w:rsidRPr="00B40C02" w:rsidRDefault="00B40C02" w:rsidP="00C263FD">
      <w:pPr>
        <w:ind w:right="34" w:firstLine="709"/>
        <w:jc w:val="left"/>
        <w:rPr>
          <w:b/>
        </w:rPr>
      </w:pPr>
      <w:r w:rsidRPr="00B40C02">
        <w:rPr>
          <w:b/>
        </w:rPr>
        <w:t>М.П.</w:t>
      </w:r>
    </w:p>
    <w:p w:rsidR="00B40C02" w:rsidRPr="00B40C02" w:rsidRDefault="00B40C02" w:rsidP="00C263FD">
      <w:pPr>
        <w:ind w:right="34" w:firstLine="709"/>
        <w:jc w:val="left"/>
        <w:rPr>
          <w:b/>
        </w:rPr>
      </w:pPr>
    </w:p>
    <w:p w:rsidR="00B40C02" w:rsidRPr="00B40C02" w:rsidRDefault="00B40C02" w:rsidP="00C263FD">
      <w:pPr>
        <w:ind w:right="34" w:firstLine="709"/>
        <w:jc w:val="left"/>
        <w:rPr>
          <w:b/>
          <w:sz w:val="20"/>
        </w:rPr>
      </w:pPr>
    </w:p>
    <w:p w:rsidR="00B40C02" w:rsidRPr="00B40C02" w:rsidRDefault="00B40C02" w:rsidP="00C263FD">
      <w:pPr>
        <w:spacing w:after="0"/>
        <w:ind w:right="34"/>
        <w:jc w:val="left"/>
        <w:rPr>
          <w:snapToGrid w:val="0"/>
          <w:sz w:val="20"/>
          <w:szCs w:val="20"/>
        </w:rPr>
      </w:pPr>
      <w:r w:rsidRPr="00B40C02">
        <w:rPr>
          <w:b/>
          <w:snapToGrid w:val="0"/>
          <w:sz w:val="20"/>
          <w:szCs w:val="20"/>
        </w:rPr>
        <w:t>Инструкция</w:t>
      </w:r>
      <w:r w:rsidR="00A9053E">
        <w:rPr>
          <w:b/>
          <w:snapToGrid w:val="0"/>
          <w:sz w:val="20"/>
          <w:szCs w:val="20"/>
        </w:rPr>
        <w:t xml:space="preserve"> </w:t>
      </w:r>
      <w:r w:rsidRPr="00B40C02">
        <w:rPr>
          <w:b/>
          <w:snapToGrid w:val="0"/>
          <w:sz w:val="20"/>
          <w:szCs w:val="20"/>
        </w:rPr>
        <w:t>по заполнению*</w:t>
      </w:r>
    </w:p>
    <w:p w:rsidR="00B40C02" w:rsidRPr="00B40C02" w:rsidRDefault="00B40C02" w:rsidP="00C263FD">
      <w:pPr>
        <w:tabs>
          <w:tab w:val="left" w:pos="284"/>
        </w:tabs>
        <w:spacing w:after="0"/>
        <w:ind w:right="34"/>
        <w:rPr>
          <w:sz w:val="20"/>
          <w:szCs w:val="20"/>
        </w:rPr>
      </w:pPr>
      <w:r w:rsidRPr="00B40C02">
        <w:rPr>
          <w:sz w:val="20"/>
          <w:szCs w:val="20"/>
        </w:rPr>
        <w:t>1. Участник приводит номер и дату письма о подаче оферты, приложением к которому является данная справка.</w:t>
      </w:r>
    </w:p>
    <w:p w:rsidR="00B40C02" w:rsidRPr="00B40C02" w:rsidRDefault="00B40C02" w:rsidP="00C263FD">
      <w:pPr>
        <w:tabs>
          <w:tab w:val="left" w:pos="284"/>
        </w:tabs>
        <w:spacing w:after="0"/>
        <w:ind w:right="34"/>
        <w:rPr>
          <w:sz w:val="20"/>
          <w:szCs w:val="20"/>
        </w:rPr>
      </w:pPr>
      <w:r w:rsidRPr="00B40C02">
        <w:rPr>
          <w:sz w:val="20"/>
          <w:szCs w:val="20"/>
        </w:rPr>
        <w:t>2. Участник указывает свое фирменное наименование (в т.ч. организационно-правовую форму) и свой адрес.</w:t>
      </w:r>
    </w:p>
    <w:p w:rsidR="00B40C02" w:rsidRPr="00B40C02" w:rsidRDefault="00B40C02" w:rsidP="00C263FD">
      <w:pPr>
        <w:tabs>
          <w:tab w:val="left" w:pos="284"/>
        </w:tabs>
        <w:spacing w:after="0"/>
        <w:ind w:right="34"/>
        <w:rPr>
          <w:sz w:val="20"/>
          <w:szCs w:val="20"/>
        </w:rPr>
      </w:pPr>
      <w:r w:rsidRPr="00B40C02">
        <w:rPr>
          <w:sz w:val="20"/>
          <w:szCs w:val="20"/>
        </w:rPr>
        <w:t>3. В данной форме участник указывает:</w:t>
      </w:r>
    </w:p>
    <w:p w:rsidR="00B40C02" w:rsidRPr="00B40C02" w:rsidRDefault="00B40C02" w:rsidP="00C263FD">
      <w:pPr>
        <w:tabs>
          <w:tab w:val="left" w:pos="284"/>
        </w:tabs>
        <w:spacing w:after="0"/>
        <w:ind w:right="34"/>
        <w:rPr>
          <w:sz w:val="20"/>
          <w:szCs w:val="20"/>
        </w:rPr>
      </w:pPr>
      <w:r w:rsidRPr="00B40C02">
        <w:rPr>
          <w:sz w:val="20"/>
          <w:szCs w:val="20"/>
        </w:rPr>
        <w:t>- перечень, долю в процентном выражении выполняемых каждым членом коллективного участника поставок, работ, услуг;</w:t>
      </w:r>
    </w:p>
    <w:p w:rsidR="00B40C02" w:rsidRPr="00B40C02" w:rsidRDefault="00B40C02" w:rsidP="00C263FD">
      <w:pPr>
        <w:tabs>
          <w:tab w:val="left" w:pos="284"/>
        </w:tabs>
        <w:spacing w:after="0"/>
        <w:ind w:right="34"/>
        <w:rPr>
          <w:sz w:val="20"/>
          <w:szCs w:val="20"/>
        </w:rPr>
      </w:pPr>
      <w:r w:rsidRPr="00B40C02">
        <w:rPr>
          <w:sz w:val="20"/>
          <w:szCs w:val="20"/>
        </w:rPr>
        <w:t>- сроки выполнения поставок, работ, услуг каждым членом коллективного участника;</w:t>
      </w:r>
    </w:p>
    <w:p w:rsidR="00B40C02" w:rsidRPr="00B40C02" w:rsidRDefault="00B40C02" w:rsidP="00C263FD">
      <w:pPr>
        <w:tabs>
          <w:tab w:val="left" w:pos="284"/>
        </w:tabs>
        <w:spacing w:after="0"/>
        <w:ind w:right="34"/>
        <w:rPr>
          <w:sz w:val="20"/>
          <w:szCs w:val="20"/>
        </w:rPr>
      </w:pPr>
      <w:r w:rsidRPr="00B40C02">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B40C02" w:rsidRPr="00B40C02" w:rsidRDefault="00B40C02" w:rsidP="00C263FD">
      <w:pPr>
        <w:suppressAutoHyphens/>
        <w:spacing w:after="0"/>
        <w:ind w:right="34"/>
        <w:rPr>
          <w:sz w:val="20"/>
          <w:szCs w:val="20"/>
        </w:rPr>
      </w:pPr>
      <w:r w:rsidRPr="00B40C02">
        <w:rPr>
          <w:sz w:val="20"/>
          <w:szCs w:val="20"/>
        </w:rPr>
        <w:t>5. Данная форма заполняется только в случае участия в закупке Коллективного участника.</w:t>
      </w:r>
    </w:p>
    <w:p w:rsidR="00084B4D" w:rsidRDefault="00084B4D" w:rsidP="00D41097">
      <w:pPr>
        <w:jc w:val="center"/>
      </w:pPr>
    </w:p>
    <w:p w:rsidR="00084B4D" w:rsidRDefault="00084B4D" w:rsidP="00D41097">
      <w:pPr>
        <w:jc w:val="center"/>
      </w:pPr>
      <w:r>
        <w:t>…..</w:t>
      </w:r>
    </w:p>
    <w:p w:rsidR="00084B4D" w:rsidRPr="00D41097" w:rsidRDefault="00084B4D" w:rsidP="00D41097">
      <w:pPr>
        <w:jc w:val="center"/>
      </w:pPr>
    </w:p>
    <w:p w:rsidR="00B32937" w:rsidRPr="00CD5297" w:rsidRDefault="007633E7" w:rsidP="00FA1AA1">
      <w:pPr>
        <w:pStyle w:val="11"/>
        <w:pageBreakBefore/>
        <w:numPr>
          <w:ilvl w:val="0"/>
          <w:numId w:val="6"/>
        </w:numPr>
        <w:spacing w:before="0" w:after="0"/>
        <w:ind w:left="0" w:firstLine="567"/>
        <w:rPr>
          <w:rStyle w:val="15"/>
          <w:b/>
          <w:caps/>
          <w:sz w:val="28"/>
          <w:szCs w:val="28"/>
        </w:rPr>
      </w:pPr>
      <w:bookmarkStart w:id="811" w:name="_Toc166101237"/>
      <w:bookmarkStart w:id="812" w:name="_Ref166247657"/>
      <w:bookmarkStart w:id="813" w:name="_Ref166247661"/>
      <w:bookmarkStart w:id="814" w:name="_Ref166249240"/>
      <w:bookmarkStart w:id="815" w:name="_Ref166249243"/>
      <w:bookmarkStart w:id="816" w:name="_Ref166311450"/>
      <w:bookmarkStart w:id="817" w:name="_Ref166311452"/>
      <w:bookmarkStart w:id="818" w:name="_Ref166334805"/>
      <w:bookmarkStart w:id="819" w:name="_Ref166334809"/>
      <w:bookmarkStart w:id="820" w:name="_Toc291689566"/>
      <w:bookmarkStart w:id="821" w:name="_Toc91239902"/>
      <w:r w:rsidRPr="00CD5297">
        <w:rPr>
          <w:rStyle w:val="15"/>
          <w:b/>
          <w:caps/>
          <w:sz w:val="28"/>
          <w:szCs w:val="28"/>
        </w:rPr>
        <w:lastRenderedPageBreak/>
        <w:t>ПРОЕКТ ДОГОВОРА</w:t>
      </w:r>
      <w:bookmarkEnd w:id="811"/>
      <w:bookmarkEnd w:id="812"/>
      <w:bookmarkEnd w:id="813"/>
      <w:bookmarkEnd w:id="814"/>
      <w:bookmarkEnd w:id="815"/>
      <w:bookmarkEnd w:id="816"/>
      <w:bookmarkEnd w:id="817"/>
      <w:bookmarkEnd w:id="818"/>
      <w:bookmarkEnd w:id="819"/>
      <w:bookmarkEnd w:id="820"/>
      <w:bookmarkEnd w:id="821"/>
    </w:p>
    <w:p w:rsidR="003F5033" w:rsidRPr="00CD5297" w:rsidRDefault="003F5033" w:rsidP="003F5033">
      <w:pPr>
        <w:pStyle w:val="ad"/>
        <w:tabs>
          <w:tab w:val="left" w:pos="0"/>
        </w:tabs>
        <w:ind w:left="720"/>
        <w:jc w:val="both"/>
        <w:rPr>
          <w:rFonts w:ascii="Times New Roman" w:hAnsi="Times New Roman"/>
          <w:b w:val="0"/>
          <w:sz w:val="24"/>
          <w:szCs w:val="24"/>
        </w:rPr>
      </w:pPr>
      <w:bookmarkStart w:id="822" w:name="_Toc78282975"/>
      <w:bookmarkStart w:id="823" w:name="_Toc83507313"/>
      <w:bookmarkStart w:id="824" w:name="_Toc83598067"/>
      <w:bookmarkStart w:id="825" w:name="_Toc91239903"/>
      <w:r w:rsidRPr="00CD5297">
        <w:rPr>
          <w:rFonts w:ascii="Times New Roman" w:hAnsi="Times New Roman"/>
          <w:b w:val="0"/>
          <w:sz w:val="24"/>
          <w:szCs w:val="24"/>
        </w:rPr>
        <w:t>В соответствии с Приложением № 1 к документации о закупке.</w:t>
      </w:r>
      <w:bookmarkEnd w:id="822"/>
      <w:bookmarkEnd w:id="823"/>
      <w:bookmarkEnd w:id="824"/>
      <w:bookmarkEnd w:id="825"/>
    </w:p>
    <w:p w:rsidR="00F804B2" w:rsidRPr="00CD5297" w:rsidRDefault="00B32937" w:rsidP="00B32937">
      <w:pPr>
        <w:spacing w:after="0"/>
        <w:jc w:val="left"/>
        <w:rPr>
          <w:bCs/>
        </w:rPr>
      </w:pPr>
      <w:r w:rsidRPr="00CD5297">
        <w:rPr>
          <w:rStyle w:val="15"/>
          <w:b w:val="0"/>
          <w:caps/>
          <w:sz w:val="28"/>
          <w:szCs w:val="28"/>
        </w:rPr>
        <w:br w:type="page"/>
      </w:r>
    </w:p>
    <w:p w:rsidR="007633E7" w:rsidRPr="00CD5297" w:rsidRDefault="007633E7" w:rsidP="00FA1AA1">
      <w:pPr>
        <w:pStyle w:val="11"/>
        <w:numPr>
          <w:ilvl w:val="0"/>
          <w:numId w:val="6"/>
        </w:numPr>
        <w:spacing w:before="0" w:after="0"/>
        <w:ind w:left="0" w:firstLine="567"/>
        <w:rPr>
          <w:rStyle w:val="15"/>
          <w:b/>
          <w:sz w:val="28"/>
          <w:szCs w:val="28"/>
        </w:rPr>
      </w:pPr>
      <w:bookmarkStart w:id="826" w:name="_Toc166101238"/>
      <w:bookmarkStart w:id="827" w:name="_Ref166247676"/>
      <w:bookmarkStart w:id="828" w:name="_Toc291689567"/>
      <w:bookmarkStart w:id="829" w:name="_Toc91239904"/>
      <w:bookmarkEnd w:id="826"/>
      <w:r w:rsidRPr="00CD5297">
        <w:rPr>
          <w:rStyle w:val="15"/>
          <w:b/>
          <w:sz w:val="28"/>
          <w:szCs w:val="28"/>
        </w:rPr>
        <w:lastRenderedPageBreak/>
        <w:t>ТЕХНИЧЕСКАЯ ЧАСТЬ</w:t>
      </w:r>
      <w:bookmarkEnd w:id="827"/>
      <w:bookmarkEnd w:id="828"/>
      <w:bookmarkEnd w:id="829"/>
    </w:p>
    <w:p w:rsidR="00B84A6F" w:rsidRPr="00CD5297" w:rsidRDefault="00B84A6F" w:rsidP="00B84A6F">
      <w:pPr>
        <w:pStyle w:val="afffff6"/>
      </w:pPr>
    </w:p>
    <w:p w:rsidR="00B84A6F" w:rsidRPr="00CD5297" w:rsidRDefault="00B84A6F" w:rsidP="00B84A6F">
      <w:pPr>
        <w:pStyle w:val="afffff6"/>
      </w:pPr>
      <w:r w:rsidRPr="00CD5297">
        <w:t>В соответствии с Приложением № 2 к документации о закупке.</w:t>
      </w:r>
    </w:p>
    <w:p w:rsidR="00B84A6F" w:rsidRPr="00B84A6F" w:rsidRDefault="00B84A6F" w:rsidP="00B84A6F"/>
    <w:sectPr w:rsidR="00B84A6F" w:rsidRPr="00B84A6F" w:rsidSect="0057413A">
      <w:footerReference w:type="default" r:id="rId2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9DC" w:rsidRDefault="008219DC">
      <w:r>
        <w:separator/>
      </w:r>
    </w:p>
    <w:p w:rsidR="008219DC" w:rsidRDefault="008219DC"/>
  </w:endnote>
  <w:endnote w:type="continuationSeparator" w:id="0">
    <w:p w:rsidR="008219DC" w:rsidRDefault="008219DC">
      <w:r>
        <w:continuationSeparator/>
      </w:r>
    </w:p>
    <w:p w:rsidR="008219DC" w:rsidRDefault="008219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altName w:val="Palatino Linotype"/>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9DC" w:rsidRDefault="008219DC">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1C1D20">
      <w:rPr>
        <w:rStyle w:val="aff"/>
        <w:noProof/>
      </w:rPr>
      <w:t>2</w:t>
    </w:r>
    <w:r>
      <w:rPr>
        <w:rStyle w:val="aff"/>
      </w:rPr>
      <w:fldChar w:fldCharType="end"/>
    </w:r>
  </w:p>
  <w:p w:rsidR="008219DC" w:rsidRDefault="008219DC">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323764"/>
      <w:docPartObj>
        <w:docPartGallery w:val="Page Numbers (Bottom of Page)"/>
        <w:docPartUnique/>
      </w:docPartObj>
    </w:sdtPr>
    <w:sdtContent>
      <w:p w:rsidR="008219DC" w:rsidRDefault="008219DC">
        <w:pPr>
          <w:pStyle w:val="aff0"/>
          <w:jc w:val="right"/>
        </w:pPr>
        <w:r>
          <w:fldChar w:fldCharType="begin"/>
        </w:r>
        <w:r>
          <w:instrText>PAGE   \* MERGEFORMAT</w:instrText>
        </w:r>
        <w:r>
          <w:fldChar w:fldCharType="separate"/>
        </w:r>
        <w:r w:rsidR="001C1D20">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9DC" w:rsidRDefault="008219DC">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1C1D20">
      <w:rPr>
        <w:rStyle w:val="aff"/>
        <w:noProof/>
      </w:rPr>
      <w:t>59</w:t>
    </w:r>
    <w:r>
      <w:rPr>
        <w:rStyle w:val="aff"/>
      </w:rPr>
      <w:fldChar w:fldCharType="end"/>
    </w:r>
  </w:p>
  <w:p w:rsidR="008219DC" w:rsidRDefault="008219DC">
    <w:pPr>
      <w:pStyle w:val="aff0"/>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9DC" w:rsidRDefault="008219DC">
      <w:r>
        <w:separator/>
      </w:r>
    </w:p>
    <w:p w:rsidR="008219DC" w:rsidRDefault="008219DC"/>
  </w:footnote>
  <w:footnote w:type="continuationSeparator" w:id="0">
    <w:p w:rsidR="008219DC" w:rsidRDefault="008219DC">
      <w:r>
        <w:continuationSeparator/>
      </w:r>
    </w:p>
    <w:p w:rsidR="008219DC" w:rsidRDefault="008219DC"/>
  </w:footnote>
  <w:footnote w:id="1">
    <w:p w:rsidR="008219DC" w:rsidRPr="00BB1F38" w:rsidRDefault="008219DC" w:rsidP="00B40C02">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8219DC" w:rsidRPr="00BB1F38" w:rsidRDefault="008219DC" w:rsidP="00B40C02">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8219DC" w:rsidRPr="00BB1F38" w:rsidRDefault="008219DC" w:rsidP="00B40C02">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8219DC" w:rsidRDefault="008219DC" w:rsidP="00B40C02">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8219DC" w:rsidRPr="00500502" w:rsidRDefault="008219DC" w:rsidP="00B40C02">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2"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2"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46B101D"/>
    <w:multiLevelType w:val="hybridMultilevel"/>
    <w:tmpl w:val="78421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27"/>
  </w:num>
  <w:num w:numId="2">
    <w:abstractNumId w:val="43"/>
  </w:num>
  <w:num w:numId="3">
    <w:abstractNumId w:val="11"/>
  </w:num>
  <w:num w:numId="4">
    <w:abstractNumId w:val="10"/>
  </w:num>
  <w:num w:numId="5">
    <w:abstractNumId w:val="37"/>
  </w:num>
  <w:num w:numId="6">
    <w:abstractNumId w:val="39"/>
  </w:num>
  <w:num w:numId="7">
    <w:abstractNumId w:val="47"/>
  </w:num>
  <w:num w:numId="8">
    <w:abstractNumId w:val="25"/>
  </w:num>
  <w:num w:numId="9">
    <w:abstractNumId w:val="34"/>
  </w:num>
  <w:num w:numId="10">
    <w:abstractNumId w:val="3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17"/>
  </w:num>
  <w:num w:numId="16">
    <w:abstractNumId w:val="48"/>
  </w:num>
  <w:num w:numId="17">
    <w:abstractNumId w:val="7"/>
  </w:num>
  <w:num w:numId="18">
    <w:abstractNumId w:val="36"/>
  </w:num>
  <w:num w:numId="19">
    <w:abstractNumId w:val="4"/>
  </w:num>
  <w:num w:numId="20">
    <w:abstractNumId w:val="16"/>
  </w:num>
  <w:num w:numId="21">
    <w:abstractNumId w:val="38"/>
  </w:num>
  <w:num w:numId="22">
    <w:abstractNumId w:val="35"/>
  </w:num>
  <w:num w:numId="23">
    <w:abstractNumId w:val="49"/>
  </w:num>
  <w:num w:numId="24">
    <w:abstractNumId w:val="32"/>
  </w:num>
  <w:num w:numId="25">
    <w:abstractNumId w:val="12"/>
  </w:num>
  <w:num w:numId="26">
    <w:abstractNumId w:val="31"/>
  </w:num>
  <w:num w:numId="27">
    <w:abstractNumId w:val="40"/>
  </w:num>
  <w:num w:numId="28">
    <w:abstractNumId w:val="8"/>
  </w:num>
  <w:num w:numId="29">
    <w:abstractNumId w:val="20"/>
  </w:num>
  <w:num w:numId="30">
    <w:abstractNumId w:val="41"/>
  </w:num>
  <w:num w:numId="31">
    <w:abstractNumId w:val="6"/>
  </w:num>
  <w:num w:numId="32">
    <w:abstractNumId w:val="21"/>
  </w:num>
  <w:num w:numId="33">
    <w:abstractNumId w:val="13"/>
  </w:num>
  <w:num w:numId="34">
    <w:abstractNumId w:val="23"/>
  </w:num>
  <w:num w:numId="35">
    <w:abstractNumId w:val="22"/>
  </w:num>
  <w:num w:numId="36">
    <w:abstractNumId w:val="46"/>
  </w:num>
  <w:num w:numId="37">
    <w:abstractNumId w:val="18"/>
  </w:num>
  <w:num w:numId="38">
    <w:abstractNumId w:val="9"/>
  </w:num>
  <w:num w:numId="39">
    <w:abstractNumId w:val="30"/>
  </w:num>
  <w:num w:numId="40">
    <w:abstractNumId w:val="42"/>
  </w:num>
  <w:num w:numId="41">
    <w:abstractNumId w:val="19"/>
  </w:num>
  <w:num w:numId="42">
    <w:abstractNumId w:val="2"/>
  </w:num>
  <w:num w:numId="43">
    <w:abstractNumId w:val="50"/>
  </w:num>
  <w:num w:numId="44">
    <w:abstractNumId w:val="0"/>
  </w:num>
  <w:num w:numId="45">
    <w:abstractNumId w:val="15"/>
  </w:num>
  <w:num w:numId="46">
    <w:abstractNumId w:val="14"/>
  </w:num>
  <w:num w:numId="47">
    <w:abstractNumId w:val="5"/>
  </w:num>
  <w:num w:numId="48">
    <w:abstractNumId w:val="26"/>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num>
  <w:num w:numId="51">
    <w:abstractNumId w:val="3"/>
  </w:num>
  <w:num w:numId="52">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3438"/>
    <w:rsid w:val="00014754"/>
    <w:rsid w:val="0001476A"/>
    <w:rsid w:val="00014ABC"/>
    <w:rsid w:val="000158B7"/>
    <w:rsid w:val="00015D0A"/>
    <w:rsid w:val="00015EAB"/>
    <w:rsid w:val="00015FAC"/>
    <w:rsid w:val="00017139"/>
    <w:rsid w:val="00017771"/>
    <w:rsid w:val="00020759"/>
    <w:rsid w:val="00020973"/>
    <w:rsid w:val="00020C30"/>
    <w:rsid w:val="00020DC7"/>
    <w:rsid w:val="00021791"/>
    <w:rsid w:val="00022CB2"/>
    <w:rsid w:val="00023D4F"/>
    <w:rsid w:val="000242B0"/>
    <w:rsid w:val="000243FF"/>
    <w:rsid w:val="0002469A"/>
    <w:rsid w:val="00025139"/>
    <w:rsid w:val="00025CED"/>
    <w:rsid w:val="00025E6A"/>
    <w:rsid w:val="00025E6F"/>
    <w:rsid w:val="00026316"/>
    <w:rsid w:val="00027C3D"/>
    <w:rsid w:val="00030A00"/>
    <w:rsid w:val="00030D9E"/>
    <w:rsid w:val="0003138F"/>
    <w:rsid w:val="0003165A"/>
    <w:rsid w:val="00031D66"/>
    <w:rsid w:val="0003247C"/>
    <w:rsid w:val="00032F4A"/>
    <w:rsid w:val="00033132"/>
    <w:rsid w:val="00033EB5"/>
    <w:rsid w:val="000342FD"/>
    <w:rsid w:val="00035B02"/>
    <w:rsid w:val="00035EE7"/>
    <w:rsid w:val="00037614"/>
    <w:rsid w:val="00037AEF"/>
    <w:rsid w:val="00037CD5"/>
    <w:rsid w:val="00041BE9"/>
    <w:rsid w:val="000441E2"/>
    <w:rsid w:val="000445C1"/>
    <w:rsid w:val="00044CE7"/>
    <w:rsid w:val="00044F6F"/>
    <w:rsid w:val="00045379"/>
    <w:rsid w:val="000460A4"/>
    <w:rsid w:val="000463E3"/>
    <w:rsid w:val="00046877"/>
    <w:rsid w:val="0004785E"/>
    <w:rsid w:val="0005023C"/>
    <w:rsid w:val="000509DD"/>
    <w:rsid w:val="000518F1"/>
    <w:rsid w:val="00051B03"/>
    <w:rsid w:val="00051CCB"/>
    <w:rsid w:val="000522BA"/>
    <w:rsid w:val="0005270A"/>
    <w:rsid w:val="0005292A"/>
    <w:rsid w:val="00055447"/>
    <w:rsid w:val="00055790"/>
    <w:rsid w:val="00055C51"/>
    <w:rsid w:val="0005646C"/>
    <w:rsid w:val="00056F17"/>
    <w:rsid w:val="00057AA1"/>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3FA6"/>
    <w:rsid w:val="00075D68"/>
    <w:rsid w:val="00075E1B"/>
    <w:rsid w:val="00075F9B"/>
    <w:rsid w:val="00077B8B"/>
    <w:rsid w:val="0008034C"/>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9D"/>
    <w:rsid w:val="000932AD"/>
    <w:rsid w:val="000A0F51"/>
    <w:rsid w:val="000A1686"/>
    <w:rsid w:val="000A196D"/>
    <w:rsid w:val="000A267E"/>
    <w:rsid w:val="000A3BD8"/>
    <w:rsid w:val="000A3F0A"/>
    <w:rsid w:val="000A449A"/>
    <w:rsid w:val="000A5D23"/>
    <w:rsid w:val="000A618E"/>
    <w:rsid w:val="000A648A"/>
    <w:rsid w:val="000A6855"/>
    <w:rsid w:val="000A6EF0"/>
    <w:rsid w:val="000A6FB6"/>
    <w:rsid w:val="000A72E7"/>
    <w:rsid w:val="000A755F"/>
    <w:rsid w:val="000A7ACC"/>
    <w:rsid w:val="000B1A7B"/>
    <w:rsid w:val="000B2B9A"/>
    <w:rsid w:val="000B32B7"/>
    <w:rsid w:val="000B3589"/>
    <w:rsid w:val="000B3914"/>
    <w:rsid w:val="000B4B23"/>
    <w:rsid w:val="000B4D85"/>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3A8"/>
    <w:rsid w:val="000C4A2C"/>
    <w:rsid w:val="000C4BDA"/>
    <w:rsid w:val="000C52E8"/>
    <w:rsid w:val="000C57AE"/>
    <w:rsid w:val="000C5CED"/>
    <w:rsid w:val="000C70F3"/>
    <w:rsid w:val="000C74A6"/>
    <w:rsid w:val="000C7B7C"/>
    <w:rsid w:val="000C7E16"/>
    <w:rsid w:val="000D048C"/>
    <w:rsid w:val="000D057A"/>
    <w:rsid w:val="000D12BB"/>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0D00"/>
    <w:rsid w:val="000F1911"/>
    <w:rsid w:val="000F1A29"/>
    <w:rsid w:val="000F269A"/>
    <w:rsid w:val="000F2AD4"/>
    <w:rsid w:val="000F34C8"/>
    <w:rsid w:val="000F35AE"/>
    <w:rsid w:val="000F3A94"/>
    <w:rsid w:val="000F3F58"/>
    <w:rsid w:val="000F4A1A"/>
    <w:rsid w:val="000F4EA3"/>
    <w:rsid w:val="000F59AD"/>
    <w:rsid w:val="000F5A69"/>
    <w:rsid w:val="000F5D99"/>
    <w:rsid w:val="000F5FCE"/>
    <w:rsid w:val="000F6515"/>
    <w:rsid w:val="000F7098"/>
    <w:rsid w:val="000F790B"/>
    <w:rsid w:val="000F7F78"/>
    <w:rsid w:val="00101A38"/>
    <w:rsid w:val="00101D78"/>
    <w:rsid w:val="00102C60"/>
    <w:rsid w:val="001032C7"/>
    <w:rsid w:val="0010398A"/>
    <w:rsid w:val="001040EA"/>
    <w:rsid w:val="00104D36"/>
    <w:rsid w:val="001050CD"/>
    <w:rsid w:val="00105378"/>
    <w:rsid w:val="00105C2C"/>
    <w:rsid w:val="00105C6D"/>
    <w:rsid w:val="00105C98"/>
    <w:rsid w:val="001064CB"/>
    <w:rsid w:val="001067F6"/>
    <w:rsid w:val="00106985"/>
    <w:rsid w:val="00106DBD"/>
    <w:rsid w:val="00110CC9"/>
    <w:rsid w:val="001110DA"/>
    <w:rsid w:val="00111DD8"/>
    <w:rsid w:val="00111E8D"/>
    <w:rsid w:val="00112E17"/>
    <w:rsid w:val="00114201"/>
    <w:rsid w:val="00114256"/>
    <w:rsid w:val="001144CB"/>
    <w:rsid w:val="001149AB"/>
    <w:rsid w:val="00115C84"/>
    <w:rsid w:val="00116CF9"/>
    <w:rsid w:val="00120050"/>
    <w:rsid w:val="0012049B"/>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0AED"/>
    <w:rsid w:val="001325A1"/>
    <w:rsid w:val="001325BD"/>
    <w:rsid w:val="001325CB"/>
    <w:rsid w:val="0013265E"/>
    <w:rsid w:val="001333E7"/>
    <w:rsid w:val="00134419"/>
    <w:rsid w:val="00134924"/>
    <w:rsid w:val="001358D6"/>
    <w:rsid w:val="001363E3"/>
    <w:rsid w:val="0013657F"/>
    <w:rsid w:val="00136DB8"/>
    <w:rsid w:val="00136E6F"/>
    <w:rsid w:val="0013779F"/>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C8C"/>
    <w:rsid w:val="001518C4"/>
    <w:rsid w:val="00152297"/>
    <w:rsid w:val="00153B93"/>
    <w:rsid w:val="00155A83"/>
    <w:rsid w:val="001568CF"/>
    <w:rsid w:val="00156ED1"/>
    <w:rsid w:val="0016061C"/>
    <w:rsid w:val="0016069B"/>
    <w:rsid w:val="00161A48"/>
    <w:rsid w:val="00161C7C"/>
    <w:rsid w:val="00162A39"/>
    <w:rsid w:val="00162B71"/>
    <w:rsid w:val="00162C91"/>
    <w:rsid w:val="00162CE2"/>
    <w:rsid w:val="001636D2"/>
    <w:rsid w:val="00163CAF"/>
    <w:rsid w:val="0016410E"/>
    <w:rsid w:val="00164A5D"/>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5656"/>
    <w:rsid w:val="0018648D"/>
    <w:rsid w:val="00187C12"/>
    <w:rsid w:val="00190166"/>
    <w:rsid w:val="001909F9"/>
    <w:rsid w:val="00190F1B"/>
    <w:rsid w:val="00191B2E"/>
    <w:rsid w:val="00191B54"/>
    <w:rsid w:val="00191B77"/>
    <w:rsid w:val="001920AA"/>
    <w:rsid w:val="0019238A"/>
    <w:rsid w:val="00194305"/>
    <w:rsid w:val="00195D6C"/>
    <w:rsid w:val="0019645D"/>
    <w:rsid w:val="00196768"/>
    <w:rsid w:val="00196A0A"/>
    <w:rsid w:val="001A0250"/>
    <w:rsid w:val="001A1BFD"/>
    <w:rsid w:val="001A39FD"/>
    <w:rsid w:val="001A3D67"/>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20"/>
    <w:rsid w:val="001C37ED"/>
    <w:rsid w:val="001C4432"/>
    <w:rsid w:val="001C63DC"/>
    <w:rsid w:val="001C6C2A"/>
    <w:rsid w:val="001C6C73"/>
    <w:rsid w:val="001C6D70"/>
    <w:rsid w:val="001C6EF9"/>
    <w:rsid w:val="001C6F77"/>
    <w:rsid w:val="001C7145"/>
    <w:rsid w:val="001D0576"/>
    <w:rsid w:val="001D05D6"/>
    <w:rsid w:val="001D0AB5"/>
    <w:rsid w:val="001D1496"/>
    <w:rsid w:val="001D1D73"/>
    <w:rsid w:val="001D1E88"/>
    <w:rsid w:val="001D22F4"/>
    <w:rsid w:val="001D264B"/>
    <w:rsid w:val="001D427B"/>
    <w:rsid w:val="001D46BC"/>
    <w:rsid w:val="001D478D"/>
    <w:rsid w:val="001D4795"/>
    <w:rsid w:val="001D67F7"/>
    <w:rsid w:val="001D7242"/>
    <w:rsid w:val="001D724F"/>
    <w:rsid w:val="001E001E"/>
    <w:rsid w:val="001E24F3"/>
    <w:rsid w:val="001E35A1"/>
    <w:rsid w:val="001E370A"/>
    <w:rsid w:val="001E44A0"/>
    <w:rsid w:val="001E46B2"/>
    <w:rsid w:val="001E5162"/>
    <w:rsid w:val="001E5E87"/>
    <w:rsid w:val="001E5ED9"/>
    <w:rsid w:val="001E6133"/>
    <w:rsid w:val="001E617D"/>
    <w:rsid w:val="001E6C0E"/>
    <w:rsid w:val="001E7937"/>
    <w:rsid w:val="001F02AE"/>
    <w:rsid w:val="001F0362"/>
    <w:rsid w:val="001F2DCE"/>
    <w:rsid w:val="001F2DE7"/>
    <w:rsid w:val="001F3F97"/>
    <w:rsid w:val="001F42DD"/>
    <w:rsid w:val="001F4406"/>
    <w:rsid w:val="001F49B4"/>
    <w:rsid w:val="001F5397"/>
    <w:rsid w:val="001F5C18"/>
    <w:rsid w:val="001F5D90"/>
    <w:rsid w:val="001F5E70"/>
    <w:rsid w:val="002019C0"/>
    <w:rsid w:val="00201B99"/>
    <w:rsid w:val="00203775"/>
    <w:rsid w:val="00203D31"/>
    <w:rsid w:val="002043F7"/>
    <w:rsid w:val="002059B7"/>
    <w:rsid w:val="00205AF7"/>
    <w:rsid w:val="002068BD"/>
    <w:rsid w:val="00206AF8"/>
    <w:rsid w:val="00206BC7"/>
    <w:rsid w:val="00206C12"/>
    <w:rsid w:val="002070FB"/>
    <w:rsid w:val="00207957"/>
    <w:rsid w:val="002105F3"/>
    <w:rsid w:val="00210C68"/>
    <w:rsid w:val="002126D8"/>
    <w:rsid w:val="00212F4D"/>
    <w:rsid w:val="00212FD7"/>
    <w:rsid w:val="00213686"/>
    <w:rsid w:val="00215CDE"/>
    <w:rsid w:val="00216066"/>
    <w:rsid w:val="002166C7"/>
    <w:rsid w:val="0021712E"/>
    <w:rsid w:val="002219BC"/>
    <w:rsid w:val="00221BE2"/>
    <w:rsid w:val="00221C5E"/>
    <w:rsid w:val="0022237C"/>
    <w:rsid w:val="00222899"/>
    <w:rsid w:val="00223ED1"/>
    <w:rsid w:val="00224321"/>
    <w:rsid w:val="0022487E"/>
    <w:rsid w:val="00224CBF"/>
    <w:rsid w:val="00224D1C"/>
    <w:rsid w:val="00224DFB"/>
    <w:rsid w:val="00225420"/>
    <w:rsid w:val="002254F7"/>
    <w:rsid w:val="002262C9"/>
    <w:rsid w:val="002279F8"/>
    <w:rsid w:val="00227BF4"/>
    <w:rsid w:val="0023004A"/>
    <w:rsid w:val="0023050B"/>
    <w:rsid w:val="00230558"/>
    <w:rsid w:val="00231286"/>
    <w:rsid w:val="0023132C"/>
    <w:rsid w:val="002314A2"/>
    <w:rsid w:val="00231A34"/>
    <w:rsid w:val="002330E5"/>
    <w:rsid w:val="002332C7"/>
    <w:rsid w:val="00233340"/>
    <w:rsid w:val="00234551"/>
    <w:rsid w:val="002357F6"/>
    <w:rsid w:val="00235D36"/>
    <w:rsid w:val="00240C9B"/>
    <w:rsid w:val="002422D0"/>
    <w:rsid w:val="0024376A"/>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35C"/>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3DD4"/>
    <w:rsid w:val="0027405D"/>
    <w:rsid w:val="002745B4"/>
    <w:rsid w:val="00275876"/>
    <w:rsid w:val="002761C7"/>
    <w:rsid w:val="00276619"/>
    <w:rsid w:val="00277236"/>
    <w:rsid w:val="00280719"/>
    <w:rsid w:val="0028199D"/>
    <w:rsid w:val="00281ACC"/>
    <w:rsid w:val="002820D6"/>
    <w:rsid w:val="00283B02"/>
    <w:rsid w:val="00283FAC"/>
    <w:rsid w:val="00285284"/>
    <w:rsid w:val="00285F15"/>
    <w:rsid w:val="002864EC"/>
    <w:rsid w:val="00290755"/>
    <w:rsid w:val="00290F96"/>
    <w:rsid w:val="00291ECC"/>
    <w:rsid w:val="0029233F"/>
    <w:rsid w:val="0029286C"/>
    <w:rsid w:val="002929D9"/>
    <w:rsid w:val="0029382E"/>
    <w:rsid w:val="00293C72"/>
    <w:rsid w:val="00294562"/>
    <w:rsid w:val="002946E9"/>
    <w:rsid w:val="002948C4"/>
    <w:rsid w:val="00294EBA"/>
    <w:rsid w:val="0029517F"/>
    <w:rsid w:val="0029526F"/>
    <w:rsid w:val="002954BD"/>
    <w:rsid w:val="00296CEE"/>
    <w:rsid w:val="002972FA"/>
    <w:rsid w:val="002973F5"/>
    <w:rsid w:val="002A0157"/>
    <w:rsid w:val="002A1B53"/>
    <w:rsid w:val="002A1BD8"/>
    <w:rsid w:val="002A3AE1"/>
    <w:rsid w:val="002A4691"/>
    <w:rsid w:val="002A5449"/>
    <w:rsid w:val="002A5937"/>
    <w:rsid w:val="002A64F6"/>
    <w:rsid w:val="002A677E"/>
    <w:rsid w:val="002A6A89"/>
    <w:rsid w:val="002A6B8F"/>
    <w:rsid w:val="002A78DF"/>
    <w:rsid w:val="002A7E3C"/>
    <w:rsid w:val="002B0756"/>
    <w:rsid w:val="002B0B58"/>
    <w:rsid w:val="002B0EF6"/>
    <w:rsid w:val="002B1D8A"/>
    <w:rsid w:val="002B21DD"/>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11C"/>
    <w:rsid w:val="002C16C8"/>
    <w:rsid w:val="002C16E6"/>
    <w:rsid w:val="002C27C6"/>
    <w:rsid w:val="002C396C"/>
    <w:rsid w:val="002C49FB"/>
    <w:rsid w:val="002C4B51"/>
    <w:rsid w:val="002C56DF"/>
    <w:rsid w:val="002C622C"/>
    <w:rsid w:val="002C6B5B"/>
    <w:rsid w:val="002C7F6F"/>
    <w:rsid w:val="002D016B"/>
    <w:rsid w:val="002D165E"/>
    <w:rsid w:val="002D2A1B"/>
    <w:rsid w:val="002D3A10"/>
    <w:rsid w:val="002D49B7"/>
    <w:rsid w:val="002D5F69"/>
    <w:rsid w:val="002E05C3"/>
    <w:rsid w:val="002E0F09"/>
    <w:rsid w:val="002E2ADE"/>
    <w:rsid w:val="002E2B16"/>
    <w:rsid w:val="002E2D35"/>
    <w:rsid w:val="002E48CD"/>
    <w:rsid w:val="002E49AE"/>
    <w:rsid w:val="002E6B29"/>
    <w:rsid w:val="002E75B2"/>
    <w:rsid w:val="002E77AA"/>
    <w:rsid w:val="002F0677"/>
    <w:rsid w:val="002F153D"/>
    <w:rsid w:val="002F1A76"/>
    <w:rsid w:val="002F30F1"/>
    <w:rsid w:val="002F346E"/>
    <w:rsid w:val="002F3C79"/>
    <w:rsid w:val="002F5B8A"/>
    <w:rsid w:val="002F5BD9"/>
    <w:rsid w:val="002F6248"/>
    <w:rsid w:val="002F7C58"/>
    <w:rsid w:val="00300340"/>
    <w:rsid w:val="00300C29"/>
    <w:rsid w:val="00301169"/>
    <w:rsid w:val="003016BD"/>
    <w:rsid w:val="00302421"/>
    <w:rsid w:val="00302C4F"/>
    <w:rsid w:val="00302DBD"/>
    <w:rsid w:val="0030340A"/>
    <w:rsid w:val="003038F2"/>
    <w:rsid w:val="0030480B"/>
    <w:rsid w:val="00304DB0"/>
    <w:rsid w:val="00305010"/>
    <w:rsid w:val="003056AD"/>
    <w:rsid w:val="00305854"/>
    <w:rsid w:val="00305E96"/>
    <w:rsid w:val="00306BD9"/>
    <w:rsid w:val="00306BDF"/>
    <w:rsid w:val="00307105"/>
    <w:rsid w:val="0031036F"/>
    <w:rsid w:val="00311BB8"/>
    <w:rsid w:val="00311D01"/>
    <w:rsid w:val="00312FB0"/>
    <w:rsid w:val="003135AB"/>
    <w:rsid w:val="00316978"/>
    <w:rsid w:val="00321486"/>
    <w:rsid w:val="003220E1"/>
    <w:rsid w:val="003231FB"/>
    <w:rsid w:val="00323370"/>
    <w:rsid w:val="00323492"/>
    <w:rsid w:val="00323D7F"/>
    <w:rsid w:val="0032480D"/>
    <w:rsid w:val="00325A34"/>
    <w:rsid w:val="00330A2B"/>
    <w:rsid w:val="00330D71"/>
    <w:rsid w:val="0033213C"/>
    <w:rsid w:val="00332753"/>
    <w:rsid w:val="003330AF"/>
    <w:rsid w:val="003334E0"/>
    <w:rsid w:val="00333B48"/>
    <w:rsid w:val="00334E87"/>
    <w:rsid w:val="0033504F"/>
    <w:rsid w:val="0033624F"/>
    <w:rsid w:val="0033768B"/>
    <w:rsid w:val="0033771B"/>
    <w:rsid w:val="00337EB3"/>
    <w:rsid w:val="00340006"/>
    <w:rsid w:val="0034041B"/>
    <w:rsid w:val="00340681"/>
    <w:rsid w:val="0034070E"/>
    <w:rsid w:val="00340DDC"/>
    <w:rsid w:val="00341AF9"/>
    <w:rsid w:val="0034250C"/>
    <w:rsid w:val="00342ACE"/>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B1C"/>
    <w:rsid w:val="00356CE7"/>
    <w:rsid w:val="003575F2"/>
    <w:rsid w:val="00357F70"/>
    <w:rsid w:val="00360C65"/>
    <w:rsid w:val="00361EB7"/>
    <w:rsid w:val="00364615"/>
    <w:rsid w:val="0036505B"/>
    <w:rsid w:val="003659AA"/>
    <w:rsid w:val="0036608A"/>
    <w:rsid w:val="00367D85"/>
    <w:rsid w:val="00367EF9"/>
    <w:rsid w:val="00370445"/>
    <w:rsid w:val="00372685"/>
    <w:rsid w:val="003735A2"/>
    <w:rsid w:val="0037586E"/>
    <w:rsid w:val="0037663E"/>
    <w:rsid w:val="00376966"/>
    <w:rsid w:val="00376FA5"/>
    <w:rsid w:val="00382A18"/>
    <w:rsid w:val="00382C70"/>
    <w:rsid w:val="003833AA"/>
    <w:rsid w:val="003837DD"/>
    <w:rsid w:val="003852D5"/>
    <w:rsid w:val="003852EA"/>
    <w:rsid w:val="0038576E"/>
    <w:rsid w:val="0039072F"/>
    <w:rsid w:val="00390A98"/>
    <w:rsid w:val="00390CF6"/>
    <w:rsid w:val="00391394"/>
    <w:rsid w:val="00391714"/>
    <w:rsid w:val="00392DC0"/>
    <w:rsid w:val="00392EEC"/>
    <w:rsid w:val="00393023"/>
    <w:rsid w:val="00393F05"/>
    <w:rsid w:val="003958F8"/>
    <w:rsid w:val="003961D3"/>
    <w:rsid w:val="00396289"/>
    <w:rsid w:val="0039747B"/>
    <w:rsid w:val="0039785F"/>
    <w:rsid w:val="003979F5"/>
    <w:rsid w:val="00397AF3"/>
    <w:rsid w:val="003A03FD"/>
    <w:rsid w:val="003A0A43"/>
    <w:rsid w:val="003A0B86"/>
    <w:rsid w:val="003A11B6"/>
    <w:rsid w:val="003A1D56"/>
    <w:rsid w:val="003A231C"/>
    <w:rsid w:val="003A3426"/>
    <w:rsid w:val="003A3C2C"/>
    <w:rsid w:val="003A414C"/>
    <w:rsid w:val="003A4739"/>
    <w:rsid w:val="003A4F84"/>
    <w:rsid w:val="003A5DB7"/>
    <w:rsid w:val="003A6DE6"/>
    <w:rsid w:val="003A7743"/>
    <w:rsid w:val="003A7C09"/>
    <w:rsid w:val="003B0E24"/>
    <w:rsid w:val="003B19B4"/>
    <w:rsid w:val="003B2367"/>
    <w:rsid w:val="003B249E"/>
    <w:rsid w:val="003B2A1D"/>
    <w:rsid w:val="003B58CA"/>
    <w:rsid w:val="003B7764"/>
    <w:rsid w:val="003B7905"/>
    <w:rsid w:val="003B7EFB"/>
    <w:rsid w:val="003C07CC"/>
    <w:rsid w:val="003C07E1"/>
    <w:rsid w:val="003C0B93"/>
    <w:rsid w:val="003C0C73"/>
    <w:rsid w:val="003C16E9"/>
    <w:rsid w:val="003C1917"/>
    <w:rsid w:val="003C249F"/>
    <w:rsid w:val="003C2804"/>
    <w:rsid w:val="003C2BA6"/>
    <w:rsid w:val="003C2EA1"/>
    <w:rsid w:val="003C4011"/>
    <w:rsid w:val="003C47EE"/>
    <w:rsid w:val="003C4833"/>
    <w:rsid w:val="003C4860"/>
    <w:rsid w:val="003C4CD3"/>
    <w:rsid w:val="003C6C33"/>
    <w:rsid w:val="003C7132"/>
    <w:rsid w:val="003C7318"/>
    <w:rsid w:val="003C7BA9"/>
    <w:rsid w:val="003C7E6D"/>
    <w:rsid w:val="003D0B24"/>
    <w:rsid w:val="003D0B49"/>
    <w:rsid w:val="003D10B8"/>
    <w:rsid w:val="003D1890"/>
    <w:rsid w:val="003D1E4F"/>
    <w:rsid w:val="003D1F9A"/>
    <w:rsid w:val="003D2A2B"/>
    <w:rsid w:val="003D2AF4"/>
    <w:rsid w:val="003D2B76"/>
    <w:rsid w:val="003D314C"/>
    <w:rsid w:val="003D35EA"/>
    <w:rsid w:val="003D39CF"/>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8F5"/>
    <w:rsid w:val="003F0EFA"/>
    <w:rsid w:val="003F1135"/>
    <w:rsid w:val="003F152A"/>
    <w:rsid w:val="003F1B90"/>
    <w:rsid w:val="003F1BF4"/>
    <w:rsid w:val="003F2870"/>
    <w:rsid w:val="003F2DFA"/>
    <w:rsid w:val="003F3F17"/>
    <w:rsid w:val="003F4E45"/>
    <w:rsid w:val="003F5033"/>
    <w:rsid w:val="003F5352"/>
    <w:rsid w:val="003F53C6"/>
    <w:rsid w:val="003F53E5"/>
    <w:rsid w:val="003F5D07"/>
    <w:rsid w:val="003F6191"/>
    <w:rsid w:val="003F653E"/>
    <w:rsid w:val="003F655A"/>
    <w:rsid w:val="003F7117"/>
    <w:rsid w:val="003F75C8"/>
    <w:rsid w:val="003F7857"/>
    <w:rsid w:val="003F78FC"/>
    <w:rsid w:val="00401EA5"/>
    <w:rsid w:val="00402F37"/>
    <w:rsid w:val="004040FC"/>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3C3"/>
    <w:rsid w:val="004206DE"/>
    <w:rsid w:val="004207D8"/>
    <w:rsid w:val="00420CEF"/>
    <w:rsid w:val="00421C0B"/>
    <w:rsid w:val="00421CB1"/>
    <w:rsid w:val="00421F88"/>
    <w:rsid w:val="00422057"/>
    <w:rsid w:val="004221C5"/>
    <w:rsid w:val="00422A4A"/>
    <w:rsid w:val="00423ED9"/>
    <w:rsid w:val="00423F09"/>
    <w:rsid w:val="00424948"/>
    <w:rsid w:val="0042529D"/>
    <w:rsid w:val="00425358"/>
    <w:rsid w:val="00425FE8"/>
    <w:rsid w:val="0043003C"/>
    <w:rsid w:val="0043013A"/>
    <w:rsid w:val="00430149"/>
    <w:rsid w:val="004309D6"/>
    <w:rsid w:val="004313EE"/>
    <w:rsid w:val="004325FA"/>
    <w:rsid w:val="00432BE2"/>
    <w:rsid w:val="00432C03"/>
    <w:rsid w:val="00432F64"/>
    <w:rsid w:val="00433282"/>
    <w:rsid w:val="004334C0"/>
    <w:rsid w:val="00433683"/>
    <w:rsid w:val="00435406"/>
    <w:rsid w:val="00436AAE"/>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52F5"/>
    <w:rsid w:val="0046617E"/>
    <w:rsid w:val="00466C8D"/>
    <w:rsid w:val="00467B11"/>
    <w:rsid w:val="00467DAF"/>
    <w:rsid w:val="00470C8E"/>
    <w:rsid w:val="00470D12"/>
    <w:rsid w:val="00471C43"/>
    <w:rsid w:val="00472F1D"/>
    <w:rsid w:val="00474698"/>
    <w:rsid w:val="00474C0C"/>
    <w:rsid w:val="00475104"/>
    <w:rsid w:val="00476CEA"/>
    <w:rsid w:val="00480244"/>
    <w:rsid w:val="00480C83"/>
    <w:rsid w:val="00480DA4"/>
    <w:rsid w:val="004818B1"/>
    <w:rsid w:val="0048291C"/>
    <w:rsid w:val="00482BCB"/>
    <w:rsid w:val="00483010"/>
    <w:rsid w:val="0048369A"/>
    <w:rsid w:val="00483B04"/>
    <w:rsid w:val="004843BF"/>
    <w:rsid w:val="0048450C"/>
    <w:rsid w:val="00484A3F"/>
    <w:rsid w:val="00484B5F"/>
    <w:rsid w:val="0048529D"/>
    <w:rsid w:val="00485BC7"/>
    <w:rsid w:val="004865E7"/>
    <w:rsid w:val="00487546"/>
    <w:rsid w:val="00487F75"/>
    <w:rsid w:val="00490926"/>
    <w:rsid w:val="004938B2"/>
    <w:rsid w:val="00494A5D"/>
    <w:rsid w:val="00494BCE"/>
    <w:rsid w:val="00495183"/>
    <w:rsid w:val="00495203"/>
    <w:rsid w:val="00495863"/>
    <w:rsid w:val="00495F11"/>
    <w:rsid w:val="00496A7E"/>
    <w:rsid w:val="00496F5E"/>
    <w:rsid w:val="00497133"/>
    <w:rsid w:val="00497384"/>
    <w:rsid w:val="004A04FB"/>
    <w:rsid w:val="004A12FE"/>
    <w:rsid w:val="004A3BA9"/>
    <w:rsid w:val="004A3C07"/>
    <w:rsid w:val="004A3E0C"/>
    <w:rsid w:val="004A4F62"/>
    <w:rsid w:val="004A7691"/>
    <w:rsid w:val="004A7A75"/>
    <w:rsid w:val="004B068E"/>
    <w:rsid w:val="004B0814"/>
    <w:rsid w:val="004B0E40"/>
    <w:rsid w:val="004B2067"/>
    <w:rsid w:val="004B23B1"/>
    <w:rsid w:val="004B3BEA"/>
    <w:rsid w:val="004B4157"/>
    <w:rsid w:val="004B4ACD"/>
    <w:rsid w:val="004B5AC2"/>
    <w:rsid w:val="004B63C1"/>
    <w:rsid w:val="004B77A6"/>
    <w:rsid w:val="004C078E"/>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D7FE5"/>
    <w:rsid w:val="004E0556"/>
    <w:rsid w:val="004E1877"/>
    <w:rsid w:val="004E196F"/>
    <w:rsid w:val="004E2241"/>
    <w:rsid w:val="004E2280"/>
    <w:rsid w:val="004E2537"/>
    <w:rsid w:val="004E2761"/>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3F8D"/>
    <w:rsid w:val="00504765"/>
    <w:rsid w:val="005047CC"/>
    <w:rsid w:val="00504C8E"/>
    <w:rsid w:val="00507072"/>
    <w:rsid w:val="00507326"/>
    <w:rsid w:val="00507903"/>
    <w:rsid w:val="00510564"/>
    <w:rsid w:val="005112A6"/>
    <w:rsid w:val="0051208D"/>
    <w:rsid w:val="0051230A"/>
    <w:rsid w:val="00512D21"/>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099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53E"/>
    <w:rsid w:val="00570631"/>
    <w:rsid w:val="00570961"/>
    <w:rsid w:val="00570F00"/>
    <w:rsid w:val="0057121E"/>
    <w:rsid w:val="0057204D"/>
    <w:rsid w:val="00573288"/>
    <w:rsid w:val="00573A33"/>
    <w:rsid w:val="00573AD5"/>
    <w:rsid w:val="00573D40"/>
    <w:rsid w:val="0057413A"/>
    <w:rsid w:val="00575C5F"/>
    <w:rsid w:val="00577BD4"/>
    <w:rsid w:val="00580364"/>
    <w:rsid w:val="00580498"/>
    <w:rsid w:val="0058112F"/>
    <w:rsid w:val="005815A1"/>
    <w:rsid w:val="00581B0A"/>
    <w:rsid w:val="00582557"/>
    <w:rsid w:val="00582B25"/>
    <w:rsid w:val="00582C61"/>
    <w:rsid w:val="00582FC9"/>
    <w:rsid w:val="0058312C"/>
    <w:rsid w:val="00583664"/>
    <w:rsid w:val="00585060"/>
    <w:rsid w:val="00585E9A"/>
    <w:rsid w:val="00586744"/>
    <w:rsid w:val="0058693F"/>
    <w:rsid w:val="00586ABC"/>
    <w:rsid w:val="00586FE6"/>
    <w:rsid w:val="005872FB"/>
    <w:rsid w:val="00587F99"/>
    <w:rsid w:val="005909DF"/>
    <w:rsid w:val="00590CAB"/>
    <w:rsid w:val="005928DB"/>
    <w:rsid w:val="00592EDC"/>
    <w:rsid w:val="00593CFD"/>
    <w:rsid w:val="00594FAA"/>
    <w:rsid w:val="00595789"/>
    <w:rsid w:val="00595CB3"/>
    <w:rsid w:val="005961A5"/>
    <w:rsid w:val="005962F9"/>
    <w:rsid w:val="00596BB7"/>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C83"/>
    <w:rsid w:val="005C3D87"/>
    <w:rsid w:val="005C4B0E"/>
    <w:rsid w:val="005C4EFA"/>
    <w:rsid w:val="005C5BE8"/>
    <w:rsid w:val="005C5E61"/>
    <w:rsid w:val="005C63C2"/>
    <w:rsid w:val="005C7212"/>
    <w:rsid w:val="005C7EA3"/>
    <w:rsid w:val="005D08A0"/>
    <w:rsid w:val="005D114A"/>
    <w:rsid w:val="005D120E"/>
    <w:rsid w:val="005D1A07"/>
    <w:rsid w:val="005D1A58"/>
    <w:rsid w:val="005D212E"/>
    <w:rsid w:val="005D3416"/>
    <w:rsid w:val="005D3E8E"/>
    <w:rsid w:val="005D4F1D"/>
    <w:rsid w:val="005D51C1"/>
    <w:rsid w:val="005D5C2B"/>
    <w:rsid w:val="005D68A8"/>
    <w:rsid w:val="005D6CA8"/>
    <w:rsid w:val="005D78C8"/>
    <w:rsid w:val="005D7D4D"/>
    <w:rsid w:val="005E01FE"/>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5262"/>
    <w:rsid w:val="005F602A"/>
    <w:rsid w:val="005F67FB"/>
    <w:rsid w:val="005F6C6B"/>
    <w:rsid w:val="005F76EE"/>
    <w:rsid w:val="005F7BB1"/>
    <w:rsid w:val="005F7D50"/>
    <w:rsid w:val="005F7F39"/>
    <w:rsid w:val="006004AB"/>
    <w:rsid w:val="00600799"/>
    <w:rsid w:val="006007E1"/>
    <w:rsid w:val="00600D05"/>
    <w:rsid w:val="0060192F"/>
    <w:rsid w:val="00601B55"/>
    <w:rsid w:val="00602A1D"/>
    <w:rsid w:val="00603644"/>
    <w:rsid w:val="0060477D"/>
    <w:rsid w:val="00604A55"/>
    <w:rsid w:val="00604BC6"/>
    <w:rsid w:val="00605FA7"/>
    <w:rsid w:val="00606A4A"/>
    <w:rsid w:val="00606BE0"/>
    <w:rsid w:val="006105B6"/>
    <w:rsid w:val="00610FF5"/>
    <w:rsid w:val="00611735"/>
    <w:rsid w:val="006129F5"/>
    <w:rsid w:val="00612A81"/>
    <w:rsid w:val="006132AA"/>
    <w:rsid w:val="00614B86"/>
    <w:rsid w:val="00614CFA"/>
    <w:rsid w:val="00616EBB"/>
    <w:rsid w:val="006171E9"/>
    <w:rsid w:val="00617247"/>
    <w:rsid w:val="006179E2"/>
    <w:rsid w:val="00620E40"/>
    <w:rsid w:val="00621807"/>
    <w:rsid w:val="00622B46"/>
    <w:rsid w:val="00622E3F"/>
    <w:rsid w:val="006237EB"/>
    <w:rsid w:val="006245E7"/>
    <w:rsid w:val="0062469E"/>
    <w:rsid w:val="006247B6"/>
    <w:rsid w:val="006249B4"/>
    <w:rsid w:val="00624AE1"/>
    <w:rsid w:val="00624CAC"/>
    <w:rsid w:val="006259B3"/>
    <w:rsid w:val="0062615D"/>
    <w:rsid w:val="00626EFA"/>
    <w:rsid w:val="006271A4"/>
    <w:rsid w:val="00627D17"/>
    <w:rsid w:val="006303FD"/>
    <w:rsid w:val="0063073A"/>
    <w:rsid w:val="006308C9"/>
    <w:rsid w:val="00630BD1"/>
    <w:rsid w:val="00631128"/>
    <w:rsid w:val="00631961"/>
    <w:rsid w:val="00633B41"/>
    <w:rsid w:val="00634B5E"/>
    <w:rsid w:val="00634D7C"/>
    <w:rsid w:val="00634E60"/>
    <w:rsid w:val="0063539F"/>
    <w:rsid w:val="006406D6"/>
    <w:rsid w:val="0064080C"/>
    <w:rsid w:val="00640A25"/>
    <w:rsid w:val="00640B47"/>
    <w:rsid w:val="00642B23"/>
    <w:rsid w:val="00642F18"/>
    <w:rsid w:val="006437A3"/>
    <w:rsid w:val="006441BF"/>
    <w:rsid w:val="00644304"/>
    <w:rsid w:val="00644390"/>
    <w:rsid w:val="00644474"/>
    <w:rsid w:val="006457A4"/>
    <w:rsid w:val="006457D8"/>
    <w:rsid w:val="00645FC8"/>
    <w:rsid w:val="00646101"/>
    <w:rsid w:val="006464B3"/>
    <w:rsid w:val="006468A0"/>
    <w:rsid w:val="00646C6F"/>
    <w:rsid w:val="00646E76"/>
    <w:rsid w:val="00651752"/>
    <w:rsid w:val="00652997"/>
    <w:rsid w:val="00653244"/>
    <w:rsid w:val="00653E8A"/>
    <w:rsid w:val="00654DAE"/>
    <w:rsid w:val="00655750"/>
    <w:rsid w:val="00656FC9"/>
    <w:rsid w:val="00661316"/>
    <w:rsid w:val="00661ED5"/>
    <w:rsid w:val="00662867"/>
    <w:rsid w:val="00662F19"/>
    <w:rsid w:val="0066336F"/>
    <w:rsid w:val="00663870"/>
    <w:rsid w:val="00663C8D"/>
    <w:rsid w:val="00665F29"/>
    <w:rsid w:val="0066659B"/>
    <w:rsid w:val="0066693B"/>
    <w:rsid w:val="0066711C"/>
    <w:rsid w:val="006674F1"/>
    <w:rsid w:val="00667C11"/>
    <w:rsid w:val="006704B9"/>
    <w:rsid w:val="0067114C"/>
    <w:rsid w:val="00671B9B"/>
    <w:rsid w:val="00671D86"/>
    <w:rsid w:val="00672844"/>
    <w:rsid w:val="00673492"/>
    <w:rsid w:val="00674FC1"/>
    <w:rsid w:val="006757BF"/>
    <w:rsid w:val="00676150"/>
    <w:rsid w:val="0067686A"/>
    <w:rsid w:val="0067784F"/>
    <w:rsid w:val="00681408"/>
    <w:rsid w:val="00681DC3"/>
    <w:rsid w:val="006822F8"/>
    <w:rsid w:val="006828B3"/>
    <w:rsid w:val="00683582"/>
    <w:rsid w:val="006843D9"/>
    <w:rsid w:val="0068536D"/>
    <w:rsid w:val="006855FD"/>
    <w:rsid w:val="00685EFC"/>
    <w:rsid w:val="00686ACC"/>
    <w:rsid w:val="006875A5"/>
    <w:rsid w:val="00687E91"/>
    <w:rsid w:val="00690258"/>
    <w:rsid w:val="0069084C"/>
    <w:rsid w:val="00690918"/>
    <w:rsid w:val="00692341"/>
    <w:rsid w:val="006929A8"/>
    <w:rsid w:val="006936E5"/>
    <w:rsid w:val="00694160"/>
    <w:rsid w:val="006949D7"/>
    <w:rsid w:val="00695E71"/>
    <w:rsid w:val="0069623E"/>
    <w:rsid w:val="00696DF8"/>
    <w:rsid w:val="006973B7"/>
    <w:rsid w:val="00697645"/>
    <w:rsid w:val="00697C57"/>
    <w:rsid w:val="006A0029"/>
    <w:rsid w:val="006A047C"/>
    <w:rsid w:val="006A24C5"/>
    <w:rsid w:val="006A27B2"/>
    <w:rsid w:val="006A3C4F"/>
    <w:rsid w:val="006A401B"/>
    <w:rsid w:val="006A4D5C"/>
    <w:rsid w:val="006A5344"/>
    <w:rsid w:val="006A53DD"/>
    <w:rsid w:val="006A60A1"/>
    <w:rsid w:val="006A63C1"/>
    <w:rsid w:val="006A6720"/>
    <w:rsid w:val="006A6D96"/>
    <w:rsid w:val="006A7441"/>
    <w:rsid w:val="006A7C66"/>
    <w:rsid w:val="006B12DF"/>
    <w:rsid w:val="006B23AB"/>
    <w:rsid w:val="006B2805"/>
    <w:rsid w:val="006B3C65"/>
    <w:rsid w:val="006B4D54"/>
    <w:rsid w:val="006B50C3"/>
    <w:rsid w:val="006B51F3"/>
    <w:rsid w:val="006B5A0E"/>
    <w:rsid w:val="006B628A"/>
    <w:rsid w:val="006B64B0"/>
    <w:rsid w:val="006B67B2"/>
    <w:rsid w:val="006B743B"/>
    <w:rsid w:val="006B77CF"/>
    <w:rsid w:val="006B7860"/>
    <w:rsid w:val="006C0132"/>
    <w:rsid w:val="006C2E27"/>
    <w:rsid w:val="006C4B96"/>
    <w:rsid w:val="006C5BCB"/>
    <w:rsid w:val="006C64E6"/>
    <w:rsid w:val="006C688F"/>
    <w:rsid w:val="006C7018"/>
    <w:rsid w:val="006C70AD"/>
    <w:rsid w:val="006C7553"/>
    <w:rsid w:val="006C7B34"/>
    <w:rsid w:val="006D0285"/>
    <w:rsid w:val="006D0B85"/>
    <w:rsid w:val="006D128D"/>
    <w:rsid w:val="006D2EB4"/>
    <w:rsid w:val="006D4D1A"/>
    <w:rsid w:val="006D4FE7"/>
    <w:rsid w:val="006D57FA"/>
    <w:rsid w:val="006D5F44"/>
    <w:rsid w:val="006D6058"/>
    <w:rsid w:val="006D7050"/>
    <w:rsid w:val="006D739D"/>
    <w:rsid w:val="006D7D9B"/>
    <w:rsid w:val="006E0547"/>
    <w:rsid w:val="006E07EE"/>
    <w:rsid w:val="006E0848"/>
    <w:rsid w:val="006E1465"/>
    <w:rsid w:val="006E20DC"/>
    <w:rsid w:val="006E2206"/>
    <w:rsid w:val="006E32D1"/>
    <w:rsid w:val="006E3DE5"/>
    <w:rsid w:val="006E3FC9"/>
    <w:rsid w:val="006E561B"/>
    <w:rsid w:val="006E5E7E"/>
    <w:rsid w:val="006E68A5"/>
    <w:rsid w:val="006F093C"/>
    <w:rsid w:val="006F206D"/>
    <w:rsid w:val="006F2AA7"/>
    <w:rsid w:val="006F2B25"/>
    <w:rsid w:val="006F2E4C"/>
    <w:rsid w:val="006F37F1"/>
    <w:rsid w:val="006F404C"/>
    <w:rsid w:val="006F449C"/>
    <w:rsid w:val="006F4ACD"/>
    <w:rsid w:val="006F5845"/>
    <w:rsid w:val="006F5EC2"/>
    <w:rsid w:val="006F626E"/>
    <w:rsid w:val="007003C4"/>
    <w:rsid w:val="00701A0A"/>
    <w:rsid w:val="00701ED1"/>
    <w:rsid w:val="007029A5"/>
    <w:rsid w:val="007038D5"/>
    <w:rsid w:val="00703D7E"/>
    <w:rsid w:val="007041B9"/>
    <w:rsid w:val="0070565A"/>
    <w:rsid w:val="0070589C"/>
    <w:rsid w:val="007060E8"/>
    <w:rsid w:val="007061F3"/>
    <w:rsid w:val="007072AA"/>
    <w:rsid w:val="007078AC"/>
    <w:rsid w:val="00710260"/>
    <w:rsid w:val="00710B39"/>
    <w:rsid w:val="007112DA"/>
    <w:rsid w:val="00711311"/>
    <w:rsid w:val="00711433"/>
    <w:rsid w:val="00713D58"/>
    <w:rsid w:val="00713E37"/>
    <w:rsid w:val="00715785"/>
    <w:rsid w:val="00715BCB"/>
    <w:rsid w:val="007162A5"/>
    <w:rsid w:val="0071642F"/>
    <w:rsid w:val="00720ABF"/>
    <w:rsid w:val="00721180"/>
    <w:rsid w:val="007227DE"/>
    <w:rsid w:val="007228AA"/>
    <w:rsid w:val="00722ADA"/>
    <w:rsid w:val="00723B07"/>
    <w:rsid w:val="00723B5E"/>
    <w:rsid w:val="00724FD3"/>
    <w:rsid w:val="00725C08"/>
    <w:rsid w:val="00726047"/>
    <w:rsid w:val="00726ACD"/>
    <w:rsid w:val="00727A58"/>
    <w:rsid w:val="00727B34"/>
    <w:rsid w:val="0073123C"/>
    <w:rsid w:val="00732000"/>
    <w:rsid w:val="0073293F"/>
    <w:rsid w:val="00733AF1"/>
    <w:rsid w:val="007347E2"/>
    <w:rsid w:val="007354F6"/>
    <w:rsid w:val="00735FA6"/>
    <w:rsid w:val="007362BF"/>
    <w:rsid w:val="007366C5"/>
    <w:rsid w:val="00737EB3"/>
    <w:rsid w:val="0074224B"/>
    <w:rsid w:val="0074230D"/>
    <w:rsid w:val="007427D3"/>
    <w:rsid w:val="00742F57"/>
    <w:rsid w:val="00743DCC"/>
    <w:rsid w:val="00744B6D"/>
    <w:rsid w:val="00745896"/>
    <w:rsid w:val="007462F6"/>
    <w:rsid w:val="00746593"/>
    <w:rsid w:val="00746B84"/>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33F1"/>
    <w:rsid w:val="00763B9D"/>
    <w:rsid w:val="00765386"/>
    <w:rsid w:val="007653B0"/>
    <w:rsid w:val="00765928"/>
    <w:rsid w:val="00765EC8"/>
    <w:rsid w:val="007673C6"/>
    <w:rsid w:val="00767C3F"/>
    <w:rsid w:val="00767D9C"/>
    <w:rsid w:val="00767EA1"/>
    <w:rsid w:val="00770173"/>
    <w:rsid w:val="00770449"/>
    <w:rsid w:val="00770E0E"/>
    <w:rsid w:val="007710D5"/>
    <w:rsid w:val="00771176"/>
    <w:rsid w:val="00772540"/>
    <w:rsid w:val="00772998"/>
    <w:rsid w:val="00773A7D"/>
    <w:rsid w:val="00774D70"/>
    <w:rsid w:val="00774FE4"/>
    <w:rsid w:val="00775206"/>
    <w:rsid w:val="00775E5F"/>
    <w:rsid w:val="0077604D"/>
    <w:rsid w:val="007768EB"/>
    <w:rsid w:val="00777518"/>
    <w:rsid w:val="0078133E"/>
    <w:rsid w:val="00782E80"/>
    <w:rsid w:val="00783088"/>
    <w:rsid w:val="00783725"/>
    <w:rsid w:val="00783888"/>
    <w:rsid w:val="007838C5"/>
    <w:rsid w:val="00783F16"/>
    <w:rsid w:val="00783F8C"/>
    <w:rsid w:val="007842F1"/>
    <w:rsid w:val="00786A93"/>
    <w:rsid w:val="00787024"/>
    <w:rsid w:val="007900EF"/>
    <w:rsid w:val="007902BD"/>
    <w:rsid w:val="00790AFB"/>
    <w:rsid w:val="00790FE5"/>
    <w:rsid w:val="007916BB"/>
    <w:rsid w:val="007932AE"/>
    <w:rsid w:val="00793E04"/>
    <w:rsid w:val="00794463"/>
    <w:rsid w:val="0079473B"/>
    <w:rsid w:val="0079513F"/>
    <w:rsid w:val="00796B33"/>
    <w:rsid w:val="007972C7"/>
    <w:rsid w:val="00797480"/>
    <w:rsid w:val="007A1077"/>
    <w:rsid w:val="007A12ED"/>
    <w:rsid w:val="007A32B8"/>
    <w:rsid w:val="007A3668"/>
    <w:rsid w:val="007A393B"/>
    <w:rsid w:val="007A56F4"/>
    <w:rsid w:val="007A5D88"/>
    <w:rsid w:val="007A7C7E"/>
    <w:rsid w:val="007B0838"/>
    <w:rsid w:val="007B1B8F"/>
    <w:rsid w:val="007B2A3A"/>
    <w:rsid w:val="007B2A89"/>
    <w:rsid w:val="007B2FCC"/>
    <w:rsid w:val="007B4203"/>
    <w:rsid w:val="007B44E1"/>
    <w:rsid w:val="007B4A1C"/>
    <w:rsid w:val="007B51A0"/>
    <w:rsid w:val="007B5EC0"/>
    <w:rsid w:val="007B6314"/>
    <w:rsid w:val="007B6451"/>
    <w:rsid w:val="007B6907"/>
    <w:rsid w:val="007B6D18"/>
    <w:rsid w:val="007B6E66"/>
    <w:rsid w:val="007B751E"/>
    <w:rsid w:val="007B7657"/>
    <w:rsid w:val="007B7C91"/>
    <w:rsid w:val="007C0D93"/>
    <w:rsid w:val="007C20FF"/>
    <w:rsid w:val="007C2126"/>
    <w:rsid w:val="007C25F5"/>
    <w:rsid w:val="007C2ADB"/>
    <w:rsid w:val="007C2BD1"/>
    <w:rsid w:val="007C31C4"/>
    <w:rsid w:val="007C3CB6"/>
    <w:rsid w:val="007C3CEF"/>
    <w:rsid w:val="007C440F"/>
    <w:rsid w:val="007C4B54"/>
    <w:rsid w:val="007C5702"/>
    <w:rsid w:val="007C5DDD"/>
    <w:rsid w:val="007C6E39"/>
    <w:rsid w:val="007C79F7"/>
    <w:rsid w:val="007C7B0D"/>
    <w:rsid w:val="007C7EE3"/>
    <w:rsid w:val="007D037C"/>
    <w:rsid w:val="007D0BEA"/>
    <w:rsid w:val="007D2137"/>
    <w:rsid w:val="007D3251"/>
    <w:rsid w:val="007D35B1"/>
    <w:rsid w:val="007D35D2"/>
    <w:rsid w:val="007D412E"/>
    <w:rsid w:val="007D5257"/>
    <w:rsid w:val="007D52E5"/>
    <w:rsid w:val="007D64BB"/>
    <w:rsid w:val="007D6CD7"/>
    <w:rsid w:val="007D7748"/>
    <w:rsid w:val="007D7883"/>
    <w:rsid w:val="007D7DA6"/>
    <w:rsid w:val="007E052C"/>
    <w:rsid w:val="007E10D4"/>
    <w:rsid w:val="007E2949"/>
    <w:rsid w:val="007E30E6"/>
    <w:rsid w:val="007E4488"/>
    <w:rsid w:val="007E4608"/>
    <w:rsid w:val="007E4A23"/>
    <w:rsid w:val="007E4F63"/>
    <w:rsid w:val="007E538D"/>
    <w:rsid w:val="007E6D1B"/>
    <w:rsid w:val="007E75B1"/>
    <w:rsid w:val="007F0B37"/>
    <w:rsid w:val="007F1CF5"/>
    <w:rsid w:val="007F212D"/>
    <w:rsid w:val="007F2A5F"/>
    <w:rsid w:val="007F4032"/>
    <w:rsid w:val="007F42E6"/>
    <w:rsid w:val="007F44DD"/>
    <w:rsid w:val="007F544E"/>
    <w:rsid w:val="007F586C"/>
    <w:rsid w:val="007F61B9"/>
    <w:rsid w:val="007F6B08"/>
    <w:rsid w:val="007F73CA"/>
    <w:rsid w:val="007F7536"/>
    <w:rsid w:val="007F77BD"/>
    <w:rsid w:val="007F7C32"/>
    <w:rsid w:val="007F7D09"/>
    <w:rsid w:val="0080068F"/>
    <w:rsid w:val="008015F6"/>
    <w:rsid w:val="00801CEF"/>
    <w:rsid w:val="0080271C"/>
    <w:rsid w:val="0080280D"/>
    <w:rsid w:val="0080289D"/>
    <w:rsid w:val="008033B1"/>
    <w:rsid w:val="00803948"/>
    <w:rsid w:val="0080404C"/>
    <w:rsid w:val="008041B4"/>
    <w:rsid w:val="00804F9F"/>
    <w:rsid w:val="008055F3"/>
    <w:rsid w:val="0080561A"/>
    <w:rsid w:val="008059F7"/>
    <w:rsid w:val="00806E13"/>
    <w:rsid w:val="008074F0"/>
    <w:rsid w:val="00807A49"/>
    <w:rsid w:val="00810594"/>
    <w:rsid w:val="00810717"/>
    <w:rsid w:val="00810929"/>
    <w:rsid w:val="00810C22"/>
    <w:rsid w:val="00811F0F"/>
    <w:rsid w:val="0081243E"/>
    <w:rsid w:val="00812BF2"/>
    <w:rsid w:val="00812EAA"/>
    <w:rsid w:val="0081367A"/>
    <w:rsid w:val="008142F4"/>
    <w:rsid w:val="0081439A"/>
    <w:rsid w:val="0081471A"/>
    <w:rsid w:val="00814D97"/>
    <w:rsid w:val="00814FA1"/>
    <w:rsid w:val="0081742C"/>
    <w:rsid w:val="00817569"/>
    <w:rsid w:val="00817F70"/>
    <w:rsid w:val="0082013A"/>
    <w:rsid w:val="008215C9"/>
    <w:rsid w:val="008219DC"/>
    <w:rsid w:val="00821A41"/>
    <w:rsid w:val="00821A6A"/>
    <w:rsid w:val="00821AD3"/>
    <w:rsid w:val="00822045"/>
    <w:rsid w:val="008229C7"/>
    <w:rsid w:val="008258B3"/>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B9E"/>
    <w:rsid w:val="00842D69"/>
    <w:rsid w:val="0084301C"/>
    <w:rsid w:val="008437C3"/>
    <w:rsid w:val="00844102"/>
    <w:rsid w:val="00844D4A"/>
    <w:rsid w:val="00845C8D"/>
    <w:rsid w:val="00846A67"/>
    <w:rsid w:val="00847D75"/>
    <w:rsid w:val="008502DF"/>
    <w:rsid w:val="00850314"/>
    <w:rsid w:val="008518DA"/>
    <w:rsid w:val="00851A0C"/>
    <w:rsid w:val="00852194"/>
    <w:rsid w:val="008548F7"/>
    <w:rsid w:val="00854E5D"/>
    <w:rsid w:val="0085579D"/>
    <w:rsid w:val="008557B7"/>
    <w:rsid w:val="0085589E"/>
    <w:rsid w:val="0085669B"/>
    <w:rsid w:val="008566BD"/>
    <w:rsid w:val="00856782"/>
    <w:rsid w:val="00857273"/>
    <w:rsid w:val="008609B1"/>
    <w:rsid w:val="0086138A"/>
    <w:rsid w:val="0086142A"/>
    <w:rsid w:val="0086183E"/>
    <w:rsid w:val="00862F5A"/>
    <w:rsid w:val="00863566"/>
    <w:rsid w:val="00863D23"/>
    <w:rsid w:val="008645E1"/>
    <w:rsid w:val="008661B7"/>
    <w:rsid w:val="008674BA"/>
    <w:rsid w:val="00867A86"/>
    <w:rsid w:val="00871920"/>
    <w:rsid w:val="00872048"/>
    <w:rsid w:val="00872E55"/>
    <w:rsid w:val="00873200"/>
    <w:rsid w:val="0087354B"/>
    <w:rsid w:val="00873676"/>
    <w:rsid w:val="00875318"/>
    <w:rsid w:val="00875474"/>
    <w:rsid w:val="00875480"/>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87424"/>
    <w:rsid w:val="00890888"/>
    <w:rsid w:val="00890B07"/>
    <w:rsid w:val="008916EF"/>
    <w:rsid w:val="00892847"/>
    <w:rsid w:val="00892BD7"/>
    <w:rsid w:val="008960A6"/>
    <w:rsid w:val="008979B3"/>
    <w:rsid w:val="00897F2C"/>
    <w:rsid w:val="008A0244"/>
    <w:rsid w:val="008A0A3B"/>
    <w:rsid w:val="008A19B9"/>
    <w:rsid w:val="008A465C"/>
    <w:rsid w:val="008A4A73"/>
    <w:rsid w:val="008A4E48"/>
    <w:rsid w:val="008A58B0"/>
    <w:rsid w:val="008A5E11"/>
    <w:rsid w:val="008A6AF4"/>
    <w:rsid w:val="008A7B17"/>
    <w:rsid w:val="008A7EE8"/>
    <w:rsid w:val="008B0089"/>
    <w:rsid w:val="008B03DD"/>
    <w:rsid w:val="008B29C0"/>
    <w:rsid w:val="008B2D29"/>
    <w:rsid w:val="008B5702"/>
    <w:rsid w:val="008B5B69"/>
    <w:rsid w:val="008B5CD7"/>
    <w:rsid w:val="008B72E1"/>
    <w:rsid w:val="008C0619"/>
    <w:rsid w:val="008C1090"/>
    <w:rsid w:val="008C1CB7"/>
    <w:rsid w:val="008C1D79"/>
    <w:rsid w:val="008C3634"/>
    <w:rsid w:val="008C3D0A"/>
    <w:rsid w:val="008C3F8B"/>
    <w:rsid w:val="008C4CBC"/>
    <w:rsid w:val="008C5EDC"/>
    <w:rsid w:val="008C68DF"/>
    <w:rsid w:val="008C6A6E"/>
    <w:rsid w:val="008C6BE9"/>
    <w:rsid w:val="008C77FC"/>
    <w:rsid w:val="008D007E"/>
    <w:rsid w:val="008D0657"/>
    <w:rsid w:val="008D0A1E"/>
    <w:rsid w:val="008D1FA4"/>
    <w:rsid w:val="008D24A2"/>
    <w:rsid w:val="008D3DBA"/>
    <w:rsid w:val="008D4149"/>
    <w:rsid w:val="008D4240"/>
    <w:rsid w:val="008D4BD8"/>
    <w:rsid w:val="008D6A36"/>
    <w:rsid w:val="008D6E06"/>
    <w:rsid w:val="008D7091"/>
    <w:rsid w:val="008D729F"/>
    <w:rsid w:val="008D750E"/>
    <w:rsid w:val="008D7A3F"/>
    <w:rsid w:val="008E0634"/>
    <w:rsid w:val="008E1E06"/>
    <w:rsid w:val="008E4441"/>
    <w:rsid w:val="008E4496"/>
    <w:rsid w:val="008E45D3"/>
    <w:rsid w:val="008E5A33"/>
    <w:rsid w:val="008E6DBD"/>
    <w:rsid w:val="008F009A"/>
    <w:rsid w:val="008F02DA"/>
    <w:rsid w:val="008F0965"/>
    <w:rsid w:val="008F1CA9"/>
    <w:rsid w:val="008F212B"/>
    <w:rsid w:val="008F2CF7"/>
    <w:rsid w:val="008F353F"/>
    <w:rsid w:val="008F4374"/>
    <w:rsid w:val="008F6062"/>
    <w:rsid w:val="008F70D5"/>
    <w:rsid w:val="008F7545"/>
    <w:rsid w:val="009012CF"/>
    <w:rsid w:val="009014ED"/>
    <w:rsid w:val="00906742"/>
    <w:rsid w:val="00906CA2"/>
    <w:rsid w:val="009073ED"/>
    <w:rsid w:val="00907E13"/>
    <w:rsid w:val="00910784"/>
    <w:rsid w:val="0091097A"/>
    <w:rsid w:val="00910DE8"/>
    <w:rsid w:val="009112E8"/>
    <w:rsid w:val="009116F4"/>
    <w:rsid w:val="00912DE4"/>
    <w:rsid w:val="00912DE8"/>
    <w:rsid w:val="00913801"/>
    <w:rsid w:val="0091640E"/>
    <w:rsid w:val="009164FE"/>
    <w:rsid w:val="00916632"/>
    <w:rsid w:val="00916D41"/>
    <w:rsid w:val="00916E3A"/>
    <w:rsid w:val="009174AF"/>
    <w:rsid w:val="00917C98"/>
    <w:rsid w:val="0092028D"/>
    <w:rsid w:val="0092129E"/>
    <w:rsid w:val="00921F3E"/>
    <w:rsid w:val="00921FBF"/>
    <w:rsid w:val="00922110"/>
    <w:rsid w:val="009221E6"/>
    <w:rsid w:val="009224D5"/>
    <w:rsid w:val="009228D9"/>
    <w:rsid w:val="009229E9"/>
    <w:rsid w:val="00922BA2"/>
    <w:rsid w:val="00925D85"/>
    <w:rsid w:val="00926EBA"/>
    <w:rsid w:val="00927CB3"/>
    <w:rsid w:val="00930D1D"/>
    <w:rsid w:val="00930E4C"/>
    <w:rsid w:val="00930E99"/>
    <w:rsid w:val="00931B10"/>
    <w:rsid w:val="00932BB5"/>
    <w:rsid w:val="00933FA1"/>
    <w:rsid w:val="00934153"/>
    <w:rsid w:val="0093672C"/>
    <w:rsid w:val="00937F2C"/>
    <w:rsid w:val="00940216"/>
    <w:rsid w:val="00940618"/>
    <w:rsid w:val="00941C4E"/>
    <w:rsid w:val="00942760"/>
    <w:rsid w:val="00942A79"/>
    <w:rsid w:val="009457CF"/>
    <w:rsid w:val="009462CD"/>
    <w:rsid w:val="00946619"/>
    <w:rsid w:val="00947114"/>
    <w:rsid w:val="009471D8"/>
    <w:rsid w:val="00947BC2"/>
    <w:rsid w:val="00950D22"/>
    <w:rsid w:val="00950DEA"/>
    <w:rsid w:val="00951469"/>
    <w:rsid w:val="009517BA"/>
    <w:rsid w:val="00952539"/>
    <w:rsid w:val="00952B8E"/>
    <w:rsid w:val="00952BA0"/>
    <w:rsid w:val="00952F9B"/>
    <w:rsid w:val="00952FE5"/>
    <w:rsid w:val="00953960"/>
    <w:rsid w:val="00953CE4"/>
    <w:rsid w:val="00953E92"/>
    <w:rsid w:val="00954785"/>
    <w:rsid w:val="00956396"/>
    <w:rsid w:val="0095658B"/>
    <w:rsid w:val="00956ADA"/>
    <w:rsid w:val="009607A9"/>
    <w:rsid w:val="00960DD2"/>
    <w:rsid w:val="009610A5"/>
    <w:rsid w:val="009616EE"/>
    <w:rsid w:val="00962607"/>
    <w:rsid w:val="009626FD"/>
    <w:rsid w:val="00962E85"/>
    <w:rsid w:val="009631B7"/>
    <w:rsid w:val="00963BEC"/>
    <w:rsid w:val="00966484"/>
    <w:rsid w:val="00967BFA"/>
    <w:rsid w:val="00971DE8"/>
    <w:rsid w:val="009724F8"/>
    <w:rsid w:val="0097278D"/>
    <w:rsid w:val="009727D8"/>
    <w:rsid w:val="00972C43"/>
    <w:rsid w:val="009731F1"/>
    <w:rsid w:val="00973460"/>
    <w:rsid w:val="00974953"/>
    <w:rsid w:val="00975121"/>
    <w:rsid w:val="00976BFA"/>
    <w:rsid w:val="00976E83"/>
    <w:rsid w:val="00980542"/>
    <w:rsid w:val="009812C8"/>
    <w:rsid w:val="00981609"/>
    <w:rsid w:val="00981FDF"/>
    <w:rsid w:val="00982D31"/>
    <w:rsid w:val="00982D5A"/>
    <w:rsid w:val="009838B4"/>
    <w:rsid w:val="00983A07"/>
    <w:rsid w:val="009865B6"/>
    <w:rsid w:val="00986FAC"/>
    <w:rsid w:val="00987A9F"/>
    <w:rsid w:val="009904E8"/>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3C4D"/>
    <w:rsid w:val="009A425D"/>
    <w:rsid w:val="009A5008"/>
    <w:rsid w:val="009A58F0"/>
    <w:rsid w:val="009A59B4"/>
    <w:rsid w:val="009A5EDF"/>
    <w:rsid w:val="009A5FCB"/>
    <w:rsid w:val="009A6BF4"/>
    <w:rsid w:val="009A6ED2"/>
    <w:rsid w:val="009A74A5"/>
    <w:rsid w:val="009A77A3"/>
    <w:rsid w:val="009B167C"/>
    <w:rsid w:val="009B2D1C"/>
    <w:rsid w:val="009B34B1"/>
    <w:rsid w:val="009B3A6D"/>
    <w:rsid w:val="009B3FAA"/>
    <w:rsid w:val="009B4C03"/>
    <w:rsid w:val="009B54C5"/>
    <w:rsid w:val="009B6232"/>
    <w:rsid w:val="009B64B4"/>
    <w:rsid w:val="009B686E"/>
    <w:rsid w:val="009B6C4E"/>
    <w:rsid w:val="009B7C0F"/>
    <w:rsid w:val="009B7CC8"/>
    <w:rsid w:val="009C0028"/>
    <w:rsid w:val="009C01B1"/>
    <w:rsid w:val="009C09E1"/>
    <w:rsid w:val="009C0FD3"/>
    <w:rsid w:val="009C1CB4"/>
    <w:rsid w:val="009C2631"/>
    <w:rsid w:val="009C5862"/>
    <w:rsid w:val="009C642F"/>
    <w:rsid w:val="009C66CF"/>
    <w:rsid w:val="009C6F36"/>
    <w:rsid w:val="009D3237"/>
    <w:rsid w:val="009D3517"/>
    <w:rsid w:val="009D4281"/>
    <w:rsid w:val="009D50FF"/>
    <w:rsid w:val="009D6373"/>
    <w:rsid w:val="009D68DE"/>
    <w:rsid w:val="009D72CD"/>
    <w:rsid w:val="009D783F"/>
    <w:rsid w:val="009D7DB2"/>
    <w:rsid w:val="009D7E6A"/>
    <w:rsid w:val="009E01F1"/>
    <w:rsid w:val="009E03E7"/>
    <w:rsid w:val="009E0AF5"/>
    <w:rsid w:val="009E2688"/>
    <w:rsid w:val="009E2B90"/>
    <w:rsid w:val="009E3147"/>
    <w:rsid w:val="009E324F"/>
    <w:rsid w:val="009E3C31"/>
    <w:rsid w:val="009E3E90"/>
    <w:rsid w:val="009E41BE"/>
    <w:rsid w:val="009E452B"/>
    <w:rsid w:val="009E57C1"/>
    <w:rsid w:val="009F0967"/>
    <w:rsid w:val="009F22C0"/>
    <w:rsid w:val="009F2361"/>
    <w:rsid w:val="009F2D86"/>
    <w:rsid w:val="009F2F6E"/>
    <w:rsid w:val="009F3954"/>
    <w:rsid w:val="009F3B16"/>
    <w:rsid w:val="009F403B"/>
    <w:rsid w:val="009F53FD"/>
    <w:rsid w:val="009F575E"/>
    <w:rsid w:val="009F5F2A"/>
    <w:rsid w:val="009F6475"/>
    <w:rsid w:val="009F65C0"/>
    <w:rsid w:val="009F6A5C"/>
    <w:rsid w:val="009F6EC1"/>
    <w:rsid w:val="009F7083"/>
    <w:rsid w:val="009F7487"/>
    <w:rsid w:val="009F74B7"/>
    <w:rsid w:val="00A00292"/>
    <w:rsid w:val="00A002C2"/>
    <w:rsid w:val="00A004A8"/>
    <w:rsid w:val="00A01213"/>
    <w:rsid w:val="00A04571"/>
    <w:rsid w:val="00A049DF"/>
    <w:rsid w:val="00A04E77"/>
    <w:rsid w:val="00A058FD"/>
    <w:rsid w:val="00A05CEF"/>
    <w:rsid w:val="00A05E9D"/>
    <w:rsid w:val="00A06EBE"/>
    <w:rsid w:val="00A070E8"/>
    <w:rsid w:val="00A10521"/>
    <w:rsid w:val="00A10A00"/>
    <w:rsid w:val="00A11409"/>
    <w:rsid w:val="00A1158C"/>
    <w:rsid w:val="00A11617"/>
    <w:rsid w:val="00A1227E"/>
    <w:rsid w:val="00A133A3"/>
    <w:rsid w:val="00A133F4"/>
    <w:rsid w:val="00A136BA"/>
    <w:rsid w:val="00A13786"/>
    <w:rsid w:val="00A138F4"/>
    <w:rsid w:val="00A13B4E"/>
    <w:rsid w:val="00A154EA"/>
    <w:rsid w:val="00A15F6C"/>
    <w:rsid w:val="00A1651E"/>
    <w:rsid w:val="00A16690"/>
    <w:rsid w:val="00A17495"/>
    <w:rsid w:val="00A17A40"/>
    <w:rsid w:val="00A17C98"/>
    <w:rsid w:val="00A20C48"/>
    <w:rsid w:val="00A21DA6"/>
    <w:rsid w:val="00A229AD"/>
    <w:rsid w:val="00A22F6E"/>
    <w:rsid w:val="00A23579"/>
    <w:rsid w:val="00A2364C"/>
    <w:rsid w:val="00A2392E"/>
    <w:rsid w:val="00A23F09"/>
    <w:rsid w:val="00A2599A"/>
    <w:rsid w:val="00A26459"/>
    <w:rsid w:val="00A2746E"/>
    <w:rsid w:val="00A27B2F"/>
    <w:rsid w:val="00A30140"/>
    <w:rsid w:val="00A3098C"/>
    <w:rsid w:val="00A310F7"/>
    <w:rsid w:val="00A31CF4"/>
    <w:rsid w:val="00A32A78"/>
    <w:rsid w:val="00A32E28"/>
    <w:rsid w:val="00A335E5"/>
    <w:rsid w:val="00A34307"/>
    <w:rsid w:val="00A34524"/>
    <w:rsid w:val="00A34976"/>
    <w:rsid w:val="00A34E43"/>
    <w:rsid w:val="00A35CF9"/>
    <w:rsid w:val="00A361A2"/>
    <w:rsid w:val="00A370DB"/>
    <w:rsid w:val="00A40269"/>
    <w:rsid w:val="00A405F2"/>
    <w:rsid w:val="00A4081F"/>
    <w:rsid w:val="00A4106E"/>
    <w:rsid w:val="00A411A8"/>
    <w:rsid w:val="00A4270B"/>
    <w:rsid w:val="00A43892"/>
    <w:rsid w:val="00A43B32"/>
    <w:rsid w:val="00A44670"/>
    <w:rsid w:val="00A45A72"/>
    <w:rsid w:val="00A45CA1"/>
    <w:rsid w:val="00A46269"/>
    <w:rsid w:val="00A46743"/>
    <w:rsid w:val="00A46D63"/>
    <w:rsid w:val="00A46DCF"/>
    <w:rsid w:val="00A47625"/>
    <w:rsid w:val="00A50611"/>
    <w:rsid w:val="00A514DB"/>
    <w:rsid w:val="00A51653"/>
    <w:rsid w:val="00A519E8"/>
    <w:rsid w:val="00A52BE4"/>
    <w:rsid w:val="00A52C49"/>
    <w:rsid w:val="00A54058"/>
    <w:rsid w:val="00A56463"/>
    <w:rsid w:val="00A57AAA"/>
    <w:rsid w:val="00A57B29"/>
    <w:rsid w:val="00A60976"/>
    <w:rsid w:val="00A60D73"/>
    <w:rsid w:val="00A60D8D"/>
    <w:rsid w:val="00A613D1"/>
    <w:rsid w:val="00A618EA"/>
    <w:rsid w:val="00A62196"/>
    <w:rsid w:val="00A6259B"/>
    <w:rsid w:val="00A62D16"/>
    <w:rsid w:val="00A6393A"/>
    <w:rsid w:val="00A64996"/>
    <w:rsid w:val="00A66DE2"/>
    <w:rsid w:val="00A674E8"/>
    <w:rsid w:val="00A67AA5"/>
    <w:rsid w:val="00A70D05"/>
    <w:rsid w:val="00A71335"/>
    <w:rsid w:val="00A7213C"/>
    <w:rsid w:val="00A72706"/>
    <w:rsid w:val="00A72FC9"/>
    <w:rsid w:val="00A73A34"/>
    <w:rsid w:val="00A74006"/>
    <w:rsid w:val="00A74DA9"/>
    <w:rsid w:val="00A75B23"/>
    <w:rsid w:val="00A773C7"/>
    <w:rsid w:val="00A779B4"/>
    <w:rsid w:val="00A77A4F"/>
    <w:rsid w:val="00A80D4B"/>
    <w:rsid w:val="00A819B0"/>
    <w:rsid w:val="00A82901"/>
    <w:rsid w:val="00A82D09"/>
    <w:rsid w:val="00A835DA"/>
    <w:rsid w:val="00A83C07"/>
    <w:rsid w:val="00A8440A"/>
    <w:rsid w:val="00A84C6E"/>
    <w:rsid w:val="00A85403"/>
    <w:rsid w:val="00A85571"/>
    <w:rsid w:val="00A85762"/>
    <w:rsid w:val="00A85A6E"/>
    <w:rsid w:val="00A85B64"/>
    <w:rsid w:val="00A85D7D"/>
    <w:rsid w:val="00A865AB"/>
    <w:rsid w:val="00A86936"/>
    <w:rsid w:val="00A9053E"/>
    <w:rsid w:val="00A92CDC"/>
    <w:rsid w:val="00A92DCD"/>
    <w:rsid w:val="00A92EDF"/>
    <w:rsid w:val="00A935D7"/>
    <w:rsid w:val="00A94587"/>
    <w:rsid w:val="00A947F9"/>
    <w:rsid w:val="00A95F2D"/>
    <w:rsid w:val="00A96286"/>
    <w:rsid w:val="00A96F34"/>
    <w:rsid w:val="00A97D37"/>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745"/>
    <w:rsid w:val="00AB0A12"/>
    <w:rsid w:val="00AB1002"/>
    <w:rsid w:val="00AB1E03"/>
    <w:rsid w:val="00AB316F"/>
    <w:rsid w:val="00AB3B71"/>
    <w:rsid w:val="00AB43A0"/>
    <w:rsid w:val="00AB46F4"/>
    <w:rsid w:val="00AB4E1A"/>
    <w:rsid w:val="00AB6419"/>
    <w:rsid w:val="00AB6A1F"/>
    <w:rsid w:val="00AB6D73"/>
    <w:rsid w:val="00AC0277"/>
    <w:rsid w:val="00AC02AC"/>
    <w:rsid w:val="00AC0581"/>
    <w:rsid w:val="00AC1AF7"/>
    <w:rsid w:val="00AC28E4"/>
    <w:rsid w:val="00AC29F7"/>
    <w:rsid w:val="00AC4273"/>
    <w:rsid w:val="00AC4A81"/>
    <w:rsid w:val="00AC557E"/>
    <w:rsid w:val="00AC733C"/>
    <w:rsid w:val="00AC7F7B"/>
    <w:rsid w:val="00AD00BE"/>
    <w:rsid w:val="00AD1CCE"/>
    <w:rsid w:val="00AD2B17"/>
    <w:rsid w:val="00AD2BB7"/>
    <w:rsid w:val="00AD3EB0"/>
    <w:rsid w:val="00AD4088"/>
    <w:rsid w:val="00AD4A96"/>
    <w:rsid w:val="00AD51B2"/>
    <w:rsid w:val="00AD634B"/>
    <w:rsid w:val="00AD68EB"/>
    <w:rsid w:val="00AD73D7"/>
    <w:rsid w:val="00AD7430"/>
    <w:rsid w:val="00AE0AE2"/>
    <w:rsid w:val="00AE0F29"/>
    <w:rsid w:val="00AE1C01"/>
    <w:rsid w:val="00AE1C9F"/>
    <w:rsid w:val="00AE1D17"/>
    <w:rsid w:val="00AE2859"/>
    <w:rsid w:val="00AE2A38"/>
    <w:rsid w:val="00AE2EEB"/>
    <w:rsid w:val="00AE3B81"/>
    <w:rsid w:val="00AE40C9"/>
    <w:rsid w:val="00AE4D3D"/>
    <w:rsid w:val="00AF095F"/>
    <w:rsid w:val="00AF0DEC"/>
    <w:rsid w:val="00AF1307"/>
    <w:rsid w:val="00AF171D"/>
    <w:rsid w:val="00AF1DFB"/>
    <w:rsid w:val="00AF4541"/>
    <w:rsid w:val="00AF7DD8"/>
    <w:rsid w:val="00B00749"/>
    <w:rsid w:val="00B00956"/>
    <w:rsid w:val="00B01635"/>
    <w:rsid w:val="00B01901"/>
    <w:rsid w:val="00B01D78"/>
    <w:rsid w:val="00B02316"/>
    <w:rsid w:val="00B026F2"/>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045"/>
    <w:rsid w:val="00B142E8"/>
    <w:rsid w:val="00B14E01"/>
    <w:rsid w:val="00B14EAA"/>
    <w:rsid w:val="00B14F55"/>
    <w:rsid w:val="00B14FF6"/>
    <w:rsid w:val="00B1564E"/>
    <w:rsid w:val="00B15AEC"/>
    <w:rsid w:val="00B160F5"/>
    <w:rsid w:val="00B166A1"/>
    <w:rsid w:val="00B16B38"/>
    <w:rsid w:val="00B17800"/>
    <w:rsid w:val="00B17D23"/>
    <w:rsid w:val="00B17EF5"/>
    <w:rsid w:val="00B2050A"/>
    <w:rsid w:val="00B20B34"/>
    <w:rsid w:val="00B21F94"/>
    <w:rsid w:val="00B236F8"/>
    <w:rsid w:val="00B237A4"/>
    <w:rsid w:val="00B2398C"/>
    <w:rsid w:val="00B23D97"/>
    <w:rsid w:val="00B26D15"/>
    <w:rsid w:val="00B279CC"/>
    <w:rsid w:val="00B27A5F"/>
    <w:rsid w:val="00B306FC"/>
    <w:rsid w:val="00B30BAB"/>
    <w:rsid w:val="00B3116F"/>
    <w:rsid w:val="00B31E56"/>
    <w:rsid w:val="00B31F9E"/>
    <w:rsid w:val="00B323A4"/>
    <w:rsid w:val="00B32937"/>
    <w:rsid w:val="00B337F8"/>
    <w:rsid w:val="00B34F62"/>
    <w:rsid w:val="00B36A7C"/>
    <w:rsid w:val="00B37968"/>
    <w:rsid w:val="00B37F8A"/>
    <w:rsid w:val="00B4090F"/>
    <w:rsid w:val="00B40C02"/>
    <w:rsid w:val="00B41F04"/>
    <w:rsid w:val="00B424AA"/>
    <w:rsid w:val="00B42B67"/>
    <w:rsid w:val="00B43E05"/>
    <w:rsid w:val="00B44FD8"/>
    <w:rsid w:val="00B45356"/>
    <w:rsid w:val="00B455B7"/>
    <w:rsid w:val="00B45BAA"/>
    <w:rsid w:val="00B46D42"/>
    <w:rsid w:val="00B47C07"/>
    <w:rsid w:val="00B47FBC"/>
    <w:rsid w:val="00B5084C"/>
    <w:rsid w:val="00B52139"/>
    <w:rsid w:val="00B52D07"/>
    <w:rsid w:val="00B52FE1"/>
    <w:rsid w:val="00B53122"/>
    <w:rsid w:val="00B53656"/>
    <w:rsid w:val="00B540A2"/>
    <w:rsid w:val="00B55855"/>
    <w:rsid w:val="00B56BD9"/>
    <w:rsid w:val="00B57068"/>
    <w:rsid w:val="00B635E5"/>
    <w:rsid w:val="00B63BEE"/>
    <w:rsid w:val="00B63C0B"/>
    <w:rsid w:val="00B64766"/>
    <w:rsid w:val="00B65273"/>
    <w:rsid w:val="00B65B70"/>
    <w:rsid w:val="00B6753D"/>
    <w:rsid w:val="00B67C32"/>
    <w:rsid w:val="00B67F78"/>
    <w:rsid w:val="00B70D24"/>
    <w:rsid w:val="00B72293"/>
    <w:rsid w:val="00B72D2E"/>
    <w:rsid w:val="00B731C4"/>
    <w:rsid w:val="00B7321F"/>
    <w:rsid w:val="00B733C0"/>
    <w:rsid w:val="00B744F8"/>
    <w:rsid w:val="00B7479B"/>
    <w:rsid w:val="00B748FA"/>
    <w:rsid w:val="00B7575F"/>
    <w:rsid w:val="00B757E8"/>
    <w:rsid w:val="00B758D6"/>
    <w:rsid w:val="00B76903"/>
    <w:rsid w:val="00B76907"/>
    <w:rsid w:val="00B76B15"/>
    <w:rsid w:val="00B77F34"/>
    <w:rsid w:val="00B80825"/>
    <w:rsid w:val="00B80DE4"/>
    <w:rsid w:val="00B812B7"/>
    <w:rsid w:val="00B81325"/>
    <w:rsid w:val="00B81A42"/>
    <w:rsid w:val="00B82B9B"/>
    <w:rsid w:val="00B837E7"/>
    <w:rsid w:val="00B83E64"/>
    <w:rsid w:val="00B84115"/>
    <w:rsid w:val="00B84A66"/>
    <w:rsid w:val="00B84A6F"/>
    <w:rsid w:val="00B84AFE"/>
    <w:rsid w:val="00B86447"/>
    <w:rsid w:val="00B868BC"/>
    <w:rsid w:val="00B86AFA"/>
    <w:rsid w:val="00B86B9C"/>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0B7A"/>
    <w:rsid w:val="00BA1137"/>
    <w:rsid w:val="00BA13A6"/>
    <w:rsid w:val="00BA142E"/>
    <w:rsid w:val="00BA22DD"/>
    <w:rsid w:val="00BA3CE9"/>
    <w:rsid w:val="00BA3EA2"/>
    <w:rsid w:val="00BA4175"/>
    <w:rsid w:val="00BA4A3E"/>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3CB"/>
    <w:rsid w:val="00BB776E"/>
    <w:rsid w:val="00BB7E41"/>
    <w:rsid w:val="00BB7F78"/>
    <w:rsid w:val="00BC0B66"/>
    <w:rsid w:val="00BC11B8"/>
    <w:rsid w:val="00BC1353"/>
    <w:rsid w:val="00BC14C7"/>
    <w:rsid w:val="00BC1A45"/>
    <w:rsid w:val="00BC2853"/>
    <w:rsid w:val="00BC2F24"/>
    <w:rsid w:val="00BC37A1"/>
    <w:rsid w:val="00BC4050"/>
    <w:rsid w:val="00BC4603"/>
    <w:rsid w:val="00BC5AA6"/>
    <w:rsid w:val="00BC68AF"/>
    <w:rsid w:val="00BC7A6D"/>
    <w:rsid w:val="00BC7E21"/>
    <w:rsid w:val="00BD04E2"/>
    <w:rsid w:val="00BD1805"/>
    <w:rsid w:val="00BD29D5"/>
    <w:rsid w:val="00BD375F"/>
    <w:rsid w:val="00BD41B8"/>
    <w:rsid w:val="00BD4204"/>
    <w:rsid w:val="00BD42E0"/>
    <w:rsid w:val="00BD4438"/>
    <w:rsid w:val="00BD4806"/>
    <w:rsid w:val="00BD6EB2"/>
    <w:rsid w:val="00BD7628"/>
    <w:rsid w:val="00BD7BDD"/>
    <w:rsid w:val="00BE033D"/>
    <w:rsid w:val="00BE0AE0"/>
    <w:rsid w:val="00BE0D1A"/>
    <w:rsid w:val="00BE0D44"/>
    <w:rsid w:val="00BE10EA"/>
    <w:rsid w:val="00BE1182"/>
    <w:rsid w:val="00BE25E9"/>
    <w:rsid w:val="00BE42B3"/>
    <w:rsid w:val="00BE4BC5"/>
    <w:rsid w:val="00BE4D70"/>
    <w:rsid w:val="00BE574E"/>
    <w:rsid w:val="00BE578A"/>
    <w:rsid w:val="00BE5E78"/>
    <w:rsid w:val="00BE62CC"/>
    <w:rsid w:val="00BE7FEE"/>
    <w:rsid w:val="00BF013F"/>
    <w:rsid w:val="00BF03C9"/>
    <w:rsid w:val="00BF2720"/>
    <w:rsid w:val="00BF2DCD"/>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6B9"/>
    <w:rsid w:val="00C05077"/>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C7B"/>
    <w:rsid w:val="00C25717"/>
    <w:rsid w:val="00C263FD"/>
    <w:rsid w:val="00C2650C"/>
    <w:rsid w:val="00C266FB"/>
    <w:rsid w:val="00C2781C"/>
    <w:rsid w:val="00C31411"/>
    <w:rsid w:val="00C31417"/>
    <w:rsid w:val="00C32320"/>
    <w:rsid w:val="00C339A2"/>
    <w:rsid w:val="00C33DEE"/>
    <w:rsid w:val="00C3475C"/>
    <w:rsid w:val="00C349CB"/>
    <w:rsid w:val="00C35468"/>
    <w:rsid w:val="00C36B22"/>
    <w:rsid w:val="00C37700"/>
    <w:rsid w:val="00C40080"/>
    <w:rsid w:val="00C40493"/>
    <w:rsid w:val="00C40BAF"/>
    <w:rsid w:val="00C42462"/>
    <w:rsid w:val="00C428FA"/>
    <w:rsid w:val="00C438A1"/>
    <w:rsid w:val="00C44208"/>
    <w:rsid w:val="00C44FCE"/>
    <w:rsid w:val="00C46DF7"/>
    <w:rsid w:val="00C47929"/>
    <w:rsid w:val="00C47DAE"/>
    <w:rsid w:val="00C52077"/>
    <w:rsid w:val="00C52173"/>
    <w:rsid w:val="00C53147"/>
    <w:rsid w:val="00C539AA"/>
    <w:rsid w:val="00C54005"/>
    <w:rsid w:val="00C55733"/>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520"/>
    <w:rsid w:val="00C70643"/>
    <w:rsid w:val="00C70ED1"/>
    <w:rsid w:val="00C7180D"/>
    <w:rsid w:val="00C71E98"/>
    <w:rsid w:val="00C727C1"/>
    <w:rsid w:val="00C728B1"/>
    <w:rsid w:val="00C73D85"/>
    <w:rsid w:val="00C745C5"/>
    <w:rsid w:val="00C7513E"/>
    <w:rsid w:val="00C760F8"/>
    <w:rsid w:val="00C762D7"/>
    <w:rsid w:val="00C77E02"/>
    <w:rsid w:val="00C77F26"/>
    <w:rsid w:val="00C800FD"/>
    <w:rsid w:val="00C80C1E"/>
    <w:rsid w:val="00C81C1D"/>
    <w:rsid w:val="00C844E7"/>
    <w:rsid w:val="00C85795"/>
    <w:rsid w:val="00C859A1"/>
    <w:rsid w:val="00C8666E"/>
    <w:rsid w:val="00C8687F"/>
    <w:rsid w:val="00C86C2C"/>
    <w:rsid w:val="00C90121"/>
    <w:rsid w:val="00C90491"/>
    <w:rsid w:val="00C91788"/>
    <w:rsid w:val="00C91E8D"/>
    <w:rsid w:val="00C93250"/>
    <w:rsid w:val="00C93BEA"/>
    <w:rsid w:val="00C93C58"/>
    <w:rsid w:val="00C94561"/>
    <w:rsid w:val="00C947C0"/>
    <w:rsid w:val="00C95016"/>
    <w:rsid w:val="00C955F5"/>
    <w:rsid w:val="00C9654F"/>
    <w:rsid w:val="00C968BB"/>
    <w:rsid w:val="00C972DD"/>
    <w:rsid w:val="00C97CE4"/>
    <w:rsid w:val="00CA0D0D"/>
    <w:rsid w:val="00CA1029"/>
    <w:rsid w:val="00CA1619"/>
    <w:rsid w:val="00CA2C78"/>
    <w:rsid w:val="00CA4AE4"/>
    <w:rsid w:val="00CA5123"/>
    <w:rsid w:val="00CA62A7"/>
    <w:rsid w:val="00CA6617"/>
    <w:rsid w:val="00CA700C"/>
    <w:rsid w:val="00CA7159"/>
    <w:rsid w:val="00CA7C22"/>
    <w:rsid w:val="00CB0F6B"/>
    <w:rsid w:val="00CB1D73"/>
    <w:rsid w:val="00CB1F9D"/>
    <w:rsid w:val="00CB2E2A"/>
    <w:rsid w:val="00CB3045"/>
    <w:rsid w:val="00CB38EC"/>
    <w:rsid w:val="00CB42D7"/>
    <w:rsid w:val="00CB4EE7"/>
    <w:rsid w:val="00CB5620"/>
    <w:rsid w:val="00CB66A4"/>
    <w:rsid w:val="00CC019D"/>
    <w:rsid w:val="00CC05C6"/>
    <w:rsid w:val="00CC1BCC"/>
    <w:rsid w:val="00CC1F79"/>
    <w:rsid w:val="00CC733A"/>
    <w:rsid w:val="00CC76CA"/>
    <w:rsid w:val="00CD0789"/>
    <w:rsid w:val="00CD09D8"/>
    <w:rsid w:val="00CD0D24"/>
    <w:rsid w:val="00CD3FA0"/>
    <w:rsid w:val="00CD4A45"/>
    <w:rsid w:val="00CD5297"/>
    <w:rsid w:val="00CD5C10"/>
    <w:rsid w:val="00CD6084"/>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33FF"/>
    <w:rsid w:val="00CE485B"/>
    <w:rsid w:val="00CE672A"/>
    <w:rsid w:val="00CE7002"/>
    <w:rsid w:val="00CE763B"/>
    <w:rsid w:val="00CF00C7"/>
    <w:rsid w:val="00CF012F"/>
    <w:rsid w:val="00CF1242"/>
    <w:rsid w:val="00CF15C6"/>
    <w:rsid w:val="00CF1DCE"/>
    <w:rsid w:val="00CF29AA"/>
    <w:rsid w:val="00CF4729"/>
    <w:rsid w:val="00CF4CA0"/>
    <w:rsid w:val="00CF79BA"/>
    <w:rsid w:val="00D013C0"/>
    <w:rsid w:val="00D01877"/>
    <w:rsid w:val="00D01B21"/>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6696"/>
    <w:rsid w:val="00D27012"/>
    <w:rsid w:val="00D270BA"/>
    <w:rsid w:val="00D272F8"/>
    <w:rsid w:val="00D30991"/>
    <w:rsid w:val="00D30FB7"/>
    <w:rsid w:val="00D31CC0"/>
    <w:rsid w:val="00D321AA"/>
    <w:rsid w:val="00D325BA"/>
    <w:rsid w:val="00D3341D"/>
    <w:rsid w:val="00D337D5"/>
    <w:rsid w:val="00D35172"/>
    <w:rsid w:val="00D359FA"/>
    <w:rsid w:val="00D36100"/>
    <w:rsid w:val="00D361BA"/>
    <w:rsid w:val="00D366A0"/>
    <w:rsid w:val="00D40510"/>
    <w:rsid w:val="00D41097"/>
    <w:rsid w:val="00D415CB"/>
    <w:rsid w:val="00D41B52"/>
    <w:rsid w:val="00D41C93"/>
    <w:rsid w:val="00D4238C"/>
    <w:rsid w:val="00D4245F"/>
    <w:rsid w:val="00D42949"/>
    <w:rsid w:val="00D43CD3"/>
    <w:rsid w:val="00D45142"/>
    <w:rsid w:val="00D45D35"/>
    <w:rsid w:val="00D476C2"/>
    <w:rsid w:val="00D47773"/>
    <w:rsid w:val="00D47AA7"/>
    <w:rsid w:val="00D50495"/>
    <w:rsid w:val="00D539EA"/>
    <w:rsid w:val="00D540E8"/>
    <w:rsid w:val="00D54871"/>
    <w:rsid w:val="00D54922"/>
    <w:rsid w:val="00D5590D"/>
    <w:rsid w:val="00D559C0"/>
    <w:rsid w:val="00D55F8D"/>
    <w:rsid w:val="00D56857"/>
    <w:rsid w:val="00D569EB"/>
    <w:rsid w:val="00D612DB"/>
    <w:rsid w:val="00D615A8"/>
    <w:rsid w:val="00D62DF4"/>
    <w:rsid w:val="00D63282"/>
    <w:rsid w:val="00D63576"/>
    <w:rsid w:val="00D65DCF"/>
    <w:rsid w:val="00D663AC"/>
    <w:rsid w:val="00D704CE"/>
    <w:rsid w:val="00D72428"/>
    <w:rsid w:val="00D72AAE"/>
    <w:rsid w:val="00D73B54"/>
    <w:rsid w:val="00D73E99"/>
    <w:rsid w:val="00D74817"/>
    <w:rsid w:val="00D7586C"/>
    <w:rsid w:val="00D75CEF"/>
    <w:rsid w:val="00D76BA1"/>
    <w:rsid w:val="00D76EFC"/>
    <w:rsid w:val="00D81100"/>
    <w:rsid w:val="00D81916"/>
    <w:rsid w:val="00D8445E"/>
    <w:rsid w:val="00D8448F"/>
    <w:rsid w:val="00D84C93"/>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0F8"/>
    <w:rsid w:val="00DA1D83"/>
    <w:rsid w:val="00DA2C56"/>
    <w:rsid w:val="00DA3758"/>
    <w:rsid w:val="00DA46C3"/>
    <w:rsid w:val="00DA4F2C"/>
    <w:rsid w:val="00DA52E1"/>
    <w:rsid w:val="00DA5872"/>
    <w:rsid w:val="00DA642D"/>
    <w:rsid w:val="00DA6B8A"/>
    <w:rsid w:val="00DA7554"/>
    <w:rsid w:val="00DA76BA"/>
    <w:rsid w:val="00DA76E5"/>
    <w:rsid w:val="00DB088B"/>
    <w:rsid w:val="00DB0B60"/>
    <w:rsid w:val="00DB13E6"/>
    <w:rsid w:val="00DB1896"/>
    <w:rsid w:val="00DB262B"/>
    <w:rsid w:val="00DB2FA8"/>
    <w:rsid w:val="00DB4EF3"/>
    <w:rsid w:val="00DB5132"/>
    <w:rsid w:val="00DB55EE"/>
    <w:rsid w:val="00DB65CD"/>
    <w:rsid w:val="00DC0ECC"/>
    <w:rsid w:val="00DC120F"/>
    <w:rsid w:val="00DC21E9"/>
    <w:rsid w:val="00DC2C83"/>
    <w:rsid w:val="00DC2EC3"/>
    <w:rsid w:val="00DC2EFF"/>
    <w:rsid w:val="00DC34BE"/>
    <w:rsid w:val="00DC3650"/>
    <w:rsid w:val="00DC3EAE"/>
    <w:rsid w:val="00DC4D3C"/>
    <w:rsid w:val="00DC4F16"/>
    <w:rsid w:val="00DC5176"/>
    <w:rsid w:val="00DC528A"/>
    <w:rsid w:val="00DC5377"/>
    <w:rsid w:val="00DC59EE"/>
    <w:rsid w:val="00DC5B41"/>
    <w:rsid w:val="00DC669E"/>
    <w:rsid w:val="00DC69B5"/>
    <w:rsid w:val="00DC7A14"/>
    <w:rsid w:val="00DD04F2"/>
    <w:rsid w:val="00DD08CF"/>
    <w:rsid w:val="00DD0DA5"/>
    <w:rsid w:val="00DD15D6"/>
    <w:rsid w:val="00DD1D22"/>
    <w:rsid w:val="00DD232D"/>
    <w:rsid w:val="00DD556E"/>
    <w:rsid w:val="00DD74A8"/>
    <w:rsid w:val="00DD7ADB"/>
    <w:rsid w:val="00DD7D78"/>
    <w:rsid w:val="00DE18BB"/>
    <w:rsid w:val="00DE1E13"/>
    <w:rsid w:val="00DE2033"/>
    <w:rsid w:val="00DE2724"/>
    <w:rsid w:val="00DE3495"/>
    <w:rsid w:val="00DE59D6"/>
    <w:rsid w:val="00DE5C23"/>
    <w:rsid w:val="00DE5D20"/>
    <w:rsid w:val="00DE5E62"/>
    <w:rsid w:val="00DE62E4"/>
    <w:rsid w:val="00DE64C9"/>
    <w:rsid w:val="00DE6CBC"/>
    <w:rsid w:val="00DE6E47"/>
    <w:rsid w:val="00DE784F"/>
    <w:rsid w:val="00DF0623"/>
    <w:rsid w:val="00DF13B9"/>
    <w:rsid w:val="00DF14C3"/>
    <w:rsid w:val="00DF1AB2"/>
    <w:rsid w:val="00DF24D9"/>
    <w:rsid w:val="00DF60EB"/>
    <w:rsid w:val="00DF64A1"/>
    <w:rsid w:val="00DF7223"/>
    <w:rsid w:val="00E00E97"/>
    <w:rsid w:val="00E00F01"/>
    <w:rsid w:val="00E01807"/>
    <w:rsid w:val="00E01A60"/>
    <w:rsid w:val="00E01B31"/>
    <w:rsid w:val="00E02063"/>
    <w:rsid w:val="00E02818"/>
    <w:rsid w:val="00E02CFA"/>
    <w:rsid w:val="00E03196"/>
    <w:rsid w:val="00E057B7"/>
    <w:rsid w:val="00E069C7"/>
    <w:rsid w:val="00E06A33"/>
    <w:rsid w:val="00E06B96"/>
    <w:rsid w:val="00E072DC"/>
    <w:rsid w:val="00E072FD"/>
    <w:rsid w:val="00E079A1"/>
    <w:rsid w:val="00E07E5E"/>
    <w:rsid w:val="00E1087B"/>
    <w:rsid w:val="00E1151C"/>
    <w:rsid w:val="00E11E25"/>
    <w:rsid w:val="00E12087"/>
    <w:rsid w:val="00E127FE"/>
    <w:rsid w:val="00E138E9"/>
    <w:rsid w:val="00E15782"/>
    <w:rsid w:val="00E17528"/>
    <w:rsid w:val="00E205D8"/>
    <w:rsid w:val="00E21B4B"/>
    <w:rsid w:val="00E22141"/>
    <w:rsid w:val="00E22BD9"/>
    <w:rsid w:val="00E24511"/>
    <w:rsid w:val="00E24AC2"/>
    <w:rsid w:val="00E25C42"/>
    <w:rsid w:val="00E2619D"/>
    <w:rsid w:val="00E2719A"/>
    <w:rsid w:val="00E276E7"/>
    <w:rsid w:val="00E31844"/>
    <w:rsid w:val="00E332D2"/>
    <w:rsid w:val="00E33713"/>
    <w:rsid w:val="00E33A9A"/>
    <w:rsid w:val="00E33C22"/>
    <w:rsid w:val="00E35288"/>
    <w:rsid w:val="00E3574B"/>
    <w:rsid w:val="00E357AE"/>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624"/>
    <w:rsid w:val="00E46926"/>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1A8"/>
    <w:rsid w:val="00E61D26"/>
    <w:rsid w:val="00E61F54"/>
    <w:rsid w:val="00E62EB1"/>
    <w:rsid w:val="00E63284"/>
    <w:rsid w:val="00E63CAA"/>
    <w:rsid w:val="00E64304"/>
    <w:rsid w:val="00E64A48"/>
    <w:rsid w:val="00E6737A"/>
    <w:rsid w:val="00E674BD"/>
    <w:rsid w:val="00E6778C"/>
    <w:rsid w:val="00E7019E"/>
    <w:rsid w:val="00E70AB0"/>
    <w:rsid w:val="00E714E7"/>
    <w:rsid w:val="00E718E2"/>
    <w:rsid w:val="00E72AA4"/>
    <w:rsid w:val="00E72E3A"/>
    <w:rsid w:val="00E7379D"/>
    <w:rsid w:val="00E743CA"/>
    <w:rsid w:val="00E7467E"/>
    <w:rsid w:val="00E746A5"/>
    <w:rsid w:val="00E74D29"/>
    <w:rsid w:val="00E74E7C"/>
    <w:rsid w:val="00E7545F"/>
    <w:rsid w:val="00E762DE"/>
    <w:rsid w:val="00E771F1"/>
    <w:rsid w:val="00E779EC"/>
    <w:rsid w:val="00E80350"/>
    <w:rsid w:val="00E80EEB"/>
    <w:rsid w:val="00E81701"/>
    <w:rsid w:val="00E81E0B"/>
    <w:rsid w:val="00E8240B"/>
    <w:rsid w:val="00E83326"/>
    <w:rsid w:val="00E83F51"/>
    <w:rsid w:val="00E85EDA"/>
    <w:rsid w:val="00E8731B"/>
    <w:rsid w:val="00E8784F"/>
    <w:rsid w:val="00E87D80"/>
    <w:rsid w:val="00E87E8F"/>
    <w:rsid w:val="00E9019C"/>
    <w:rsid w:val="00E9091B"/>
    <w:rsid w:val="00E9212F"/>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15C"/>
    <w:rsid w:val="00EA765E"/>
    <w:rsid w:val="00EA766A"/>
    <w:rsid w:val="00EA79F3"/>
    <w:rsid w:val="00EB2539"/>
    <w:rsid w:val="00EB292B"/>
    <w:rsid w:val="00EB30C9"/>
    <w:rsid w:val="00EB42C6"/>
    <w:rsid w:val="00EB4B5E"/>
    <w:rsid w:val="00EB4E01"/>
    <w:rsid w:val="00EB513E"/>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4EFB"/>
    <w:rsid w:val="00ED5A0F"/>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79"/>
    <w:rsid w:val="00EE71CC"/>
    <w:rsid w:val="00EF3B8C"/>
    <w:rsid w:val="00EF569E"/>
    <w:rsid w:val="00EF59D4"/>
    <w:rsid w:val="00EF5D2A"/>
    <w:rsid w:val="00EF6093"/>
    <w:rsid w:val="00EF61D2"/>
    <w:rsid w:val="00EF6612"/>
    <w:rsid w:val="00EF6963"/>
    <w:rsid w:val="00EF6A22"/>
    <w:rsid w:val="00F00F33"/>
    <w:rsid w:val="00F0107A"/>
    <w:rsid w:val="00F01083"/>
    <w:rsid w:val="00F01590"/>
    <w:rsid w:val="00F017D5"/>
    <w:rsid w:val="00F0201A"/>
    <w:rsid w:val="00F023FB"/>
    <w:rsid w:val="00F02633"/>
    <w:rsid w:val="00F02B39"/>
    <w:rsid w:val="00F04CF5"/>
    <w:rsid w:val="00F06568"/>
    <w:rsid w:val="00F06880"/>
    <w:rsid w:val="00F06881"/>
    <w:rsid w:val="00F06B26"/>
    <w:rsid w:val="00F07A87"/>
    <w:rsid w:val="00F1025A"/>
    <w:rsid w:val="00F10473"/>
    <w:rsid w:val="00F107B0"/>
    <w:rsid w:val="00F10CF7"/>
    <w:rsid w:val="00F11943"/>
    <w:rsid w:val="00F11F0E"/>
    <w:rsid w:val="00F11FA9"/>
    <w:rsid w:val="00F13903"/>
    <w:rsid w:val="00F14A2F"/>
    <w:rsid w:val="00F14E83"/>
    <w:rsid w:val="00F15AF2"/>
    <w:rsid w:val="00F16316"/>
    <w:rsid w:val="00F16F40"/>
    <w:rsid w:val="00F1792C"/>
    <w:rsid w:val="00F20052"/>
    <w:rsid w:val="00F20188"/>
    <w:rsid w:val="00F20271"/>
    <w:rsid w:val="00F212CE"/>
    <w:rsid w:val="00F214A5"/>
    <w:rsid w:val="00F21771"/>
    <w:rsid w:val="00F223D4"/>
    <w:rsid w:val="00F22413"/>
    <w:rsid w:val="00F23995"/>
    <w:rsid w:val="00F24EC1"/>
    <w:rsid w:val="00F2545B"/>
    <w:rsid w:val="00F2576B"/>
    <w:rsid w:val="00F25B77"/>
    <w:rsid w:val="00F260B1"/>
    <w:rsid w:val="00F267E1"/>
    <w:rsid w:val="00F277E0"/>
    <w:rsid w:val="00F2792C"/>
    <w:rsid w:val="00F27EB9"/>
    <w:rsid w:val="00F27F94"/>
    <w:rsid w:val="00F302A0"/>
    <w:rsid w:val="00F3085C"/>
    <w:rsid w:val="00F314C8"/>
    <w:rsid w:val="00F31A73"/>
    <w:rsid w:val="00F32156"/>
    <w:rsid w:val="00F32CFD"/>
    <w:rsid w:val="00F3328B"/>
    <w:rsid w:val="00F33BAB"/>
    <w:rsid w:val="00F33ED4"/>
    <w:rsid w:val="00F34B2C"/>
    <w:rsid w:val="00F35707"/>
    <w:rsid w:val="00F35FD8"/>
    <w:rsid w:val="00F369BD"/>
    <w:rsid w:val="00F36A5A"/>
    <w:rsid w:val="00F37097"/>
    <w:rsid w:val="00F37C6C"/>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696"/>
    <w:rsid w:val="00F53996"/>
    <w:rsid w:val="00F56624"/>
    <w:rsid w:val="00F602F6"/>
    <w:rsid w:val="00F61304"/>
    <w:rsid w:val="00F62CF9"/>
    <w:rsid w:val="00F62D21"/>
    <w:rsid w:val="00F63610"/>
    <w:rsid w:val="00F650E9"/>
    <w:rsid w:val="00F660DA"/>
    <w:rsid w:val="00F66103"/>
    <w:rsid w:val="00F6799D"/>
    <w:rsid w:val="00F67EDB"/>
    <w:rsid w:val="00F70268"/>
    <w:rsid w:val="00F71900"/>
    <w:rsid w:val="00F71AB8"/>
    <w:rsid w:val="00F725C9"/>
    <w:rsid w:val="00F73D8A"/>
    <w:rsid w:val="00F74959"/>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6"/>
    <w:rsid w:val="00F90684"/>
    <w:rsid w:val="00F917A2"/>
    <w:rsid w:val="00F92B29"/>
    <w:rsid w:val="00F937A6"/>
    <w:rsid w:val="00F93B50"/>
    <w:rsid w:val="00F94005"/>
    <w:rsid w:val="00F96244"/>
    <w:rsid w:val="00F96538"/>
    <w:rsid w:val="00F979CC"/>
    <w:rsid w:val="00FA01C0"/>
    <w:rsid w:val="00FA07BF"/>
    <w:rsid w:val="00FA1AA1"/>
    <w:rsid w:val="00FA2313"/>
    <w:rsid w:val="00FA25F3"/>
    <w:rsid w:val="00FA3587"/>
    <w:rsid w:val="00FA36F4"/>
    <w:rsid w:val="00FA39A5"/>
    <w:rsid w:val="00FA4282"/>
    <w:rsid w:val="00FA5967"/>
    <w:rsid w:val="00FA5EA6"/>
    <w:rsid w:val="00FA6A3E"/>
    <w:rsid w:val="00FA70F2"/>
    <w:rsid w:val="00FA7B2E"/>
    <w:rsid w:val="00FA7F6E"/>
    <w:rsid w:val="00FB00F2"/>
    <w:rsid w:val="00FB0225"/>
    <w:rsid w:val="00FB160D"/>
    <w:rsid w:val="00FB35B8"/>
    <w:rsid w:val="00FB451A"/>
    <w:rsid w:val="00FB4696"/>
    <w:rsid w:val="00FB4872"/>
    <w:rsid w:val="00FB4FCA"/>
    <w:rsid w:val="00FB5024"/>
    <w:rsid w:val="00FB5787"/>
    <w:rsid w:val="00FB57CB"/>
    <w:rsid w:val="00FB5DCE"/>
    <w:rsid w:val="00FB6981"/>
    <w:rsid w:val="00FB730E"/>
    <w:rsid w:val="00FB7C2A"/>
    <w:rsid w:val="00FB7EE9"/>
    <w:rsid w:val="00FC04EE"/>
    <w:rsid w:val="00FC17A6"/>
    <w:rsid w:val="00FC23CD"/>
    <w:rsid w:val="00FC301A"/>
    <w:rsid w:val="00FC303E"/>
    <w:rsid w:val="00FC3BBD"/>
    <w:rsid w:val="00FC3E2D"/>
    <w:rsid w:val="00FC5C52"/>
    <w:rsid w:val="00FC79B4"/>
    <w:rsid w:val="00FC7C08"/>
    <w:rsid w:val="00FD1114"/>
    <w:rsid w:val="00FD1D91"/>
    <w:rsid w:val="00FD2882"/>
    <w:rsid w:val="00FD2908"/>
    <w:rsid w:val="00FD2E3F"/>
    <w:rsid w:val="00FD36AC"/>
    <w:rsid w:val="00FD3E95"/>
    <w:rsid w:val="00FD4522"/>
    <w:rsid w:val="00FD476D"/>
    <w:rsid w:val="00FD4992"/>
    <w:rsid w:val="00FD661C"/>
    <w:rsid w:val="00FD6902"/>
    <w:rsid w:val="00FD7368"/>
    <w:rsid w:val="00FD7AAE"/>
    <w:rsid w:val="00FE0B32"/>
    <w:rsid w:val="00FE1437"/>
    <w:rsid w:val="00FE1856"/>
    <w:rsid w:val="00FE3450"/>
    <w:rsid w:val="00FE3617"/>
    <w:rsid w:val="00FE42CB"/>
    <w:rsid w:val="00FE522D"/>
    <w:rsid w:val="00FE5349"/>
    <w:rsid w:val="00FE5A13"/>
    <w:rsid w:val="00FE6274"/>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7974C9"/>
  <w15:docId w15:val="{00B4C1D3-D456-41DA-9CE2-5EAB6795F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10784"/>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8258B3"/>
    <w:pPr>
      <w:numPr>
        <w:numId w:val="24"/>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40C02"/>
    <w:pPr>
      <w:keepNext/>
      <w:numPr>
        <w:numId w:val="25"/>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40C02"/>
    <w:rPr>
      <w:rFonts w:ascii="Times New Roman" w:hAnsi="Times New Roman"/>
      <w:b/>
      <w:bCs/>
      <w:i/>
      <w:iCs/>
      <w:sz w:val="22"/>
      <w:shd w:val="clear" w:color="auto" w:fill="FFFF99"/>
    </w:rPr>
  </w:style>
  <w:style w:type="paragraph" w:customStyle="1" w:styleId="affffff0">
    <w:name w:val="Пункт б/н"/>
    <w:basedOn w:val="a5"/>
    <w:rsid w:val="00B40C02"/>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1344976">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96948916">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718745">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0510205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49333534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36080344">
      <w:bodyDiv w:val="1"/>
      <w:marLeft w:val="0"/>
      <w:marRight w:val="0"/>
      <w:marTop w:val="0"/>
      <w:marBottom w:val="0"/>
      <w:divBdr>
        <w:top w:val="none" w:sz="0" w:space="0" w:color="auto"/>
        <w:left w:val="none" w:sz="0" w:space="0" w:color="auto"/>
        <w:bottom w:val="none" w:sz="0" w:space="0" w:color="auto"/>
        <w:right w:val="none" w:sz="0" w:space="0" w:color="auto"/>
      </w:divBdr>
    </w:div>
    <w:div w:id="2045909464">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eltorg.ru/" TargetMode="External"/><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eti-sib.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osreestr.gov.ru/wps/portal/p/cc_ib_portal_services/cc_ib_sro_reestrs" TargetMode="External"/><Relationship Id="rId19" Type="http://schemas.openxmlformats.org/officeDocument/2006/relationships/hyperlink" Target="consultantplus://offline/ref=B7E04B8F5BC345C22463EADCAE81D93CF4CA1215A36F6052F6BC85F6f9C8L" TargetMode="External"/><Relationship Id="rId4" Type="http://schemas.openxmlformats.org/officeDocument/2006/relationships/settings" Target="settings.xml"/><Relationship Id="rId9" Type="http://schemas.openxmlformats.org/officeDocument/2006/relationships/hyperlink" Target="mailto:shashkova_ed@rosseti-sib.ru%20%20%20%20%20%20%20%20%20%20%20%20%20"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6419BA-304D-4950-ABA5-BD4D3A6A0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18123</Words>
  <Characters>132961</Characters>
  <Application>Microsoft Office Word</Application>
  <DocSecurity>0</DocSecurity>
  <Lines>1108</Lines>
  <Paragraphs>301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Шашкова Елена Дмитриевна</cp:lastModifiedBy>
  <cp:revision>2</cp:revision>
  <cp:lastPrinted>2019-02-07T11:28:00Z</cp:lastPrinted>
  <dcterms:created xsi:type="dcterms:W3CDTF">2024-05-24T04:08:00Z</dcterms:created>
  <dcterms:modified xsi:type="dcterms:W3CDTF">2024-05-24T04:08:00Z</dcterms:modified>
</cp:coreProperties>
</file>