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8D1" w:rsidRPr="002F132B" w:rsidRDefault="00FE08D1" w:rsidP="00FE08D1">
      <w:pPr>
        <w:widowControl w:val="0"/>
        <w:tabs>
          <w:tab w:val="left" w:pos="391"/>
        </w:tabs>
        <w:ind w:left="5387"/>
        <w:jc w:val="both"/>
        <w:rPr>
          <w:sz w:val="20"/>
        </w:rPr>
      </w:pPr>
      <w:bookmarkStart w:id="0" w:name="_Toc20753483"/>
      <w:r w:rsidRPr="002F132B">
        <w:rPr>
          <w:sz w:val="20"/>
        </w:rPr>
        <w:t xml:space="preserve">Приложение № 2 к извещению о проведении </w:t>
      </w:r>
    </w:p>
    <w:p w:rsidR="00FE08D1" w:rsidRPr="002F132B" w:rsidRDefault="00FE08D1" w:rsidP="00FE08D1">
      <w:pPr>
        <w:widowControl w:val="0"/>
        <w:tabs>
          <w:tab w:val="left" w:pos="391"/>
        </w:tabs>
        <w:ind w:left="5387"/>
        <w:jc w:val="both"/>
        <w:rPr>
          <w:sz w:val="20"/>
        </w:rPr>
      </w:pPr>
      <w:r w:rsidRPr="002F132B">
        <w:rPr>
          <w:sz w:val="20"/>
        </w:rPr>
        <w:t>запроса котировок в электронной форме</w:t>
      </w:r>
    </w:p>
    <w:p w:rsidR="00FE08D1" w:rsidRPr="002F132B" w:rsidRDefault="00FE08D1" w:rsidP="00FE08D1">
      <w:pPr>
        <w:jc w:val="center"/>
        <w:rPr>
          <w:b/>
          <w:lang w:eastAsia="x-none"/>
        </w:rPr>
      </w:pPr>
    </w:p>
    <w:p w:rsidR="00FE08D1" w:rsidRPr="00FE08D1" w:rsidRDefault="00FE08D1" w:rsidP="00FE08D1">
      <w:pPr>
        <w:jc w:val="center"/>
        <w:rPr>
          <w:b/>
          <w:sz w:val="22"/>
          <w:lang w:val="x-none" w:eastAsia="x-none"/>
        </w:rPr>
      </w:pPr>
      <w:r w:rsidRPr="00FE08D1">
        <w:rPr>
          <w:b/>
          <w:sz w:val="22"/>
          <w:lang w:val="x-none" w:eastAsia="x-none"/>
        </w:rPr>
        <w:t>ПРОЕКТ ГОСУДАРСТВЕННОГО КОНТРАКТА</w:t>
      </w:r>
      <w:bookmarkEnd w:id="0"/>
    </w:p>
    <w:p w:rsidR="00FE08D1" w:rsidRPr="00FE08D1" w:rsidRDefault="00FE08D1" w:rsidP="00FE08D1">
      <w:pPr>
        <w:jc w:val="center"/>
        <w:rPr>
          <w:b/>
          <w:sz w:val="22"/>
          <w:lang w:val="x-none" w:eastAsia="x-none"/>
        </w:rPr>
      </w:pPr>
      <w:r w:rsidRPr="00FE08D1">
        <w:rPr>
          <w:b/>
          <w:sz w:val="22"/>
          <w:lang w:val="x-none" w:eastAsia="x-none"/>
        </w:rPr>
        <w:t>ГОСУДАРСТВЕННЫЙ КОНТРАКТ № ____</w:t>
      </w:r>
    </w:p>
    <w:p w:rsidR="00FE08D1" w:rsidRPr="00FE08D1" w:rsidRDefault="00FE08D1" w:rsidP="00FE08D1">
      <w:pPr>
        <w:jc w:val="center"/>
        <w:rPr>
          <w:b/>
          <w:sz w:val="22"/>
          <w:lang w:val="x-none" w:eastAsia="x-none"/>
        </w:rPr>
      </w:pPr>
      <w:r w:rsidRPr="00FE08D1">
        <w:rPr>
          <w:b/>
          <w:sz w:val="22"/>
          <w:lang w:val="x-none" w:eastAsia="x-none"/>
        </w:rPr>
        <w:t xml:space="preserve">на оказание услуг по аттестации </w:t>
      </w:r>
      <w:r w:rsidR="005E0075" w:rsidRPr="005E0075">
        <w:rPr>
          <w:b/>
          <w:sz w:val="22"/>
          <w:lang w:eastAsia="x-none"/>
        </w:rPr>
        <w:t xml:space="preserve">объектов информатизации </w:t>
      </w:r>
      <w:r w:rsidRPr="00FE08D1">
        <w:rPr>
          <w:b/>
          <w:sz w:val="22"/>
          <w:lang w:val="x-none" w:eastAsia="x-none"/>
        </w:rPr>
        <w:t>на соответствие требованиям безопасности информации, содержащей сведения, составляющие государственную тайну</w:t>
      </w:r>
    </w:p>
    <w:p w:rsidR="00FE08D1" w:rsidRPr="00FE08D1" w:rsidRDefault="007F4867" w:rsidP="00FE08D1">
      <w:pPr>
        <w:jc w:val="center"/>
        <w:rPr>
          <w:b/>
          <w:sz w:val="22"/>
          <w:lang w:val="x-none" w:eastAsia="x-none"/>
        </w:rPr>
      </w:pPr>
      <w:r>
        <w:rPr>
          <w:b/>
          <w:sz w:val="22"/>
          <w:lang w:val="en-US" w:eastAsia="x-none"/>
        </w:rPr>
        <w:t>И</w:t>
      </w:r>
      <w:r w:rsidR="00FE08D1" w:rsidRPr="00FE08D1">
        <w:rPr>
          <w:b/>
          <w:sz w:val="22"/>
          <w:lang w:val="x-none" w:eastAsia="x-none"/>
        </w:rPr>
        <w:t>КЗ 24 18709010290870901 001 0038 00</w:t>
      </w:r>
      <w:r w:rsidR="005E0075">
        <w:rPr>
          <w:b/>
          <w:sz w:val="22"/>
          <w:lang w:val="en-US" w:eastAsia="x-none"/>
        </w:rPr>
        <w:t>4</w:t>
      </w:r>
      <w:r w:rsidR="00FE08D1" w:rsidRPr="00FE08D1">
        <w:rPr>
          <w:b/>
          <w:sz w:val="22"/>
          <w:lang w:val="x-none" w:eastAsia="x-none"/>
        </w:rPr>
        <w:t xml:space="preserve"> 0000 242</w:t>
      </w:r>
    </w:p>
    <w:p w:rsidR="00C25B34" w:rsidRDefault="00C25B34">
      <w:pPr>
        <w:keepNext/>
        <w:keepLines/>
        <w:widowControl w:val="0"/>
        <w:jc w:val="center"/>
        <w:rPr>
          <w:rFonts w:ascii="Tahoma" w:hAnsi="Tahoma"/>
          <w:sz w:val="21"/>
        </w:rPr>
      </w:pPr>
    </w:p>
    <w:p w:rsidR="00FE08D1" w:rsidRPr="007F4867" w:rsidRDefault="00FE08D1" w:rsidP="007F4867">
      <w:pPr>
        <w:pStyle w:val="afffb"/>
        <w:spacing w:after="0"/>
        <w:jc w:val="both"/>
        <w:rPr>
          <w:b/>
          <w:sz w:val="24"/>
          <w:szCs w:val="24"/>
        </w:rPr>
      </w:pPr>
      <w:r w:rsidRPr="007F4867">
        <w:rPr>
          <w:sz w:val="24"/>
          <w:szCs w:val="24"/>
        </w:rPr>
        <w:t xml:space="preserve">г. Анадырь                                                                                                  </w:t>
      </w:r>
      <w:r w:rsidRPr="007F4867">
        <w:rPr>
          <w:sz w:val="24"/>
          <w:szCs w:val="24"/>
        </w:rPr>
        <w:t xml:space="preserve">              </w:t>
      </w:r>
      <w:r w:rsidRPr="007F4867">
        <w:rPr>
          <w:sz w:val="24"/>
          <w:szCs w:val="24"/>
        </w:rPr>
        <w:t xml:space="preserve"> ______</w:t>
      </w:r>
      <w:bookmarkStart w:id="1" w:name="_GoBack"/>
      <w:bookmarkEnd w:id="1"/>
      <w:r w:rsidRPr="007F4867">
        <w:rPr>
          <w:sz w:val="24"/>
          <w:szCs w:val="24"/>
        </w:rPr>
        <w:t>_________________</w:t>
      </w:r>
    </w:p>
    <w:p w:rsidR="00FE08D1" w:rsidRPr="002F132B" w:rsidRDefault="00FE08D1" w:rsidP="00FE08D1">
      <w:pPr>
        <w:ind w:left="360"/>
      </w:pPr>
    </w:p>
    <w:p w:rsidR="00FE08D1" w:rsidRDefault="00FE08D1" w:rsidP="00FE08D1">
      <w:pPr>
        <w:ind w:firstLine="567"/>
        <w:jc w:val="both"/>
      </w:pPr>
      <w:r w:rsidRPr="002F132B">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Чукотскому автономному округу (Главное управление МЧС России по Чукотскому АО), именуем</w:t>
      </w:r>
      <w:r>
        <w:t xml:space="preserve">ое </w:t>
      </w:r>
      <w:r w:rsidRPr="002F132B">
        <w:t>в дальнейшем «Заказчик</w:t>
      </w:r>
      <w:r>
        <w:t>»</w:t>
      </w:r>
      <w:r w:rsidRPr="002F132B">
        <w:t>, в лице</w:t>
      </w:r>
      <w:r>
        <w:t xml:space="preserve"> Первого заместителя начальника Главного управления Тимофеева Александра Игоревича</w:t>
      </w:r>
      <w:r w:rsidRPr="00FE08D1">
        <w:t>, д</w:t>
      </w:r>
      <w:r>
        <w:t>ействующего на основании приказа Главного управления от 20.12.2023 № 556 и доверенности от 20.03.2024 № 20</w:t>
      </w:r>
      <w:r w:rsidRPr="002F132B">
        <w:t>, с одной стороны, и ____________________________________________, именуемый в дальнейшем «Исполнитель»</w:t>
      </w:r>
      <w:r w:rsidRPr="00FE08D1">
        <w:t xml:space="preserve">, </w:t>
      </w:r>
      <w:r w:rsidRPr="002F132B">
        <w:t xml:space="preserve">в лице _____________________________________, действующего на основании 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 контрактной системе в сфере закупок товаров, работ, услуг для обеспечения государственных и муниципальных нужд» от </w:t>
      </w:r>
      <w:r>
        <w:t>0</w:t>
      </w:r>
      <w:r w:rsidRPr="002F132B">
        <w:t>5</w:t>
      </w:r>
      <w:r>
        <w:t>.04.</w:t>
      </w:r>
      <w:r w:rsidRPr="002F132B">
        <w:t xml:space="preserve">2013 № 44-ФЗ (далее </w:t>
      </w:r>
      <w:r>
        <w:t>–</w:t>
      </w:r>
      <w:r w:rsidRPr="002F132B">
        <w:t xml:space="preserve"> </w:t>
      </w:r>
      <w:r>
        <w:t>Закон № 44-ФЗ</w:t>
      </w:r>
      <w:r w:rsidRPr="002F132B">
        <w:t xml:space="preserve">) на условиях, предусмотренных извещением о проведении электронного запроса котировок </w:t>
      </w:r>
      <w:r w:rsidRPr="00FE08D1">
        <w:t xml:space="preserve">от ________ </w:t>
      </w:r>
      <w:r w:rsidRPr="002F132B">
        <w:t>№ ___________</w:t>
      </w:r>
      <w:r w:rsidRPr="00FE08D1">
        <w:t>, п</w:t>
      </w:r>
      <w:r w:rsidRPr="002F132B">
        <w:t>ротокол № _______ от ____ заключили настоящий Государственный контракт (далее – Контракт) о нижеследующем:</w:t>
      </w:r>
    </w:p>
    <w:p w:rsidR="00FE08D1" w:rsidRDefault="00FE08D1" w:rsidP="00FE08D1">
      <w:pPr>
        <w:ind w:left="360"/>
        <w:jc w:val="center"/>
        <w:rPr>
          <w:b/>
        </w:rPr>
      </w:pPr>
    </w:p>
    <w:p w:rsidR="00C25B34" w:rsidRDefault="00FE08D1" w:rsidP="00FE08D1">
      <w:pPr>
        <w:jc w:val="center"/>
        <w:rPr>
          <w:b/>
        </w:rPr>
      </w:pPr>
      <w:r w:rsidRPr="00FE08D1">
        <w:rPr>
          <w:b/>
        </w:rPr>
        <w:t xml:space="preserve">1. </w:t>
      </w:r>
      <w:r w:rsidR="00B95950">
        <w:rPr>
          <w:b/>
        </w:rPr>
        <w:t>ПРЕДМЕТ КОНТРАКТА</w:t>
      </w:r>
    </w:p>
    <w:p w:rsidR="00C25B34" w:rsidRDefault="00B95950" w:rsidP="00FE08D1">
      <w:pPr>
        <w:ind w:firstLine="567"/>
        <w:jc w:val="both"/>
      </w:pPr>
      <w:r>
        <w:t xml:space="preserve">1.1. Предметом настоящего Контракта является </w:t>
      </w:r>
      <w:r w:rsidR="005E0075" w:rsidRPr="005E0075">
        <w:t xml:space="preserve">оказание услуг </w:t>
      </w:r>
      <w:r>
        <w:t>по аттестации</w:t>
      </w:r>
      <w:r w:rsidR="005E0075" w:rsidRPr="005E0075">
        <w:t xml:space="preserve"> объектов информатизации</w:t>
      </w:r>
      <w:r>
        <w:t xml:space="preserve"> на соответствие требованиям безопасности информации, содержащей сведения, составляющие государственную тайну (далее – Услуги).</w:t>
      </w:r>
    </w:p>
    <w:p w:rsidR="00C25B34" w:rsidRDefault="00B95950" w:rsidP="00FE08D1">
      <w:pPr>
        <w:ind w:firstLine="567"/>
        <w:jc w:val="both"/>
      </w:pPr>
      <w:r>
        <w:t>1.2. Заказчик поручает, а Исполнитель принимает на себя обязательства по оказанию Услуг в соответствии с Техническим заданием (Приложение № 1 к Контракту), являющимся неотъемлемой частью настоящего Контракта, а Заказчик обязуется принять оказанные Услуги и оплатить их в порядке и на условиях, предусмотренных Контрактом.</w:t>
      </w:r>
    </w:p>
    <w:p w:rsidR="00C25B34" w:rsidRDefault="00C25B34">
      <w:pPr>
        <w:ind w:left="709"/>
        <w:contextualSpacing/>
        <w:jc w:val="both"/>
      </w:pPr>
    </w:p>
    <w:p w:rsidR="00C25B34" w:rsidRDefault="00FE08D1" w:rsidP="00FE08D1">
      <w:pPr>
        <w:jc w:val="center"/>
        <w:rPr>
          <w:b/>
          <w:spacing w:val="9"/>
        </w:rPr>
      </w:pPr>
      <w:r w:rsidRPr="00FE08D1">
        <w:rPr>
          <w:b/>
          <w:spacing w:val="9"/>
        </w:rPr>
        <w:t xml:space="preserve">2. </w:t>
      </w:r>
      <w:r w:rsidR="00B95950">
        <w:rPr>
          <w:b/>
          <w:spacing w:val="9"/>
        </w:rPr>
        <w:t>ЦЕНА КОНТРАКТА</w:t>
      </w:r>
    </w:p>
    <w:p w:rsidR="00C25B34" w:rsidRDefault="00B95950" w:rsidP="00FE08D1">
      <w:pPr>
        <w:ind w:firstLine="567"/>
        <w:jc w:val="both"/>
      </w:pPr>
      <w:r>
        <w:t>2.1. Цена Контракта составляет _____ (___________) рублей ___ копеек (далее – Цена Контракта), в том числе:</w:t>
      </w:r>
    </w:p>
    <w:p w:rsidR="00C25B34" w:rsidRDefault="00B95950" w:rsidP="00FE08D1">
      <w:pPr>
        <w:ind w:firstLine="567"/>
        <w:jc w:val="both"/>
      </w:pPr>
      <w:r>
        <w:t xml:space="preserve">2.1.1. Стоимость Услуг составляет _____ (___________) рублей ___ копеек, в </w:t>
      </w:r>
      <w:proofErr w:type="spellStart"/>
      <w:r>
        <w:t>т.ч</w:t>
      </w:r>
      <w:proofErr w:type="spellEnd"/>
      <w:r>
        <w:t>. НДС - __________ (_____________) рублей ___ копеек. (в случае если Исполнитель не является плательщиком НДС, указать: «НДС не облагается»)</w:t>
      </w:r>
      <w:r w:rsidR="0067503B">
        <w:t>;</w:t>
      </w:r>
    </w:p>
    <w:p w:rsidR="0067503B" w:rsidRDefault="0067503B" w:rsidP="00FE08D1">
      <w:pPr>
        <w:widowControl w:val="0"/>
        <w:ind w:firstLine="567"/>
        <w:jc w:val="both"/>
      </w:pPr>
      <w:r>
        <w:t>2.1.</w:t>
      </w:r>
      <w:r w:rsidR="00FE08D1" w:rsidRPr="00535039">
        <w:t>2</w:t>
      </w:r>
      <w:r>
        <w:t xml:space="preserve">. </w:t>
      </w:r>
      <w:r w:rsidRPr="0067503B">
        <w:t xml:space="preserve">Стоимость </w:t>
      </w:r>
      <w:r>
        <w:t>поставляемого товара</w:t>
      </w:r>
      <w:r w:rsidR="00535039" w:rsidRPr="00535039">
        <w:t xml:space="preserve"> в рамках оказания Услуг</w:t>
      </w:r>
      <w:r w:rsidRPr="0067503B">
        <w:t xml:space="preserve"> составляет _____ (___________) рублей ___ копеек, в </w:t>
      </w:r>
      <w:proofErr w:type="spellStart"/>
      <w:r w:rsidRPr="0067503B">
        <w:t>т.ч</w:t>
      </w:r>
      <w:proofErr w:type="spellEnd"/>
      <w:r w:rsidRPr="0067503B">
        <w:t>. НДС - __________ (_____________) рублей ___ копеек. (в случае если Исполнитель не является плательщиком НДС, указать: «НДС не облагается»);</w:t>
      </w:r>
    </w:p>
    <w:p w:rsidR="00C25B34" w:rsidRDefault="00B95950" w:rsidP="00FE08D1">
      <w:pPr>
        <w:widowControl w:val="0"/>
        <w:ind w:firstLine="567"/>
        <w:jc w:val="both"/>
      </w:pPr>
      <w:r>
        <w:t xml:space="preserve">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(Цена Контракта),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w:t>
      </w:r>
      <w:r>
        <w:lastRenderedPageBreak/>
        <w:t xml:space="preserve">системы Российской Федерации Заказчиком. </w:t>
      </w:r>
    </w:p>
    <w:p w:rsidR="00C25B34" w:rsidRDefault="00B95950" w:rsidP="00FE08D1">
      <w:pPr>
        <w:widowControl w:val="0"/>
        <w:tabs>
          <w:tab w:val="left" w:pos="709"/>
        </w:tabs>
        <w:ind w:firstLine="567"/>
        <w:jc w:val="both"/>
      </w:pPr>
      <w:r>
        <w:t>2.2. Валютой для установления Цены Контракта и расчетов с Исполнителем является Российский рубль.</w:t>
      </w:r>
    </w:p>
    <w:p w:rsidR="00C25B34" w:rsidRDefault="00B95950" w:rsidP="00FE08D1">
      <w:pPr>
        <w:ind w:firstLine="567"/>
        <w:jc w:val="both"/>
      </w:pPr>
      <w:r>
        <w:t>2.3. Источник финансирования Контракта: федеральный бюджет.</w:t>
      </w:r>
    </w:p>
    <w:p w:rsidR="00C25B34" w:rsidRDefault="00B95950" w:rsidP="00FE08D1">
      <w:pPr>
        <w:ind w:firstLine="567"/>
        <w:jc w:val="both"/>
      </w:pPr>
      <w:r>
        <w:t>2.4. Порядок формирования цены Контракта: Цена Контракта включает все затраты</w:t>
      </w:r>
      <w:r w:rsidR="00535039" w:rsidRPr="00535039">
        <w:t xml:space="preserve"> Исполнителя</w:t>
      </w:r>
      <w:r>
        <w:t>, связанные с оказанием Услуг, в том числе расходы на уплату налогов, сборов и иных обязательных платежей, подлежащих уплате в связи с исполнением настоящего Контракта.</w:t>
      </w:r>
    </w:p>
    <w:p w:rsidR="00C25B34" w:rsidRDefault="00C25B34">
      <w:pPr>
        <w:ind w:firstLine="709"/>
        <w:jc w:val="both"/>
      </w:pPr>
    </w:p>
    <w:p w:rsidR="00C25B34" w:rsidRDefault="00535039" w:rsidP="00535039">
      <w:pPr>
        <w:jc w:val="center"/>
        <w:rPr>
          <w:b/>
          <w:spacing w:val="9"/>
        </w:rPr>
      </w:pPr>
      <w:r>
        <w:rPr>
          <w:b/>
          <w:spacing w:val="9"/>
          <w:lang w:val="en-US"/>
        </w:rPr>
        <w:t xml:space="preserve">3. </w:t>
      </w:r>
      <w:r w:rsidR="00B95950">
        <w:rPr>
          <w:b/>
          <w:spacing w:val="9"/>
        </w:rPr>
        <w:t>ПОРЯДОК РАСЧЕТОВ</w:t>
      </w:r>
    </w:p>
    <w:p w:rsidR="00C25B34" w:rsidRDefault="00B95950" w:rsidP="00535039">
      <w:pPr>
        <w:ind w:firstLine="567"/>
        <w:jc w:val="both"/>
      </w:pPr>
      <w:r>
        <w:t>3.1. Оплата за оказанные Услуги осуществляется по цене, установленной п.2.1 Контракта.</w:t>
      </w:r>
    </w:p>
    <w:p w:rsidR="00C25B34" w:rsidRDefault="00B95950" w:rsidP="00535039">
      <w:pPr>
        <w:ind w:firstLine="567"/>
        <w:jc w:val="both"/>
      </w:pPr>
      <w:r>
        <w:t>3.2. Оплата по Контракту производится по безналичному расчету путем перечисления Заказчиком денежных средств на расчетный счет Исполнителя, указанный в настоящем Контракте.</w:t>
      </w:r>
    </w:p>
    <w:p w:rsidR="006B703C" w:rsidRDefault="006B703C" w:rsidP="00535039">
      <w:pPr>
        <w:ind w:firstLine="567"/>
        <w:jc w:val="both"/>
      </w:pPr>
      <w:r w:rsidRPr="006B703C">
        <w:t>3.3. Оплата осуществляется Заказчиком по факту оказания Услуг в течение 7 (семи) рабочих дней с даты подписания Заказчиком документа о приемке в единой информационной системе в сфере закупок (далее – структурированный документ о приемке</w:t>
      </w:r>
      <w:r>
        <w:t>.</w:t>
      </w:r>
    </w:p>
    <w:p w:rsidR="00C25B34" w:rsidRDefault="00B95950" w:rsidP="00535039">
      <w:pPr>
        <w:keepNext/>
        <w:keepLines/>
        <w:widowControl w:val="0"/>
        <w:ind w:firstLine="567"/>
        <w:jc w:val="both"/>
      </w:pPr>
      <w:r>
        <w:t>3.4. В случае изменения расчетного счета Исполнитель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rsidR="00C25B34" w:rsidRDefault="00B95950" w:rsidP="00535039">
      <w:pPr>
        <w:ind w:firstLine="567"/>
        <w:jc w:val="both"/>
      </w:pPr>
      <w:r>
        <w:t>3.5. Обязательство Заказчика по оплате за оказанные Услуги считается исполненным с момента списания денежных средств со счета Заказчика.</w:t>
      </w:r>
    </w:p>
    <w:p w:rsidR="00BB3A99" w:rsidRPr="003264A0" w:rsidRDefault="00BB3A99" w:rsidP="00BB3A99">
      <w:pPr>
        <w:ind w:firstLine="567"/>
        <w:jc w:val="both"/>
        <w:rPr>
          <w:rFonts w:eastAsia="Calibri"/>
          <w:bCs/>
        </w:rPr>
      </w:pPr>
      <w:r w:rsidRPr="00BB3A99">
        <w:t xml:space="preserve">3.6. </w:t>
      </w:r>
      <w:r w:rsidRPr="00E244F6">
        <w:t xml:space="preserve">Заказчик удерживает сумму неисполненных </w:t>
      </w:r>
      <w:r>
        <w:t>Исполнителем</w:t>
      </w:r>
      <w:r w:rsidRPr="00E244F6">
        <w:t xml:space="preserve"> требований об уплате неустоек (штрафов, пеней), предъявленных Заказчиком в соответствии с </w:t>
      </w:r>
      <w:r>
        <w:t xml:space="preserve">Законом № </w:t>
      </w:r>
      <w:r w:rsidRPr="00E244F6">
        <w:t xml:space="preserve">44-ФЗ, из суммы, подлежащей оплате </w:t>
      </w:r>
      <w:r>
        <w:t>Исполнителю</w:t>
      </w:r>
      <w:r w:rsidRPr="00E244F6">
        <w:t xml:space="preserve">. В таком случае, исполнение обязательства </w:t>
      </w:r>
      <w:r>
        <w:t>Исполнителя</w:t>
      </w:r>
      <w:r w:rsidRPr="00E244F6">
        <w:t xml:space="preserve"> по Контракту по перечислению неустойки (штрафа, пеней) в доход бюджетов системы РФ возлагается на Заказчика.</w:t>
      </w:r>
    </w:p>
    <w:p w:rsidR="00C25B34" w:rsidRDefault="00C25B34">
      <w:pPr>
        <w:ind w:firstLine="709"/>
        <w:jc w:val="both"/>
      </w:pPr>
    </w:p>
    <w:p w:rsidR="00C25B34" w:rsidRDefault="00B95950">
      <w:pPr>
        <w:keepLines/>
        <w:widowControl w:val="0"/>
        <w:jc w:val="center"/>
        <w:rPr>
          <w:b/>
          <w:spacing w:val="9"/>
        </w:rPr>
      </w:pPr>
      <w:r>
        <w:rPr>
          <w:b/>
        </w:rPr>
        <w:t xml:space="preserve">4. </w:t>
      </w:r>
      <w:r>
        <w:rPr>
          <w:b/>
          <w:spacing w:val="9"/>
        </w:rPr>
        <w:t>ПРАВА И ОБЯЗАННОСТИ СТОРОН</w:t>
      </w:r>
    </w:p>
    <w:p w:rsidR="00C25B34" w:rsidRDefault="00B95950" w:rsidP="00535039">
      <w:pPr>
        <w:ind w:firstLine="567"/>
        <w:jc w:val="both"/>
        <w:rPr>
          <w:b/>
        </w:rPr>
      </w:pPr>
      <w:r>
        <w:rPr>
          <w:b/>
        </w:rPr>
        <w:t>4.1. Заказчик вправе:</w:t>
      </w:r>
    </w:p>
    <w:p w:rsidR="00C25B34" w:rsidRDefault="00B95950" w:rsidP="00535039">
      <w:pPr>
        <w:ind w:firstLine="567"/>
        <w:jc w:val="both"/>
      </w:pPr>
      <w:r>
        <w:t>4.1.1. Требовать от Исполнителя надлежащего исполнения обязательств в соответствии с условиями Контракта.</w:t>
      </w:r>
    </w:p>
    <w:p w:rsidR="00C25B34" w:rsidRDefault="00B95950" w:rsidP="00535039">
      <w:pPr>
        <w:ind w:firstLine="567"/>
        <w:jc w:val="both"/>
      </w:pPr>
      <w:r>
        <w:t>4.1.2. Требовать от Исполнителя представления надлежащим образом оформленных документов, подтверждающих исполнение обязательств в соответствии с условиями Контракта.</w:t>
      </w:r>
    </w:p>
    <w:p w:rsidR="00C25B34" w:rsidRDefault="00B95950" w:rsidP="00535039">
      <w:pPr>
        <w:ind w:firstLine="567"/>
        <w:jc w:val="both"/>
      </w:pPr>
      <w:r>
        <w:t>4.1.3. Проверять ход и качество оказываемых Исполнителем Услуг, не вмешиваясь в его деятельность.</w:t>
      </w:r>
    </w:p>
    <w:p w:rsidR="00C25B34" w:rsidRDefault="00B95950" w:rsidP="00535039">
      <w:pPr>
        <w:ind w:firstLine="567"/>
        <w:jc w:val="both"/>
      </w:pPr>
      <w:r>
        <w:t>4.1.4. Провести экспертизу для проверки предоставленных Исполнителем результатов оказания Услуг, предусмотренных Контрактом, в части их соответствия условиям Контракта.</w:t>
      </w:r>
    </w:p>
    <w:p w:rsidR="00C25B34" w:rsidRDefault="00B95950" w:rsidP="00535039">
      <w:pPr>
        <w:ind w:firstLine="567"/>
        <w:jc w:val="both"/>
      </w:pPr>
      <w:r>
        <w:t>4.1.5. Запрашивать у Исполнителя информацию о ходе оказания Услуг.</w:t>
      </w:r>
    </w:p>
    <w:p w:rsidR="00C25B34" w:rsidRDefault="00B95950" w:rsidP="00535039">
      <w:pPr>
        <w:tabs>
          <w:tab w:val="left" w:pos="709"/>
        </w:tabs>
        <w:ind w:firstLine="567"/>
        <w:jc w:val="both"/>
        <w:rPr>
          <w:b/>
        </w:rPr>
      </w:pPr>
      <w:r>
        <w:rPr>
          <w:b/>
        </w:rPr>
        <w:t>4.2. Заказчик обязан:</w:t>
      </w:r>
    </w:p>
    <w:p w:rsidR="00C25B34" w:rsidRDefault="00B95950" w:rsidP="00535039">
      <w:pPr>
        <w:ind w:firstLine="567"/>
        <w:jc w:val="both"/>
      </w:pPr>
      <w:r>
        <w:t>4.2.1. Принять Услуги в соответствии с разделом 6 настоящего Контракта, в случае отсутствия претензий относительно их объема, качества и соблюдения сроков их оказания подписать структурированный документ о приемке.</w:t>
      </w:r>
    </w:p>
    <w:p w:rsidR="00C25B34" w:rsidRDefault="00B95950" w:rsidP="00535039">
      <w:pPr>
        <w:ind w:firstLine="567"/>
        <w:jc w:val="both"/>
      </w:pPr>
      <w:r>
        <w:t>4.2.2. Осуществлять оплату оказываемых Исполнителем Услуг в размере, предусмотренном разделом 3 настоящего Контракта.</w:t>
      </w:r>
    </w:p>
    <w:p w:rsidR="00C25B34" w:rsidRDefault="00B95950" w:rsidP="00535039">
      <w:pPr>
        <w:ind w:firstLine="567"/>
        <w:jc w:val="both"/>
      </w:pPr>
      <w:r>
        <w:t>4.2.3. Своевременно предоставлять разъяснения и уточнения по запросам Исполнителя в части оказания Услуг в соответствии с условиями настоящего Контракта.</w:t>
      </w:r>
    </w:p>
    <w:p w:rsidR="00C25B34" w:rsidRDefault="00B95950" w:rsidP="00535039">
      <w:pPr>
        <w:widowControl w:val="0"/>
        <w:ind w:firstLine="567"/>
        <w:jc w:val="both"/>
      </w:pPr>
      <w:r>
        <w:lastRenderedPageBreak/>
        <w:t>4.2.4. Передать Исполнителю необходимую для выполнения обязательств информацию.</w:t>
      </w:r>
    </w:p>
    <w:p w:rsidR="00C25B34" w:rsidRDefault="00B95950" w:rsidP="00535039">
      <w:pPr>
        <w:ind w:firstLine="567"/>
        <w:jc w:val="both"/>
      </w:pPr>
      <w:r>
        <w:t>4.2.5. В случае просрочки исполнения Исполнителем обязательств (в том числе гарантийных обязательств), предусмотренных Контрактом, а также в иных случаях ненадлежащего исполнения Исполнителем обязательств, предусмотренных Контрактом, направлять Исполнителю требование об уплате в добровольном порядке сумм неустойки, предусмотренных настоящим Контрактом, за неисполнение (ненадлежащее исполнение) Исполнителем своих обязательств (в том числе гарантийных) по настоящему Контракту.</w:t>
      </w:r>
    </w:p>
    <w:p w:rsidR="00C25B34" w:rsidRDefault="00B95950" w:rsidP="00535039">
      <w:pPr>
        <w:ind w:firstLine="567"/>
        <w:jc w:val="both"/>
      </w:pPr>
      <w:r>
        <w:t>4.2.6. В случае неуплаты Исполнителем в добровольном порядке предусмотренных настоящим Контрактом сумм неустойки за неисполнение своих обязательств взыскивать их в судебном порядке либо производить оплату по Контракту в соответствии с п.7.7. настоящего Контракта.</w:t>
      </w:r>
    </w:p>
    <w:p w:rsidR="00C25B34" w:rsidRDefault="00B95950" w:rsidP="00535039">
      <w:pPr>
        <w:ind w:firstLine="567"/>
        <w:jc w:val="both"/>
      </w:pPr>
      <w:r>
        <w:t>4.2.7. 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если на момент подачи такого заявления имелись основания для взыскания неустойки и такая неустойка не была оплачена в соответствии с п.7.7. настоящего Контракта либо отсутствовала возможность для оплаты по Контракту в соответствии с п.7.7. настоящего Контракта.</w:t>
      </w:r>
    </w:p>
    <w:p w:rsidR="00C25B34" w:rsidRDefault="00B95950" w:rsidP="00535039">
      <w:pPr>
        <w:tabs>
          <w:tab w:val="left" w:pos="709"/>
        </w:tabs>
        <w:ind w:firstLine="567"/>
        <w:jc w:val="both"/>
      </w:pPr>
      <w:r>
        <w:t>4.2.8. Не допускать расторжения Контракта по соглашению Сторон, если на дату подписания соглашения имелись основания требовать от Исполнителя оплаты неустойки за неисполнение или ненадлежащее исполнение обязательств, предусмотренных Контрактом, и Исполнителем такая неустойка не оплачена, в том числе и в порядке, предусмотренном п.7.7. настоящего Контракта.</w:t>
      </w:r>
    </w:p>
    <w:p w:rsidR="00C25B34" w:rsidRDefault="00B95950" w:rsidP="00535039">
      <w:pPr>
        <w:ind w:firstLine="567"/>
        <w:jc w:val="both"/>
      </w:pPr>
      <w:r>
        <w:t>4.2.9. В случае если окончание срока действия Контракта повлекло прекращение обязательств Сторон по Контракту, но при этом имеются основания требовать от Исполнителя оплаты неустойки за неисполнение или ненадлежащее исполнение обязательств по Контракту (в случае если оплата по Контракту не была произведена в соответствии с п.7.7. настоящего Контракта):</w:t>
      </w:r>
    </w:p>
    <w:p w:rsidR="00C25B34" w:rsidRDefault="00B95950" w:rsidP="00535039">
      <w:pPr>
        <w:ind w:firstLine="567"/>
        <w:jc w:val="both"/>
      </w:pPr>
      <w:r>
        <w:t>4.2.9.1. В течение 10 дней с даты окончания срока действия Контракта направить Исполнителю электронное уведомление с использованием единой информационной системы (далее – уведомление) с требованием оплаты в течение 30 дней с даты получения претензионного уведомления неустойки, рассчитанной в соответствии с требованиями законодательства и условиями Контракта за весь период просрочки исполнения.</w:t>
      </w:r>
    </w:p>
    <w:p w:rsidR="00C25B34" w:rsidRDefault="00B95950" w:rsidP="00535039">
      <w:pPr>
        <w:ind w:firstLine="567"/>
        <w:jc w:val="both"/>
      </w:pPr>
      <w:r>
        <w:t>4.2.9.2. При неоплате в установленный срок Исполнителем неустойки не позднее 10 дней с даты истечения срока для оплаты неустойки, указанного в электронном уведомлении,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C25B34" w:rsidRDefault="00B95950" w:rsidP="00535039">
      <w:pPr>
        <w:ind w:firstLine="567"/>
        <w:jc w:val="both"/>
      </w:pPr>
      <w:r>
        <w:t>4.2.10. Провести экспертизу для проверки предоставленных Исполнителем результатов оказания Услуг, предусмотренных Контрактом, в части их соответствия условиям Контракта.</w:t>
      </w:r>
    </w:p>
    <w:p w:rsidR="00C25B34" w:rsidRDefault="00B95950" w:rsidP="005350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67"/>
        <w:jc w:val="both"/>
      </w:pPr>
      <w:r>
        <w:t>4.2.11. Осуществлять контроль за исполнением Исполнителем условий Контракта в соответствии с законодательством Российской Федерации.</w:t>
      </w:r>
    </w:p>
    <w:p w:rsidR="00C25B34" w:rsidRDefault="00B95950" w:rsidP="00535039">
      <w:pPr>
        <w:ind w:firstLine="567"/>
        <w:jc w:val="both"/>
        <w:rPr>
          <w:b/>
        </w:rPr>
      </w:pPr>
      <w:r>
        <w:rPr>
          <w:b/>
        </w:rPr>
        <w:t>4.3. Исполнитель вправе:</w:t>
      </w:r>
    </w:p>
    <w:p w:rsidR="00C25B34" w:rsidRDefault="00B95950" w:rsidP="00535039">
      <w:pPr>
        <w:ind w:firstLine="567"/>
        <w:jc w:val="both"/>
      </w:pPr>
      <w:r>
        <w:t>4.3.1. Требовать подписания в соответствии с условиями Контракта Заказчиком структурированного документа о приемке.</w:t>
      </w:r>
    </w:p>
    <w:p w:rsidR="00C25B34" w:rsidRDefault="00B95950" w:rsidP="00535039">
      <w:pPr>
        <w:ind w:firstLine="567"/>
        <w:jc w:val="both"/>
      </w:pPr>
      <w:r>
        <w:t>4.3.2. Требовать своевременной оплаты оказанных Заказчику Услуг в соответствии с разделом 3 настоящего Контракта.</w:t>
      </w:r>
    </w:p>
    <w:p w:rsidR="00C25B34" w:rsidRDefault="00B95950" w:rsidP="00535039">
      <w:pPr>
        <w:ind w:firstLine="567"/>
        <w:jc w:val="both"/>
      </w:pPr>
      <w:r>
        <w:t>4.3.3. Направлять Заказчику запросы и получать от него разъяснения и уточнения по вопросам оказания Услуг в рамках настоящего Контракта.</w:t>
      </w:r>
    </w:p>
    <w:p w:rsidR="00C25B34" w:rsidRDefault="00B95950" w:rsidP="00535039">
      <w:pPr>
        <w:ind w:firstLine="567"/>
        <w:jc w:val="both"/>
        <w:rPr>
          <w:b/>
        </w:rPr>
      </w:pPr>
      <w:r>
        <w:rPr>
          <w:b/>
        </w:rPr>
        <w:t>4.4. Исполнитель обязан:</w:t>
      </w:r>
    </w:p>
    <w:p w:rsidR="00C25B34" w:rsidRDefault="00B95950" w:rsidP="00535039">
      <w:pPr>
        <w:ind w:firstLine="567"/>
        <w:jc w:val="both"/>
      </w:pPr>
      <w:r>
        <w:lastRenderedPageBreak/>
        <w:t>4.4.1. Оказать Услуги, предусмотренные настоящим Контрактом, в соответствии с Техническим заданием (Приложение № 1 к Контракту) в сроки, установленные в Разделе 5 Контракта.</w:t>
      </w:r>
    </w:p>
    <w:p w:rsidR="00C25B34" w:rsidRDefault="00B95950" w:rsidP="00535039">
      <w:pPr>
        <w:tabs>
          <w:tab w:val="right" w:pos="709"/>
          <w:tab w:val="right" w:pos="1701"/>
        </w:tabs>
        <w:ind w:firstLine="567"/>
        <w:jc w:val="both"/>
      </w:pPr>
      <w:r>
        <w:tab/>
        <w:t>4.4.2. При перерыве оказания Услуг предпринять все усилия для незамедлительного устранения причины перерыва и возобновить оказание Услуг.</w:t>
      </w:r>
    </w:p>
    <w:p w:rsidR="00C25B34" w:rsidRDefault="00B95950" w:rsidP="00535039">
      <w:pPr>
        <w:ind w:firstLine="567"/>
        <w:jc w:val="both"/>
      </w:pPr>
      <w:r>
        <w:t>4.4.3. Своевременно представить Заказчику достоверную информацию о ходе исполнения своих обязательств по Контракту, в том числе о сложностях, возникших при исполнении Контракта.</w:t>
      </w:r>
    </w:p>
    <w:p w:rsidR="00C25B34" w:rsidRDefault="00B95950" w:rsidP="00535039">
      <w:pPr>
        <w:ind w:firstLine="567"/>
        <w:jc w:val="both"/>
      </w:pPr>
      <w:r>
        <w:t>4.4.4. По окончании оказания Услуг передать результаты оказанных Услуг Заказчику в порядке и в сроки, определенные Разделом 6 настоящего Контракта.</w:t>
      </w:r>
    </w:p>
    <w:p w:rsidR="00C25B34" w:rsidRDefault="00B95950" w:rsidP="00535039">
      <w:pPr>
        <w:widowControl w:val="0"/>
        <w:tabs>
          <w:tab w:val="left" w:pos="0"/>
          <w:tab w:val="left" w:pos="993"/>
        </w:tabs>
        <w:ind w:firstLine="567"/>
        <w:jc w:val="both"/>
      </w:pPr>
      <w:r>
        <w:t>4.4.5.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настоящем Контракте.</w:t>
      </w:r>
    </w:p>
    <w:p w:rsidR="00C25B34" w:rsidRDefault="00B95950" w:rsidP="00535039">
      <w:pPr>
        <w:tabs>
          <w:tab w:val="right" w:pos="1276"/>
          <w:tab w:val="right" w:pos="1701"/>
        </w:tabs>
        <w:ind w:firstLine="567"/>
      </w:pPr>
      <w:r>
        <w:t>4.4.6. Гарантировать качество оказанных Услуг.</w:t>
      </w:r>
      <w:r>
        <w:tab/>
      </w:r>
    </w:p>
    <w:p w:rsidR="00C25B34" w:rsidRDefault="00B95950">
      <w:pPr>
        <w:widowControl w:val="0"/>
        <w:tabs>
          <w:tab w:val="left" w:pos="0"/>
          <w:tab w:val="left" w:pos="993"/>
          <w:tab w:val="left" w:pos="6133"/>
        </w:tabs>
        <w:ind w:firstLine="709"/>
        <w:jc w:val="both"/>
        <w:rPr>
          <w:rFonts w:ascii="Arial" w:hAnsi="Arial"/>
          <w:sz w:val="22"/>
        </w:rPr>
      </w:pPr>
      <w:r>
        <w:tab/>
      </w:r>
    </w:p>
    <w:p w:rsidR="00BB3A99" w:rsidRPr="00DD0CAC" w:rsidRDefault="00BB3A99" w:rsidP="00BB3A99">
      <w:pPr>
        <w:jc w:val="center"/>
        <w:rPr>
          <w:b/>
        </w:rPr>
      </w:pPr>
      <w:r w:rsidRPr="007F4566">
        <w:rPr>
          <w:b/>
        </w:rPr>
        <w:t>5. ОТВЕТСТВЕННОСТЬ СТОРОН</w:t>
      </w:r>
    </w:p>
    <w:p w:rsidR="00BB3A99" w:rsidRPr="006327F6" w:rsidRDefault="00BB3A99" w:rsidP="00BB3A99">
      <w:pPr>
        <w:tabs>
          <w:tab w:val="left" w:pos="709"/>
        </w:tabs>
        <w:autoSpaceDE w:val="0"/>
        <w:adjustRightInd w:val="0"/>
        <w:ind w:firstLine="567"/>
        <w:jc w:val="both"/>
      </w:pPr>
      <w:r>
        <w:rPr>
          <w:bCs/>
        </w:rPr>
        <w:t>5</w:t>
      </w:r>
      <w:r w:rsidRPr="007C1930">
        <w:rPr>
          <w:bCs/>
        </w:rPr>
        <w:t xml:space="preserve">.1. </w:t>
      </w:r>
      <w:r w:rsidRPr="006327F6">
        <w:t>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BB3A99" w:rsidRPr="006327F6" w:rsidRDefault="00BB3A99" w:rsidP="00BB3A99">
      <w:pPr>
        <w:autoSpaceDE w:val="0"/>
        <w:adjustRightInd w:val="0"/>
        <w:ind w:firstLine="567"/>
        <w:jc w:val="both"/>
      </w:pPr>
      <w:r>
        <w:t>5</w:t>
      </w:r>
      <w:r w:rsidRPr="006327F6">
        <w:t xml:space="preserve">.2.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w:t>
      </w:r>
      <w:r>
        <w:t>И</w:t>
      </w:r>
      <w:r w:rsidRPr="006327F6">
        <w:t>сполнитель вправе потребовать уплаты неустоек (штрафов, пеней).</w:t>
      </w:r>
    </w:p>
    <w:p w:rsidR="00BB3A99" w:rsidRPr="006327F6" w:rsidRDefault="00BB3A99" w:rsidP="00BB3A99">
      <w:pPr>
        <w:autoSpaceDE w:val="0"/>
        <w:adjustRightInd w:val="0"/>
        <w:ind w:firstLine="567"/>
        <w:jc w:val="both"/>
      </w:pPr>
      <w:r>
        <w:t>5</w:t>
      </w:r>
      <w:r w:rsidRPr="006327F6">
        <w:t xml:space="preserve">.2.1.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BB3A99" w:rsidRPr="006327F6" w:rsidRDefault="00BB3A99" w:rsidP="00BB3A99">
      <w:pPr>
        <w:autoSpaceDE w:val="0"/>
        <w:adjustRightInd w:val="0"/>
        <w:ind w:firstLine="567"/>
        <w:jc w:val="both"/>
      </w:pPr>
      <w:r>
        <w:rPr>
          <w:rFonts w:eastAsia="Calibri"/>
          <w:lang w:eastAsia="en-US"/>
        </w:rPr>
        <w:t>5</w:t>
      </w:r>
      <w:r w:rsidRPr="006327F6">
        <w:rPr>
          <w:rFonts w:eastAsia="Calibri"/>
          <w:lang w:eastAsia="en-US"/>
        </w:rPr>
        <w:t xml:space="preserve">.2.2. </w:t>
      </w:r>
      <w:r w:rsidRPr="006327F6">
        <w:t xml:space="preserve">Штрафы начисляются за ненадлежащее исполнение Заказчиком обязательств, предусмотренных Контрактом, </w:t>
      </w:r>
      <w:r w:rsidRPr="006327F6">
        <w:rPr>
          <w:rFonts w:eastAsia="Calibri"/>
          <w:lang w:eastAsia="en-US"/>
        </w:rPr>
        <w:t>за каждый факт неисполнения Заказчиком обязательств, предусмотренных Контрактом</w:t>
      </w:r>
      <w:r w:rsidRPr="006327F6">
        <w:t xml:space="preserve"> за исключением просрочки исполнения обязательств, предусмотренных Контрактом.</w:t>
      </w:r>
    </w:p>
    <w:p w:rsidR="00BB3A99" w:rsidRPr="006327F6" w:rsidRDefault="00BB3A99" w:rsidP="00BB3A99">
      <w:pPr>
        <w:autoSpaceDE w:val="0"/>
        <w:adjustRightInd w:val="0"/>
        <w:ind w:firstLine="567"/>
        <w:jc w:val="both"/>
        <w:rPr>
          <w:rFonts w:eastAsia="Calibri"/>
          <w:lang w:eastAsia="en-US"/>
        </w:rPr>
      </w:pPr>
      <w:r w:rsidRPr="006327F6">
        <w:rPr>
          <w:rFonts w:eastAsia="Calibri"/>
          <w:lang w:eastAsia="en-US"/>
        </w:rPr>
        <w:t>Размер штрафа составляет 1000 рублей.</w:t>
      </w:r>
    </w:p>
    <w:p w:rsidR="00BB3A99" w:rsidRPr="006327F6" w:rsidRDefault="00BB3A99" w:rsidP="00BB3A99">
      <w:pPr>
        <w:autoSpaceDE w:val="0"/>
        <w:adjustRightInd w:val="0"/>
        <w:ind w:firstLine="567"/>
        <w:jc w:val="both"/>
      </w:pPr>
      <w:r>
        <w:t>5</w:t>
      </w:r>
      <w:r w:rsidRPr="006327F6">
        <w:t xml:space="preserve">.3. В случае просрочки исполнения </w:t>
      </w:r>
      <w:r>
        <w:t>И</w:t>
      </w:r>
      <w:r w:rsidRPr="006327F6">
        <w:t xml:space="preserve">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Ис</w:t>
      </w:r>
      <w:r w:rsidRPr="006327F6">
        <w:t xml:space="preserve">полнителем обязательств, предусмотренных Контрактом, Заказчик направляет </w:t>
      </w:r>
      <w:r>
        <w:t>И</w:t>
      </w:r>
      <w:r w:rsidRPr="006327F6">
        <w:t>сполнителю требование об уплате неустоек (штрафов, пеней).</w:t>
      </w:r>
    </w:p>
    <w:p w:rsidR="00BB3A99" w:rsidRPr="006327F6" w:rsidRDefault="00BB3A99" w:rsidP="00BB3A99">
      <w:pPr>
        <w:autoSpaceDE w:val="0"/>
        <w:adjustRightInd w:val="0"/>
        <w:ind w:firstLine="567"/>
        <w:jc w:val="both"/>
      </w:pPr>
      <w:r>
        <w:t>5</w:t>
      </w:r>
      <w:r w:rsidRPr="006327F6">
        <w:t xml:space="preserve">.3.1 Пеня начисляется за каждый день просрочки исполнения </w:t>
      </w:r>
      <w:r>
        <w:t>И</w:t>
      </w:r>
      <w:r w:rsidRPr="006327F6">
        <w:t>сполнителем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 в размере одной трехсотой действующей на дату уплаты пени ключевой ставки Центрального банка Российской Федерации от цены Контракта</w:t>
      </w:r>
      <w:r>
        <w:t xml:space="preserve"> (отдельного этапа исполнения Контракта)</w:t>
      </w:r>
      <w:r w:rsidRPr="006327F6">
        <w:rPr>
          <w:rFonts w:eastAsia="Calibri"/>
          <w:bCs/>
          <w:lang w:eastAsia="en-US"/>
        </w:rPr>
        <w:t>,</w:t>
      </w:r>
      <w:r w:rsidRPr="006327F6">
        <w:t xml:space="preserve"> уменьшенной на сумму, пропорциональную объему обязательств, предусмотренных Контрактом, и фактически исполненных </w:t>
      </w:r>
      <w:r>
        <w:t>Ис</w:t>
      </w:r>
      <w:r w:rsidRPr="006327F6">
        <w:t>полнителем.</w:t>
      </w:r>
    </w:p>
    <w:p w:rsidR="00BB3A99" w:rsidRPr="006327F6" w:rsidRDefault="00BB3A99" w:rsidP="00BB3A99">
      <w:pPr>
        <w:autoSpaceDE w:val="0"/>
        <w:adjustRightInd w:val="0"/>
        <w:ind w:firstLine="567"/>
        <w:jc w:val="both"/>
        <w:rPr>
          <w:rFonts w:eastAsia="Arial"/>
          <w:b/>
          <w:lang w:eastAsia="ar-SA"/>
        </w:rPr>
      </w:pPr>
      <w:r>
        <w:t>5</w:t>
      </w:r>
      <w:r w:rsidRPr="006327F6">
        <w:t xml:space="preserve">.3.2. Штрафы начисляются за каждый факт неисполнения или ненадлежащего исполнения </w:t>
      </w:r>
      <w:r>
        <w:t>И</w:t>
      </w:r>
      <w:r w:rsidRPr="006327F6">
        <w:t>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w:t>
      </w:r>
      <w:r w:rsidRPr="006327F6">
        <w:rPr>
          <w:rFonts w:eastAsia="Arial"/>
          <w:b/>
          <w:lang w:eastAsia="ar-SA"/>
        </w:rPr>
        <w:t xml:space="preserve"> </w:t>
      </w:r>
      <w:bookmarkStart w:id="2" w:name="sub_1005"/>
      <w:bookmarkStart w:id="3" w:name="sub_100503"/>
    </w:p>
    <w:p w:rsidR="00BB3A99" w:rsidRPr="006327F6" w:rsidRDefault="00BB3A99" w:rsidP="00BB3A99">
      <w:pPr>
        <w:autoSpaceDE w:val="0"/>
        <w:adjustRightInd w:val="0"/>
        <w:ind w:firstLine="567"/>
        <w:jc w:val="both"/>
      </w:pPr>
      <w:bookmarkStart w:id="4" w:name="sub_1006"/>
      <w:bookmarkEnd w:id="2"/>
      <w:bookmarkEnd w:id="3"/>
      <w:r>
        <w:lastRenderedPageBreak/>
        <w:t>5</w:t>
      </w:r>
      <w:r w:rsidRPr="006327F6">
        <w:t>.</w:t>
      </w:r>
      <w:r>
        <w:t>4</w:t>
      </w:r>
      <w:r w:rsidRPr="006327F6">
        <w:t xml:space="preserve">. </w:t>
      </w:r>
      <w:bookmarkEnd w:id="4"/>
      <w:r w:rsidRPr="006327F6">
        <w:t xml:space="preserve">Штрафы начисляются за каждый факт неисполнения или ненадлежащего исполнения </w:t>
      </w:r>
      <w:r>
        <w:t>Ис</w:t>
      </w:r>
      <w:r w:rsidRPr="006327F6">
        <w:t xml:space="preserve">полнителем обязательства, предусмотренного Контрактом, которое не имеет стоимостного выражения (при наличии в Контракте таких обязательств). </w:t>
      </w:r>
    </w:p>
    <w:p w:rsidR="00BB3A99" w:rsidRPr="006327F6" w:rsidRDefault="00BB3A99" w:rsidP="00BB3A99">
      <w:pPr>
        <w:autoSpaceDE w:val="0"/>
        <w:adjustRightInd w:val="0"/>
        <w:ind w:firstLine="567"/>
        <w:jc w:val="both"/>
        <w:rPr>
          <w:rFonts w:eastAsia="Arial"/>
          <w:b/>
          <w:lang w:eastAsia="ar-SA"/>
        </w:rPr>
      </w:pPr>
      <w:r w:rsidRPr="006327F6">
        <w:t>Размер штрафа составляет 1000 рублей.</w:t>
      </w:r>
      <w:r w:rsidRPr="006327F6">
        <w:rPr>
          <w:rFonts w:eastAsia="Arial"/>
          <w:b/>
          <w:lang w:eastAsia="ar-SA"/>
        </w:rPr>
        <w:t xml:space="preserve"> </w:t>
      </w:r>
    </w:p>
    <w:p w:rsidR="00BB3A99" w:rsidRPr="006327F6" w:rsidRDefault="00BB3A99" w:rsidP="00BB3A99">
      <w:pPr>
        <w:tabs>
          <w:tab w:val="left" w:pos="709"/>
        </w:tabs>
        <w:autoSpaceDE w:val="0"/>
        <w:adjustRightInd w:val="0"/>
        <w:ind w:firstLine="567"/>
        <w:jc w:val="both"/>
      </w:pPr>
      <w:r>
        <w:t>5</w:t>
      </w:r>
      <w:r w:rsidRPr="006327F6">
        <w:t>.</w:t>
      </w:r>
      <w:r>
        <w:t>5</w:t>
      </w:r>
      <w:r w:rsidRPr="006327F6">
        <w:t xml:space="preserve">. В случае неисполнения или ненадлежащего исполнения </w:t>
      </w:r>
      <w:r>
        <w:t>И</w:t>
      </w:r>
      <w:r w:rsidRPr="006327F6">
        <w:t>сполнителем обязательства (в том числе просрочки исполнения обязательства Исполнителем), предусмотренного настоящим Контрактом, Заказчик вправе произвести оплату по Контракту за вычетом соответствующего размера неустойки (штраф, пени)</w:t>
      </w:r>
      <w:r>
        <w:t>.</w:t>
      </w:r>
      <w:r w:rsidRPr="006327F6">
        <w:t xml:space="preserve"> </w:t>
      </w:r>
    </w:p>
    <w:p w:rsidR="00BB3A99" w:rsidRPr="006327F6" w:rsidRDefault="00BB3A99" w:rsidP="00BB3A99">
      <w:pPr>
        <w:widowControl w:val="0"/>
        <w:tabs>
          <w:tab w:val="left" w:pos="709"/>
        </w:tabs>
        <w:autoSpaceDE w:val="0"/>
        <w:adjustRightInd w:val="0"/>
        <w:ind w:firstLine="567"/>
        <w:jc w:val="both"/>
      </w:pPr>
      <w:r>
        <w:t>5</w:t>
      </w:r>
      <w:r w:rsidRPr="006327F6">
        <w:t>.</w:t>
      </w:r>
      <w:r>
        <w:t>6</w:t>
      </w:r>
      <w:r w:rsidRPr="006327F6">
        <w:t xml:space="preserve">. В случае если Заказчик понес убытки вследствие ненадлежащего исполнения </w:t>
      </w:r>
      <w:r>
        <w:t>И</w:t>
      </w:r>
      <w:r w:rsidRPr="006327F6">
        <w:t xml:space="preserve">сполнителем своих обязательств по настоящему Контракту, </w:t>
      </w:r>
      <w:r>
        <w:t>И</w:t>
      </w:r>
      <w:r w:rsidRPr="006327F6">
        <w:t>сполнитель обязан возместить такие убытки Заказчику независимо от уплаты неустойки.</w:t>
      </w:r>
    </w:p>
    <w:p w:rsidR="00BB3A99" w:rsidRPr="006327F6" w:rsidRDefault="00BB3A99" w:rsidP="00BB3A99">
      <w:pPr>
        <w:tabs>
          <w:tab w:val="left" w:pos="709"/>
        </w:tabs>
        <w:autoSpaceDE w:val="0"/>
        <w:adjustRightInd w:val="0"/>
        <w:ind w:firstLine="567"/>
        <w:jc w:val="both"/>
      </w:pPr>
      <w:r>
        <w:t>5</w:t>
      </w:r>
      <w:r w:rsidRPr="006327F6">
        <w:t>.</w:t>
      </w:r>
      <w:r>
        <w:t>7</w:t>
      </w:r>
      <w:r w:rsidRPr="006327F6">
        <w:t>.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BB3A99" w:rsidRPr="006327F6" w:rsidRDefault="00BB3A99" w:rsidP="00BB3A99">
      <w:pPr>
        <w:tabs>
          <w:tab w:val="left" w:pos="709"/>
        </w:tabs>
        <w:autoSpaceDE w:val="0"/>
        <w:adjustRightInd w:val="0"/>
        <w:ind w:firstLine="567"/>
        <w:jc w:val="both"/>
      </w:pPr>
      <w:r>
        <w:t>5</w:t>
      </w:r>
      <w:r w:rsidRPr="006327F6">
        <w:t>.</w:t>
      </w:r>
      <w:r>
        <w:t>8</w:t>
      </w:r>
      <w:r w:rsidRPr="006327F6">
        <w:t xml:space="preserve">. </w:t>
      </w:r>
      <w:r w:rsidRPr="006327F6">
        <w:rPr>
          <w:rFonts w:eastAsia="Calibri"/>
          <w:lang w:eastAsia="en-US"/>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B3A99" w:rsidRPr="006327F6" w:rsidRDefault="00BB3A99" w:rsidP="00BB3A99">
      <w:pPr>
        <w:tabs>
          <w:tab w:val="left" w:pos="709"/>
        </w:tabs>
        <w:autoSpaceDE w:val="0"/>
        <w:adjustRightInd w:val="0"/>
        <w:ind w:firstLine="567"/>
        <w:jc w:val="both"/>
      </w:pPr>
      <w:r>
        <w:t>5</w:t>
      </w:r>
      <w:r w:rsidRPr="006327F6">
        <w:t>.</w:t>
      </w:r>
      <w:r>
        <w:t>9</w:t>
      </w:r>
      <w:r w:rsidRPr="006327F6">
        <w:t xml:space="preserve">. В случае расторжения Контракта в связи с ненадлежащим исполнением </w:t>
      </w:r>
      <w:r>
        <w:t>И</w:t>
      </w:r>
      <w:r w:rsidRPr="006327F6">
        <w:t>сполнителем своих обязательств (в том числе по соглашению Сторон) последний в течение 5 (пяти) рабочих дней с даты расторжения Контракта или подписания соглашения о расторжении Контракта уплачивает Заказчику неустойку, определенную в соответствии с п.</w:t>
      </w:r>
      <w:r>
        <w:t xml:space="preserve"> 5.</w:t>
      </w:r>
      <w:r w:rsidRPr="006327F6">
        <w:t>3 настоящего Контракта.</w:t>
      </w:r>
    </w:p>
    <w:p w:rsidR="00BB3A99" w:rsidRPr="007C1930" w:rsidRDefault="00BB3A99" w:rsidP="00BB3A99">
      <w:pPr>
        <w:tabs>
          <w:tab w:val="left" w:pos="187"/>
          <w:tab w:val="left" w:pos="1309"/>
          <w:tab w:val="left" w:pos="9355"/>
        </w:tabs>
        <w:autoSpaceDE w:val="0"/>
        <w:autoSpaceDN w:val="0"/>
        <w:adjustRightInd w:val="0"/>
        <w:ind w:firstLine="567"/>
        <w:jc w:val="both"/>
        <w:rPr>
          <w:bCs/>
        </w:rPr>
      </w:pPr>
      <w:r>
        <w:rPr>
          <w:bCs/>
        </w:rPr>
        <w:t>5</w:t>
      </w:r>
      <w:r w:rsidRPr="007C1930">
        <w:rPr>
          <w:bCs/>
        </w:rPr>
        <w:t>.1</w:t>
      </w:r>
      <w:r>
        <w:rPr>
          <w:bCs/>
        </w:rPr>
        <w:t>0</w:t>
      </w:r>
      <w:r w:rsidRPr="007C1930">
        <w:rPr>
          <w:bCs/>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BB3A99" w:rsidRPr="007C1930" w:rsidRDefault="00BB3A99" w:rsidP="00BB3A99">
      <w:pPr>
        <w:tabs>
          <w:tab w:val="left" w:pos="187"/>
          <w:tab w:val="left" w:pos="1309"/>
          <w:tab w:val="left" w:pos="9355"/>
        </w:tabs>
        <w:autoSpaceDE w:val="0"/>
        <w:autoSpaceDN w:val="0"/>
        <w:adjustRightInd w:val="0"/>
        <w:ind w:firstLine="567"/>
        <w:jc w:val="both"/>
        <w:rPr>
          <w:bCs/>
        </w:rPr>
      </w:pPr>
      <w:r>
        <w:rPr>
          <w:bCs/>
        </w:rPr>
        <w:t>5</w:t>
      </w:r>
      <w:r w:rsidRPr="007C1930">
        <w:rPr>
          <w:bCs/>
        </w:rPr>
        <w:t>.1</w:t>
      </w:r>
      <w:r>
        <w:rPr>
          <w:bCs/>
        </w:rPr>
        <w:t>1</w:t>
      </w:r>
      <w:r w:rsidRPr="007C1930">
        <w:rPr>
          <w:bCs/>
        </w:rPr>
        <w:t xml:space="preserve">. Общая сумма начисленных штрафов за ненадлежащее исполнение </w:t>
      </w:r>
      <w:r>
        <w:rPr>
          <w:bCs/>
        </w:rPr>
        <w:t>Исполнителем</w:t>
      </w:r>
      <w:r w:rsidRPr="007C1930">
        <w:rPr>
          <w:bCs/>
        </w:rPr>
        <w:t xml:space="preserve"> обязательств, предусмотренных Контрактом, не может превышать цену Контракта.</w:t>
      </w:r>
    </w:p>
    <w:p w:rsidR="00BB3A99" w:rsidRPr="007C1930" w:rsidRDefault="00BB3A99" w:rsidP="00BB3A99">
      <w:pPr>
        <w:ind w:firstLine="567"/>
        <w:jc w:val="both"/>
        <w:rPr>
          <w:rFonts w:eastAsia="Calibri"/>
          <w:bCs/>
        </w:rPr>
      </w:pPr>
      <w:r>
        <w:rPr>
          <w:rFonts w:eastAsia="Calibri"/>
          <w:bCs/>
        </w:rPr>
        <w:t>5</w:t>
      </w:r>
      <w:r w:rsidRPr="007C1930">
        <w:rPr>
          <w:rFonts w:eastAsia="Calibri"/>
          <w:bCs/>
        </w:rPr>
        <w:t>.12.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B3A99" w:rsidRPr="007C1930" w:rsidRDefault="00BB3A99" w:rsidP="00BB3A99">
      <w:pPr>
        <w:ind w:firstLine="567"/>
        <w:jc w:val="both"/>
        <w:rPr>
          <w:rFonts w:eastAsia="Calibri"/>
          <w:bCs/>
        </w:rPr>
      </w:pPr>
      <w:r>
        <w:rPr>
          <w:rFonts w:eastAsia="Calibri"/>
          <w:bCs/>
        </w:rPr>
        <w:t>5</w:t>
      </w:r>
      <w:r w:rsidRPr="007C1930">
        <w:rPr>
          <w:rFonts w:eastAsia="Calibri"/>
          <w:bCs/>
        </w:rPr>
        <w:t>.1</w:t>
      </w:r>
      <w:r>
        <w:rPr>
          <w:rFonts w:eastAsia="Calibri"/>
          <w:bCs/>
        </w:rPr>
        <w:t>3</w:t>
      </w:r>
      <w:r w:rsidRPr="007C1930">
        <w:rPr>
          <w:rFonts w:eastAsia="Calibri"/>
          <w:bCs/>
        </w:rPr>
        <w:t>. Реквизиты для внесения денежных средств в качестве уплаты неустойки (штрафа, пени):</w:t>
      </w:r>
    </w:p>
    <w:p w:rsidR="00BB3A99" w:rsidRPr="00713FAB" w:rsidRDefault="00BB3A99" w:rsidP="00BB3A99">
      <w:pPr>
        <w:pStyle w:val="affffff6"/>
        <w:ind w:firstLine="567"/>
        <w:jc w:val="both"/>
        <w:rPr>
          <w:szCs w:val="24"/>
        </w:rPr>
      </w:pPr>
      <w:r w:rsidRPr="00713FAB">
        <w:rPr>
          <w:szCs w:val="24"/>
        </w:rPr>
        <w:t>ИНН 8709010290</w:t>
      </w:r>
      <w:r>
        <w:rPr>
          <w:szCs w:val="24"/>
        </w:rPr>
        <w:t xml:space="preserve"> </w:t>
      </w:r>
      <w:r w:rsidRPr="00713FAB">
        <w:rPr>
          <w:szCs w:val="24"/>
        </w:rPr>
        <w:t>КПП 870901001</w:t>
      </w:r>
      <w:r>
        <w:rPr>
          <w:szCs w:val="24"/>
        </w:rPr>
        <w:t xml:space="preserve"> </w:t>
      </w:r>
      <w:r w:rsidRPr="00713FAB">
        <w:rPr>
          <w:szCs w:val="24"/>
        </w:rPr>
        <w:t>ОГРН 1048700606591</w:t>
      </w:r>
      <w:r>
        <w:rPr>
          <w:szCs w:val="24"/>
        </w:rPr>
        <w:t xml:space="preserve"> </w:t>
      </w:r>
      <w:r w:rsidRPr="00713FAB">
        <w:rPr>
          <w:szCs w:val="24"/>
        </w:rPr>
        <w:t>ОКТМО 77701000001</w:t>
      </w:r>
    </w:p>
    <w:p w:rsidR="00BB3A99" w:rsidRDefault="00BB3A99" w:rsidP="00BB3A99">
      <w:pPr>
        <w:pStyle w:val="affffff6"/>
        <w:ind w:firstLine="567"/>
        <w:jc w:val="both"/>
        <w:rPr>
          <w:szCs w:val="24"/>
        </w:rPr>
      </w:pPr>
      <w:r w:rsidRPr="00713FAB">
        <w:rPr>
          <w:szCs w:val="24"/>
        </w:rPr>
        <w:t>Лицевой счет в ФК 0</w:t>
      </w:r>
      <w:r>
        <w:rPr>
          <w:szCs w:val="24"/>
        </w:rPr>
        <w:t>4</w:t>
      </w:r>
      <w:r w:rsidRPr="00713FAB">
        <w:rPr>
          <w:szCs w:val="24"/>
        </w:rPr>
        <w:t>881783480</w:t>
      </w:r>
      <w:r>
        <w:rPr>
          <w:szCs w:val="24"/>
        </w:rPr>
        <w:t xml:space="preserve">, </w:t>
      </w:r>
    </w:p>
    <w:p w:rsidR="00BB3A99" w:rsidRPr="00713FAB" w:rsidRDefault="00BB3A99" w:rsidP="00BB3A99">
      <w:pPr>
        <w:pStyle w:val="affffff6"/>
        <w:ind w:firstLine="567"/>
        <w:jc w:val="both"/>
        <w:rPr>
          <w:szCs w:val="24"/>
        </w:rPr>
      </w:pPr>
      <w:r w:rsidRPr="00713FAB">
        <w:rPr>
          <w:szCs w:val="24"/>
        </w:rPr>
        <w:t>Номер банковского (казначейского) счета</w:t>
      </w:r>
      <w:r>
        <w:rPr>
          <w:szCs w:val="24"/>
        </w:rPr>
        <w:t xml:space="preserve"> </w:t>
      </w:r>
      <w:r w:rsidRPr="00D71B7E">
        <w:rPr>
          <w:szCs w:val="24"/>
        </w:rPr>
        <w:t>03100643000000018800</w:t>
      </w:r>
    </w:p>
    <w:p w:rsidR="00BB3A99" w:rsidRPr="00CD241B" w:rsidRDefault="00BB3A99" w:rsidP="00BB3A99">
      <w:pPr>
        <w:pStyle w:val="affffff6"/>
        <w:ind w:firstLine="567"/>
        <w:jc w:val="both"/>
        <w:rPr>
          <w:szCs w:val="24"/>
        </w:rPr>
      </w:pPr>
      <w:r w:rsidRPr="00CD241B">
        <w:rPr>
          <w:szCs w:val="24"/>
        </w:rPr>
        <w:t>Корреспондентский счет банка,</w:t>
      </w:r>
      <w:r>
        <w:rPr>
          <w:szCs w:val="24"/>
        </w:rPr>
        <w:t xml:space="preserve"> </w:t>
      </w:r>
      <w:r w:rsidRPr="00CD241B">
        <w:rPr>
          <w:szCs w:val="24"/>
        </w:rPr>
        <w:t>единый казначейский счет</w:t>
      </w:r>
      <w:r>
        <w:rPr>
          <w:szCs w:val="24"/>
        </w:rPr>
        <w:t xml:space="preserve"> </w:t>
      </w:r>
      <w:r w:rsidRPr="00CD241B">
        <w:rPr>
          <w:szCs w:val="24"/>
        </w:rPr>
        <w:t>40102810745370000064</w:t>
      </w:r>
    </w:p>
    <w:p w:rsidR="00BB3A99" w:rsidRPr="00713FAB" w:rsidRDefault="00BB3A99" w:rsidP="00BB3A99">
      <w:pPr>
        <w:pStyle w:val="affffff6"/>
        <w:ind w:firstLine="567"/>
        <w:jc w:val="both"/>
        <w:rPr>
          <w:szCs w:val="24"/>
        </w:rPr>
      </w:pPr>
      <w:r w:rsidRPr="00713FAB">
        <w:rPr>
          <w:szCs w:val="24"/>
        </w:rPr>
        <w:t>ОТДЕЛЕНИЕ АНАДЫРЬ БАНКА РОССИИ // УФК ПО ЧУКОТСКОМУ АВТОНОМНОМУ ОКРУГУ, г. Анадырь</w:t>
      </w:r>
      <w:r>
        <w:rPr>
          <w:szCs w:val="24"/>
        </w:rPr>
        <w:t xml:space="preserve">, </w:t>
      </w:r>
      <w:r w:rsidRPr="00713FAB">
        <w:rPr>
          <w:szCs w:val="24"/>
        </w:rPr>
        <w:t>БИК: 017719101</w:t>
      </w:r>
      <w:r>
        <w:rPr>
          <w:szCs w:val="24"/>
        </w:rPr>
        <w:t>, КБК 17711607010019000140.</w:t>
      </w:r>
    </w:p>
    <w:p w:rsidR="00BB3A99" w:rsidRDefault="00BB3A99" w:rsidP="00535039">
      <w:pPr>
        <w:tabs>
          <w:tab w:val="left" w:pos="709"/>
        </w:tabs>
        <w:contextualSpacing/>
        <w:jc w:val="center"/>
        <w:rPr>
          <w:b/>
        </w:rPr>
      </w:pPr>
    </w:p>
    <w:p w:rsidR="00BB3A99" w:rsidRPr="006B703C" w:rsidRDefault="00BB3A99" w:rsidP="00BB3A99">
      <w:pPr>
        <w:widowControl w:val="0"/>
        <w:jc w:val="center"/>
        <w:rPr>
          <w:b/>
          <w:spacing w:val="9"/>
        </w:rPr>
      </w:pPr>
      <w:r>
        <w:rPr>
          <w:b/>
          <w:spacing w:val="9"/>
          <w:lang w:val="en-US"/>
        </w:rPr>
        <w:t xml:space="preserve">6. </w:t>
      </w:r>
      <w:r w:rsidRPr="006B703C">
        <w:rPr>
          <w:b/>
          <w:spacing w:val="9"/>
        </w:rPr>
        <w:t>ПОРЯДОК СДАЧИ-ПРИЕМКИ УСЛУГ</w:t>
      </w:r>
    </w:p>
    <w:p w:rsidR="00BB3A99" w:rsidRDefault="00BB3A99" w:rsidP="00BB3A99">
      <w:pPr>
        <w:ind w:firstLine="567"/>
        <w:jc w:val="both"/>
      </w:pPr>
      <w:r w:rsidRPr="001574FE">
        <w:t>6.1. По факту оказания Услуг Исполнитель в течение 5 (пяти</w:t>
      </w:r>
      <w:r>
        <w:t>) рабочих дней формирует и подписывает структурированный документ о приемке и направляет Заказчику в единой информационной системе в сфере закупок.</w:t>
      </w:r>
    </w:p>
    <w:p w:rsidR="00BB3A99" w:rsidRDefault="00BB3A99" w:rsidP="00BB3A99">
      <w:pPr>
        <w:ind w:firstLine="567"/>
        <w:jc w:val="both"/>
      </w:pPr>
      <w:r>
        <w:t xml:space="preserve">6.2. Для проверки оказанных Исполнителем Услуг,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Pr="00535039">
        <w:t>Законом № 44-ФЗ</w:t>
      </w:r>
      <w:r>
        <w:t>.</w:t>
      </w:r>
    </w:p>
    <w:p w:rsidR="00BB3A99" w:rsidRDefault="00BB3A99" w:rsidP="00BB3A99">
      <w:pPr>
        <w:ind w:firstLine="567"/>
        <w:jc w:val="both"/>
      </w:pPr>
      <w:r>
        <w:t xml:space="preserve">Результаты экспертизы, проводимой экспертом или экспертной организацией в случаях, предусмотренных </w:t>
      </w:r>
      <w:r w:rsidRPr="00535039">
        <w:t>Законом № 44-ФЗ</w:t>
      </w:r>
      <w:r>
        <w:t xml:space="preserve">,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w:t>
      </w:r>
      <w:r>
        <w:lastRenderedPageBreak/>
        <w:t xml:space="preserve">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части 3 статьи 41 </w:t>
      </w:r>
      <w:r>
        <w:rPr>
          <w:spacing w:val="-4"/>
        </w:rPr>
        <w:t xml:space="preserve">Федерального закона о контрактной системе </w:t>
      </w:r>
      <w:r>
        <w:t>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w:t>
      </w:r>
    </w:p>
    <w:p w:rsidR="00BB3A99" w:rsidRDefault="00BB3A99" w:rsidP="00BB3A99">
      <w:pPr>
        <w:ind w:firstLine="567"/>
        <w:jc w:val="both"/>
      </w:pPr>
      <w:r>
        <w:t>В случае, если по результатам такой экспертизы установлены нарушения требований Контракта, не препятствующие приемке оказанных Услуг, в заключении могут содержаться предложения об устранении данных нарушений, в том числе с указанием срока их устранения.</w:t>
      </w:r>
    </w:p>
    <w:p w:rsidR="00BB3A99" w:rsidRDefault="00BB3A99" w:rsidP="00BB3A99">
      <w:pPr>
        <w:ind w:firstLine="567"/>
        <w:jc w:val="both"/>
      </w:pPr>
      <w:r>
        <w:t>Заказчик вправе не отказывать в приемке оказанных Услуг в случае выявления несоответствия таких Услуг условиям Контракта, если выявленное несоответствие не препятствует приемке Услуг и устранено Исполнителем.</w:t>
      </w:r>
    </w:p>
    <w:p w:rsidR="00BB3A99" w:rsidRDefault="00BB3A99" w:rsidP="00BB3A99">
      <w:pPr>
        <w:ind w:firstLine="567"/>
        <w:jc w:val="both"/>
      </w:pPr>
      <w:r>
        <w:t>В случае если экспертиза результатов, предусмотренных Контрактом проводится своими силами, для оформления экспертизы оказанных Услуг подписание структурированного документа о приемке в единой информационной системе в сфере закупок будет являться результатом экспертизы, осуществленной Заказчиком своими силами.</w:t>
      </w:r>
    </w:p>
    <w:p w:rsidR="00BB3A99" w:rsidRDefault="00BB3A99" w:rsidP="00BB3A99">
      <w:pPr>
        <w:ind w:firstLine="567"/>
        <w:jc w:val="both"/>
      </w:pPr>
      <w:r w:rsidRPr="001574FE">
        <w:t>6.3. Заказчик в течение 10 (десяти) рабочих дней, следующих</w:t>
      </w:r>
      <w:r>
        <w:t xml:space="preserve"> за днем поступления в единой информационной системе в сфере закупок структурированного документа о приемке,  осуществляют одно из следующих действий: </w:t>
      </w:r>
    </w:p>
    <w:p w:rsidR="00BB3A99" w:rsidRDefault="00BB3A99" w:rsidP="00BB3A99">
      <w:pPr>
        <w:ind w:firstLine="567"/>
        <w:jc w:val="both"/>
      </w:pPr>
      <w:r>
        <w:t xml:space="preserve">а) подписывает усиленной электронной подписью лица, имеющего право действовать от имени Заказчика, и размещает в единой информационной системе структурированного документа о приемке; </w:t>
      </w:r>
    </w:p>
    <w:p w:rsidR="00BB3A99" w:rsidRDefault="00BB3A99" w:rsidP="00BB3A99">
      <w:pPr>
        <w:ind w:firstLine="567"/>
        <w:jc w:val="both"/>
      </w:pPr>
      <w: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структурированного документа о приемке с указанием причин такого отказа;</w:t>
      </w:r>
    </w:p>
    <w:p w:rsidR="00BB3A99" w:rsidRDefault="00BB3A99" w:rsidP="00BB3A99">
      <w:pPr>
        <w:ind w:firstLine="567"/>
        <w:jc w:val="both"/>
      </w:pPr>
      <w:r>
        <w:t>6.4. Исправление недостатков, допущенных Исполнителем и выявленных при сдаче-приемке Услуг, осуществляется в течение 5 (пяти) рабочих дней с момента их выявления и за счет Исполнителя.</w:t>
      </w:r>
    </w:p>
    <w:p w:rsidR="00BB3A99" w:rsidRDefault="00BB3A99" w:rsidP="00BB3A99">
      <w:pPr>
        <w:ind w:firstLine="567"/>
        <w:jc w:val="both"/>
      </w:pPr>
      <w:r>
        <w:t xml:space="preserve">После устранения недостатков, послуживших основанием для </w:t>
      </w:r>
      <w:proofErr w:type="spellStart"/>
      <w:r>
        <w:t>неподписания</w:t>
      </w:r>
      <w:proofErr w:type="spellEnd"/>
      <w:r>
        <w:t xml:space="preserve"> структурированного документа о приемке, Исполнитель и Заказчик подписывают структурированный документ о приемке в единой информационной системе в сфере закупок в порядке и сроки, предусмотренные пунктом 6.3.</w:t>
      </w:r>
    </w:p>
    <w:p w:rsidR="00BB3A99" w:rsidRDefault="00BB3A99" w:rsidP="00BB3A99">
      <w:pPr>
        <w:ind w:firstLine="567"/>
        <w:jc w:val="both"/>
      </w:pPr>
      <w:r>
        <w:t>6.5. По решению Заказчика для приемки оказанных Услуг может создаваться приемочная комиссия, которая состоит не менее чем из пяти человек.</w:t>
      </w:r>
    </w:p>
    <w:p w:rsidR="00BB3A99" w:rsidRDefault="00BB3A99" w:rsidP="00BB3A99">
      <w:pPr>
        <w:ind w:firstLine="567"/>
        <w:jc w:val="both"/>
      </w:pPr>
      <w:r>
        <w:t>В случае привлечения Заказчиком для проведения экспертизы экспертов, экспертных организаций при принятии решения о приемке или об отказе в приемке оказанных Услуг,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BB3A99" w:rsidRDefault="00BB3A99" w:rsidP="00BB3A99">
      <w:pPr>
        <w:widowControl w:val="0"/>
        <w:ind w:firstLine="567"/>
        <w:jc w:val="both"/>
      </w:pPr>
      <w:r>
        <w:t>6.6. Структурированный документ о приемке считается подписанным с момента подписания его Заказчиком и Исполнителем усиленной электронной подписью лиц, имеющих право действовать от имени Заказчика и Исполнителя, в единой информационной системе в сфере закупок.</w:t>
      </w:r>
    </w:p>
    <w:p w:rsidR="00BB3A99" w:rsidRDefault="00BB3A99" w:rsidP="00BB3A99">
      <w:pPr>
        <w:widowControl w:val="0"/>
        <w:ind w:firstLine="567"/>
        <w:jc w:val="both"/>
      </w:pPr>
      <w:r>
        <w:t>6.7. Фактической датой оказания Услуг считается дата, указанная в структурированном документе о приемке.</w:t>
      </w:r>
    </w:p>
    <w:p w:rsidR="00BB3A99" w:rsidRDefault="00BB3A99" w:rsidP="00535039">
      <w:pPr>
        <w:tabs>
          <w:tab w:val="left" w:pos="709"/>
        </w:tabs>
        <w:contextualSpacing/>
        <w:jc w:val="center"/>
        <w:rPr>
          <w:b/>
        </w:rPr>
      </w:pPr>
    </w:p>
    <w:p w:rsidR="00C25B34" w:rsidRDefault="00BB3A99" w:rsidP="00535039">
      <w:pPr>
        <w:tabs>
          <w:tab w:val="left" w:pos="709"/>
        </w:tabs>
        <w:contextualSpacing/>
        <w:jc w:val="center"/>
        <w:rPr>
          <w:b/>
        </w:rPr>
      </w:pPr>
      <w:r w:rsidRPr="00BB3A99">
        <w:rPr>
          <w:b/>
        </w:rPr>
        <w:t>7</w:t>
      </w:r>
      <w:r w:rsidR="00B95950">
        <w:rPr>
          <w:b/>
        </w:rPr>
        <w:t>. СРОК, МЕСТО И УСЛОВИЯ ОКАЗАНИЯ УСЛУГ</w:t>
      </w:r>
    </w:p>
    <w:p w:rsidR="00C25B34" w:rsidRDefault="00BB3A99" w:rsidP="00535039">
      <w:pPr>
        <w:tabs>
          <w:tab w:val="left" w:pos="567"/>
        </w:tabs>
        <w:ind w:firstLine="567"/>
        <w:jc w:val="both"/>
      </w:pPr>
      <w:r w:rsidRPr="00BB3A99">
        <w:t>7</w:t>
      </w:r>
      <w:r w:rsidR="00B95950">
        <w:t xml:space="preserve">.1. Срок оказания Услуг: с даты заключения Контракта до </w:t>
      </w:r>
      <w:r w:rsidR="00535039" w:rsidRPr="00535039">
        <w:t xml:space="preserve">15 декабря </w:t>
      </w:r>
      <w:r w:rsidR="00B95950">
        <w:t xml:space="preserve">2024 года включительно. </w:t>
      </w:r>
    </w:p>
    <w:p w:rsidR="00C25B34" w:rsidRDefault="00B95950" w:rsidP="00535039">
      <w:pPr>
        <w:tabs>
          <w:tab w:val="left" w:pos="567"/>
        </w:tabs>
        <w:ind w:firstLine="567"/>
        <w:jc w:val="both"/>
      </w:pPr>
      <w:r>
        <w:lastRenderedPageBreak/>
        <w:t xml:space="preserve">Срок исполнения Контракта – 31 декабря 2024 года. Указанный срок включает в себя приемку оказанной Услуги, проведение в соответствии с </w:t>
      </w:r>
      <w:r w:rsidR="00535039" w:rsidRPr="00535039">
        <w:t>Законом № 44-ФЗ</w:t>
      </w:r>
      <w:r>
        <w:t xml:space="preserve"> экспертизы оказанной Услуги, оплату оказанной Услуги, взаимодействие Сторон при исполнении, изменении, расторжении Контракта в соответствии со статьей 95 </w:t>
      </w:r>
      <w:r w:rsidR="00535039" w:rsidRPr="00535039">
        <w:t>Закон</w:t>
      </w:r>
      <w:r w:rsidR="00535039" w:rsidRPr="00535039">
        <w:t>а</w:t>
      </w:r>
      <w:r w:rsidR="00535039" w:rsidRPr="00535039">
        <w:t xml:space="preserve"> № 44-ФЗ</w:t>
      </w:r>
      <w:r>
        <w:t>, применении мер ответственности и совершении иных действий в случае нарушения Сторонами условий Контракта.</w:t>
      </w:r>
    </w:p>
    <w:p w:rsidR="00C25B34" w:rsidRDefault="00BB3A99" w:rsidP="00535039">
      <w:pPr>
        <w:tabs>
          <w:tab w:val="left" w:pos="567"/>
        </w:tabs>
        <w:ind w:firstLine="567"/>
        <w:jc w:val="both"/>
      </w:pPr>
      <w:r w:rsidRPr="007F4867">
        <w:t>7</w:t>
      </w:r>
      <w:r w:rsidR="00B95950">
        <w:t xml:space="preserve">.2. Место оказания Услуг: 689000, Чукотский автономный округ, г. Анадырь. </w:t>
      </w:r>
    </w:p>
    <w:p w:rsidR="00C25B34" w:rsidRDefault="00B95950" w:rsidP="00535039">
      <w:pPr>
        <w:tabs>
          <w:tab w:val="left" w:pos="567"/>
        </w:tabs>
        <w:ind w:firstLine="567"/>
        <w:jc w:val="both"/>
      </w:pPr>
      <w:r>
        <w:t>Объект информатизации расположен в пределах г. Анадырь. Услуги оказываются по месту размещения объекта информатизации в будние дни в период времени с 9:00 до 18:00 по согласованию с Заказчиком.</w:t>
      </w:r>
    </w:p>
    <w:p w:rsidR="00C25B34" w:rsidRDefault="007F4867" w:rsidP="00535039">
      <w:pPr>
        <w:tabs>
          <w:tab w:val="left" w:pos="567"/>
        </w:tabs>
        <w:ind w:firstLine="567"/>
        <w:jc w:val="both"/>
      </w:pPr>
      <w:r w:rsidRPr="007F4867">
        <w:t>7</w:t>
      </w:r>
      <w:r w:rsidR="00B95950">
        <w:t>.3. Условия оказания Услуг: определены в Техническом задании (Приложение № 1 к Контракту). Все оказываемые Услуги должны соответствовать действующим нормам, правилам и государственным стандартам.</w:t>
      </w:r>
    </w:p>
    <w:p w:rsidR="00C25B34" w:rsidRDefault="00C25B34">
      <w:pPr>
        <w:ind w:firstLine="709"/>
        <w:jc w:val="both"/>
      </w:pPr>
    </w:p>
    <w:p w:rsidR="00C25B34" w:rsidRDefault="00B95950">
      <w:pPr>
        <w:jc w:val="center"/>
        <w:rPr>
          <w:b/>
          <w:spacing w:val="9"/>
        </w:rPr>
      </w:pPr>
      <w:r>
        <w:rPr>
          <w:b/>
          <w:spacing w:val="9"/>
        </w:rPr>
        <w:t>8. ОБСТОЯТЕЛЬСТВА НЕПРЕОДОЛИМОЙ СИЛЫ</w:t>
      </w:r>
    </w:p>
    <w:p w:rsidR="00C25B34" w:rsidRDefault="00B95950">
      <w:pPr>
        <w:ind w:firstLine="709"/>
        <w:jc w:val="both"/>
      </w:pPr>
      <w: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(форс-мажор),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25B34" w:rsidRDefault="00B95950">
      <w:pPr>
        <w:ind w:firstLine="709"/>
        <w:jc w:val="both"/>
      </w:pPr>
      <w:r>
        <w:t>8.2. Сторона, для которой создалась невозможность выполнения обязательств по Контракту, обязана в течение 3 (трех)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ссылается на них в будущем.</w:t>
      </w:r>
    </w:p>
    <w:p w:rsidR="00C25B34" w:rsidRDefault="00B95950">
      <w:pPr>
        <w:ind w:firstLine="709"/>
        <w:jc w:val="both"/>
      </w:pPr>
      <w:r>
        <w:t>8.3. Обязанность доказать наличие обстоятельств непреодолимой силы лежит на Стороне Контракта, не выполнившей свои обязательства по Контракту.</w:t>
      </w:r>
    </w:p>
    <w:p w:rsidR="00C25B34" w:rsidRDefault="00B95950">
      <w:pPr>
        <w:ind w:firstLine="709"/>
        <w:jc w:val="both"/>
      </w:pPr>
      <w:r>
        <w:t xml:space="preserve">8.4. Если обстоятельства, указанные в </w:t>
      </w:r>
      <w:hyperlink r:id="rId5" w:history="1">
        <w:r>
          <w:t>п. 8.1</w:t>
        </w:r>
      </w:hyperlink>
      <w:r>
        <w:t xml:space="preserve"> настоящего Контракта, будут длиться более 1 (одного) месяца, то Стороны расторгают Контракт. В этом случае ни одна из Сторон не имеет права потребовать от другой Стороны возмещения убытков.</w:t>
      </w:r>
    </w:p>
    <w:p w:rsidR="00C25B34" w:rsidRDefault="00B95950">
      <w:pPr>
        <w:ind w:firstLine="709"/>
        <w:jc w:val="both"/>
      </w:pPr>
      <w:r>
        <w:t xml:space="preserve">8.5. </w:t>
      </w:r>
      <w:proofErr w:type="spellStart"/>
      <w:r>
        <w:t>Неуведомление</w:t>
      </w:r>
      <w:proofErr w:type="spellEnd"/>
      <w: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C25B34" w:rsidRDefault="00C25B34">
      <w:pPr>
        <w:ind w:firstLine="720"/>
        <w:jc w:val="both"/>
      </w:pPr>
    </w:p>
    <w:p w:rsidR="00C25B34" w:rsidRDefault="00B95950" w:rsidP="007F4867">
      <w:pPr>
        <w:tabs>
          <w:tab w:val="left" w:pos="709"/>
        </w:tabs>
        <w:jc w:val="center"/>
        <w:rPr>
          <w:b/>
        </w:rPr>
      </w:pPr>
      <w:r>
        <w:rPr>
          <w:b/>
        </w:rPr>
        <w:t>9. СРОК ДЕЙСТВИЯ И ПОРЯДОК ИЗМЕНЕНИЯ КОНТРАКТА</w:t>
      </w:r>
    </w:p>
    <w:p w:rsidR="007F4867" w:rsidRPr="00517776" w:rsidRDefault="007F4867" w:rsidP="007F4867">
      <w:pPr>
        <w:ind w:firstLine="567"/>
        <w:jc w:val="both"/>
      </w:pPr>
      <w:r w:rsidRPr="00517776">
        <w:t xml:space="preserve">9.1. Контракт вступает в силу со дня подписания его </w:t>
      </w:r>
      <w:r>
        <w:t>С</w:t>
      </w:r>
      <w:r w:rsidRPr="00517776">
        <w:t>торонами усиленной электронной подписью</w:t>
      </w:r>
      <w:r>
        <w:t xml:space="preserve"> </w:t>
      </w:r>
      <w:r w:rsidRPr="00517776">
        <w:t>и действует по</w:t>
      </w:r>
      <w:r>
        <w:t xml:space="preserve"> 31 декабря 2024 года</w:t>
      </w:r>
      <w:r w:rsidRPr="00517776">
        <w:t xml:space="preserve">, а в части расчетов до полного исполнения </w:t>
      </w:r>
      <w:r>
        <w:t>С</w:t>
      </w:r>
      <w:r w:rsidRPr="00517776">
        <w:t xml:space="preserve">торонами взятых на себя обязательств. Окончание срока действия Контракта не освобождает </w:t>
      </w:r>
      <w:r>
        <w:t>С</w:t>
      </w:r>
      <w:r w:rsidRPr="00517776">
        <w:t>тороны от выполнения в полном объеме своих обязательств по Контракту и от ответственности за нарушение его условий, если таковые имели место в период исполнения Контракта.</w:t>
      </w:r>
    </w:p>
    <w:p w:rsidR="007F4867" w:rsidRPr="003B47DB" w:rsidRDefault="007F4867" w:rsidP="007F4867">
      <w:pPr>
        <w:tabs>
          <w:tab w:val="left" w:pos="567"/>
          <w:tab w:val="left" w:pos="993"/>
        </w:tabs>
        <w:autoSpaceDE w:val="0"/>
        <w:adjustRightInd w:val="0"/>
        <w:ind w:firstLine="567"/>
        <w:jc w:val="both"/>
      </w:pPr>
      <w:r w:rsidRPr="003B47DB">
        <w:t>9.</w:t>
      </w:r>
      <w:r>
        <w:t>2</w:t>
      </w:r>
      <w:r w:rsidRPr="003B47DB">
        <w:t xml:space="preserve">. Изменение положений Контракта допускается в случаях, предусмотренных законодательством Российской Федерации. Изменения по соглашению Сторон оформляются в письменном виде путем подписания Сторонами </w:t>
      </w:r>
      <w:r>
        <w:t>д</w:t>
      </w:r>
      <w:r w:rsidRPr="003B47DB">
        <w:t>ополн</w:t>
      </w:r>
      <w:r>
        <w:t xml:space="preserve">ительных соглашений </w:t>
      </w:r>
      <w:r w:rsidRPr="003B47DB">
        <w:t xml:space="preserve">к Контракту. Все приложения и </w:t>
      </w:r>
      <w:r>
        <w:t>д</w:t>
      </w:r>
      <w:r w:rsidRPr="003B47DB">
        <w:t>ополн</w:t>
      </w:r>
      <w:r>
        <w:t xml:space="preserve">ительные соглашения </w:t>
      </w:r>
      <w:r w:rsidRPr="003B47DB">
        <w:t>являются неотъемлемой частью Контракта. Дополн</w:t>
      </w:r>
      <w:r>
        <w:t>ительное соглашение</w:t>
      </w:r>
      <w:r w:rsidRPr="003B47DB">
        <w:t>, после подписания Сторонами, вступа</w:t>
      </w:r>
      <w:r>
        <w:t>е</w:t>
      </w:r>
      <w:r w:rsidRPr="003B47DB">
        <w:t xml:space="preserve">т в силу с момента </w:t>
      </w:r>
      <w:r>
        <w:t xml:space="preserve">его </w:t>
      </w:r>
      <w:r w:rsidRPr="003B47DB">
        <w:t>регистрации Заказчиком.</w:t>
      </w:r>
    </w:p>
    <w:p w:rsidR="007F4867" w:rsidRPr="003B47DB" w:rsidRDefault="007F4867" w:rsidP="007F4867">
      <w:pPr>
        <w:autoSpaceDE w:val="0"/>
        <w:adjustRightInd w:val="0"/>
        <w:ind w:firstLine="567"/>
        <w:jc w:val="both"/>
        <w:rPr>
          <w:lang w:eastAsia="en-US"/>
        </w:rPr>
      </w:pPr>
      <w:r w:rsidRPr="003B47DB">
        <w:lastRenderedPageBreak/>
        <w:t>9.</w:t>
      </w:r>
      <w:r>
        <w:t>3. Изменение положений К</w:t>
      </w:r>
      <w:r w:rsidRPr="003B47DB">
        <w:t xml:space="preserve">онтракта возможны </w:t>
      </w:r>
      <w:r w:rsidRPr="003B47DB">
        <w:rPr>
          <w:lang w:eastAsia="en-US"/>
        </w:rPr>
        <w:t xml:space="preserve">в случаях, предусмотренных </w:t>
      </w:r>
      <w:hyperlink r:id="rId6" w:history="1">
        <w:r w:rsidRPr="003B47DB">
          <w:rPr>
            <w:lang w:eastAsia="en-US"/>
          </w:rPr>
          <w:t>пунктом 6 статьи 161</w:t>
        </w:r>
      </w:hyperlink>
      <w:r w:rsidRPr="003B47DB">
        <w:rPr>
          <w:lang w:eastAsia="en-US"/>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порядке, предусмотренном ст</w:t>
      </w:r>
      <w:r>
        <w:rPr>
          <w:lang w:eastAsia="en-US"/>
        </w:rPr>
        <w:t xml:space="preserve">атьи </w:t>
      </w:r>
      <w:r w:rsidRPr="003B47DB">
        <w:rPr>
          <w:lang w:eastAsia="en-US"/>
        </w:rPr>
        <w:t>95</w:t>
      </w:r>
      <w:r>
        <w:rPr>
          <w:lang w:eastAsia="en-US"/>
        </w:rPr>
        <w:t xml:space="preserve"> З</w:t>
      </w:r>
      <w:r w:rsidRPr="003B47DB">
        <w:rPr>
          <w:lang w:eastAsia="en-US"/>
        </w:rPr>
        <w:t>акона № 44-ФЗ, в случае, если  не достигнуто соглашение о снижении цены Контракта без сокращения объема Услуг и (или) об изменении сроков исполнения Контракта, обеспечивает соглашение с Исполнителем новых условий Контракта, в том числе цены и (или) сроков исполнения Контракта и (или) объёма Услуг, предусмотренных Контрактом.</w:t>
      </w:r>
    </w:p>
    <w:p w:rsidR="00C25B34" w:rsidRDefault="00C25B34" w:rsidP="007F4867">
      <w:pPr>
        <w:ind w:firstLine="567"/>
        <w:jc w:val="both"/>
      </w:pPr>
    </w:p>
    <w:p w:rsidR="00C25B34" w:rsidRDefault="00B95950" w:rsidP="007F4867">
      <w:pPr>
        <w:jc w:val="center"/>
        <w:rPr>
          <w:b/>
        </w:rPr>
      </w:pPr>
      <w:r>
        <w:rPr>
          <w:b/>
        </w:rPr>
        <w:t>10. ГАРАНТИЙНЫЕ ОБЯЗАТЕЛЬСТВА</w:t>
      </w:r>
    </w:p>
    <w:p w:rsidR="00C25B34" w:rsidRDefault="00B95950" w:rsidP="007F4867">
      <w:pPr>
        <w:ind w:firstLine="567"/>
        <w:jc w:val="both"/>
      </w:pPr>
      <w:r>
        <w:t>10.1. Исполнитель гарантирует:</w:t>
      </w:r>
    </w:p>
    <w:p w:rsidR="00C25B34" w:rsidRDefault="00B95950" w:rsidP="007F4867">
      <w:pPr>
        <w:ind w:firstLine="567"/>
        <w:jc w:val="both"/>
      </w:pPr>
      <w:r>
        <w:t xml:space="preserve">10.1.1. Оказание всех Услуг в полном объеме и в сроки, определенные в Техническом задании (Приложение № 1 к Контракту). </w:t>
      </w:r>
    </w:p>
    <w:p w:rsidR="00C25B34" w:rsidRDefault="00B95950" w:rsidP="007F4867">
      <w:pPr>
        <w:ind w:firstLine="567"/>
        <w:jc w:val="both"/>
      </w:pPr>
      <w:r>
        <w:t>10.1.2. Соблюдение условий оказания Услуг, требований к качеству, к их безопасности в соответствии с Техническим заданием (Приложение № 1 к Контракту).</w:t>
      </w:r>
    </w:p>
    <w:p w:rsidR="00C25B34" w:rsidRDefault="00B95950" w:rsidP="007F4867">
      <w:pPr>
        <w:ind w:firstLine="567"/>
        <w:jc w:val="both"/>
      </w:pPr>
      <w:r>
        <w:t>10.1.3. Своевременное устранение недостатков, выявленных при приемке Услуг.</w:t>
      </w:r>
    </w:p>
    <w:p w:rsidR="00C25B34" w:rsidRDefault="00B95950" w:rsidP="007F4867">
      <w:pPr>
        <w:ind w:firstLine="567"/>
        <w:jc w:val="both"/>
      </w:pPr>
      <w:r>
        <w:rPr>
          <w:caps/>
        </w:rPr>
        <w:t xml:space="preserve">10.2. </w:t>
      </w:r>
      <w:r>
        <w:t xml:space="preserve">Исполнитель несет ответственность за качество оказываемых Услуг в соответствии с действующим законодательством Российской Федерации. </w:t>
      </w:r>
    </w:p>
    <w:p w:rsidR="00C25B34" w:rsidRDefault="00C25B34">
      <w:pPr>
        <w:tabs>
          <w:tab w:val="left" w:pos="284"/>
        </w:tabs>
        <w:ind w:firstLine="709"/>
        <w:jc w:val="both"/>
      </w:pPr>
    </w:p>
    <w:p w:rsidR="00C25B34" w:rsidRDefault="00B95950">
      <w:pPr>
        <w:tabs>
          <w:tab w:val="left" w:pos="709"/>
        </w:tabs>
        <w:jc w:val="center"/>
        <w:rPr>
          <w:b/>
        </w:rPr>
      </w:pPr>
      <w:r>
        <w:rPr>
          <w:b/>
        </w:rPr>
        <w:t>11. ПОРЯДОК УРЕГУЛИРОВАНИЯ СПОРОВ</w:t>
      </w:r>
    </w:p>
    <w:p w:rsidR="00C25B34" w:rsidRDefault="00B95950" w:rsidP="007F4867">
      <w:pPr>
        <w:ind w:firstLine="567"/>
        <w:jc w:val="both"/>
      </w:pPr>
      <w:r>
        <w:t>11.1. Исполнитель и Заказчик принимают все меры к разрешению всех споров и разногласий, которые могут возникнуть из настоящего Контракта или в связи с ним, путем переговоров, в том числе в претензионном порядке.</w:t>
      </w:r>
    </w:p>
    <w:p w:rsidR="00C25B34" w:rsidRDefault="00B95950" w:rsidP="007F4867">
      <w:pPr>
        <w:widowControl w:val="0"/>
        <w:ind w:firstLine="567"/>
        <w:jc w:val="both"/>
      </w:pPr>
      <w:r>
        <w:t>11.2. В случае обмена документами при применении мер ответственности и совершении иных действий в связи с нарушением Исполнителем или Заказчиком условий Контракта в отношении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w:t>
      </w:r>
    </w:p>
    <w:p w:rsidR="00C25B34" w:rsidRDefault="00B95950" w:rsidP="007F4867">
      <w:pPr>
        <w:widowControl w:val="0"/>
        <w:ind w:firstLine="567"/>
        <w:jc w:val="both"/>
      </w:pPr>
      <w:r>
        <w:t>11.3. Срок рассмотрения писем, уведомлений или претензий не может превышать 30 (тридцати) дней с момента их получения.</w:t>
      </w:r>
    </w:p>
    <w:p w:rsidR="00C25B34" w:rsidRDefault="00B95950" w:rsidP="007F4867">
      <w:pPr>
        <w:ind w:firstLine="567"/>
        <w:jc w:val="both"/>
      </w:pPr>
      <w:r>
        <w:t>11.4. В случае если Стороны не могут прийти к соглашению, все споры или разногласия, которые могут возникнуть из настоящего Контракта или в связи с ним, подлежат рассмотрению в Арбитражном суде Чукотского автономного округа в соответствии с законодательством Российской Федерации.</w:t>
      </w:r>
    </w:p>
    <w:p w:rsidR="00C25B34" w:rsidRDefault="00C25B34">
      <w:pPr>
        <w:ind w:firstLine="709"/>
        <w:jc w:val="both"/>
      </w:pPr>
    </w:p>
    <w:p w:rsidR="00C25B34" w:rsidRDefault="00B95950">
      <w:pPr>
        <w:tabs>
          <w:tab w:val="left" w:pos="709"/>
        </w:tabs>
        <w:jc w:val="center"/>
        <w:outlineLvl w:val="1"/>
        <w:rPr>
          <w:b/>
        </w:rPr>
      </w:pPr>
      <w:r>
        <w:rPr>
          <w:b/>
        </w:rPr>
        <w:t>12. ПОРЯДОК РАСТОРЖЕНИЯ КОНТРАКТА</w:t>
      </w:r>
    </w:p>
    <w:p w:rsidR="00C25B34" w:rsidRDefault="00B95950" w:rsidP="007F4867">
      <w:pPr>
        <w:tabs>
          <w:tab w:val="left" w:pos="709"/>
        </w:tabs>
        <w:ind w:firstLine="567"/>
        <w:jc w:val="both"/>
      </w:pPr>
      <w:r>
        <w:t>12.1. Настоящий Контракт может быть расторгнут:</w:t>
      </w:r>
    </w:p>
    <w:p w:rsidR="00C25B34" w:rsidRDefault="00B95950" w:rsidP="007F4867">
      <w:pPr>
        <w:tabs>
          <w:tab w:val="left" w:pos="709"/>
        </w:tabs>
        <w:ind w:firstLine="567"/>
        <w:jc w:val="both"/>
      </w:pPr>
      <w:r>
        <w:t>12.1.1. по соглашению Сторон;</w:t>
      </w:r>
    </w:p>
    <w:p w:rsidR="00C25B34" w:rsidRDefault="00B95950" w:rsidP="007F4867">
      <w:pPr>
        <w:tabs>
          <w:tab w:val="left" w:pos="709"/>
        </w:tabs>
        <w:ind w:firstLine="567"/>
        <w:jc w:val="both"/>
      </w:pPr>
      <w:r>
        <w:t>12.1.2. в судебном порядке;</w:t>
      </w:r>
    </w:p>
    <w:p w:rsidR="00C25B34" w:rsidRDefault="00B95950" w:rsidP="007F4867">
      <w:pPr>
        <w:ind w:firstLine="567"/>
        <w:jc w:val="both"/>
      </w:pPr>
      <w:r>
        <w:t>12.1.3. в связи с односторонним отказом Заказчика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нарушении Исполнителем условий настоящего Контракта.</w:t>
      </w:r>
    </w:p>
    <w:p w:rsidR="00C25B34" w:rsidRDefault="00B95950" w:rsidP="007F4867">
      <w:pPr>
        <w:tabs>
          <w:tab w:val="left" w:pos="709"/>
        </w:tabs>
        <w:ind w:firstLine="567"/>
        <w:jc w:val="both"/>
      </w:pPr>
      <w:r>
        <w:t>12.2. Заказчик вправе принять решение об одностороннем отказе от исполнения Контракта в следующих случаях:</w:t>
      </w:r>
    </w:p>
    <w:p w:rsidR="00C25B34" w:rsidRDefault="00B95950" w:rsidP="007F4867">
      <w:pPr>
        <w:ind w:firstLine="567"/>
        <w:jc w:val="both"/>
      </w:pPr>
      <w:r>
        <w:t>12.2.1. в случае просрочки оказания Услуг Исполнителем более чем на 30 (тридцать) календарных дней.</w:t>
      </w:r>
    </w:p>
    <w:p w:rsidR="00C25B34" w:rsidRDefault="00B95950" w:rsidP="007F4867">
      <w:pPr>
        <w:tabs>
          <w:tab w:val="left" w:pos="709"/>
        </w:tabs>
        <w:ind w:firstLine="567"/>
        <w:jc w:val="both"/>
      </w:pPr>
      <w:r>
        <w:t>12.2.2. в иных случаях, предусмотренных действующим законодательством Российской Федерации.</w:t>
      </w:r>
    </w:p>
    <w:p w:rsidR="00C25B34" w:rsidRDefault="00B95950" w:rsidP="007F4867">
      <w:pPr>
        <w:tabs>
          <w:tab w:val="left" w:pos="709"/>
        </w:tabs>
        <w:ind w:firstLine="567"/>
        <w:jc w:val="both"/>
      </w:pPr>
      <w:r>
        <w:lastRenderedPageBreak/>
        <w:t>12.3. Заказчик обязан принять решение об одностороннем отказе от исполнения Контракта, если в ходе исполнения Контракта установлено, что:</w:t>
      </w:r>
    </w:p>
    <w:p w:rsidR="00C25B34" w:rsidRDefault="00B95950" w:rsidP="007F4867">
      <w:pPr>
        <w:tabs>
          <w:tab w:val="left" w:pos="709"/>
        </w:tabs>
        <w:ind w:firstLine="567"/>
        <w:jc w:val="both"/>
      </w:pPr>
      <w:r>
        <w:t xml:space="preserve">а) Исполнитель перестал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7" w:history="1">
        <w:r>
          <w:t>частью 1.1</w:t>
        </w:r>
      </w:hyperlink>
      <w:r>
        <w:t xml:space="preserve"> (при наличии такого требования) статьи 31 Федерального закона о контрактной системе);</w:t>
      </w:r>
    </w:p>
    <w:p w:rsidR="00C25B34" w:rsidRDefault="00B95950" w:rsidP="007F4867">
      <w:pPr>
        <w:tabs>
          <w:tab w:val="left" w:pos="709"/>
        </w:tabs>
        <w:ind w:firstLine="567"/>
        <w:jc w:val="both"/>
      </w:pPr>
      <w:r>
        <w:t>б) при определении исполнителя Исполнитель представил недостоверную информацию о своем соответствии требованиям, указанным в подпункте «а» настоящего пункта, что позволило ему стать победителем определения исполнителя.</w:t>
      </w:r>
    </w:p>
    <w:p w:rsidR="00C25B34" w:rsidRDefault="00B95950" w:rsidP="007F4867">
      <w:pPr>
        <w:tabs>
          <w:tab w:val="left" w:pos="709"/>
        </w:tabs>
        <w:ind w:firstLine="567"/>
        <w:jc w:val="both"/>
      </w:pPr>
      <w:r>
        <w:t>12.4. Расторжение Контракта в связи с односторонним отказом Заказчика от исполнения Контракта осуществляется в порядке, предусмотренном статьей 95 Федерального закона о контрактной системе.</w:t>
      </w:r>
    </w:p>
    <w:p w:rsidR="00C25B34" w:rsidRDefault="00B95950" w:rsidP="007F4867">
      <w:pPr>
        <w:tabs>
          <w:tab w:val="left" w:pos="709"/>
        </w:tabs>
        <w:ind w:firstLine="567"/>
        <w:jc w:val="both"/>
      </w:pPr>
      <w:r>
        <w:t>12.5. Расторжение Контракта по соглашению Сторон производится Сторонами путем подписания соответствующего Соглашения о расторжении.</w:t>
      </w:r>
    </w:p>
    <w:p w:rsidR="00C25B34" w:rsidRDefault="00B95950" w:rsidP="007F4867">
      <w:pPr>
        <w:tabs>
          <w:tab w:val="left" w:pos="709"/>
        </w:tabs>
        <w:ind w:firstLine="567"/>
        <w:jc w:val="both"/>
      </w:pPr>
      <w:r>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Услуг, фактически оказанных Исполнителем Заказчику.</w:t>
      </w:r>
    </w:p>
    <w:p w:rsidR="00C25B34" w:rsidRDefault="00B95950" w:rsidP="007F4867">
      <w:pPr>
        <w:tabs>
          <w:tab w:val="left" w:pos="709"/>
        </w:tabs>
        <w:ind w:firstLine="567"/>
        <w:jc w:val="both"/>
      </w:pPr>
      <w:r>
        <w:t>12.6. Исполнитель не вправе принять решение об одностороннем расторжении настоящего Контракта, если Заказчиком не нарушаются условия настоящего Контракта.</w:t>
      </w:r>
    </w:p>
    <w:p w:rsidR="00C25B34" w:rsidRDefault="00C25B34">
      <w:pPr>
        <w:tabs>
          <w:tab w:val="left" w:pos="709"/>
        </w:tabs>
        <w:ind w:firstLine="709"/>
        <w:jc w:val="both"/>
      </w:pPr>
    </w:p>
    <w:p w:rsidR="00C25B34" w:rsidRDefault="00B95950">
      <w:pPr>
        <w:jc w:val="center"/>
        <w:rPr>
          <w:b/>
        </w:rPr>
      </w:pPr>
      <w:r>
        <w:rPr>
          <w:b/>
        </w:rPr>
        <w:t>13. ЗАКЛЮЧИТЕЛЬНЫЕ ПОЛОЖЕНИЯ</w:t>
      </w:r>
    </w:p>
    <w:p w:rsidR="00C25B34" w:rsidRDefault="00B95950">
      <w:pPr>
        <w:ind w:firstLine="709"/>
        <w:jc w:val="both"/>
      </w:pPr>
      <w:r>
        <w:t>13.1. Во всем ином, не предусмотренном в настоящем Контракте, Стороны будут руководствоваться нормами действующего законодательства Российской Федерации.</w:t>
      </w:r>
    </w:p>
    <w:p w:rsidR="00C25B34" w:rsidRDefault="00B95950">
      <w:pPr>
        <w:ind w:firstLine="709"/>
        <w:jc w:val="both"/>
        <w:rPr>
          <w:spacing w:val="-1"/>
        </w:rPr>
      </w:pPr>
      <w:r>
        <w:rPr>
          <w:spacing w:val="3"/>
        </w:rPr>
        <w:t xml:space="preserve">13.2. </w:t>
      </w:r>
      <w:r>
        <w:rPr>
          <w:spacing w:val="-3"/>
        </w:rPr>
        <w:t>Н</w:t>
      </w:r>
      <w:r>
        <w:rPr>
          <w:spacing w:val="5"/>
        </w:rPr>
        <w:t>и одна из Сторон не вправе передавать свои права и обязанности</w:t>
      </w:r>
      <w:r>
        <w:rPr>
          <w:spacing w:val="5"/>
        </w:rPr>
        <w:br/>
        <w:t>по настоящему К</w:t>
      </w:r>
      <w:r>
        <w:rPr>
          <w:spacing w:val="-1"/>
        </w:rPr>
        <w:t>онтракт</w:t>
      </w:r>
      <w:r>
        <w:rPr>
          <w:spacing w:val="5"/>
        </w:rPr>
        <w:t>у т</w:t>
      </w:r>
      <w:r>
        <w:rPr>
          <w:spacing w:val="-1"/>
        </w:rPr>
        <w:t>ретьим лицам без письменного согласия другой Стороны.</w:t>
      </w:r>
    </w:p>
    <w:p w:rsidR="00C25B34" w:rsidRDefault="00B95950">
      <w:pPr>
        <w:ind w:firstLine="709"/>
        <w:jc w:val="both"/>
      </w:pPr>
      <w:r>
        <w:rPr>
          <w:spacing w:val="-3"/>
        </w:rPr>
        <w:t xml:space="preserve">13.3. </w:t>
      </w:r>
      <w:r>
        <w:t xml:space="preserve">Все иные споры, возникшие между Сторонами в ходе выполнения обязательств по настоящему </w:t>
      </w:r>
      <w:proofErr w:type="gramStart"/>
      <w:r>
        <w:t>К</w:t>
      </w:r>
      <w:r>
        <w:rPr>
          <w:spacing w:val="-1"/>
        </w:rPr>
        <w:t>онтракту</w:t>
      </w:r>
      <w:proofErr w:type="gramEnd"/>
      <w:r>
        <w:t xml:space="preserve"> подлежат разрешению в соответствии с подведомственностью и подсудностью согласно действующему законодательству Российской Федерации.</w:t>
      </w:r>
    </w:p>
    <w:p w:rsidR="00C25B34" w:rsidRDefault="00B95950">
      <w:pPr>
        <w:ind w:firstLine="709"/>
        <w:jc w:val="both"/>
      </w:pPr>
      <w:r>
        <w:t>13.4. В случае изменения у какой-либо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C25B34" w:rsidRDefault="00B95950">
      <w:pPr>
        <w:widowControl w:val="0"/>
        <w:ind w:firstLine="709"/>
        <w:jc w:val="both"/>
      </w:pPr>
      <w:r>
        <w:t xml:space="preserve">13.5. Контракт </w:t>
      </w:r>
      <w:r>
        <w:rPr>
          <w:spacing w:val="2"/>
        </w:rPr>
        <w:t xml:space="preserve">составлен в форме электронного документа, подписан усиленными электронными подписями Сторон и имеет для них одинаковую юридическую силу. </w:t>
      </w:r>
    </w:p>
    <w:p w:rsidR="00C25B34" w:rsidRDefault="00B95950">
      <w:pPr>
        <w:ind w:firstLine="709"/>
        <w:jc w:val="both"/>
      </w:pPr>
      <w:r>
        <w:t>13.6. Приложения к настоящему Контракту являются его неотъемлемой частью:</w:t>
      </w:r>
    </w:p>
    <w:p w:rsidR="00C25B34" w:rsidRDefault="00B95950">
      <w:pPr>
        <w:ind w:firstLine="709"/>
        <w:jc w:val="both"/>
      </w:pPr>
      <w:r>
        <w:t>Приложение № 1 – Техническое задание.</w:t>
      </w:r>
    </w:p>
    <w:p w:rsidR="00C25B34" w:rsidRDefault="00C25B34">
      <w:pPr>
        <w:ind w:firstLine="709"/>
        <w:jc w:val="both"/>
      </w:pPr>
    </w:p>
    <w:p w:rsidR="00C25B34" w:rsidRDefault="00B95950">
      <w:pPr>
        <w:widowControl w:val="0"/>
        <w:tabs>
          <w:tab w:val="left" w:pos="0"/>
        </w:tabs>
        <w:jc w:val="center"/>
        <w:rPr>
          <w:b/>
        </w:rPr>
      </w:pPr>
      <w:r>
        <w:rPr>
          <w:b/>
        </w:rPr>
        <w:t>1</w:t>
      </w:r>
      <w:r w:rsidR="007F4867">
        <w:rPr>
          <w:b/>
          <w:lang w:val="en-US"/>
        </w:rPr>
        <w:t>4</w:t>
      </w:r>
      <w:r>
        <w:rPr>
          <w:b/>
        </w:rPr>
        <w:t>. МЕСТОНАХОЖДЕНИЕ И БАНКОВСКИЕ РЕКВИЗИТЫ СТОРОН</w:t>
      </w:r>
    </w:p>
    <w:p w:rsidR="00C25B34" w:rsidRDefault="00C25B34">
      <w:pPr>
        <w:widowControl w:val="0"/>
        <w:tabs>
          <w:tab w:val="left" w:pos="0"/>
        </w:tabs>
        <w:jc w:val="center"/>
        <w:rPr>
          <w:b/>
        </w:rPr>
      </w:pPr>
    </w:p>
    <w:tbl>
      <w:tblPr>
        <w:tblW w:w="0" w:type="auto"/>
        <w:tblInd w:w="108" w:type="dxa"/>
        <w:tblLook w:val="01E0" w:firstRow="1" w:lastRow="1" w:firstColumn="1" w:lastColumn="1" w:noHBand="0" w:noVBand="0"/>
      </w:tblPr>
      <w:tblGrid>
        <w:gridCol w:w="4789"/>
        <w:gridCol w:w="4458"/>
      </w:tblGrid>
      <w:tr w:rsidR="007F4867" w:rsidTr="00DA14EB">
        <w:tc>
          <w:tcPr>
            <w:tcW w:w="4966" w:type="dxa"/>
            <w:hideMark/>
          </w:tcPr>
          <w:p w:rsidR="007F4867" w:rsidRPr="00817DF3" w:rsidRDefault="007F4867" w:rsidP="007F4867">
            <w:pPr>
              <w:jc w:val="center"/>
              <w:rPr>
                <w:b/>
              </w:rPr>
            </w:pPr>
            <w:r w:rsidRPr="00817DF3">
              <w:rPr>
                <w:b/>
              </w:rPr>
              <w:t>Заказчик:</w:t>
            </w:r>
          </w:p>
          <w:p w:rsidR="007F4867" w:rsidRDefault="007F4867" w:rsidP="007F4867">
            <w:pPr>
              <w:pStyle w:val="affffff6"/>
              <w:ind w:firstLine="0"/>
              <w:jc w:val="center"/>
              <w:rPr>
                <w:b/>
                <w:szCs w:val="24"/>
              </w:rPr>
            </w:pPr>
            <w:r w:rsidRPr="008A5EEA">
              <w:rPr>
                <w:b/>
                <w:szCs w:val="24"/>
              </w:rPr>
              <w:t xml:space="preserve">Главное управление </w:t>
            </w:r>
            <w:r>
              <w:rPr>
                <w:b/>
                <w:szCs w:val="24"/>
              </w:rPr>
              <w:t>МЧС России</w:t>
            </w:r>
          </w:p>
          <w:p w:rsidR="007F4867" w:rsidRDefault="007F4867" w:rsidP="007F4867">
            <w:pPr>
              <w:pStyle w:val="affffff6"/>
              <w:ind w:firstLine="0"/>
              <w:jc w:val="center"/>
              <w:rPr>
                <w:b/>
                <w:szCs w:val="24"/>
              </w:rPr>
            </w:pPr>
            <w:r>
              <w:rPr>
                <w:b/>
                <w:szCs w:val="24"/>
              </w:rPr>
              <w:t>по Чукотскому АО</w:t>
            </w:r>
          </w:p>
          <w:p w:rsidR="007F4867" w:rsidRDefault="007F4867" w:rsidP="007F4867">
            <w:pPr>
              <w:pStyle w:val="affffff6"/>
              <w:ind w:firstLine="0"/>
              <w:rPr>
                <w:szCs w:val="24"/>
              </w:rPr>
            </w:pPr>
          </w:p>
          <w:p w:rsidR="007F4867" w:rsidRPr="008A5EEA" w:rsidRDefault="007F4867" w:rsidP="007F4867">
            <w:pPr>
              <w:pStyle w:val="affffff6"/>
              <w:ind w:firstLine="0"/>
              <w:rPr>
                <w:szCs w:val="24"/>
              </w:rPr>
            </w:pPr>
          </w:p>
          <w:p w:rsidR="007F4867" w:rsidRPr="00713FAB" w:rsidRDefault="007F4867" w:rsidP="007F4867">
            <w:pPr>
              <w:pStyle w:val="affffff6"/>
              <w:ind w:firstLine="0"/>
              <w:rPr>
                <w:szCs w:val="24"/>
              </w:rPr>
            </w:pPr>
            <w:r w:rsidRPr="00713FAB">
              <w:rPr>
                <w:szCs w:val="24"/>
              </w:rPr>
              <w:t xml:space="preserve">Юридический и почтовый адрес: </w:t>
            </w:r>
          </w:p>
          <w:p w:rsidR="007F4867" w:rsidRPr="00713FAB" w:rsidRDefault="007F4867" w:rsidP="007F4867">
            <w:pPr>
              <w:pStyle w:val="affffff6"/>
              <w:ind w:firstLine="0"/>
              <w:rPr>
                <w:szCs w:val="24"/>
              </w:rPr>
            </w:pPr>
            <w:r w:rsidRPr="00713FAB">
              <w:rPr>
                <w:szCs w:val="24"/>
              </w:rPr>
              <w:t xml:space="preserve">689000, Чукотский автономный округ, </w:t>
            </w:r>
          </w:p>
          <w:p w:rsidR="007F4867" w:rsidRPr="00713FAB" w:rsidRDefault="007F4867" w:rsidP="007F4867">
            <w:pPr>
              <w:pStyle w:val="affffff6"/>
              <w:ind w:firstLine="0"/>
              <w:rPr>
                <w:szCs w:val="24"/>
              </w:rPr>
            </w:pPr>
            <w:r w:rsidRPr="00713FAB">
              <w:rPr>
                <w:szCs w:val="24"/>
              </w:rPr>
              <w:t xml:space="preserve">г. Анадырь, ул. </w:t>
            </w:r>
            <w:proofErr w:type="spellStart"/>
            <w:r w:rsidRPr="00713FAB">
              <w:rPr>
                <w:szCs w:val="24"/>
              </w:rPr>
              <w:t>Отке</w:t>
            </w:r>
            <w:proofErr w:type="spellEnd"/>
            <w:r w:rsidRPr="00713FAB">
              <w:rPr>
                <w:szCs w:val="24"/>
              </w:rPr>
              <w:t>, д. 52</w:t>
            </w:r>
          </w:p>
          <w:p w:rsidR="007F4867" w:rsidRPr="00713FAB" w:rsidRDefault="007F4867" w:rsidP="007F4867">
            <w:pPr>
              <w:pStyle w:val="affffff6"/>
              <w:ind w:firstLine="0"/>
              <w:rPr>
                <w:szCs w:val="24"/>
              </w:rPr>
            </w:pPr>
            <w:r w:rsidRPr="00713FAB">
              <w:rPr>
                <w:szCs w:val="24"/>
              </w:rPr>
              <w:t>телефон (842722) 2-21-91, 2-25-55</w:t>
            </w:r>
          </w:p>
          <w:p w:rsidR="007F4867" w:rsidRPr="00713FAB" w:rsidRDefault="007F4867" w:rsidP="007F4867">
            <w:pPr>
              <w:pStyle w:val="affffff6"/>
              <w:ind w:firstLine="0"/>
              <w:rPr>
                <w:szCs w:val="24"/>
              </w:rPr>
            </w:pPr>
            <w:proofErr w:type="spellStart"/>
            <w:r w:rsidRPr="00713FAB">
              <w:rPr>
                <w:szCs w:val="24"/>
              </w:rPr>
              <w:t>Email</w:t>
            </w:r>
            <w:proofErr w:type="spellEnd"/>
            <w:r w:rsidRPr="00713FAB">
              <w:rPr>
                <w:szCs w:val="24"/>
              </w:rPr>
              <w:t xml:space="preserve">: mail@87.mchs.gov.ru </w:t>
            </w:r>
          </w:p>
          <w:p w:rsidR="007F4867" w:rsidRPr="00713FAB" w:rsidRDefault="007F4867" w:rsidP="007F4867">
            <w:pPr>
              <w:pStyle w:val="affffff6"/>
              <w:ind w:firstLine="0"/>
              <w:rPr>
                <w:szCs w:val="24"/>
              </w:rPr>
            </w:pPr>
            <w:r w:rsidRPr="00713FAB">
              <w:rPr>
                <w:szCs w:val="24"/>
              </w:rPr>
              <w:t>ИНН 8709010290</w:t>
            </w:r>
            <w:r>
              <w:rPr>
                <w:szCs w:val="24"/>
              </w:rPr>
              <w:t xml:space="preserve"> </w:t>
            </w:r>
            <w:r w:rsidRPr="00713FAB">
              <w:rPr>
                <w:szCs w:val="24"/>
              </w:rPr>
              <w:t>КПП 870901001</w:t>
            </w:r>
          </w:p>
          <w:p w:rsidR="007F4867" w:rsidRPr="00713FAB" w:rsidRDefault="007F4867" w:rsidP="007F4867">
            <w:pPr>
              <w:pStyle w:val="affffff6"/>
              <w:ind w:firstLine="0"/>
              <w:rPr>
                <w:szCs w:val="24"/>
              </w:rPr>
            </w:pPr>
            <w:r w:rsidRPr="00713FAB">
              <w:rPr>
                <w:szCs w:val="24"/>
              </w:rPr>
              <w:t>ОГРН 1048700606591</w:t>
            </w:r>
            <w:r w:rsidRPr="00713FAB">
              <w:rPr>
                <w:szCs w:val="24"/>
              </w:rPr>
              <w:tab/>
            </w:r>
          </w:p>
          <w:p w:rsidR="007F4867" w:rsidRPr="00713FAB" w:rsidRDefault="007F4867" w:rsidP="007F4867">
            <w:pPr>
              <w:pStyle w:val="affffff6"/>
              <w:ind w:firstLine="0"/>
              <w:rPr>
                <w:szCs w:val="24"/>
              </w:rPr>
            </w:pPr>
            <w:r w:rsidRPr="00713FAB">
              <w:rPr>
                <w:szCs w:val="24"/>
              </w:rPr>
              <w:t>ОКТМО 77701000001</w:t>
            </w:r>
          </w:p>
          <w:p w:rsidR="007F4867" w:rsidRDefault="007F4867" w:rsidP="007F4867">
            <w:pPr>
              <w:pStyle w:val="affffff6"/>
              <w:ind w:firstLine="0"/>
              <w:rPr>
                <w:szCs w:val="24"/>
              </w:rPr>
            </w:pPr>
            <w:r w:rsidRPr="00713FAB">
              <w:rPr>
                <w:szCs w:val="24"/>
              </w:rPr>
              <w:lastRenderedPageBreak/>
              <w:t>Лицевой счет в ФК 03881783480</w:t>
            </w:r>
          </w:p>
          <w:p w:rsidR="007F4867" w:rsidRPr="00713FAB" w:rsidRDefault="007F4867" w:rsidP="007F4867">
            <w:pPr>
              <w:pStyle w:val="affffff6"/>
              <w:ind w:firstLine="0"/>
              <w:rPr>
                <w:szCs w:val="24"/>
              </w:rPr>
            </w:pPr>
            <w:r w:rsidRPr="00713FAB">
              <w:rPr>
                <w:szCs w:val="24"/>
              </w:rPr>
              <w:t>Номер банковского (казначейского) счета</w:t>
            </w:r>
          </w:p>
          <w:p w:rsidR="007F4867" w:rsidRPr="00713FAB" w:rsidRDefault="007F4867" w:rsidP="007F4867">
            <w:pPr>
              <w:pStyle w:val="affffff6"/>
              <w:ind w:firstLine="0"/>
              <w:rPr>
                <w:szCs w:val="24"/>
              </w:rPr>
            </w:pPr>
            <w:r w:rsidRPr="00713FAB">
              <w:rPr>
                <w:szCs w:val="24"/>
              </w:rPr>
              <w:t>03211643000000018800</w:t>
            </w:r>
          </w:p>
          <w:p w:rsidR="007F4867" w:rsidRDefault="007F4867" w:rsidP="007F4867">
            <w:pPr>
              <w:pStyle w:val="affffff6"/>
              <w:ind w:firstLine="0"/>
              <w:rPr>
                <w:szCs w:val="24"/>
              </w:rPr>
            </w:pPr>
            <w:r w:rsidRPr="00CD241B">
              <w:rPr>
                <w:szCs w:val="24"/>
              </w:rPr>
              <w:t>Корреспондентский счет банка,</w:t>
            </w:r>
            <w:r w:rsidRPr="00CD241B">
              <w:rPr>
                <w:szCs w:val="24"/>
              </w:rPr>
              <w:br/>
              <w:t>единый казначейский счет</w:t>
            </w:r>
          </w:p>
          <w:p w:rsidR="007F4867" w:rsidRPr="00CD241B" w:rsidRDefault="007F4867" w:rsidP="007F4867">
            <w:pPr>
              <w:pStyle w:val="affffff6"/>
              <w:ind w:firstLine="0"/>
              <w:rPr>
                <w:szCs w:val="24"/>
              </w:rPr>
            </w:pPr>
            <w:r w:rsidRPr="00CD241B">
              <w:rPr>
                <w:szCs w:val="24"/>
              </w:rPr>
              <w:t>40102810745370000064</w:t>
            </w:r>
          </w:p>
          <w:p w:rsidR="007F4867" w:rsidRDefault="007F4867" w:rsidP="007F4867">
            <w:pPr>
              <w:pStyle w:val="affffff6"/>
              <w:ind w:firstLine="0"/>
              <w:rPr>
                <w:szCs w:val="24"/>
              </w:rPr>
            </w:pPr>
            <w:r w:rsidRPr="00713FAB">
              <w:rPr>
                <w:szCs w:val="24"/>
              </w:rPr>
              <w:t>ОТДЕЛЕНИЕ АНАДЫРЬ БАНКА РОССИИ // УФК ПО ЧУКОТСКОМУ АВТОНОМНОМУ ОКРУГУ, г. Анадырь</w:t>
            </w:r>
            <w:r w:rsidRPr="00713FAB">
              <w:rPr>
                <w:szCs w:val="24"/>
              </w:rPr>
              <w:br/>
              <w:t>БИК: 017719101</w:t>
            </w:r>
          </w:p>
          <w:p w:rsidR="007F4867" w:rsidRPr="00713FAB" w:rsidRDefault="007F4867" w:rsidP="007F4867">
            <w:pPr>
              <w:pStyle w:val="affffff6"/>
              <w:ind w:firstLine="0"/>
              <w:rPr>
                <w:szCs w:val="24"/>
              </w:rPr>
            </w:pPr>
          </w:p>
          <w:p w:rsidR="007F4867" w:rsidRPr="007F4867" w:rsidRDefault="007F4867" w:rsidP="007F4867">
            <w:pPr>
              <w:jc w:val="center"/>
            </w:pPr>
            <w:r w:rsidRPr="007F4867">
              <w:t>Первый заместитель н</w:t>
            </w:r>
            <w:r>
              <w:t>ачальник</w:t>
            </w:r>
            <w:r w:rsidRPr="007F4867">
              <w:t>а</w:t>
            </w:r>
          </w:p>
          <w:p w:rsidR="007F4867" w:rsidRPr="00A572B5" w:rsidRDefault="007F4867" w:rsidP="007F4867">
            <w:pPr>
              <w:jc w:val="center"/>
            </w:pPr>
            <w:r>
              <w:t>Главного управления</w:t>
            </w:r>
          </w:p>
          <w:p w:rsidR="007F4867" w:rsidRPr="00A572B5" w:rsidRDefault="007F4867" w:rsidP="007F4867"/>
          <w:p w:rsidR="007F4867" w:rsidRPr="00205A80" w:rsidRDefault="007F4867" w:rsidP="007F4867">
            <w:r w:rsidRPr="00205A80">
              <w:t>____________________ /</w:t>
            </w:r>
            <w:r>
              <w:rPr>
                <w:lang w:val="en-US"/>
              </w:rPr>
              <w:t>А</w:t>
            </w:r>
            <w:r>
              <w:t xml:space="preserve">.И. </w:t>
            </w:r>
            <w:proofErr w:type="spellStart"/>
            <w:r>
              <w:rPr>
                <w:lang w:val="en-US"/>
              </w:rPr>
              <w:t>Тимофеев</w:t>
            </w:r>
            <w:proofErr w:type="spellEnd"/>
            <w:r w:rsidRPr="00205A80">
              <w:t>/</w:t>
            </w:r>
          </w:p>
          <w:p w:rsidR="007F4867" w:rsidRPr="00817DF3" w:rsidRDefault="007F4867" w:rsidP="007F4867"/>
        </w:tc>
        <w:tc>
          <w:tcPr>
            <w:tcW w:w="4666" w:type="dxa"/>
          </w:tcPr>
          <w:p w:rsidR="007F4867" w:rsidRPr="00F07864" w:rsidRDefault="007F4867" w:rsidP="007F4867">
            <w:pPr>
              <w:ind w:left="153"/>
              <w:jc w:val="center"/>
            </w:pPr>
            <w:r>
              <w:rPr>
                <w:b/>
              </w:rPr>
              <w:lastRenderedPageBreak/>
              <w:t>Исполнитель</w:t>
            </w:r>
            <w:r w:rsidRPr="00F07864">
              <w:rPr>
                <w:b/>
              </w:rPr>
              <w:t>:</w:t>
            </w:r>
          </w:p>
          <w:p w:rsidR="007F4867" w:rsidRDefault="007F4867" w:rsidP="007F4867">
            <w:pPr>
              <w:ind w:left="153"/>
              <w:jc w:val="center"/>
            </w:pPr>
            <w:r w:rsidRPr="00F07864">
              <w:br w:type="page"/>
            </w:r>
          </w:p>
          <w:p w:rsidR="007F4867" w:rsidRDefault="007F4867" w:rsidP="007F4867">
            <w:pPr>
              <w:ind w:left="153"/>
              <w:jc w:val="center"/>
            </w:pPr>
          </w:p>
          <w:p w:rsidR="007F4867" w:rsidRDefault="007F4867" w:rsidP="007F4867">
            <w:pPr>
              <w:ind w:left="153"/>
              <w:jc w:val="center"/>
            </w:pPr>
          </w:p>
          <w:p w:rsidR="007F4867" w:rsidRDefault="007F4867" w:rsidP="007F4867">
            <w:pPr>
              <w:ind w:left="153"/>
              <w:jc w:val="center"/>
            </w:pPr>
          </w:p>
          <w:p w:rsidR="007F4867" w:rsidRDefault="007F4867" w:rsidP="007F4867">
            <w:pPr>
              <w:ind w:left="153"/>
              <w:jc w:val="center"/>
            </w:pPr>
          </w:p>
          <w:p w:rsidR="007F4867" w:rsidRDefault="007F4867" w:rsidP="007F4867">
            <w:pPr>
              <w:ind w:left="153"/>
              <w:jc w:val="center"/>
            </w:pPr>
          </w:p>
          <w:p w:rsidR="007F4867" w:rsidRDefault="007F4867" w:rsidP="007F4867">
            <w:pPr>
              <w:ind w:left="153"/>
              <w:jc w:val="center"/>
            </w:pPr>
          </w:p>
          <w:p w:rsidR="007F4867" w:rsidRPr="00112665" w:rsidRDefault="007F4867" w:rsidP="007F4867">
            <w:pPr>
              <w:ind w:left="153"/>
              <w:jc w:val="center"/>
              <w:rPr>
                <w:szCs w:val="24"/>
              </w:rPr>
            </w:pPr>
          </w:p>
          <w:p w:rsidR="007F4867" w:rsidRDefault="007F4867" w:rsidP="007F4867">
            <w:pPr>
              <w:ind w:left="153"/>
            </w:pPr>
          </w:p>
          <w:p w:rsidR="007F4867" w:rsidRDefault="007F4867" w:rsidP="007F4867">
            <w:pPr>
              <w:ind w:left="153"/>
            </w:pPr>
          </w:p>
          <w:p w:rsidR="007F4867" w:rsidRDefault="007F4867" w:rsidP="007F4867">
            <w:pPr>
              <w:ind w:left="153"/>
            </w:pPr>
          </w:p>
          <w:p w:rsidR="007F4867" w:rsidRDefault="007F4867" w:rsidP="007F4867">
            <w:pPr>
              <w:ind w:left="153"/>
            </w:pPr>
          </w:p>
          <w:p w:rsidR="007F4867" w:rsidRDefault="007F4867" w:rsidP="007F4867">
            <w:pPr>
              <w:ind w:left="153"/>
            </w:pPr>
          </w:p>
          <w:p w:rsidR="007F4867" w:rsidRDefault="007F4867" w:rsidP="007F4867">
            <w:pPr>
              <w:ind w:left="153"/>
              <w:jc w:val="center"/>
            </w:pPr>
          </w:p>
          <w:p w:rsidR="007F4867" w:rsidRPr="00F62D40" w:rsidRDefault="007F4867" w:rsidP="007F4867">
            <w:pPr>
              <w:ind w:left="153"/>
            </w:pPr>
          </w:p>
        </w:tc>
      </w:tr>
    </w:tbl>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C25B34" w:rsidRPr="007F4867" w:rsidRDefault="00B95950" w:rsidP="007F4867">
      <w:pPr>
        <w:tabs>
          <w:tab w:val="left" w:pos="360"/>
        </w:tabs>
        <w:ind w:left="6237"/>
        <w:jc w:val="both"/>
        <w:rPr>
          <w:sz w:val="20"/>
        </w:rPr>
      </w:pPr>
      <w:r w:rsidRPr="007F4867">
        <w:rPr>
          <w:sz w:val="20"/>
        </w:rPr>
        <w:lastRenderedPageBreak/>
        <w:t xml:space="preserve">Приложение к Контракту </w:t>
      </w:r>
    </w:p>
    <w:p w:rsidR="00C25B34" w:rsidRPr="007F4867" w:rsidRDefault="007F4867" w:rsidP="007F4867">
      <w:pPr>
        <w:tabs>
          <w:tab w:val="left" w:pos="360"/>
        </w:tabs>
        <w:ind w:left="6237"/>
        <w:jc w:val="both"/>
        <w:rPr>
          <w:sz w:val="20"/>
          <w:lang w:val="en-US"/>
        </w:rPr>
      </w:pPr>
      <w:r>
        <w:rPr>
          <w:sz w:val="20"/>
          <w:lang w:val="en-US"/>
        </w:rPr>
        <w:t xml:space="preserve">№ ___________ </w:t>
      </w:r>
      <w:r w:rsidR="00B95950" w:rsidRPr="007F4867">
        <w:rPr>
          <w:sz w:val="20"/>
        </w:rPr>
        <w:t xml:space="preserve">от </w:t>
      </w:r>
      <w:r>
        <w:rPr>
          <w:sz w:val="20"/>
          <w:lang w:val="en-US"/>
        </w:rPr>
        <w:t>________</w:t>
      </w:r>
    </w:p>
    <w:p w:rsidR="00C25B34" w:rsidRDefault="00C25B34">
      <w:pPr>
        <w:tabs>
          <w:tab w:val="left" w:pos="360"/>
        </w:tabs>
        <w:jc w:val="center"/>
        <w:rPr>
          <w:b/>
        </w:rPr>
      </w:pPr>
    </w:p>
    <w:p w:rsidR="00C25B34" w:rsidRDefault="00B95950" w:rsidP="0032292E">
      <w:pPr>
        <w:tabs>
          <w:tab w:val="left" w:pos="360"/>
        </w:tabs>
        <w:jc w:val="center"/>
        <w:rPr>
          <w:b/>
        </w:rPr>
      </w:pPr>
      <w:r>
        <w:rPr>
          <w:b/>
        </w:rPr>
        <w:t>ТЕХНИЧЕСКОЕ ЗАДАНИЕ</w:t>
      </w:r>
    </w:p>
    <w:p w:rsidR="007F4867" w:rsidRPr="00FE08D1" w:rsidRDefault="007F4867" w:rsidP="007F4867">
      <w:pPr>
        <w:jc w:val="center"/>
        <w:rPr>
          <w:b/>
          <w:sz w:val="22"/>
          <w:lang w:val="x-none" w:eastAsia="x-none"/>
        </w:rPr>
      </w:pPr>
      <w:r w:rsidRPr="00FE08D1">
        <w:rPr>
          <w:b/>
          <w:sz w:val="22"/>
          <w:lang w:val="x-none" w:eastAsia="x-none"/>
        </w:rPr>
        <w:t>на оказание услуг по</w:t>
      </w:r>
      <w:r w:rsidR="005E0075" w:rsidRPr="005E0075">
        <w:rPr>
          <w:b/>
          <w:sz w:val="22"/>
          <w:lang w:eastAsia="x-none"/>
        </w:rPr>
        <w:t xml:space="preserve"> </w:t>
      </w:r>
      <w:r w:rsidRPr="00FE08D1">
        <w:rPr>
          <w:b/>
          <w:sz w:val="22"/>
          <w:lang w:val="x-none" w:eastAsia="x-none"/>
        </w:rPr>
        <w:t xml:space="preserve">аттестации </w:t>
      </w:r>
      <w:r w:rsidR="005E0075" w:rsidRPr="005E0075">
        <w:rPr>
          <w:b/>
          <w:sz w:val="22"/>
          <w:lang w:eastAsia="x-none"/>
        </w:rPr>
        <w:t xml:space="preserve">объектов информатизации </w:t>
      </w:r>
      <w:r w:rsidRPr="00FE08D1">
        <w:rPr>
          <w:b/>
          <w:sz w:val="22"/>
          <w:lang w:val="x-none" w:eastAsia="x-none"/>
        </w:rPr>
        <w:t>на соответствие требованиям безопасности информации, содержащей сведения, составляющие государственную тайну</w:t>
      </w:r>
    </w:p>
    <w:p w:rsidR="00C25B34" w:rsidRPr="007F4867" w:rsidRDefault="00C25B34">
      <w:pPr>
        <w:keepNext/>
        <w:keepLines/>
        <w:tabs>
          <w:tab w:val="left" w:pos="1276"/>
        </w:tabs>
        <w:ind w:firstLine="709"/>
        <w:jc w:val="both"/>
        <w:rPr>
          <w:lang w:val="x-none"/>
        </w:rPr>
      </w:pPr>
    </w:p>
    <w:p w:rsidR="00C25B34" w:rsidRDefault="00B95950" w:rsidP="007F4867">
      <w:pPr>
        <w:keepNext/>
        <w:keepLines/>
        <w:tabs>
          <w:tab w:val="left" w:pos="993"/>
        </w:tabs>
        <w:ind w:firstLine="567"/>
        <w:jc w:val="both"/>
      </w:pPr>
      <w:r>
        <w:rPr>
          <w:b/>
        </w:rPr>
        <w:t>1.</w:t>
      </w:r>
      <w:r>
        <w:rPr>
          <w:b/>
        </w:rPr>
        <w:tab/>
        <w:t>Общие сведения.</w:t>
      </w:r>
    </w:p>
    <w:p w:rsidR="00C25B34" w:rsidRPr="005E0075" w:rsidRDefault="00B95950" w:rsidP="007F4867">
      <w:pPr>
        <w:widowControl w:val="0"/>
        <w:tabs>
          <w:tab w:val="left" w:pos="993"/>
        </w:tabs>
        <w:ind w:firstLine="567"/>
        <w:jc w:val="both"/>
      </w:pPr>
      <w:r>
        <w:rPr>
          <w:b/>
        </w:rPr>
        <w:t>1.1.</w:t>
      </w:r>
      <w:r>
        <w:tab/>
        <w:t xml:space="preserve">Наименование – </w:t>
      </w:r>
      <w:r w:rsidR="005E0075" w:rsidRPr="005E0075">
        <w:rPr>
          <w:sz w:val="22"/>
          <w:lang w:val="x-none" w:eastAsia="x-none"/>
        </w:rPr>
        <w:t xml:space="preserve">оказание услуг по аттестации </w:t>
      </w:r>
      <w:r w:rsidR="005E0075" w:rsidRPr="005E0075">
        <w:rPr>
          <w:sz w:val="22"/>
          <w:lang w:eastAsia="x-none"/>
        </w:rPr>
        <w:t xml:space="preserve">объектов информатизации </w:t>
      </w:r>
      <w:r w:rsidR="005E0075" w:rsidRPr="005E0075">
        <w:rPr>
          <w:sz w:val="22"/>
          <w:lang w:val="x-none" w:eastAsia="x-none"/>
        </w:rPr>
        <w:t>на соответствие требованиям безопасности информации, содержащей сведения, составляющие государственную тайну</w:t>
      </w:r>
      <w:r w:rsidR="00C44F77" w:rsidRPr="00C44F77">
        <w:rPr>
          <w:sz w:val="22"/>
          <w:lang w:eastAsia="x-none"/>
        </w:rPr>
        <w:t xml:space="preserve"> (далее – услуги)</w:t>
      </w:r>
      <w:r w:rsidRPr="005E0075">
        <w:t xml:space="preserve">. </w:t>
      </w:r>
    </w:p>
    <w:p w:rsidR="00C25B34" w:rsidRDefault="00B95950" w:rsidP="007F4867">
      <w:pPr>
        <w:widowControl w:val="0"/>
        <w:tabs>
          <w:tab w:val="left" w:pos="993"/>
        </w:tabs>
        <w:ind w:firstLine="567"/>
        <w:jc w:val="both"/>
      </w:pPr>
      <w:r>
        <w:rPr>
          <w:b/>
        </w:rPr>
        <w:t>1.2.</w:t>
      </w:r>
      <w:r>
        <w:tab/>
        <w:t>Целью оказания услуг является разработка и реализация организационных и технических мер на объекте вычислительной техники (Автоматизированное рабочее место – 3 шт.) для обеспечения защиты информации в соответствии с требованиями действующих руководящих документов ФСБ России и ФСТЭК России.</w:t>
      </w:r>
    </w:p>
    <w:p w:rsidR="00C25B34" w:rsidRDefault="00B95950" w:rsidP="007F4867">
      <w:pPr>
        <w:widowControl w:val="0"/>
        <w:tabs>
          <w:tab w:val="left" w:pos="993"/>
        </w:tabs>
        <w:ind w:firstLine="567"/>
        <w:jc w:val="both"/>
      </w:pPr>
      <w:r>
        <w:rPr>
          <w:b/>
        </w:rPr>
        <w:t>1.3.</w:t>
      </w:r>
      <w:r>
        <w:tab/>
        <w:t>Место оказания услуг: объект информатизации расположен в пределах</w:t>
      </w:r>
      <w:r>
        <w:rPr>
          <w:highlight w:val="yellow"/>
        </w:rPr>
        <w:br/>
      </w:r>
      <w:r>
        <w:t xml:space="preserve"> г. Анадырь. Услуги оказываются по месту размещения объекта информатизации в будние дни в период времени с 9:00 до 18:00 по согласованию с Заказчиком.</w:t>
      </w:r>
    </w:p>
    <w:p w:rsidR="00C25B34" w:rsidRDefault="00B95950" w:rsidP="007F4867">
      <w:pPr>
        <w:keepNext/>
        <w:keepLines/>
        <w:tabs>
          <w:tab w:val="left" w:pos="993"/>
        </w:tabs>
        <w:ind w:firstLine="567"/>
        <w:jc w:val="both"/>
      </w:pPr>
      <w:r>
        <w:rPr>
          <w:b/>
        </w:rPr>
        <w:t>1.4.</w:t>
      </w:r>
      <w:r>
        <w:tab/>
        <w:t xml:space="preserve">Результатом оказания услуг по защите информации на объекте информатизации Заказчика является предоставление полного пакета </w:t>
      </w:r>
      <w:r>
        <w:rPr>
          <w:rFonts w:ascii="помещ" w:hAnsi="помещ"/>
        </w:rPr>
        <w:t>документации</w:t>
      </w:r>
      <w:r>
        <w:t xml:space="preserve"> </w:t>
      </w:r>
      <w:r>
        <w:br/>
        <w:t>на ОИ в соответствии с действующими руководящими и нормативно-методическими документами ФСБ России, ФСТЭК России и ГОСТ в области защиты информации, в том числе аттестата соответствия требованиям безопасности информации на аттестуемый объект информатизации, сроком действия 5 лет.</w:t>
      </w:r>
    </w:p>
    <w:p w:rsidR="00C25B34" w:rsidRDefault="00B95950" w:rsidP="007F4867">
      <w:pPr>
        <w:tabs>
          <w:tab w:val="left" w:pos="993"/>
        </w:tabs>
        <w:ind w:firstLine="567"/>
        <w:jc w:val="both"/>
        <w:rPr>
          <w:b/>
        </w:rPr>
      </w:pPr>
      <w:r>
        <w:rPr>
          <w:b/>
        </w:rPr>
        <w:t>2. Объем закупаемых услуг, срок и место оказания услуг.</w:t>
      </w:r>
    </w:p>
    <w:p w:rsidR="00C25B34" w:rsidRDefault="00B95950" w:rsidP="007F4867">
      <w:pPr>
        <w:tabs>
          <w:tab w:val="left" w:pos="993"/>
        </w:tabs>
        <w:ind w:firstLine="567"/>
        <w:jc w:val="both"/>
      </w:pPr>
      <w:r>
        <w:rPr>
          <w:b/>
        </w:rPr>
        <w:t>2.1. Сведения об объектах информатизации и местах оказания услуг.</w:t>
      </w:r>
    </w:p>
    <w:p w:rsidR="00C25B34" w:rsidRDefault="00B95950" w:rsidP="007F4867">
      <w:pPr>
        <w:tabs>
          <w:tab w:val="left" w:pos="993"/>
          <w:tab w:val="left" w:pos="1134"/>
        </w:tabs>
        <w:ind w:firstLine="567"/>
        <w:jc w:val="both"/>
        <w:rPr>
          <w:b/>
        </w:rPr>
      </w:pPr>
      <w:r>
        <w:t>Автоматизированная система (АС) представляет собой отдельное автономное рабочее место (АРМ), расположенное:</w:t>
      </w:r>
      <w:r>
        <w:rPr>
          <w:b/>
        </w:rPr>
        <w:t xml:space="preserve"> </w:t>
      </w:r>
    </w:p>
    <w:p w:rsidR="00C25B34" w:rsidRDefault="00B95950" w:rsidP="007F4867">
      <w:pPr>
        <w:tabs>
          <w:tab w:val="left" w:pos="993"/>
          <w:tab w:val="left" w:pos="1134"/>
        </w:tabs>
        <w:ind w:firstLine="567"/>
        <w:jc w:val="both"/>
      </w:pPr>
      <w:r>
        <w:rPr>
          <w:b/>
        </w:rPr>
        <w:t>- Автоматизированное рабочее место</w:t>
      </w:r>
      <w:r>
        <w:t xml:space="preserve"> – с дислокацией в здании Главного управления МЧС России по Чукотскому автономному округу </w:t>
      </w:r>
      <w:r>
        <w:rPr>
          <w:b/>
        </w:rPr>
        <w:t>– 3 шт.</w:t>
      </w:r>
    </w:p>
    <w:p w:rsidR="00C25B34" w:rsidRDefault="00B95950" w:rsidP="007F4867">
      <w:pPr>
        <w:tabs>
          <w:tab w:val="left" w:pos="993"/>
          <w:tab w:val="left" w:pos="1134"/>
        </w:tabs>
        <w:ind w:firstLine="567"/>
        <w:jc w:val="both"/>
      </w:pPr>
      <w:r>
        <w:t>На АРМ ведется обработка сведений, составляющих государственную тайну. АРМ располагается в помещении, где невозможно обсуждение сведений, составляющие государственную тайну.</w:t>
      </w:r>
    </w:p>
    <w:p w:rsidR="00C25B34" w:rsidRDefault="00B95950" w:rsidP="007F4867">
      <w:pPr>
        <w:tabs>
          <w:tab w:val="left" w:pos="993"/>
          <w:tab w:val="left" w:pos="1134"/>
        </w:tabs>
        <w:ind w:firstLine="567"/>
        <w:jc w:val="both"/>
      </w:pPr>
      <w:r>
        <w:t>На автоматизированные рабочие места имеются документы по специальной проверке и специальным исследованиям. Все незадействованные порты закрыты экранирующими средствами.</w:t>
      </w:r>
    </w:p>
    <w:p w:rsidR="00C25B34" w:rsidRDefault="00B95950" w:rsidP="007F4867">
      <w:pPr>
        <w:tabs>
          <w:tab w:val="left" w:pos="993"/>
          <w:tab w:val="left" w:pos="1134"/>
        </w:tabs>
        <w:ind w:firstLine="567"/>
        <w:jc w:val="both"/>
      </w:pPr>
      <w:r>
        <w:t>Создание системы защиты информации всех АРМ, должно осуществляться в соответствии с приказом ФСТЭК России от 20.10.2016 № 025 «Об утверждении требований по технической защите информации, содержащей сведения, составляющие государственную тайну».</w:t>
      </w:r>
    </w:p>
    <w:p w:rsidR="00C25B34" w:rsidRDefault="00B95950" w:rsidP="007F4867">
      <w:pPr>
        <w:tabs>
          <w:tab w:val="left" w:pos="993"/>
        </w:tabs>
        <w:spacing w:after="120"/>
        <w:ind w:firstLine="567"/>
        <w:jc w:val="both"/>
        <w:rPr>
          <w:b/>
        </w:rPr>
      </w:pPr>
      <w:r>
        <w:rPr>
          <w:b/>
        </w:rPr>
        <w:t>2.2. Содержание комплексных услуг по аттестации объекта информатизации – объекта вычислительной техники на соответствие специальным требованиям и рекомендациям по защите информации.</w:t>
      </w:r>
    </w:p>
    <w:tbl>
      <w:tblPr>
        <w:tblW w:w="9351" w:type="dxa"/>
        <w:tblLayout w:type="fixed"/>
        <w:tblLook w:val="04A0" w:firstRow="1" w:lastRow="0" w:firstColumn="1" w:lastColumn="0" w:noHBand="0" w:noVBand="1"/>
      </w:tblPr>
      <w:tblGrid>
        <w:gridCol w:w="570"/>
        <w:gridCol w:w="6229"/>
        <w:gridCol w:w="826"/>
        <w:gridCol w:w="1726"/>
      </w:tblGrid>
      <w:tr w:rsidR="00C25B34" w:rsidTr="00C6676C">
        <w:trPr>
          <w:trHeight w:val="745"/>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5B34" w:rsidRDefault="00B95950">
            <w:pPr>
              <w:jc w:val="center"/>
              <w:rPr>
                <w:b/>
                <w:sz w:val="20"/>
              </w:rPr>
            </w:pPr>
            <w:r>
              <w:rPr>
                <w:b/>
                <w:sz w:val="20"/>
              </w:rPr>
              <w:t>№ п/п</w:t>
            </w:r>
          </w:p>
        </w:tc>
        <w:tc>
          <w:tcPr>
            <w:tcW w:w="622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C25B34" w:rsidRDefault="00B95950">
            <w:pPr>
              <w:jc w:val="center"/>
              <w:rPr>
                <w:b/>
                <w:sz w:val="20"/>
              </w:rPr>
            </w:pPr>
            <w:r>
              <w:rPr>
                <w:b/>
                <w:sz w:val="20"/>
              </w:rPr>
              <w:t>Наименование услуг и технических средств обработки и защиты информации</w:t>
            </w:r>
          </w:p>
        </w:tc>
        <w:tc>
          <w:tcPr>
            <w:tcW w:w="82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C25B34" w:rsidRDefault="00B95950">
            <w:pPr>
              <w:jc w:val="center"/>
              <w:rPr>
                <w:b/>
                <w:sz w:val="20"/>
              </w:rPr>
            </w:pPr>
            <w:r>
              <w:rPr>
                <w:b/>
                <w:sz w:val="20"/>
              </w:rPr>
              <w:t>Ед. изм.</w:t>
            </w:r>
          </w:p>
        </w:tc>
        <w:tc>
          <w:tcPr>
            <w:tcW w:w="172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C25B34" w:rsidRDefault="00B95950">
            <w:pPr>
              <w:jc w:val="center"/>
              <w:rPr>
                <w:b/>
                <w:sz w:val="20"/>
              </w:rPr>
            </w:pPr>
            <w:r>
              <w:rPr>
                <w:b/>
                <w:sz w:val="20"/>
              </w:rPr>
              <w:t>Кол-во</w:t>
            </w:r>
          </w:p>
        </w:tc>
      </w:tr>
      <w:tr w:rsidR="00C25B34" w:rsidTr="00C6676C">
        <w:trPr>
          <w:trHeight w:val="70"/>
        </w:trPr>
        <w:tc>
          <w:tcPr>
            <w:tcW w:w="935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5B34" w:rsidRDefault="00C44F77" w:rsidP="00C44F77">
            <w:pPr>
              <w:tabs>
                <w:tab w:val="left" w:pos="284"/>
              </w:tabs>
              <w:jc w:val="center"/>
              <w:rPr>
                <w:b/>
                <w:sz w:val="20"/>
              </w:rPr>
            </w:pPr>
            <w:r w:rsidRPr="00C44F77">
              <w:rPr>
                <w:b/>
                <w:sz w:val="20"/>
              </w:rPr>
              <w:t xml:space="preserve">1. </w:t>
            </w:r>
            <w:r w:rsidR="00B95950">
              <w:rPr>
                <w:b/>
                <w:sz w:val="20"/>
              </w:rPr>
              <w:t>Поставка, установка и настройка средств защиты информации:</w:t>
            </w:r>
          </w:p>
        </w:tc>
      </w:tr>
      <w:tr w:rsidR="00C25B34" w:rsidTr="00C6676C">
        <w:trPr>
          <w:trHeight w:val="70"/>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5B34" w:rsidRPr="00C44F77" w:rsidRDefault="00C44F77">
            <w:pPr>
              <w:contextualSpacing/>
              <w:jc w:val="center"/>
              <w:rPr>
                <w:sz w:val="20"/>
              </w:rPr>
            </w:pPr>
            <w:r w:rsidRPr="00C44F77">
              <w:rPr>
                <w:sz w:val="20"/>
              </w:rPr>
              <w:t>1</w:t>
            </w:r>
          </w:p>
        </w:tc>
        <w:tc>
          <w:tcPr>
            <w:tcW w:w="6229"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rsidR="00C25B34" w:rsidRDefault="00B95950">
            <w:pPr>
              <w:jc w:val="both"/>
              <w:rPr>
                <w:sz w:val="20"/>
              </w:rPr>
            </w:pPr>
            <w:r>
              <w:rPr>
                <w:sz w:val="20"/>
              </w:rPr>
              <w:t>Средство доверенной загрузки</w:t>
            </w:r>
          </w:p>
        </w:tc>
        <w:tc>
          <w:tcPr>
            <w:tcW w:w="8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C25B34" w:rsidRDefault="00B95950">
            <w:pPr>
              <w:jc w:val="center"/>
              <w:rPr>
                <w:sz w:val="20"/>
              </w:rPr>
            </w:pPr>
            <w:r>
              <w:rPr>
                <w:sz w:val="20"/>
              </w:rPr>
              <w:t>шт.</w:t>
            </w:r>
          </w:p>
        </w:tc>
        <w:tc>
          <w:tcPr>
            <w:tcW w:w="17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C25B34" w:rsidRDefault="00B95950">
            <w:pPr>
              <w:jc w:val="center"/>
              <w:rPr>
                <w:sz w:val="20"/>
              </w:rPr>
            </w:pPr>
            <w:r>
              <w:rPr>
                <w:sz w:val="20"/>
              </w:rPr>
              <w:t>3</w:t>
            </w:r>
          </w:p>
        </w:tc>
      </w:tr>
      <w:tr w:rsidR="00C25B34" w:rsidTr="00C6676C">
        <w:trPr>
          <w:trHeight w:val="70"/>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5B34" w:rsidRPr="00C44F77" w:rsidRDefault="00C44F77">
            <w:pPr>
              <w:contextualSpacing/>
              <w:jc w:val="center"/>
              <w:rPr>
                <w:sz w:val="20"/>
              </w:rPr>
            </w:pPr>
            <w:r w:rsidRPr="00C44F77">
              <w:rPr>
                <w:sz w:val="20"/>
              </w:rPr>
              <w:t>2</w:t>
            </w:r>
          </w:p>
        </w:tc>
        <w:tc>
          <w:tcPr>
            <w:tcW w:w="6229"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rsidR="00C25B34" w:rsidRPr="0011462F" w:rsidRDefault="00B95950">
            <w:pPr>
              <w:jc w:val="both"/>
              <w:rPr>
                <w:sz w:val="20"/>
              </w:rPr>
            </w:pPr>
            <w:r w:rsidRPr="0011462F">
              <w:rPr>
                <w:sz w:val="20"/>
              </w:rPr>
              <w:t>Идентификатор</w:t>
            </w:r>
          </w:p>
        </w:tc>
        <w:tc>
          <w:tcPr>
            <w:tcW w:w="8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C25B34" w:rsidRDefault="00B95950">
            <w:pPr>
              <w:jc w:val="center"/>
              <w:rPr>
                <w:sz w:val="20"/>
              </w:rPr>
            </w:pPr>
            <w:r>
              <w:rPr>
                <w:sz w:val="20"/>
              </w:rPr>
              <w:t>шт.</w:t>
            </w:r>
          </w:p>
        </w:tc>
        <w:tc>
          <w:tcPr>
            <w:tcW w:w="17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C25B34" w:rsidRDefault="00B95950">
            <w:pPr>
              <w:jc w:val="center"/>
              <w:rPr>
                <w:sz w:val="20"/>
              </w:rPr>
            </w:pPr>
            <w:r>
              <w:rPr>
                <w:sz w:val="20"/>
              </w:rPr>
              <w:t>16</w:t>
            </w:r>
          </w:p>
        </w:tc>
      </w:tr>
      <w:tr w:rsidR="0011462F" w:rsidTr="00C6676C">
        <w:trPr>
          <w:trHeight w:val="70"/>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462F" w:rsidRPr="00C44F77" w:rsidRDefault="0011462F" w:rsidP="0011462F">
            <w:pPr>
              <w:contextualSpacing/>
              <w:jc w:val="center"/>
              <w:rPr>
                <w:sz w:val="20"/>
              </w:rPr>
            </w:pPr>
            <w:r w:rsidRPr="00C44F77">
              <w:rPr>
                <w:sz w:val="20"/>
              </w:rPr>
              <w:t>3</w:t>
            </w:r>
          </w:p>
        </w:tc>
        <w:tc>
          <w:tcPr>
            <w:tcW w:w="6229"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rsidR="0011462F" w:rsidRPr="0011462F" w:rsidRDefault="0011462F" w:rsidP="0011462F">
            <w:pPr>
              <w:jc w:val="both"/>
              <w:rPr>
                <w:sz w:val="20"/>
                <w:lang w:val="en-US"/>
              </w:rPr>
            </w:pPr>
            <w:r w:rsidRPr="0011462F">
              <w:rPr>
                <w:sz w:val="20"/>
                <w:lang w:val="en-US"/>
              </w:rPr>
              <w:t xml:space="preserve">Kaspersky </w:t>
            </w:r>
            <w:r w:rsidRPr="0011462F">
              <w:rPr>
                <w:sz w:val="20"/>
              </w:rPr>
              <w:t>Стандартный</w:t>
            </w:r>
            <w:r w:rsidRPr="0011462F">
              <w:rPr>
                <w:sz w:val="20"/>
                <w:lang w:val="en-US"/>
              </w:rPr>
              <w:t xml:space="preserve"> Certified Media Pack Russian Edition. Media Pack - </w:t>
            </w:r>
            <w:r w:rsidRPr="0011462F">
              <w:rPr>
                <w:sz w:val="20"/>
              </w:rPr>
              <w:t>Установочный</w:t>
            </w:r>
            <w:r w:rsidRPr="0011462F">
              <w:rPr>
                <w:sz w:val="20"/>
                <w:lang w:val="en-US"/>
              </w:rPr>
              <w:t xml:space="preserve"> </w:t>
            </w:r>
            <w:r w:rsidRPr="0011462F">
              <w:rPr>
                <w:sz w:val="20"/>
              </w:rPr>
              <w:t>комплект</w:t>
            </w:r>
            <w:r w:rsidRPr="0011462F">
              <w:rPr>
                <w:sz w:val="20"/>
                <w:lang w:val="en-US"/>
              </w:rPr>
              <w:t>*</w:t>
            </w:r>
          </w:p>
        </w:tc>
        <w:tc>
          <w:tcPr>
            <w:tcW w:w="8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11462F" w:rsidRDefault="0011462F" w:rsidP="0011462F">
            <w:pPr>
              <w:jc w:val="center"/>
              <w:rPr>
                <w:sz w:val="20"/>
              </w:rPr>
            </w:pPr>
            <w:r>
              <w:rPr>
                <w:sz w:val="20"/>
              </w:rPr>
              <w:t>шт.</w:t>
            </w:r>
          </w:p>
        </w:tc>
        <w:tc>
          <w:tcPr>
            <w:tcW w:w="17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11462F" w:rsidRDefault="0011462F" w:rsidP="0011462F">
            <w:pPr>
              <w:jc w:val="center"/>
              <w:rPr>
                <w:sz w:val="20"/>
              </w:rPr>
            </w:pPr>
            <w:r>
              <w:rPr>
                <w:sz w:val="20"/>
              </w:rPr>
              <w:t>1</w:t>
            </w:r>
          </w:p>
        </w:tc>
      </w:tr>
      <w:tr w:rsidR="0011462F" w:rsidTr="00C6676C">
        <w:trPr>
          <w:trHeight w:val="70"/>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462F" w:rsidRPr="00C44F77" w:rsidRDefault="0011462F" w:rsidP="0011462F">
            <w:pPr>
              <w:contextualSpacing/>
              <w:jc w:val="center"/>
              <w:rPr>
                <w:sz w:val="20"/>
                <w:lang w:val="en-US"/>
              </w:rPr>
            </w:pPr>
            <w:r>
              <w:rPr>
                <w:sz w:val="20"/>
                <w:lang w:val="en-US"/>
              </w:rPr>
              <w:t>4</w:t>
            </w:r>
          </w:p>
        </w:tc>
        <w:tc>
          <w:tcPr>
            <w:tcW w:w="622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11462F" w:rsidRPr="0011462F" w:rsidRDefault="0011462F" w:rsidP="0011462F">
            <w:pPr>
              <w:rPr>
                <w:sz w:val="20"/>
              </w:rPr>
            </w:pPr>
            <w:r w:rsidRPr="0011462F">
              <w:rPr>
                <w:sz w:val="20"/>
              </w:rPr>
              <w:t xml:space="preserve">Установочный комплект. Сертифицированное Средство защиты информации </w:t>
            </w:r>
            <w:proofErr w:type="spellStart"/>
            <w:r w:rsidRPr="0011462F">
              <w:rPr>
                <w:sz w:val="20"/>
              </w:rPr>
              <w:t>Secret</w:t>
            </w:r>
            <w:proofErr w:type="spellEnd"/>
            <w:r w:rsidRPr="0011462F">
              <w:rPr>
                <w:sz w:val="20"/>
              </w:rPr>
              <w:t xml:space="preserve"> </w:t>
            </w:r>
            <w:proofErr w:type="spellStart"/>
            <w:r w:rsidRPr="0011462F">
              <w:rPr>
                <w:sz w:val="20"/>
              </w:rPr>
              <w:t>Net</w:t>
            </w:r>
            <w:proofErr w:type="spellEnd"/>
            <w:r w:rsidRPr="0011462F">
              <w:rPr>
                <w:sz w:val="20"/>
              </w:rPr>
              <w:t xml:space="preserve"> </w:t>
            </w:r>
            <w:proofErr w:type="spellStart"/>
            <w:r w:rsidRPr="0011462F">
              <w:rPr>
                <w:sz w:val="20"/>
              </w:rPr>
              <w:t>Studio</w:t>
            </w:r>
            <w:proofErr w:type="spellEnd"/>
            <w:r w:rsidRPr="0011462F">
              <w:rPr>
                <w:sz w:val="20"/>
              </w:rPr>
              <w:t>-С 8*</w:t>
            </w:r>
          </w:p>
        </w:tc>
        <w:tc>
          <w:tcPr>
            <w:tcW w:w="8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11462F" w:rsidRDefault="0011462F" w:rsidP="0011462F">
            <w:pPr>
              <w:jc w:val="center"/>
              <w:rPr>
                <w:sz w:val="20"/>
              </w:rPr>
            </w:pPr>
            <w:r>
              <w:rPr>
                <w:sz w:val="20"/>
              </w:rPr>
              <w:t>шт.</w:t>
            </w:r>
          </w:p>
        </w:tc>
        <w:tc>
          <w:tcPr>
            <w:tcW w:w="17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11462F" w:rsidRDefault="0011462F" w:rsidP="0011462F">
            <w:pPr>
              <w:jc w:val="center"/>
              <w:rPr>
                <w:sz w:val="20"/>
              </w:rPr>
            </w:pPr>
            <w:r>
              <w:rPr>
                <w:sz w:val="20"/>
              </w:rPr>
              <w:t>1</w:t>
            </w:r>
          </w:p>
        </w:tc>
      </w:tr>
      <w:tr w:rsidR="0011462F" w:rsidTr="00C6676C">
        <w:trPr>
          <w:trHeight w:val="70"/>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462F" w:rsidRPr="00C44F77" w:rsidRDefault="0011462F" w:rsidP="0011462F">
            <w:pPr>
              <w:contextualSpacing/>
              <w:jc w:val="center"/>
              <w:rPr>
                <w:sz w:val="20"/>
                <w:lang w:val="en-US"/>
              </w:rPr>
            </w:pPr>
            <w:r>
              <w:rPr>
                <w:sz w:val="20"/>
                <w:lang w:val="en-US"/>
              </w:rPr>
              <w:t>5</w:t>
            </w:r>
          </w:p>
        </w:tc>
        <w:tc>
          <w:tcPr>
            <w:tcW w:w="6229"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rsidR="0011462F" w:rsidRPr="0011462F" w:rsidRDefault="0011462F" w:rsidP="0011462F">
            <w:pPr>
              <w:jc w:val="both"/>
              <w:rPr>
                <w:sz w:val="20"/>
              </w:rPr>
            </w:pPr>
            <w:r w:rsidRPr="0011462F">
              <w:rPr>
                <w:sz w:val="20"/>
              </w:rPr>
              <w:t>Средство защиты информации от утечки за счет ПЭМИН</w:t>
            </w:r>
          </w:p>
        </w:tc>
        <w:tc>
          <w:tcPr>
            <w:tcW w:w="8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11462F" w:rsidRDefault="0011462F" w:rsidP="0011462F">
            <w:pPr>
              <w:jc w:val="center"/>
              <w:rPr>
                <w:sz w:val="20"/>
              </w:rPr>
            </w:pPr>
            <w:r>
              <w:rPr>
                <w:sz w:val="20"/>
              </w:rPr>
              <w:t>шт.</w:t>
            </w:r>
          </w:p>
        </w:tc>
        <w:tc>
          <w:tcPr>
            <w:tcW w:w="17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11462F" w:rsidRDefault="0011462F" w:rsidP="0011462F">
            <w:pPr>
              <w:jc w:val="center"/>
              <w:rPr>
                <w:sz w:val="20"/>
              </w:rPr>
            </w:pPr>
            <w:r>
              <w:rPr>
                <w:sz w:val="20"/>
              </w:rPr>
              <w:t>2</w:t>
            </w:r>
          </w:p>
        </w:tc>
      </w:tr>
      <w:tr w:rsidR="0011462F" w:rsidTr="00C6676C">
        <w:trPr>
          <w:trHeight w:val="70"/>
        </w:trPr>
        <w:tc>
          <w:tcPr>
            <w:tcW w:w="935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462F" w:rsidRPr="0011462F" w:rsidRDefault="0011462F" w:rsidP="0011462F">
            <w:pPr>
              <w:ind w:left="22"/>
              <w:contextualSpacing/>
              <w:jc w:val="center"/>
              <w:rPr>
                <w:sz w:val="20"/>
              </w:rPr>
            </w:pPr>
            <w:r w:rsidRPr="0011462F">
              <w:rPr>
                <w:b/>
                <w:sz w:val="20"/>
              </w:rPr>
              <w:lastRenderedPageBreak/>
              <w:t>2. Услуги</w:t>
            </w:r>
          </w:p>
        </w:tc>
      </w:tr>
      <w:tr w:rsidR="0011462F" w:rsidTr="00C6676C">
        <w:trPr>
          <w:trHeight w:val="70"/>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462F" w:rsidRDefault="0011462F" w:rsidP="0011462F">
            <w:pPr>
              <w:contextualSpacing/>
              <w:rPr>
                <w:sz w:val="20"/>
              </w:rPr>
            </w:pPr>
            <w:r>
              <w:rPr>
                <w:sz w:val="20"/>
              </w:rPr>
              <w:t>2.1.</w:t>
            </w:r>
          </w:p>
        </w:tc>
        <w:tc>
          <w:tcPr>
            <w:tcW w:w="622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11462F" w:rsidRPr="0011462F" w:rsidRDefault="0011462F" w:rsidP="0011462F">
            <w:pPr>
              <w:tabs>
                <w:tab w:val="left" w:pos="279"/>
              </w:tabs>
              <w:jc w:val="both"/>
              <w:rPr>
                <w:sz w:val="20"/>
              </w:rPr>
            </w:pPr>
            <w:r w:rsidRPr="0011462F">
              <w:rPr>
                <w:sz w:val="20"/>
              </w:rPr>
              <w:t>Аттестация автоматизированного рабочего места на соответствие требованиям безопасности информации, содержащей сведения, составляющие государственную тайну</w:t>
            </w:r>
          </w:p>
        </w:tc>
        <w:tc>
          <w:tcPr>
            <w:tcW w:w="8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11462F" w:rsidRDefault="0011462F" w:rsidP="0011462F">
            <w:pPr>
              <w:jc w:val="center"/>
              <w:rPr>
                <w:sz w:val="20"/>
              </w:rPr>
            </w:pPr>
            <w:r>
              <w:rPr>
                <w:sz w:val="20"/>
              </w:rPr>
              <w:t>услуга</w:t>
            </w:r>
          </w:p>
        </w:tc>
        <w:tc>
          <w:tcPr>
            <w:tcW w:w="17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11462F" w:rsidRDefault="0011462F" w:rsidP="0011462F">
            <w:pPr>
              <w:jc w:val="center"/>
              <w:rPr>
                <w:sz w:val="20"/>
              </w:rPr>
            </w:pPr>
            <w:r>
              <w:rPr>
                <w:sz w:val="20"/>
              </w:rPr>
              <w:t>3</w:t>
            </w:r>
          </w:p>
        </w:tc>
      </w:tr>
    </w:tbl>
    <w:p w:rsidR="00614630" w:rsidRPr="00316A92" w:rsidRDefault="00B95950" w:rsidP="00C6676C">
      <w:pPr>
        <w:tabs>
          <w:tab w:val="left" w:pos="7380"/>
        </w:tabs>
        <w:spacing w:before="120"/>
        <w:ind w:firstLine="567"/>
        <w:jc w:val="both"/>
        <w:rPr>
          <w:b/>
          <w:i/>
          <w:color w:val="C00000"/>
        </w:rPr>
      </w:pPr>
      <w:r w:rsidRPr="00316A92">
        <w:rPr>
          <w:b/>
          <w:i/>
          <w:color w:val="C00000"/>
        </w:rPr>
        <w:t>* Поставка эквивалентов не допускается ввиду необходимости обеспечения совместимости с техническими характеристиками, имеющегося у Заказчика оборудования на основании п.1 пн. 1 ст. 33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C25B34" w:rsidRPr="00316A92" w:rsidRDefault="00614630" w:rsidP="00C6676C">
      <w:pPr>
        <w:ind w:firstLine="567"/>
        <w:jc w:val="both"/>
        <w:rPr>
          <w:b/>
          <w:color w:val="C00000"/>
        </w:rPr>
      </w:pPr>
      <w:r w:rsidRPr="00316A92">
        <w:rPr>
          <w:b/>
          <w:color w:val="C00000"/>
        </w:rPr>
        <w:t>Описание поставляемого товара: функциональные, технические и качественные характеристики, эксплуатационные характеристики объекта закупки (при необходимости), предусмотренные п. 1 ч. 1 ст. 33 Закона № 44-ФЗ, отражены в Контракте в структурированном виде с использованием единой информационной системы в сфере закупок в соответствии с ч. 8 ст. 8 Федерального закона от 02.07.2021 № 360-ФЗ с учетом п. 3 Положения о порядке формирования и размещения информации и документов в ЕИС, утвержденного постановлением Правительства РФ от 27.01.2022 № 60.</w:t>
      </w:r>
    </w:p>
    <w:p w:rsidR="00C25B34" w:rsidRDefault="00B95950" w:rsidP="00C6676C">
      <w:pPr>
        <w:tabs>
          <w:tab w:val="left" w:pos="7380"/>
        </w:tabs>
        <w:ind w:firstLine="567"/>
        <w:jc w:val="both"/>
      </w:pPr>
      <w:r>
        <w:t xml:space="preserve">Все услуги оказываются при наличии разрешительных документов (лицензии ФСТЭК России, ФСБ России) на право проведения работ, связанных с защитой информации и услуг, составляющих предмет настоящего технического задания, </w:t>
      </w:r>
      <w:r>
        <w:rPr>
          <w:b/>
        </w:rPr>
        <w:t>привлечение к оказанию услуг соисполнителей не допускается.</w:t>
      </w:r>
    </w:p>
    <w:p w:rsidR="00C25B34" w:rsidRDefault="00C25B34" w:rsidP="00C6676C">
      <w:pPr>
        <w:tabs>
          <w:tab w:val="left" w:pos="7380"/>
        </w:tabs>
        <w:ind w:firstLine="567"/>
        <w:jc w:val="both"/>
      </w:pPr>
    </w:p>
    <w:p w:rsidR="00C25B34" w:rsidRDefault="00B95950" w:rsidP="00C6676C">
      <w:pPr>
        <w:tabs>
          <w:tab w:val="left" w:pos="567"/>
        </w:tabs>
        <w:ind w:firstLine="567"/>
        <w:jc w:val="both"/>
        <w:rPr>
          <w:b/>
        </w:rPr>
      </w:pPr>
      <w:r>
        <w:rPr>
          <w:b/>
        </w:rPr>
        <w:t xml:space="preserve">3.Срок оказания услуг, срок исполнения </w:t>
      </w:r>
      <w:r w:rsidR="00316A92">
        <w:rPr>
          <w:b/>
        </w:rPr>
        <w:t>К</w:t>
      </w:r>
      <w:r>
        <w:rPr>
          <w:b/>
        </w:rPr>
        <w:t>онтракта:</w:t>
      </w:r>
    </w:p>
    <w:p w:rsidR="00C25B34" w:rsidRDefault="00B95950" w:rsidP="00C6676C">
      <w:pPr>
        <w:tabs>
          <w:tab w:val="left" w:pos="567"/>
        </w:tabs>
        <w:ind w:firstLine="567"/>
        <w:jc w:val="both"/>
      </w:pPr>
      <w:r>
        <w:rPr>
          <w:b/>
        </w:rPr>
        <w:t xml:space="preserve">3.1. Срок оказания услуг: </w:t>
      </w:r>
      <w:r>
        <w:t xml:space="preserve">с даты заключения государственного контракта до </w:t>
      </w:r>
      <w:r w:rsidR="00C6676C" w:rsidRPr="00C6676C">
        <w:t xml:space="preserve">15 декабря </w:t>
      </w:r>
      <w:r>
        <w:t>2024 года.</w:t>
      </w:r>
    </w:p>
    <w:p w:rsidR="00C25B34" w:rsidRDefault="00B95950" w:rsidP="00C6676C">
      <w:pPr>
        <w:tabs>
          <w:tab w:val="left" w:pos="567"/>
          <w:tab w:val="left" w:pos="709"/>
        </w:tabs>
        <w:ind w:firstLine="567"/>
        <w:jc w:val="both"/>
      </w:pPr>
      <w:r>
        <w:rPr>
          <w:b/>
        </w:rPr>
        <w:t xml:space="preserve">Срок исполнения </w:t>
      </w:r>
      <w:r w:rsidR="00316A92">
        <w:rPr>
          <w:b/>
        </w:rPr>
        <w:t>К</w:t>
      </w:r>
      <w:r>
        <w:rPr>
          <w:b/>
        </w:rPr>
        <w:t>онтракта</w:t>
      </w:r>
      <w:r>
        <w:t xml:space="preserve"> –  31 декабря 2024 года. Указанный срок включает в себя приемку оказанной Услуги, проведение в соответствии с Федеральным законом </w:t>
      </w:r>
      <w:r w:rsidR="00316A92">
        <w:t>о контрактной системе</w:t>
      </w:r>
      <w:r>
        <w:t xml:space="preserve"> экспертизы оказанной Услуги, оплату оказанной Услуги, взаимодействие сторон при исполнении, изменении, расторжении </w:t>
      </w:r>
      <w:r w:rsidR="00316A92">
        <w:t>К</w:t>
      </w:r>
      <w:r>
        <w:t xml:space="preserve">онтракта в соответствии со статьей 95 </w:t>
      </w:r>
      <w:r w:rsidR="00C6676C" w:rsidRPr="00C6676C">
        <w:t>Закона № 44-ФЗ</w:t>
      </w:r>
      <w:r>
        <w:t>, применении мер ответственности и совершении иных действий в случае нарушения сторонами условий государственного контракта.</w:t>
      </w:r>
    </w:p>
    <w:p w:rsidR="00C25B34" w:rsidRDefault="00C25B34" w:rsidP="00C6676C">
      <w:pPr>
        <w:tabs>
          <w:tab w:val="left" w:pos="567"/>
          <w:tab w:val="left" w:pos="1560"/>
        </w:tabs>
        <w:ind w:firstLine="567"/>
        <w:jc w:val="both"/>
        <w:rPr>
          <w:b/>
        </w:rPr>
      </w:pPr>
    </w:p>
    <w:p w:rsidR="00C25B34" w:rsidRDefault="00B95950" w:rsidP="00C6676C">
      <w:pPr>
        <w:tabs>
          <w:tab w:val="left" w:pos="567"/>
          <w:tab w:val="left" w:pos="1560"/>
        </w:tabs>
        <w:ind w:firstLine="567"/>
        <w:jc w:val="both"/>
      </w:pPr>
      <w:r>
        <w:rPr>
          <w:b/>
        </w:rPr>
        <w:t>4. Информация о режиме, процедуре, методах, последовательности, способах и пути достижения требуемого результата, и порядок оказания услуг.</w:t>
      </w:r>
    </w:p>
    <w:p w:rsidR="00C25B34" w:rsidRDefault="00B95950" w:rsidP="00C6676C">
      <w:pPr>
        <w:tabs>
          <w:tab w:val="left" w:pos="567"/>
          <w:tab w:val="left" w:pos="1560"/>
        </w:tabs>
        <w:ind w:firstLine="567"/>
        <w:jc w:val="both"/>
      </w:pPr>
      <w:r>
        <w:t>4.1</w:t>
      </w:r>
      <w:r w:rsidR="00C6676C" w:rsidRPr="00C6676C">
        <w:t xml:space="preserve">. </w:t>
      </w:r>
      <w:r>
        <w:t>Последовательность действий Исполнителя при оказании услуг.</w:t>
      </w:r>
    </w:p>
    <w:p w:rsidR="00C25B34" w:rsidRDefault="00B95950" w:rsidP="00C6676C">
      <w:pPr>
        <w:tabs>
          <w:tab w:val="left" w:pos="567"/>
          <w:tab w:val="left" w:pos="1560"/>
          <w:tab w:val="left" w:pos="1701"/>
        </w:tabs>
        <w:ind w:firstLine="567"/>
        <w:jc w:val="both"/>
      </w:pPr>
      <w:r>
        <w:t xml:space="preserve">Оказание услуг осуществляется в присутствии контактных лиц Заказчика. </w:t>
      </w:r>
    </w:p>
    <w:p w:rsidR="00C25B34" w:rsidRDefault="00B95950" w:rsidP="00C6676C">
      <w:pPr>
        <w:tabs>
          <w:tab w:val="left" w:pos="567"/>
        </w:tabs>
        <w:ind w:firstLine="567"/>
        <w:jc w:val="both"/>
      </w:pPr>
      <w:r>
        <w:t xml:space="preserve">4.2. Все документы (как на бумажных носителях, так и в электронном виде) должны содержать только актуальную информацию (об используемых основных </w:t>
      </w:r>
      <w:r>
        <w:br/>
        <w:t xml:space="preserve">и вспомогательных технических средствах, и системах (ОТСС и ВТСС), средствах защиты информации, схем расположения и установки ТС и средств защиты информации, коммуникационных линий, линий электропитания, прямых и относительных путей установки средств защиты информации и расположения информационных ресурсов и т.п.). </w:t>
      </w:r>
    </w:p>
    <w:p w:rsidR="00C25B34" w:rsidRDefault="00B95950" w:rsidP="00C6676C">
      <w:pPr>
        <w:tabs>
          <w:tab w:val="left" w:pos="567"/>
        </w:tabs>
        <w:ind w:firstLine="567"/>
        <w:jc w:val="both"/>
      </w:pPr>
      <w:r>
        <w:t xml:space="preserve">4.3. Порядок взаимодействия ответственных лиц со стороны Заказчика </w:t>
      </w:r>
      <w:r>
        <w:br/>
        <w:t>и Исполнителя – контактные данные таких лиц.</w:t>
      </w:r>
    </w:p>
    <w:p w:rsidR="00C25B34" w:rsidRDefault="00B95950" w:rsidP="00C6676C">
      <w:pPr>
        <w:tabs>
          <w:tab w:val="left" w:pos="567"/>
        </w:tabs>
        <w:ind w:firstLine="567"/>
        <w:jc w:val="both"/>
      </w:pPr>
      <w:r>
        <w:t>Взаимодействие ответственных лиц со стороны Заказчика и Исполнителя на объекте информатизации осуществляется согласно установленным у Заказчика правилам внутреннего распорядка.</w:t>
      </w:r>
    </w:p>
    <w:p w:rsidR="00C25B34" w:rsidRDefault="00B95950" w:rsidP="00C6676C">
      <w:pPr>
        <w:tabs>
          <w:tab w:val="left" w:pos="567"/>
          <w:tab w:val="left" w:pos="1560"/>
          <w:tab w:val="left" w:pos="1701"/>
        </w:tabs>
        <w:ind w:firstLine="567"/>
        <w:jc w:val="both"/>
      </w:pPr>
      <w:r>
        <w:t xml:space="preserve">Исполнитель определяет лицо, ответственное за взаимодействие с Заказчиком, предоставляет его контактные сведения (Ф.И.О., номер телефона, адрес электронной почты) Заказчику в течение 3 дней с момента заключения контракта. При замене ответственного лица Исполнитель в течение 3 дней с момента замены направляет Заказчику </w:t>
      </w:r>
      <w:r>
        <w:lastRenderedPageBreak/>
        <w:t>контактные сведения о новом ответственном лице. Способ передачи контактных сведений – электронная почта контактного лица со стороны Заказчика.</w:t>
      </w:r>
    </w:p>
    <w:p w:rsidR="00C25B34" w:rsidRDefault="00B95950" w:rsidP="00C6676C">
      <w:pPr>
        <w:tabs>
          <w:tab w:val="left" w:pos="567"/>
          <w:tab w:val="left" w:pos="1560"/>
          <w:tab w:val="left" w:pos="1701"/>
        </w:tabs>
        <w:ind w:firstLine="567"/>
        <w:jc w:val="both"/>
      </w:pPr>
      <w:r>
        <w:t xml:space="preserve">Заказчик при замене контактного лица направляет Исполнителю сведения о новом сотруднике в течение 3 дней со момента замены. Способ передачи контактных сведений – официальное письмо в адрес Исполнителя и (или) электронная почта контактного лица </w:t>
      </w:r>
      <w:r>
        <w:br/>
        <w:t>со стороны Исполнителя.</w:t>
      </w:r>
    </w:p>
    <w:p w:rsidR="00C25B34" w:rsidRDefault="00B95950" w:rsidP="00C6676C">
      <w:pPr>
        <w:tabs>
          <w:tab w:val="left" w:pos="567"/>
        </w:tabs>
        <w:ind w:firstLine="567"/>
        <w:jc w:val="both"/>
      </w:pPr>
      <w:r>
        <w:t>4.4. Оказание услуг в рамках настоящего технического задания должно выполняться Исполнителем собственными силами без привлечения сторонних организаций.</w:t>
      </w:r>
    </w:p>
    <w:p w:rsidR="00C25B34" w:rsidRDefault="00B95950" w:rsidP="00C6676C">
      <w:pPr>
        <w:tabs>
          <w:tab w:val="left" w:pos="567"/>
        </w:tabs>
        <w:ind w:firstLine="567"/>
        <w:jc w:val="both"/>
      </w:pPr>
      <w:r>
        <w:t>4.5. Доставка аппаратуры контроля и необходимого оборудования на аттестуемые объекты информатизации осуществляется транспортом и за счет Исполнителя.</w:t>
      </w:r>
    </w:p>
    <w:p w:rsidR="00C25B34" w:rsidRDefault="00B95950" w:rsidP="00C6676C">
      <w:pPr>
        <w:tabs>
          <w:tab w:val="left" w:pos="567"/>
        </w:tabs>
        <w:spacing w:after="120"/>
        <w:ind w:firstLine="567"/>
        <w:jc w:val="both"/>
      </w:pPr>
      <w:r>
        <w:t>4.6. Сотрудники Исполнителя должны иметь для оказания услуг вторую форму допуска к сведениям, составляющим государственную тайну.</w:t>
      </w:r>
    </w:p>
    <w:p w:rsidR="00C25B34" w:rsidRDefault="00B95950" w:rsidP="00C6676C">
      <w:pPr>
        <w:tabs>
          <w:tab w:val="left" w:pos="567"/>
        </w:tabs>
        <w:spacing w:before="240"/>
        <w:ind w:firstLine="567"/>
        <w:contextualSpacing/>
        <w:jc w:val="both"/>
        <w:rPr>
          <w:b/>
        </w:rPr>
      </w:pPr>
      <w:r>
        <w:rPr>
          <w:b/>
        </w:rPr>
        <w:t>5. Перечень рабочей документации, представляемой Заказчиком перед началом проведения аттестации</w:t>
      </w:r>
    </w:p>
    <w:p w:rsidR="00C25B34" w:rsidRDefault="00B95950" w:rsidP="00C6676C">
      <w:pPr>
        <w:tabs>
          <w:tab w:val="left" w:pos="567"/>
          <w:tab w:val="left" w:pos="851"/>
        </w:tabs>
        <w:ind w:firstLine="567"/>
        <w:contextualSpacing/>
        <w:jc w:val="both"/>
      </w:pPr>
      <w:r>
        <w:t>1.</w:t>
      </w:r>
      <w:r>
        <w:tab/>
        <w:t>Акты категорирования на объекты информатизации.</w:t>
      </w:r>
    </w:p>
    <w:p w:rsidR="00C25B34" w:rsidRDefault="00B95950" w:rsidP="00C6676C">
      <w:pPr>
        <w:tabs>
          <w:tab w:val="left" w:pos="567"/>
          <w:tab w:val="left" w:pos="851"/>
        </w:tabs>
        <w:ind w:firstLine="567"/>
        <w:contextualSpacing/>
        <w:jc w:val="both"/>
      </w:pPr>
      <w:r>
        <w:t>2.</w:t>
      </w:r>
      <w:r>
        <w:tab/>
        <w:t>Акты классификации АРМ по требованиям безопасности информации.</w:t>
      </w:r>
    </w:p>
    <w:p w:rsidR="00C25B34" w:rsidRDefault="00B95950" w:rsidP="00C6676C">
      <w:pPr>
        <w:tabs>
          <w:tab w:val="left" w:pos="567"/>
          <w:tab w:val="left" w:pos="851"/>
        </w:tabs>
        <w:ind w:firstLine="567"/>
        <w:contextualSpacing/>
        <w:jc w:val="both"/>
      </w:pPr>
      <w:r>
        <w:t>3.</w:t>
      </w:r>
      <w:r>
        <w:tab/>
        <w:t>Технический паспорт объекта.</w:t>
      </w:r>
    </w:p>
    <w:p w:rsidR="00C25B34" w:rsidRDefault="00B95950" w:rsidP="00C6676C">
      <w:pPr>
        <w:tabs>
          <w:tab w:val="left" w:pos="567"/>
          <w:tab w:val="left" w:pos="851"/>
        </w:tabs>
        <w:ind w:firstLine="567"/>
        <w:contextualSpacing/>
        <w:jc w:val="both"/>
      </w:pPr>
      <w:r>
        <w:t>4.</w:t>
      </w:r>
      <w:r>
        <w:tab/>
        <w:t>Протокол измерения сопротивления</w:t>
      </w:r>
    </w:p>
    <w:p w:rsidR="00C25B34" w:rsidRDefault="00B95950" w:rsidP="00C6676C">
      <w:pPr>
        <w:tabs>
          <w:tab w:val="left" w:pos="567"/>
          <w:tab w:val="left" w:pos="851"/>
        </w:tabs>
        <w:ind w:firstLine="567"/>
        <w:contextualSpacing/>
        <w:jc w:val="both"/>
      </w:pPr>
      <w:r>
        <w:t>5.</w:t>
      </w:r>
      <w:r>
        <w:tab/>
        <w:t>Имеющиеся предписания на эксплуатацию, протоколы специальных исследований технических средств и систем, заключения о специальной проверке технических средств.</w:t>
      </w:r>
    </w:p>
    <w:p w:rsidR="00C25B34" w:rsidRDefault="00B95950" w:rsidP="00C6676C">
      <w:pPr>
        <w:tabs>
          <w:tab w:val="left" w:pos="567"/>
          <w:tab w:val="left" w:pos="851"/>
        </w:tabs>
        <w:ind w:firstLine="567"/>
        <w:contextualSpacing/>
        <w:jc w:val="both"/>
      </w:pPr>
      <w:r>
        <w:t>6.</w:t>
      </w:r>
      <w:r>
        <w:tab/>
        <w:t>Приказ о назначении комиссии по обследованию, категорированию</w:t>
      </w:r>
    </w:p>
    <w:p w:rsidR="00C25B34" w:rsidRDefault="00B95950" w:rsidP="00C6676C">
      <w:pPr>
        <w:tabs>
          <w:tab w:val="left" w:pos="567"/>
          <w:tab w:val="left" w:pos="851"/>
        </w:tabs>
        <w:ind w:firstLine="567"/>
        <w:contextualSpacing/>
        <w:jc w:val="both"/>
      </w:pPr>
      <w:r>
        <w:t>7.</w:t>
      </w:r>
      <w:r>
        <w:tab/>
        <w:t>Приказ о назначении администратора</w:t>
      </w:r>
    </w:p>
    <w:p w:rsidR="00C25B34" w:rsidRDefault="00B95950" w:rsidP="00C6676C">
      <w:pPr>
        <w:tabs>
          <w:tab w:val="left" w:pos="567"/>
          <w:tab w:val="left" w:pos="851"/>
        </w:tabs>
        <w:ind w:firstLine="567"/>
        <w:contextualSpacing/>
        <w:jc w:val="both"/>
      </w:pPr>
      <w:r>
        <w:t>8.</w:t>
      </w:r>
      <w:r>
        <w:tab/>
        <w:t>Перечень защищаемых информационных ресурсов автоматизированных систем.</w:t>
      </w:r>
    </w:p>
    <w:p w:rsidR="00C25B34" w:rsidRDefault="00B95950" w:rsidP="00C6676C">
      <w:pPr>
        <w:tabs>
          <w:tab w:val="left" w:pos="567"/>
          <w:tab w:val="left" w:pos="851"/>
        </w:tabs>
        <w:ind w:firstLine="567"/>
        <w:contextualSpacing/>
        <w:jc w:val="both"/>
      </w:pPr>
      <w:r>
        <w:t>9.</w:t>
      </w:r>
      <w:r>
        <w:tab/>
        <w:t>Перечень технических и программных средств, входящих в состав АРМ.</w:t>
      </w:r>
    </w:p>
    <w:p w:rsidR="00C25B34" w:rsidRDefault="00B95950" w:rsidP="00C6676C">
      <w:pPr>
        <w:tabs>
          <w:tab w:val="left" w:pos="567"/>
          <w:tab w:val="left" w:pos="851"/>
          <w:tab w:val="left" w:pos="993"/>
        </w:tabs>
        <w:ind w:firstLine="567"/>
        <w:contextualSpacing/>
        <w:jc w:val="both"/>
      </w:pPr>
      <w:r>
        <w:t>10.</w:t>
      </w:r>
      <w:r>
        <w:tab/>
        <w:t>Разрешительная система доступа персонала к защищаемым ресурсам АРМ.</w:t>
      </w:r>
    </w:p>
    <w:p w:rsidR="00C25B34" w:rsidRDefault="00B95950" w:rsidP="00C6676C">
      <w:pPr>
        <w:tabs>
          <w:tab w:val="left" w:pos="567"/>
          <w:tab w:val="left" w:pos="851"/>
          <w:tab w:val="left" w:pos="993"/>
        </w:tabs>
        <w:ind w:firstLine="567"/>
        <w:contextualSpacing/>
        <w:jc w:val="both"/>
      </w:pPr>
      <w:r>
        <w:t>11.</w:t>
      </w:r>
      <w:r>
        <w:tab/>
        <w:t>Инструкция администратора безопасности</w:t>
      </w:r>
    </w:p>
    <w:p w:rsidR="00C25B34" w:rsidRDefault="00B95950" w:rsidP="00C6676C">
      <w:pPr>
        <w:tabs>
          <w:tab w:val="left" w:pos="567"/>
          <w:tab w:val="left" w:pos="851"/>
          <w:tab w:val="left" w:pos="993"/>
        </w:tabs>
        <w:ind w:firstLine="567"/>
        <w:contextualSpacing/>
        <w:jc w:val="both"/>
      </w:pPr>
      <w:r>
        <w:t>12.</w:t>
      </w:r>
      <w:r>
        <w:tab/>
        <w:t>Инструкция пользователю информационной системы</w:t>
      </w:r>
    </w:p>
    <w:p w:rsidR="00C25B34" w:rsidRDefault="00B95950" w:rsidP="00C6676C">
      <w:pPr>
        <w:tabs>
          <w:tab w:val="left" w:pos="567"/>
          <w:tab w:val="left" w:pos="851"/>
          <w:tab w:val="left" w:pos="993"/>
        </w:tabs>
        <w:ind w:firstLine="567"/>
        <w:contextualSpacing/>
        <w:jc w:val="both"/>
      </w:pPr>
      <w:r>
        <w:t>13.</w:t>
      </w:r>
      <w:r>
        <w:tab/>
        <w:t>Инструкция по организации антивирусной защиты</w:t>
      </w:r>
    </w:p>
    <w:p w:rsidR="00C25B34" w:rsidRDefault="00B95950" w:rsidP="00C6676C">
      <w:pPr>
        <w:tabs>
          <w:tab w:val="left" w:pos="567"/>
          <w:tab w:val="left" w:pos="851"/>
          <w:tab w:val="left" w:pos="993"/>
        </w:tabs>
        <w:ind w:firstLine="567"/>
        <w:jc w:val="both"/>
      </w:pPr>
      <w:r>
        <w:t>14.</w:t>
      </w:r>
      <w:r>
        <w:tab/>
        <w:t>Инструкция по организации парольной защиты</w:t>
      </w:r>
    </w:p>
    <w:p w:rsidR="00C25B34" w:rsidRDefault="00B95950" w:rsidP="00C6676C">
      <w:pPr>
        <w:tabs>
          <w:tab w:val="left" w:pos="567"/>
          <w:tab w:val="left" w:pos="851"/>
          <w:tab w:val="left" w:pos="993"/>
        </w:tabs>
        <w:ind w:firstLine="567"/>
        <w:jc w:val="both"/>
      </w:pPr>
      <w:r>
        <w:t>15.</w:t>
      </w:r>
      <w:r>
        <w:tab/>
        <w:t>Перечень объектов информатизации</w:t>
      </w:r>
    </w:p>
    <w:p w:rsidR="00C25B34" w:rsidRDefault="00B95950" w:rsidP="00C6676C">
      <w:pPr>
        <w:tabs>
          <w:tab w:val="left" w:pos="567"/>
          <w:tab w:val="left" w:pos="1701"/>
        </w:tabs>
        <w:spacing w:before="120" w:line="228" w:lineRule="auto"/>
        <w:ind w:firstLine="567"/>
        <w:jc w:val="both"/>
        <w:rPr>
          <w:b/>
        </w:rPr>
      </w:pPr>
      <w:r>
        <w:rPr>
          <w:b/>
        </w:rPr>
        <w:t>6. Требования к допуску и доступу аттестационной комиссии для оказания услуг</w:t>
      </w:r>
    </w:p>
    <w:p w:rsidR="00C25B34" w:rsidRDefault="00B95950" w:rsidP="00C6676C">
      <w:pPr>
        <w:tabs>
          <w:tab w:val="left" w:pos="567"/>
          <w:tab w:val="left" w:pos="1701"/>
        </w:tabs>
        <w:spacing w:line="228" w:lineRule="auto"/>
        <w:ind w:firstLine="567"/>
        <w:contextualSpacing/>
        <w:jc w:val="both"/>
      </w:pPr>
      <w:r>
        <w:t>Каждому члену аттестационной комиссии для доступа к сведениям, содержащим государственную тайну, иметь на руках документы, удостоверяющие их личность, справку о допуске и предписание на выполнение работ (Инструкция о порядке допуска должностных лиц и граждан Российской Федерации к государственной тайне, введенной в действие постановлением Правительства Российской Федерации от 06.02.2010 № 63);</w:t>
      </w:r>
    </w:p>
    <w:p w:rsidR="00C25B34" w:rsidRDefault="00B95950" w:rsidP="00C6676C">
      <w:pPr>
        <w:tabs>
          <w:tab w:val="left" w:pos="567"/>
          <w:tab w:val="left" w:pos="1701"/>
        </w:tabs>
        <w:spacing w:before="120" w:line="228" w:lineRule="auto"/>
        <w:ind w:firstLine="567"/>
        <w:contextualSpacing/>
        <w:jc w:val="both"/>
        <w:rPr>
          <w:b/>
        </w:rPr>
      </w:pPr>
      <w:r>
        <w:rPr>
          <w:b/>
        </w:rPr>
        <w:t>7. Требования к технологическому оборудованию (контрольно-измерительной аппаратуре), инструменту и технике безопасности</w:t>
      </w:r>
    </w:p>
    <w:p w:rsidR="00C25B34" w:rsidRDefault="00B95950" w:rsidP="00C6676C">
      <w:pPr>
        <w:tabs>
          <w:tab w:val="left" w:pos="567"/>
          <w:tab w:val="left" w:pos="1701"/>
        </w:tabs>
        <w:spacing w:line="228" w:lineRule="auto"/>
        <w:ind w:firstLine="567"/>
        <w:contextualSpacing/>
        <w:jc w:val="both"/>
      </w:pPr>
      <w:r>
        <w:t>– аттестационная комиссия должна быть обеспечена необходимым инструментом, контрольно-измерительной аппаратурой и расходным материалом для проведения работ;</w:t>
      </w:r>
    </w:p>
    <w:p w:rsidR="00C25B34" w:rsidRDefault="00B95950" w:rsidP="00C6676C">
      <w:pPr>
        <w:tabs>
          <w:tab w:val="left" w:pos="567"/>
          <w:tab w:val="left" w:pos="1701"/>
        </w:tabs>
        <w:spacing w:line="228" w:lineRule="auto"/>
        <w:ind w:firstLine="567"/>
        <w:contextualSpacing/>
        <w:jc w:val="both"/>
      </w:pPr>
      <w:r>
        <w:t>– контрольно-измерительная аппаратура и инструменты должны находиться в технически исправном состоянии;</w:t>
      </w:r>
    </w:p>
    <w:p w:rsidR="00C25B34" w:rsidRDefault="00B95950" w:rsidP="00C6676C">
      <w:pPr>
        <w:tabs>
          <w:tab w:val="left" w:pos="567"/>
          <w:tab w:val="left" w:pos="1701"/>
        </w:tabs>
        <w:spacing w:line="228" w:lineRule="auto"/>
        <w:ind w:firstLine="567"/>
        <w:contextualSpacing/>
        <w:jc w:val="both"/>
      </w:pPr>
      <w:r>
        <w:t xml:space="preserve">– контрольно-измерительная аппаратура должна быть </w:t>
      </w:r>
      <w:proofErr w:type="spellStart"/>
      <w:r>
        <w:t>поверена</w:t>
      </w:r>
      <w:proofErr w:type="spellEnd"/>
      <w:r>
        <w:t xml:space="preserve"> (п. 3.23 «Специальных требований и рекомендаций по защите информации, составляющих государственную тайну, от утечки по техническим каналам, утвержденных Решением </w:t>
      </w:r>
      <w:proofErr w:type="spellStart"/>
      <w:r>
        <w:t>Гостехкомиссии</w:t>
      </w:r>
      <w:proofErr w:type="spellEnd"/>
      <w:r>
        <w:t xml:space="preserve"> России, от 23 мая 1997 г., № 55);</w:t>
      </w:r>
    </w:p>
    <w:p w:rsidR="00C25B34" w:rsidRDefault="00B95950" w:rsidP="00C6676C">
      <w:pPr>
        <w:tabs>
          <w:tab w:val="left" w:pos="567"/>
          <w:tab w:val="left" w:pos="1701"/>
        </w:tabs>
        <w:spacing w:line="228" w:lineRule="auto"/>
        <w:ind w:firstLine="567"/>
        <w:contextualSpacing/>
        <w:jc w:val="both"/>
      </w:pPr>
      <w:r>
        <w:t>– при выполнении работ аттестационной комиссией должны быть выполнены требования по технике безопасности при работе с электроустановками и монтажными работами.</w:t>
      </w:r>
    </w:p>
    <w:p w:rsidR="00C25B34" w:rsidRDefault="00B95950" w:rsidP="00C6676C">
      <w:pPr>
        <w:tabs>
          <w:tab w:val="left" w:pos="567"/>
          <w:tab w:val="left" w:pos="1418"/>
          <w:tab w:val="left" w:pos="1701"/>
        </w:tabs>
        <w:ind w:firstLine="567"/>
        <w:contextualSpacing/>
        <w:jc w:val="both"/>
        <w:rPr>
          <w:b/>
        </w:rPr>
      </w:pPr>
      <w:r>
        <w:rPr>
          <w:b/>
        </w:rPr>
        <w:t>8. Перечень нормативно-правовых документов, используемых Исполнителем при оказании услуг.</w:t>
      </w:r>
    </w:p>
    <w:p w:rsidR="00C25B34" w:rsidRDefault="00B95950" w:rsidP="00C6676C">
      <w:pPr>
        <w:tabs>
          <w:tab w:val="left" w:pos="567"/>
          <w:tab w:val="left" w:pos="1134"/>
        </w:tabs>
        <w:ind w:firstLine="567"/>
        <w:jc w:val="both"/>
      </w:pPr>
      <w:r>
        <w:lastRenderedPageBreak/>
        <w:t>Услуги, являющиеся предметом государственного контракта, порядок их организации, проведения, сдачи и приемки, реализованные в рамках указанных услуг, организационно-технические решения и отчетная документация должны соответствовать требованиям следующих нормативно-правовых актов, нормативно-технических и методических документов:</w:t>
      </w:r>
    </w:p>
    <w:p w:rsidR="00C25B34" w:rsidRDefault="00B95950" w:rsidP="00C6676C">
      <w:pPr>
        <w:tabs>
          <w:tab w:val="left" w:pos="567"/>
          <w:tab w:val="left" w:pos="993"/>
        </w:tabs>
        <w:ind w:firstLine="567"/>
        <w:jc w:val="both"/>
      </w:pPr>
      <w:r>
        <w:t>Федеральный закон Российской Федерации от 28.12.2010 №390-ФЗ «О безопасности»;</w:t>
      </w:r>
    </w:p>
    <w:p w:rsidR="00C25B34" w:rsidRDefault="00C6676C" w:rsidP="00C6676C">
      <w:pPr>
        <w:tabs>
          <w:tab w:val="left" w:pos="567"/>
          <w:tab w:val="left" w:pos="993"/>
        </w:tabs>
        <w:ind w:firstLine="567"/>
        <w:jc w:val="both"/>
      </w:pPr>
      <w:r w:rsidRPr="00C6676C">
        <w:t>З</w:t>
      </w:r>
      <w:r w:rsidR="00B95950">
        <w:t>акон Российской Федерации от 21.07.1993 № 5485-1 «О государственной тайне»;</w:t>
      </w:r>
    </w:p>
    <w:p w:rsidR="00C25B34" w:rsidRDefault="00B95950" w:rsidP="00C6676C">
      <w:pPr>
        <w:tabs>
          <w:tab w:val="left" w:pos="567"/>
          <w:tab w:val="left" w:pos="993"/>
        </w:tabs>
        <w:ind w:firstLine="567"/>
        <w:jc w:val="both"/>
      </w:pPr>
      <w:r>
        <w:t>Федеральный закон Российской Федерации от 27.07.2006 № 149-ФЗ «Об информации, информационных технологиях и о защите информации»;</w:t>
      </w:r>
    </w:p>
    <w:p w:rsidR="00C25B34" w:rsidRDefault="00B95950" w:rsidP="00C6676C">
      <w:pPr>
        <w:tabs>
          <w:tab w:val="left" w:pos="567"/>
          <w:tab w:val="left" w:pos="993"/>
        </w:tabs>
        <w:ind w:firstLine="567"/>
        <w:jc w:val="both"/>
      </w:pPr>
      <w:r>
        <w:t>Указ Президента Российской Федерации от 17.03.2008 №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w:t>
      </w:r>
    </w:p>
    <w:p w:rsidR="00C25B34" w:rsidRDefault="00B95950" w:rsidP="00C6676C">
      <w:pPr>
        <w:tabs>
          <w:tab w:val="left" w:pos="567"/>
          <w:tab w:val="left" w:pos="993"/>
        </w:tabs>
        <w:ind w:firstLine="567"/>
        <w:jc w:val="both"/>
      </w:pPr>
      <w:r>
        <w:t>Указ Президента Российской Федерации от 16.08.2004 № 1085 «Вопросы Федеральной службы по техническому и экспортному контролю»;</w:t>
      </w:r>
    </w:p>
    <w:p w:rsidR="00C25B34" w:rsidRDefault="00B95950" w:rsidP="00C6676C">
      <w:pPr>
        <w:tabs>
          <w:tab w:val="left" w:pos="567"/>
          <w:tab w:val="left" w:pos="993"/>
        </w:tabs>
        <w:ind w:firstLine="567"/>
        <w:jc w:val="both"/>
      </w:pPr>
      <w:r>
        <w:t>Указ Президента Российской Федерации от 30.11.1995 № 1203 «Об утверждении перечня сведений, отнесенных к государственной тайне»;</w:t>
      </w:r>
    </w:p>
    <w:p w:rsidR="00C25B34" w:rsidRDefault="00B95950" w:rsidP="00C6676C">
      <w:pPr>
        <w:tabs>
          <w:tab w:val="left" w:pos="567"/>
          <w:tab w:val="left" w:pos="993"/>
        </w:tabs>
        <w:ind w:firstLine="567"/>
        <w:jc w:val="both"/>
      </w:pPr>
      <w:r>
        <w:t>«Порядок организации и проведения работ по аттестации объектов информатизации на соответствие требованиям о защите информации, содержащей сведения, составляющие государственную тайну», утвержденный приказом ФСТЭК России от 28.09.2020 г. № 110.</w:t>
      </w:r>
    </w:p>
    <w:p w:rsidR="00C25B34" w:rsidRDefault="00B95950" w:rsidP="00C6676C">
      <w:pPr>
        <w:tabs>
          <w:tab w:val="left" w:pos="567"/>
          <w:tab w:val="left" w:pos="993"/>
        </w:tabs>
        <w:ind w:firstLine="567"/>
        <w:jc w:val="both"/>
      </w:pPr>
      <w:r>
        <w:t>Постановление Правительства Российской Федерации от 26.06.1995 № 608 «О сертификации средств защиты информации»;</w:t>
      </w:r>
    </w:p>
    <w:p w:rsidR="00C25B34" w:rsidRDefault="00B95950" w:rsidP="00C6676C">
      <w:pPr>
        <w:tabs>
          <w:tab w:val="left" w:pos="567"/>
          <w:tab w:val="left" w:pos="993"/>
        </w:tabs>
        <w:ind w:firstLine="567"/>
        <w:jc w:val="both"/>
      </w:pPr>
      <w:r>
        <w:t>Положение о государственной системе защиты информации в Российской Федерации от иностранных технических разведок и от ее утечки по техническим каналам, утвержденное постановлением Совета Министров-Правительства Российской Федерации от 15.09.1993 № 912-51;</w:t>
      </w:r>
    </w:p>
    <w:p w:rsidR="00C25B34" w:rsidRDefault="00B95950" w:rsidP="00C6676C">
      <w:pPr>
        <w:tabs>
          <w:tab w:val="left" w:pos="567"/>
          <w:tab w:val="left" w:pos="993"/>
        </w:tabs>
        <w:ind w:firstLine="567"/>
        <w:jc w:val="both"/>
      </w:pPr>
      <w:r>
        <w:t>Постановление Правительства Российской Федерации от 15.04.1995 № 333 «О лицензировании деятельности предприятий, учреждений и организаций по проведению работ, связанных с использованием сведений, составляющих государственную тайну, созданием средств защиты информации, а также с осуществлением мероприятий и (или) оказанием услуг по защите государственной тайны»;</w:t>
      </w:r>
    </w:p>
    <w:p w:rsidR="00C25B34" w:rsidRDefault="00B95950" w:rsidP="00C6676C">
      <w:pPr>
        <w:tabs>
          <w:tab w:val="left" w:pos="567"/>
          <w:tab w:val="left" w:pos="993"/>
        </w:tabs>
        <w:ind w:firstLine="567"/>
        <w:jc w:val="both"/>
      </w:pPr>
      <w:r>
        <w:t>Положение о государственном лицензировании деятельности в области защиты информации, утверждено Решением Государственной технической комиссии при Президенте Российской Федерации и Федерального агентства правительственной связи и информации при Президенте Российской Федерации от 27.04.1994 №10;</w:t>
      </w:r>
    </w:p>
    <w:p w:rsidR="00C25B34" w:rsidRDefault="00B95950" w:rsidP="00C6676C">
      <w:pPr>
        <w:tabs>
          <w:tab w:val="left" w:pos="567"/>
          <w:tab w:val="left" w:pos="993"/>
        </w:tabs>
        <w:ind w:firstLine="567"/>
        <w:jc w:val="both"/>
      </w:pPr>
      <w:r>
        <w:t>Инструкция по обеспечению режима секретности в Российской Федерации. Утверждена постановлением Правительства РФ от 05.12.2004 № 3-1 (Инструкция 3-1);</w:t>
      </w:r>
    </w:p>
    <w:p w:rsidR="00C25B34" w:rsidRDefault="00B95950" w:rsidP="00C6676C">
      <w:pPr>
        <w:tabs>
          <w:tab w:val="left" w:pos="567"/>
          <w:tab w:val="left" w:pos="993"/>
        </w:tabs>
        <w:ind w:firstLine="567"/>
        <w:jc w:val="both"/>
      </w:pPr>
      <w:r>
        <w:t>Приказ ФСТЭК России от 20.10.2016 №025 "Об утверждении требований по технической защите информации, содержащей сведения, составляющие государственную тайну";</w:t>
      </w:r>
    </w:p>
    <w:p w:rsidR="00C25B34" w:rsidRDefault="00B95950" w:rsidP="00C6676C">
      <w:pPr>
        <w:tabs>
          <w:tab w:val="left" w:pos="567"/>
          <w:tab w:val="left" w:pos="993"/>
        </w:tabs>
        <w:ind w:firstLine="567"/>
        <w:jc w:val="both"/>
      </w:pPr>
      <w:r>
        <w:t>ГОСТ РО 0043-004-2013 «Защита информации. Аттестация объектов информатизации. Программа и методики аттестационных испытаний»;</w:t>
      </w:r>
    </w:p>
    <w:p w:rsidR="00C25B34" w:rsidRDefault="00C6676C" w:rsidP="00C6676C">
      <w:pPr>
        <w:tabs>
          <w:tab w:val="left" w:pos="567"/>
          <w:tab w:val="left" w:pos="993"/>
        </w:tabs>
        <w:ind w:firstLine="567"/>
        <w:jc w:val="both"/>
      </w:pPr>
      <w:r>
        <w:rPr>
          <w:lang w:val="en-US"/>
        </w:rPr>
        <w:t>Г</w:t>
      </w:r>
      <w:r w:rsidR="00B95950">
        <w:t>ОСТ 29339-92. Информационная технология. Защита информации от утечки за счёт побочных электромагнитных излучений и наводок при ее обработке средствами вычислительной техники. Общие технические требования;</w:t>
      </w:r>
    </w:p>
    <w:p w:rsidR="00C25B34" w:rsidRDefault="00B95950" w:rsidP="00C6676C">
      <w:pPr>
        <w:tabs>
          <w:tab w:val="left" w:pos="567"/>
          <w:tab w:val="left" w:pos="993"/>
        </w:tabs>
        <w:ind w:firstLine="567"/>
        <w:jc w:val="both"/>
      </w:pPr>
      <w:r>
        <w:t>ГОСТ Р 50752-95. Информационная технология. Защита информации от утечки за счёт побочных электромагнитных излучений при её обработке средствами вычислительной техники. Методы испытаний;</w:t>
      </w:r>
    </w:p>
    <w:p w:rsidR="00C25B34" w:rsidRDefault="00B95950" w:rsidP="00C6676C">
      <w:pPr>
        <w:tabs>
          <w:tab w:val="left" w:pos="567"/>
          <w:tab w:val="left" w:pos="993"/>
        </w:tabs>
        <w:ind w:firstLine="567"/>
        <w:jc w:val="both"/>
      </w:pPr>
      <w:r>
        <w:t>ГОСТ Р ИСО/МЭК 27001-2006 «Информационная технология. Методы и средства обеспечения безопасности. Системы менеджмента информационной безопасности. Требования»;</w:t>
      </w:r>
    </w:p>
    <w:p w:rsidR="00C25B34" w:rsidRDefault="00B95950" w:rsidP="00C6676C">
      <w:pPr>
        <w:tabs>
          <w:tab w:val="left" w:pos="567"/>
          <w:tab w:val="left" w:pos="993"/>
        </w:tabs>
        <w:ind w:firstLine="567"/>
        <w:jc w:val="both"/>
      </w:pPr>
      <w:r>
        <w:lastRenderedPageBreak/>
        <w:t>ГОСТ Р ИСО/МЭК 17799-2005 «Информационная технология. Практические правила управления информационной безопасностью»;</w:t>
      </w:r>
    </w:p>
    <w:p w:rsidR="00C25B34" w:rsidRDefault="00B95950" w:rsidP="00C6676C">
      <w:pPr>
        <w:tabs>
          <w:tab w:val="left" w:pos="567"/>
          <w:tab w:val="left" w:pos="993"/>
        </w:tabs>
        <w:ind w:firstLine="567"/>
        <w:jc w:val="both"/>
      </w:pPr>
      <w:r>
        <w:t>ГОСТ Р 50922-2006 «Защита информации. Основные термины и определения»;</w:t>
      </w:r>
    </w:p>
    <w:p w:rsidR="00C25B34" w:rsidRDefault="00B95950" w:rsidP="00C6676C">
      <w:pPr>
        <w:tabs>
          <w:tab w:val="left" w:pos="567"/>
          <w:tab w:val="left" w:pos="993"/>
        </w:tabs>
        <w:ind w:firstLine="567"/>
        <w:jc w:val="both"/>
      </w:pPr>
      <w:r>
        <w:t>ГОСТ Р 51583-2014. Защита информации. Порядок создания автоматизированных систем в защищённом исполнении. Общие положения;</w:t>
      </w:r>
    </w:p>
    <w:p w:rsidR="00C25B34" w:rsidRDefault="00B95950" w:rsidP="00C6676C">
      <w:pPr>
        <w:tabs>
          <w:tab w:val="left" w:pos="567"/>
          <w:tab w:val="left" w:pos="993"/>
        </w:tabs>
        <w:ind w:firstLine="567"/>
        <w:jc w:val="both"/>
      </w:pPr>
      <w:r>
        <w:t>ГОСТ Р 51275-2006 «Защита информации. Объект информатизации. Факторы, воздействующие на информацию. Общие положения»;</w:t>
      </w:r>
    </w:p>
    <w:p w:rsidR="00C25B34" w:rsidRDefault="00B95950" w:rsidP="00C6676C">
      <w:pPr>
        <w:tabs>
          <w:tab w:val="left" w:pos="567"/>
          <w:tab w:val="left" w:pos="993"/>
        </w:tabs>
        <w:ind w:firstLine="567"/>
        <w:jc w:val="both"/>
      </w:pPr>
      <w:r>
        <w:t>ГОСТ Р 53114-2008 «Защита информации. Обеспечение информационной безопасности в организации. Основные термины и определения»;</w:t>
      </w:r>
    </w:p>
    <w:p w:rsidR="00C25B34" w:rsidRDefault="00B95950" w:rsidP="00C6676C">
      <w:pPr>
        <w:tabs>
          <w:tab w:val="left" w:pos="567"/>
          <w:tab w:val="left" w:pos="993"/>
        </w:tabs>
        <w:ind w:firstLine="567"/>
        <w:jc w:val="both"/>
      </w:pPr>
      <w:r>
        <w:t>ГОСТ Р 53131-2008 «Защита информации. Рекомендации по услугам восстановления после чрезвычайных ситуаций функций и механизмов безопасности информационных и телекоммуникационных технологий. Общие положения»;</w:t>
      </w:r>
    </w:p>
    <w:p w:rsidR="00C25B34" w:rsidRDefault="00B95950" w:rsidP="00C6676C">
      <w:pPr>
        <w:tabs>
          <w:tab w:val="left" w:pos="567"/>
          <w:tab w:val="left" w:pos="993"/>
        </w:tabs>
        <w:ind w:firstLine="567"/>
        <w:jc w:val="both"/>
      </w:pPr>
      <w:r>
        <w:t>ГОСТ 29339-92. Информационная технология. Защита информации от утечки за счёт побочных электромагнитных излучений и наводок при ее обработке средствами вычислительной техники. Общие технические требования;</w:t>
      </w:r>
    </w:p>
    <w:p w:rsidR="00C25B34" w:rsidRDefault="00B95950" w:rsidP="00C6676C">
      <w:pPr>
        <w:tabs>
          <w:tab w:val="left" w:pos="567"/>
          <w:tab w:val="left" w:pos="993"/>
        </w:tabs>
        <w:ind w:firstLine="567"/>
        <w:jc w:val="both"/>
      </w:pPr>
      <w:r>
        <w:t>ГОСТ Р 50752-95. Информационная технология. Защита информации от утечки за счёт побочных электромагнитных излучений при её обработке средствами вычислительной техники. Методы испытаний.</w:t>
      </w:r>
    </w:p>
    <w:sectPr w:rsidR="00C25B34" w:rsidSect="00FE08D1">
      <w:pgSz w:w="11906" w:h="16838"/>
      <w:pgMar w:top="1134" w:right="850" w:bottom="1134" w:left="1701"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Times New Roman"/>
    <w:panose1 w:val="00000000000000000000"/>
    <w:charset w:val="00"/>
    <w:family w:val="roman"/>
    <w:notTrueType/>
    <w:pitch w:val="default"/>
  </w:font>
  <w:font w:name="Garamond">
    <w:panose1 w:val="02020404030301010803"/>
    <w:charset w:val="00"/>
    <w:family w:val="roman"/>
    <w:pitch w:val="variable"/>
    <w:sig w:usb0="00000007" w:usb1="00000000" w:usb2="00000000" w:usb3="00000000" w:csb0="00000093" w:csb1="00000000"/>
  </w:font>
  <w:font w:name="Times New Roman Полужирный">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помещ">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C041C"/>
    <w:multiLevelType w:val="multilevel"/>
    <w:tmpl w:val="A290E9E0"/>
    <w:lvl w:ilvl="0">
      <w:start w:val="1"/>
      <w:numFmt w:val="bullet"/>
      <w:pStyle w:val="2"/>
      <w:lvlText w:val=""/>
      <w:lvlJc w:val="left"/>
      <w:pPr>
        <w:tabs>
          <w:tab w:val="left" w:pos="1789"/>
        </w:tabs>
        <w:ind w:left="1712" w:hanging="283"/>
      </w:pPr>
      <w:rPr>
        <w:rFonts w:ascii="Symbol" w:hAnsi="Symbol"/>
        <w:color w:val="000000"/>
      </w:rPr>
    </w:lvl>
    <w:lvl w:ilvl="1">
      <w:start w:val="1"/>
      <w:numFmt w:val="bullet"/>
      <w:lvlText w:val="o"/>
      <w:lvlJc w:val="left"/>
      <w:pPr>
        <w:tabs>
          <w:tab w:val="left" w:pos="2149"/>
        </w:tabs>
        <w:ind w:left="2149" w:hanging="360"/>
      </w:pPr>
      <w:rPr>
        <w:rFonts w:ascii="Courier New" w:hAnsi="Courier New"/>
      </w:rPr>
    </w:lvl>
    <w:lvl w:ilvl="2">
      <w:start w:val="1"/>
      <w:numFmt w:val="bullet"/>
      <w:lvlText w:val=""/>
      <w:lvlJc w:val="left"/>
      <w:pPr>
        <w:tabs>
          <w:tab w:val="left" w:pos="2869"/>
        </w:tabs>
        <w:ind w:left="2869" w:hanging="360"/>
      </w:pPr>
      <w:rPr>
        <w:rFonts w:ascii="Wingdings" w:hAnsi="Wingdings"/>
      </w:rPr>
    </w:lvl>
    <w:lvl w:ilvl="3">
      <w:start w:val="1"/>
      <w:numFmt w:val="bullet"/>
      <w:lvlText w:val=""/>
      <w:lvlJc w:val="left"/>
      <w:pPr>
        <w:tabs>
          <w:tab w:val="left" w:pos="3589"/>
        </w:tabs>
        <w:ind w:left="3589" w:hanging="360"/>
      </w:pPr>
      <w:rPr>
        <w:rFonts w:ascii="Symbol" w:hAnsi="Symbol"/>
      </w:rPr>
    </w:lvl>
    <w:lvl w:ilvl="4">
      <w:start w:val="1"/>
      <w:numFmt w:val="bullet"/>
      <w:lvlText w:val="o"/>
      <w:lvlJc w:val="left"/>
      <w:pPr>
        <w:tabs>
          <w:tab w:val="left" w:pos="4309"/>
        </w:tabs>
        <w:ind w:left="4309" w:hanging="360"/>
      </w:pPr>
      <w:rPr>
        <w:rFonts w:ascii="Courier New" w:hAnsi="Courier New"/>
      </w:rPr>
    </w:lvl>
    <w:lvl w:ilvl="5">
      <w:start w:val="1"/>
      <w:numFmt w:val="bullet"/>
      <w:lvlText w:val=""/>
      <w:lvlJc w:val="left"/>
      <w:pPr>
        <w:tabs>
          <w:tab w:val="left" w:pos="5029"/>
        </w:tabs>
        <w:ind w:left="5029" w:hanging="360"/>
      </w:pPr>
      <w:rPr>
        <w:rFonts w:ascii="Wingdings" w:hAnsi="Wingdings"/>
      </w:rPr>
    </w:lvl>
    <w:lvl w:ilvl="6">
      <w:start w:val="1"/>
      <w:numFmt w:val="bullet"/>
      <w:lvlText w:val=""/>
      <w:lvlJc w:val="left"/>
      <w:pPr>
        <w:tabs>
          <w:tab w:val="left" w:pos="5749"/>
        </w:tabs>
        <w:ind w:left="5749" w:hanging="360"/>
      </w:pPr>
      <w:rPr>
        <w:rFonts w:ascii="Symbol" w:hAnsi="Symbol"/>
      </w:rPr>
    </w:lvl>
    <w:lvl w:ilvl="7">
      <w:start w:val="1"/>
      <w:numFmt w:val="bullet"/>
      <w:lvlText w:val="o"/>
      <w:lvlJc w:val="left"/>
      <w:pPr>
        <w:tabs>
          <w:tab w:val="left" w:pos="6469"/>
        </w:tabs>
        <w:ind w:left="6469" w:hanging="360"/>
      </w:pPr>
      <w:rPr>
        <w:rFonts w:ascii="Courier New" w:hAnsi="Courier New"/>
      </w:rPr>
    </w:lvl>
    <w:lvl w:ilvl="8">
      <w:start w:val="1"/>
      <w:numFmt w:val="bullet"/>
      <w:lvlText w:val=""/>
      <w:lvlJc w:val="left"/>
      <w:pPr>
        <w:tabs>
          <w:tab w:val="left" w:pos="7189"/>
        </w:tabs>
        <w:ind w:left="7189" w:hanging="360"/>
      </w:pPr>
      <w:rPr>
        <w:rFonts w:ascii="Wingdings" w:hAnsi="Wingdings"/>
      </w:rPr>
    </w:lvl>
  </w:abstractNum>
  <w:abstractNum w:abstractNumId="1" w15:restartNumberingAfterBreak="0">
    <w:nsid w:val="101E70DE"/>
    <w:multiLevelType w:val="multilevel"/>
    <w:tmpl w:val="68D650E8"/>
    <w:lvl w:ilvl="0">
      <w:start w:val="7"/>
      <w:numFmt w:val="decimal"/>
      <w:pStyle w:val="1"/>
      <w:lvlText w:val="%1."/>
      <w:lvlJc w:val="left"/>
      <w:pPr>
        <w:ind w:left="390" w:hanging="390"/>
      </w:pPr>
      <w:rPr>
        <w:b/>
      </w:rPr>
    </w:lvl>
    <w:lvl w:ilvl="1">
      <w:start w:val="1"/>
      <w:numFmt w:val="decimal"/>
      <w:lvlText w:val="%1.%2."/>
      <w:lvlJc w:val="left"/>
      <w:pPr>
        <w:ind w:left="9367"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15:restartNumberingAfterBreak="0">
    <w:nsid w:val="1A0A2CBF"/>
    <w:multiLevelType w:val="multilevel"/>
    <w:tmpl w:val="8C32D846"/>
    <w:lvl w:ilvl="0">
      <w:start w:val="1"/>
      <w:numFmt w:val="decimal"/>
      <w:pStyle w:val="10"/>
      <w:lvlText w:val="%1."/>
      <w:lvlJc w:val="left"/>
      <w:pPr>
        <w:ind w:left="720" w:hanging="360"/>
      </w:pPr>
    </w:lvl>
    <w:lvl w:ilvl="1">
      <w:start w:val="1"/>
      <w:numFmt w:val="decimal"/>
      <w:pStyle w:val="11"/>
      <w:lvlText w:val="%1.%2."/>
      <w:lvlJc w:val="left"/>
      <w:pPr>
        <w:ind w:left="1720" w:hanging="720"/>
      </w:pPr>
      <w:rPr>
        <w:b/>
      </w:rPr>
    </w:lvl>
    <w:lvl w:ilvl="2">
      <w:start w:val="1"/>
      <w:numFmt w:val="decimal"/>
      <w:pStyle w:val="20"/>
      <w:lvlText w:val="%1.%2.%3."/>
      <w:lvlJc w:val="left"/>
      <w:pPr>
        <w:ind w:left="1077" w:hanging="113"/>
      </w:pPr>
      <w:rPr>
        <w:b/>
      </w:rPr>
    </w:lvl>
    <w:lvl w:ilvl="3">
      <w:start w:val="1"/>
      <w:numFmt w:val="decimal"/>
      <w:pStyle w:val="3"/>
      <w:lvlText w:val="%1.%2.%3.%4."/>
      <w:lvlJc w:val="left"/>
      <w:pPr>
        <w:ind w:left="2357" w:hanging="1080"/>
      </w:pPr>
      <w:rPr>
        <w:b/>
      </w:rPr>
    </w:lvl>
    <w:lvl w:ilvl="4">
      <w:start w:val="1"/>
      <w:numFmt w:val="decimal"/>
      <w:pStyle w:val="41111"/>
      <w:lvlText w:val="%1.%2.%3.%4.%5."/>
      <w:lvlJc w:val="left"/>
      <w:pPr>
        <w:ind w:left="4000" w:hanging="1080"/>
      </w:pPr>
      <w:rPr>
        <w:b/>
      </w:rPr>
    </w:lvl>
    <w:lvl w:ilvl="5">
      <w:start w:val="1"/>
      <w:numFmt w:val="decimal"/>
      <w:lvlText w:val="%1.%2.%3.%4.%5.%6."/>
      <w:lvlJc w:val="left"/>
      <w:pPr>
        <w:ind w:left="5000" w:hanging="1440"/>
      </w:pPr>
    </w:lvl>
    <w:lvl w:ilvl="6">
      <w:start w:val="1"/>
      <w:numFmt w:val="decimal"/>
      <w:lvlText w:val="%1.%2.%3.%4.%5.%6.%7."/>
      <w:lvlJc w:val="left"/>
      <w:pPr>
        <w:ind w:left="6000" w:hanging="1800"/>
      </w:pPr>
    </w:lvl>
    <w:lvl w:ilvl="7">
      <w:start w:val="1"/>
      <w:numFmt w:val="decimal"/>
      <w:lvlText w:val="%1.%2.%3.%4.%5.%6.%7.%8."/>
      <w:lvlJc w:val="left"/>
      <w:pPr>
        <w:ind w:left="6640" w:hanging="1800"/>
      </w:pPr>
    </w:lvl>
    <w:lvl w:ilvl="8">
      <w:start w:val="1"/>
      <w:numFmt w:val="decimal"/>
      <w:lvlText w:val="%1.%2.%3.%4.%5.%6.%7.%8.%9."/>
      <w:lvlJc w:val="left"/>
      <w:pPr>
        <w:ind w:left="7640" w:hanging="2160"/>
      </w:pPr>
    </w:lvl>
  </w:abstractNum>
  <w:abstractNum w:abstractNumId="3" w15:restartNumberingAfterBreak="0">
    <w:nsid w:val="1C53569A"/>
    <w:multiLevelType w:val="multilevel"/>
    <w:tmpl w:val="39340636"/>
    <w:lvl w:ilvl="0">
      <w:start w:val="1"/>
      <w:numFmt w:val="decimal"/>
      <w:pStyle w:val="a"/>
      <w:lvlText w:val="%1."/>
      <w:lvlJc w:val="left"/>
      <w:pPr>
        <w:ind w:left="360" w:hanging="360"/>
      </w:pPr>
      <w:rPr>
        <w:b/>
        <w:i w:val="0"/>
        <w:color w:val="000000"/>
        <w:sz w:val="24"/>
      </w:rPr>
    </w:lvl>
    <w:lvl w:ilvl="1">
      <w:start w:val="1"/>
      <w:numFmt w:val="decimal"/>
      <w:lvlText w:val="%1.%2."/>
      <w:lvlJc w:val="left"/>
      <w:pPr>
        <w:ind w:left="672" w:hanging="432"/>
      </w:pPr>
      <w:rPr>
        <w:b/>
        <w:i w:val="0"/>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E06607"/>
    <w:multiLevelType w:val="multilevel"/>
    <w:tmpl w:val="B33CA912"/>
    <w:lvl w:ilvl="0">
      <w:start w:val="1"/>
      <w:numFmt w:val="decimal"/>
      <w:pStyle w:val="5"/>
      <w:lvlText w:val="%1."/>
      <w:lvlJc w:val="left"/>
      <w:pPr>
        <w:tabs>
          <w:tab w:val="left" w:pos="1492"/>
        </w:tabs>
        <w:ind w:left="149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8C4465"/>
    <w:multiLevelType w:val="multilevel"/>
    <w:tmpl w:val="3140BF5E"/>
    <w:lvl w:ilvl="0">
      <w:start w:val="1"/>
      <w:numFmt w:val="decimal"/>
      <w:pStyle w:val="12"/>
      <w:lvlText w:val="%1."/>
      <w:lvlJc w:val="left"/>
      <w:pPr>
        <w:tabs>
          <w:tab w:val="left" w:pos="284"/>
        </w:tabs>
        <w:ind w:left="284" w:hanging="284"/>
      </w:pPr>
    </w:lvl>
    <w:lvl w:ilvl="1">
      <w:start w:val="1"/>
      <w:numFmt w:val="decimal"/>
      <w:pStyle w:val="21"/>
      <w:lvlText w:val="%1.%2."/>
      <w:lvlJc w:val="left"/>
      <w:pPr>
        <w:tabs>
          <w:tab w:val="left" w:pos="709"/>
        </w:tabs>
        <w:ind w:left="709" w:hanging="425"/>
      </w:pPr>
    </w:lvl>
    <w:lvl w:ilvl="2">
      <w:start w:val="1"/>
      <w:numFmt w:val="decimal"/>
      <w:pStyle w:val="30"/>
      <w:lvlText w:val="%1.%2.%3."/>
      <w:lvlJc w:val="left"/>
      <w:pPr>
        <w:tabs>
          <w:tab w:val="left" w:pos="709"/>
        </w:tabs>
        <w:ind w:left="709" w:firstLine="0"/>
      </w:pPr>
    </w:lvl>
    <w:lvl w:ilvl="3">
      <w:start w:val="1"/>
      <w:numFmt w:val="decimal"/>
      <w:lvlText w:val="%1.%2.%3.%4."/>
      <w:lvlJc w:val="left"/>
      <w:pPr>
        <w:tabs>
          <w:tab w:val="left" w:pos="310"/>
        </w:tabs>
        <w:ind w:left="310" w:hanging="648"/>
      </w:pPr>
    </w:lvl>
    <w:lvl w:ilvl="4">
      <w:start w:val="1"/>
      <w:numFmt w:val="decimal"/>
      <w:lvlText w:val="%1.%2.%3.%4.%5."/>
      <w:lvlJc w:val="left"/>
      <w:pPr>
        <w:tabs>
          <w:tab w:val="left" w:pos="814"/>
        </w:tabs>
        <w:ind w:left="814" w:hanging="792"/>
      </w:pPr>
    </w:lvl>
    <w:lvl w:ilvl="5">
      <w:start w:val="1"/>
      <w:numFmt w:val="decimal"/>
      <w:lvlText w:val="%1.%2.%3.%4.%5.%6."/>
      <w:lvlJc w:val="left"/>
      <w:pPr>
        <w:tabs>
          <w:tab w:val="left" w:pos="1318"/>
        </w:tabs>
        <w:ind w:left="1318" w:hanging="936"/>
      </w:pPr>
    </w:lvl>
    <w:lvl w:ilvl="6">
      <w:start w:val="1"/>
      <w:numFmt w:val="decimal"/>
      <w:lvlText w:val="%1.%2.%3.%4.%5.%6.%7."/>
      <w:lvlJc w:val="left"/>
      <w:pPr>
        <w:tabs>
          <w:tab w:val="left" w:pos="1822"/>
        </w:tabs>
        <w:ind w:left="1822" w:hanging="1080"/>
      </w:pPr>
    </w:lvl>
    <w:lvl w:ilvl="7">
      <w:start w:val="1"/>
      <w:numFmt w:val="decimal"/>
      <w:lvlText w:val="%1.%2.%3.%4.%5.%6.%7.%8."/>
      <w:lvlJc w:val="left"/>
      <w:pPr>
        <w:tabs>
          <w:tab w:val="left" w:pos="2326"/>
        </w:tabs>
        <w:ind w:left="2326" w:hanging="1224"/>
      </w:pPr>
    </w:lvl>
    <w:lvl w:ilvl="8">
      <w:start w:val="1"/>
      <w:numFmt w:val="decimal"/>
      <w:lvlText w:val="%1.%2.%3.%4.%5.%6.%7.%8.%9."/>
      <w:lvlJc w:val="left"/>
      <w:pPr>
        <w:tabs>
          <w:tab w:val="left" w:pos="2902"/>
        </w:tabs>
        <w:ind w:left="2902" w:hanging="1440"/>
      </w:pPr>
    </w:lvl>
  </w:abstractNum>
  <w:abstractNum w:abstractNumId="6" w15:restartNumberingAfterBreak="0">
    <w:nsid w:val="328A1BA1"/>
    <w:multiLevelType w:val="multilevel"/>
    <w:tmpl w:val="3BE41F44"/>
    <w:lvl w:ilvl="0">
      <w:start w:val="1"/>
      <w:numFmt w:val="bullet"/>
      <w:pStyle w:val="a0"/>
      <w:lvlText w:val=""/>
      <w:lvlJc w:val="left"/>
      <w:pPr>
        <w:tabs>
          <w:tab w:val="left" w:pos="360"/>
        </w:tabs>
        <w:ind w:left="3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C75DFD"/>
    <w:multiLevelType w:val="multilevel"/>
    <w:tmpl w:val="01D0D05E"/>
    <w:lvl w:ilvl="0">
      <w:start w:val="1"/>
      <w:numFmt w:val="decimal"/>
      <w:lvlText w:val="Приложение №%1."/>
      <w:lvlJc w:val="left"/>
      <w:pPr>
        <w:ind w:left="9356" w:firstLine="0"/>
      </w:pPr>
      <w:rPr>
        <w:i w:val="0"/>
        <w:smallCaps w:val="0"/>
        <w:strike w:val="0"/>
        <w:color w:val="000000"/>
        <w:spacing w:val="0"/>
        <w:u w:val="none"/>
      </w:rPr>
    </w:lvl>
    <w:lvl w:ilvl="1">
      <w:start w:val="1"/>
      <w:numFmt w:val="decimal"/>
      <w:lvlText w:val="%2."/>
      <w:lvlJc w:val="left"/>
      <w:pPr>
        <w:ind w:left="576" w:hanging="576"/>
      </w:pPr>
    </w:lvl>
    <w:lvl w:ilvl="2">
      <w:start w:val="1"/>
      <w:numFmt w:val="decimal"/>
      <w:pStyle w:val="22"/>
      <w:lvlText w:val="%2.%3."/>
      <w:lvlJc w:val="left"/>
      <w:pPr>
        <w:ind w:left="2280" w:hanging="720"/>
      </w:pPr>
      <w:rPr>
        <w:rFonts w:ascii="Times New Roman" w:hAnsi="Times New Roman"/>
        <w:b/>
        <w:sz w:val="24"/>
      </w:rPr>
    </w:lvl>
    <w:lvl w:ilvl="3">
      <w:start w:val="1"/>
      <w:numFmt w:val="decimal"/>
      <w:lvlText w:val="%2.%3.%4"/>
      <w:lvlJc w:val="left"/>
      <w:pPr>
        <w:ind w:left="2424" w:hanging="864"/>
      </w:pPr>
      <w:rPr>
        <w:rFonts w:ascii="Times New Roman" w:hAnsi="Times New Roman"/>
        <w:i w:val="0"/>
        <w:caps w:val="0"/>
        <w:smallCaps w:val="0"/>
        <w:strike w:val="0"/>
        <w:color w:val="000000"/>
        <w:spacing w:val="0"/>
        <w:u w:val="non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BAF721D"/>
    <w:multiLevelType w:val="multilevel"/>
    <w:tmpl w:val="26F6FDAE"/>
    <w:lvl w:ilvl="0">
      <w:start w:val="1"/>
      <w:numFmt w:val="bullet"/>
      <w:pStyle w:val="a1"/>
      <w:lvlText w:val=""/>
      <w:lvlJc w:val="left"/>
      <w:pPr>
        <w:tabs>
          <w:tab w:val="left" w:pos="2240"/>
        </w:tabs>
        <w:ind w:left="993" w:firstLine="851"/>
      </w:pPr>
      <w:rPr>
        <w:rFonts w:ascii="Symbol" w:hAnsi="Symbol"/>
        <w:color w:val="000000"/>
      </w:rPr>
    </w:lvl>
    <w:lvl w:ilvl="1">
      <w:start w:val="1"/>
      <w:numFmt w:val="bullet"/>
      <w:lvlText w:val=""/>
      <w:lvlJc w:val="left"/>
      <w:pPr>
        <w:tabs>
          <w:tab w:val="left" w:pos="1644"/>
        </w:tabs>
        <w:ind w:left="0" w:firstLine="1247"/>
      </w:pPr>
      <w:rPr>
        <w:rFonts w:ascii="Symbol" w:hAnsi="Symbol"/>
        <w:color w:val="000000"/>
      </w:rPr>
    </w:lvl>
    <w:lvl w:ilvl="2">
      <w:start w:val="1"/>
      <w:numFmt w:val="bullet"/>
      <w:lvlText w:val=""/>
      <w:lvlJc w:val="left"/>
      <w:pPr>
        <w:tabs>
          <w:tab w:val="left" w:pos="1928"/>
        </w:tabs>
        <w:ind w:left="0" w:firstLine="1644"/>
      </w:pPr>
      <w:rPr>
        <w:rFonts w:ascii="Symbol" w:hAnsi="Symbol"/>
        <w:color w:val="000000"/>
      </w:rPr>
    </w:lvl>
    <w:lvl w:ilvl="3">
      <w:start w:val="1"/>
      <w:numFmt w:val="bullet"/>
      <w:lvlText w:val=""/>
      <w:lvlJc w:val="left"/>
      <w:pPr>
        <w:tabs>
          <w:tab w:val="left" w:pos="2325"/>
        </w:tabs>
        <w:ind w:left="0" w:firstLine="1928"/>
      </w:pPr>
      <w:rPr>
        <w:rFonts w:ascii="Symbol" w:hAnsi="Symbol"/>
        <w:color w:val="000000"/>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9" w15:restartNumberingAfterBreak="0">
    <w:nsid w:val="401065B9"/>
    <w:multiLevelType w:val="multilevel"/>
    <w:tmpl w:val="6A94092A"/>
    <w:lvl w:ilvl="0">
      <w:start w:val="1"/>
      <w:numFmt w:val="bullet"/>
      <w:pStyle w:val="a2"/>
      <w:lvlText w:val=""/>
      <w:lvlJc w:val="left"/>
      <w:pPr>
        <w:ind w:left="1200" w:hanging="360"/>
      </w:pPr>
      <w:rPr>
        <w:rFonts w:ascii="Symbol" w:hAnsi="Symbol"/>
      </w:rPr>
    </w:lvl>
    <w:lvl w:ilvl="1">
      <w:start w:val="1"/>
      <w:numFmt w:val="bullet"/>
      <w:lvlText w:val="-"/>
      <w:lvlJc w:val="left"/>
      <w:pPr>
        <w:ind w:left="1920" w:hanging="360"/>
      </w:pPr>
      <w:rPr>
        <w:rFonts w:ascii="Courier New" w:hAnsi="Courier New"/>
      </w:rPr>
    </w:lvl>
    <w:lvl w:ilvl="2">
      <w:start w:val="1"/>
      <w:numFmt w:val="bullet"/>
      <w:lvlText w:val=""/>
      <w:lvlJc w:val="left"/>
      <w:pPr>
        <w:ind w:left="2640" w:hanging="360"/>
      </w:pPr>
      <w:rPr>
        <w:rFonts w:ascii="Wingdings" w:hAnsi="Wingdings"/>
      </w:rPr>
    </w:lvl>
    <w:lvl w:ilvl="3">
      <w:start w:val="1"/>
      <w:numFmt w:val="bullet"/>
      <w:lvlText w:val=""/>
      <w:lvlJc w:val="left"/>
      <w:pPr>
        <w:ind w:left="3360" w:hanging="360"/>
      </w:pPr>
      <w:rPr>
        <w:rFonts w:ascii="Symbol" w:hAnsi="Symbol"/>
      </w:rPr>
    </w:lvl>
    <w:lvl w:ilvl="4">
      <w:start w:val="1"/>
      <w:numFmt w:val="bullet"/>
      <w:lvlText w:val="o"/>
      <w:lvlJc w:val="left"/>
      <w:pPr>
        <w:ind w:left="4080" w:hanging="360"/>
      </w:pPr>
      <w:rPr>
        <w:rFonts w:ascii="Courier New" w:hAnsi="Courier New"/>
      </w:rPr>
    </w:lvl>
    <w:lvl w:ilvl="5">
      <w:start w:val="1"/>
      <w:numFmt w:val="bullet"/>
      <w:lvlText w:val=""/>
      <w:lvlJc w:val="left"/>
      <w:pPr>
        <w:ind w:left="4800" w:hanging="360"/>
      </w:pPr>
      <w:rPr>
        <w:rFonts w:ascii="Wingdings" w:hAnsi="Wingdings"/>
      </w:rPr>
    </w:lvl>
    <w:lvl w:ilvl="6">
      <w:start w:val="1"/>
      <w:numFmt w:val="bullet"/>
      <w:lvlText w:val=""/>
      <w:lvlJc w:val="left"/>
      <w:pPr>
        <w:ind w:left="5520" w:hanging="360"/>
      </w:pPr>
      <w:rPr>
        <w:rFonts w:ascii="Symbol" w:hAnsi="Symbol"/>
      </w:rPr>
    </w:lvl>
    <w:lvl w:ilvl="7">
      <w:start w:val="1"/>
      <w:numFmt w:val="bullet"/>
      <w:lvlText w:val="o"/>
      <w:lvlJc w:val="left"/>
      <w:pPr>
        <w:ind w:left="6240" w:hanging="360"/>
      </w:pPr>
      <w:rPr>
        <w:rFonts w:ascii="Courier New" w:hAnsi="Courier New"/>
      </w:rPr>
    </w:lvl>
    <w:lvl w:ilvl="8">
      <w:start w:val="1"/>
      <w:numFmt w:val="bullet"/>
      <w:lvlText w:val=""/>
      <w:lvlJc w:val="left"/>
      <w:pPr>
        <w:ind w:left="6960" w:hanging="360"/>
      </w:pPr>
      <w:rPr>
        <w:rFonts w:ascii="Wingdings" w:hAnsi="Wingdings"/>
      </w:rPr>
    </w:lvl>
  </w:abstractNum>
  <w:abstractNum w:abstractNumId="10" w15:restartNumberingAfterBreak="0">
    <w:nsid w:val="47402F28"/>
    <w:multiLevelType w:val="multilevel"/>
    <w:tmpl w:val="827C6944"/>
    <w:lvl w:ilvl="0">
      <w:start w:val="6"/>
      <w:numFmt w:val="decimal"/>
      <w:lvlText w:val="%1."/>
      <w:lvlJc w:val="left"/>
      <w:pPr>
        <w:ind w:left="720" w:hanging="360"/>
      </w:pPr>
    </w:lvl>
    <w:lvl w:ilvl="1">
      <w:start w:val="3"/>
      <w:numFmt w:val="decimal"/>
      <w:lvlText w:val="%1.%2."/>
      <w:lvlJc w:val="left"/>
      <w:pPr>
        <w:ind w:left="1353" w:hanging="36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11" w15:restartNumberingAfterBreak="0">
    <w:nsid w:val="4ADC13F3"/>
    <w:multiLevelType w:val="multilevel"/>
    <w:tmpl w:val="EE281CA8"/>
    <w:lvl w:ilvl="0">
      <w:start w:val="1"/>
      <w:numFmt w:val="decimal"/>
      <w:pStyle w:val="a3"/>
      <w:lvlText w:val="%1."/>
      <w:lvlJc w:val="left"/>
      <w:pPr>
        <w:ind w:left="720" w:hanging="360"/>
      </w:pPr>
      <w:rPr>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B694A4B"/>
    <w:multiLevelType w:val="multilevel"/>
    <w:tmpl w:val="B148B5D0"/>
    <w:lvl w:ilvl="0">
      <w:start w:val="1"/>
      <w:numFmt w:val="decimal"/>
      <w:pStyle w:val="a4"/>
      <w:lvlText w:val="%1."/>
      <w:lvlJc w:val="left"/>
      <w:pPr>
        <w:tabs>
          <w:tab w:val="left" w:pos="709"/>
        </w:tabs>
        <w:ind w:left="1066" w:hanging="357"/>
      </w:pPr>
    </w:lvl>
    <w:lvl w:ilvl="1">
      <w:start w:val="1"/>
      <w:numFmt w:val="decimal"/>
      <w:lvlText w:val="%1.%2."/>
      <w:lvlJc w:val="left"/>
      <w:pPr>
        <w:tabs>
          <w:tab w:val="left" w:pos="1066"/>
        </w:tabs>
        <w:ind w:left="1503" w:hanging="437"/>
      </w:pPr>
    </w:lvl>
    <w:lvl w:ilvl="2">
      <w:start w:val="1"/>
      <w:numFmt w:val="decimal"/>
      <w:lvlText w:val="%1.%2.%3."/>
      <w:lvlJc w:val="left"/>
      <w:pPr>
        <w:tabs>
          <w:tab w:val="left" w:pos="1429"/>
        </w:tabs>
        <w:ind w:left="1933" w:hanging="504"/>
      </w:pPr>
    </w:lvl>
    <w:lvl w:ilvl="3">
      <w:start w:val="1"/>
      <w:numFmt w:val="decimal"/>
      <w:lvlText w:val="%1.%2.%3.%4."/>
      <w:lvlJc w:val="left"/>
      <w:pPr>
        <w:tabs>
          <w:tab w:val="left" w:pos="2211"/>
        </w:tabs>
        <w:ind w:left="2438" w:hanging="652"/>
      </w:pPr>
    </w:lvl>
    <w:lvl w:ilvl="4">
      <w:start w:val="1"/>
      <w:numFmt w:val="decimal"/>
      <w:lvlText w:val="%1.%2.%3.%4.%5."/>
      <w:lvlJc w:val="left"/>
      <w:pPr>
        <w:ind w:left="2438" w:hanging="65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644A8C"/>
    <w:multiLevelType w:val="multilevel"/>
    <w:tmpl w:val="0419001F"/>
    <w:lvl w:ilvl="0">
      <w:start w:val="1"/>
      <w:numFmt w:val="decimal"/>
      <w:pStyle w:val="13"/>
      <w:lvlText w:val="%1."/>
      <w:lvlJc w:val="left"/>
      <w:pPr>
        <w:ind w:left="360" w:hanging="360"/>
      </w:pPr>
    </w:lvl>
    <w:lvl w:ilvl="1">
      <w:start w:val="1"/>
      <w:numFmt w:val="decimal"/>
      <w:pStyle w:val="23"/>
      <w:lvlText w:val="%1.%2."/>
      <w:lvlJc w:val="left"/>
      <w:pPr>
        <w:ind w:left="792" w:hanging="432"/>
      </w:pPr>
    </w:lvl>
    <w:lvl w:ilvl="2">
      <w:start w:val="1"/>
      <w:numFmt w:val="decimal"/>
      <w:pStyle w:val="31"/>
      <w:lvlText w:val="%1.%2.%3."/>
      <w:lvlJc w:val="left"/>
      <w:pPr>
        <w:ind w:left="1224" w:hanging="504"/>
      </w:pPr>
    </w:lvl>
    <w:lvl w:ilvl="3">
      <w:start w:val="1"/>
      <w:numFmt w:val="decimal"/>
      <w:pStyle w:va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8721DD"/>
    <w:multiLevelType w:val="multilevel"/>
    <w:tmpl w:val="CBD424F8"/>
    <w:lvl w:ilvl="0">
      <w:start w:val="1"/>
      <w:numFmt w:val="bullet"/>
      <w:pStyle w:val="a5"/>
      <w:lvlText w:val=""/>
      <w:lvlJc w:val="left"/>
      <w:pPr>
        <w:tabs>
          <w:tab w:val="left" w:pos="360"/>
        </w:tabs>
        <w:ind w:left="36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5" w15:restartNumberingAfterBreak="0">
    <w:nsid w:val="517C5B7B"/>
    <w:multiLevelType w:val="multilevel"/>
    <w:tmpl w:val="85965DAE"/>
    <w:lvl w:ilvl="0">
      <w:start w:val="1"/>
      <w:numFmt w:val="decimal"/>
      <w:pStyle w:val="1-21"/>
      <w:lvlText w:val="%1."/>
      <w:lvlJc w:val="left"/>
      <w:pPr>
        <w:ind w:left="1080" w:hanging="360"/>
      </w:p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6" w15:restartNumberingAfterBreak="0">
    <w:nsid w:val="609D29A3"/>
    <w:multiLevelType w:val="multilevel"/>
    <w:tmpl w:val="F5902F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7" w15:restartNumberingAfterBreak="0">
    <w:nsid w:val="67382914"/>
    <w:multiLevelType w:val="multilevel"/>
    <w:tmpl w:val="4A7608F6"/>
    <w:lvl w:ilvl="0">
      <w:start w:val="1"/>
      <w:numFmt w:val="decimal"/>
      <w:pStyle w:val="a6"/>
      <w:lvlText w:val="%1."/>
      <w:lvlJc w:val="left"/>
      <w:pPr>
        <w:ind w:left="360" w:hanging="360"/>
      </w:pPr>
      <w:rPr>
        <w:rFonts w:ascii="Times New Roman" w:hAnsi="Times New Roman"/>
        <w:b w:val="0"/>
      </w:rPr>
    </w:lvl>
    <w:lvl w:ilvl="1">
      <w:start w:val="1"/>
      <w:numFmt w:val="decimal"/>
      <w:lvlText w:val="%1.%2."/>
      <w:lvlJc w:val="left"/>
      <w:pPr>
        <w:ind w:left="1855" w:hanging="720"/>
      </w:pPr>
    </w:lvl>
    <w:lvl w:ilvl="2">
      <w:start w:val="1"/>
      <w:numFmt w:val="decimal"/>
      <w:lvlText w:val="%1.%2.%3."/>
      <w:lvlJc w:val="left"/>
      <w:pPr>
        <w:ind w:left="4980" w:hanging="720"/>
      </w:pPr>
    </w:lvl>
    <w:lvl w:ilvl="3">
      <w:start w:val="1"/>
      <w:numFmt w:val="decimal"/>
      <w:lvlText w:val="%1.%2.%3.%4."/>
      <w:lvlJc w:val="left"/>
      <w:pPr>
        <w:ind w:left="7470" w:hanging="1080"/>
      </w:pPr>
    </w:lvl>
    <w:lvl w:ilvl="4">
      <w:start w:val="1"/>
      <w:numFmt w:val="decimal"/>
      <w:lvlText w:val="%1.%2.%3.%4.%5."/>
      <w:lvlJc w:val="left"/>
      <w:pPr>
        <w:ind w:left="9600" w:hanging="1080"/>
      </w:pPr>
    </w:lvl>
    <w:lvl w:ilvl="5">
      <w:start w:val="1"/>
      <w:numFmt w:val="decimal"/>
      <w:lvlText w:val="%1.%2.%3.%4.%5.%6."/>
      <w:lvlJc w:val="left"/>
      <w:pPr>
        <w:ind w:left="12090" w:hanging="1440"/>
      </w:pPr>
    </w:lvl>
    <w:lvl w:ilvl="6">
      <w:start w:val="1"/>
      <w:numFmt w:val="decimal"/>
      <w:lvlText w:val="%1.%2.%3.%4.%5.%6.%7."/>
      <w:lvlJc w:val="left"/>
      <w:pPr>
        <w:ind w:left="14220" w:hanging="1440"/>
      </w:pPr>
    </w:lvl>
    <w:lvl w:ilvl="7">
      <w:start w:val="1"/>
      <w:numFmt w:val="decimal"/>
      <w:lvlText w:val="%1.%2.%3.%4.%5.%6.%7.%8."/>
      <w:lvlJc w:val="left"/>
      <w:pPr>
        <w:ind w:left="16710" w:hanging="1800"/>
      </w:pPr>
    </w:lvl>
    <w:lvl w:ilvl="8">
      <w:start w:val="1"/>
      <w:numFmt w:val="decimal"/>
      <w:lvlText w:val="%1.%2.%3.%4.%5.%6.%7.%8.%9."/>
      <w:lvlJc w:val="left"/>
      <w:pPr>
        <w:ind w:left="18840" w:hanging="1800"/>
      </w:pPr>
    </w:lvl>
  </w:abstractNum>
  <w:abstractNum w:abstractNumId="18" w15:restartNumberingAfterBreak="0">
    <w:nsid w:val="73EF634F"/>
    <w:multiLevelType w:val="multilevel"/>
    <w:tmpl w:val="19842FFE"/>
    <w:lvl w:ilvl="0">
      <w:start w:val="1"/>
      <w:numFmt w:val="decimal"/>
      <w:lvlText w:val="%1"/>
      <w:lvlJc w:val="left"/>
      <w:pPr>
        <w:ind w:left="360" w:hanging="360"/>
      </w:pPr>
    </w:lvl>
    <w:lvl w:ilvl="1">
      <w:start w:val="1"/>
      <w:numFmt w:val="decimal"/>
      <w:lvlText w:val="%1.%2"/>
      <w:lvlJc w:val="left"/>
      <w:pPr>
        <w:ind w:left="792" w:hanging="792"/>
      </w:pPr>
    </w:lvl>
    <w:lvl w:ilvl="2">
      <w:start w:val="1"/>
      <w:numFmt w:val="decimal"/>
      <w:pStyle w:val="110"/>
      <w:lvlText w:val="%1.%2.%3"/>
      <w:lvlJc w:val="left"/>
      <w:pPr>
        <w:ind w:left="1758" w:hanging="1758"/>
      </w:pPr>
    </w:lvl>
    <w:lvl w:ilvl="3">
      <w:start w:val="1"/>
      <w:numFmt w:val="decimal"/>
      <w:lvlText w:val="%1.%2.%3.%4"/>
      <w:lvlJc w:val="left"/>
      <w:pPr>
        <w:ind w:left="1304" w:hanging="1304"/>
      </w:pPr>
    </w:lvl>
    <w:lvl w:ilvl="4">
      <w:start w:val="1"/>
      <w:numFmt w:val="decimal"/>
      <w:lvlText w:val="%1.%2.%3.%4.%5"/>
      <w:lvlJc w:val="left"/>
      <w:pPr>
        <w:ind w:left="3175" w:hanging="3175"/>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96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5040"/>
        </w:tabs>
        <w:ind w:left="4320" w:hanging="1440"/>
      </w:pPr>
    </w:lvl>
  </w:abstractNum>
  <w:abstractNum w:abstractNumId="19" w15:restartNumberingAfterBreak="0">
    <w:nsid w:val="79A91C15"/>
    <w:multiLevelType w:val="multilevel"/>
    <w:tmpl w:val="2BBC18B8"/>
    <w:lvl w:ilvl="0">
      <w:start w:val="1"/>
      <w:numFmt w:val="bullet"/>
      <w:pStyle w:val="a7"/>
      <w:lvlText w:val=""/>
      <w:lvlJc w:val="left"/>
      <w:pPr>
        <w:tabs>
          <w:tab w:val="left" w:pos="603"/>
        </w:tabs>
        <w:ind w:left="527" w:hanging="284"/>
      </w:pPr>
      <w:rPr>
        <w:rFonts w:ascii="Symbol" w:hAnsi="Symbol"/>
        <w:color w:val="000000"/>
      </w:rPr>
    </w:lvl>
    <w:lvl w:ilvl="1">
      <w:start w:val="1"/>
      <w:numFmt w:val="bullet"/>
      <w:lvlText w:val=""/>
      <w:lvlJc w:val="left"/>
      <w:pPr>
        <w:tabs>
          <w:tab w:val="left" w:pos="644"/>
        </w:tabs>
        <w:ind w:left="567" w:hanging="283"/>
      </w:pPr>
      <w:rPr>
        <w:rFonts w:ascii="Symbol" w:hAnsi="Symbol"/>
        <w:color w:val="000000"/>
      </w:rPr>
    </w:lvl>
    <w:lvl w:ilvl="2">
      <w:start w:val="1"/>
      <w:numFmt w:val="bullet"/>
      <w:lvlText w:val=""/>
      <w:lvlJc w:val="left"/>
      <w:pPr>
        <w:tabs>
          <w:tab w:val="left" w:pos="927"/>
        </w:tabs>
        <w:ind w:left="851" w:hanging="284"/>
      </w:pPr>
      <w:rPr>
        <w:rFonts w:ascii="Symbol" w:hAnsi="Symbol"/>
      </w:rPr>
    </w:lvl>
    <w:lvl w:ilvl="3">
      <w:start w:val="1"/>
      <w:numFmt w:val="bullet"/>
      <w:lvlText w:val=""/>
      <w:lvlJc w:val="left"/>
      <w:pPr>
        <w:tabs>
          <w:tab w:val="left" w:pos="1211"/>
        </w:tabs>
        <w:ind w:left="1134" w:hanging="283"/>
      </w:pPr>
      <w:rPr>
        <w:rFonts w:ascii="Symbol" w:hAnsi="Symbol"/>
        <w:color w:val="000000"/>
      </w:rPr>
    </w:lvl>
    <w:lvl w:ilvl="4">
      <w:start w:val="1"/>
      <w:numFmt w:val="bullet"/>
      <w:lvlText w:val=""/>
      <w:lvlJc w:val="left"/>
      <w:pPr>
        <w:tabs>
          <w:tab w:val="left" w:pos="1800"/>
        </w:tabs>
        <w:ind w:left="1800" w:hanging="360"/>
      </w:pPr>
      <w:rPr>
        <w:rFonts w:ascii="Symbol" w:hAnsi="Symbol"/>
      </w:rPr>
    </w:lvl>
    <w:lvl w:ilvl="5">
      <w:start w:val="1"/>
      <w:numFmt w:val="bullet"/>
      <w:lvlText w:val=""/>
      <w:lvlJc w:val="left"/>
      <w:pPr>
        <w:tabs>
          <w:tab w:val="left" w:pos="2160"/>
        </w:tabs>
        <w:ind w:left="2160" w:hanging="360"/>
      </w:pPr>
      <w:rPr>
        <w:rFonts w:ascii="Wingdings" w:hAnsi="Wingdings"/>
      </w:rPr>
    </w:lvl>
    <w:lvl w:ilvl="6">
      <w:start w:val="1"/>
      <w:numFmt w:val="bullet"/>
      <w:lvlText w:val=""/>
      <w:lvlJc w:val="left"/>
      <w:pPr>
        <w:tabs>
          <w:tab w:val="left" w:pos="2520"/>
        </w:tabs>
        <w:ind w:left="2520" w:hanging="360"/>
      </w:pPr>
      <w:rPr>
        <w:rFonts w:ascii="Wingdings" w:hAnsi="Wingdings"/>
      </w:rPr>
    </w:lvl>
    <w:lvl w:ilvl="7">
      <w:start w:val="1"/>
      <w:numFmt w:val="bullet"/>
      <w:lvlText w:val=""/>
      <w:lvlJc w:val="left"/>
      <w:pPr>
        <w:tabs>
          <w:tab w:val="left" w:pos="2880"/>
        </w:tabs>
        <w:ind w:left="2880" w:hanging="360"/>
      </w:pPr>
      <w:rPr>
        <w:rFonts w:ascii="Symbol" w:hAnsi="Symbol"/>
      </w:rPr>
    </w:lvl>
    <w:lvl w:ilvl="8">
      <w:start w:val="1"/>
      <w:numFmt w:val="bullet"/>
      <w:lvlText w:val=""/>
      <w:lvlJc w:val="left"/>
      <w:pPr>
        <w:tabs>
          <w:tab w:val="left" w:pos="3240"/>
        </w:tabs>
        <w:ind w:left="3240" w:hanging="360"/>
      </w:pPr>
      <w:rPr>
        <w:rFonts w:ascii="Symbol" w:hAnsi="Symbol"/>
      </w:rPr>
    </w:lvl>
  </w:abstractNum>
  <w:abstractNum w:abstractNumId="20" w15:restartNumberingAfterBreak="0">
    <w:nsid w:val="7B5835DA"/>
    <w:multiLevelType w:val="multilevel"/>
    <w:tmpl w:val="7632D9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10"/>
  </w:num>
  <w:num w:numId="3">
    <w:abstractNumId w:val="16"/>
  </w:num>
  <w:num w:numId="4">
    <w:abstractNumId w:val="4"/>
  </w:num>
  <w:num w:numId="5">
    <w:abstractNumId w:val="13"/>
  </w:num>
  <w:num w:numId="6">
    <w:abstractNumId w:val="5"/>
  </w:num>
  <w:num w:numId="7">
    <w:abstractNumId w:val="1"/>
  </w:num>
  <w:num w:numId="8">
    <w:abstractNumId w:val="2"/>
  </w:num>
  <w:num w:numId="9">
    <w:abstractNumId w:val="9"/>
  </w:num>
  <w:num w:numId="10">
    <w:abstractNumId w:val="17"/>
  </w:num>
  <w:num w:numId="11">
    <w:abstractNumId w:val="0"/>
  </w:num>
  <w:num w:numId="12">
    <w:abstractNumId w:val="18"/>
  </w:num>
  <w:num w:numId="13">
    <w:abstractNumId w:val="7"/>
  </w:num>
  <w:num w:numId="14">
    <w:abstractNumId w:val="6"/>
  </w:num>
  <w:num w:numId="15">
    <w:abstractNumId w:val="19"/>
  </w:num>
  <w:num w:numId="16">
    <w:abstractNumId w:val="15"/>
  </w:num>
  <w:num w:numId="17">
    <w:abstractNumId w:val="3"/>
  </w:num>
  <w:num w:numId="18">
    <w:abstractNumId w:val="12"/>
  </w:num>
  <w:num w:numId="19">
    <w:abstractNumId w:val="8"/>
  </w:num>
  <w:num w:numId="20">
    <w:abstractNumId w:val="1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B34"/>
    <w:rsid w:val="0011462F"/>
    <w:rsid w:val="001574FE"/>
    <w:rsid w:val="00316A92"/>
    <w:rsid w:val="0032292E"/>
    <w:rsid w:val="00535039"/>
    <w:rsid w:val="005E0075"/>
    <w:rsid w:val="00614630"/>
    <w:rsid w:val="0067503B"/>
    <w:rsid w:val="006B703C"/>
    <w:rsid w:val="007F4867"/>
    <w:rsid w:val="00B95950"/>
    <w:rsid w:val="00BB3A99"/>
    <w:rsid w:val="00C05BDF"/>
    <w:rsid w:val="00C25B34"/>
    <w:rsid w:val="00C44F77"/>
    <w:rsid w:val="00C6676C"/>
    <w:rsid w:val="00CF4A2E"/>
    <w:rsid w:val="00E93A5E"/>
    <w:rsid w:val="00FE0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0AFC3"/>
  <w15:docId w15:val="{EEEFB76F-58AE-4C52-B128-D47B43B83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link w:val="14"/>
    <w:qFormat/>
    <w:pPr>
      <w:spacing w:after="0" w:line="240" w:lineRule="auto"/>
    </w:pPr>
    <w:rPr>
      <w:rFonts w:ascii="Times New Roman" w:hAnsi="Times New Roman"/>
      <w:sz w:val="24"/>
    </w:rPr>
  </w:style>
  <w:style w:type="paragraph" w:styleId="15">
    <w:name w:val="heading 1"/>
    <w:basedOn w:val="a8"/>
    <w:next w:val="a8"/>
    <w:link w:val="16"/>
    <w:uiPriority w:val="9"/>
    <w:qFormat/>
    <w:pPr>
      <w:keepNext/>
      <w:keepLines/>
      <w:spacing w:before="480" w:line="264" w:lineRule="auto"/>
      <w:outlineLvl w:val="0"/>
    </w:pPr>
    <w:rPr>
      <w:rFonts w:asciiTheme="majorHAnsi" w:hAnsiTheme="majorHAnsi"/>
      <w:b/>
      <w:color w:val="365F91" w:themeColor="accent1" w:themeShade="BF"/>
      <w:sz w:val="28"/>
    </w:rPr>
  </w:style>
  <w:style w:type="paragraph" w:styleId="24">
    <w:name w:val="heading 2"/>
    <w:basedOn w:val="a8"/>
    <w:next w:val="a8"/>
    <w:link w:val="25"/>
    <w:uiPriority w:val="9"/>
    <w:qFormat/>
    <w:pPr>
      <w:keepNext/>
      <w:keepLines/>
      <w:spacing w:before="40" w:line="264" w:lineRule="auto"/>
      <w:outlineLvl w:val="1"/>
    </w:pPr>
    <w:rPr>
      <w:rFonts w:asciiTheme="majorHAnsi" w:hAnsiTheme="majorHAnsi"/>
      <w:color w:val="365F91" w:themeColor="accent1" w:themeShade="BF"/>
      <w:sz w:val="26"/>
    </w:rPr>
  </w:style>
  <w:style w:type="paragraph" w:styleId="32">
    <w:name w:val="heading 3"/>
    <w:basedOn w:val="a8"/>
    <w:next w:val="a8"/>
    <w:link w:val="33"/>
    <w:uiPriority w:val="9"/>
    <w:qFormat/>
    <w:pPr>
      <w:keepNext/>
      <w:keepLines/>
      <w:spacing w:before="200" w:line="276" w:lineRule="auto"/>
      <w:outlineLvl w:val="2"/>
    </w:pPr>
    <w:rPr>
      <w:b/>
      <w:sz w:val="22"/>
    </w:rPr>
  </w:style>
  <w:style w:type="paragraph" w:styleId="40">
    <w:name w:val="heading 4"/>
    <w:basedOn w:val="a8"/>
    <w:next w:val="a8"/>
    <w:link w:val="41"/>
    <w:uiPriority w:val="9"/>
    <w:qFormat/>
    <w:pPr>
      <w:keepNext/>
      <w:keepLines/>
      <w:spacing w:before="40" w:line="264" w:lineRule="auto"/>
      <w:outlineLvl w:val="3"/>
    </w:pPr>
    <w:rPr>
      <w:rFonts w:asciiTheme="majorHAnsi" w:hAnsiTheme="majorHAnsi"/>
      <w:i/>
      <w:color w:val="365F91" w:themeColor="accent1" w:themeShade="BF"/>
      <w:sz w:val="22"/>
    </w:rPr>
  </w:style>
  <w:style w:type="paragraph" w:styleId="50">
    <w:name w:val="heading 5"/>
    <w:basedOn w:val="a8"/>
    <w:next w:val="a8"/>
    <w:link w:val="51"/>
    <w:uiPriority w:val="9"/>
    <w:qFormat/>
    <w:pPr>
      <w:keepNext/>
      <w:keepLines/>
      <w:spacing w:before="40" w:line="264" w:lineRule="auto"/>
      <w:outlineLvl w:val="4"/>
    </w:pPr>
    <w:rPr>
      <w:rFonts w:ascii="Cambria" w:hAnsi="Cambria"/>
      <w:color w:val="243F60"/>
      <w:sz w:val="22"/>
    </w:rPr>
  </w:style>
  <w:style w:type="paragraph" w:styleId="6">
    <w:name w:val="heading 6"/>
    <w:basedOn w:val="a8"/>
    <w:next w:val="a8"/>
    <w:link w:val="60"/>
    <w:uiPriority w:val="9"/>
    <w:qFormat/>
    <w:pPr>
      <w:keepNext/>
      <w:keepLines/>
      <w:spacing w:before="40" w:line="264" w:lineRule="auto"/>
      <w:outlineLvl w:val="5"/>
    </w:pPr>
    <w:rPr>
      <w:rFonts w:ascii="Cambria" w:hAnsi="Cambria"/>
      <w:color w:val="243F60"/>
      <w:sz w:val="22"/>
    </w:rPr>
  </w:style>
  <w:style w:type="paragraph" w:styleId="7">
    <w:name w:val="heading 7"/>
    <w:basedOn w:val="a8"/>
    <w:next w:val="a8"/>
    <w:link w:val="70"/>
    <w:uiPriority w:val="9"/>
    <w:qFormat/>
    <w:pPr>
      <w:spacing w:before="240" w:after="60"/>
      <w:ind w:left="1863" w:hanging="1296"/>
      <w:outlineLvl w:val="6"/>
    </w:pPr>
  </w:style>
  <w:style w:type="paragraph" w:styleId="8">
    <w:name w:val="heading 8"/>
    <w:basedOn w:val="a8"/>
    <w:next w:val="a8"/>
    <w:link w:val="80"/>
    <w:uiPriority w:val="9"/>
    <w:qFormat/>
    <w:pPr>
      <w:spacing w:before="240" w:after="60"/>
      <w:ind w:left="2007" w:hanging="1440"/>
      <w:outlineLvl w:val="7"/>
    </w:pPr>
    <w:rPr>
      <w:i/>
    </w:rPr>
  </w:style>
  <w:style w:type="paragraph" w:styleId="9">
    <w:name w:val="heading 9"/>
    <w:basedOn w:val="a8"/>
    <w:next w:val="a8"/>
    <w:link w:val="90"/>
    <w:uiPriority w:val="9"/>
    <w:qFormat/>
    <w:pPr>
      <w:keepNext/>
      <w:keepLines/>
      <w:spacing w:before="200"/>
      <w:ind w:left="2151" w:hanging="1584"/>
      <w:outlineLvl w:val="8"/>
    </w:pPr>
    <w:rPr>
      <w:rFonts w:ascii="Cambria" w:hAnsi="Cambria"/>
      <w:i/>
      <w:color w:val="404040"/>
      <w:sz w:val="20"/>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4">
    <w:name w:val="Обычный1"/>
    <w:rPr>
      <w:rFonts w:ascii="Times New Roman" w:hAnsi="Times New Roman"/>
      <w:sz w:val="24"/>
    </w:rPr>
  </w:style>
  <w:style w:type="paragraph" w:customStyle="1" w:styleId="defaultdocbaseattributestylewithoutnowrap1">
    <w:name w:val="defaultdocbaseattributestylewithoutnowrap1"/>
    <w:link w:val="defaultdocbaseattributestylewithoutnowrap10"/>
    <w:rPr>
      <w:rFonts w:ascii="Tahoma" w:hAnsi="Tahoma"/>
      <w:sz w:val="18"/>
    </w:rPr>
  </w:style>
  <w:style w:type="character" w:customStyle="1" w:styleId="defaultdocbaseattributestylewithoutnowrap10">
    <w:name w:val="defaultdocbaseattributestylewithoutnowrap1"/>
    <w:link w:val="defaultdocbaseattributestylewithoutnowrap1"/>
    <w:rPr>
      <w:rFonts w:ascii="Tahoma" w:hAnsi="Tahoma"/>
      <w:sz w:val="18"/>
    </w:rPr>
  </w:style>
  <w:style w:type="paragraph" w:styleId="26">
    <w:name w:val="toc 2"/>
    <w:basedOn w:val="a8"/>
    <w:next w:val="a8"/>
    <w:link w:val="27"/>
    <w:uiPriority w:val="39"/>
    <w:pPr>
      <w:spacing w:after="100"/>
      <w:ind w:left="220"/>
    </w:pPr>
    <w:rPr>
      <w:sz w:val="22"/>
    </w:rPr>
  </w:style>
  <w:style w:type="character" w:customStyle="1" w:styleId="27">
    <w:name w:val="Оглавление 2 Знак"/>
    <w:basedOn w:val="14"/>
    <w:link w:val="26"/>
    <w:rPr>
      <w:rFonts w:ascii="Times New Roman" w:hAnsi="Times New Roman"/>
      <w:sz w:val="22"/>
    </w:rPr>
  </w:style>
  <w:style w:type="paragraph" w:styleId="ac">
    <w:name w:val="Body Text Indent"/>
    <w:basedOn w:val="a8"/>
    <w:link w:val="ad"/>
    <w:pPr>
      <w:spacing w:after="120" w:line="264" w:lineRule="auto"/>
      <w:ind w:left="283"/>
    </w:pPr>
    <w:rPr>
      <w:rFonts w:ascii="Calibri" w:hAnsi="Calibri"/>
      <w:sz w:val="22"/>
    </w:rPr>
  </w:style>
  <w:style w:type="character" w:customStyle="1" w:styleId="ad">
    <w:name w:val="Основной текст с отступом Знак"/>
    <w:basedOn w:val="14"/>
    <w:link w:val="ac"/>
    <w:rPr>
      <w:rFonts w:ascii="Calibri" w:hAnsi="Calibri"/>
      <w:sz w:val="22"/>
    </w:rPr>
  </w:style>
  <w:style w:type="paragraph" w:customStyle="1" w:styleId="17">
    <w:name w:val="Название книги1"/>
    <w:link w:val="ae"/>
    <w:rPr>
      <w:b/>
      <w:smallCaps/>
      <w:spacing w:val="5"/>
    </w:rPr>
  </w:style>
  <w:style w:type="character" w:styleId="ae">
    <w:name w:val="Book Title"/>
    <w:link w:val="17"/>
    <w:rPr>
      <w:b/>
      <w:smallCaps/>
      <w:spacing w:val="5"/>
    </w:rPr>
  </w:style>
  <w:style w:type="paragraph" w:customStyle="1" w:styleId="18">
    <w:name w:val="Основной текст с отступом1"/>
    <w:basedOn w:val="a8"/>
    <w:next w:val="ac"/>
    <w:link w:val="19"/>
    <w:pPr>
      <w:spacing w:after="120" w:line="276" w:lineRule="auto"/>
      <w:ind w:left="283"/>
    </w:pPr>
    <w:rPr>
      <w:rFonts w:ascii="Calibri" w:hAnsi="Calibri"/>
      <w:sz w:val="22"/>
    </w:rPr>
  </w:style>
  <w:style w:type="character" w:customStyle="1" w:styleId="19">
    <w:name w:val="Основной текст с отступом1"/>
    <w:basedOn w:val="14"/>
    <w:link w:val="18"/>
    <w:rPr>
      <w:rFonts w:ascii="Calibri" w:hAnsi="Calibri"/>
      <w:sz w:val="22"/>
    </w:rPr>
  </w:style>
  <w:style w:type="paragraph" w:styleId="5">
    <w:name w:val="List Number 5"/>
    <w:basedOn w:val="a8"/>
    <w:link w:val="52"/>
    <w:pPr>
      <w:numPr>
        <w:numId w:val="4"/>
      </w:numPr>
    </w:pPr>
    <w:rPr>
      <w:sz w:val="20"/>
    </w:rPr>
  </w:style>
  <w:style w:type="character" w:customStyle="1" w:styleId="52">
    <w:name w:val="Нумерованный список 5 Знак"/>
    <w:basedOn w:val="14"/>
    <w:link w:val="5"/>
    <w:rPr>
      <w:rFonts w:ascii="Times New Roman" w:hAnsi="Times New Roman"/>
      <w:sz w:val="20"/>
    </w:rPr>
  </w:style>
  <w:style w:type="paragraph" w:styleId="42">
    <w:name w:val="toc 4"/>
    <w:next w:val="a8"/>
    <w:link w:val="43"/>
    <w:uiPriority w:val="39"/>
    <w:pPr>
      <w:ind w:left="600"/>
    </w:pPr>
    <w:rPr>
      <w:rFonts w:ascii="XO Thames" w:hAnsi="XO Thames"/>
      <w:sz w:val="28"/>
    </w:rPr>
  </w:style>
  <w:style w:type="character" w:customStyle="1" w:styleId="43">
    <w:name w:val="Оглавление 4 Знак"/>
    <w:link w:val="42"/>
    <w:rPr>
      <w:rFonts w:ascii="XO Thames" w:hAnsi="XO Thames"/>
      <w:sz w:val="28"/>
    </w:rPr>
  </w:style>
  <w:style w:type="paragraph" w:customStyle="1" w:styleId="1a">
    <w:name w:val="Знак1"/>
    <w:basedOn w:val="a8"/>
    <w:link w:val="1b"/>
    <w:pPr>
      <w:widowControl w:val="0"/>
      <w:spacing w:after="160" w:line="240" w:lineRule="exact"/>
      <w:jc w:val="right"/>
    </w:pPr>
    <w:rPr>
      <w:sz w:val="20"/>
    </w:rPr>
  </w:style>
  <w:style w:type="character" w:customStyle="1" w:styleId="1b">
    <w:name w:val="Знак1"/>
    <w:basedOn w:val="14"/>
    <w:link w:val="1a"/>
    <w:rPr>
      <w:rFonts w:ascii="Times New Roman" w:hAnsi="Times New Roman"/>
      <w:sz w:val="20"/>
    </w:rPr>
  </w:style>
  <w:style w:type="paragraph" w:customStyle="1" w:styleId="1c">
    <w:name w:val="Подзаголовок Знак1"/>
    <w:basedOn w:val="1d"/>
    <w:link w:val="1e"/>
    <w:rPr>
      <w:rFonts w:asciiTheme="majorHAnsi" w:hAnsiTheme="majorHAnsi"/>
      <w:i/>
      <w:color w:val="4F81BD" w:themeColor="accent1"/>
      <w:spacing w:val="15"/>
      <w:sz w:val="24"/>
    </w:rPr>
  </w:style>
  <w:style w:type="character" w:customStyle="1" w:styleId="1e">
    <w:name w:val="Подзаголовок Знак1"/>
    <w:basedOn w:val="a9"/>
    <w:link w:val="1c"/>
    <w:rPr>
      <w:rFonts w:asciiTheme="majorHAnsi" w:hAnsiTheme="majorHAnsi"/>
      <w:i/>
      <w:color w:val="4F81BD" w:themeColor="accent1"/>
      <w:spacing w:val="15"/>
      <w:sz w:val="24"/>
    </w:rPr>
  </w:style>
  <w:style w:type="paragraph" w:customStyle="1" w:styleId="1f">
    <w:name w:val="__ТекстОсн_1и"/>
    <w:basedOn w:val="a8"/>
    <w:link w:val="1f0"/>
    <w:pPr>
      <w:tabs>
        <w:tab w:val="left" w:pos="851"/>
      </w:tabs>
      <w:ind w:firstLine="851"/>
      <w:jc w:val="both"/>
    </w:pPr>
    <w:rPr>
      <w:sz w:val="26"/>
    </w:rPr>
  </w:style>
  <w:style w:type="character" w:customStyle="1" w:styleId="1f0">
    <w:name w:val="__ТекстОсн_1и"/>
    <w:basedOn w:val="14"/>
    <w:link w:val="1f"/>
    <w:rPr>
      <w:rFonts w:ascii="Times New Roman" w:hAnsi="Times New Roman"/>
      <w:sz w:val="26"/>
    </w:rPr>
  </w:style>
  <w:style w:type="character" w:customStyle="1" w:styleId="70">
    <w:name w:val="Заголовок 7 Знак"/>
    <w:basedOn w:val="14"/>
    <w:link w:val="7"/>
    <w:rPr>
      <w:rFonts w:ascii="Times New Roman" w:hAnsi="Times New Roman"/>
      <w:sz w:val="24"/>
    </w:rPr>
  </w:style>
  <w:style w:type="paragraph" w:customStyle="1" w:styleId="1111">
    <w:name w:val="Пункты 1.1.1.1 с названием"/>
    <w:basedOn w:val="3"/>
    <w:link w:val="11110"/>
    <w:pPr>
      <w:numPr>
        <w:ilvl w:val="0"/>
        <w:numId w:val="0"/>
      </w:numPr>
      <w:tabs>
        <w:tab w:val="clear" w:pos="1701"/>
        <w:tab w:val="left" w:pos="1276"/>
        <w:tab w:val="left" w:pos="1560"/>
      </w:tabs>
      <w:outlineLvl w:val="3"/>
    </w:pPr>
    <w:rPr>
      <w:b/>
    </w:rPr>
  </w:style>
  <w:style w:type="character" w:customStyle="1" w:styleId="11110">
    <w:name w:val="Пункты 1.1.1.1 с названием"/>
    <w:basedOn w:val="34"/>
    <w:link w:val="1111"/>
    <w:rPr>
      <w:rFonts w:ascii="Times New Roman" w:hAnsi="Times New Roman"/>
      <w:b/>
      <w:sz w:val="28"/>
    </w:rPr>
  </w:style>
  <w:style w:type="paragraph" w:styleId="61">
    <w:name w:val="toc 6"/>
    <w:next w:val="a8"/>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8"/>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4">
    <w:name w:val="Раздел 4"/>
    <w:next w:val="af"/>
    <w:link w:val="44"/>
    <w:pPr>
      <w:numPr>
        <w:ilvl w:val="3"/>
        <w:numId w:val="5"/>
      </w:numPr>
      <w:spacing w:before="240" w:after="120"/>
    </w:pPr>
    <w:rPr>
      <w:rFonts w:ascii="Calibri" w:hAnsi="Calibri"/>
      <w:b/>
      <w:i/>
      <w:sz w:val="24"/>
    </w:rPr>
  </w:style>
  <w:style w:type="character" w:customStyle="1" w:styleId="44">
    <w:name w:val="Раздел 4"/>
    <w:link w:val="4"/>
    <w:rPr>
      <w:rFonts w:ascii="Calibri" w:hAnsi="Calibri"/>
      <w:b/>
      <w:i/>
      <w:sz w:val="24"/>
    </w:rPr>
  </w:style>
  <w:style w:type="paragraph" w:customStyle="1" w:styleId="BodyText21">
    <w:name w:val="Body Text 21"/>
    <w:basedOn w:val="a8"/>
    <w:link w:val="BodyText210"/>
    <w:pPr>
      <w:tabs>
        <w:tab w:val="left" w:pos="3402"/>
      </w:tabs>
      <w:jc w:val="both"/>
    </w:pPr>
    <w:rPr>
      <w:rFonts w:ascii="Garamond" w:hAnsi="Garamond"/>
    </w:rPr>
  </w:style>
  <w:style w:type="character" w:customStyle="1" w:styleId="BodyText210">
    <w:name w:val="Body Text 21"/>
    <w:basedOn w:val="14"/>
    <w:link w:val="BodyText21"/>
    <w:rPr>
      <w:rFonts w:ascii="Garamond" w:hAnsi="Garamond"/>
      <w:sz w:val="24"/>
    </w:rPr>
  </w:style>
  <w:style w:type="paragraph" w:customStyle="1" w:styleId="12">
    <w:name w:val="_Нумерованный 1"/>
    <w:basedOn w:val="a8"/>
    <w:link w:val="1f1"/>
    <w:pPr>
      <w:numPr>
        <w:numId w:val="6"/>
      </w:numPr>
      <w:spacing w:line="360" w:lineRule="exact"/>
      <w:jc w:val="both"/>
    </w:pPr>
  </w:style>
  <w:style w:type="character" w:customStyle="1" w:styleId="1f1">
    <w:name w:val="_Нумерованный 1"/>
    <w:basedOn w:val="14"/>
    <w:link w:val="12"/>
    <w:rPr>
      <w:rFonts w:ascii="Times New Roman" w:hAnsi="Times New Roman"/>
      <w:sz w:val="24"/>
    </w:rPr>
  </w:style>
  <w:style w:type="paragraph" w:customStyle="1" w:styleId="af0">
    <w:name w:val="Приложение №"/>
    <w:basedOn w:val="a8"/>
    <w:next w:val="af1"/>
    <w:link w:val="af2"/>
    <w:pPr>
      <w:pageBreakBefore/>
      <w:jc w:val="right"/>
      <w:outlineLvl w:val="0"/>
    </w:pPr>
    <w:rPr>
      <w:b/>
    </w:rPr>
  </w:style>
  <w:style w:type="character" w:customStyle="1" w:styleId="af2">
    <w:name w:val="Приложение №"/>
    <w:basedOn w:val="14"/>
    <w:link w:val="af0"/>
    <w:rPr>
      <w:rFonts w:ascii="Times New Roman" w:hAnsi="Times New Roman"/>
      <w:b/>
      <w:sz w:val="24"/>
    </w:rPr>
  </w:style>
  <w:style w:type="paragraph" w:customStyle="1" w:styleId="410">
    <w:name w:val="Заголовок 41"/>
    <w:basedOn w:val="a8"/>
    <w:next w:val="a8"/>
    <w:link w:val="411"/>
    <w:pPr>
      <w:keepNext/>
      <w:keepLines/>
      <w:spacing w:before="200" w:line="276" w:lineRule="auto"/>
      <w:outlineLvl w:val="3"/>
    </w:pPr>
    <w:rPr>
      <w:rFonts w:ascii="Cambria" w:hAnsi="Cambria"/>
      <w:b/>
      <w:i/>
      <w:color w:val="4F81BD"/>
      <w:sz w:val="22"/>
    </w:rPr>
  </w:style>
  <w:style w:type="character" w:customStyle="1" w:styleId="411">
    <w:name w:val="Заголовок 41"/>
    <w:basedOn w:val="14"/>
    <w:link w:val="410"/>
    <w:rPr>
      <w:rFonts w:ascii="Cambria" w:hAnsi="Cambria"/>
      <w:b/>
      <w:i/>
      <w:color w:val="4F81BD"/>
      <w:sz w:val="22"/>
    </w:rPr>
  </w:style>
  <w:style w:type="paragraph" w:styleId="HTML">
    <w:name w:val="HTML Preformatted"/>
    <w:basedOn w:val="a8"/>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4"/>
    <w:link w:val="HTML"/>
    <w:rPr>
      <w:rFonts w:ascii="Courier New" w:hAnsi="Courier New"/>
      <w:sz w:val="20"/>
    </w:rPr>
  </w:style>
  <w:style w:type="paragraph" w:styleId="af3">
    <w:name w:val="Normal (Web)"/>
    <w:basedOn w:val="a8"/>
    <w:link w:val="af4"/>
    <w:pPr>
      <w:spacing w:beforeAutospacing="1" w:afterAutospacing="1"/>
    </w:pPr>
  </w:style>
  <w:style w:type="character" w:customStyle="1" w:styleId="af4">
    <w:name w:val="Обычный (веб) Знак"/>
    <w:basedOn w:val="14"/>
    <w:link w:val="af3"/>
    <w:rPr>
      <w:rFonts w:ascii="Times New Roman" w:hAnsi="Times New Roman"/>
      <w:sz w:val="24"/>
    </w:rPr>
  </w:style>
  <w:style w:type="paragraph" w:customStyle="1" w:styleId="CharChar4CharCharCharCharCharChar2">
    <w:name w:val="Char Char4 Знак Знак Char Char Знак Знак Char Char Знак Char Char2"/>
    <w:basedOn w:val="a8"/>
    <w:link w:val="CharChar4CharCharCharCharCharChar20"/>
    <w:pPr>
      <w:widowControl w:val="0"/>
      <w:spacing w:after="160" w:line="240" w:lineRule="exact"/>
      <w:jc w:val="right"/>
    </w:pPr>
    <w:rPr>
      <w:sz w:val="20"/>
    </w:rPr>
  </w:style>
  <w:style w:type="character" w:customStyle="1" w:styleId="CharChar4CharCharCharCharCharChar20">
    <w:name w:val="Char Char4 Знак Знак Char Char Знак Знак Char Char Знак Char Char2"/>
    <w:basedOn w:val="14"/>
    <w:link w:val="CharChar4CharCharCharCharCharChar2"/>
    <w:rPr>
      <w:rFonts w:ascii="Times New Roman" w:hAnsi="Times New Roman"/>
      <w:sz w:val="20"/>
    </w:rPr>
  </w:style>
  <w:style w:type="paragraph" w:customStyle="1" w:styleId="-">
    <w:name w:val="Заявка - Заглавие документа"/>
    <w:basedOn w:val="a8"/>
    <w:link w:val="-0"/>
    <w:pPr>
      <w:spacing w:before="240" w:after="240"/>
      <w:jc w:val="center"/>
    </w:pPr>
    <w:rPr>
      <w:rFonts w:ascii="Times New Roman Полужирный" w:hAnsi="Times New Roman Полужирный"/>
      <w:b/>
      <w:caps/>
      <w:sz w:val="28"/>
    </w:rPr>
  </w:style>
  <w:style w:type="character" w:customStyle="1" w:styleId="-0">
    <w:name w:val="Заявка - Заглавие документа"/>
    <w:basedOn w:val="14"/>
    <w:link w:val="-"/>
    <w:rPr>
      <w:rFonts w:ascii="Times New Roman Полужирный" w:hAnsi="Times New Roman Полужирный"/>
      <w:b/>
      <w:caps/>
      <w:sz w:val="28"/>
    </w:rPr>
  </w:style>
  <w:style w:type="paragraph" w:customStyle="1" w:styleId="1">
    <w:name w:val="_Заголовок 1"/>
    <w:basedOn w:val="15"/>
    <w:next w:val="a8"/>
    <w:link w:val="1f2"/>
    <w:pPr>
      <w:numPr>
        <w:numId w:val="7"/>
      </w:numPr>
      <w:spacing w:before="240"/>
      <w:ind w:left="0" w:firstLine="0"/>
    </w:pPr>
    <w:rPr>
      <w:rFonts w:ascii="Cambria" w:hAnsi="Cambria"/>
      <w:color w:val="365F91"/>
    </w:rPr>
  </w:style>
  <w:style w:type="character" w:customStyle="1" w:styleId="1f2">
    <w:name w:val="_Заголовок 1"/>
    <w:basedOn w:val="16"/>
    <w:link w:val="1"/>
    <w:rPr>
      <w:rFonts w:ascii="Cambria" w:hAnsi="Cambria"/>
      <w:b/>
      <w:color w:val="365F91"/>
      <w:sz w:val="28"/>
    </w:rPr>
  </w:style>
  <w:style w:type="paragraph" w:customStyle="1" w:styleId="xl24">
    <w:name w:val="xl24"/>
    <w:basedOn w:val="a8"/>
    <w:link w:val="xl240"/>
    <w:pPr>
      <w:spacing w:before="100" w:after="100"/>
    </w:pPr>
    <w:rPr>
      <w:rFonts w:ascii="Arial" w:hAnsi="Arial"/>
      <w:b/>
    </w:rPr>
  </w:style>
  <w:style w:type="character" w:customStyle="1" w:styleId="xl240">
    <w:name w:val="xl24"/>
    <w:basedOn w:val="14"/>
    <w:link w:val="xl24"/>
    <w:rPr>
      <w:rFonts w:ascii="Arial" w:hAnsi="Arial"/>
      <w:b/>
      <w:sz w:val="24"/>
    </w:rPr>
  </w:style>
  <w:style w:type="character" w:customStyle="1" w:styleId="33">
    <w:name w:val="Заголовок 3 Знак"/>
    <w:basedOn w:val="14"/>
    <w:link w:val="32"/>
    <w:rPr>
      <w:rFonts w:ascii="Times New Roman" w:hAnsi="Times New Roman"/>
      <w:b/>
      <w:sz w:val="22"/>
    </w:rPr>
  </w:style>
  <w:style w:type="paragraph" w:customStyle="1" w:styleId="af5">
    <w:name w:val="_НазвСтолбца"/>
    <w:basedOn w:val="a8"/>
    <w:link w:val="af6"/>
    <w:pPr>
      <w:keepNext/>
      <w:spacing w:before="40" w:after="40"/>
      <w:jc w:val="center"/>
    </w:pPr>
    <w:rPr>
      <w:b/>
    </w:rPr>
  </w:style>
  <w:style w:type="character" w:customStyle="1" w:styleId="af6">
    <w:name w:val="_НазвСтолбца"/>
    <w:basedOn w:val="14"/>
    <w:link w:val="af5"/>
    <w:rPr>
      <w:rFonts w:ascii="Times New Roman" w:hAnsi="Times New Roman"/>
      <w:b/>
      <w:sz w:val="24"/>
    </w:rPr>
  </w:style>
  <w:style w:type="paragraph" w:customStyle="1" w:styleId="10">
    <w:name w:val="Пункты 1"/>
    <w:basedOn w:val="a8"/>
    <w:link w:val="1f3"/>
    <w:pPr>
      <w:keepNext/>
      <w:numPr>
        <w:numId w:val="8"/>
      </w:numPr>
      <w:tabs>
        <w:tab w:val="left" w:pos="426"/>
      </w:tabs>
      <w:spacing w:before="120" w:after="120"/>
      <w:jc w:val="center"/>
      <w:outlineLvl w:val="0"/>
    </w:pPr>
    <w:rPr>
      <w:b/>
      <w:caps/>
      <w:sz w:val="28"/>
    </w:rPr>
  </w:style>
  <w:style w:type="character" w:customStyle="1" w:styleId="1f3">
    <w:name w:val="Пункты 1"/>
    <w:basedOn w:val="14"/>
    <w:link w:val="10"/>
    <w:rPr>
      <w:rFonts w:ascii="Times New Roman" w:hAnsi="Times New Roman"/>
      <w:b/>
      <w:caps/>
      <w:sz w:val="28"/>
    </w:rPr>
  </w:style>
  <w:style w:type="paragraph" w:customStyle="1" w:styleId="a2">
    <w:name w:val="Сноска дефис"/>
    <w:basedOn w:val="Footnote"/>
    <w:link w:val="af7"/>
    <w:pPr>
      <w:numPr>
        <w:numId w:val="9"/>
      </w:numPr>
      <w:tabs>
        <w:tab w:val="left" w:pos="720"/>
      </w:tabs>
      <w:spacing w:line="360" w:lineRule="atLeast"/>
      <w:ind w:left="720" w:firstLine="0"/>
      <w:jc w:val="both"/>
    </w:pPr>
    <w:rPr>
      <w:rFonts w:ascii="Courier New" w:hAnsi="Courier New"/>
      <w:b w:val="0"/>
      <w:caps w:val="0"/>
    </w:rPr>
  </w:style>
  <w:style w:type="character" w:customStyle="1" w:styleId="af7">
    <w:name w:val="Сноска дефис"/>
    <w:basedOn w:val="Footnote0"/>
    <w:link w:val="a2"/>
    <w:rPr>
      <w:rFonts w:ascii="Courier New" w:hAnsi="Courier New"/>
      <w:b w:val="0"/>
      <w:caps w:val="0"/>
      <w:sz w:val="22"/>
    </w:rPr>
  </w:style>
  <w:style w:type="paragraph" w:customStyle="1" w:styleId="a6">
    <w:name w:val="_Нумерованный Таблицы"/>
    <w:basedOn w:val="af8"/>
    <w:link w:val="af9"/>
    <w:pPr>
      <w:numPr>
        <w:numId w:val="10"/>
      </w:numPr>
      <w:ind w:left="0" w:firstLine="0"/>
    </w:pPr>
  </w:style>
  <w:style w:type="character" w:customStyle="1" w:styleId="af9">
    <w:name w:val="_Нумерованный Таблицы"/>
    <w:basedOn w:val="afa"/>
    <w:link w:val="a6"/>
    <w:rPr>
      <w:rFonts w:ascii="Calibri" w:hAnsi="Calibri"/>
      <w:sz w:val="22"/>
    </w:rPr>
  </w:style>
  <w:style w:type="paragraph" w:customStyle="1" w:styleId="210">
    <w:name w:val="Заголовок 21"/>
    <w:basedOn w:val="a8"/>
    <w:next w:val="a8"/>
    <w:link w:val="211"/>
    <w:pPr>
      <w:keepNext/>
      <w:keepLines/>
      <w:spacing w:before="200" w:line="276" w:lineRule="auto"/>
      <w:jc w:val="center"/>
      <w:outlineLvl w:val="1"/>
    </w:pPr>
    <w:rPr>
      <w:b/>
      <w:sz w:val="28"/>
    </w:rPr>
  </w:style>
  <w:style w:type="character" w:customStyle="1" w:styleId="211">
    <w:name w:val="Заголовок 21"/>
    <w:basedOn w:val="14"/>
    <w:link w:val="210"/>
    <w:rPr>
      <w:rFonts w:ascii="Times New Roman" w:hAnsi="Times New Roman"/>
      <w:b/>
      <w:sz w:val="28"/>
    </w:rPr>
  </w:style>
  <w:style w:type="paragraph" w:customStyle="1" w:styleId="TextNormal">
    <w:name w:val="Text Normal"/>
    <w:basedOn w:val="a8"/>
    <w:link w:val="TextNormal0"/>
    <w:pPr>
      <w:widowControl w:val="0"/>
      <w:tabs>
        <w:tab w:val="left" w:pos="0"/>
      </w:tabs>
      <w:spacing w:after="120"/>
      <w:ind w:left="850" w:right="-1" w:hanging="283"/>
      <w:jc w:val="both"/>
    </w:pPr>
    <w:rPr>
      <w:rFonts w:ascii="Arial" w:hAnsi="Arial"/>
      <w:sz w:val="22"/>
    </w:rPr>
  </w:style>
  <w:style w:type="character" w:customStyle="1" w:styleId="TextNormal0">
    <w:name w:val="Text Normal"/>
    <w:basedOn w:val="14"/>
    <w:link w:val="TextNormal"/>
    <w:rPr>
      <w:rFonts w:ascii="Arial" w:hAnsi="Arial"/>
      <w:sz w:val="22"/>
    </w:rPr>
  </w:style>
  <w:style w:type="paragraph" w:customStyle="1" w:styleId="212">
    <w:name w:val="Основной текст с отступом 2 Знак1"/>
    <w:basedOn w:val="1d"/>
    <w:link w:val="213"/>
  </w:style>
  <w:style w:type="character" w:customStyle="1" w:styleId="213">
    <w:name w:val="Основной текст с отступом 2 Знак1"/>
    <w:basedOn w:val="a9"/>
    <w:link w:val="212"/>
  </w:style>
  <w:style w:type="paragraph" w:customStyle="1" w:styleId="1f4">
    <w:name w:val="Номер страницы1"/>
    <w:basedOn w:val="1d"/>
    <w:link w:val="afb"/>
  </w:style>
  <w:style w:type="character" w:styleId="afb">
    <w:name w:val="page number"/>
    <w:basedOn w:val="a9"/>
    <w:link w:val="1f4"/>
  </w:style>
  <w:style w:type="paragraph" w:customStyle="1" w:styleId="Normal-N">
    <w:name w:val="Normal-N"/>
    <w:basedOn w:val="a8"/>
    <w:link w:val="Normal-N0"/>
    <w:pPr>
      <w:tabs>
        <w:tab w:val="left" w:pos="1080"/>
      </w:tabs>
      <w:spacing w:after="240"/>
      <w:ind w:left="792" w:hanging="432"/>
    </w:pPr>
    <w:rPr>
      <w:rFonts w:ascii="Arial" w:hAnsi="Arial"/>
      <w:sz w:val="22"/>
    </w:rPr>
  </w:style>
  <w:style w:type="character" w:customStyle="1" w:styleId="Normal-N0">
    <w:name w:val="Normal-N"/>
    <w:basedOn w:val="14"/>
    <w:link w:val="Normal-N"/>
    <w:rPr>
      <w:rFonts w:ascii="Arial" w:hAnsi="Arial"/>
      <w:sz w:val="22"/>
    </w:rPr>
  </w:style>
  <w:style w:type="character" w:customStyle="1" w:styleId="90">
    <w:name w:val="Заголовок 9 Знак"/>
    <w:basedOn w:val="14"/>
    <w:link w:val="9"/>
    <w:rPr>
      <w:rFonts w:ascii="Cambria" w:hAnsi="Cambria"/>
      <w:i/>
      <w:color w:val="404040"/>
      <w:sz w:val="20"/>
    </w:rPr>
  </w:style>
  <w:style w:type="paragraph" w:customStyle="1" w:styleId="afc">
    <w:name w:val="_Вспомогательный"/>
    <w:link w:val="afd"/>
    <w:pPr>
      <w:spacing w:after="0" w:line="240" w:lineRule="auto"/>
    </w:pPr>
    <w:rPr>
      <w:rFonts w:ascii="Times New Roman" w:hAnsi="Times New Roman"/>
      <w:sz w:val="16"/>
    </w:rPr>
  </w:style>
  <w:style w:type="character" w:customStyle="1" w:styleId="afd">
    <w:name w:val="_Вспомогательный"/>
    <w:link w:val="afc"/>
    <w:rPr>
      <w:rFonts w:ascii="Times New Roman" w:hAnsi="Times New Roman"/>
      <w:sz w:val="16"/>
    </w:rPr>
  </w:style>
  <w:style w:type="paragraph" w:customStyle="1" w:styleId="1f5">
    <w:name w:val="Нижний колонтитул Знак1"/>
    <w:basedOn w:val="1d"/>
    <w:link w:val="1f6"/>
  </w:style>
  <w:style w:type="character" w:customStyle="1" w:styleId="1f6">
    <w:name w:val="Нижний колонтитул Знак1"/>
    <w:basedOn w:val="a9"/>
    <w:link w:val="1f5"/>
  </w:style>
  <w:style w:type="paragraph" w:customStyle="1" w:styleId="afe">
    <w:name w:val="_Обычный"/>
    <w:basedOn w:val="a8"/>
    <w:link w:val="aff"/>
    <w:pPr>
      <w:jc w:val="both"/>
    </w:pPr>
  </w:style>
  <w:style w:type="character" w:customStyle="1" w:styleId="aff">
    <w:name w:val="_Обычный"/>
    <w:basedOn w:val="14"/>
    <w:link w:val="afe"/>
    <w:rPr>
      <w:rFonts w:ascii="Times New Roman" w:hAnsi="Times New Roman"/>
      <w:sz w:val="24"/>
    </w:rPr>
  </w:style>
  <w:style w:type="paragraph" w:styleId="aff0">
    <w:name w:val="Document Map"/>
    <w:basedOn w:val="a8"/>
    <w:link w:val="aff1"/>
    <w:rPr>
      <w:rFonts w:ascii="Tahoma" w:hAnsi="Tahoma"/>
      <w:sz w:val="20"/>
    </w:rPr>
  </w:style>
  <w:style w:type="character" w:customStyle="1" w:styleId="aff1">
    <w:name w:val="Схема документа Знак"/>
    <w:basedOn w:val="14"/>
    <w:link w:val="aff0"/>
    <w:rPr>
      <w:rFonts w:ascii="Tahoma" w:hAnsi="Tahoma"/>
      <w:sz w:val="20"/>
    </w:rPr>
  </w:style>
  <w:style w:type="paragraph" w:customStyle="1" w:styleId="2">
    <w:name w:val="Текст_бюл2"/>
    <w:basedOn w:val="a8"/>
    <w:link w:val="28"/>
    <w:pPr>
      <w:keepNext/>
      <w:numPr>
        <w:numId w:val="11"/>
      </w:numPr>
      <w:jc w:val="both"/>
    </w:pPr>
  </w:style>
  <w:style w:type="character" w:customStyle="1" w:styleId="28">
    <w:name w:val="Текст_бюл2"/>
    <w:basedOn w:val="14"/>
    <w:link w:val="2"/>
    <w:rPr>
      <w:rFonts w:ascii="Times New Roman" w:hAnsi="Times New Roman"/>
      <w:sz w:val="24"/>
    </w:rPr>
  </w:style>
  <w:style w:type="paragraph" w:customStyle="1" w:styleId="aff2">
    <w:name w:val="Комментарий"/>
    <w:basedOn w:val="a8"/>
    <w:next w:val="a8"/>
    <w:link w:val="aff3"/>
    <w:pPr>
      <w:spacing w:before="75"/>
      <w:ind w:left="170"/>
      <w:jc w:val="both"/>
    </w:pPr>
    <w:rPr>
      <w:rFonts w:ascii="Arial" w:hAnsi="Arial"/>
      <w:b/>
      <w:caps/>
      <w:color w:val="353842"/>
      <w:shd w:val="clear" w:color="auto" w:fill="F0F0F0"/>
    </w:rPr>
  </w:style>
  <w:style w:type="character" w:customStyle="1" w:styleId="aff3">
    <w:name w:val="Комментарий"/>
    <w:basedOn w:val="14"/>
    <w:link w:val="aff2"/>
    <w:rPr>
      <w:rFonts w:ascii="Arial" w:hAnsi="Arial"/>
      <w:b/>
      <w:caps/>
      <w:color w:val="353842"/>
      <w:sz w:val="24"/>
      <w:shd w:val="clear" w:color="auto" w:fill="F0F0F0"/>
    </w:rPr>
  </w:style>
  <w:style w:type="paragraph" w:customStyle="1" w:styleId="110">
    <w:name w:val="Заголовок 1.1"/>
    <w:basedOn w:val="15"/>
    <w:next w:val="a8"/>
    <w:link w:val="111"/>
    <w:pPr>
      <w:numPr>
        <w:ilvl w:val="2"/>
        <w:numId w:val="12"/>
      </w:numPr>
      <w:spacing w:before="240"/>
      <w:ind w:left="0" w:firstLine="0"/>
    </w:pPr>
    <w:rPr>
      <w:rFonts w:ascii="Cambria" w:hAnsi="Cambria"/>
      <w:color w:val="365F91"/>
    </w:rPr>
  </w:style>
  <w:style w:type="character" w:customStyle="1" w:styleId="111">
    <w:name w:val="Заголовок 1.1"/>
    <w:basedOn w:val="16"/>
    <w:link w:val="110"/>
    <w:rPr>
      <w:rFonts w:ascii="Cambria" w:hAnsi="Cambria"/>
      <w:b/>
      <w:color w:val="365F91"/>
      <w:sz w:val="28"/>
    </w:rPr>
  </w:style>
  <w:style w:type="paragraph" w:customStyle="1" w:styleId="aff4">
    <w:name w:val="Основной абзац"/>
    <w:basedOn w:val="a8"/>
    <w:link w:val="aff5"/>
    <w:pPr>
      <w:spacing w:line="360" w:lineRule="auto"/>
      <w:ind w:firstLine="851"/>
      <w:jc w:val="both"/>
    </w:pPr>
  </w:style>
  <w:style w:type="character" w:customStyle="1" w:styleId="aff5">
    <w:name w:val="Основной абзац"/>
    <w:basedOn w:val="14"/>
    <w:link w:val="aff4"/>
    <w:rPr>
      <w:rFonts w:ascii="Times New Roman" w:hAnsi="Times New Roman"/>
      <w:sz w:val="24"/>
    </w:rPr>
  </w:style>
  <w:style w:type="paragraph" w:customStyle="1" w:styleId="35">
    <w:name w:val="Стиль3 Знак"/>
    <w:basedOn w:val="29"/>
    <w:link w:val="36"/>
  </w:style>
  <w:style w:type="character" w:customStyle="1" w:styleId="36">
    <w:name w:val="Стиль3 Знак"/>
    <w:basedOn w:val="2a"/>
    <w:link w:val="35"/>
    <w:rPr>
      <w:rFonts w:ascii="Times New Roman" w:hAnsi="Times New Roman"/>
      <w:sz w:val="24"/>
    </w:rPr>
  </w:style>
  <w:style w:type="paragraph" w:customStyle="1" w:styleId="aff6">
    <w:name w:val="Заголовок по середине"/>
    <w:basedOn w:val="a8"/>
    <w:next w:val="a8"/>
    <w:link w:val="aff7"/>
    <w:pPr>
      <w:spacing w:before="120" w:after="120" w:line="276" w:lineRule="auto"/>
      <w:jc w:val="center"/>
    </w:pPr>
    <w:rPr>
      <w:b/>
      <w:caps/>
    </w:rPr>
  </w:style>
  <w:style w:type="character" w:customStyle="1" w:styleId="aff7">
    <w:name w:val="Заголовок по середине"/>
    <w:basedOn w:val="14"/>
    <w:link w:val="aff6"/>
    <w:rPr>
      <w:rFonts w:ascii="Times New Roman" w:hAnsi="Times New Roman"/>
      <w:b/>
      <w:caps/>
      <w:sz w:val="24"/>
    </w:rPr>
  </w:style>
  <w:style w:type="paragraph" w:customStyle="1" w:styleId="21">
    <w:name w:val="_Нумерованный 2"/>
    <w:basedOn w:val="12"/>
    <w:link w:val="2b"/>
    <w:pPr>
      <w:widowControl w:val="0"/>
      <w:numPr>
        <w:ilvl w:val="1"/>
      </w:numPr>
      <w:tabs>
        <w:tab w:val="clear" w:pos="709"/>
        <w:tab w:val="left" w:pos="1440"/>
        <w:tab w:val="left" w:pos="2149"/>
      </w:tabs>
      <w:spacing w:line="360" w:lineRule="atLeast"/>
      <w:ind w:left="1789" w:hanging="360"/>
    </w:pPr>
    <w:rPr>
      <w:rFonts w:asciiTheme="minorHAnsi" w:hAnsiTheme="minorHAnsi"/>
    </w:rPr>
  </w:style>
  <w:style w:type="character" w:customStyle="1" w:styleId="2b">
    <w:name w:val="_Нумерованный 2"/>
    <w:basedOn w:val="1f1"/>
    <w:link w:val="21"/>
    <w:rPr>
      <w:rFonts w:asciiTheme="minorHAnsi" w:hAnsiTheme="minorHAnsi"/>
      <w:sz w:val="24"/>
    </w:rPr>
  </w:style>
  <w:style w:type="paragraph" w:customStyle="1" w:styleId="ConsPlusNormal">
    <w:name w:val="ConsPlusNormal"/>
    <w:link w:val="ConsPlusNormal0"/>
    <w:pPr>
      <w:widowControl w:val="0"/>
      <w:spacing w:after="0" w:line="240" w:lineRule="auto"/>
      <w:ind w:firstLine="720"/>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45">
    <w:name w:val="_Заголовок 4"/>
    <w:basedOn w:val="40"/>
    <w:next w:val="a8"/>
    <w:link w:val="46"/>
    <w:pPr>
      <w:keepLines w:val="0"/>
      <w:widowControl w:val="0"/>
      <w:spacing w:before="120" w:after="120" w:line="360" w:lineRule="atLeast"/>
      <w:ind w:left="1440" w:hanging="720"/>
      <w:jc w:val="both"/>
    </w:pPr>
    <w:rPr>
      <w:rFonts w:ascii="Times New Roman" w:hAnsi="Times New Roman"/>
      <w:b/>
      <w:i w:val="0"/>
      <w:color w:val="000000"/>
      <w:sz w:val="26"/>
    </w:rPr>
  </w:style>
  <w:style w:type="character" w:customStyle="1" w:styleId="46">
    <w:name w:val="_Заголовок 4"/>
    <w:basedOn w:val="41"/>
    <w:link w:val="45"/>
    <w:rPr>
      <w:rFonts w:ascii="Times New Roman" w:hAnsi="Times New Roman"/>
      <w:b/>
      <w:i w:val="0"/>
      <w:color w:val="000000"/>
      <w:sz w:val="26"/>
    </w:rPr>
  </w:style>
  <w:style w:type="paragraph" w:customStyle="1" w:styleId="22">
    <w:name w:val="_Заголовок 2"/>
    <w:basedOn w:val="24"/>
    <w:next w:val="a8"/>
    <w:link w:val="2c"/>
    <w:pPr>
      <w:keepLines w:val="0"/>
      <w:widowControl w:val="0"/>
      <w:numPr>
        <w:ilvl w:val="2"/>
        <w:numId w:val="13"/>
      </w:numPr>
      <w:spacing w:before="160" w:after="160" w:line="360" w:lineRule="atLeast"/>
      <w:ind w:left="1789" w:hanging="360"/>
      <w:jc w:val="both"/>
    </w:pPr>
    <w:rPr>
      <w:rFonts w:ascii="Times New Roman" w:hAnsi="Times New Roman"/>
      <w:b/>
      <w:color w:val="000000"/>
      <w:sz w:val="32"/>
    </w:rPr>
  </w:style>
  <w:style w:type="character" w:customStyle="1" w:styleId="2c">
    <w:name w:val="_Заголовок 2"/>
    <w:basedOn w:val="25"/>
    <w:link w:val="22"/>
    <w:rPr>
      <w:rFonts w:ascii="Times New Roman" w:hAnsi="Times New Roman"/>
      <w:b/>
      <w:color w:val="000000"/>
      <w:sz w:val="32"/>
    </w:rPr>
  </w:style>
  <w:style w:type="paragraph" w:customStyle="1" w:styleId="710">
    <w:name w:val="Оглавление 71"/>
    <w:basedOn w:val="a8"/>
    <w:next w:val="a8"/>
    <w:link w:val="711"/>
    <w:pPr>
      <w:spacing w:after="100" w:line="264" w:lineRule="auto"/>
      <w:ind w:left="1320"/>
    </w:pPr>
    <w:rPr>
      <w:rFonts w:asciiTheme="minorHAnsi" w:hAnsiTheme="minorHAnsi"/>
      <w:sz w:val="22"/>
    </w:rPr>
  </w:style>
  <w:style w:type="character" w:customStyle="1" w:styleId="711">
    <w:name w:val="Оглавление 71"/>
    <w:basedOn w:val="14"/>
    <w:link w:val="710"/>
    <w:rPr>
      <w:rFonts w:asciiTheme="minorHAnsi" w:hAnsiTheme="minorHAnsi"/>
      <w:sz w:val="22"/>
    </w:rPr>
  </w:style>
  <w:style w:type="paragraph" w:customStyle="1" w:styleId="1f7">
    <w:name w:val="Просмотренная гиперссылка1"/>
    <w:basedOn w:val="1d"/>
    <w:link w:val="1f8"/>
    <w:rPr>
      <w:color w:val="800080"/>
      <w:u w:val="single"/>
    </w:rPr>
  </w:style>
  <w:style w:type="character" w:customStyle="1" w:styleId="1f8">
    <w:name w:val="Просмотренная гиперссылка1"/>
    <w:basedOn w:val="a9"/>
    <w:link w:val="1f7"/>
    <w:rPr>
      <w:color w:val="800080"/>
      <w:u w:val="single"/>
    </w:rPr>
  </w:style>
  <w:style w:type="paragraph" w:customStyle="1" w:styleId="aff8">
    <w:name w:val="_Название таблицы"/>
    <w:basedOn w:val="a8"/>
    <w:link w:val="aff9"/>
    <w:pPr>
      <w:keepNext/>
      <w:widowControl w:val="0"/>
      <w:spacing w:before="120" w:after="40"/>
    </w:pPr>
    <w:rPr>
      <w:b/>
    </w:rPr>
  </w:style>
  <w:style w:type="character" w:customStyle="1" w:styleId="aff9">
    <w:name w:val="_Название таблицы"/>
    <w:basedOn w:val="14"/>
    <w:link w:val="aff8"/>
    <w:rPr>
      <w:rFonts w:ascii="Times New Roman" w:hAnsi="Times New Roman"/>
      <w:b/>
      <w:sz w:val="24"/>
    </w:rPr>
  </w:style>
  <w:style w:type="paragraph" w:customStyle="1" w:styleId="affa">
    <w:name w:val="Выноска"/>
    <w:basedOn w:val="a8"/>
    <w:next w:val="a8"/>
    <w:link w:val="affb"/>
    <w:pPr>
      <w:ind w:firstLine="567"/>
      <w:jc w:val="right"/>
    </w:pPr>
    <w:rPr>
      <w:sz w:val="22"/>
    </w:rPr>
  </w:style>
  <w:style w:type="character" w:customStyle="1" w:styleId="affb">
    <w:name w:val="Выноска"/>
    <w:basedOn w:val="14"/>
    <w:link w:val="affa"/>
    <w:rPr>
      <w:rFonts w:ascii="Times New Roman" w:hAnsi="Times New Roman"/>
      <w:sz w:val="22"/>
    </w:rPr>
  </w:style>
  <w:style w:type="paragraph" w:customStyle="1" w:styleId="1f9">
    <w:name w:val="Знак примечания1"/>
    <w:basedOn w:val="1d"/>
    <w:link w:val="affc"/>
    <w:rPr>
      <w:sz w:val="16"/>
    </w:rPr>
  </w:style>
  <w:style w:type="character" w:styleId="affc">
    <w:name w:val="annotation reference"/>
    <w:basedOn w:val="a9"/>
    <w:link w:val="1f9"/>
    <w:rPr>
      <w:sz w:val="16"/>
    </w:rPr>
  </w:style>
  <w:style w:type="paragraph" w:customStyle="1" w:styleId="1fa">
    <w:name w:val="Знак концевой сноски1"/>
    <w:link w:val="affd"/>
    <w:rPr>
      <w:vertAlign w:val="superscript"/>
    </w:rPr>
  </w:style>
  <w:style w:type="character" w:styleId="affd">
    <w:name w:val="endnote reference"/>
    <w:link w:val="1fa"/>
    <w:rPr>
      <w:vertAlign w:val="superscript"/>
    </w:rPr>
  </w:style>
  <w:style w:type="paragraph" w:customStyle="1" w:styleId="310">
    <w:name w:val="Заголовок 31"/>
    <w:basedOn w:val="a8"/>
    <w:next w:val="a8"/>
    <w:link w:val="311"/>
    <w:pPr>
      <w:keepNext/>
      <w:keepLines/>
      <w:spacing w:before="200" w:line="276" w:lineRule="auto"/>
      <w:outlineLvl w:val="2"/>
    </w:pPr>
    <w:rPr>
      <w:b/>
      <w:sz w:val="22"/>
    </w:rPr>
  </w:style>
  <w:style w:type="character" w:customStyle="1" w:styleId="311">
    <w:name w:val="Заголовок 31"/>
    <w:basedOn w:val="14"/>
    <w:link w:val="310"/>
    <w:rPr>
      <w:rFonts w:ascii="Times New Roman" w:hAnsi="Times New Roman"/>
      <w:b/>
      <w:sz w:val="22"/>
    </w:rPr>
  </w:style>
  <w:style w:type="paragraph" w:customStyle="1" w:styleId="Tab-berschrift">
    <w:name w:val="Tab-Überschrift"/>
    <w:basedOn w:val="a8"/>
    <w:link w:val="Tab-berschrift0"/>
    <w:pPr>
      <w:spacing w:before="20" w:after="20"/>
      <w:ind w:left="28" w:right="28"/>
      <w:jc w:val="center"/>
    </w:pPr>
    <w:rPr>
      <w:rFonts w:ascii="Arial" w:hAnsi="Arial"/>
      <w:b/>
      <w:sz w:val="22"/>
    </w:rPr>
  </w:style>
  <w:style w:type="character" w:customStyle="1" w:styleId="Tab-berschrift0">
    <w:name w:val="Tab-Überschrift"/>
    <w:basedOn w:val="14"/>
    <w:link w:val="Tab-berschrift"/>
    <w:rPr>
      <w:rFonts w:ascii="Arial" w:hAnsi="Arial"/>
      <w:b/>
      <w:sz w:val="22"/>
    </w:rPr>
  </w:style>
  <w:style w:type="paragraph" w:styleId="a0">
    <w:name w:val="List Bullet"/>
    <w:basedOn w:val="a8"/>
    <w:link w:val="affe"/>
    <w:pPr>
      <w:numPr>
        <w:numId w:val="14"/>
      </w:numPr>
      <w:contextualSpacing/>
    </w:pPr>
  </w:style>
  <w:style w:type="character" w:customStyle="1" w:styleId="affe">
    <w:name w:val="Маркированный список Знак"/>
    <w:basedOn w:val="14"/>
    <w:link w:val="a0"/>
    <w:rPr>
      <w:rFonts w:ascii="Times New Roman" w:hAnsi="Times New Roman"/>
      <w:sz w:val="24"/>
    </w:rPr>
  </w:style>
  <w:style w:type="paragraph" w:customStyle="1" w:styleId="af">
    <w:name w:val="Абзац основной"/>
    <w:link w:val="afff"/>
    <w:pPr>
      <w:spacing w:after="60" w:line="264" w:lineRule="auto"/>
      <w:ind w:firstLine="709"/>
      <w:jc w:val="both"/>
    </w:pPr>
    <w:rPr>
      <w:rFonts w:ascii="Calibri" w:hAnsi="Calibri"/>
      <w:sz w:val="24"/>
    </w:rPr>
  </w:style>
  <w:style w:type="character" w:customStyle="1" w:styleId="afff">
    <w:name w:val="Абзац основной"/>
    <w:link w:val="af"/>
    <w:rPr>
      <w:rFonts w:ascii="Calibri" w:hAnsi="Calibri"/>
      <w:sz w:val="24"/>
    </w:rPr>
  </w:style>
  <w:style w:type="paragraph" w:customStyle="1" w:styleId="a7">
    <w:name w:val="_СписМелкМарк"/>
    <w:link w:val="afff0"/>
    <w:pPr>
      <w:numPr>
        <w:numId w:val="15"/>
      </w:numPr>
      <w:tabs>
        <w:tab w:val="clear" w:pos="603"/>
        <w:tab w:val="left" w:pos="284"/>
        <w:tab w:val="left" w:pos="360"/>
        <w:tab w:val="left" w:pos="567"/>
        <w:tab w:val="left" w:pos="851"/>
        <w:tab w:val="left" w:pos="1134"/>
      </w:tabs>
      <w:spacing w:before="40" w:after="40" w:line="240" w:lineRule="auto"/>
      <w:ind w:left="284" w:firstLine="0"/>
    </w:pPr>
    <w:rPr>
      <w:rFonts w:ascii="Times New Roman" w:hAnsi="Times New Roman"/>
      <w:sz w:val="24"/>
    </w:rPr>
  </w:style>
  <w:style w:type="character" w:customStyle="1" w:styleId="afff0">
    <w:name w:val="_СписМелкМарк"/>
    <w:link w:val="a7"/>
    <w:rPr>
      <w:rFonts w:ascii="Times New Roman" w:hAnsi="Times New Roman"/>
      <w:sz w:val="24"/>
    </w:rPr>
  </w:style>
  <w:style w:type="paragraph" w:customStyle="1" w:styleId="1fb">
    <w:name w:val="_Маркированный список уровня 1"/>
    <w:basedOn w:val="a8"/>
    <w:link w:val="1fc"/>
    <w:pPr>
      <w:widowControl w:val="0"/>
      <w:tabs>
        <w:tab w:val="left" w:pos="1134"/>
      </w:tabs>
      <w:spacing w:after="60" w:line="360" w:lineRule="atLeast"/>
      <w:ind w:left="1854" w:hanging="360"/>
      <w:jc w:val="both"/>
    </w:pPr>
  </w:style>
  <w:style w:type="character" w:customStyle="1" w:styleId="1fc">
    <w:name w:val="_Маркированный список уровня 1"/>
    <w:basedOn w:val="14"/>
    <w:link w:val="1fb"/>
    <w:rPr>
      <w:rFonts w:ascii="Times New Roman" w:hAnsi="Times New Roman"/>
      <w:sz w:val="24"/>
    </w:rPr>
  </w:style>
  <w:style w:type="paragraph" w:customStyle="1" w:styleId="1-21">
    <w:name w:val="Средняя сетка 1 - Акцент 21"/>
    <w:basedOn w:val="a8"/>
    <w:link w:val="1-210"/>
    <w:pPr>
      <w:numPr>
        <w:numId w:val="16"/>
      </w:numPr>
      <w:spacing w:before="120" w:after="120"/>
      <w:jc w:val="both"/>
    </w:pPr>
    <w:rPr>
      <w:rFonts w:ascii="Arial" w:hAnsi="Arial"/>
      <w:sz w:val="20"/>
    </w:rPr>
  </w:style>
  <w:style w:type="character" w:customStyle="1" w:styleId="1-210">
    <w:name w:val="Средняя сетка 1 - Акцент 21"/>
    <w:basedOn w:val="14"/>
    <w:link w:val="1-21"/>
    <w:rPr>
      <w:rFonts w:ascii="Arial" w:hAnsi="Arial"/>
      <w:sz w:val="20"/>
    </w:rPr>
  </w:style>
  <w:style w:type="paragraph" w:customStyle="1" w:styleId="11111">
    <w:name w:val="Заголовок 1.1.1.1"/>
    <w:basedOn w:val="1110"/>
    <w:next w:val="a8"/>
    <w:link w:val="11112"/>
    <w:pPr>
      <w:ind w:left="3060" w:hanging="360"/>
      <w:outlineLvl w:val="3"/>
    </w:pPr>
  </w:style>
  <w:style w:type="character" w:customStyle="1" w:styleId="11112">
    <w:name w:val="Заголовок 1.1.1.1"/>
    <w:basedOn w:val="1112"/>
    <w:link w:val="11111"/>
    <w:rPr>
      <w:rFonts w:ascii="Times New Roman" w:hAnsi="Times New Roman"/>
      <w:b w:val="0"/>
      <w:caps/>
      <w:color w:val="365F91"/>
      <w:sz w:val="26"/>
    </w:rPr>
  </w:style>
  <w:style w:type="paragraph" w:styleId="2d">
    <w:name w:val="Body Text 2"/>
    <w:basedOn w:val="a8"/>
    <w:link w:val="214"/>
    <w:pPr>
      <w:spacing w:after="120" w:line="480" w:lineRule="auto"/>
    </w:pPr>
  </w:style>
  <w:style w:type="character" w:customStyle="1" w:styleId="214">
    <w:name w:val="Основной текст 2 Знак1"/>
    <w:basedOn w:val="14"/>
    <w:link w:val="2d"/>
    <w:rPr>
      <w:rFonts w:ascii="Times New Roman" w:hAnsi="Times New Roman"/>
      <w:sz w:val="24"/>
    </w:rPr>
  </w:style>
  <w:style w:type="paragraph" w:customStyle="1" w:styleId="TitlePageHeader">
    <w:name w:val="TitlePage_Header"/>
    <w:basedOn w:val="a8"/>
    <w:link w:val="TitlePageHeader0"/>
    <w:pPr>
      <w:spacing w:before="240" w:after="240"/>
      <w:ind w:left="3240"/>
    </w:pPr>
    <w:rPr>
      <w:rFonts w:ascii="Arial" w:hAnsi="Arial"/>
      <w:b/>
      <w:sz w:val="32"/>
    </w:rPr>
  </w:style>
  <w:style w:type="character" w:customStyle="1" w:styleId="TitlePageHeader0">
    <w:name w:val="TitlePage_Header"/>
    <w:basedOn w:val="14"/>
    <w:link w:val="TitlePageHeader"/>
    <w:rPr>
      <w:rFonts w:ascii="Arial" w:hAnsi="Arial"/>
      <w:b/>
      <w:sz w:val="32"/>
    </w:rPr>
  </w:style>
  <w:style w:type="paragraph" w:styleId="37">
    <w:name w:val="Body Text 3"/>
    <w:basedOn w:val="a8"/>
    <w:link w:val="38"/>
    <w:pPr>
      <w:spacing w:after="120"/>
    </w:pPr>
    <w:rPr>
      <w:b/>
      <w:caps/>
      <w:sz w:val="16"/>
    </w:rPr>
  </w:style>
  <w:style w:type="character" w:customStyle="1" w:styleId="38">
    <w:name w:val="Основной текст 3 Знак"/>
    <w:basedOn w:val="14"/>
    <w:link w:val="37"/>
    <w:rPr>
      <w:rFonts w:ascii="Times New Roman" w:hAnsi="Times New Roman"/>
      <w:b/>
      <w:caps/>
      <w:sz w:val="16"/>
    </w:rPr>
  </w:style>
  <w:style w:type="paragraph" w:customStyle="1" w:styleId="afff1">
    <w:name w:val="Прижатый влево"/>
    <w:basedOn w:val="a8"/>
    <w:next w:val="a8"/>
    <w:link w:val="afff2"/>
    <w:rPr>
      <w:rFonts w:ascii="Arial" w:hAnsi="Arial"/>
      <w:b/>
      <w:caps/>
    </w:rPr>
  </w:style>
  <w:style w:type="character" w:customStyle="1" w:styleId="afff2">
    <w:name w:val="Прижатый влево"/>
    <w:basedOn w:val="14"/>
    <w:link w:val="afff1"/>
    <w:rPr>
      <w:rFonts w:ascii="Arial" w:hAnsi="Arial"/>
      <w:b/>
      <w:caps/>
      <w:sz w:val="24"/>
    </w:rPr>
  </w:style>
  <w:style w:type="paragraph" w:customStyle="1" w:styleId="BodyText22">
    <w:name w:val="Body Text 22"/>
    <w:basedOn w:val="a8"/>
    <w:link w:val="BodyText220"/>
    <w:pPr>
      <w:widowControl w:val="0"/>
      <w:ind w:firstLine="709"/>
      <w:jc w:val="both"/>
    </w:pPr>
    <w:rPr>
      <w:sz w:val="28"/>
    </w:rPr>
  </w:style>
  <w:style w:type="character" w:customStyle="1" w:styleId="BodyText220">
    <w:name w:val="Body Text 22"/>
    <w:basedOn w:val="14"/>
    <w:link w:val="BodyText22"/>
    <w:rPr>
      <w:rFonts w:ascii="Times New Roman" w:hAnsi="Times New Roman"/>
      <w:sz w:val="28"/>
    </w:rPr>
  </w:style>
  <w:style w:type="paragraph" w:customStyle="1" w:styleId="afff3">
    <w:name w:val="Информация об изменениях документа"/>
    <w:basedOn w:val="aff2"/>
    <w:next w:val="a8"/>
    <w:link w:val="afff4"/>
    <w:rPr>
      <w:i/>
    </w:rPr>
  </w:style>
  <w:style w:type="character" w:customStyle="1" w:styleId="afff4">
    <w:name w:val="Информация об изменениях документа"/>
    <w:basedOn w:val="aff3"/>
    <w:link w:val="afff3"/>
    <w:rPr>
      <w:rFonts w:ascii="Arial" w:hAnsi="Arial"/>
      <w:b/>
      <w:i/>
      <w:caps/>
      <w:color w:val="353842"/>
      <w:sz w:val="24"/>
      <w:shd w:val="clear" w:color="auto" w:fill="F0F0F0"/>
    </w:rPr>
  </w:style>
  <w:style w:type="paragraph" w:styleId="39">
    <w:name w:val="toc 3"/>
    <w:basedOn w:val="a8"/>
    <w:next w:val="a8"/>
    <w:link w:val="3a"/>
    <w:uiPriority w:val="39"/>
    <w:pPr>
      <w:spacing w:after="100"/>
      <w:ind w:left="440"/>
    </w:pPr>
    <w:rPr>
      <w:sz w:val="22"/>
    </w:rPr>
  </w:style>
  <w:style w:type="character" w:customStyle="1" w:styleId="3a">
    <w:name w:val="Оглавление 3 Знак"/>
    <w:basedOn w:val="14"/>
    <w:link w:val="39"/>
    <w:rPr>
      <w:rFonts w:ascii="Times New Roman" w:hAnsi="Times New Roman"/>
      <w:sz w:val="22"/>
    </w:rPr>
  </w:style>
  <w:style w:type="paragraph" w:customStyle="1" w:styleId="a">
    <w:name w:val="Текст ТД"/>
    <w:basedOn w:val="a8"/>
    <w:link w:val="afff5"/>
    <w:pPr>
      <w:numPr>
        <w:numId w:val="17"/>
      </w:numPr>
      <w:spacing w:after="200"/>
      <w:jc w:val="both"/>
    </w:pPr>
  </w:style>
  <w:style w:type="character" w:customStyle="1" w:styleId="afff5">
    <w:name w:val="Текст ТД"/>
    <w:basedOn w:val="14"/>
    <w:link w:val="a"/>
    <w:rPr>
      <w:rFonts w:ascii="Times New Roman" w:hAnsi="Times New Roman"/>
      <w:sz w:val="24"/>
    </w:rPr>
  </w:style>
  <w:style w:type="paragraph" w:customStyle="1" w:styleId="western">
    <w:name w:val="western"/>
    <w:basedOn w:val="a8"/>
    <w:link w:val="western0"/>
    <w:pPr>
      <w:spacing w:before="280" w:after="119"/>
    </w:pPr>
  </w:style>
  <w:style w:type="character" w:customStyle="1" w:styleId="western0">
    <w:name w:val="western"/>
    <w:basedOn w:val="14"/>
    <w:link w:val="western"/>
    <w:rPr>
      <w:rFonts w:ascii="Times New Roman" w:hAnsi="Times New Roman"/>
      <w:sz w:val="24"/>
    </w:rPr>
  </w:style>
  <w:style w:type="paragraph" w:customStyle="1" w:styleId="afff6">
    <w:name w:val="Заголовок таблицы ТЗ"/>
    <w:basedOn w:val="a8"/>
    <w:link w:val="afff7"/>
    <w:pPr>
      <w:jc w:val="center"/>
    </w:pPr>
    <w:rPr>
      <w:sz w:val="28"/>
    </w:rPr>
  </w:style>
  <w:style w:type="character" w:customStyle="1" w:styleId="afff7">
    <w:name w:val="Заголовок таблицы ТЗ"/>
    <w:basedOn w:val="14"/>
    <w:link w:val="afff6"/>
    <w:rPr>
      <w:rFonts w:ascii="Times New Roman" w:hAnsi="Times New Roman"/>
      <w:sz w:val="28"/>
    </w:rPr>
  </w:style>
  <w:style w:type="paragraph" w:customStyle="1" w:styleId="a4">
    <w:name w:val="Нумерованый список"/>
    <w:link w:val="afff8"/>
    <w:pPr>
      <w:widowControl w:val="0"/>
      <w:numPr>
        <w:numId w:val="18"/>
      </w:numPr>
      <w:spacing w:after="120" w:line="264" w:lineRule="auto"/>
    </w:pPr>
    <w:rPr>
      <w:rFonts w:ascii="Calibri" w:hAnsi="Calibri"/>
      <w:sz w:val="24"/>
    </w:rPr>
  </w:style>
  <w:style w:type="character" w:customStyle="1" w:styleId="afff8">
    <w:name w:val="Нумерованый список"/>
    <w:link w:val="a4"/>
    <w:rPr>
      <w:rFonts w:ascii="Calibri" w:hAnsi="Calibri"/>
      <w:sz w:val="24"/>
    </w:rPr>
  </w:style>
  <w:style w:type="paragraph" w:styleId="afff9">
    <w:name w:val="List Paragraph"/>
    <w:basedOn w:val="a8"/>
    <w:link w:val="afffa"/>
    <w:pPr>
      <w:ind w:left="720"/>
      <w:contextualSpacing/>
    </w:pPr>
  </w:style>
  <w:style w:type="character" w:customStyle="1" w:styleId="afffa">
    <w:name w:val="Абзац списка Знак"/>
    <w:basedOn w:val="14"/>
    <w:link w:val="afff9"/>
    <w:rPr>
      <w:rFonts w:ascii="Times New Roman" w:hAnsi="Times New Roman"/>
      <w:sz w:val="24"/>
    </w:rPr>
  </w:style>
  <w:style w:type="paragraph" w:customStyle="1" w:styleId="120">
    <w:name w:val="Стиль Основной текст + 12 пт полужирный"/>
    <w:basedOn w:val="afffb"/>
    <w:link w:val="121"/>
    <w:pPr>
      <w:spacing w:after="200" w:line="288" w:lineRule="auto"/>
      <w:ind w:left="624"/>
      <w:jc w:val="both"/>
    </w:pPr>
    <w:rPr>
      <w:sz w:val="24"/>
    </w:rPr>
  </w:style>
  <w:style w:type="character" w:customStyle="1" w:styleId="121">
    <w:name w:val="Стиль Основной текст + 12 пт полужирный"/>
    <w:basedOn w:val="afffc"/>
    <w:link w:val="120"/>
    <w:rPr>
      <w:rFonts w:ascii="Times New Roman" w:hAnsi="Times New Roman"/>
      <w:sz w:val="24"/>
    </w:rPr>
  </w:style>
  <w:style w:type="paragraph" w:customStyle="1" w:styleId="Tableheader">
    <w:name w:val="Table header"/>
    <w:basedOn w:val="a8"/>
    <w:link w:val="Tableheader0"/>
    <w:pPr>
      <w:keepNext/>
      <w:spacing w:line="280" w:lineRule="exact"/>
      <w:jc w:val="both"/>
    </w:pPr>
    <w:rPr>
      <w:rFonts w:ascii="Arial" w:hAnsi="Arial"/>
      <w:b/>
      <w:sz w:val="18"/>
    </w:rPr>
  </w:style>
  <w:style w:type="character" w:customStyle="1" w:styleId="Tableheader0">
    <w:name w:val="Table header"/>
    <w:basedOn w:val="14"/>
    <w:link w:val="Tableheader"/>
    <w:rPr>
      <w:rFonts w:ascii="Arial" w:hAnsi="Arial"/>
      <w:b/>
      <w:sz w:val="18"/>
    </w:rPr>
  </w:style>
  <w:style w:type="paragraph" w:customStyle="1" w:styleId="afffd">
    <w:name w:val="Алексей Рогдев"/>
    <w:link w:val="afffe"/>
    <w:rPr>
      <w:rFonts w:ascii="Arial" w:hAnsi="Arial"/>
      <w:color w:val="000080"/>
      <w:sz w:val="20"/>
    </w:rPr>
  </w:style>
  <w:style w:type="character" w:customStyle="1" w:styleId="afffe">
    <w:name w:val="Алексей Рогдев"/>
    <w:link w:val="afffd"/>
    <w:rPr>
      <w:rFonts w:ascii="Arial" w:hAnsi="Arial"/>
      <w:color w:val="000080"/>
      <w:spacing w:val="0"/>
      <w:sz w:val="20"/>
    </w:rPr>
  </w:style>
  <w:style w:type="paragraph" w:customStyle="1" w:styleId="2e">
    <w:name w:val="Основной текст 2 Знак"/>
    <w:basedOn w:val="1d"/>
    <w:link w:val="2f"/>
    <w:rPr>
      <w:rFonts w:ascii="Times New Roman" w:hAnsi="Times New Roman"/>
      <w:sz w:val="24"/>
    </w:rPr>
  </w:style>
  <w:style w:type="character" w:customStyle="1" w:styleId="2f">
    <w:name w:val="Основной текст 2 Знак"/>
    <w:basedOn w:val="a9"/>
    <w:link w:val="2e"/>
    <w:rPr>
      <w:rFonts w:ascii="Times New Roman" w:hAnsi="Times New Roman"/>
      <w:sz w:val="24"/>
    </w:rPr>
  </w:style>
  <w:style w:type="paragraph" w:customStyle="1" w:styleId="30">
    <w:name w:val="_Нумерованный 3"/>
    <w:basedOn w:val="21"/>
    <w:link w:val="3b"/>
    <w:pPr>
      <w:numPr>
        <w:ilvl w:val="2"/>
      </w:numPr>
      <w:tabs>
        <w:tab w:val="clear" w:pos="709"/>
        <w:tab w:val="clear" w:pos="2149"/>
        <w:tab w:val="left" w:pos="360"/>
        <w:tab w:val="left" w:pos="2160"/>
        <w:tab w:val="left" w:pos="2869"/>
      </w:tabs>
      <w:ind w:left="2869" w:hanging="360"/>
    </w:pPr>
  </w:style>
  <w:style w:type="character" w:customStyle="1" w:styleId="3b">
    <w:name w:val="_Нумерованный 3"/>
    <w:basedOn w:val="2b"/>
    <w:link w:val="30"/>
    <w:rPr>
      <w:rFonts w:asciiTheme="minorHAnsi" w:hAnsiTheme="minorHAnsi"/>
      <w:sz w:val="24"/>
    </w:rPr>
  </w:style>
  <w:style w:type="paragraph" w:styleId="affff">
    <w:name w:val="annotation subject"/>
    <w:basedOn w:val="affff0"/>
    <w:next w:val="affff0"/>
    <w:link w:val="affff1"/>
    <w:rPr>
      <w:b/>
    </w:rPr>
  </w:style>
  <w:style w:type="character" w:customStyle="1" w:styleId="affff1">
    <w:name w:val="Тема примечания Знак"/>
    <w:basedOn w:val="affff2"/>
    <w:link w:val="affff"/>
    <w:rPr>
      <w:rFonts w:asciiTheme="minorHAnsi" w:hAnsiTheme="minorHAnsi"/>
      <w:b/>
      <w:sz w:val="20"/>
    </w:rPr>
  </w:style>
  <w:style w:type="paragraph" w:styleId="29">
    <w:name w:val="Body Text Indent 2"/>
    <w:basedOn w:val="a8"/>
    <w:link w:val="2a"/>
    <w:pPr>
      <w:spacing w:after="120" w:line="480" w:lineRule="auto"/>
      <w:ind w:left="283"/>
    </w:pPr>
  </w:style>
  <w:style w:type="character" w:customStyle="1" w:styleId="2a">
    <w:name w:val="Основной текст с отступом 2 Знак"/>
    <w:basedOn w:val="14"/>
    <w:link w:val="29"/>
    <w:rPr>
      <w:rFonts w:ascii="Times New Roman" w:hAnsi="Times New Roman"/>
      <w:sz w:val="24"/>
    </w:rPr>
  </w:style>
  <w:style w:type="character" w:customStyle="1" w:styleId="51">
    <w:name w:val="Заголовок 5 Знак"/>
    <w:basedOn w:val="14"/>
    <w:link w:val="50"/>
    <w:rPr>
      <w:rFonts w:ascii="Cambria" w:hAnsi="Cambria"/>
      <w:color w:val="243F60"/>
      <w:sz w:val="22"/>
    </w:rPr>
  </w:style>
  <w:style w:type="paragraph" w:customStyle="1" w:styleId="223">
    <w:name w:val="Список22_3 уровень"/>
    <w:basedOn w:val="a8"/>
    <w:link w:val="2230"/>
    <w:pPr>
      <w:tabs>
        <w:tab w:val="left" w:pos="0"/>
      </w:tabs>
      <w:ind w:left="397"/>
    </w:pPr>
    <w:rPr>
      <w:sz w:val="20"/>
    </w:rPr>
  </w:style>
  <w:style w:type="character" w:customStyle="1" w:styleId="2230">
    <w:name w:val="Список22_3 уровень"/>
    <w:basedOn w:val="14"/>
    <w:link w:val="223"/>
    <w:rPr>
      <w:rFonts w:ascii="Times New Roman" w:hAnsi="Times New Roman"/>
      <w:sz w:val="20"/>
    </w:rPr>
  </w:style>
  <w:style w:type="paragraph" w:customStyle="1" w:styleId="TableParagraph">
    <w:name w:val="Table Paragraph"/>
    <w:basedOn w:val="a8"/>
    <w:link w:val="TableParagraph0"/>
    <w:pPr>
      <w:widowControl w:val="0"/>
    </w:pPr>
    <w:rPr>
      <w:rFonts w:ascii="Calibri" w:hAnsi="Calibri"/>
      <w:sz w:val="22"/>
    </w:rPr>
  </w:style>
  <w:style w:type="character" w:customStyle="1" w:styleId="TableParagraph0">
    <w:name w:val="Table Paragraph"/>
    <w:basedOn w:val="14"/>
    <w:link w:val="TableParagraph"/>
    <w:rPr>
      <w:rFonts w:ascii="Calibri" w:hAnsi="Calibri"/>
      <w:sz w:val="22"/>
    </w:rPr>
  </w:style>
  <w:style w:type="paragraph" w:customStyle="1" w:styleId="Tab-Text">
    <w:name w:val="Tab-Text"/>
    <w:basedOn w:val="a8"/>
    <w:link w:val="Tab-Text0"/>
    <w:pPr>
      <w:spacing w:before="20" w:after="20"/>
      <w:ind w:left="28" w:right="28"/>
      <w:jc w:val="both"/>
    </w:pPr>
    <w:rPr>
      <w:rFonts w:ascii="Arial" w:hAnsi="Arial"/>
      <w:sz w:val="20"/>
    </w:rPr>
  </w:style>
  <w:style w:type="character" w:customStyle="1" w:styleId="Tab-Text0">
    <w:name w:val="Tab-Text"/>
    <w:basedOn w:val="14"/>
    <w:link w:val="Tab-Text"/>
    <w:rPr>
      <w:rFonts w:ascii="Arial" w:hAnsi="Arial"/>
      <w:sz w:val="20"/>
    </w:rPr>
  </w:style>
  <w:style w:type="paragraph" w:customStyle="1" w:styleId="affff3">
    <w:name w:val="Текст в таблице"/>
    <w:basedOn w:val="a8"/>
    <w:link w:val="affff4"/>
    <w:pPr>
      <w:widowControl w:val="0"/>
      <w:spacing w:after="120"/>
      <w:ind w:left="14" w:hanging="14"/>
      <w:jc w:val="both"/>
    </w:pPr>
  </w:style>
  <w:style w:type="character" w:customStyle="1" w:styleId="affff4">
    <w:name w:val="Текст в таблице"/>
    <w:basedOn w:val="14"/>
    <w:link w:val="affff3"/>
    <w:rPr>
      <w:rFonts w:ascii="Times New Roman" w:hAnsi="Times New Roman"/>
      <w:sz w:val="24"/>
    </w:rPr>
  </w:style>
  <w:style w:type="paragraph" w:customStyle="1" w:styleId="affff5">
    <w:name w:val="Текст таблицы ТЗ"/>
    <w:basedOn w:val="a8"/>
    <w:link w:val="affff6"/>
    <w:rPr>
      <w:sz w:val="28"/>
    </w:rPr>
  </w:style>
  <w:style w:type="character" w:customStyle="1" w:styleId="affff6">
    <w:name w:val="Текст таблицы ТЗ"/>
    <w:basedOn w:val="14"/>
    <w:link w:val="affff5"/>
    <w:rPr>
      <w:rFonts w:ascii="Times New Roman" w:hAnsi="Times New Roman"/>
      <w:sz w:val="28"/>
    </w:rPr>
  </w:style>
  <w:style w:type="paragraph" w:customStyle="1" w:styleId="22300">
    <w:name w:val="Стиль Список22_3 уровень + По левому краю Слева:  0 см"/>
    <w:basedOn w:val="a8"/>
    <w:link w:val="22301"/>
    <w:pPr>
      <w:ind w:left="-37" w:hanging="360"/>
    </w:pPr>
    <w:rPr>
      <w:sz w:val="20"/>
    </w:rPr>
  </w:style>
  <w:style w:type="character" w:customStyle="1" w:styleId="22301">
    <w:name w:val="Стиль Список22_3 уровень + По левому краю Слева:  0 см"/>
    <w:basedOn w:val="14"/>
    <w:link w:val="22300"/>
    <w:rPr>
      <w:rFonts w:ascii="Times New Roman" w:hAnsi="Times New Roman"/>
      <w:sz w:val="20"/>
    </w:rPr>
  </w:style>
  <w:style w:type="character" w:customStyle="1" w:styleId="16">
    <w:name w:val="Заголовок 1 Знак"/>
    <w:basedOn w:val="14"/>
    <w:link w:val="15"/>
    <w:rPr>
      <w:rFonts w:asciiTheme="majorHAnsi" w:hAnsiTheme="majorHAnsi"/>
      <w:b/>
      <w:color w:val="365F91" w:themeColor="accent1" w:themeShade="BF"/>
      <w:sz w:val="28"/>
    </w:rPr>
  </w:style>
  <w:style w:type="paragraph" w:customStyle="1" w:styleId="1fd">
    <w:name w:val="Текст примечания Знак1"/>
    <w:link w:val="1fe"/>
  </w:style>
  <w:style w:type="character" w:customStyle="1" w:styleId="1fe">
    <w:name w:val="Текст примечания Знак1"/>
    <w:link w:val="1fd"/>
  </w:style>
  <w:style w:type="paragraph" w:customStyle="1" w:styleId="20">
    <w:name w:val="ТЗ п2"/>
    <w:basedOn w:val="a8"/>
    <w:link w:val="2f0"/>
    <w:pPr>
      <w:widowControl w:val="0"/>
      <w:numPr>
        <w:ilvl w:val="2"/>
        <w:numId w:val="8"/>
      </w:numPr>
      <w:spacing w:before="120" w:after="60"/>
      <w:ind w:left="2727" w:hanging="360"/>
      <w:jc w:val="both"/>
      <w:outlineLvl w:val="1"/>
    </w:pPr>
    <w:rPr>
      <w:sz w:val="28"/>
    </w:rPr>
  </w:style>
  <w:style w:type="character" w:customStyle="1" w:styleId="2f0">
    <w:name w:val="ТЗ п2"/>
    <w:basedOn w:val="14"/>
    <w:link w:val="20"/>
    <w:rPr>
      <w:rFonts w:ascii="Times New Roman" w:hAnsi="Times New Roman"/>
      <w:sz w:val="28"/>
    </w:rPr>
  </w:style>
  <w:style w:type="paragraph" w:customStyle="1" w:styleId="91">
    <w:name w:val="Оглавление 91"/>
    <w:basedOn w:val="a8"/>
    <w:next w:val="a8"/>
    <w:link w:val="910"/>
    <w:pPr>
      <w:spacing w:after="100" w:line="264" w:lineRule="auto"/>
      <w:ind w:left="1760"/>
    </w:pPr>
    <w:rPr>
      <w:rFonts w:asciiTheme="minorHAnsi" w:hAnsiTheme="minorHAnsi"/>
      <w:sz w:val="22"/>
    </w:rPr>
  </w:style>
  <w:style w:type="character" w:customStyle="1" w:styleId="910">
    <w:name w:val="Оглавление 91"/>
    <w:basedOn w:val="14"/>
    <w:link w:val="91"/>
    <w:rPr>
      <w:rFonts w:asciiTheme="minorHAnsi" w:hAnsiTheme="minorHAnsi"/>
      <w:sz w:val="22"/>
    </w:rPr>
  </w:style>
  <w:style w:type="paragraph" w:customStyle="1" w:styleId="ModelerHeading11">
    <w:name w:val="ModelerHeading11"/>
    <w:basedOn w:val="a8"/>
    <w:next w:val="a8"/>
    <w:link w:val="ModelerHeading110"/>
    <w:pPr>
      <w:keepNext/>
      <w:keepLines/>
      <w:spacing w:before="480" w:line="276" w:lineRule="auto"/>
      <w:jc w:val="both"/>
      <w:outlineLvl w:val="0"/>
    </w:pPr>
    <w:rPr>
      <w:rFonts w:ascii="Cambria" w:hAnsi="Cambria"/>
      <w:b/>
      <w:color w:val="365F91"/>
      <w:sz w:val="28"/>
    </w:rPr>
  </w:style>
  <w:style w:type="character" w:customStyle="1" w:styleId="ModelerHeading110">
    <w:name w:val="ModelerHeading11"/>
    <w:basedOn w:val="14"/>
    <w:link w:val="ModelerHeading11"/>
    <w:rPr>
      <w:rFonts w:ascii="Cambria" w:hAnsi="Cambria"/>
      <w:b/>
      <w:color w:val="365F91"/>
      <w:sz w:val="28"/>
    </w:rPr>
  </w:style>
  <w:style w:type="paragraph" w:customStyle="1" w:styleId="Style18">
    <w:name w:val="Style18"/>
    <w:basedOn w:val="a8"/>
    <w:link w:val="Style180"/>
    <w:pPr>
      <w:widowControl w:val="0"/>
      <w:spacing w:line="276" w:lineRule="exact"/>
      <w:ind w:firstLine="590"/>
      <w:jc w:val="both"/>
    </w:pPr>
  </w:style>
  <w:style w:type="character" w:customStyle="1" w:styleId="Style180">
    <w:name w:val="Style18"/>
    <w:basedOn w:val="14"/>
    <w:link w:val="Style18"/>
    <w:rPr>
      <w:rFonts w:ascii="Times New Roman" w:hAnsi="Times New Roman"/>
      <w:sz w:val="24"/>
    </w:rPr>
  </w:style>
  <w:style w:type="paragraph" w:customStyle="1" w:styleId="ConsPlusTitle">
    <w:name w:val="ConsPlusTitle"/>
    <w:link w:val="ConsPlusTitle0"/>
    <w:pPr>
      <w:spacing w:after="0" w:line="240" w:lineRule="auto"/>
    </w:pPr>
    <w:rPr>
      <w:rFonts w:ascii="Times New Roman" w:hAnsi="Times New Roman"/>
      <w:b/>
      <w:sz w:val="24"/>
    </w:rPr>
  </w:style>
  <w:style w:type="character" w:customStyle="1" w:styleId="ConsPlusTitle0">
    <w:name w:val="ConsPlusTitle"/>
    <w:link w:val="ConsPlusTitle"/>
    <w:rPr>
      <w:rFonts w:ascii="Times New Roman" w:hAnsi="Times New Roman"/>
      <w:b/>
      <w:sz w:val="24"/>
    </w:rPr>
  </w:style>
  <w:style w:type="paragraph" w:customStyle="1" w:styleId="affff7">
    <w:name w:val="a"/>
    <w:basedOn w:val="a8"/>
    <w:link w:val="affff8"/>
    <w:pPr>
      <w:spacing w:beforeAutospacing="1" w:afterAutospacing="1"/>
    </w:pPr>
  </w:style>
  <w:style w:type="character" w:customStyle="1" w:styleId="affff8">
    <w:name w:val="a"/>
    <w:basedOn w:val="14"/>
    <w:link w:val="affff7"/>
    <w:rPr>
      <w:rFonts w:ascii="Times New Roman" w:hAnsi="Times New Roman"/>
      <w:sz w:val="24"/>
    </w:rPr>
  </w:style>
  <w:style w:type="paragraph" w:styleId="affff9">
    <w:name w:val="Plain Text"/>
    <w:basedOn w:val="a8"/>
    <w:link w:val="affffa"/>
    <w:rPr>
      <w:rFonts w:ascii="Courier New" w:hAnsi="Courier New"/>
      <w:sz w:val="20"/>
    </w:rPr>
  </w:style>
  <w:style w:type="character" w:customStyle="1" w:styleId="affffa">
    <w:name w:val="Текст Знак"/>
    <w:basedOn w:val="14"/>
    <w:link w:val="affff9"/>
    <w:rPr>
      <w:rFonts w:ascii="Courier New" w:hAnsi="Courier New"/>
      <w:sz w:val="20"/>
    </w:rPr>
  </w:style>
  <w:style w:type="paragraph" w:customStyle="1" w:styleId="1ff">
    <w:name w:val="Гиперссылка1"/>
    <w:basedOn w:val="1d"/>
    <w:link w:val="affffb"/>
    <w:rPr>
      <w:color w:val="0000FF"/>
      <w:u w:val="single"/>
    </w:rPr>
  </w:style>
  <w:style w:type="character" w:styleId="affffb">
    <w:name w:val="Hyperlink"/>
    <w:basedOn w:val="a9"/>
    <w:link w:val="1ff"/>
    <w:rPr>
      <w:color w:val="0000FF"/>
      <w:u w:val="single"/>
    </w:rPr>
  </w:style>
  <w:style w:type="paragraph" w:customStyle="1" w:styleId="Footnote">
    <w:name w:val="Footnote"/>
    <w:basedOn w:val="a8"/>
    <w:link w:val="Footnote0"/>
    <w:rPr>
      <w:rFonts w:asciiTheme="minorHAnsi" w:hAnsiTheme="minorHAnsi"/>
      <w:b/>
      <w:caps/>
      <w:sz w:val="22"/>
    </w:rPr>
  </w:style>
  <w:style w:type="character" w:customStyle="1" w:styleId="Footnote0">
    <w:name w:val="Footnote"/>
    <w:basedOn w:val="14"/>
    <w:link w:val="Footnote"/>
    <w:rPr>
      <w:rFonts w:asciiTheme="minorHAnsi" w:hAnsiTheme="minorHAnsi"/>
      <w:b/>
      <w:caps/>
      <w:sz w:val="22"/>
    </w:rPr>
  </w:style>
  <w:style w:type="character" w:customStyle="1" w:styleId="80">
    <w:name w:val="Заголовок 8 Знак"/>
    <w:basedOn w:val="14"/>
    <w:link w:val="8"/>
    <w:rPr>
      <w:rFonts w:ascii="Times New Roman" w:hAnsi="Times New Roman"/>
      <w:i/>
      <w:sz w:val="24"/>
    </w:rPr>
  </w:style>
  <w:style w:type="paragraph" w:customStyle="1" w:styleId="81">
    <w:name w:val="Оглавление 81"/>
    <w:basedOn w:val="a8"/>
    <w:next w:val="a8"/>
    <w:link w:val="810"/>
    <w:pPr>
      <w:spacing w:after="100" w:line="264" w:lineRule="auto"/>
      <w:ind w:left="1540"/>
    </w:pPr>
    <w:rPr>
      <w:rFonts w:asciiTheme="minorHAnsi" w:hAnsiTheme="minorHAnsi"/>
      <w:sz w:val="22"/>
    </w:rPr>
  </w:style>
  <w:style w:type="character" w:customStyle="1" w:styleId="810">
    <w:name w:val="Оглавление 81"/>
    <w:basedOn w:val="14"/>
    <w:link w:val="81"/>
    <w:rPr>
      <w:rFonts w:asciiTheme="minorHAnsi" w:hAnsiTheme="minorHAnsi"/>
      <w:sz w:val="22"/>
    </w:rPr>
  </w:style>
  <w:style w:type="paragraph" w:styleId="1ff0">
    <w:name w:val="toc 1"/>
    <w:basedOn w:val="a8"/>
    <w:next w:val="a8"/>
    <w:link w:val="1ff1"/>
    <w:uiPriority w:val="39"/>
    <w:pPr>
      <w:spacing w:after="100"/>
    </w:pPr>
    <w:rPr>
      <w:sz w:val="22"/>
    </w:rPr>
  </w:style>
  <w:style w:type="character" w:customStyle="1" w:styleId="1ff1">
    <w:name w:val="Оглавление 1 Знак"/>
    <w:basedOn w:val="14"/>
    <w:link w:val="1ff0"/>
    <w:rPr>
      <w:rFonts w:ascii="Times New Roman" w:hAnsi="Times New Roman"/>
      <w:sz w:val="22"/>
    </w:rPr>
  </w:style>
  <w:style w:type="paragraph" w:styleId="affffc">
    <w:name w:val="Balloon Text"/>
    <w:basedOn w:val="a8"/>
    <w:link w:val="affffd"/>
    <w:rPr>
      <w:rFonts w:ascii="Tahoma" w:hAnsi="Tahoma"/>
      <w:sz w:val="16"/>
    </w:rPr>
  </w:style>
  <w:style w:type="character" w:customStyle="1" w:styleId="affffd">
    <w:name w:val="Текст выноски Знак"/>
    <w:basedOn w:val="14"/>
    <w:link w:val="affffc"/>
    <w:rPr>
      <w:rFonts w:ascii="Tahoma" w:hAnsi="Tahoma"/>
      <w:sz w:val="16"/>
    </w:rPr>
  </w:style>
  <w:style w:type="paragraph" w:customStyle="1" w:styleId="510">
    <w:name w:val="Оглавление 51"/>
    <w:basedOn w:val="a8"/>
    <w:next w:val="a8"/>
    <w:link w:val="511"/>
    <w:pPr>
      <w:spacing w:after="100" w:line="264" w:lineRule="auto"/>
      <w:ind w:left="880"/>
    </w:pPr>
    <w:rPr>
      <w:rFonts w:asciiTheme="minorHAnsi" w:hAnsiTheme="minorHAnsi"/>
      <w:sz w:val="22"/>
    </w:rPr>
  </w:style>
  <w:style w:type="character" w:customStyle="1" w:styleId="511">
    <w:name w:val="Оглавление 51"/>
    <w:basedOn w:val="14"/>
    <w:link w:val="510"/>
    <w:rPr>
      <w:rFonts w:asciiTheme="minorHAnsi" w:hAnsiTheme="minorHAnsi"/>
      <w:sz w:val="22"/>
    </w:rPr>
  </w:style>
  <w:style w:type="paragraph" w:customStyle="1" w:styleId="af1">
    <w:name w:val="!Основной"/>
    <w:link w:val="affffe"/>
    <w:pPr>
      <w:keepNext/>
      <w:spacing w:after="0" w:line="240" w:lineRule="auto"/>
      <w:ind w:firstLine="737"/>
      <w:jc w:val="both"/>
    </w:pPr>
    <w:rPr>
      <w:rFonts w:ascii="Times New Roman" w:hAnsi="Times New Roman"/>
      <w:sz w:val="24"/>
    </w:rPr>
  </w:style>
  <w:style w:type="character" w:customStyle="1" w:styleId="affffe">
    <w:name w:val="!Основной"/>
    <w:link w:val="af1"/>
    <w:rPr>
      <w:rFonts w:ascii="Times New Roman" w:hAnsi="Times New Roman"/>
      <w:sz w:val="24"/>
    </w:rPr>
  </w:style>
  <w:style w:type="paragraph" w:customStyle="1" w:styleId="FR1">
    <w:name w:val="FR1"/>
    <w:link w:val="FR10"/>
    <w:pPr>
      <w:widowControl w:val="0"/>
      <w:spacing w:before="240" w:after="0" w:line="240" w:lineRule="auto"/>
      <w:ind w:left="240"/>
      <w:jc w:val="center"/>
    </w:pPr>
    <w:rPr>
      <w:rFonts w:ascii="Courier New" w:hAnsi="Courier New"/>
      <w:b/>
      <w:sz w:val="20"/>
    </w:rPr>
  </w:style>
  <w:style w:type="character" w:customStyle="1" w:styleId="FR10">
    <w:name w:val="FR1"/>
    <w:link w:val="FR1"/>
    <w:rPr>
      <w:rFonts w:ascii="Courier New" w:hAnsi="Courier New"/>
      <w:b/>
      <w:sz w:val="20"/>
    </w:rPr>
  </w:style>
  <w:style w:type="paragraph" w:styleId="afffff">
    <w:name w:val="header"/>
    <w:basedOn w:val="a8"/>
    <w:link w:val="afffff0"/>
    <w:pPr>
      <w:tabs>
        <w:tab w:val="center" w:pos="4677"/>
        <w:tab w:val="right" w:pos="9355"/>
      </w:tabs>
    </w:pPr>
  </w:style>
  <w:style w:type="character" w:customStyle="1" w:styleId="afffff0">
    <w:name w:val="Верхний колонтитул Знак"/>
    <w:basedOn w:val="14"/>
    <w:link w:val="afffff"/>
    <w:rPr>
      <w:rFonts w:ascii="Times New Roman" w:hAnsi="Times New Roman"/>
      <w:sz w:val="24"/>
    </w:rPr>
  </w:style>
  <w:style w:type="paragraph" w:customStyle="1" w:styleId="31">
    <w:name w:val="Раздел 3"/>
    <w:next w:val="af"/>
    <w:link w:val="3c"/>
    <w:pPr>
      <w:numPr>
        <w:ilvl w:val="2"/>
        <w:numId w:val="5"/>
      </w:numPr>
      <w:spacing w:before="240" w:after="120"/>
    </w:pPr>
    <w:rPr>
      <w:rFonts w:ascii="Calibri" w:hAnsi="Calibri"/>
      <w:b/>
      <w:i/>
      <w:sz w:val="24"/>
    </w:rPr>
  </w:style>
  <w:style w:type="character" w:customStyle="1" w:styleId="3c">
    <w:name w:val="Раздел 3"/>
    <w:link w:val="31"/>
    <w:rPr>
      <w:rFonts w:ascii="Calibri" w:hAnsi="Calibri"/>
      <w:b/>
      <w:i/>
      <w:sz w:val="24"/>
    </w:rPr>
  </w:style>
  <w:style w:type="paragraph" w:customStyle="1" w:styleId="CharChar4CharCharCharCharCharChar1">
    <w:name w:val="Char Char4 Знак Знак Char Char Знак Знак Char Char Знак Char Char1"/>
    <w:basedOn w:val="a8"/>
    <w:link w:val="CharChar4CharCharCharCharCharChar10"/>
    <w:pPr>
      <w:widowControl w:val="0"/>
      <w:spacing w:after="160" w:line="240" w:lineRule="exact"/>
      <w:jc w:val="right"/>
    </w:pPr>
    <w:rPr>
      <w:sz w:val="20"/>
    </w:rPr>
  </w:style>
  <w:style w:type="character" w:customStyle="1" w:styleId="CharChar4CharCharCharCharCharChar10">
    <w:name w:val="Char Char4 Знак Знак Char Char Знак Знак Char Char Знак Char Char1"/>
    <w:basedOn w:val="14"/>
    <w:link w:val="CharChar4CharCharCharCharCharChar1"/>
    <w:rPr>
      <w:rFonts w:ascii="Times New Roman" w:hAnsi="Times New Roman"/>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af8">
    <w:name w:val="_Текст таблицы"/>
    <w:basedOn w:val="a8"/>
    <w:link w:val="afa"/>
    <w:rPr>
      <w:rFonts w:ascii="Calibri" w:hAnsi="Calibri"/>
      <w:sz w:val="22"/>
    </w:rPr>
  </w:style>
  <w:style w:type="character" w:customStyle="1" w:styleId="afa">
    <w:name w:val="_Текст таблицы"/>
    <w:basedOn w:val="14"/>
    <w:link w:val="af8"/>
    <w:rPr>
      <w:rFonts w:ascii="Calibri" w:hAnsi="Calibri"/>
      <w:sz w:val="22"/>
    </w:rPr>
  </w:style>
  <w:style w:type="paragraph" w:customStyle="1" w:styleId="620">
    <w:name w:val="Заголовок 6 Знак2"/>
    <w:basedOn w:val="1d"/>
    <w:link w:val="621"/>
    <w:rPr>
      <w:rFonts w:asciiTheme="majorHAnsi" w:hAnsiTheme="majorHAnsi"/>
      <w:color w:val="243F60" w:themeColor="accent1" w:themeShade="7F"/>
    </w:rPr>
  </w:style>
  <w:style w:type="character" w:customStyle="1" w:styleId="621">
    <w:name w:val="Заголовок 6 Знак2"/>
    <w:basedOn w:val="a9"/>
    <w:link w:val="620"/>
    <w:rPr>
      <w:rFonts w:asciiTheme="majorHAnsi" w:hAnsiTheme="majorHAnsi"/>
      <w:color w:val="243F60" w:themeColor="accent1" w:themeShade="7F"/>
    </w:rPr>
  </w:style>
  <w:style w:type="paragraph" w:customStyle="1" w:styleId="1ff2">
    <w:name w:val="Гиперссылка1"/>
    <w:basedOn w:val="1d"/>
    <w:link w:val="1ff3"/>
    <w:rPr>
      <w:color w:val="0000FF"/>
      <w:u w:val="single"/>
    </w:rPr>
  </w:style>
  <w:style w:type="character" w:customStyle="1" w:styleId="1ff3">
    <w:name w:val="Гиперссылка1"/>
    <w:basedOn w:val="a9"/>
    <w:link w:val="1ff2"/>
    <w:rPr>
      <w:color w:val="0000FF"/>
      <w:u w:val="single"/>
    </w:rPr>
  </w:style>
  <w:style w:type="paragraph" w:customStyle="1" w:styleId="a1">
    <w:name w:val="_Список_марк"/>
    <w:link w:val="afffff1"/>
    <w:pPr>
      <w:numPr>
        <w:numId w:val="19"/>
      </w:numPr>
      <w:tabs>
        <w:tab w:val="clear" w:pos="2240"/>
        <w:tab w:val="left" w:pos="851"/>
        <w:tab w:val="left" w:pos="1247"/>
        <w:tab w:val="left" w:pos="1644"/>
        <w:tab w:val="left" w:pos="1928"/>
        <w:tab w:val="left" w:pos="2325"/>
      </w:tabs>
      <w:spacing w:after="0" w:line="240" w:lineRule="auto"/>
      <w:ind w:left="0" w:firstLine="0"/>
      <w:contextualSpacing/>
      <w:jc w:val="both"/>
    </w:pPr>
    <w:rPr>
      <w:rFonts w:ascii="Times New Roman" w:hAnsi="Times New Roman"/>
      <w:sz w:val="26"/>
    </w:rPr>
  </w:style>
  <w:style w:type="character" w:customStyle="1" w:styleId="afffff1">
    <w:name w:val="_Список_марк"/>
    <w:link w:val="a1"/>
    <w:rPr>
      <w:rFonts w:ascii="Times New Roman" w:hAnsi="Times New Roman"/>
      <w:sz w:val="26"/>
    </w:rPr>
  </w:style>
  <w:style w:type="paragraph" w:customStyle="1" w:styleId="CharChar5">
    <w:name w:val="Char Char5"/>
    <w:basedOn w:val="a8"/>
    <w:link w:val="CharChar50"/>
    <w:pPr>
      <w:spacing w:after="160" w:line="240" w:lineRule="exact"/>
    </w:pPr>
    <w:rPr>
      <w:rFonts w:ascii="Verdana" w:hAnsi="Verdana"/>
      <w:b/>
      <w:caps/>
      <w:sz w:val="20"/>
    </w:rPr>
  </w:style>
  <w:style w:type="character" w:customStyle="1" w:styleId="CharChar50">
    <w:name w:val="Char Char5"/>
    <w:basedOn w:val="14"/>
    <w:link w:val="CharChar5"/>
    <w:rPr>
      <w:rFonts w:ascii="Verdana" w:hAnsi="Verdana"/>
      <w:b/>
      <w:caps/>
      <w:sz w:val="20"/>
    </w:rPr>
  </w:style>
  <w:style w:type="paragraph" w:customStyle="1" w:styleId="1ff4">
    <w:name w:val="Нижний колонтитул1"/>
    <w:basedOn w:val="a8"/>
    <w:next w:val="afffff2"/>
    <w:link w:val="1ff5"/>
    <w:pPr>
      <w:tabs>
        <w:tab w:val="center" w:pos="4677"/>
        <w:tab w:val="right" w:pos="9355"/>
      </w:tabs>
    </w:pPr>
    <w:rPr>
      <w:rFonts w:ascii="Calibri" w:hAnsi="Calibri"/>
      <w:sz w:val="22"/>
    </w:rPr>
  </w:style>
  <w:style w:type="character" w:customStyle="1" w:styleId="1ff5">
    <w:name w:val="Нижний колонтитул1"/>
    <w:basedOn w:val="14"/>
    <w:link w:val="1ff4"/>
    <w:rPr>
      <w:rFonts w:ascii="Calibri" w:hAnsi="Calibri"/>
      <w:sz w:val="22"/>
    </w:rPr>
  </w:style>
  <w:style w:type="paragraph" w:customStyle="1" w:styleId="13115">
    <w:name w:val="Стиль !Основной + 13 пт Междустр.интервал:  множитель 1.15 ин"/>
    <w:basedOn w:val="af1"/>
    <w:link w:val="131150"/>
    <w:pPr>
      <w:spacing w:line="276" w:lineRule="auto"/>
    </w:pPr>
    <w:rPr>
      <w:sz w:val="26"/>
    </w:rPr>
  </w:style>
  <w:style w:type="character" w:customStyle="1" w:styleId="131150">
    <w:name w:val="Стиль !Основной + 13 пт Междустр.интервал:  множитель 1.15 ин"/>
    <w:basedOn w:val="affffe"/>
    <w:link w:val="13115"/>
    <w:rPr>
      <w:rFonts w:ascii="Times New Roman" w:hAnsi="Times New Roman"/>
      <w:sz w:val="26"/>
    </w:rPr>
  </w:style>
  <w:style w:type="paragraph" w:customStyle="1" w:styleId="1ff6">
    <w:name w:val="Строгий1"/>
    <w:basedOn w:val="1d"/>
    <w:link w:val="afffff3"/>
    <w:rPr>
      <w:b/>
    </w:rPr>
  </w:style>
  <w:style w:type="character" w:styleId="afffff3">
    <w:name w:val="Strong"/>
    <w:basedOn w:val="a9"/>
    <w:link w:val="1ff6"/>
    <w:rPr>
      <w:b/>
    </w:rPr>
  </w:style>
  <w:style w:type="paragraph" w:customStyle="1" w:styleId="a3">
    <w:name w:val="_Нумерованный Основной"/>
    <w:basedOn w:val="a8"/>
    <w:link w:val="afffff4"/>
    <w:pPr>
      <w:numPr>
        <w:numId w:val="20"/>
      </w:numPr>
      <w:spacing w:before="120"/>
      <w:jc w:val="both"/>
    </w:pPr>
  </w:style>
  <w:style w:type="character" w:customStyle="1" w:styleId="afffff4">
    <w:name w:val="_Нумерованный Основной"/>
    <w:basedOn w:val="14"/>
    <w:link w:val="a3"/>
    <w:rPr>
      <w:rFonts w:ascii="Times New Roman" w:hAnsi="Times New Roman"/>
      <w:sz w:val="24"/>
    </w:rPr>
  </w:style>
  <w:style w:type="paragraph" w:styleId="92">
    <w:name w:val="toc 9"/>
    <w:next w:val="a8"/>
    <w:link w:val="93"/>
    <w:uiPriority w:val="39"/>
    <w:pPr>
      <w:ind w:left="1600"/>
    </w:pPr>
    <w:rPr>
      <w:rFonts w:ascii="XO Thames" w:hAnsi="XO Thames"/>
      <w:sz w:val="28"/>
    </w:rPr>
  </w:style>
  <w:style w:type="character" w:customStyle="1" w:styleId="93">
    <w:name w:val="Оглавление 9 Знак"/>
    <w:link w:val="92"/>
    <w:rPr>
      <w:rFonts w:ascii="XO Thames" w:hAnsi="XO Thames"/>
      <w:sz w:val="28"/>
    </w:rPr>
  </w:style>
  <w:style w:type="paragraph" w:customStyle="1" w:styleId="afffff5">
    <w:name w:val="Заголовок статьи"/>
    <w:basedOn w:val="a8"/>
    <w:next w:val="a8"/>
    <w:link w:val="afffff6"/>
    <w:pPr>
      <w:ind w:left="1612" w:hanging="892"/>
      <w:jc w:val="both"/>
    </w:pPr>
    <w:rPr>
      <w:rFonts w:ascii="Arial" w:hAnsi="Arial"/>
      <w:b/>
      <w:caps/>
    </w:rPr>
  </w:style>
  <w:style w:type="character" w:customStyle="1" w:styleId="afffff6">
    <w:name w:val="Заголовок статьи"/>
    <w:basedOn w:val="14"/>
    <w:link w:val="afffff5"/>
    <w:rPr>
      <w:rFonts w:ascii="Arial" w:hAnsi="Arial"/>
      <w:b/>
      <w:caps/>
      <w:sz w:val="24"/>
    </w:rPr>
  </w:style>
  <w:style w:type="paragraph" w:customStyle="1" w:styleId="63">
    <w:name w:val="заголовок 6"/>
    <w:basedOn w:val="a8"/>
    <w:link w:val="64"/>
    <w:pPr>
      <w:keepNext/>
      <w:widowControl w:val="0"/>
      <w:tabs>
        <w:tab w:val="left" w:leader="underscore" w:pos="9639"/>
      </w:tabs>
      <w:spacing w:line="240" w:lineRule="atLeast"/>
      <w:ind w:firstLine="284"/>
      <w:jc w:val="center"/>
    </w:pPr>
    <w:rPr>
      <w:b/>
      <w:sz w:val="20"/>
    </w:rPr>
  </w:style>
  <w:style w:type="character" w:customStyle="1" w:styleId="64">
    <w:name w:val="заголовок 6"/>
    <w:basedOn w:val="14"/>
    <w:link w:val="63"/>
    <w:rPr>
      <w:rFonts w:ascii="Times New Roman" w:hAnsi="Times New Roman"/>
      <w:b/>
      <w:sz w:val="20"/>
    </w:rPr>
  </w:style>
  <w:style w:type="paragraph" w:styleId="afffff2">
    <w:name w:val="footer"/>
    <w:basedOn w:val="a8"/>
    <w:link w:val="afffff7"/>
    <w:pPr>
      <w:tabs>
        <w:tab w:val="center" w:pos="4677"/>
        <w:tab w:val="right" w:pos="9355"/>
      </w:tabs>
    </w:pPr>
    <w:rPr>
      <w:b/>
      <w:caps/>
    </w:rPr>
  </w:style>
  <w:style w:type="character" w:customStyle="1" w:styleId="afffff7">
    <w:name w:val="Нижний колонтитул Знак"/>
    <w:basedOn w:val="14"/>
    <w:link w:val="afffff2"/>
    <w:rPr>
      <w:rFonts w:ascii="Times New Roman" w:hAnsi="Times New Roman"/>
      <w:b/>
      <w:caps/>
      <w:sz w:val="24"/>
    </w:rPr>
  </w:style>
  <w:style w:type="paragraph" w:customStyle="1" w:styleId="afffff8">
    <w:name w:val="Текст таблицы"/>
    <w:link w:val="afffff9"/>
    <w:pPr>
      <w:spacing w:before="60" w:after="60" w:line="240" w:lineRule="auto"/>
    </w:pPr>
    <w:rPr>
      <w:rFonts w:ascii="Calibri" w:hAnsi="Calibri"/>
    </w:rPr>
  </w:style>
  <w:style w:type="character" w:customStyle="1" w:styleId="afffff9">
    <w:name w:val="Текст таблицы"/>
    <w:link w:val="afffff8"/>
    <w:rPr>
      <w:rFonts w:ascii="Calibri" w:hAnsi="Calibri"/>
    </w:rPr>
  </w:style>
  <w:style w:type="paragraph" w:customStyle="1" w:styleId="afffffa">
    <w:name w:val="Гипертекстовая ссылка"/>
    <w:link w:val="afffffb"/>
    <w:rPr>
      <w:color w:val="008000"/>
    </w:rPr>
  </w:style>
  <w:style w:type="character" w:customStyle="1" w:styleId="afffffb">
    <w:name w:val="Гипертекстовая ссылка"/>
    <w:link w:val="afffffa"/>
    <w:rPr>
      <w:color w:val="008000"/>
    </w:rPr>
  </w:style>
  <w:style w:type="paragraph" w:customStyle="1" w:styleId="Style20">
    <w:name w:val="Style20"/>
    <w:basedOn w:val="a8"/>
    <w:link w:val="Style200"/>
    <w:pPr>
      <w:widowControl w:val="0"/>
      <w:spacing w:line="274" w:lineRule="exact"/>
      <w:ind w:firstLine="706"/>
      <w:jc w:val="both"/>
    </w:pPr>
    <w:rPr>
      <w:rFonts w:ascii="Book Antiqua" w:hAnsi="Book Antiqua"/>
    </w:rPr>
  </w:style>
  <w:style w:type="character" w:customStyle="1" w:styleId="Style200">
    <w:name w:val="Style20"/>
    <w:basedOn w:val="14"/>
    <w:link w:val="Style20"/>
    <w:rPr>
      <w:rFonts w:ascii="Book Antiqua" w:hAnsi="Book Antiqua"/>
      <w:sz w:val="24"/>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fffc">
    <w:name w:val="endnote text"/>
    <w:basedOn w:val="a8"/>
    <w:link w:val="afffffd"/>
    <w:rPr>
      <w:sz w:val="20"/>
    </w:rPr>
  </w:style>
  <w:style w:type="character" w:customStyle="1" w:styleId="afffffd">
    <w:name w:val="Текст концевой сноски Знак"/>
    <w:basedOn w:val="14"/>
    <w:link w:val="afffffc"/>
    <w:rPr>
      <w:rFonts w:ascii="Times New Roman" w:hAnsi="Times New Roman"/>
      <w:sz w:val="20"/>
    </w:rPr>
  </w:style>
  <w:style w:type="paragraph" w:customStyle="1" w:styleId="afffffe">
    <w:name w:val="Обычный договор"/>
    <w:link w:val="affffff"/>
  </w:style>
  <w:style w:type="character" w:customStyle="1" w:styleId="affffff">
    <w:name w:val="Обычный договор"/>
    <w:link w:val="afffffe"/>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112">
    <w:name w:val="Заголовок 1 Знак1"/>
    <w:basedOn w:val="1d"/>
    <w:link w:val="113"/>
    <w:rPr>
      <w:rFonts w:ascii="Calibri Light" w:hAnsi="Calibri Light"/>
      <w:color w:val="2E74B5"/>
      <w:sz w:val="32"/>
    </w:rPr>
  </w:style>
  <w:style w:type="character" w:customStyle="1" w:styleId="113">
    <w:name w:val="Заголовок 1 Знак1"/>
    <w:basedOn w:val="a9"/>
    <w:link w:val="112"/>
    <w:rPr>
      <w:rFonts w:ascii="Calibri Light" w:hAnsi="Calibri Light"/>
      <w:color w:val="2E74B5"/>
      <w:sz w:val="32"/>
    </w:rPr>
  </w:style>
  <w:style w:type="paragraph" w:customStyle="1" w:styleId="11">
    <w:name w:val="ТЗ п1"/>
    <w:basedOn w:val="a8"/>
    <w:link w:val="1ff7"/>
    <w:pPr>
      <w:widowControl w:val="0"/>
      <w:numPr>
        <w:ilvl w:val="1"/>
        <w:numId w:val="8"/>
      </w:numPr>
      <w:spacing w:before="60" w:after="60"/>
      <w:ind w:left="2007" w:hanging="360"/>
      <w:jc w:val="both"/>
      <w:outlineLvl w:val="1"/>
    </w:pPr>
    <w:rPr>
      <w:sz w:val="28"/>
    </w:rPr>
  </w:style>
  <w:style w:type="character" w:customStyle="1" w:styleId="1ff7">
    <w:name w:val="ТЗ п1"/>
    <w:basedOn w:val="14"/>
    <w:link w:val="11"/>
    <w:rPr>
      <w:rFonts w:ascii="Times New Roman" w:hAnsi="Times New Roman"/>
      <w:sz w:val="28"/>
    </w:rPr>
  </w:style>
  <w:style w:type="paragraph" w:customStyle="1" w:styleId="1110">
    <w:name w:val="Заголовок 1.1.1"/>
    <w:basedOn w:val="110"/>
    <w:next w:val="a8"/>
    <w:link w:val="1112"/>
    <w:pPr>
      <w:keepNext w:val="0"/>
      <w:keepLines w:val="0"/>
      <w:widowControl w:val="0"/>
      <w:numPr>
        <w:ilvl w:val="0"/>
        <w:numId w:val="0"/>
      </w:numPr>
      <w:tabs>
        <w:tab w:val="left" w:pos="2242"/>
      </w:tabs>
      <w:spacing w:beforeAutospacing="1" w:afterAutospacing="1" w:line="276" w:lineRule="auto"/>
      <w:ind w:left="1758" w:hanging="1758"/>
      <w:jc w:val="right"/>
      <w:outlineLvl w:val="2"/>
    </w:pPr>
    <w:rPr>
      <w:rFonts w:ascii="Times New Roman" w:hAnsi="Times New Roman"/>
      <w:b w:val="0"/>
      <w:caps/>
      <w:color w:val="000000"/>
      <w:sz w:val="26"/>
    </w:rPr>
  </w:style>
  <w:style w:type="character" w:customStyle="1" w:styleId="1112">
    <w:name w:val="Заголовок 1.1.1"/>
    <w:basedOn w:val="111"/>
    <w:link w:val="1110"/>
    <w:rPr>
      <w:rFonts w:ascii="Times New Roman" w:hAnsi="Times New Roman"/>
      <w:b w:val="0"/>
      <w:caps/>
      <w:color w:val="365F91"/>
      <w:sz w:val="26"/>
    </w:rPr>
  </w:style>
  <w:style w:type="paragraph" w:customStyle="1" w:styleId="1ff8">
    <w:name w:val="Номер строки1"/>
    <w:link w:val="affffff0"/>
    <w:rPr>
      <w:rFonts w:ascii="Times New Roman" w:hAnsi="Times New Roman"/>
    </w:rPr>
  </w:style>
  <w:style w:type="character" w:styleId="affffff0">
    <w:name w:val="line number"/>
    <w:link w:val="1ff8"/>
    <w:rPr>
      <w:rFonts w:ascii="Times New Roman" w:hAnsi="Times New Roman"/>
    </w:rPr>
  </w:style>
  <w:style w:type="paragraph" w:styleId="82">
    <w:name w:val="toc 8"/>
    <w:next w:val="a8"/>
    <w:link w:val="83"/>
    <w:uiPriority w:val="39"/>
    <w:pPr>
      <w:ind w:left="1400"/>
    </w:pPr>
    <w:rPr>
      <w:rFonts w:ascii="XO Thames" w:hAnsi="XO Thames"/>
      <w:sz w:val="28"/>
    </w:rPr>
  </w:style>
  <w:style w:type="character" w:customStyle="1" w:styleId="83">
    <w:name w:val="Оглавление 8 Знак"/>
    <w:link w:val="82"/>
    <w:rPr>
      <w:rFonts w:ascii="XO Thames" w:hAnsi="XO Thames"/>
      <w:sz w:val="28"/>
    </w:rPr>
  </w:style>
  <w:style w:type="paragraph" w:customStyle="1" w:styleId="affffff1">
    <w:link w:val="affffff2"/>
    <w:semiHidden/>
    <w:unhideWhenUsed/>
    <w:pPr>
      <w:spacing w:after="0" w:line="240" w:lineRule="auto"/>
    </w:pPr>
    <w:rPr>
      <w:rFonts w:ascii="Times New Roman" w:hAnsi="Times New Roman"/>
      <w:sz w:val="20"/>
    </w:rPr>
  </w:style>
  <w:style w:type="character" w:customStyle="1" w:styleId="affffff2">
    <w:link w:val="affffff1"/>
    <w:semiHidden/>
    <w:unhideWhenUsed/>
    <w:rPr>
      <w:rFonts w:ascii="Times New Roman" w:hAnsi="Times New Roman"/>
      <w:sz w:val="20"/>
    </w:rPr>
  </w:style>
  <w:style w:type="paragraph" w:customStyle="1" w:styleId="a5">
    <w:name w:val="Текст_бюл"/>
    <w:basedOn w:val="affff9"/>
    <w:link w:val="affffff3"/>
    <w:pPr>
      <w:numPr>
        <w:numId w:val="21"/>
      </w:numPr>
      <w:tabs>
        <w:tab w:val="clear" w:pos="360"/>
      </w:tabs>
      <w:ind w:left="0" w:firstLine="0"/>
    </w:pPr>
  </w:style>
  <w:style w:type="character" w:customStyle="1" w:styleId="affffff3">
    <w:name w:val="Текст_бюл"/>
    <w:basedOn w:val="affffa"/>
    <w:link w:val="a5"/>
    <w:rPr>
      <w:rFonts w:ascii="Courier New" w:hAnsi="Courier New"/>
      <w:sz w:val="20"/>
    </w:rPr>
  </w:style>
  <w:style w:type="paragraph" w:customStyle="1" w:styleId="240">
    <w:name w:val="Список2_4 уровень"/>
    <w:basedOn w:val="a8"/>
    <w:link w:val="241"/>
    <w:pPr>
      <w:tabs>
        <w:tab w:val="left" w:pos="1403"/>
      </w:tabs>
      <w:ind w:left="1331" w:hanging="648"/>
    </w:pPr>
    <w:rPr>
      <w:sz w:val="20"/>
    </w:rPr>
  </w:style>
  <w:style w:type="character" w:customStyle="1" w:styleId="241">
    <w:name w:val="Список2_4 уровень"/>
    <w:basedOn w:val="14"/>
    <w:link w:val="240"/>
    <w:rPr>
      <w:rFonts w:ascii="Times New Roman" w:hAnsi="Times New Roman"/>
      <w:sz w:val="20"/>
    </w:rPr>
  </w:style>
  <w:style w:type="paragraph" w:customStyle="1" w:styleId="412">
    <w:name w:val="Заголовок 4 Знак1"/>
    <w:basedOn w:val="1d"/>
    <w:link w:val="413"/>
    <w:rPr>
      <w:rFonts w:ascii="Calibri Light" w:hAnsi="Calibri Light"/>
      <w:i/>
      <w:color w:val="2E74B5"/>
    </w:rPr>
  </w:style>
  <w:style w:type="character" w:customStyle="1" w:styleId="413">
    <w:name w:val="Заголовок 4 Знак1"/>
    <w:basedOn w:val="a9"/>
    <w:link w:val="412"/>
    <w:rPr>
      <w:rFonts w:ascii="Calibri Light" w:hAnsi="Calibri Light"/>
      <w:i/>
      <w:color w:val="2E74B5"/>
    </w:rPr>
  </w:style>
  <w:style w:type="paragraph" w:customStyle="1" w:styleId="13">
    <w:name w:val="Раздел 1"/>
    <w:next w:val="af"/>
    <w:link w:val="1ff9"/>
    <w:pPr>
      <w:keepNext/>
      <w:widowControl w:val="0"/>
      <w:numPr>
        <w:numId w:val="5"/>
      </w:numPr>
      <w:spacing w:before="240" w:after="120" w:line="264" w:lineRule="auto"/>
      <w:jc w:val="both"/>
      <w:outlineLvl w:val="1"/>
    </w:pPr>
    <w:rPr>
      <w:rFonts w:ascii="Calibri" w:hAnsi="Calibri"/>
      <w:b/>
      <w:sz w:val="28"/>
    </w:rPr>
  </w:style>
  <w:style w:type="character" w:customStyle="1" w:styleId="1ff9">
    <w:name w:val="Раздел 1"/>
    <w:link w:val="13"/>
    <w:rPr>
      <w:rFonts w:ascii="Calibri" w:hAnsi="Calibri"/>
      <w:b/>
      <w:sz w:val="28"/>
    </w:rPr>
  </w:style>
  <w:style w:type="paragraph" w:customStyle="1" w:styleId="512">
    <w:name w:val="Заголовок 5 Знак1"/>
    <w:basedOn w:val="1d"/>
    <w:link w:val="513"/>
    <w:rPr>
      <w:rFonts w:ascii="Calibri Light" w:hAnsi="Calibri Light"/>
      <w:color w:val="2E74B5"/>
    </w:rPr>
  </w:style>
  <w:style w:type="character" w:customStyle="1" w:styleId="513">
    <w:name w:val="Заголовок 5 Знак1"/>
    <w:basedOn w:val="a9"/>
    <w:link w:val="512"/>
    <w:rPr>
      <w:rFonts w:ascii="Calibri Light" w:hAnsi="Calibri Light"/>
      <w:color w:val="2E74B5"/>
    </w:rPr>
  </w:style>
  <w:style w:type="paragraph" w:customStyle="1" w:styleId="1ffa">
    <w:name w:val="Тема примечания Знак1"/>
    <w:basedOn w:val="affff0"/>
    <w:link w:val="1ffb"/>
    <w:rPr>
      <w:b/>
    </w:rPr>
  </w:style>
  <w:style w:type="character" w:customStyle="1" w:styleId="1ffb">
    <w:name w:val="Тема примечания Знак1"/>
    <w:basedOn w:val="affff2"/>
    <w:link w:val="1ffa"/>
    <w:rPr>
      <w:rFonts w:asciiTheme="minorHAnsi" w:hAnsiTheme="minorHAnsi"/>
      <w:b/>
      <w:sz w:val="20"/>
    </w:rPr>
  </w:style>
  <w:style w:type="paragraph" w:customStyle="1" w:styleId="1ffc">
    <w:name w:val="Подзаголовок1"/>
    <w:basedOn w:val="a8"/>
    <w:next w:val="a8"/>
    <w:link w:val="1ffd"/>
    <w:pPr>
      <w:numPr>
        <w:ilvl w:val="1"/>
      </w:numPr>
    </w:pPr>
    <w:rPr>
      <w:b/>
      <w:caps/>
      <w:spacing w:val="15"/>
      <w:sz w:val="22"/>
    </w:rPr>
  </w:style>
  <w:style w:type="character" w:customStyle="1" w:styleId="1ffd">
    <w:name w:val="Подзаголовок1"/>
    <w:basedOn w:val="14"/>
    <w:link w:val="1ffc"/>
    <w:rPr>
      <w:rFonts w:ascii="Times New Roman" w:hAnsi="Times New Roman"/>
      <w:b/>
      <w:caps/>
      <w:spacing w:val="15"/>
      <w:sz w:val="22"/>
    </w:rPr>
  </w:style>
  <w:style w:type="paragraph" w:customStyle="1" w:styleId="1ffe">
    <w:name w:val="Заголовок оглавления1"/>
    <w:basedOn w:val="15"/>
    <w:next w:val="a8"/>
    <w:link w:val="1fff"/>
    <w:pPr>
      <w:spacing w:before="240"/>
      <w:outlineLvl w:val="8"/>
    </w:pPr>
    <w:rPr>
      <w:rFonts w:ascii="Cambria" w:hAnsi="Cambria"/>
      <w:b w:val="0"/>
      <w:color w:val="365F91"/>
      <w:sz w:val="32"/>
    </w:rPr>
  </w:style>
  <w:style w:type="character" w:customStyle="1" w:styleId="1fff">
    <w:name w:val="Заголовок оглавления1"/>
    <w:basedOn w:val="16"/>
    <w:link w:val="1ffe"/>
    <w:rPr>
      <w:rFonts w:ascii="Cambria" w:hAnsi="Cambria"/>
      <w:b w:val="0"/>
      <w:color w:val="365F91"/>
      <w:sz w:val="32"/>
    </w:rPr>
  </w:style>
  <w:style w:type="paragraph" w:customStyle="1" w:styleId="610">
    <w:name w:val="Оглавление 61"/>
    <w:basedOn w:val="a8"/>
    <w:next w:val="a8"/>
    <w:link w:val="611"/>
    <w:pPr>
      <w:spacing w:after="100" w:line="264" w:lineRule="auto"/>
      <w:ind w:left="1100"/>
    </w:pPr>
    <w:rPr>
      <w:rFonts w:asciiTheme="minorHAnsi" w:hAnsiTheme="minorHAnsi"/>
      <w:sz w:val="22"/>
    </w:rPr>
  </w:style>
  <w:style w:type="character" w:customStyle="1" w:styleId="611">
    <w:name w:val="Оглавление 61"/>
    <w:basedOn w:val="14"/>
    <w:link w:val="610"/>
    <w:rPr>
      <w:rFonts w:asciiTheme="minorHAnsi" w:hAnsiTheme="minorHAnsi"/>
      <w:sz w:val="22"/>
    </w:rPr>
  </w:style>
  <w:style w:type="paragraph" w:customStyle="1" w:styleId="Number">
    <w:name w:val="Number"/>
    <w:basedOn w:val="a8"/>
    <w:link w:val="Number0"/>
    <w:pPr>
      <w:spacing w:after="120"/>
      <w:ind w:left="340" w:hanging="340"/>
      <w:jc w:val="both"/>
    </w:pPr>
    <w:rPr>
      <w:sz w:val="22"/>
    </w:rPr>
  </w:style>
  <w:style w:type="character" w:customStyle="1" w:styleId="Number0">
    <w:name w:val="Number"/>
    <w:basedOn w:val="14"/>
    <w:link w:val="Number"/>
    <w:rPr>
      <w:rFonts w:ascii="Times New Roman" w:hAnsi="Times New Roman"/>
      <w:sz w:val="22"/>
    </w:rPr>
  </w:style>
  <w:style w:type="paragraph" w:customStyle="1" w:styleId="612">
    <w:name w:val="Заголовок 6 Знак1"/>
    <w:link w:val="613"/>
    <w:rPr>
      <w:rFonts w:ascii="Calibri" w:hAnsi="Calibri"/>
      <w:b/>
    </w:rPr>
  </w:style>
  <w:style w:type="character" w:customStyle="1" w:styleId="613">
    <w:name w:val="Заголовок 6 Знак1"/>
    <w:link w:val="612"/>
    <w:rPr>
      <w:rFonts w:ascii="Calibri" w:hAnsi="Calibri"/>
      <w:b/>
    </w:rPr>
  </w:style>
  <w:style w:type="paragraph" w:customStyle="1" w:styleId="textspanview">
    <w:name w:val="textspanview"/>
    <w:link w:val="textspanview0"/>
  </w:style>
  <w:style w:type="character" w:customStyle="1" w:styleId="textspanview0">
    <w:name w:val="textspanview"/>
    <w:link w:val="textspanview"/>
  </w:style>
  <w:style w:type="paragraph" w:styleId="afffb">
    <w:name w:val="Body Text"/>
    <w:basedOn w:val="a8"/>
    <w:link w:val="afffc"/>
    <w:pPr>
      <w:spacing w:after="120"/>
    </w:pPr>
    <w:rPr>
      <w:sz w:val="20"/>
    </w:rPr>
  </w:style>
  <w:style w:type="character" w:customStyle="1" w:styleId="afffc">
    <w:name w:val="Основной текст Знак"/>
    <w:basedOn w:val="14"/>
    <w:link w:val="afffb"/>
    <w:rPr>
      <w:rFonts w:ascii="Times New Roman" w:hAnsi="Times New Roman"/>
      <w:sz w:val="20"/>
    </w:rPr>
  </w:style>
  <w:style w:type="paragraph" w:customStyle="1" w:styleId="affffff4">
    <w:name w:val="Список ненумерованный ТЗ"/>
    <w:basedOn w:val="a8"/>
    <w:link w:val="affffff5"/>
    <w:pPr>
      <w:tabs>
        <w:tab w:val="left" w:pos="709"/>
      </w:tabs>
      <w:ind w:left="720" w:hanging="720"/>
      <w:jc w:val="both"/>
    </w:pPr>
    <w:rPr>
      <w:sz w:val="28"/>
    </w:rPr>
  </w:style>
  <w:style w:type="character" w:customStyle="1" w:styleId="affffff5">
    <w:name w:val="Список ненумерованный ТЗ"/>
    <w:basedOn w:val="14"/>
    <w:link w:val="affffff4"/>
    <w:rPr>
      <w:rFonts w:ascii="Times New Roman" w:hAnsi="Times New Roman"/>
      <w:sz w:val="28"/>
    </w:rPr>
  </w:style>
  <w:style w:type="paragraph" w:customStyle="1" w:styleId="Header1">
    <w:name w:val="Верхний колонтитул.Header 1"/>
    <w:basedOn w:val="a8"/>
    <w:link w:val="Header10"/>
    <w:pPr>
      <w:tabs>
        <w:tab w:val="center" w:pos="4153"/>
        <w:tab w:val="right" w:pos="8306"/>
      </w:tabs>
    </w:pPr>
  </w:style>
  <w:style w:type="character" w:customStyle="1" w:styleId="Header10">
    <w:name w:val="Верхний колонтитул.Header 1"/>
    <w:basedOn w:val="14"/>
    <w:link w:val="Header1"/>
    <w:rPr>
      <w:rFonts w:ascii="Times New Roman" w:hAnsi="Times New Roman"/>
      <w:sz w:val="24"/>
    </w:rPr>
  </w:style>
  <w:style w:type="paragraph" w:customStyle="1" w:styleId="1fff0">
    <w:name w:val="Верхний колонтитул Знак1"/>
    <w:basedOn w:val="1d"/>
    <w:link w:val="1fff1"/>
  </w:style>
  <w:style w:type="character" w:customStyle="1" w:styleId="1fff1">
    <w:name w:val="Верхний колонтитул Знак1"/>
    <w:basedOn w:val="a9"/>
    <w:link w:val="1fff0"/>
  </w:style>
  <w:style w:type="paragraph" w:styleId="53">
    <w:name w:val="toc 5"/>
    <w:next w:val="a8"/>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styleId="affffff6">
    <w:name w:val="No Spacing"/>
    <w:link w:val="affffff7"/>
    <w:uiPriority w:val="1"/>
    <w:qFormat/>
    <w:pPr>
      <w:widowControl w:val="0"/>
      <w:spacing w:after="0" w:line="240" w:lineRule="auto"/>
      <w:ind w:firstLine="720"/>
    </w:pPr>
    <w:rPr>
      <w:rFonts w:ascii="Times New Roman" w:hAnsi="Times New Roman"/>
      <w:sz w:val="24"/>
    </w:rPr>
  </w:style>
  <w:style w:type="character" w:customStyle="1" w:styleId="affffff7">
    <w:name w:val="Без интервала Знак"/>
    <w:link w:val="affffff6"/>
    <w:uiPriority w:val="99"/>
    <w:rPr>
      <w:rFonts w:ascii="Times New Roman" w:hAnsi="Times New Roman"/>
      <w:sz w:val="24"/>
    </w:rPr>
  </w:style>
  <w:style w:type="paragraph" w:customStyle="1" w:styleId="TitlePageTopBorder">
    <w:name w:val="TitlePage_TopBorder"/>
    <w:basedOn w:val="a8"/>
    <w:next w:val="a8"/>
    <w:link w:val="TitlePageTopBorder0"/>
    <w:pPr>
      <w:spacing w:before="240" w:after="240"/>
      <w:ind w:left="3240"/>
    </w:pPr>
    <w:rPr>
      <w:rFonts w:ascii="Arial" w:hAnsi="Arial"/>
      <w:b/>
      <w:sz w:val="32"/>
    </w:rPr>
  </w:style>
  <w:style w:type="character" w:customStyle="1" w:styleId="TitlePageTopBorder0">
    <w:name w:val="TitlePage_TopBorder"/>
    <w:basedOn w:val="14"/>
    <w:link w:val="TitlePageTopBorder"/>
    <w:rPr>
      <w:rFonts w:ascii="Arial" w:hAnsi="Arial"/>
      <w:b/>
      <w:sz w:val="32"/>
    </w:rPr>
  </w:style>
  <w:style w:type="paragraph" w:customStyle="1" w:styleId="3">
    <w:name w:val="ТЗ п3"/>
    <w:basedOn w:val="a8"/>
    <w:link w:val="34"/>
    <w:pPr>
      <w:widowControl w:val="0"/>
      <w:numPr>
        <w:ilvl w:val="3"/>
        <w:numId w:val="8"/>
      </w:numPr>
      <w:tabs>
        <w:tab w:val="left" w:pos="1701"/>
      </w:tabs>
      <w:spacing w:before="60" w:after="60"/>
      <w:ind w:left="3447" w:hanging="360"/>
      <w:jc w:val="both"/>
      <w:outlineLvl w:val="1"/>
    </w:pPr>
    <w:rPr>
      <w:sz w:val="28"/>
    </w:rPr>
  </w:style>
  <w:style w:type="character" w:customStyle="1" w:styleId="34">
    <w:name w:val="ТЗ п3"/>
    <w:basedOn w:val="14"/>
    <w:link w:val="3"/>
    <w:rPr>
      <w:rFonts w:ascii="Times New Roman" w:hAnsi="Times New Roman"/>
      <w:sz w:val="28"/>
    </w:rPr>
  </w:style>
  <w:style w:type="paragraph" w:customStyle="1" w:styleId="3d">
    <w:name w:val="_Заголовок 3"/>
    <w:basedOn w:val="32"/>
    <w:next w:val="a8"/>
    <w:link w:val="3e"/>
    <w:pPr>
      <w:keepLines w:val="0"/>
      <w:widowControl w:val="0"/>
      <w:spacing w:before="120" w:after="120" w:line="360" w:lineRule="atLeast"/>
      <w:ind w:left="1287" w:hanging="720"/>
      <w:jc w:val="both"/>
    </w:pPr>
    <w:rPr>
      <w:sz w:val="28"/>
    </w:rPr>
  </w:style>
  <w:style w:type="character" w:customStyle="1" w:styleId="3e">
    <w:name w:val="_Заголовок 3"/>
    <w:basedOn w:val="33"/>
    <w:link w:val="3d"/>
    <w:rPr>
      <w:rFonts w:ascii="Times New Roman" w:hAnsi="Times New Roman"/>
      <w:b/>
      <w:sz w:val="28"/>
    </w:rPr>
  </w:style>
  <w:style w:type="paragraph" w:customStyle="1" w:styleId="614">
    <w:name w:val="Заголовок 61"/>
    <w:basedOn w:val="a8"/>
    <w:next w:val="a8"/>
    <w:link w:val="615"/>
    <w:pPr>
      <w:keepNext/>
      <w:keepLines/>
      <w:spacing w:before="40"/>
      <w:outlineLvl w:val="5"/>
    </w:pPr>
    <w:rPr>
      <w:rFonts w:ascii="Cambria" w:hAnsi="Cambria"/>
      <w:color w:val="243F60"/>
      <w:sz w:val="22"/>
    </w:rPr>
  </w:style>
  <w:style w:type="character" w:customStyle="1" w:styleId="615">
    <w:name w:val="Заголовок 61"/>
    <w:basedOn w:val="14"/>
    <w:link w:val="614"/>
    <w:rPr>
      <w:rFonts w:ascii="Cambria" w:hAnsi="Cambria"/>
      <w:color w:val="243F60"/>
      <w:sz w:val="22"/>
    </w:rPr>
  </w:style>
  <w:style w:type="paragraph" w:customStyle="1" w:styleId="1fff2">
    <w:name w:val="Абзац списка1"/>
    <w:basedOn w:val="a8"/>
    <w:link w:val="1fff3"/>
    <w:pPr>
      <w:ind w:left="720"/>
      <w:contextualSpacing/>
    </w:pPr>
  </w:style>
  <w:style w:type="character" w:customStyle="1" w:styleId="1fff3">
    <w:name w:val="Абзац списка1"/>
    <w:basedOn w:val="14"/>
    <w:link w:val="1fff2"/>
    <w:rPr>
      <w:rFonts w:ascii="Times New Roman" w:hAnsi="Times New Roman"/>
      <w:sz w:val="24"/>
    </w:rPr>
  </w:style>
  <w:style w:type="paragraph" w:customStyle="1" w:styleId="1fff4">
    <w:name w:val="Знак сноски1"/>
    <w:link w:val="affffff8"/>
    <w:rPr>
      <w:rFonts w:ascii="Times New Roman" w:hAnsi="Times New Roman"/>
      <w:vertAlign w:val="superscript"/>
    </w:rPr>
  </w:style>
  <w:style w:type="character" w:styleId="affffff8">
    <w:name w:val="footnote reference"/>
    <w:link w:val="1fff4"/>
    <w:rPr>
      <w:rFonts w:ascii="Times New Roman" w:hAnsi="Times New Roman"/>
      <w:vertAlign w:val="superscript"/>
    </w:rPr>
  </w:style>
  <w:style w:type="paragraph" w:customStyle="1" w:styleId="h1">
    <w:name w:val="h1"/>
    <w:basedOn w:val="a8"/>
    <w:next w:val="afffff"/>
    <w:link w:val="h10"/>
    <w:pPr>
      <w:tabs>
        <w:tab w:val="center" w:pos="4677"/>
        <w:tab w:val="right" w:pos="9355"/>
      </w:tabs>
    </w:pPr>
    <w:rPr>
      <w:rFonts w:ascii="Calibri" w:hAnsi="Calibri"/>
      <w:sz w:val="22"/>
    </w:rPr>
  </w:style>
  <w:style w:type="character" w:customStyle="1" w:styleId="h10">
    <w:name w:val="h1"/>
    <w:basedOn w:val="14"/>
    <w:link w:val="h1"/>
    <w:rPr>
      <w:rFonts w:ascii="Calibri" w:hAnsi="Calibri"/>
      <w:sz w:val="22"/>
    </w:rPr>
  </w:style>
  <w:style w:type="paragraph" w:customStyle="1" w:styleId="1fff5">
    <w:name w:val="Заголовок Прил 1"/>
    <w:basedOn w:val="a8"/>
    <w:link w:val="1fff6"/>
    <w:pPr>
      <w:ind w:left="999" w:hanging="432"/>
    </w:pPr>
    <w:rPr>
      <w:sz w:val="20"/>
    </w:rPr>
  </w:style>
  <w:style w:type="character" w:customStyle="1" w:styleId="1fff6">
    <w:name w:val="Заголовок Прил 1"/>
    <w:basedOn w:val="14"/>
    <w:link w:val="1fff5"/>
    <w:rPr>
      <w:rFonts w:ascii="Times New Roman" w:hAnsi="Times New Roman"/>
      <w:sz w:val="20"/>
    </w:rPr>
  </w:style>
  <w:style w:type="paragraph" w:customStyle="1" w:styleId="affffff9">
    <w:name w:val="_Основной с красной строки"/>
    <w:basedOn w:val="a8"/>
    <w:link w:val="affffffa"/>
    <w:pPr>
      <w:spacing w:line="360" w:lineRule="exact"/>
      <w:ind w:firstLine="709"/>
      <w:jc w:val="both"/>
    </w:pPr>
  </w:style>
  <w:style w:type="character" w:customStyle="1" w:styleId="affffffa">
    <w:name w:val="_Основной с красной строки"/>
    <w:basedOn w:val="14"/>
    <w:link w:val="affffff9"/>
    <w:rPr>
      <w:rFonts w:ascii="Times New Roman" w:hAnsi="Times New Roman"/>
      <w:sz w:val="24"/>
    </w:rPr>
  </w:style>
  <w:style w:type="paragraph" w:customStyle="1" w:styleId="1fff7">
    <w:name w:val="__ТекстОснБезОтст_1и"/>
    <w:basedOn w:val="a8"/>
    <w:link w:val="1fff8"/>
    <w:pPr>
      <w:tabs>
        <w:tab w:val="left" w:pos="851"/>
      </w:tabs>
      <w:spacing w:before="60" w:after="60"/>
    </w:pPr>
    <w:rPr>
      <w:sz w:val="26"/>
    </w:rPr>
  </w:style>
  <w:style w:type="character" w:customStyle="1" w:styleId="1fff8">
    <w:name w:val="__ТекстОснБезОтст_1и"/>
    <w:basedOn w:val="14"/>
    <w:link w:val="1fff7"/>
    <w:rPr>
      <w:rFonts w:ascii="Times New Roman" w:hAnsi="Times New Roman"/>
      <w:sz w:val="26"/>
    </w:rPr>
  </w:style>
  <w:style w:type="paragraph" w:customStyle="1" w:styleId="FontStyle24">
    <w:name w:val="Font Style24"/>
    <w:link w:val="FontStyle240"/>
    <w:rPr>
      <w:rFonts w:ascii="Times New Roman" w:hAnsi="Times New Roman"/>
      <w:b/>
      <w:sz w:val="16"/>
    </w:rPr>
  </w:style>
  <w:style w:type="character" w:customStyle="1" w:styleId="FontStyle240">
    <w:name w:val="Font Style24"/>
    <w:link w:val="FontStyle24"/>
    <w:rPr>
      <w:rFonts w:ascii="Times New Roman" w:hAnsi="Times New Roman"/>
      <w:b/>
      <w:sz w:val="16"/>
    </w:rPr>
  </w:style>
  <w:style w:type="paragraph" w:customStyle="1" w:styleId="affffffb">
    <w:name w:val="Термин"/>
    <w:basedOn w:val="affff9"/>
    <w:link w:val="affffffc"/>
  </w:style>
  <w:style w:type="character" w:customStyle="1" w:styleId="affffffc">
    <w:name w:val="Термин"/>
    <w:basedOn w:val="affffa"/>
    <w:link w:val="affffffb"/>
    <w:rPr>
      <w:rFonts w:ascii="Courier New" w:hAnsi="Courier New"/>
      <w:sz w:val="20"/>
    </w:rPr>
  </w:style>
  <w:style w:type="paragraph" w:customStyle="1" w:styleId="2f1">
    <w:name w:val="Просмотренная гиперссылка2"/>
    <w:basedOn w:val="1d"/>
    <w:link w:val="affffffd"/>
    <w:rPr>
      <w:color w:val="800080" w:themeColor="followedHyperlink"/>
      <w:u w:val="single"/>
    </w:rPr>
  </w:style>
  <w:style w:type="character" w:styleId="affffffd">
    <w:name w:val="FollowedHyperlink"/>
    <w:basedOn w:val="a9"/>
    <w:link w:val="2f1"/>
    <w:rPr>
      <w:color w:val="800080" w:themeColor="followedHyperlink"/>
      <w:u w:val="single"/>
    </w:rPr>
  </w:style>
  <w:style w:type="paragraph" w:customStyle="1" w:styleId="2f2">
    <w:name w:val="_Маркированный список уровня 2"/>
    <w:basedOn w:val="1fb"/>
    <w:link w:val="2f3"/>
    <w:pPr>
      <w:tabs>
        <w:tab w:val="left" w:pos="1492"/>
        <w:tab w:val="left" w:pos="1701"/>
      </w:tabs>
      <w:ind w:left="1701" w:hanging="343"/>
    </w:pPr>
  </w:style>
  <w:style w:type="character" w:customStyle="1" w:styleId="2f3">
    <w:name w:val="_Маркированный список уровня 2"/>
    <w:basedOn w:val="1fc"/>
    <w:link w:val="2f2"/>
    <w:rPr>
      <w:rFonts w:ascii="Times New Roman" w:hAnsi="Times New Roman"/>
      <w:sz w:val="24"/>
    </w:rPr>
  </w:style>
  <w:style w:type="paragraph" w:customStyle="1" w:styleId="215">
    <w:name w:val="Заголовок 2 Знак1"/>
    <w:basedOn w:val="1d"/>
    <w:link w:val="216"/>
    <w:rPr>
      <w:rFonts w:ascii="Calibri Light" w:hAnsi="Calibri Light"/>
      <w:color w:val="2E74B5"/>
      <w:sz w:val="26"/>
    </w:rPr>
  </w:style>
  <w:style w:type="character" w:customStyle="1" w:styleId="216">
    <w:name w:val="Заголовок 2 Знак1"/>
    <w:basedOn w:val="a9"/>
    <w:link w:val="215"/>
    <w:rPr>
      <w:rFonts w:ascii="Calibri Light" w:hAnsi="Calibri Light"/>
      <w:color w:val="2E74B5"/>
      <w:sz w:val="26"/>
    </w:rPr>
  </w:style>
  <w:style w:type="paragraph" w:customStyle="1" w:styleId="414">
    <w:name w:val="Оглавление 41"/>
    <w:basedOn w:val="a8"/>
    <w:next w:val="a8"/>
    <w:link w:val="415"/>
    <w:pPr>
      <w:spacing w:after="100" w:line="264" w:lineRule="auto"/>
      <w:ind w:left="660"/>
    </w:pPr>
    <w:rPr>
      <w:rFonts w:asciiTheme="minorHAnsi" w:hAnsiTheme="minorHAnsi"/>
      <w:sz w:val="22"/>
    </w:rPr>
  </w:style>
  <w:style w:type="character" w:customStyle="1" w:styleId="415">
    <w:name w:val="Оглавление 41"/>
    <w:basedOn w:val="14"/>
    <w:link w:val="414"/>
    <w:rPr>
      <w:rFonts w:asciiTheme="minorHAnsi" w:hAnsiTheme="minorHAnsi"/>
      <w:sz w:val="22"/>
    </w:rPr>
  </w:style>
  <w:style w:type="paragraph" w:customStyle="1" w:styleId="1d">
    <w:name w:val="Основной шрифт абзаца1"/>
  </w:style>
  <w:style w:type="paragraph" w:styleId="affffffe">
    <w:name w:val="Subtitle"/>
    <w:basedOn w:val="a8"/>
    <w:next w:val="a8"/>
    <w:link w:val="afffffff"/>
    <w:uiPriority w:val="11"/>
    <w:qFormat/>
    <w:pPr>
      <w:numPr>
        <w:ilvl w:val="1"/>
      </w:numPr>
      <w:spacing w:after="160" w:line="264" w:lineRule="auto"/>
    </w:pPr>
    <w:rPr>
      <w:rFonts w:asciiTheme="minorHAnsi" w:hAnsiTheme="minorHAnsi"/>
      <w:spacing w:val="15"/>
      <w:sz w:val="22"/>
    </w:rPr>
  </w:style>
  <w:style w:type="character" w:customStyle="1" w:styleId="afffffff">
    <w:name w:val="Подзаголовок Знак"/>
    <w:basedOn w:val="14"/>
    <w:link w:val="affffffe"/>
    <w:rPr>
      <w:rFonts w:asciiTheme="minorHAnsi" w:hAnsiTheme="minorHAnsi"/>
      <w:spacing w:val="15"/>
      <w:sz w:val="22"/>
    </w:rPr>
  </w:style>
  <w:style w:type="paragraph" w:customStyle="1" w:styleId="41111">
    <w:name w:val="Пункты 4.1.1.1.1 с названием"/>
    <w:basedOn w:val="a8"/>
    <w:link w:val="411110"/>
    <w:pPr>
      <w:numPr>
        <w:ilvl w:val="4"/>
        <w:numId w:val="8"/>
      </w:numPr>
      <w:tabs>
        <w:tab w:val="left" w:pos="1701"/>
      </w:tabs>
      <w:spacing w:before="60" w:after="60"/>
      <w:ind w:left="426" w:firstLine="0"/>
      <w:jc w:val="both"/>
      <w:outlineLvl w:val="4"/>
    </w:pPr>
    <w:rPr>
      <w:b/>
      <w:sz w:val="28"/>
    </w:rPr>
  </w:style>
  <w:style w:type="character" w:customStyle="1" w:styleId="411110">
    <w:name w:val="Пункты 4.1.1.1.1 с названием"/>
    <w:basedOn w:val="14"/>
    <w:link w:val="41111"/>
    <w:rPr>
      <w:rFonts w:ascii="Times New Roman" w:hAnsi="Times New Roman"/>
      <w:b/>
      <w:sz w:val="28"/>
    </w:rPr>
  </w:style>
  <w:style w:type="paragraph" w:customStyle="1" w:styleId="afffffff0">
    <w:name w:val="Текст_маркер"/>
    <w:basedOn w:val="affff9"/>
    <w:link w:val="afffffff1"/>
  </w:style>
  <w:style w:type="character" w:customStyle="1" w:styleId="afffffff1">
    <w:name w:val="Текст_маркер"/>
    <w:basedOn w:val="affffa"/>
    <w:link w:val="afffffff0"/>
    <w:rPr>
      <w:rFonts w:ascii="Courier New" w:hAnsi="Courier New"/>
      <w:sz w:val="20"/>
    </w:rPr>
  </w:style>
  <w:style w:type="paragraph" w:customStyle="1" w:styleId="1fff9">
    <w:name w:val="Текст сноски Знак1"/>
    <w:basedOn w:val="1d"/>
    <w:link w:val="1fffa"/>
    <w:rPr>
      <w:rFonts w:ascii="Times New Roman" w:hAnsi="Times New Roman"/>
      <w:sz w:val="20"/>
    </w:rPr>
  </w:style>
  <w:style w:type="character" w:customStyle="1" w:styleId="1fffa">
    <w:name w:val="Текст сноски Знак1"/>
    <w:basedOn w:val="a9"/>
    <w:link w:val="1fff9"/>
    <w:rPr>
      <w:rFonts w:ascii="Times New Roman" w:hAnsi="Times New Roman"/>
      <w:sz w:val="20"/>
    </w:rPr>
  </w:style>
  <w:style w:type="paragraph" w:customStyle="1" w:styleId="23">
    <w:name w:val="Раздел 2"/>
    <w:basedOn w:val="13"/>
    <w:next w:val="af"/>
    <w:link w:val="2f4"/>
    <w:pPr>
      <w:numPr>
        <w:ilvl w:val="1"/>
      </w:numPr>
    </w:pPr>
    <w:rPr>
      <w:sz w:val="24"/>
    </w:rPr>
  </w:style>
  <w:style w:type="character" w:customStyle="1" w:styleId="2f4">
    <w:name w:val="Раздел 2"/>
    <w:basedOn w:val="1ff9"/>
    <w:link w:val="23"/>
    <w:rPr>
      <w:rFonts w:ascii="Calibri" w:hAnsi="Calibri"/>
      <w:b/>
      <w:sz w:val="24"/>
    </w:rPr>
  </w:style>
  <w:style w:type="paragraph" w:customStyle="1" w:styleId="514">
    <w:name w:val="Основной текст 51"/>
    <w:basedOn w:val="a8"/>
    <w:next w:val="a8"/>
    <w:link w:val="515"/>
    <w:pPr>
      <w:keepNext/>
      <w:keepLines/>
      <w:spacing w:before="200" w:line="276" w:lineRule="auto"/>
      <w:outlineLvl w:val="4"/>
    </w:pPr>
    <w:rPr>
      <w:rFonts w:ascii="Cambria" w:hAnsi="Cambria"/>
      <w:color w:val="243F60"/>
      <w:sz w:val="22"/>
    </w:rPr>
  </w:style>
  <w:style w:type="character" w:customStyle="1" w:styleId="515">
    <w:name w:val="Основной текст 51"/>
    <w:basedOn w:val="14"/>
    <w:link w:val="514"/>
    <w:rPr>
      <w:rFonts w:ascii="Cambria" w:hAnsi="Cambria"/>
      <w:color w:val="243F60"/>
      <w:sz w:val="22"/>
    </w:rPr>
  </w:style>
  <w:style w:type="paragraph" w:customStyle="1" w:styleId="2f5">
    <w:name w:val="Основной текст2"/>
    <w:basedOn w:val="a8"/>
    <w:link w:val="2f6"/>
    <w:pPr>
      <w:widowControl w:val="0"/>
      <w:spacing w:before="600" w:line="389" w:lineRule="exact"/>
      <w:ind w:left="960" w:hanging="960"/>
      <w:jc w:val="both"/>
    </w:pPr>
    <w:rPr>
      <w:rFonts w:asciiTheme="minorHAnsi" w:hAnsiTheme="minorHAnsi"/>
      <w:sz w:val="28"/>
    </w:rPr>
  </w:style>
  <w:style w:type="character" w:customStyle="1" w:styleId="2f6">
    <w:name w:val="Основной текст2"/>
    <w:basedOn w:val="14"/>
    <w:link w:val="2f5"/>
    <w:rPr>
      <w:rFonts w:asciiTheme="minorHAnsi" w:hAnsiTheme="minorHAnsi"/>
      <w:sz w:val="28"/>
    </w:rPr>
  </w:style>
  <w:style w:type="paragraph" w:customStyle="1" w:styleId="afffffff2">
    <w:name w:val="Стиль"/>
    <w:basedOn w:val="a8"/>
    <w:link w:val="afffffff3"/>
    <w:pPr>
      <w:widowControl w:val="0"/>
      <w:spacing w:after="160" w:line="240" w:lineRule="exact"/>
      <w:jc w:val="right"/>
    </w:pPr>
    <w:rPr>
      <w:rFonts w:ascii="Arial" w:hAnsi="Arial"/>
      <w:sz w:val="20"/>
    </w:rPr>
  </w:style>
  <w:style w:type="character" w:customStyle="1" w:styleId="afffffff3">
    <w:name w:val="Стиль"/>
    <w:basedOn w:val="14"/>
    <w:link w:val="afffffff2"/>
    <w:rPr>
      <w:rFonts w:ascii="Arial" w:hAnsi="Arial"/>
      <w:sz w:val="20"/>
    </w:rPr>
  </w:style>
  <w:style w:type="paragraph" w:customStyle="1" w:styleId="312">
    <w:name w:val="Заголовок 3 Знак1"/>
    <w:basedOn w:val="1d"/>
    <w:link w:val="313"/>
    <w:rPr>
      <w:rFonts w:ascii="Calibri Light" w:hAnsi="Calibri Light"/>
      <w:color w:val="1F4D78"/>
      <w:sz w:val="24"/>
    </w:rPr>
  </w:style>
  <w:style w:type="character" w:customStyle="1" w:styleId="313">
    <w:name w:val="Заголовок 3 Знак1"/>
    <w:basedOn w:val="a9"/>
    <w:link w:val="312"/>
    <w:rPr>
      <w:rFonts w:ascii="Calibri Light" w:hAnsi="Calibri Light"/>
      <w:color w:val="1F4D78"/>
      <w:sz w:val="24"/>
    </w:rPr>
  </w:style>
  <w:style w:type="paragraph" w:customStyle="1" w:styleId="1fffb">
    <w:name w:val="Текст выноски Знак1"/>
    <w:basedOn w:val="1d"/>
    <w:link w:val="1fffc"/>
    <w:rPr>
      <w:rFonts w:ascii="Segoe UI" w:hAnsi="Segoe UI"/>
      <w:sz w:val="18"/>
    </w:rPr>
  </w:style>
  <w:style w:type="character" w:customStyle="1" w:styleId="1fffc">
    <w:name w:val="Текст выноски Знак1"/>
    <w:basedOn w:val="a9"/>
    <w:link w:val="1fffb"/>
    <w:rPr>
      <w:rFonts w:ascii="Segoe UI" w:hAnsi="Segoe UI"/>
      <w:sz w:val="18"/>
    </w:rPr>
  </w:style>
  <w:style w:type="paragraph" w:styleId="afffffff4">
    <w:name w:val="Title"/>
    <w:basedOn w:val="a8"/>
    <w:link w:val="afffffff5"/>
    <w:uiPriority w:val="10"/>
    <w:qFormat/>
    <w:pPr>
      <w:jc w:val="center"/>
    </w:pPr>
    <w:rPr>
      <w:caps/>
      <w:smallCaps/>
      <w:sz w:val="32"/>
    </w:rPr>
  </w:style>
  <w:style w:type="character" w:customStyle="1" w:styleId="afffffff5">
    <w:name w:val="Заголовок Знак"/>
    <w:basedOn w:val="14"/>
    <w:link w:val="afffffff4"/>
    <w:rPr>
      <w:rFonts w:ascii="Times New Roman" w:hAnsi="Times New Roman"/>
      <w:caps/>
      <w:smallCaps/>
      <w:sz w:val="32"/>
    </w:rPr>
  </w:style>
  <w:style w:type="character" w:customStyle="1" w:styleId="41">
    <w:name w:val="Заголовок 4 Знак"/>
    <w:basedOn w:val="14"/>
    <w:link w:val="40"/>
    <w:rPr>
      <w:rFonts w:asciiTheme="majorHAnsi" w:hAnsiTheme="majorHAnsi"/>
      <w:i/>
      <w:color w:val="365F91" w:themeColor="accent1" w:themeShade="BF"/>
      <w:sz w:val="22"/>
    </w:rPr>
  </w:style>
  <w:style w:type="paragraph" w:customStyle="1" w:styleId="217">
    <w:name w:val="Основной текст с отступом 21"/>
    <w:basedOn w:val="a8"/>
    <w:next w:val="29"/>
    <w:link w:val="218"/>
    <w:pPr>
      <w:spacing w:after="120" w:line="480" w:lineRule="auto"/>
      <w:ind w:left="283"/>
    </w:pPr>
    <w:rPr>
      <w:rFonts w:ascii="Calibri" w:hAnsi="Calibri"/>
      <w:sz w:val="22"/>
    </w:rPr>
  </w:style>
  <w:style w:type="character" w:customStyle="1" w:styleId="218">
    <w:name w:val="Основной текст с отступом 21"/>
    <w:basedOn w:val="14"/>
    <w:link w:val="217"/>
    <w:rPr>
      <w:rFonts w:ascii="Calibri" w:hAnsi="Calibri"/>
      <w:sz w:val="22"/>
    </w:rPr>
  </w:style>
  <w:style w:type="paragraph" w:customStyle="1" w:styleId="afffffff6">
    <w:name w:val="_Текст сноски"/>
    <w:basedOn w:val="a8"/>
    <w:link w:val="afffffff7"/>
    <w:rPr>
      <w:sz w:val="20"/>
      <w:vertAlign w:val="superscript"/>
    </w:rPr>
  </w:style>
  <w:style w:type="character" w:customStyle="1" w:styleId="afffffff7">
    <w:name w:val="_Текст сноски"/>
    <w:basedOn w:val="14"/>
    <w:link w:val="afffffff6"/>
    <w:rPr>
      <w:rFonts w:ascii="Times New Roman" w:hAnsi="Times New Roman"/>
      <w:sz w:val="20"/>
      <w:vertAlign w:val="superscript"/>
    </w:rPr>
  </w:style>
  <w:style w:type="paragraph" w:styleId="afffffff8">
    <w:name w:val="caption"/>
    <w:basedOn w:val="a8"/>
    <w:next w:val="a8"/>
    <w:link w:val="afffffff9"/>
    <w:pPr>
      <w:spacing w:after="200"/>
    </w:pPr>
    <w:rPr>
      <w:b/>
      <w:color w:val="4F81BD"/>
      <w:sz w:val="18"/>
    </w:rPr>
  </w:style>
  <w:style w:type="character" w:customStyle="1" w:styleId="afffffff9">
    <w:name w:val="Название объекта Знак"/>
    <w:basedOn w:val="14"/>
    <w:link w:val="afffffff8"/>
    <w:rPr>
      <w:rFonts w:ascii="Times New Roman" w:hAnsi="Times New Roman"/>
      <w:b/>
      <w:color w:val="4F81BD"/>
      <w:sz w:val="18"/>
    </w:rPr>
  </w:style>
  <w:style w:type="paragraph" w:styleId="affff0">
    <w:name w:val="annotation text"/>
    <w:basedOn w:val="a8"/>
    <w:link w:val="affff2"/>
    <w:pPr>
      <w:spacing w:after="160"/>
    </w:pPr>
    <w:rPr>
      <w:rFonts w:asciiTheme="minorHAnsi" w:hAnsiTheme="minorHAnsi"/>
      <w:sz w:val="20"/>
    </w:rPr>
  </w:style>
  <w:style w:type="character" w:customStyle="1" w:styleId="affff2">
    <w:name w:val="Текст примечания Знак"/>
    <w:basedOn w:val="14"/>
    <w:link w:val="affff0"/>
    <w:rPr>
      <w:rFonts w:asciiTheme="minorHAnsi" w:hAnsiTheme="minorHAnsi"/>
      <w:sz w:val="20"/>
    </w:rPr>
  </w:style>
  <w:style w:type="paragraph" w:customStyle="1" w:styleId="1fffd">
    <w:name w:val="Текст концевой сноски1"/>
    <w:basedOn w:val="a8"/>
    <w:next w:val="afffffc"/>
    <w:link w:val="1fffe"/>
    <w:rPr>
      <w:sz w:val="20"/>
    </w:rPr>
  </w:style>
  <w:style w:type="character" w:customStyle="1" w:styleId="1fffe">
    <w:name w:val="Текст концевой сноски1"/>
    <w:basedOn w:val="14"/>
    <w:link w:val="1fffd"/>
    <w:rPr>
      <w:rFonts w:ascii="Times New Roman" w:hAnsi="Times New Roman"/>
      <w:sz w:val="20"/>
    </w:rPr>
  </w:style>
  <w:style w:type="paragraph" w:customStyle="1" w:styleId="afffffffa">
    <w:name w:val="ГОСТ_Текст"/>
    <w:link w:val="afffffffb"/>
    <w:pPr>
      <w:spacing w:before="60" w:after="60" w:line="240" w:lineRule="auto"/>
      <w:ind w:firstLine="709"/>
      <w:jc w:val="both"/>
    </w:pPr>
    <w:rPr>
      <w:rFonts w:ascii="Times New Roman" w:hAnsi="Times New Roman"/>
      <w:sz w:val="28"/>
    </w:rPr>
  </w:style>
  <w:style w:type="character" w:customStyle="1" w:styleId="afffffffb">
    <w:name w:val="ГОСТ_Текст"/>
    <w:link w:val="afffffffa"/>
    <w:rPr>
      <w:rFonts w:ascii="Times New Roman" w:hAnsi="Times New Roman"/>
      <w:sz w:val="28"/>
    </w:rPr>
  </w:style>
  <w:style w:type="paragraph" w:customStyle="1" w:styleId="afffffffc">
    <w:name w:val="Стиль полужирный Черный"/>
    <w:link w:val="afffffffd"/>
  </w:style>
  <w:style w:type="character" w:customStyle="1" w:styleId="afffffffd">
    <w:name w:val="Стиль полужирный Черный"/>
    <w:link w:val="afffffffc"/>
    <w:rPr>
      <w:color w:val="000000"/>
    </w:rPr>
  </w:style>
  <w:style w:type="character" w:customStyle="1" w:styleId="25">
    <w:name w:val="Заголовок 2 Знак"/>
    <w:basedOn w:val="14"/>
    <w:link w:val="24"/>
    <w:rPr>
      <w:rFonts w:asciiTheme="majorHAnsi" w:hAnsiTheme="majorHAnsi"/>
      <w:color w:val="365F91" w:themeColor="accent1" w:themeShade="BF"/>
      <w:sz w:val="26"/>
    </w:rPr>
  </w:style>
  <w:style w:type="paragraph" w:customStyle="1" w:styleId="afffffffe">
    <w:name w:val="Текст ТЗ"/>
    <w:basedOn w:val="a8"/>
    <w:link w:val="affffffff"/>
    <w:pPr>
      <w:ind w:firstLine="567"/>
      <w:jc w:val="both"/>
    </w:pPr>
    <w:rPr>
      <w:sz w:val="28"/>
    </w:rPr>
  </w:style>
  <w:style w:type="character" w:customStyle="1" w:styleId="affffffff">
    <w:name w:val="Текст ТЗ"/>
    <w:basedOn w:val="14"/>
    <w:link w:val="afffffffe"/>
    <w:rPr>
      <w:rFonts w:ascii="Times New Roman" w:hAnsi="Times New Roman"/>
      <w:sz w:val="28"/>
    </w:rPr>
  </w:style>
  <w:style w:type="paragraph" w:customStyle="1" w:styleId="ConsNormal">
    <w:name w:val="ConsNormal"/>
    <w:link w:val="ConsNormal0"/>
    <w:pPr>
      <w:spacing w:after="0" w:line="240" w:lineRule="auto"/>
      <w:ind w:firstLine="720"/>
    </w:pPr>
    <w:rPr>
      <w:rFonts w:ascii="Arial" w:hAnsi="Arial"/>
      <w:sz w:val="20"/>
    </w:rPr>
  </w:style>
  <w:style w:type="character" w:customStyle="1" w:styleId="ConsNormal0">
    <w:name w:val="ConsNormal"/>
    <w:link w:val="ConsNormal"/>
    <w:rPr>
      <w:rFonts w:ascii="Arial" w:hAnsi="Arial"/>
      <w:sz w:val="20"/>
    </w:rPr>
  </w:style>
  <w:style w:type="paragraph" w:customStyle="1" w:styleId="affffffff0">
    <w:name w:val="Таблицы (моноширинный)"/>
    <w:basedOn w:val="a8"/>
    <w:next w:val="a8"/>
    <w:link w:val="affffffff1"/>
    <w:pPr>
      <w:jc w:val="both"/>
    </w:pPr>
    <w:rPr>
      <w:rFonts w:ascii="Courier New" w:hAnsi="Courier New"/>
      <w:b/>
      <w:caps/>
      <w:sz w:val="20"/>
    </w:rPr>
  </w:style>
  <w:style w:type="character" w:customStyle="1" w:styleId="affffffff1">
    <w:name w:val="Таблицы (моноширинный)"/>
    <w:basedOn w:val="14"/>
    <w:link w:val="affffffff0"/>
    <w:rPr>
      <w:rFonts w:ascii="Courier New" w:hAnsi="Courier New"/>
      <w:b/>
      <w:caps/>
      <w:sz w:val="20"/>
    </w:rPr>
  </w:style>
  <w:style w:type="paragraph" w:customStyle="1" w:styleId="affffffff2">
    <w:name w:val="Основной текст_"/>
    <w:link w:val="affffffff3"/>
    <w:rPr>
      <w:highlight w:val="white"/>
    </w:rPr>
  </w:style>
  <w:style w:type="character" w:customStyle="1" w:styleId="affffffff3">
    <w:name w:val="Основной текст_"/>
    <w:link w:val="affffffff2"/>
    <w:rPr>
      <w:highlight w:val="white"/>
    </w:rPr>
  </w:style>
  <w:style w:type="paragraph" w:customStyle="1" w:styleId="CharChar4CharCharCharCharCharChar">
    <w:name w:val="Char Char4 Знак Знак Char Char Знак Знак Char Char Знак Char Char"/>
    <w:basedOn w:val="a8"/>
    <w:link w:val="CharChar4CharCharCharCharCharChar0"/>
    <w:pPr>
      <w:widowControl w:val="0"/>
      <w:spacing w:after="160" w:line="240" w:lineRule="exact"/>
      <w:jc w:val="right"/>
    </w:pPr>
    <w:rPr>
      <w:sz w:val="20"/>
    </w:rPr>
  </w:style>
  <w:style w:type="character" w:customStyle="1" w:styleId="CharChar4CharCharCharCharCharChar0">
    <w:name w:val="Char Char4 Знак Знак Char Char Знак Знак Char Char Знак Char Char"/>
    <w:basedOn w:val="14"/>
    <w:link w:val="CharChar4CharCharCharCharCharChar"/>
    <w:rPr>
      <w:rFonts w:ascii="Times New Roman" w:hAnsi="Times New Roman"/>
      <w:sz w:val="20"/>
    </w:rPr>
  </w:style>
  <w:style w:type="paragraph" w:customStyle="1" w:styleId="1ffff">
    <w:name w:val="Текст выноски1"/>
    <w:basedOn w:val="a8"/>
    <w:next w:val="affffc"/>
    <w:link w:val="1ffff0"/>
    <w:rPr>
      <w:rFonts w:ascii="Tahoma" w:hAnsi="Tahoma"/>
      <w:sz w:val="16"/>
    </w:rPr>
  </w:style>
  <w:style w:type="character" w:customStyle="1" w:styleId="1ffff0">
    <w:name w:val="Текст выноски1"/>
    <w:basedOn w:val="14"/>
    <w:link w:val="1ffff"/>
    <w:rPr>
      <w:rFonts w:ascii="Tahoma" w:hAnsi="Tahoma"/>
      <w:sz w:val="16"/>
    </w:rPr>
  </w:style>
  <w:style w:type="character" w:customStyle="1" w:styleId="60">
    <w:name w:val="Заголовок 6 Знак"/>
    <w:basedOn w:val="14"/>
    <w:link w:val="6"/>
    <w:rPr>
      <w:rFonts w:ascii="Cambria" w:hAnsi="Cambria"/>
      <w:color w:val="243F60"/>
      <w:sz w:val="22"/>
    </w:rPr>
  </w:style>
  <w:style w:type="table" w:customStyle="1" w:styleId="114">
    <w:name w:val="Сетка таблицы11"/>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a"/>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
    <w:name w:val="Сетка таблицы4"/>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ff1">
    <w:name w:val="Сетка таблицы1"/>
    <w:basedOn w:val="aa"/>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
    <w:name w:val="Сетка таблицы6"/>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pPr>
      <w:widowControl w:val="0"/>
      <w:spacing w:after="0" w:line="240" w:lineRule="auto"/>
    </w:pPr>
    <w:rPr>
      <w:rFonts w:ascii="Calibri" w:hAnsi="Calibri"/>
    </w:rPr>
    <w:tblPr>
      <w:tblInd w:w="0" w:type="dxa"/>
      <w:tblCellMar>
        <w:top w:w="0" w:type="dxa"/>
        <w:left w:w="0" w:type="dxa"/>
        <w:bottom w:w="0" w:type="dxa"/>
        <w:right w:w="0" w:type="dxa"/>
      </w:tblCellMar>
    </w:tblPr>
  </w:style>
  <w:style w:type="table" w:customStyle="1" w:styleId="73">
    <w:name w:val="Сетка таблицы7"/>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a"/>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f">
    <w:name w:val="Сетка таблицы3"/>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
    <w:name w:val="Сетка таблицы9"/>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
    <w:name w:val="Сетка таблицы5"/>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7">
    <w:name w:val="Сетка таблицы2"/>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fff4">
    <w:name w:val="Table Grid"/>
    <w:basedOn w:val="a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a"/>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2-1">
    <w:name w:val="Medium List 2 Accent 1"/>
    <w:basedOn w:val="aa"/>
    <w:pPr>
      <w:spacing w:after="0" w:line="240" w:lineRule="auto"/>
    </w:pPr>
    <w:rPr>
      <w:rFonts w:ascii="Cambria" w:hAnsi="Cambria"/>
      <w:sz w:val="20"/>
    </w:rPr>
    <w:tblPr>
      <w:tblBorders>
        <w:top w:val="single" w:sz="8" w:space="0" w:color="4F81BD"/>
        <w:left w:val="single" w:sz="8" w:space="0" w:color="4F81BD"/>
        <w:bottom w:val="single" w:sz="8" w:space="0" w:color="4F81BD"/>
        <w:right w:val="single" w:sz="8" w:space="0" w:color="4F81BD"/>
      </w:tblBorders>
    </w:tblPr>
  </w:style>
  <w:style w:type="table" w:customStyle="1" w:styleId="190">
    <w:name w:val="Сетка таблицы19"/>
    <w:basedOn w:val="aa"/>
    <w:pPr>
      <w:widowControl w:val="0"/>
      <w:spacing w:after="0" w:line="240" w:lineRule="auto"/>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B2C871648E944C6C1D6A6DFD9795A1BBD7B40A9FB5FCBA46FDEE27E76F68EFD4B3AA896D38C97ECB97839574B79F29CC70ED594BE91ADUA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2ED9E880A95D84211A375EECEF0D0B8EF7AAD5CA417B10AAE5F6D037A7E97872276E7C9AD467Dk2I" TargetMode="External"/><Relationship Id="rId5" Type="http://schemas.openxmlformats.org/officeDocument/2006/relationships/hyperlink" Target="consultantplus://offline/main?base=MLAW;n=129338;fld=134;dst=10018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15</Pages>
  <Words>6615</Words>
  <Characters>37709</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cp:revision>
  <dcterms:created xsi:type="dcterms:W3CDTF">2024-07-25T05:53:00Z</dcterms:created>
  <dcterms:modified xsi:type="dcterms:W3CDTF">2024-09-19T22:51:00Z</dcterms:modified>
</cp:coreProperties>
</file>