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672" w:rsidRPr="002663AF" w:rsidRDefault="004A6672" w:rsidP="00E77202">
      <w:pPr>
        <w:jc w:val="center"/>
        <w:rPr>
          <w:rFonts w:ascii="PT Astra Serif" w:hAnsi="PT Astra Serif"/>
          <w:color w:val="000000" w:themeColor="text1"/>
          <w:sz w:val="24"/>
          <w:szCs w:val="24"/>
        </w:rPr>
      </w:pPr>
      <w:r w:rsidRPr="002663AF">
        <w:rPr>
          <w:rFonts w:ascii="PT Astra Serif" w:hAnsi="PT Astra Serif"/>
          <w:color w:val="000000" w:themeColor="text1"/>
          <w:sz w:val="24"/>
          <w:szCs w:val="24"/>
        </w:rPr>
        <w:t>Г</w:t>
      </w:r>
      <w:r w:rsidR="00516BFB" w:rsidRPr="002663AF">
        <w:rPr>
          <w:rFonts w:ascii="PT Astra Serif" w:hAnsi="PT Astra Serif"/>
          <w:color w:val="000000" w:themeColor="text1"/>
          <w:sz w:val="24"/>
          <w:szCs w:val="24"/>
        </w:rPr>
        <w:t>осударственный контракт</w:t>
      </w:r>
      <w:r w:rsidRPr="002663AF">
        <w:rPr>
          <w:rFonts w:ascii="PT Astra Serif" w:hAnsi="PT Astra Serif"/>
          <w:color w:val="000000" w:themeColor="text1"/>
          <w:sz w:val="24"/>
          <w:szCs w:val="24"/>
        </w:rPr>
        <w:t xml:space="preserve"> № </w:t>
      </w:r>
      <w:r w:rsidR="00DA3871">
        <w:rPr>
          <w:rFonts w:ascii="PT Astra Serif" w:hAnsi="PT Astra Serif"/>
          <w:color w:val="000000" w:themeColor="text1"/>
          <w:sz w:val="24"/>
          <w:szCs w:val="24"/>
        </w:rPr>
        <w:t>125-ПО</w:t>
      </w:r>
    </w:p>
    <w:p w:rsidR="00C32C86" w:rsidRPr="002663AF" w:rsidRDefault="00C32C86" w:rsidP="00C32C86">
      <w:pPr>
        <w:jc w:val="center"/>
        <w:rPr>
          <w:rFonts w:ascii="PT Astra Serif" w:hAnsi="PT Astra Serif"/>
          <w:color w:val="000000" w:themeColor="text1"/>
          <w:sz w:val="24"/>
          <w:szCs w:val="24"/>
        </w:rPr>
      </w:pPr>
      <w:r w:rsidRPr="002663AF">
        <w:rPr>
          <w:rFonts w:ascii="PT Astra Serif" w:hAnsi="PT Astra Serif"/>
          <w:color w:val="000000" w:themeColor="text1"/>
          <w:sz w:val="24"/>
          <w:szCs w:val="24"/>
        </w:rPr>
        <w:t>Оказание услуг по профессиональному обучению (профессиональной подготовке) граждан по профессии «Охранник 6 разряда»</w:t>
      </w:r>
    </w:p>
    <w:p w:rsidR="004A6672" w:rsidRPr="002663AF" w:rsidRDefault="00DA3871" w:rsidP="00E77202">
      <w:pPr>
        <w:jc w:val="both"/>
        <w:rPr>
          <w:rFonts w:ascii="PT Astra Serif" w:hAnsi="PT Astra Serif"/>
          <w:color w:val="000000" w:themeColor="text1"/>
          <w:sz w:val="24"/>
          <w:szCs w:val="24"/>
        </w:rPr>
      </w:pPr>
      <w:r>
        <w:rPr>
          <w:rFonts w:ascii="PT Astra Serif" w:hAnsi="PT Astra Serif" w:cs="Times New Roman"/>
          <w:color w:val="000000" w:themeColor="text1"/>
          <w:sz w:val="24"/>
          <w:szCs w:val="24"/>
        </w:rPr>
        <w:t xml:space="preserve">г. Томск          </w:t>
      </w:r>
      <w:r w:rsidR="00B147C3" w:rsidRPr="002663AF">
        <w:rPr>
          <w:rFonts w:ascii="PT Astra Serif" w:hAnsi="PT Astra Serif"/>
          <w:color w:val="000000" w:themeColor="text1"/>
          <w:sz w:val="24"/>
          <w:szCs w:val="24"/>
        </w:rPr>
        <w:t xml:space="preserve">             </w:t>
      </w:r>
      <w:r w:rsidR="004A6672" w:rsidRPr="002663AF">
        <w:rPr>
          <w:rFonts w:ascii="PT Astra Serif" w:hAnsi="PT Astra Serif"/>
          <w:color w:val="000000" w:themeColor="text1"/>
          <w:sz w:val="24"/>
          <w:szCs w:val="24"/>
        </w:rPr>
        <w:t xml:space="preserve">                                                                                  ___ ________ 20__ года</w:t>
      </w:r>
    </w:p>
    <w:p w:rsidR="004A6672" w:rsidRPr="002663AF" w:rsidRDefault="004A6672" w:rsidP="00E77202">
      <w:pPr>
        <w:ind w:firstLine="709"/>
        <w:jc w:val="both"/>
        <w:rPr>
          <w:rFonts w:ascii="PT Astra Serif" w:hAnsi="PT Astra Serif"/>
          <w:color w:val="000000" w:themeColor="text1"/>
          <w:sz w:val="24"/>
          <w:szCs w:val="24"/>
        </w:rPr>
      </w:pPr>
    </w:p>
    <w:p w:rsidR="00850292" w:rsidRPr="002663AF" w:rsidRDefault="00DA3871" w:rsidP="00E77202">
      <w:pPr>
        <w:jc w:val="both"/>
        <w:rPr>
          <w:rFonts w:ascii="PT Astra Serif" w:hAnsi="PT Astra Serif" w:cs="Times New Roman"/>
          <w:color w:val="000000" w:themeColor="text1"/>
          <w:sz w:val="24"/>
          <w:szCs w:val="24"/>
        </w:rPr>
      </w:pPr>
      <w:r w:rsidRPr="0010328D">
        <w:rPr>
          <w:rFonts w:ascii="PT Astra Serif" w:hAnsi="PT Astra Serif" w:cs="Times New Roman"/>
          <w:color w:val="000000" w:themeColor="text1"/>
          <w:sz w:val="24"/>
          <w:szCs w:val="24"/>
        </w:rPr>
        <w:t xml:space="preserve">Областное государственное казенное учреждение «Центр занятости населения </w:t>
      </w:r>
      <w:r>
        <w:rPr>
          <w:rFonts w:ascii="PT Astra Serif" w:hAnsi="PT Astra Serif" w:cs="Times New Roman"/>
          <w:color w:val="000000" w:themeColor="text1"/>
          <w:sz w:val="24"/>
          <w:szCs w:val="24"/>
        </w:rPr>
        <w:t>Томской области</w:t>
      </w:r>
      <w:r w:rsidRPr="0010328D">
        <w:rPr>
          <w:rFonts w:ascii="PT Astra Serif" w:hAnsi="PT Astra Serif" w:cs="Times New Roman"/>
          <w:color w:val="000000" w:themeColor="text1"/>
          <w:sz w:val="24"/>
          <w:szCs w:val="24"/>
        </w:rPr>
        <w:t>»</w:t>
      </w:r>
      <w:r w:rsidRPr="003B6451">
        <w:rPr>
          <w:rFonts w:ascii="PT Astra Serif" w:hAnsi="PT Astra Serif" w:cs="Times New Roman"/>
          <w:color w:val="000000" w:themeColor="text1"/>
          <w:sz w:val="24"/>
          <w:szCs w:val="24"/>
        </w:rPr>
        <w:t xml:space="preserve"> от </w:t>
      </w:r>
      <w:r w:rsidRPr="003B6451">
        <w:rPr>
          <w:rFonts w:ascii="PT Astra Serif" w:hAnsi="PT Astra Serif" w:cs="Times New Roman"/>
          <w:bCs/>
          <w:color w:val="000000" w:themeColor="text1"/>
          <w:sz w:val="24"/>
          <w:szCs w:val="24"/>
        </w:rPr>
        <w:t xml:space="preserve">имени Томской области, </w:t>
      </w:r>
      <w:r w:rsidRPr="003B6451">
        <w:rPr>
          <w:rFonts w:ascii="PT Astra Serif" w:hAnsi="PT Astra Serif" w:cs="Times New Roman"/>
          <w:color w:val="000000" w:themeColor="text1"/>
          <w:sz w:val="24"/>
          <w:szCs w:val="24"/>
        </w:rPr>
        <w:t>именуем</w:t>
      </w:r>
      <w:r>
        <w:rPr>
          <w:rFonts w:ascii="PT Astra Serif" w:hAnsi="PT Astra Serif" w:cs="Times New Roman"/>
          <w:color w:val="000000" w:themeColor="text1"/>
          <w:sz w:val="24"/>
          <w:szCs w:val="24"/>
        </w:rPr>
        <w:t>ое</w:t>
      </w:r>
      <w:r w:rsidRPr="003B6451">
        <w:rPr>
          <w:rFonts w:ascii="PT Astra Serif" w:hAnsi="PT Astra Serif" w:cs="Times New Roman"/>
          <w:color w:val="000000" w:themeColor="text1"/>
          <w:sz w:val="24"/>
          <w:szCs w:val="24"/>
        </w:rPr>
        <w:t xml:space="preserve"> в дальнейшем Государственный заказчик (далее – Заказчик), в лице </w:t>
      </w:r>
      <w:r w:rsidRPr="0010328D">
        <w:rPr>
          <w:rFonts w:ascii="PT Astra Serif" w:hAnsi="PT Astra Serif" w:cs="Times New Roman"/>
          <w:color w:val="000000" w:themeColor="text1"/>
          <w:sz w:val="24"/>
          <w:szCs w:val="24"/>
        </w:rPr>
        <w:t xml:space="preserve">директора </w:t>
      </w:r>
      <w:r>
        <w:rPr>
          <w:rFonts w:ascii="PT Astra Serif" w:hAnsi="PT Astra Serif" w:cs="Times New Roman"/>
          <w:color w:val="000000" w:themeColor="text1"/>
          <w:sz w:val="24"/>
          <w:szCs w:val="24"/>
        </w:rPr>
        <w:t>Дмитриевой Людмилы Геннадбевны</w:t>
      </w:r>
      <w:r w:rsidRPr="003B6451">
        <w:rPr>
          <w:rFonts w:ascii="PT Astra Serif" w:hAnsi="PT Astra Serif" w:cs="Times New Roman"/>
          <w:color w:val="000000" w:themeColor="text1"/>
          <w:sz w:val="24"/>
          <w:szCs w:val="24"/>
        </w:rPr>
        <w:t>, действующ</w:t>
      </w:r>
      <w:r>
        <w:rPr>
          <w:rFonts w:ascii="PT Astra Serif" w:hAnsi="PT Astra Serif" w:cs="Times New Roman"/>
          <w:color w:val="000000" w:themeColor="text1"/>
          <w:sz w:val="24"/>
          <w:szCs w:val="24"/>
        </w:rPr>
        <w:t>его</w:t>
      </w:r>
      <w:r w:rsidRPr="003B6451">
        <w:rPr>
          <w:rFonts w:ascii="PT Astra Serif" w:hAnsi="PT Astra Serif" w:cs="Times New Roman"/>
          <w:color w:val="000000" w:themeColor="text1"/>
          <w:sz w:val="24"/>
          <w:szCs w:val="24"/>
        </w:rPr>
        <w:t xml:space="preserve"> на основании </w:t>
      </w:r>
      <w:r>
        <w:rPr>
          <w:rFonts w:ascii="PT Astra Serif" w:hAnsi="PT Astra Serif" w:cs="Times New Roman"/>
          <w:color w:val="000000" w:themeColor="text1"/>
          <w:sz w:val="24"/>
          <w:szCs w:val="24"/>
        </w:rPr>
        <w:t>Устава</w:t>
      </w:r>
      <w:r w:rsidRPr="003B6451">
        <w:rPr>
          <w:rFonts w:ascii="PT Astra Serif" w:hAnsi="PT Astra Serif" w:cs="Times New Roman"/>
          <w:color w:val="000000" w:themeColor="text1"/>
          <w:sz w:val="24"/>
          <w:szCs w:val="24"/>
        </w:rPr>
        <w:t xml:space="preserve">, с одной стороны, и </w:t>
      </w:r>
      <w:r w:rsidRPr="0010328D">
        <w:rPr>
          <w:rFonts w:ascii="PT Astra Serif" w:hAnsi="PT Astra Serif" w:cs="Times New Roman"/>
          <w:color w:val="000000" w:themeColor="text1"/>
          <w:sz w:val="24"/>
          <w:szCs w:val="24"/>
        </w:rPr>
        <w:t>Автономная некоммерческая организация дополнительного профессионального образования «Школа безопасности» (АНО ДПО «Школа безопасности»)</w:t>
      </w:r>
      <w:r w:rsidRPr="003B6451">
        <w:rPr>
          <w:rFonts w:ascii="PT Astra Serif" w:hAnsi="PT Astra Serif" w:cs="Times New Roman"/>
          <w:color w:val="000000" w:themeColor="text1"/>
          <w:sz w:val="24"/>
          <w:szCs w:val="24"/>
        </w:rPr>
        <w:t>, именуем</w:t>
      </w:r>
      <w:r>
        <w:rPr>
          <w:rFonts w:ascii="PT Astra Serif" w:hAnsi="PT Astra Serif" w:cs="Times New Roman"/>
          <w:color w:val="000000" w:themeColor="text1"/>
          <w:sz w:val="24"/>
          <w:szCs w:val="24"/>
        </w:rPr>
        <w:t>ая</w:t>
      </w:r>
      <w:r w:rsidRPr="003B6451">
        <w:rPr>
          <w:rFonts w:ascii="PT Astra Serif" w:hAnsi="PT Astra Serif" w:cs="Times New Roman"/>
          <w:color w:val="000000" w:themeColor="text1"/>
          <w:sz w:val="24"/>
          <w:szCs w:val="24"/>
        </w:rPr>
        <w:t xml:space="preserve"> в дальнейшем Исполнитель, в лице </w:t>
      </w:r>
      <w:r w:rsidRPr="0010328D">
        <w:rPr>
          <w:rFonts w:ascii="PT Astra Serif" w:hAnsi="PT Astra Serif" w:cs="Times New Roman"/>
          <w:color w:val="000000" w:themeColor="text1"/>
          <w:sz w:val="24"/>
          <w:szCs w:val="24"/>
        </w:rPr>
        <w:t>директора Федорова Александра Александровича</w:t>
      </w:r>
      <w:r w:rsidRPr="003B6451">
        <w:rPr>
          <w:rFonts w:ascii="PT Astra Serif" w:hAnsi="PT Astra Serif" w:cs="Times New Roman"/>
          <w:color w:val="000000" w:themeColor="text1"/>
          <w:sz w:val="24"/>
          <w:szCs w:val="24"/>
        </w:rPr>
        <w:t>, действующ</w:t>
      </w:r>
      <w:r>
        <w:rPr>
          <w:rFonts w:ascii="PT Astra Serif" w:hAnsi="PT Astra Serif" w:cs="Times New Roman"/>
          <w:color w:val="000000" w:themeColor="text1"/>
          <w:sz w:val="24"/>
          <w:szCs w:val="24"/>
        </w:rPr>
        <w:t>его</w:t>
      </w:r>
      <w:r w:rsidRPr="003B6451">
        <w:rPr>
          <w:rFonts w:ascii="PT Astra Serif" w:hAnsi="PT Astra Serif" w:cs="Times New Roman"/>
          <w:color w:val="000000" w:themeColor="text1"/>
          <w:sz w:val="24"/>
          <w:szCs w:val="24"/>
        </w:rPr>
        <w:t xml:space="preserve"> на основании </w:t>
      </w:r>
      <w:r>
        <w:rPr>
          <w:rFonts w:ascii="PT Astra Serif" w:hAnsi="PT Astra Serif" w:cs="Times New Roman"/>
          <w:color w:val="000000" w:themeColor="text1"/>
          <w:sz w:val="24"/>
          <w:szCs w:val="24"/>
        </w:rPr>
        <w:t>Устава</w:t>
      </w:r>
      <w:r w:rsidRPr="003B6451">
        <w:rPr>
          <w:rFonts w:ascii="PT Astra Serif" w:hAnsi="PT Astra Serif" w:cs="Times New Roman"/>
          <w:color w:val="000000" w:themeColor="text1"/>
          <w:sz w:val="24"/>
          <w:szCs w:val="24"/>
        </w:rPr>
        <w:t xml:space="preserve">, с другой стороны, вместе именуемые Стороны и каждый в отдельности Сторона, на основании протокола </w:t>
      </w:r>
      <w:r w:rsidRPr="008A00F2">
        <w:rPr>
          <w:rFonts w:ascii="PT Astra Serif" w:hAnsi="PT Astra Serif" w:cs="Times New Roman"/>
          <w:color w:val="000000" w:themeColor="text1"/>
          <w:sz w:val="24"/>
          <w:szCs w:val="24"/>
        </w:rPr>
        <w:t xml:space="preserve">подведения итогов определения поставщика (подрядчика, исполнителя) по закупке </w:t>
      </w:r>
      <w:r w:rsidRPr="003B6451">
        <w:rPr>
          <w:rFonts w:ascii="PT Astra Serif" w:hAnsi="PT Astra Serif" w:cs="Times New Roman"/>
          <w:color w:val="000000" w:themeColor="text1"/>
          <w:sz w:val="24"/>
          <w:szCs w:val="24"/>
        </w:rPr>
        <w:t xml:space="preserve"> № </w:t>
      </w:r>
      <w:r w:rsidRPr="008A00F2">
        <w:rPr>
          <w:rFonts w:ascii="PT Astra Serif" w:hAnsi="PT Astra Serif" w:cs="Times New Roman"/>
          <w:color w:val="000000" w:themeColor="text1"/>
          <w:sz w:val="24"/>
          <w:szCs w:val="24"/>
        </w:rPr>
        <w:t>0865200000</w:t>
      </w:r>
      <w:r>
        <w:rPr>
          <w:rFonts w:ascii="PT Astra Serif" w:hAnsi="PT Astra Serif" w:cs="Times New Roman"/>
          <w:color w:val="000000" w:themeColor="text1"/>
          <w:sz w:val="24"/>
          <w:szCs w:val="24"/>
        </w:rPr>
        <w:t xml:space="preserve">325000305 </w:t>
      </w:r>
      <w:r w:rsidRPr="003B6451">
        <w:rPr>
          <w:rFonts w:ascii="PT Astra Serif" w:hAnsi="PT Astra Serif" w:cs="Times New Roman"/>
          <w:color w:val="000000" w:themeColor="text1"/>
          <w:sz w:val="24"/>
          <w:szCs w:val="24"/>
        </w:rPr>
        <w:t xml:space="preserve">от </w:t>
      </w:r>
      <w:r>
        <w:rPr>
          <w:rFonts w:ascii="PT Astra Serif" w:hAnsi="PT Astra Serif" w:cs="Times New Roman"/>
          <w:color w:val="000000" w:themeColor="text1"/>
          <w:sz w:val="24"/>
          <w:szCs w:val="24"/>
        </w:rPr>
        <w:t>10 апреля</w:t>
      </w:r>
      <w:r w:rsidRPr="003B6451">
        <w:rPr>
          <w:rFonts w:ascii="PT Astra Serif" w:hAnsi="PT Astra Serif" w:cs="Times New Roman"/>
          <w:color w:val="000000" w:themeColor="text1"/>
          <w:sz w:val="24"/>
          <w:szCs w:val="24"/>
        </w:rPr>
        <w:t xml:space="preserve"> 20</w:t>
      </w:r>
      <w:r>
        <w:rPr>
          <w:rFonts w:ascii="PT Astra Serif" w:hAnsi="PT Astra Serif" w:cs="Times New Roman"/>
          <w:color w:val="000000" w:themeColor="text1"/>
          <w:sz w:val="24"/>
          <w:szCs w:val="24"/>
        </w:rPr>
        <w:t>25</w:t>
      </w:r>
      <w:r w:rsidRPr="003B6451">
        <w:rPr>
          <w:rFonts w:ascii="PT Astra Serif" w:hAnsi="PT Astra Serif" w:cs="Times New Roman"/>
          <w:color w:val="000000" w:themeColor="text1"/>
          <w:sz w:val="24"/>
          <w:szCs w:val="24"/>
        </w:rPr>
        <w:t xml:space="preserve"> года заключили настоящий Государственный контракт (далее – Контракт) о нижеследующем</w:t>
      </w:r>
      <w:r w:rsidR="00850292" w:rsidRPr="002663AF">
        <w:rPr>
          <w:rFonts w:ascii="PT Astra Serif" w:hAnsi="PT Astra Serif" w:cs="Times New Roman"/>
          <w:color w:val="000000" w:themeColor="text1"/>
          <w:sz w:val="24"/>
          <w:szCs w:val="24"/>
        </w:rPr>
        <w:t xml:space="preserve">: </w:t>
      </w:r>
    </w:p>
    <w:p w:rsidR="004A6672" w:rsidRPr="002663AF" w:rsidRDefault="004A6672" w:rsidP="00E77202">
      <w:pPr>
        <w:jc w:val="both"/>
        <w:rPr>
          <w:rFonts w:ascii="PT Astra Serif" w:hAnsi="PT Astra Serif" w:cs="Times New Roman"/>
          <w:color w:val="000000" w:themeColor="text1"/>
          <w:sz w:val="24"/>
          <w:szCs w:val="24"/>
        </w:rPr>
      </w:pPr>
    </w:p>
    <w:p w:rsidR="009006D5" w:rsidRPr="002663AF" w:rsidRDefault="009006D5" w:rsidP="00E77202">
      <w:pPr>
        <w:ind w:left="-540" w:firstLine="540"/>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 О</w:t>
      </w:r>
      <w:r w:rsidR="003D3DAB" w:rsidRPr="002663AF">
        <w:rPr>
          <w:rFonts w:ascii="PT Astra Serif" w:hAnsi="PT Astra Serif" w:cs="Times New Roman"/>
          <w:color w:val="000000" w:themeColor="text1"/>
          <w:sz w:val="24"/>
          <w:szCs w:val="24"/>
        </w:rPr>
        <w:t xml:space="preserve">бъект закупки </w:t>
      </w:r>
      <w:r w:rsidRPr="002663AF">
        <w:rPr>
          <w:rFonts w:ascii="PT Astra Serif" w:hAnsi="PT Astra Serif" w:cs="Times New Roman"/>
          <w:color w:val="000000" w:themeColor="text1"/>
          <w:sz w:val="24"/>
          <w:szCs w:val="24"/>
        </w:rPr>
        <w:t>(</w:t>
      </w:r>
      <w:r w:rsidR="003D3DAB" w:rsidRPr="002663AF">
        <w:rPr>
          <w:rFonts w:ascii="PT Astra Serif" w:hAnsi="PT Astra Serif" w:cs="Times New Roman"/>
          <w:color w:val="000000" w:themeColor="text1"/>
          <w:sz w:val="24"/>
          <w:szCs w:val="24"/>
        </w:rPr>
        <w:t>предмет Контракта</w:t>
      </w:r>
      <w:r w:rsidRPr="002663AF">
        <w:rPr>
          <w:rFonts w:ascii="PT Astra Serif" w:hAnsi="PT Astra Serif" w:cs="Times New Roman"/>
          <w:color w:val="000000" w:themeColor="text1"/>
          <w:sz w:val="24"/>
          <w:szCs w:val="24"/>
        </w:rPr>
        <w:t>)</w:t>
      </w:r>
    </w:p>
    <w:p w:rsidR="009006D5" w:rsidRPr="002663AF" w:rsidRDefault="009006D5" w:rsidP="00E77202">
      <w:pPr>
        <w:ind w:left="-540" w:firstLine="540"/>
        <w:jc w:val="center"/>
        <w:rPr>
          <w:rFonts w:ascii="PT Astra Serif" w:hAnsi="PT Astra Serif" w:cs="Times New Roman"/>
          <w:b/>
          <w:color w:val="000000" w:themeColor="text1"/>
          <w:sz w:val="24"/>
          <w:szCs w:val="24"/>
        </w:rPr>
      </w:pPr>
    </w:p>
    <w:p w:rsidR="009006D5" w:rsidRPr="002663AF" w:rsidRDefault="009006D5" w:rsidP="00AA3FE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1.1. </w:t>
      </w:r>
      <w:r w:rsidR="005C17FF" w:rsidRPr="002663AF">
        <w:rPr>
          <w:rFonts w:ascii="PT Astra Serif" w:hAnsi="PT Astra Serif" w:cs="Times New Roman"/>
          <w:color w:val="000000" w:themeColor="text1"/>
          <w:sz w:val="24"/>
          <w:szCs w:val="24"/>
        </w:rPr>
        <w:t>Исполнитель</w:t>
      </w:r>
      <w:r w:rsidRPr="002663AF">
        <w:rPr>
          <w:rFonts w:ascii="PT Astra Serif" w:hAnsi="PT Astra Serif" w:cs="Times New Roman"/>
          <w:color w:val="000000" w:themeColor="text1"/>
          <w:sz w:val="24"/>
          <w:szCs w:val="24"/>
        </w:rPr>
        <w:t xml:space="preserve"> обязуется </w:t>
      </w:r>
      <w:r w:rsidR="00850292" w:rsidRPr="002663AF">
        <w:rPr>
          <w:rFonts w:ascii="PT Astra Serif" w:hAnsi="PT Astra Serif" w:cs="Times New Roman"/>
          <w:color w:val="000000" w:themeColor="text1"/>
          <w:sz w:val="24"/>
          <w:szCs w:val="24"/>
        </w:rPr>
        <w:t xml:space="preserve">оказать </w:t>
      </w:r>
      <w:r w:rsidR="00D6490A" w:rsidRPr="002663AF">
        <w:rPr>
          <w:rFonts w:ascii="PT Astra Serif" w:hAnsi="PT Astra Serif"/>
          <w:color w:val="000000" w:themeColor="text1"/>
          <w:sz w:val="24"/>
          <w:szCs w:val="24"/>
        </w:rPr>
        <w:t>услуг</w:t>
      </w:r>
      <w:r w:rsidR="00EC2D22" w:rsidRPr="002663AF">
        <w:rPr>
          <w:rFonts w:ascii="PT Astra Serif" w:hAnsi="PT Astra Serif"/>
          <w:color w:val="000000" w:themeColor="text1"/>
          <w:sz w:val="24"/>
          <w:szCs w:val="24"/>
        </w:rPr>
        <w:t>и</w:t>
      </w:r>
      <w:r w:rsidR="00D6490A" w:rsidRPr="002663AF">
        <w:rPr>
          <w:rFonts w:ascii="PT Astra Serif" w:hAnsi="PT Astra Serif"/>
          <w:color w:val="000000" w:themeColor="text1"/>
          <w:sz w:val="24"/>
          <w:szCs w:val="24"/>
        </w:rPr>
        <w:t xml:space="preserve"> </w:t>
      </w:r>
      <w:r w:rsidR="00C32C86" w:rsidRPr="002663AF">
        <w:rPr>
          <w:rFonts w:ascii="PT Astra Serif" w:hAnsi="PT Astra Serif"/>
          <w:color w:val="000000" w:themeColor="text1"/>
          <w:sz w:val="24"/>
          <w:szCs w:val="24"/>
        </w:rPr>
        <w:t xml:space="preserve">по профессиональному обучению (профессиональной подготовке) граждан </w:t>
      </w:r>
      <w:r w:rsidR="00C11DF3" w:rsidRPr="002663AF">
        <w:rPr>
          <w:rFonts w:ascii="PT Astra Serif" w:hAnsi="PT Astra Serif" w:cs="Times New Roman"/>
          <w:color w:val="000000" w:themeColor="text1"/>
          <w:sz w:val="24"/>
          <w:szCs w:val="24"/>
        </w:rPr>
        <w:t xml:space="preserve">(далее – </w:t>
      </w:r>
      <w:r w:rsidR="00477EA7" w:rsidRPr="002663AF">
        <w:rPr>
          <w:rFonts w:ascii="PT Astra Serif" w:hAnsi="PT Astra Serif" w:cs="Times New Roman"/>
          <w:color w:val="000000" w:themeColor="text1"/>
          <w:sz w:val="24"/>
          <w:szCs w:val="24"/>
        </w:rPr>
        <w:t>Слушате</w:t>
      </w:r>
      <w:r w:rsidR="00C11DF3" w:rsidRPr="002663AF">
        <w:rPr>
          <w:rFonts w:ascii="PT Astra Serif" w:hAnsi="PT Astra Serif" w:cs="Times New Roman"/>
          <w:color w:val="000000" w:themeColor="text1"/>
          <w:sz w:val="24"/>
          <w:szCs w:val="24"/>
        </w:rPr>
        <w:t>ли)</w:t>
      </w:r>
      <w:r w:rsidR="00C11DF3" w:rsidRPr="002663AF">
        <w:rPr>
          <w:rFonts w:ascii="PT Astra Serif" w:hAnsi="PT Astra Serif"/>
          <w:color w:val="000000" w:themeColor="text1"/>
          <w:sz w:val="24"/>
          <w:szCs w:val="24"/>
        </w:rPr>
        <w:t xml:space="preserve"> </w:t>
      </w:r>
      <w:r w:rsidR="00C32C86" w:rsidRPr="002663AF">
        <w:rPr>
          <w:rFonts w:ascii="PT Astra Serif" w:hAnsi="PT Astra Serif"/>
          <w:color w:val="000000" w:themeColor="text1"/>
          <w:sz w:val="24"/>
          <w:szCs w:val="24"/>
        </w:rPr>
        <w:t>по профессии «Охранник 6 разряда»</w:t>
      </w:r>
      <w:r w:rsidR="00FA68D3" w:rsidRPr="002663AF">
        <w:rPr>
          <w:rFonts w:ascii="PT Astra Serif" w:hAnsi="PT Astra Serif"/>
          <w:color w:val="000000" w:themeColor="text1"/>
          <w:sz w:val="24"/>
          <w:szCs w:val="24"/>
        </w:rPr>
        <w:t xml:space="preserve"> </w:t>
      </w:r>
      <w:r w:rsidRPr="002663AF">
        <w:rPr>
          <w:rFonts w:ascii="PT Astra Serif" w:hAnsi="PT Astra Serif" w:cs="Times New Roman"/>
          <w:color w:val="000000" w:themeColor="text1"/>
          <w:sz w:val="24"/>
          <w:szCs w:val="24"/>
        </w:rPr>
        <w:t xml:space="preserve">(далее - </w:t>
      </w:r>
      <w:r w:rsidR="00850292" w:rsidRPr="002663AF">
        <w:rPr>
          <w:rFonts w:ascii="PT Astra Serif" w:hAnsi="PT Astra Serif" w:cs="Times New Roman"/>
          <w:color w:val="000000" w:themeColor="text1"/>
          <w:sz w:val="24"/>
          <w:szCs w:val="24"/>
        </w:rPr>
        <w:t>услуги</w:t>
      </w:r>
      <w:r w:rsidRPr="002663AF">
        <w:rPr>
          <w:rFonts w:ascii="PT Astra Serif" w:hAnsi="PT Astra Serif" w:cs="Times New Roman"/>
          <w:color w:val="000000" w:themeColor="text1"/>
          <w:sz w:val="24"/>
          <w:szCs w:val="24"/>
        </w:rPr>
        <w:t xml:space="preserve">) в соответствии с </w:t>
      </w:r>
      <w:r w:rsidR="00850292" w:rsidRPr="002663AF">
        <w:rPr>
          <w:rFonts w:ascii="PT Astra Serif" w:hAnsi="PT Astra Serif" w:cs="Times New Roman"/>
          <w:color w:val="000000" w:themeColor="text1"/>
          <w:sz w:val="24"/>
          <w:szCs w:val="24"/>
        </w:rPr>
        <w:t>Техническим заданием</w:t>
      </w:r>
      <w:r w:rsidRPr="002663AF">
        <w:rPr>
          <w:rFonts w:ascii="PT Astra Serif" w:hAnsi="PT Astra Serif" w:cs="Times New Roman"/>
          <w:color w:val="000000" w:themeColor="text1"/>
          <w:sz w:val="24"/>
          <w:szCs w:val="24"/>
        </w:rPr>
        <w:t xml:space="preserve"> (</w:t>
      </w:r>
      <w:r w:rsidR="00855847" w:rsidRPr="002663AF">
        <w:rPr>
          <w:rFonts w:ascii="PT Astra Serif" w:hAnsi="PT Astra Serif" w:cs="Times New Roman"/>
          <w:color w:val="000000" w:themeColor="text1"/>
          <w:sz w:val="24"/>
          <w:szCs w:val="24"/>
        </w:rPr>
        <w:t>приложение</w:t>
      </w:r>
      <w:r w:rsidR="00855847" w:rsidRPr="002663AF">
        <w:rPr>
          <w:rFonts w:ascii="PT Astra Serif" w:hAnsi="PT Astra Serif" w:cs="Times New Roman"/>
          <w:color w:val="000000" w:themeColor="text1"/>
          <w:sz w:val="24"/>
          <w:szCs w:val="24"/>
          <w:vertAlign w:val="superscript"/>
        </w:rPr>
        <w:t xml:space="preserve"> </w:t>
      </w:r>
      <w:r w:rsidR="00855847" w:rsidRPr="002663AF">
        <w:rPr>
          <w:rFonts w:ascii="PT Astra Serif" w:hAnsi="PT Astra Serif" w:cs="Times New Roman"/>
          <w:color w:val="000000" w:themeColor="text1"/>
          <w:sz w:val="24"/>
          <w:szCs w:val="24"/>
        </w:rPr>
        <w:t>к</w:t>
      </w:r>
      <w:r w:rsidRPr="002663AF">
        <w:rPr>
          <w:rFonts w:ascii="PT Astra Serif" w:hAnsi="PT Astra Serif" w:cs="Times New Roman"/>
          <w:color w:val="000000" w:themeColor="text1"/>
          <w:sz w:val="24"/>
          <w:szCs w:val="24"/>
        </w:rPr>
        <w:t xml:space="preserve"> Контракту), а Заказчик обязуется принять и оплатить </w:t>
      </w:r>
      <w:r w:rsidR="00850292" w:rsidRPr="002663AF">
        <w:rPr>
          <w:rFonts w:ascii="PT Astra Serif" w:hAnsi="PT Astra Serif" w:cs="Times New Roman"/>
          <w:color w:val="000000" w:themeColor="text1"/>
          <w:sz w:val="24"/>
          <w:szCs w:val="24"/>
        </w:rPr>
        <w:t>оказанные услуги</w:t>
      </w:r>
      <w:r w:rsidRPr="002663AF">
        <w:rPr>
          <w:rFonts w:ascii="PT Astra Serif" w:hAnsi="PT Astra Serif" w:cs="Times New Roman"/>
          <w:color w:val="000000" w:themeColor="text1"/>
          <w:sz w:val="24"/>
          <w:szCs w:val="24"/>
        </w:rPr>
        <w:t xml:space="preserve"> в порядке и на условиях Контракта.</w:t>
      </w:r>
    </w:p>
    <w:p w:rsidR="009006D5" w:rsidRPr="002663AF" w:rsidRDefault="009006D5"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Идентификационный код закупки: </w:t>
      </w:r>
      <w:r w:rsidR="00191C3C" w:rsidRPr="00191C3C">
        <w:rPr>
          <w:rFonts w:ascii="PT Astra Serif" w:hAnsi="PT Astra Serif" w:cs="Times New Roman"/>
          <w:color w:val="000000" w:themeColor="text1"/>
          <w:sz w:val="24"/>
          <w:szCs w:val="24"/>
        </w:rPr>
        <w:t>252701702778070170100101720018531244</w:t>
      </w:r>
      <w:r w:rsidRPr="002663AF">
        <w:rPr>
          <w:rFonts w:ascii="PT Astra Serif" w:hAnsi="PT Astra Serif" w:cs="Times New Roman"/>
          <w:color w:val="000000" w:themeColor="text1"/>
          <w:sz w:val="24"/>
          <w:szCs w:val="24"/>
        </w:rPr>
        <w:t>.</w:t>
      </w:r>
    </w:p>
    <w:p w:rsidR="00D9745E" w:rsidRPr="002663AF" w:rsidRDefault="00D9745E" w:rsidP="00D9745E">
      <w:pPr>
        <w:ind w:firstLine="709"/>
        <w:jc w:val="both"/>
        <w:rPr>
          <w:rFonts w:ascii="PT Astra Serif" w:hAnsi="PT Astra Serif" w:cs="Times New Roman"/>
          <w:sz w:val="24"/>
          <w:szCs w:val="24"/>
        </w:rPr>
      </w:pPr>
      <w:r w:rsidRPr="002663AF">
        <w:rPr>
          <w:rFonts w:ascii="PT Astra Serif" w:hAnsi="PT Astra Serif" w:cs="Times New Roman"/>
          <w:sz w:val="24"/>
          <w:szCs w:val="24"/>
        </w:rPr>
        <w:t>Наименование услуги, объем услуг, единица измерения, цена единицы услуги указаны в Техническом задании (приложение к Контракту).</w:t>
      </w:r>
    </w:p>
    <w:p w:rsidR="00B920C7" w:rsidRPr="002663AF" w:rsidRDefault="00B920C7"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1.2. </w:t>
      </w:r>
      <w:r w:rsidR="00DA3871" w:rsidRPr="003B6451">
        <w:rPr>
          <w:rFonts w:ascii="PT Astra Serif" w:hAnsi="PT Astra Serif" w:cs="Times New Roman"/>
          <w:color w:val="000000" w:themeColor="text1"/>
          <w:sz w:val="24"/>
          <w:szCs w:val="24"/>
        </w:rPr>
        <w:t xml:space="preserve">Исполнитель оказывает услуги на основании лицензии на осуществление образовательной деятельности № </w:t>
      </w:r>
      <w:r w:rsidR="00DA3871" w:rsidRPr="008A00F2">
        <w:rPr>
          <w:rFonts w:ascii="PT Astra Serif" w:hAnsi="PT Astra Serif" w:cs="Times New Roman"/>
          <w:color w:val="000000" w:themeColor="text1"/>
          <w:sz w:val="24"/>
          <w:szCs w:val="24"/>
        </w:rPr>
        <w:t>Л035-01263-70/00191238</w:t>
      </w:r>
      <w:r w:rsidR="00DA3871" w:rsidRPr="003B6451">
        <w:rPr>
          <w:rFonts w:ascii="PT Astra Serif" w:hAnsi="PT Astra Serif" w:cs="Times New Roman"/>
          <w:color w:val="000000" w:themeColor="text1"/>
          <w:sz w:val="24"/>
          <w:szCs w:val="24"/>
        </w:rPr>
        <w:t xml:space="preserve"> от «</w:t>
      </w:r>
      <w:r w:rsidR="00DA3871">
        <w:rPr>
          <w:rFonts w:ascii="PT Astra Serif" w:hAnsi="PT Astra Serif" w:cs="Times New Roman"/>
          <w:color w:val="000000" w:themeColor="text1"/>
          <w:sz w:val="24"/>
          <w:szCs w:val="24"/>
        </w:rPr>
        <w:t>02</w:t>
      </w:r>
      <w:r w:rsidR="00DA3871" w:rsidRPr="003B6451">
        <w:rPr>
          <w:rFonts w:ascii="PT Astra Serif" w:hAnsi="PT Astra Serif" w:cs="Times New Roman"/>
          <w:color w:val="000000" w:themeColor="text1"/>
          <w:sz w:val="24"/>
          <w:szCs w:val="24"/>
        </w:rPr>
        <w:t xml:space="preserve">» </w:t>
      </w:r>
      <w:r w:rsidR="00DA3871">
        <w:rPr>
          <w:rFonts w:ascii="PT Astra Serif" w:hAnsi="PT Astra Serif" w:cs="Times New Roman"/>
          <w:color w:val="000000" w:themeColor="text1"/>
          <w:sz w:val="24"/>
          <w:szCs w:val="24"/>
        </w:rPr>
        <w:t>сентября</w:t>
      </w:r>
      <w:r w:rsidR="00DA3871" w:rsidRPr="003B6451">
        <w:rPr>
          <w:rFonts w:ascii="PT Astra Serif" w:hAnsi="PT Astra Serif" w:cs="Times New Roman"/>
          <w:color w:val="000000" w:themeColor="text1"/>
          <w:sz w:val="24"/>
          <w:szCs w:val="24"/>
        </w:rPr>
        <w:t xml:space="preserve"> </w:t>
      </w:r>
      <w:r w:rsidR="00DA3871">
        <w:rPr>
          <w:rFonts w:ascii="PT Astra Serif" w:hAnsi="PT Astra Serif" w:cs="Times New Roman"/>
          <w:color w:val="000000" w:themeColor="text1"/>
          <w:sz w:val="24"/>
          <w:szCs w:val="24"/>
        </w:rPr>
        <w:t>2021</w:t>
      </w:r>
      <w:r w:rsidR="00DA3871" w:rsidRPr="003B6451">
        <w:rPr>
          <w:rFonts w:ascii="PT Astra Serif" w:hAnsi="PT Astra Serif" w:cs="Times New Roman"/>
          <w:color w:val="000000" w:themeColor="text1"/>
          <w:sz w:val="24"/>
          <w:szCs w:val="24"/>
        </w:rPr>
        <w:t xml:space="preserve"> года, выданной </w:t>
      </w:r>
      <w:r w:rsidR="00DA3871" w:rsidRPr="008A00F2">
        <w:rPr>
          <w:rFonts w:ascii="PT Astra Serif" w:hAnsi="PT Astra Serif" w:cs="Times New Roman"/>
          <w:color w:val="000000" w:themeColor="text1"/>
          <w:sz w:val="24"/>
          <w:szCs w:val="24"/>
        </w:rPr>
        <w:t>Департаментом общего образования Томской области</w:t>
      </w:r>
      <w:r w:rsidRPr="002663AF">
        <w:rPr>
          <w:rFonts w:ascii="PT Astra Serif" w:hAnsi="PT Astra Serif" w:cs="Times New Roman"/>
          <w:color w:val="000000" w:themeColor="text1"/>
          <w:sz w:val="24"/>
          <w:szCs w:val="24"/>
        </w:rPr>
        <w:t>.</w:t>
      </w:r>
    </w:p>
    <w:p w:rsidR="0051223B" w:rsidRPr="002663AF" w:rsidRDefault="0051223B" w:rsidP="00E77202">
      <w:pPr>
        <w:ind w:firstLine="709"/>
        <w:jc w:val="both"/>
        <w:rPr>
          <w:rFonts w:ascii="PT Astra Serif" w:hAnsi="PT Astra Serif" w:cs="Times New Roman"/>
          <w:color w:val="000000" w:themeColor="text1"/>
          <w:sz w:val="24"/>
          <w:szCs w:val="24"/>
        </w:rPr>
      </w:pPr>
    </w:p>
    <w:p w:rsidR="0051223B" w:rsidRPr="002663AF" w:rsidRDefault="00B147C3" w:rsidP="00E77202">
      <w:pPr>
        <w:ind w:left="-539" w:firstLine="539"/>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2. </w:t>
      </w:r>
      <w:r w:rsidR="007F3CE2" w:rsidRPr="002663AF">
        <w:rPr>
          <w:rFonts w:ascii="PT Astra Serif" w:hAnsi="PT Astra Serif" w:cs="Times New Roman"/>
          <w:color w:val="000000" w:themeColor="text1"/>
          <w:sz w:val="24"/>
          <w:szCs w:val="24"/>
        </w:rPr>
        <w:t xml:space="preserve">Цена </w:t>
      </w:r>
      <w:r w:rsidR="00D81A8F" w:rsidRPr="002663AF">
        <w:rPr>
          <w:rFonts w:ascii="PT Astra Serif" w:hAnsi="PT Astra Serif" w:cs="Times New Roman"/>
          <w:color w:val="000000" w:themeColor="text1"/>
          <w:sz w:val="24"/>
          <w:szCs w:val="24"/>
        </w:rPr>
        <w:t>К</w:t>
      </w:r>
      <w:r w:rsidR="007F3CE2" w:rsidRPr="002663AF">
        <w:rPr>
          <w:rFonts w:ascii="PT Astra Serif" w:hAnsi="PT Astra Serif" w:cs="Times New Roman"/>
          <w:color w:val="000000" w:themeColor="text1"/>
          <w:sz w:val="24"/>
          <w:szCs w:val="24"/>
        </w:rPr>
        <w:t>онтракта и порядок оплаты</w:t>
      </w:r>
    </w:p>
    <w:p w:rsidR="0072056A" w:rsidRPr="002663AF" w:rsidRDefault="0072056A" w:rsidP="00E77202">
      <w:pPr>
        <w:ind w:left="-539" w:firstLine="539"/>
        <w:jc w:val="center"/>
        <w:rPr>
          <w:rFonts w:ascii="PT Astra Serif" w:hAnsi="PT Astra Serif" w:cs="Times New Roman"/>
          <w:b/>
          <w:color w:val="000000" w:themeColor="text1"/>
          <w:sz w:val="24"/>
          <w:szCs w:val="24"/>
        </w:rPr>
      </w:pPr>
    </w:p>
    <w:p w:rsidR="0051223B" w:rsidRPr="002663AF" w:rsidRDefault="00B147C3"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2.1. </w:t>
      </w:r>
      <w:r w:rsidR="00DA3871" w:rsidRPr="003B6451">
        <w:rPr>
          <w:rFonts w:ascii="PT Astra Serif" w:hAnsi="PT Astra Serif" w:cs="Times New Roman"/>
          <w:color w:val="000000" w:themeColor="text1"/>
          <w:sz w:val="24"/>
          <w:szCs w:val="24"/>
        </w:rPr>
        <w:t xml:space="preserve">Цена Контракта составляет </w:t>
      </w:r>
      <w:r w:rsidR="00DA3871">
        <w:rPr>
          <w:rFonts w:ascii="PT Astra Serif" w:hAnsi="PT Astra Serif" w:cs="Times New Roman"/>
          <w:b/>
          <w:color w:val="000000" w:themeColor="text1"/>
          <w:sz w:val="24"/>
          <w:szCs w:val="24"/>
        </w:rPr>
        <w:t>130 666</w:t>
      </w:r>
      <w:r w:rsidR="00DA3871" w:rsidRPr="008A00F2">
        <w:rPr>
          <w:rFonts w:ascii="PT Astra Serif" w:hAnsi="PT Astra Serif" w:cs="Times New Roman"/>
          <w:b/>
          <w:color w:val="000000" w:themeColor="text1"/>
          <w:sz w:val="24"/>
          <w:szCs w:val="24"/>
        </w:rPr>
        <w:t xml:space="preserve"> (</w:t>
      </w:r>
      <w:r w:rsidR="00DA3871">
        <w:rPr>
          <w:rFonts w:ascii="PT Astra Serif" w:hAnsi="PT Astra Serif" w:cs="Times New Roman"/>
          <w:b/>
          <w:color w:val="000000" w:themeColor="text1"/>
          <w:sz w:val="24"/>
          <w:szCs w:val="24"/>
        </w:rPr>
        <w:t>Сто тридцать тысяч шестьсот шестьдесят шесть) рублей</w:t>
      </w:r>
      <w:r w:rsidR="00DA3871" w:rsidRPr="008A00F2">
        <w:rPr>
          <w:rFonts w:ascii="PT Astra Serif" w:hAnsi="PT Astra Serif" w:cs="Times New Roman"/>
          <w:b/>
          <w:color w:val="000000" w:themeColor="text1"/>
          <w:sz w:val="24"/>
          <w:szCs w:val="24"/>
        </w:rPr>
        <w:t xml:space="preserve"> </w:t>
      </w:r>
      <w:r w:rsidR="00DA3871">
        <w:rPr>
          <w:rFonts w:ascii="PT Astra Serif" w:hAnsi="PT Astra Serif" w:cs="Times New Roman"/>
          <w:b/>
          <w:color w:val="000000" w:themeColor="text1"/>
          <w:sz w:val="24"/>
          <w:szCs w:val="24"/>
        </w:rPr>
        <w:t>9</w:t>
      </w:r>
      <w:r w:rsidR="00DA3871" w:rsidRPr="008A00F2">
        <w:rPr>
          <w:rFonts w:ascii="PT Astra Serif" w:hAnsi="PT Astra Serif" w:cs="Times New Roman"/>
          <w:b/>
          <w:color w:val="000000" w:themeColor="text1"/>
          <w:sz w:val="24"/>
          <w:szCs w:val="24"/>
        </w:rPr>
        <w:t>6 копеек</w:t>
      </w:r>
      <w:r w:rsidR="00DA3871">
        <w:rPr>
          <w:rFonts w:ascii="PT Astra Serif" w:hAnsi="PT Astra Serif" w:cs="Times New Roman"/>
          <w:color w:val="000000" w:themeColor="text1"/>
          <w:sz w:val="24"/>
          <w:szCs w:val="24"/>
        </w:rPr>
        <w:t>,</w:t>
      </w:r>
      <w:r w:rsidR="00DA3871" w:rsidRPr="003B6451">
        <w:rPr>
          <w:rFonts w:ascii="PT Astra Serif" w:hAnsi="PT Astra Serif" w:cs="Times New Roman"/>
          <w:color w:val="000000" w:themeColor="text1"/>
          <w:sz w:val="24"/>
          <w:szCs w:val="24"/>
        </w:rPr>
        <w:t xml:space="preserve"> налогом на добавленную стоимость не облагается на основании </w:t>
      </w:r>
      <w:r w:rsidR="00DA3871">
        <w:rPr>
          <w:rFonts w:ascii="PT Astra Serif" w:hAnsi="PT Astra Serif" w:cs="Times New Roman"/>
          <w:color w:val="000000" w:themeColor="text1"/>
          <w:sz w:val="24"/>
          <w:szCs w:val="24"/>
        </w:rPr>
        <w:t>части 2 статьи 346.1 гл.26.2</w:t>
      </w:r>
      <w:r w:rsidR="00DA3871" w:rsidRPr="003B6451">
        <w:rPr>
          <w:rFonts w:ascii="PT Astra Serif" w:hAnsi="PT Astra Serif" w:cs="Times New Roman"/>
          <w:color w:val="000000" w:themeColor="text1"/>
          <w:sz w:val="24"/>
          <w:szCs w:val="24"/>
        </w:rPr>
        <w:t xml:space="preserve"> Налогового кодекса Российской Федерации и включает в себя все расходы, связанные с оказанием услуг в соответствии с условиями Контракта, в том числе</w:t>
      </w:r>
      <w:r w:rsidR="0051223B" w:rsidRPr="002663AF">
        <w:rPr>
          <w:rFonts w:ascii="PT Astra Serif" w:hAnsi="PT Astra Serif" w:cs="Times New Roman"/>
          <w:color w:val="000000" w:themeColor="text1"/>
          <w:sz w:val="24"/>
          <w:szCs w:val="24"/>
        </w:rPr>
        <w:t>:</w:t>
      </w:r>
      <w:r w:rsidR="0051223B" w:rsidRPr="002663AF">
        <w:rPr>
          <w:rFonts w:ascii="PT Astra Serif" w:hAnsi="PT Astra Serif" w:cs="Times New Roman"/>
          <w:color w:val="000000" w:themeColor="text1"/>
          <w:sz w:val="24"/>
          <w:szCs w:val="24"/>
          <w:vertAlign w:val="superscript"/>
        </w:rPr>
        <w:t xml:space="preserve"> </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-оплату, связанную с оказанием образовательных услуг по теоретическому, производственному обучению и производственной практики;</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xml:space="preserve">-оплату труда членов комиссии по аттестации лиц, закончивших обучение; </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-оплату за разработку, приобретение, изготовление, экспертизу учебных планов и программ, учебно-методических материалов, средств обучения;</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-оплату за приобретение, аренду и содержание необходимых для обучения учебно-производственных площадей; оборудования, инструментов, приспособлений, сырья, других материальных ресурсов;</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расходы на уплату налогов, сборов и других обязательных платежей;</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все непредвиденные расходы, которые могут возникнуть в период действия Контракта в связи с его исполнением.</w:t>
      </w:r>
    </w:p>
    <w:p w:rsidR="00F72B44" w:rsidRPr="002663AF" w:rsidRDefault="00F72B44" w:rsidP="00E77202">
      <w:pPr>
        <w:tabs>
          <w:tab w:val="num" w:pos="1677"/>
          <w:tab w:val="center" w:pos="4153"/>
          <w:tab w:val="right" w:pos="8306"/>
          <w:tab w:val="right" w:pos="9355"/>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2.2. 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w:t>
      </w:r>
    </w:p>
    <w:p w:rsidR="00505F50" w:rsidRPr="002663AF" w:rsidRDefault="002E6A10" w:rsidP="00505F50">
      <w:pPr>
        <w:ind w:firstLine="709"/>
        <w:jc w:val="both"/>
        <w:rPr>
          <w:rFonts w:ascii="PT Astra Serif" w:hAnsi="PT Astra Serif" w:cs="Times New Roman"/>
          <w:sz w:val="24"/>
          <w:szCs w:val="24"/>
        </w:rPr>
      </w:pPr>
      <w:r w:rsidRPr="002663AF">
        <w:rPr>
          <w:rFonts w:ascii="PT Astra Serif" w:hAnsi="PT Astra Serif" w:cs="Times New Roman"/>
          <w:bCs/>
          <w:color w:val="000000" w:themeColor="text1"/>
          <w:sz w:val="24"/>
          <w:szCs w:val="24"/>
        </w:rPr>
        <w:t xml:space="preserve">2.3. </w:t>
      </w:r>
      <w:r w:rsidR="00505F50" w:rsidRPr="002663AF">
        <w:rPr>
          <w:rFonts w:ascii="PT Astra Serif" w:hAnsi="PT Astra Serif" w:cs="Times New Roman"/>
          <w:sz w:val="24"/>
          <w:szCs w:val="24"/>
        </w:rPr>
        <w:t xml:space="preserve">Оплата оказанных услуг производится Заказчиком путем перечисления денежных средств на расчетный счет Исполнителя, указанный в Контракте, по завершении обучения группы </w:t>
      </w:r>
      <w:r w:rsidR="00477EA7" w:rsidRPr="002663AF">
        <w:rPr>
          <w:rFonts w:ascii="PT Astra Serif" w:hAnsi="PT Astra Serif" w:cs="Times New Roman"/>
          <w:sz w:val="24"/>
          <w:szCs w:val="24"/>
        </w:rPr>
        <w:lastRenderedPageBreak/>
        <w:t>Слушате</w:t>
      </w:r>
      <w:r w:rsidR="00505F50" w:rsidRPr="002663AF">
        <w:rPr>
          <w:rFonts w:ascii="PT Astra Serif" w:hAnsi="PT Astra Serif" w:cs="Times New Roman"/>
          <w:sz w:val="24"/>
          <w:szCs w:val="24"/>
        </w:rPr>
        <w:t>лей в течение 7 (семи) рабочих дней с даты подписания Заказчиком документа о приемке на основании представленных Исполнит</w:t>
      </w:r>
      <w:r w:rsidR="00DA3871">
        <w:rPr>
          <w:rFonts w:ascii="PT Astra Serif" w:hAnsi="PT Astra Serif" w:cs="Times New Roman"/>
          <w:sz w:val="24"/>
          <w:szCs w:val="24"/>
        </w:rPr>
        <w:t xml:space="preserve">елем </w:t>
      </w:r>
      <w:r w:rsidR="00505F50" w:rsidRPr="002663AF">
        <w:rPr>
          <w:rFonts w:ascii="PT Astra Serif" w:hAnsi="PT Astra Serif" w:cs="Times New Roman"/>
          <w:sz w:val="24"/>
          <w:szCs w:val="24"/>
        </w:rPr>
        <w:t>счета.</w:t>
      </w:r>
    </w:p>
    <w:p w:rsidR="00505F50" w:rsidRPr="002663AF" w:rsidRDefault="00505F50" w:rsidP="00505F50">
      <w:pPr>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В случае досрочного прекращения обучения </w:t>
      </w:r>
      <w:r w:rsidR="00477EA7" w:rsidRPr="002663AF">
        <w:rPr>
          <w:rFonts w:ascii="PT Astra Serif" w:hAnsi="PT Astra Serif" w:cs="Times New Roman"/>
          <w:sz w:val="24"/>
          <w:szCs w:val="24"/>
        </w:rPr>
        <w:t>Слушате</w:t>
      </w:r>
      <w:r w:rsidRPr="002663AF">
        <w:rPr>
          <w:rFonts w:ascii="PT Astra Serif" w:hAnsi="PT Astra Serif" w:cs="Times New Roman"/>
          <w:sz w:val="24"/>
          <w:szCs w:val="24"/>
        </w:rPr>
        <w:t>лем, направленным Заказчиком (по причине болезни, непосещения занятий, неуспеваемости и другие причины), оплате подлежит сумма только за часы посещения занятий.</w:t>
      </w:r>
    </w:p>
    <w:p w:rsidR="00505F50" w:rsidRPr="002663AF" w:rsidRDefault="00505F50" w:rsidP="00505F50">
      <w:pPr>
        <w:ind w:firstLine="709"/>
        <w:jc w:val="both"/>
        <w:rPr>
          <w:rFonts w:ascii="PT Astra Serif" w:hAnsi="PT Astra Serif" w:cs="Times New Roman"/>
          <w:sz w:val="24"/>
          <w:szCs w:val="24"/>
        </w:rPr>
      </w:pPr>
      <w:r w:rsidRPr="002663AF">
        <w:rPr>
          <w:rFonts w:ascii="PT Astra Serif" w:hAnsi="PT Astra Serif" w:cs="Times New Roman"/>
          <w:sz w:val="24"/>
          <w:szCs w:val="24"/>
        </w:rPr>
        <w:t>Сумма, подлежащая уплате Заказчиком Исполнителю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05F50" w:rsidRPr="002663AF" w:rsidRDefault="00505F50" w:rsidP="00505F50">
      <w:pPr>
        <w:ind w:firstLine="709"/>
        <w:jc w:val="both"/>
        <w:rPr>
          <w:rFonts w:ascii="PT Astra Serif" w:hAnsi="PT Astra Serif" w:cs="Times New Roman"/>
          <w:sz w:val="24"/>
          <w:szCs w:val="24"/>
        </w:rPr>
      </w:pPr>
      <w:r w:rsidRPr="002663AF">
        <w:rPr>
          <w:rFonts w:ascii="PT Astra Serif" w:hAnsi="PT Astra Serif" w:cs="Times New Roman"/>
          <w:sz w:val="24"/>
          <w:szCs w:val="24"/>
        </w:rPr>
        <w:t>Днем исполнения Заказчиком обязательства по оплате услуг, указанных в пункте 1.1 Контракта, считается день списания денежных средств со счета Заказчика.</w:t>
      </w:r>
    </w:p>
    <w:p w:rsidR="00971F09" w:rsidRPr="002663AF" w:rsidRDefault="00971F09" w:rsidP="00505F50">
      <w:pPr>
        <w:ind w:firstLine="709"/>
        <w:jc w:val="both"/>
        <w:rPr>
          <w:rFonts w:ascii="PT Astra Serif" w:hAnsi="PT Astra Serif" w:cs="Times New Roman"/>
          <w:i/>
          <w:color w:val="000000" w:themeColor="text1"/>
          <w:sz w:val="24"/>
          <w:szCs w:val="24"/>
        </w:rPr>
      </w:pPr>
      <w:r w:rsidRPr="002663AF">
        <w:rPr>
          <w:rFonts w:ascii="PT Astra Serif" w:hAnsi="PT Astra Serif" w:cs="Times New Roman"/>
          <w:color w:val="000000" w:themeColor="text1"/>
          <w:sz w:val="24"/>
          <w:szCs w:val="24"/>
        </w:rPr>
        <w:t>2.4. Сбор всех необходимых для оплаты документов осуществляется Исполнителем.</w:t>
      </w:r>
    </w:p>
    <w:p w:rsidR="00971F09" w:rsidRPr="002663AF" w:rsidRDefault="00971F09" w:rsidP="00E77202">
      <w:pPr>
        <w:ind w:firstLine="709"/>
        <w:jc w:val="both"/>
        <w:rPr>
          <w:rFonts w:ascii="PT Astra Serif" w:hAnsi="PT Astra Serif" w:cs="Times New Roman"/>
          <w:i/>
          <w:color w:val="000000" w:themeColor="text1"/>
          <w:sz w:val="24"/>
          <w:szCs w:val="24"/>
        </w:rPr>
      </w:pPr>
      <w:r w:rsidRPr="002663AF">
        <w:rPr>
          <w:rFonts w:ascii="PT Astra Serif" w:hAnsi="PT Astra Serif" w:cs="Times New Roman"/>
          <w:color w:val="000000" w:themeColor="text1"/>
          <w:sz w:val="24"/>
          <w:szCs w:val="24"/>
        </w:rPr>
        <w:t>2.5. Валюта, используемая для расчетов, - рубль Российской Федерации.</w:t>
      </w:r>
    </w:p>
    <w:p w:rsidR="00971F09" w:rsidRPr="002663AF" w:rsidRDefault="00971F09" w:rsidP="00E77202">
      <w:pPr>
        <w:ind w:firstLine="709"/>
        <w:jc w:val="both"/>
        <w:rPr>
          <w:rFonts w:ascii="PT Astra Serif" w:hAnsi="PT Astra Serif" w:cs="Times New Roman"/>
          <w:i/>
          <w:color w:val="000000" w:themeColor="text1"/>
          <w:sz w:val="24"/>
          <w:szCs w:val="24"/>
        </w:rPr>
      </w:pPr>
      <w:r w:rsidRPr="002663AF">
        <w:rPr>
          <w:rFonts w:ascii="PT Astra Serif" w:hAnsi="PT Astra Serif" w:cs="Times New Roman"/>
          <w:color w:val="000000" w:themeColor="text1"/>
          <w:sz w:val="24"/>
          <w:szCs w:val="24"/>
        </w:rPr>
        <w:t xml:space="preserve">2.6. Источник финансирования: </w:t>
      </w:r>
      <w:r w:rsidR="000B57D0" w:rsidRPr="002663AF">
        <w:rPr>
          <w:rFonts w:ascii="PT Astra Serif" w:hAnsi="PT Astra Serif" w:cs="Times New Roman"/>
          <w:color w:val="000000" w:themeColor="text1"/>
          <w:sz w:val="24"/>
          <w:szCs w:val="24"/>
        </w:rPr>
        <w:t>областной бюджет</w:t>
      </w:r>
      <w:r w:rsidRPr="002663AF">
        <w:rPr>
          <w:rFonts w:ascii="PT Astra Serif" w:hAnsi="PT Astra Serif" w:cs="Times New Roman"/>
          <w:i/>
          <w:color w:val="000000" w:themeColor="text1"/>
          <w:sz w:val="24"/>
          <w:szCs w:val="24"/>
        </w:rPr>
        <w:t>.</w:t>
      </w:r>
    </w:p>
    <w:p w:rsidR="00971F09" w:rsidRPr="002663AF" w:rsidRDefault="00971F09" w:rsidP="00E77202">
      <w:pPr>
        <w:ind w:right="-144" w:firstLine="720"/>
        <w:jc w:val="both"/>
        <w:rPr>
          <w:rFonts w:ascii="PT Astra Serif" w:hAnsi="PT Astra Serif" w:cs="Times New Roman"/>
          <w:color w:val="000000" w:themeColor="text1"/>
          <w:sz w:val="24"/>
          <w:szCs w:val="24"/>
        </w:rPr>
      </w:pPr>
    </w:p>
    <w:p w:rsidR="00A7260E" w:rsidRPr="002663AF" w:rsidRDefault="00AE6079" w:rsidP="00E77202">
      <w:pPr>
        <w:ind w:right="-144" w:firstLine="720"/>
        <w:jc w:val="center"/>
        <w:rPr>
          <w:rFonts w:ascii="PT Astra Serif" w:hAnsi="PT Astra Serif" w:cs="Times New Roman"/>
          <w:color w:val="000000" w:themeColor="text1"/>
          <w:sz w:val="24"/>
          <w:szCs w:val="24"/>
        </w:rPr>
      </w:pPr>
      <w:r w:rsidRPr="002663AF">
        <w:rPr>
          <w:rFonts w:ascii="PT Astra Serif" w:hAnsi="PT Astra Serif" w:cs="Times New Roman"/>
          <w:snapToGrid w:val="0"/>
          <w:color w:val="000000" w:themeColor="text1"/>
          <w:sz w:val="24"/>
          <w:szCs w:val="24"/>
        </w:rPr>
        <w:t>3. Права и обязанности</w:t>
      </w:r>
      <w:r w:rsidRPr="002663AF">
        <w:rPr>
          <w:rFonts w:ascii="PT Astra Serif" w:hAnsi="PT Astra Serif" w:cs="Times New Roman"/>
          <w:color w:val="000000" w:themeColor="text1"/>
          <w:sz w:val="24"/>
          <w:szCs w:val="24"/>
        </w:rPr>
        <w:t xml:space="preserve"> сторон</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 Заказчик вправе:</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3.1.1. Требовать от Исполнителя надлежащего исполнения обязательств в соответствии с условиями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3.1.2. Требовать от Исполнителя предоставления (формирования с использованием единой информационной системы в сфере закупок (далее - ЕИС) надлежащим образом оформленных документов, указанных в пункте 3.4.2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3.1.3. Запрашивать у Исполнителя информацию о ходе исполнения Исполнителем обязательств, в том числе о сложностях, возникающих при исполнении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3.1.4. Пользоваться иными установленными Контрактом и законодательством Российской Федерации правами.</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3.2. Заказчик обязан:</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3.2.1. Обеспечить приемку оказанных услуг и оплатить Исполнителю оказанные услуги при отсутствии у него замечаний по качеству, объему, соответствию оказанных услуг иным условиям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3.2.2. Направлять (формировать с использованием ЕИС) мотивированный отказ от подписания документа о приемке по результатам приемки оказанных услуг в случае выявления несоответствия оказанных услуг условиям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 xml:space="preserve">3.2.3. До взыскания неустойки (штрафов, пеней) в судебном порядке соблюдать претензионный порядок урегулирования спора (направлять Исполнителю </w:t>
      </w:r>
      <w:r w:rsidRPr="002663AF">
        <w:rPr>
          <w:rFonts w:ascii="PT Astra Serif" w:hAnsi="PT Astra Serif" w:cs="Times New Roman"/>
          <w:color w:val="000000"/>
          <w:sz w:val="24"/>
          <w:szCs w:val="24"/>
        </w:rPr>
        <w:t>претензию, содержащую требование</w:t>
      </w:r>
      <w:r w:rsidRPr="002663AF">
        <w:rPr>
          <w:rFonts w:ascii="PT Astra Serif" w:hAnsi="PT Astra Serif" w:cs="Times New Roman"/>
          <w:sz w:val="24"/>
          <w:szCs w:val="24"/>
        </w:rPr>
        <w:t xml:space="preserve"> об уплате сумм неустойки (штрафов, пеней), предусмотренных Контрактом за неисполнение (ненадлежащее исполнение) Исполнителем своих обязательств по Контракту).</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3.3. Исполнитель вправе:</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3.3.1. Требовать оплаты надлежащим образом оказанных и принятых Заказчиком</w:t>
      </w:r>
      <w:r w:rsidRPr="002663AF">
        <w:rPr>
          <w:rFonts w:ascii="PT Astra Serif" w:hAnsi="PT Astra Serif" w:cs="Times New Roman"/>
          <w:i/>
          <w:sz w:val="24"/>
          <w:szCs w:val="24"/>
        </w:rPr>
        <w:t xml:space="preserve"> </w:t>
      </w:r>
      <w:r w:rsidRPr="002663AF">
        <w:rPr>
          <w:rFonts w:ascii="PT Astra Serif" w:hAnsi="PT Astra Serif" w:cs="Times New Roman"/>
          <w:sz w:val="24"/>
          <w:szCs w:val="24"/>
        </w:rPr>
        <w:t>услуг.</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3.3.2. Запрашивать у Заказчика предоставление разъяснений и уточнений по вопросам оказания услуг в рамках Контракта.</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3.4. Исполнитель обязан:</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3.4.1. К установленному Контрактом сроку предоставить Заказчику результаты оказания услуг, предусмотренные Контрактом.</w:t>
      </w:r>
    </w:p>
    <w:p w:rsidR="00345DBD" w:rsidRPr="002663AF" w:rsidRDefault="00B037E1"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 xml:space="preserve">3.4.2. Исполнитель </w:t>
      </w:r>
      <w:r w:rsidRPr="002663AF">
        <w:rPr>
          <w:rFonts w:ascii="PT Astra Serif" w:hAnsi="PT Astra Serif"/>
          <w:sz w:val="24"/>
          <w:szCs w:val="24"/>
        </w:rPr>
        <w:t xml:space="preserve">в </w:t>
      </w:r>
      <w:r w:rsidR="00EF3E0C" w:rsidRPr="002663AF">
        <w:rPr>
          <w:rFonts w:ascii="PT Astra Serif" w:hAnsi="PT Astra Serif"/>
          <w:sz w:val="24"/>
          <w:szCs w:val="24"/>
        </w:rPr>
        <w:t xml:space="preserve">день сдачи оказанных услуг </w:t>
      </w:r>
      <w:r w:rsidR="00345DBD" w:rsidRPr="002663AF">
        <w:rPr>
          <w:rFonts w:ascii="PT Astra Serif" w:hAnsi="PT Astra Serif" w:cs="Times New Roman"/>
          <w:sz w:val="24"/>
          <w:szCs w:val="24"/>
        </w:rPr>
        <w:t>формирует с использованием ЕИС, подписывает усиленной квалифицированной электронной подписью лица, имеющего право действовать от имени Исполнителя, и размещает в ЕИС документ о приемке, который должен содержать информацию, предусмотренную частью 13 статьи 94 Закона № 44-ФЗ.</w:t>
      </w:r>
    </w:p>
    <w:p w:rsidR="00345DBD" w:rsidRPr="002663AF" w:rsidRDefault="00345DBD" w:rsidP="00345DBD">
      <w:pPr>
        <w:tabs>
          <w:tab w:val="num" w:pos="0"/>
          <w:tab w:val="left" w:pos="540"/>
        </w:tabs>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Одновременно с документом о приемке предоставляются:</w:t>
      </w:r>
    </w:p>
    <w:p w:rsidR="00345DBD" w:rsidRPr="002663AF" w:rsidRDefault="00223A7F" w:rsidP="00EF3E0C">
      <w:pPr>
        <w:tabs>
          <w:tab w:val="num" w:pos="0"/>
          <w:tab w:val="left" w:pos="540"/>
        </w:tabs>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lastRenderedPageBreak/>
        <w:t xml:space="preserve">счет и </w:t>
      </w:r>
      <w:r w:rsidR="00345DBD" w:rsidRPr="002663AF">
        <w:rPr>
          <w:rFonts w:ascii="PT Astra Serif" w:hAnsi="PT Astra Serif" w:cs="Times New Roman"/>
          <w:sz w:val="24"/>
          <w:szCs w:val="24"/>
        </w:rPr>
        <w:t>счет-фактура</w:t>
      </w:r>
      <w:r w:rsidR="00ED64AC" w:rsidRPr="002663AF">
        <w:rPr>
          <w:rFonts w:ascii="PT Astra Serif" w:hAnsi="PT Astra Serif" w:cs="Times New Roman"/>
          <w:sz w:val="24"/>
          <w:szCs w:val="24"/>
        </w:rPr>
        <w:t xml:space="preserve">, </w:t>
      </w:r>
      <w:r w:rsidR="00345DBD" w:rsidRPr="002663AF">
        <w:rPr>
          <w:rFonts w:ascii="PT Astra Serif" w:hAnsi="PT Astra Serif" w:cs="Times New Roman"/>
          <w:sz w:val="24"/>
          <w:szCs w:val="24"/>
        </w:rPr>
        <w:t>а Заказчик обязан принять данные документы.</w:t>
      </w:r>
    </w:p>
    <w:p w:rsidR="00345DBD" w:rsidRPr="002663AF" w:rsidRDefault="00345DBD" w:rsidP="00345DBD">
      <w:pPr>
        <w:ind w:firstLine="709"/>
        <w:jc w:val="both"/>
        <w:rPr>
          <w:rFonts w:ascii="PT Astra Serif" w:hAnsi="PT Astra Serif" w:cs="Times New Roman"/>
          <w:sz w:val="24"/>
          <w:szCs w:val="24"/>
        </w:rPr>
      </w:pPr>
      <w:r w:rsidRPr="002663AF">
        <w:rPr>
          <w:rFonts w:ascii="PT Astra Serif" w:hAnsi="PT Astra Serif" w:cs="Times New Roman"/>
          <w:sz w:val="24"/>
          <w:szCs w:val="24"/>
        </w:rPr>
        <w:t>До предоставления Исполнителем (поступления Заказчику) вышеуказанных документов обязательство по оказанию услуг считается неисполненным и услуги не подлежат приемке.</w:t>
      </w:r>
    </w:p>
    <w:p w:rsidR="004538B5" w:rsidRPr="002663AF" w:rsidRDefault="004538B5" w:rsidP="004538B5">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3.4.3. По запросу Заказчика предоставлять достоверную информацию о ходе исполнения своих обязательств, в том числе о сложностях, возникающих при исполнении Контракта.</w:t>
      </w:r>
    </w:p>
    <w:p w:rsidR="00345DBD" w:rsidRPr="002663AF" w:rsidRDefault="00345DBD"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3.4.4. До взыскания неустойки (штрафов, пеней) в судебном порядке соблюдать претензионный порядок урегулирования спора (направлять Заказчику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w:t>
      </w:r>
    </w:p>
    <w:p w:rsidR="00C5192A" w:rsidRPr="002663AF" w:rsidRDefault="00C5192A" w:rsidP="00CC3B8A">
      <w:pPr>
        <w:widowControl/>
        <w:tabs>
          <w:tab w:val="left" w:pos="-5387"/>
        </w:tabs>
        <w:autoSpaceDE/>
        <w:autoSpaceDN/>
        <w:adjustRightInd/>
        <w:spacing w:line="100" w:lineRule="atLeast"/>
        <w:ind w:firstLine="709"/>
        <w:jc w:val="both"/>
        <w:rPr>
          <w:rFonts w:ascii="PT Astra Serif" w:hAnsi="PT Astra Serif" w:cs="Times New Roman"/>
          <w:color w:val="000000" w:themeColor="text1"/>
          <w:sz w:val="24"/>
          <w:szCs w:val="24"/>
        </w:rPr>
      </w:pPr>
      <w:r w:rsidRPr="002663AF">
        <w:rPr>
          <w:rFonts w:ascii="PT Astra Serif" w:eastAsiaTheme="minorHAnsi" w:hAnsi="PT Astra Serif" w:cs="Times New Roman"/>
          <w:color w:val="000000" w:themeColor="text1"/>
          <w:sz w:val="24"/>
          <w:szCs w:val="24"/>
          <w:lang w:eastAsia="en-US"/>
        </w:rPr>
        <w:t xml:space="preserve">3.4.5. </w:t>
      </w:r>
      <w:r w:rsidR="00477EA7" w:rsidRPr="002663AF">
        <w:rPr>
          <w:rFonts w:ascii="PT Astra Serif" w:eastAsiaTheme="minorHAnsi" w:hAnsi="PT Astra Serif" w:cs="Times New Roman"/>
          <w:color w:val="000000" w:themeColor="text1"/>
          <w:sz w:val="24"/>
          <w:szCs w:val="24"/>
          <w:lang w:eastAsia="en-US"/>
        </w:rPr>
        <w:t>П</w:t>
      </w:r>
      <w:r w:rsidRPr="002663AF">
        <w:rPr>
          <w:rFonts w:ascii="PT Astra Serif" w:hAnsi="PT Astra Serif" w:cs="Times New Roman"/>
          <w:color w:val="000000" w:themeColor="text1"/>
          <w:sz w:val="24"/>
          <w:szCs w:val="24"/>
        </w:rPr>
        <w:t>редоставить Заказчику учебный план в течение 5 (пяти) рабочих дней с даты заключения Контракта.</w:t>
      </w:r>
    </w:p>
    <w:p w:rsidR="00345DBD" w:rsidRPr="002663AF" w:rsidRDefault="00345DBD"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xml:space="preserve">3.4.6. </w:t>
      </w:r>
      <w:r w:rsidR="00111712" w:rsidRPr="002663AF">
        <w:rPr>
          <w:rFonts w:ascii="PT Astra Serif" w:hAnsi="PT Astra Serif"/>
          <w:color w:val="000000" w:themeColor="text1"/>
          <w:sz w:val="24"/>
          <w:szCs w:val="24"/>
        </w:rPr>
        <w:t xml:space="preserve">Направить Заказчику копии приказов (выписки из приказов) о зачислении </w:t>
      </w:r>
      <w:r w:rsidR="00477EA7" w:rsidRPr="002663AF">
        <w:rPr>
          <w:rFonts w:ascii="PT Astra Serif" w:hAnsi="PT Astra Serif"/>
          <w:color w:val="000000" w:themeColor="text1"/>
          <w:sz w:val="24"/>
          <w:szCs w:val="24"/>
        </w:rPr>
        <w:t>Слушате</w:t>
      </w:r>
      <w:r w:rsidR="00111712" w:rsidRPr="002663AF">
        <w:rPr>
          <w:rFonts w:ascii="PT Astra Serif" w:hAnsi="PT Astra Serif"/>
          <w:color w:val="000000" w:themeColor="text1"/>
          <w:sz w:val="24"/>
          <w:szCs w:val="24"/>
        </w:rPr>
        <w:t>лей на обучение в течение 5 (Пяти) рабочих дней со дня издания приказа, копии приказов (выписки из приказов) об окончании обучения на следующий рабочий день после окончания периода прохождения обучения.</w:t>
      </w:r>
    </w:p>
    <w:p w:rsidR="00345DBD" w:rsidRPr="002663AF" w:rsidRDefault="00345DBD"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xml:space="preserve">3.4.7. </w:t>
      </w:r>
      <w:r w:rsidR="00C5192A" w:rsidRPr="002663AF">
        <w:rPr>
          <w:rFonts w:ascii="PT Astra Serif" w:hAnsi="PT Astra Serif"/>
          <w:color w:val="000000" w:themeColor="text1"/>
          <w:sz w:val="24"/>
          <w:szCs w:val="24"/>
        </w:rPr>
        <w:t xml:space="preserve">В период обучения предоставлять Заказчику в последний день текущего календарного месяца, а по окончании обучения в последний день обучения справку о посещении занятий </w:t>
      </w:r>
      <w:r w:rsidR="00477EA7" w:rsidRPr="002663AF">
        <w:rPr>
          <w:rFonts w:ascii="PT Astra Serif" w:hAnsi="PT Astra Serif"/>
          <w:color w:val="000000" w:themeColor="text1"/>
          <w:sz w:val="24"/>
          <w:szCs w:val="24"/>
        </w:rPr>
        <w:t>Слушате</w:t>
      </w:r>
      <w:r w:rsidR="00C5192A" w:rsidRPr="002663AF">
        <w:rPr>
          <w:rFonts w:ascii="PT Astra Serif" w:hAnsi="PT Astra Serif"/>
          <w:color w:val="000000" w:themeColor="text1"/>
          <w:sz w:val="24"/>
          <w:szCs w:val="24"/>
        </w:rPr>
        <w:t>лями в период обучения.</w:t>
      </w:r>
    </w:p>
    <w:p w:rsidR="00345DBD" w:rsidRPr="002663AF" w:rsidRDefault="00CC3B8A"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3.4.8</w:t>
      </w:r>
      <w:r w:rsidR="00345DBD" w:rsidRPr="002663AF">
        <w:rPr>
          <w:rFonts w:ascii="PT Astra Serif" w:hAnsi="PT Astra Serif"/>
          <w:color w:val="000000" w:themeColor="text1"/>
          <w:sz w:val="24"/>
          <w:szCs w:val="24"/>
        </w:rPr>
        <w:t xml:space="preserve">. </w:t>
      </w:r>
      <w:r w:rsidR="00A93A70" w:rsidRPr="002663AF">
        <w:rPr>
          <w:rFonts w:ascii="PT Astra Serif" w:hAnsi="PT Astra Serif"/>
          <w:color w:val="000000" w:themeColor="text1"/>
          <w:sz w:val="24"/>
          <w:szCs w:val="24"/>
        </w:rPr>
        <w:t xml:space="preserve">Провести итоговую аттестацию по завершении обучения и выдать </w:t>
      </w:r>
      <w:r w:rsidR="00477EA7" w:rsidRPr="002663AF">
        <w:rPr>
          <w:rFonts w:ascii="PT Astra Serif" w:hAnsi="PT Astra Serif"/>
          <w:color w:val="000000" w:themeColor="text1"/>
          <w:sz w:val="24"/>
          <w:szCs w:val="24"/>
        </w:rPr>
        <w:t>Слушате</w:t>
      </w:r>
      <w:r w:rsidR="00A93A70" w:rsidRPr="002663AF">
        <w:rPr>
          <w:rFonts w:ascii="PT Astra Serif" w:hAnsi="PT Astra Serif"/>
          <w:color w:val="000000" w:themeColor="text1"/>
          <w:sz w:val="24"/>
          <w:szCs w:val="24"/>
        </w:rPr>
        <w:t>лям, в случае успешного прохождения аттестации, документ установленного образца в соответствии с Федеральным законом</w:t>
      </w:r>
      <w:r w:rsidR="00477EA7" w:rsidRPr="002663AF">
        <w:rPr>
          <w:rFonts w:ascii="PT Astra Serif" w:hAnsi="PT Astra Serif"/>
          <w:color w:val="000000" w:themeColor="text1"/>
          <w:sz w:val="24"/>
          <w:szCs w:val="24"/>
        </w:rPr>
        <w:t xml:space="preserve"> от 29.12.2012</w:t>
      </w:r>
      <w:r w:rsidR="00A93A70" w:rsidRPr="002663AF">
        <w:rPr>
          <w:rFonts w:ascii="PT Astra Serif" w:hAnsi="PT Astra Serif"/>
          <w:color w:val="000000" w:themeColor="text1"/>
          <w:sz w:val="24"/>
          <w:szCs w:val="24"/>
        </w:rPr>
        <w:t xml:space="preserve"> № 273-ФЗ «Об образовании в Российской Федерации».</w:t>
      </w:r>
    </w:p>
    <w:p w:rsidR="00BF76F9" w:rsidRPr="002663AF" w:rsidRDefault="00CC3B8A"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3.4.9</w:t>
      </w:r>
      <w:r w:rsidR="00345DBD" w:rsidRPr="002663AF">
        <w:rPr>
          <w:rFonts w:ascii="PT Astra Serif" w:hAnsi="PT Astra Serif"/>
          <w:color w:val="000000" w:themeColor="text1"/>
          <w:sz w:val="24"/>
          <w:szCs w:val="24"/>
        </w:rPr>
        <w:t xml:space="preserve">. </w:t>
      </w:r>
      <w:r w:rsidR="00BF76F9" w:rsidRPr="002663AF">
        <w:rPr>
          <w:rFonts w:ascii="PT Astra Serif" w:hAnsi="PT Astra Serif"/>
          <w:color w:val="000000" w:themeColor="text1"/>
          <w:sz w:val="24"/>
          <w:szCs w:val="24"/>
        </w:rPr>
        <w:t xml:space="preserve">Уведомить Заказчика об отчислении </w:t>
      </w:r>
      <w:r w:rsidR="00477EA7" w:rsidRPr="002663AF">
        <w:rPr>
          <w:rFonts w:ascii="PT Astra Serif" w:hAnsi="PT Astra Serif"/>
          <w:color w:val="000000" w:themeColor="text1"/>
          <w:sz w:val="24"/>
          <w:szCs w:val="24"/>
        </w:rPr>
        <w:t>Слушате</w:t>
      </w:r>
      <w:r w:rsidR="00BF76F9" w:rsidRPr="002663AF">
        <w:rPr>
          <w:rFonts w:ascii="PT Astra Serif" w:hAnsi="PT Astra Serif"/>
          <w:color w:val="000000" w:themeColor="text1"/>
          <w:sz w:val="24"/>
          <w:szCs w:val="24"/>
        </w:rPr>
        <w:t>ля в случае его неуспеваемости, самостоятельного прекращения посещения учебных занятий до окончания обучения, отказа от профессионального обучения после зачисления в группу в связи с трудоустройством или по другим причинам в соответствии с установленным порядком. Предоставить Заказчику копию приказа об отчислении на следующий рабочий день после отчисления.</w:t>
      </w:r>
    </w:p>
    <w:p w:rsidR="006367DF" w:rsidRPr="002663AF" w:rsidRDefault="00CC3B8A"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3.4.10</w:t>
      </w:r>
      <w:r w:rsidR="006367DF" w:rsidRPr="002663AF">
        <w:rPr>
          <w:rFonts w:ascii="PT Astra Serif" w:hAnsi="PT Astra Serif" w:cs="Times New Roman"/>
          <w:color w:val="000000" w:themeColor="text1"/>
          <w:sz w:val="24"/>
          <w:szCs w:val="24"/>
        </w:rPr>
        <w:t xml:space="preserve">. Обеспечить доступ специалистов Заказчика к Исполнителю в целях осуществления контроля за исполнением обязательств Исполнителя по настоящему Контракту, в том числе за организацией образовательного процесса и посещаемостью </w:t>
      </w:r>
      <w:r w:rsidR="00477EA7" w:rsidRPr="002663AF">
        <w:rPr>
          <w:rFonts w:ascii="PT Astra Serif" w:hAnsi="PT Astra Serif" w:cs="Times New Roman"/>
          <w:color w:val="000000" w:themeColor="text1"/>
          <w:sz w:val="24"/>
          <w:szCs w:val="24"/>
        </w:rPr>
        <w:t>Слушате</w:t>
      </w:r>
      <w:r w:rsidR="006367DF" w:rsidRPr="002663AF">
        <w:rPr>
          <w:rFonts w:ascii="PT Astra Serif" w:hAnsi="PT Astra Serif" w:cs="Times New Roman"/>
          <w:color w:val="000000" w:themeColor="text1"/>
          <w:sz w:val="24"/>
          <w:szCs w:val="24"/>
        </w:rPr>
        <w:t>лей. Предоставлять для проверки специалистами Заказчика журнал посещаемости и другие документы (журнал теоретического и практического обучения, расписание занятий).</w:t>
      </w:r>
    </w:p>
    <w:p w:rsidR="006367DF" w:rsidRPr="002663AF" w:rsidRDefault="006367DF"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w:t>
      </w:r>
      <w:r w:rsidR="00CC3B8A" w:rsidRPr="002663AF">
        <w:rPr>
          <w:rFonts w:ascii="PT Astra Serif" w:hAnsi="PT Astra Serif" w:cs="Times New Roman"/>
          <w:color w:val="000000" w:themeColor="text1"/>
          <w:sz w:val="24"/>
          <w:szCs w:val="24"/>
        </w:rPr>
        <w:t>.4.11</w:t>
      </w:r>
      <w:r w:rsidRPr="002663AF">
        <w:rPr>
          <w:rFonts w:ascii="PT Astra Serif" w:hAnsi="PT Astra Serif" w:cs="Times New Roman"/>
          <w:color w:val="000000" w:themeColor="text1"/>
          <w:sz w:val="24"/>
          <w:szCs w:val="24"/>
        </w:rPr>
        <w:t>. Не предоставлять другим лицам или не разглашать иным способом конфиденциальную информацию, полученную в результате исполнения обязательств по Контракту.</w:t>
      </w:r>
    </w:p>
    <w:p w:rsidR="00345DBD" w:rsidRPr="002663AF" w:rsidRDefault="00345DBD"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3.4.1</w:t>
      </w:r>
      <w:r w:rsidR="00CC3B8A"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Исполнять иные обязанности, предусмотренные законодательством Российской Федерации и Контрактом.</w:t>
      </w:r>
    </w:p>
    <w:p w:rsidR="00A7260E" w:rsidRPr="002663AF" w:rsidRDefault="00A7260E" w:rsidP="00E77202">
      <w:pPr>
        <w:ind w:left="-567" w:right="-144" w:firstLine="567"/>
        <w:jc w:val="center"/>
        <w:rPr>
          <w:rFonts w:ascii="PT Astra Serif" w:hAnsi="PT Astra Serif" w:cs="Times New Roman"/>
          <w:b/>
          <w:color w:val="FF0000"/>
          <w:sz w:val="24"/>
          <w:szCs w:val="24"/>
        </w:rPr>
      </w:pPr>
    </w:p>
    <w:p w:rsidR="00A7260E" w:rsidRPr="002663AF" w:rsidRDefault="0062381F" w:rsidP="00E77202">
      <w:pPr>
        <w:ind w:left="-567" w:right="-144" w:firstLine="567"/>
        <w:jc w:val="center"/>
        <w:rPr>
          <w:rFonts w:ascii="PT Astra Serif" w:hAnsi="PT Astra Serif" w:cs="Times New Roman"/>
          <w:b/>
          <w:bCs/>
          <w:color w:val="000000" w:themeColor="text1"/>
          <w:sz w:val="24"/>
          <w:szCs w:val="24"/>
        </w:rPr>
      </w:pPr>
      <w:r w:rsidRPr="002663AF">
        <w:rPr>
          <w:rFonts w:ascii="PT Astra Serif" w:hAnsi="PT Astra Serif" w:cs="Times New Roman"/>
          <w:color w:val="000000" w:themeColor="text1"/>
          <w:sz w:val="24"/>
          <w:szCs w:val="24"/>
        </w:rPr>
        <w:t>4. Место, срок</w:t>
      </w:r>
      <w:r w:rsidRPr="002663AF">
        <w:rPr>
          <w:rFonts w:ascii="PT Astra Serif" w:hAnsi="PT Astra Serif" w:cs="Times New Roman"/>
          <w:bCs/>
          <w:color w:val="000000" w:themeColor="text1"/>
          <w:sz w:val="24"/>
          <w:szCs w:val="24"/>
        </w:rPr>
        <w:t>, условия оказания услуг, качество услуг</w:t>
      </w:r>
    </w:p>
    <w:p w:rsidR="00E533B7" w:rsidRPr="00BE00A1" w:rsidRDefault="00E533B7" w:rsidP="00E77202">
      <w:pPr>
        <w:ind w:left="-567" w:right="-144" w:firstLine="567"/>
        <w:jc w:val="center"/>
        <w:rPr>
          <w:rFonts w:ascii="PT Astra Serif" w:hAnsi="PT Astra Serif" w:cs="Times New Roman"/>
          <w:color w:val="000000" w:themeColor="text1"/>
          <w:sz w:val="24"/>
          <w:szCs w:val="24"/>
        </w:rPr>
      </w:pPr>
    </w:p>
    <w:p w:rsidR="00B920C7" w:rsidRPr="00BE00A1" w:rsidRDefault="000D73DE" w:rsidP="00EF7425">
      <w:pPr>
        <w:ind w:right="-1" w:firstLine="709"/>
        <w:jc w:val="both"/>
        <w:rPr>
          <w:rFonts w:ascii="PT Astra Serif" w:eastAsia="Arial CYR" w:hAnsi="PT Astra Serif"/>
          <w:color w:val="000000" w:themeColor="text1"/>
          <w:sz w:val="24"/>
          <w:szCs w:val="24"/>
        </w:rPr>
      </w:pPr>
      <w:r w:rsidRPr="00BE00A1">
        <w:rPr>
          <w:rFonts w:ascii="PT Astra Serif" w:hAnsi="PT Astra Serif" w:cs="Times New Roman"/>
          <w:color w:val="000000" w:themeColor="text1"/>
          <w:sz w:val="24"/>
          <w:szCs w:val="24"/>
        </w:rPr>
        <w:t>4.1. Место оказания услуг</w:t>
      </w:r>
      <w:r w:rsidR="00A7260E" w:rsidRPr="00BE00A1">
        <w:rPr>
          <w:rFonts w:ascii="PT Astra Serif" w:hAnsi="PT Astra Serif" w:cs="Times New Roman"/>
          <w:color w:val="000000" w:themeColor="text1"/>
          <w:sz w:val="24"/>
          <w:szCs w:val="24"/>
        </w:rPr>
        <w:t xml:space="preserve">: </w:t>
      </w:r>
      <w:r w:rsidR="00FC0FB8" w:rsidRPr="00BE00A1">
        <w:rPr>
          <w:rFonts w:ascii="PT Astra Serif" w:eastAsia="Arial" w:hAnsi="PT Astra Serif"/>
          <w:bCs/>
          <w:sz w:val="24"/>
          <w:szCs w:val="24"/>
          <w:lang w:eastAsia="ar-SA"/>
        </w:rPr>
        <w:t>Российская Федерация, обл</w:t>
      </w:r>
      <w:r w:rsidR="00DA3871">
        <w:rPr>
          <w:rFonts w:ascii="PT Astra Serif" w:eastAsia="Arial" w:hAnsi="PT Astra Serif"/>
          <w:bCs/>
          <w:sz w:val="24"/>
          <w:szCs w:val="24"/>
          <w:lang w:eastAsia="ar-SA"/>
        </w:rPr>
        <w:t>.</w:t>
      </w:r>
      <w:r w:rsidR="00FC0FB8" w:rsidRPr="00BE00A1">
        <w:rPr>
          <w:rFonts w:ascii="PT Astra Serif" w:eastAsia="Arial" w:hAnsi="PT Astra Serif"/>
          <w:bCs/>
          <w:sz w:val="24"/>
          <w:szCs w:val="24"/>
          <w:lang w:eastAsia="ar-SA"/>
        </w:rPr>
        <w:t xml:space="preserve"> Томская, г.о. город Стрежевой</w:t>
      </w:r>
    </w:p>
    <w:p w:rsidR="00113BA4" w:rsidRPr="00BE00A1" w:rsidRDefault="00A7260E" w:rsidP="00113BA4">
      <w:pPr>
        <w:tabs>
          <w:tab w:val="left" w:pos="-5387"/>
        </w:tabs>
        <w:ind w:firstLine="709"/>
        <w:jc w:val="both"/>
        <w:rPr>
          <w:rFonts w:ascii="PT Astra Serif" w:eastAsia="Arial" w:hAnsi="PT Astra Serif"/>
          <w:bCs/>
          <w:sz w:val="24"/>
          <w:szCs w:val="24"/>
          <w:lang w:eastAsia="ar-SA"/>
        </w:rPr>
      </w:pPr>
      <w:r w:rsidRPr="00BE00A1">
        <w:rPr>
          <w:rFonts w:ascii="PT Astra Serif" w:hAnsi="PT Astra Serif" w:cs="Times New Roman"/>
          <w:color w:val="000000" w:themeColor="text1"/>
          <w:sz w:val="24"/>
          <w:szCs w:val="24"/>
        </w:rPr>
        <w:t>4.2.</w:t>
      </w:r>
      <w:r w:rsidR="0089144F" w:rsidRPr="00BE00A1">
        <w:rPr>
          <w:rFonts w:ascii="PT Astra Serif" w:hAnsi="PT Astra Serif" w:cs="Times New Roman"/>
          <w:color w:val="000000" w:themeColor="text1"/>
          <w:sz w:val="24"/>
          <w:szCs w:val="24"/>
        </w:rPr>
        <w:t xml:space="preserve"> </w:t>
      </w:r>
      <w:r w:rsidR="0076297F" w:rsidRPr="00BE00A1">
        <w:rPr>
          <w:rFonts w:ascii="PT Astra Serif" w:hAnsi="PT Astra Serif" w:cs="Times New Roman"/>
          <w:color w:val="000000" w:themeColor="text1"/>
          <w:sz w:val="24"/>
          <w:szCs w:val="24"/>
        </w:rPr>
        <w:t xml:space="preserve">Срок </w:t>
      </w:r>
      <w:r w:rsidR="000D73DE" w:rsidRPr="00BE00A1">
        <w:rPr>
          <w:rFonts w:ascii="PT Astra Serif" w:hAnsi="PT Astra Serif" w:cs="Times New Roman"/>
          <w:color w:val="000000" w:themeColor="text1"/>
          <w:sz w:val="24"/>
          <w:szCs w:val="24"/>
        </w:rPr>
        <w:t>оказания услуг</w:t>
      </w:r>
      <w:r w:rsidRPr="00BE00A1">
        <w:rPr>
          <w:rFonts w:ascii="PT Astra Serif" w:hAnsi="PT Astra Serif" w:cs="Times New Roman"/>
          <w:color w:val="000000" w:themeColor="text1"/>
          <w:sz w:val="24"/>
          <w:szCs w:val="24"/>
        </w:rPr>
        <w:t>:</w:t>
      </w:r>
      <w:r w:rsidR="00D06B5F" w:rsidRPr="00BE00A1">
        <w:rPr>
          <w:rFonts w:ascii="PT Astra Serif" w:hAnsi="PT Astra Serif" w:cs="Times New Roman"/>
          <w:color w:val="000000" w:themeColor="text1"/>
          <w:sz w:val="24"/>
          <w:szCs w:val="24"/>
        </w:rPr>
        <w:t xml:space="preserve"> </w:t>
      </w:r>
      <w:r w:rsidR="002F039A" w:rsidRPr="00BE00A1">
        <w:rPr>
          <w:rFonts w:ascii="PT Astra Serif" w:eastAsia="Arial" w:hAnsi="PT Astra Serif" w:cs="Times New Roman"/>
          <w:bCs/>
          <w:sz w:val="24"/>
          <w:szCs w:val="24"/>
          <w:lang w:eastAsia="ar-SA"/>
        </w:rPr>
        <w:t>с даты заключения Контракта</w:t>
      </w:r>
      <w:r w:rsidR="00D16552" w:rsidRPr="00BE00A1">
        <w:rPr>
          <w:rFonts w:ascii="PT Astra Serif" w:eastAsia="Arial" w:hAnsi="PT Astra Serif" w:cs="Times New Roman"/>
          <w:bCs/>
          <w:sz w:val="24"/>
          <w:szCs w:val="24"/>
          <w:lang w:eastAsia="ar-SA"/>
        </w:rPr>
        <w:t xml:space="preserve"> по 05.12.2025.</w:t>
      </w:r>
    </w:p>
    <w:p w:rsidR="00BB38BB" w:rsidRPr="00BE00A1" w:rsidRDefault="00BB38BB" w:rsidP="00113BA4">
      <w:pPr>
        <w:tabs>
          <w:tab w:val="left" w:pos="-5387"/>
        </w:tabs>
        <w:ind w:firstLine="709"/>
        <w:jc w:val="both"/>
        <w:rPr>
          <w:rFonts w:ascii="PT Astra Serif" w:eastAsia="Arial" w:hAnsi="PT Astra Serif"/>
          <w:bCs/>
          <w:sz w:val="24"/>
          <w:szCs w:val="24"/>
          <w:lang w:eastAsia="ar-SA"/>
        </w:rPr>
      </w:pPr>
      <w:r w:rsidRPr="00BE00A1">
        <w:rPr>
          <w:rFonts w:ascii="PT Astra Serif" w:eastAsia="Arial" w:hAnsi="PT Astra Serif"/>
          <w:bCs/>
          <w:sz w:val="24"/>
          <w:szCs w:val="24"/>
          <w:lang w:eastAsia="ar-SA"/>
        </w:rPr>
        <w:t>Отдельные этапы исполнения Контракта не предусмотрены.</w:t>
      </w:r>
    </w:p>
    <w:p w:rsidR="006A2546" w:rsidRPr="006A2546" w:rsidRDefault="006A2546" w:rsidP="006A2546">
      <w:pPr>
        <w:ind w:firstLine="709"/>
        <w:jc w:val="both"/>
        <w:rPr>
          <w:rFonts w:ascii="PT Astra Serif" w:eastAsia="Arial" w:hAnsi="PT Astra Serif"/>
          <w:bCs/>
          <w:sz w:val="24"/>
          <w:szCs w:val="24"/>
          <w:lang w:eastAsia="ar-SA"/>
        </w:rPr>
      </w:pPr>
      <w:r w:rsidRPr="006A2546">
        <w:rPr>
          <w:rFonts w:ascii="PT Astra Serif" w:eastAsia="Arial" w:hAnsi="PT Astra Serif"/>
          <w:bCs/>
          <w:sz w:val="24"/>
          <w:szCs w:val="24"/>
          <w:lang w:eastAsia="ar-SA"/>
        </w:rPr>
        <w:t>Количество групп и Слушателей в группах допустимы без ограничений. Сроки начала занятий каждой группы определяются потребностью Заказчика. Группы формируются по мере обращения Слушателей в Территориальный отдел Александровского района и Территориальный отдел г. Стрежевой. Занятия должны начаться Исполнителем не позднее 15 (пятнадцати) рабочих дней после уведомления Заказчиком Исполнителя посредством электронной почты, указанной в Контракте, о готовности Заказчика направлять Слушателей на обучение.</w:t>
      </w:r>
    </w:p>
    <w:p w:rsidR="006A2546" w:rsidRDefault="006A2546" w:rsidP="006A2546">
      <w:pPr>
        <w:ind w:firstLine="709"/>
        <w:jc w:val="both"/>
        <w:rPr>
          <w:rFonts w:ascii="PT Astra Serif" w:eastAsia="Arial" w:hAnsi="PT Astra Serif"/>
          <w:bCs/>
          <w:sz w:val="24"/>
          <w:szCs w:val="24"/>
          <w:lang w:eastAsia="ar-SA"/>
        </w:rPr>
      </w:pPr>
      <w:r w:rsidRPr="006A2546">
        <w:rPr>
          <w:rFonts w:ascii="PT Astra Serif" w:eastAsia="Arial" w:hAnsi="PT Astra Serif"/>
          <w:bCs/>
          <w:sz w:val="24"/>
          <w:szCs w:val="24"/>
          <w:lang w:eastAsia="ar-SA"/>
        </w:rPr>
        <w:t>Исполнитель увеличивает срок обучения в случае временной нетрудоспособности (более 1 месяца) Слушателя без увеличения стоимости обучения в пределах срока действия Контракта.</w:t>
      </w:r>
    </w:p>
    <w:p w:rsidR="00DE3A67" w:rsidRPr="002663AF" w:rsidRDefault="00182F91" w:rsidP="006A2546">
      <w:pPr>
        <w:ind w:firstLine="709"/>
        <w:jc w:val="both"/>
        <w:rPr>
          <w:rFonts w:ascii="PT Astra Serif" w:eastAsia="Arial" w:hAnsi="PT Astra Serif"/>
          <w:bCs/>
          <w:sz w:val="24"/>
          <w:szCs w:val="24"/>
          <w:lang w:eastAsia="ar-SA"/>
        </w:rPr>
      </w:pPr>
      <w:r w:rsidRPr="00BE00A1">
        <w:rPr>
          <w:rFonts w:ascii="PT Astra Serif" w:eastAsia="Arial" w:hAnsi="PT Astra Serif"/>
          <w:bCs/>
          <w:sz w:val="24"/>
          <w:szCs w:val="24"/>
          <w:lang w:eastAsia="ar-SA"/>
        </w:rPr>
        <w:t>4.</w:t>
      </w:r>
      <w:r w:rsidR="009F3848" w:rsidRPr="00BE00A1">
        <w:rPr>
          <w:rFonts w:ascii="PT Astra Serif" w:eastAsia="Arial" w:hAnsi="PT Astra Serif"/>
          <w:bCs/>
          <w:sz w:val="24"/>
          <w:szCs w:val="24"/>
          <w:lang w:eastAsia="ar-SA"/>
        </w:rPr>
        <w:t>3</w:t>
      </w:r>
      <w:r w:rsidRPr="00BE00A1">
        <w:rPr>
          <w:rFonts w:ascii="PT Astra Serif" w:eastAsia="Arial" w:hAnsi="PT Astra Serif"/>
          <w:bCs/>
          <w:sz w:val="24"/>
          <w:szCs w:val="24"/>
          <w:lang w:eastAsia="ar-SA"/>
        </w:rPr>
        <w:t xml:space="preserve">. </w:t>
      </w:r>
      <w:r w:rsidR="00B74859" w:rsidRPr="00BE00A1">
        <w:rPr>
          <w:rFonts w:ascii="PT Astra Serif" w:eastAsia="Arial" w:hAnsi="PT Astra Serif"/>
          <w:bCs/>
          <w:sz w:val="24"/>
          <w:szCs w:val="24"/>
          <w:lang w:eastAsia="ar-SA"/>
        </w:rPr>
        <w:t xml:space="preserve">Функциональные, технические и качественные характеристики, эксплуатационные характеристики услуг должны соответствовать законодательству Российской Федерации, в том числе: Федеральному закону от 29 декабря 2012 г. N 273-ФЗ «Об образовании в Российской </w:t>
      </w:r>
      <w:r w:rsidR="00B74859" w:rsidRPr="00BE00A1">
        <w:rPr>
          <w:rFonts w:ascii="PT Astra Serif" w:eastAsia="Arial" w:hAnsi="PT Astra Serif"/>
          <w:bCs/>
          <w:sz w:val="24"/>
          <w:szCs w:val="24"/>
          <w:lang w:eastAsia="ar-SA"/>
        </w:rPr>
        <w:lastRenderedPageBreak/>
        <w:t>Федерации»; Постановлению Минтруда Российской Федерации</w:t>
      </w:r>
      <w:r w:rsidR="00B74859" w:rsidRPr="002663AF">
        <w:rPr>
          <w:rFonts w:ascii="PT Astra Serif" w:eastAsia="Arial" w:hAnsi="PT Astra Serif"/>
          <w:bCs/>
          <w:sz w:val="24"/>
          <w:szCs w:val="24"/>
          <w:lang w:eastAsia="ar-SA"/>
        </w:rPr>
        <w:t xml:space="preserve"> и Минобразования Российской Федерации от 13 января 2000 г. N 3/1 «Об утверждении Положения об организации профессиональной подготовки, повышения квалификации и переподготовки безработных граждан и незанятого населения»; Приказу Министерства труда и социальной защиты Российской Федерации от 11 декабря 2015 г. N 1010н «Об утверждении профессионального стандарта «Работник по обеспечению охраны образовательных организаций»; Закону РФ от 11 марта 1992 г. N 2487-I «О частной детективной и охранной деятельности в Российской Федерации» ст. 15.2, 15.3; Приказу Федеральной службы войск национальной гвардии Российской Федерации от 30 ноября 2019 г. N 396 «Об утверждении типовых программ профессионального обучения для работы в качестве частных охранников»; Приказу Министерства образования и науки Российской Федерации от 9 ноября 2015 г. N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Приказу Минтруда России от 07.11.2024 N 611н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безработными гражданами, включая прохождение обучения в другой местности"; Приказу Минтруда России от 21.11.2024 N 628н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женщинами в период отпуска по уходу за ребенком до достижения им возраста трех лет, незанятыми гражданами,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и иными категориями граждан", условиям </w:t>
      </w:r>
      <w:r w:rsidR="00A108D3">
        <w:rPr>
          <w:rFonts w:ascii="PT Astra Serif" w:eastAsia="Arial" w:hAnsi="PT Astra Serif"/>
          <w:bCs/>
          <w:sz w:val="24"/>
          <w:szCs w:val="24"/>
          <w:lang w:eastAsia="ar-SA"/>
        </w:rPr>
        <w:t>Контракта, Техническому заданию (приложение к Контракту)</w:t>
      </w:r>
    </w:p>
    <w:p w:rsidR="00D16552" w:rsidRPr="002663AF" w:rsidRDefault="00D16552" w:rsidP="00BE04DD">
      <w:pPr>
        <w:suppressAutoHyphens/>
        <w:ind w:firstLine="709"/>
        <w:jc w:val="both"/>
        <w:rPr>
          <w:rFonts w:ascii="PT Astra Serif" w:eastAsia="Arial" w:hAnsi="PT Astra Serif" w:cs="Times New Roman"/>
          <w:bCs/>
          <w:sz w:val="24"/>
          <w:szCs w:val="24"/>
          <w:lang w:eastAsia="ar-SA"/>
        </w:rPr>
      </w:pPr>
      <w:r w:rsidRPr="002663AF">
        <w:rPr>
          <w:rFonts w:ascii="PT Astra Serif" w:eastAsia="Arial" w:hAnsi="PT Astra Serif"/>
          <w:bCs/>
          <w:sz w:val="24"/>
          <w:szCs w:val="24"/>
          <w:lang w:eastAsia="ar-SA"/>
        </w:rPr>
        <w:t>4.4 Услуги оказываются в соответствии с учебным планом Исполнителя и условиями</w:t>
      </w:r>
      <w:r w:rsidRPr="002663AF">
        <w:rPr>
          <w:rFonts w:ascii="PT Astra Serif" w:eastAsia="Arial" w:hAnsi="PT Astra Serif" w:cs="Times New Roman"/>
          <w:bCs/>
          <w:sz w:val="24"/>
          <w:szCs w:val="24"/>
          <w:lang w:eastAsia="ar-SA"/>
        </w:rPr>
        <w:t xml:space="preserve"> Технического задания. Исполнитель обязан предоставить Заказчику учебный план в течение 5 (пяти) рабочих дней с даты заключения Контракта.</w:t>
      </w:r>
    </w:p>
    <w:p w:rsidR="00D16552" w:rsidRPr="002663AF" w:rsidRDefault="00D16552" w:rsidP="00D16552">
      <w:pPr>
        <w:suppressAutoHyphens/>
        <w:ind w:firstLine="709"/>
        <w:jc w:val="both"/>
        <w:rPr>
          <w:rFonts w:ascii="PT Astra Serif" w:eastAsia="Arial CYR" w:hAnsi="PT Astra Serif" w:cs="Times New Roman"/>
          <w:kern w:val="3"/>
          <w:sz w:val="24"/>
          <w:szCs w:val="24"/>
          <w:lang w:eastAsia="ar-SA"/>
        </w:rPr>
      </w:pPr>
      <w:r w:rsidRPr="002663AF">
        <w:rPr>
          <w:rFonts w:ascii="PT Astra Serif" w:hAnsi="PT Astra Serif" w:cs="Times New Roman"/>
          <w:color w:val="000000" w:themeColor="text1"/>
          <w:sz w:val="24"/>
          <w:szCs w:val="24"/>
        </w:rPr>
        <w:t>4.5</w:t>
      </w:r>
      <w:r w:rsidRPr="002663AF">
        <w:rPr>
          <w:rFonts w:ascii="PT Astra Serif" w:eastAsia="Arial CYR" w:hAnsi="PT Astra Serif" w:cs="Times New Roman"/>
          <w:kern w:val="3"/>
          <w:sz w:val="24"/>
          <w:szCs w:val="24"/>
          <w:lang w:eastAsia="ar-SA"/>
        </w:rPr>
        <w:t xml:space="preserve"> При оказании услуг Исполнитель обязан соблюдать требования, связанные с нормами по охране труда, и иными нормами, определяющими безопасность предоставления оказываемых образовательных услуг в соответствии с законодательством Российской Федерации.</w:t>
      </w:r>
    </w:p>
    <w:p w:rsidR="00182F91" w:rsidRPr="002663AF" w:rsidRDefault="00182F91" w:rsidP="00DA3871">
      <w:pPr>
        <w:tabs>
          <w:tab w:val="left" w:pos="-5387"/>
        </w:tabs>
        <w:spacing w:line="100" w:lineRule="atLeast"/>
        <w:jc w:val="both"/>
        <w:rPr>
          <w:rFonts w:ascii="PT Astra Serif" w:eastAsia="Arial" w:hAnsi="PT Astra Serif"/>
          <w:color w:val="000000" w:themeColor="text1"/>
          <w:kern w:val="1"/>
          <w:sz w:val="24"/>
          <w:szCs w:val="24"/>
          <w:lang w:eastAsia="ar-SA"/>
        </w:rPr>
      </w:pPr>
    </w:p>
    <w:p w:rsidR="00CD4D11" w:rsidRPr="002663AF" w:rsidRDefault="00A55804" w:rsidP="00182F91">
      <w:pPr>
        <w:tabs>
          <w:tab w:val="left" w:pos="426"/>
        </w:tabs>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 Порядок приемки оказанных услуг</w:t>
      </w:r>
    </w:p>
    <w:p w:rsidR="00F9114A" w:rsidRPr="002663AF" w:rsidRDefault="00CD4D11" w:rsidP="00E77202">
      <w:pPr>
        <w:tabs>
          <w:tab w:val="left" w:pos="426"/>
        </w:tabs>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5.1.</w:t>
      </w:r>
      <w:r w:rsidR="00F9114A" w:rsidRPr="002663AF">
        <w:rPr>
          <w:rFonts w:ascii="PT Astra Serif" w:hAnsi="PT Astra Serif"/>
          <w:color w:val="000000" w:themeColor="text1"/>
          <w:sz w:val="24"/>
          <w:szCs w:val="24"/>
        </w:rPr>
        <w:t xml:space="preserve"> </w:t>
      </w:r>
      <w:r w:rsidR="00F9114A" w:rsidRPr="002663AF">
        <w:rPr>
          <w:rFonts w:ascii="PT Astra Serif" w:hAnsi="PT Astra Serif" w:cs="Times New Roman"/>
          <w:color w:val="000000" w:themeColor="text1"/>
          <w:sz w:val="24"/>
          <w:szCs w:val="24"/>
        </w:rPr>
        <w:t xml:space="preserve">Заказчик в срок не позднее </w:t>
      </w:r>
      <w:r w:rsidR="00F61165" w:rsidRPr="002663AF">
        <w:rPr>
          <w:rFonts w:ascii="PT Astra Serif" w:hAnsi="PT Astra Serif" w:cs="Times New Roman"/>
          <w:color w:val="000000" w:themeColor="text1"/>
          <w:sz w:val="24"/>
          <w:szCs w:val="24"/>
        </w:rPr>
        <w:t>10</w:t>
      </w:r>
      <w:r w:rsidR="00446F4D" w:rsidRPr="002663AF">
        <w:rPr>
          <w:rFonts w:ascii="PT Astra Serif" w:hAnsi="PT Astra Serif" w:cs="Times New Roman"/>
          <w:color w:val="000000" w:themeColor="text1"/>
          <w:sz w:val="24"/>
          <w:szCs w:val="24"/>
        </w:rPr>
        <w:t xml:space="preserve"> (</w:t>
      </w:r>
      <w:r w:rsidR="00F61165" w:rsidRPr="002663AF">
        <w:rPr>
          <w:rFonts w:ascii="PT Astra Serif" w:hAnsi="PT Astra Serif" w:cs="Times New Roman"/>
          <w:color w:val="000000" w:themeColor="text1"/>
          <w:sz w:val="24"/>
          <w:szCs w:val="24"/>
        </w:rPr>
        <w:t>десяти</w:t>
      </w:r>
      <w:r w:rsidR="00E40CD8" w:rsidRPr="002663AF">
        <w:rPr>
          <w:rFonts w:ascii="PT Astra Serif" w:hAnsi="PT Astra Serif" w:cs="Times New Roman"/>
          <w:color w:val="000000" w:themeColor="text1"/>
          <w:sz w:val="24"/>
          <w:szCs w:val="24"/>
        </w:rPr>
        <w:t xml:space="preserve">) рабочих </w:t>
      </w:r>
      <w:r w:rsidR="00F9114A" w:rsidRPr="002663AF">
        <w:rPr>
          <w:rFonts w:ascii="PT Astra Serif" w:hAnsi="PT Astra Serif" w:cs="Times New Roman"/>
          <w:color w:val="000000" w:themeColor="text1"/>
          <w:sz w:val="24"/>
          <w:szCs w:val="24"/>
        </w:rPr>
        <w:t>дней, следующих за днем поступления документа о приемке, осуществляет приемку оказанных у</w:t>
      </w:r>
      <w:r w:rsidR="00191717" w:rsidRPr="002663AF">
        <w:rPr>
          <w:rFonts w:ascii="PT Astra Serif" w:hAnsi="PT Astra Serif" w:cs="Times New Roman"/>
          <w:color w:val="000000" w:themeColor="text1"/>
          <w:sz w:val="24"/>
          <w:szCs w:val="24"/>
        </w:rPr>
        <w:t>слуг</w:t>
      </w:r>
      <w:r w:rsidR="00F9114A" w:rsidRPr="002663AF">
        <w:rPr>
          <w:rFonts w:ascii="PT Astra Serif" w:hAnsi="PT Astra Serif" w:cs="Times New Roman"/>
          <w:color w:val="000000" w:themeColor="text1"/>
          <w:sz w:val="24"/>
          <w:szCs w:val="24"/>
        </w:rPr>
        <w:t>, подписывает и размещает в ЕИС документ о приемке или формирует с использованием ЕИС и размещает в ЕИС мотивированный отказ от подписания документа о приемке с указанием причин такого отказа и сроков по устранению недостатков.</w:t>
      </w:r>
    </w:p>
    <w:p w:rsidR="00CD4D11" w:rsidRPr="002663AF" w:rsidRDefault="00CD4D11"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5.2. Исполнитель не позднее, чем за 3 (три)</w:t>
      </w:r>
      <w:r w:rsidRPr="002663AF">
        <w:rPr>
          <w:rFonts w:ascii="PT Astra Serif" w:hAnsi="PT Astra Serif"/>
          <w:color w:val="000000" w:themeColor="text1"/>
          <w:sz w:val="24"/>
          <w:szCs w:val="24"/>
        </w:rPr>
        <w:t xml:space="preserve"> </w:t>
      </w:r>
      <w:r w:rsidRPr="002663AF">
        <w:rPr>
          <w:rFonts w:ascii="PT Astra Serif" w:hAnsi="PT Astra Serif" w:cs="Times New Roman"/>
          <w:color w:val="000000" w:themeColor="text1"/>
          <w:sz w:val="24"/>
          <w:szCs w:val="24"/>
        </w:rPr>
        <w:t>рабоч</w:t>
      </w:r>
      <w:r w:rsidRPr="002663AF">
        <w:rPr>
          <w:rFonts w:ascii="PT Astra Serif" w:hAnsi="PT Astra Serif" w:cs="Times New Roman"/>
          <w:color w:val="000000" w:themeColor="text1"/>
          <w:kern w:val="16"/>
          <w:sz w:val="24"/>
          <w:szCs w:val="24"/>
        </w:rPr>
        <w:t xml:space="preserve">их </w:t>
      </w:r>
      <w:r w:rsidRPr="002663AF">
        <w:rPr>
          <w:rFonts w:ascii="PT Astra Serif" w:hAnsi="PT Astra Serif" w:cs="Times New Roman"/>
          <w:color w:val="000000" w:themeColor="text1"/>
          <w:sz w:val="24"/>
          <w:szCs w:val="24"/>
        </w:rPr>
        <w:t>дня должен известить Заказчика о дате и времени сдачи оказанных услуг.</w:t>
      </w:r>
    </w:p>
    <w:p w:rsidR="00CD4D11" w:rsidRPr="002663AF" w:rsidRDefault="00CD4D11" w:rsidP="00E77202">
      <w:pPr>
        <w:tabs>
          <w:tab w:val="left" w:pos="360"/>
        </w:tabs>
        <w:autoSpaceDE/>
        <w:autoSpaceDN/>
        <w:adjustRightInd/>
        <w:ind w:firstLine="709"/>
        <w:jc w:val="both"/>
        <w:rPr>
          <w:rFonts w:ascii="PT Astra Serif" w:hAnsi="PT Astra Serif" w:cs="Times New Roman"/>
          <w:color w:val="000000" w:themeColor="text1"/>
          <w:sz w:val="24"/>
          <w:szCs w:val="24"/>
          <w:vertAlign w:val="superscript"/>
        </w:rPr>
      </w:pPr>
      <w:r w:rsidRPr="002663AF">
        <w:rPr>
          <w:rFonts w:ascii="PT Astra Serif" w:hAnsi="PT Astra Serif" w:cs="Times New Roman"/>
          <w:color w:val="000000" w:themeColor="text1"/>
          <w:sz w:val="24"/>
          <w:szCs w:val="24"/>
        </w:rPr>
        <w:t>5.</w:t>
      </w:r>
      <w:r w:rsidR="00191717" w:rsidRPr="002663AF">
        <w:rPr>
          <w:rFonts w:ascii="PT Astra Serif" w:hAnsi="PT Astra Serif" w:cs="Times New Roman"/>
          <w:color w:val="000000" w:themeColor="text1"/>
          <w:sz w:val="24"/>
          <w:szCs w:val="24"/>
        </w:rPr>
        <w:t>3. Для проверки оказанных услуг</w:t>
      </w:r>
      <w:r w:rsidRPr="002663AF">
        <w:rPr>
          <w:rFonts w:ascii="PT Astra Serif" w:hAnsi="PT Astra Serif" w:cs="Times New Roman"/>
          <w:color w:val="000000" w:themeColor="text1"/>
          <w:sz w:val="24"/>
          <w:szCs w:val="24"/>
        </w:rPr>
        <w:t xml:space="preserve"> в части соответствия условиям Контракта Заказчик проводит экспертизу. Экспертиза проводится Заказчиком своими силами или с привлечением экспертов, экспертных организаций.</w:t>
      </w:r>
    </w:p>
    <w:p w:rsidR="00CD4D11" w:rsidRPr="002663AF" w:rsidRDefault="00CD4D11" w:rsidP="00E77202">
      <w:pPr>
        <w:tabs>
          <w:tab w:val="left" w:pos="360"/>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Для провед</w:t>
      </w:r>
      <w:r w:rsidR="00191717" w:rsidRPr="002663AF">
        <w:rPr>
          <w:rFonts w:ascii="PT Astra Serif" w:hAnsi="PT Astra Serif" w:cs="Times New Roman"/>
          <w:color w:val="000000" w:themeColor="text1"/>
          <w:sz w:val="24"/>
          <w:szCs w:val="24"/>
        </w:rPr>
        <w:t>ения экспертизы оказанных услуг</w:t>
      </w:r>
      <w:r w:rsidRPr="002663AF">
        <w:rPr>
          <w:rFonts w:ascii="PT Astra Serif" w:hAnsi="PT Astra Serif" w:cs="Times New Roman"/>
          <w:color w:val="000000" w:themeColor="text1"/>
          <w:sz w:val="24"/>
          <w:szCs w:val="24"/>
        </w:rPr>
        <w:t xml:space="preserve"> эксперты, экспертные организации имеют право запрашивать у Исполнителя дополнительные материалы, относящиеся к условиям исполнения Контракта</w:t>
      </w:r>
      <w:r w:rsidR="00191717" w:rsidRPr="002663AF">
        <w:rPr>
          <w:rFonts w:ascii="PT Astra Serif" w:hAnsi="PT Astra Serif" w:cs="Times New Roman"/>
          <w:color w:val="000000" w:themeColor="text1"/>
          <w:sz w:val="24"/>
          <w:szCs w:val="24"/>
        </w:rPr>
        <w:t>.</w:t>
      </w:r>
    </w:p>
    <w:p w:rsidR="00C61EEB" w:rsidRPr="002663AF" w:rsidRDefault="00EB48A6" w:rsidP="00C61EEB">
      <w:pPr>
        <w:tabs>
          <w:tab w:val="left" w:pos="360"/>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w:t>
      </w:r>
      <w:r w:rsidR="00F9114A" w:rsidRPr="002663AF">
        <w:rPr>
          <w:rFonts w:ascii="PT Astra Serif" w:hAnsi="PT Astra Serif" w:cs="Times New Roman"/>
          <w:color w:val="000000" w:themeColor="text1"/>
          <w:sz w:val="24"/>
          <w:szCs w:val="24"/>
        </w:rPr>
        <w:t>4</w:t>
      </w:r>
      <w:r w:rsidRPr="002663AF">
        <w:rPr>
          <w:rFonts w:ascii="PT Astra Serif" w:hAnsi="PT Astra Serif" w:cs="Times New Roman"/>
          <w:color w:val="000000" w:themeColor="text1"/>
          <w:sz w:val="24"/>
          <w:szCs w:val="24"/>
        </w:rPr>
        <w:t>. В случае получения в соответствии с пунктом 5.</w:t>
      </w:r>
      <w:r w:rsidR="00F9114A" w:rsidRPr="002663AF">
        <w:rPr>
          <w:rFonts w:ascii="PT Astra Serif" w:hAnsi="PT Astra Serif" w:cs="Times New Roman"/>
          <w:color w:val="000000" w:themeColor="text1"/>
          <w:sz w:val="24"/>
          <w:szCs w:val="24"/>
        </w:rPr>
        <w:t>1</w:t>
      </w:r>
      <w:r w:rsidRPr="002663AF">
        <w:rPr>
          <w:rFonts w:ascii="PT Astra Serif" w:hAnsi="PT Astra Serif" w:cs="Times New Roman"/>
          <w:color w:val="000000" w:themeColor="text1"/>
          <w:sz w:val="24"/>
          <w:szCs w:val="24"/>
        </w:rPr>
        <w:t xml:space="preserve"> Контракта мотивированного отказа от подписания документа о приемке Исполнитель вправе устранить причины, указанные в таком мотивированном отказе, и направить </w:t>
      </w:r>
      <w:r w:rsidR="002A5B88" w:rsidRPr="002663AF">
        <w:rPr>
          <w:rFonts w:ascii="PT Astra Serif" w:hAnsi="PT Astra Serif" w:cs="Times New Roman"/>
          <w:color w:val="000000" w:themeColor="text1"/>
          <w:sz w:val="24"/>
          <w:szCs w:val="24"/>
        </w:rPr>
        <w:t>З</w:t>
      </w:r>
      <w:r w:rsidRPr="002663AF">
        <w:rPr>
          <w:rFonts w:ascii="PT Astra Serif" w:hAnsi="PT Astra Serif" w:cs="Times New Roman"/>
          <w:color w:val="000000" w:themeColor="text1"/>
          <w:sz w:val="24"/>
          <w:szCs w:val="24"/>
        </w:rPr>
        <w:t>аказчику документ о приемке в порядке, предусмотренном частью 13 статьи 94 Закона № 44-ФЗ.</w:t>
      </w:r>
    </w:p>
    <w:p w:rsidR="00EB48A6" w:rsidRPr="002663AF" w:rsidRDefault="00EB48A6" w:rsidP="00C61EEB">
      <w:pPr>
        <w:tabs>
          <w:tab w:val="left" w:pos="360"/>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w:t>
      </w:r>
      <w:r w:rsidR="00191717" w:rsidRPr="002663AF">
        <w:rPr>
          <w:rFonts w:ascii="PT Astra Serif" w:hAnsi="PT Astra Serif" w:cs="Times New Roman"/>
          <w:color w:val="000000" w:themeColor="text1"/>
          <w:sz w:val="24"/>
          <w:szCs w:val="24"/>
        </w:rPr>
        <w:t>5</w:t>
      </w:r>
      <w:r w:rsidRPr="002663AF">
        <w:rPr>
          <w:rFonts w:ascii="PT Astra Serif" w:hAnsi="PT Astra Serif" w:cs="Times New Roman"/>
          <w:color w:val="000000" w:themeColor="text1"/>
          <w:sz w:val="24"/>
          <w:szCs w:val="24"/>
        </w:rPr>
        <w:t>. Датой приемки оказанн</w:t>
      </w:r>
      <w:r w:rsidR="004A4976" w:rsidRPr="002663AF">
        <w:rPr>
          <w:rFonts w:ascii="PT Astra Serif" w:hAnsi="PT Astra Serif" w:cs="Times New Roman"/>
          <w:color w:val="000000" w:themeColor="text1"/>
          <w:sz w:val="24"/>
          <w:szCs w:val="24"/>
        </w:rPr>
        <w:t>ых</w:t>
      </w:r>
      <w:r w:rsidR="00191717" w:rsidRPr="002663AF">
        <w:rPr>
          <w:rFonts w:ascii="PT Astra Serif" w:hAnsi="PT Astra Serif" w:cs="Times New Roman"/>
          <w:color w:val="000000" w:themeColor="text1"/>
          <w:sz w:val="24"/>
          <w:szCs w:val="24"/>
        </w:rPr>
        <w:t xml:space="preserve"> услуг</w:t>
      </w:r>
      <w:r w:rsidRPr="002663AF">
        <w:rPr>
          <w:rFonts w:ascii="PT Astra Serif" w:hAnsi="PT Astra Serif" w:cs="Times New Roman"/>
          <w:color w:val="000000" w:themeColor="text1"/>
          <w:sz w:val="24"/>
          <w:szCs w:val="24"/>
        </w:rPr>
        <w:t xml:space="preserve"> считается дата размещения в ЕИС документа о приемке, подписанного Заказчиком. </w:t>
      </w:r>
    </w:p>
    <w:p w:rsidR="007D2B2D" w:rsidRPr="002663AF" w:rsidRDefault="007D2B2D" w:rsidP="007D2B2D">
      <w:pPr>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6. Ответственность сторон</w:t>
      </w:r>
    </w:p>
    <w:p w:rsidR="007D2B2D" w:rsidRPr="002663AF" w:rsidRDefault="007D2B2D" w:rsidP="007D2B2D">
      <w:pPr>
        <w:ind w:firstLine="709"/>
        <w:contextualSpacing/>
        <w:jc w:val="both"/>
        <w:rPr>
          <w:rFonts w:ascii="PT Astra Serif" w:hAnsi="PT Astra Serif" w:cs="Times New Roman"/>
          <w:b/>
          <w:color w:val="000000" w:themeColor="text1"/>
          <w:sz w:val="24"/>
          <w:szCs w:val="24"/>
        </w:rPr>
      </w:pPr>
    </w:p>
    <w:p w:rsidR="007D2B2D" w:rsidRPr="002663AF" w:rsidRDefault="007D2B2D" w:rsidP="007D2B2D">
      <w:pPr>
        <w:suppressAutoHyphens/>
        <w:ind w:firstLine="709"/>
        <w:jc w:val="both"/>
        <w:rPr>
          <w:rFonts w:ascii="PT Astra Serif" w:hAnsi="PT Astra Serif" w:cs="Times New Roman"/>
          <w:b/>
          <w:sz w:val="24"/>
          <w:szCs w:val="24"/>
        </w:rPr>
      </w:pPr>
      <w:r w:rsidRPr="002663AF">
        <w:rPr>
          <w:rFonts w:ascii="PT Astra Serif" w:hAnsi="PT Astra Serif" w:cs="Times New Roman"/>
          <w:sz w:val="24"/>
          <w:szCs w:val="24"/>
        </w:rPr>
        <w:t>6.1.</w:t>
      </w:r>
      <w:r w:rsidRPr="002663AF">
        <w:rPr>
          <w:rFonts w:ascii="PT Astra Serif" w:hAnsi="PT Astra Serif"/>
          <w:sz w:val="24"/>
          <w:szCs w:val="24"/>
        </w:rPr>
        <w:t xml:space="preserve"> </w:t>
      </w:r>
      <w:r w:rsidRPr="002663AF">
        <w:rPr>
          <w:rFonts w:ascii="PT Astra Serif" w:hAnsi="PT Astra Serif" w:cs="Times New Roman"/>
          <w:sz w:val="24"/>
          <w:szCs w:val="24"/>
        </w:rPr>
        <w:t>В случае неисполнения или ненадлежащего исполнения обязательств, предусмотренных</w:t>
      </w:r>
      <w:r w:rsidRPr="002663AF">
        <w:rPr>
          <w:rFonts w:ascii="PT Astra Serif" w:hAnsi="PT Astra Serif" w:cs="Times New Roman"/>
          <w:b/>
          <w:sz w:val="24"/>
          <w:szCs w:val="24"/>
        </w:rPr>
        <w:t xml:space="preserve"> </w:t>
      </w:r>
      <w:r w:rsidRPr="002663AF">
        <w:rPr>
          <w:rFonts w:ascii="PT Astra Serif" w:hAnsi="PT Astra Serif" w:cs="Times New Roman"/>
          <w:sz w:val="24"/>
          <w:szCs w:val="24"/>
        </w:rPr>
        <w:t>Контрактом, Стороны несут ответственность в соответствии с законодательством Российской Федерации.</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6.2.1.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w:t>
      </w:r>
      <w:r w:rsidRPr="002663AF">
        <w:rPr>
          <w:rFonts w:ascii="PT Astra Serif" w:hAnsi="PT Astra Serif" w:cs="Times New Roman"/>
          <w:b/>
          <w:sz w:val="24"/>
          <w:szCs w:val="24"/>
        </w:rPr>
        <w:t xml:space="preserve"> </w:t>
      </w:r>
      <w:r w:rsidRPr="002663AF">
        <w:rPr>
          <w:rFonts w:ascii="PT Astra Serif" w:hAnsi="PT Astra Serif" w:cs="Times New Roman"/>
          <w:sz w:val="24"/>
          <w:szCs w:val="24"/>
        </w:rPr>
        <w:t xml:space="preserve">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6.2.2. Штрафы начисляются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Размер штрафа составляет </w:t>
      </w:r>
      <w:r w:rsidR="00842EE1">
        <w:rPr>
          <w:rFonts w:ascii="PT Astra Serif" w:hAnsi="PT Astra Serif" w:cs="Times New Roman"/>
          <w:sz w:val="24"/>
          <w:szCs w:val="24"/>
        </w:rPr>
        <w:t>1000</w:t>
      </w:r>
      <w:r w:rsidRPr="002663AF">
        <w:rPr>
          <w:rFonts w:ascii="PT Astra Serif" w:hAnsi="PT Astra Serif" w:cs="Times New Roman"/>
          <w:sz w:val="24"/>
          <w:szCs w:val="24"/>
        </w:rPr>
        <w:t xml:space="preserve"> (</w:t>
      </w:r>
      <w:r w:rsidR="00842EE1">
        <w:rPr>
          <w:rFonts w:ascii="PT Astra Serif" w:hAnsi="PT Astra Serif" w:cs="Times New Roman"/>
          <w:sz w:val="24"/>
          <w:szCs w:val="24"/>
        </w:rPr>
        <w:t>Одна тысяча</w:t>
      </w:r>
      <w:r w:rsidRPr="002663AF">
        <w:rPr>
          <w:rFonts w:ascii="PT Astra Serif" w:hAnsi="PT Astra Serif" w:cs="Times New Roman"/>
          <w:sz w:val="24"/>
          <w:szCs w:val="24"/>
        </w:rPr>
        <w:t>) рублей (1000 рублей, если цена Контракта не превышает 3 млн рублей (включительно), 5000 рублей, если цена Контракта составляет от 3 млн рублей до 50 млн рублей (включительно), 10000 рублей, если цена Контракта составляет от 50 млн рублей до 100 млн рублей (включительно), 100000 рублей, если цена Контракта превышает 100 млн рублей).</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6.3. 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претензию, содержащую требование об уплате неустоек (штрафов, пеней).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6.3.1. </w:t>
      </w:r>
      <w:r w:rsidRPr="002663AF">
        <w:rPr>
          <w:rFonts w:ascii="PT Astra Serif" w:hAnsi="PT Astra Serif" w:cs="Times New Roman"/>
          <w:bCs/>
          <w:sz w:val="24"/>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такого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6.3.2. Штрафы начисляются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Размер штрафа - _</w:t>
      </w:r>
      <w:r w:rsidR="00842EE1">
        <w:rPr>
          <w:rFonts w:ascii="PT Astra Serif" w:hAnsi="PT Astra Serif" w:cs="Times New Roman"/>
          <w:sz w:val="24"/>
          <w:szCs w:val="24"/>
        </w:rPr>
        <w:t>1 (один) процент</w:t>
      </w:r>
      <w:r w:rsidRPr="002663AF">
        <w:rPr>
          <w:rFonts w:ascii="PT Astra Serif" w:hAnsi="PT Astra Serif" w:cs="Times New Roman"/>
          <w:sz w:val="24"/>
          <w:szCs w:val="24"/>
        </w:rPr>
        <w:t xml:space="preserve"> цены Контракта, цены этапа исполнения Контракта, начальной (максимальной) цены Контракта, за исключением случаев, если законодательством </w:t>
      </w:r>
      <w:r w:rsidRPr="002663AF">
        <w:rPr>
          <w:rFonts w:ascii="PT Astra Serif" w:hAnsi="PT Astra Serif" w:cs="Times New Roman"/>
          <w:sz w:val="24"/>
          <w:szCs w:val="24"/>
        </w:rPr>
        <w:lastRenderedPageBreak/>
        <w:t>Российской Федерации установлен иной порядок начисления штрафов.</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1 процент цены Контракта (этапа), но не более 5 тыс. рублей и не менее 1 тыс. рублей.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Примечание. Условие включается в Контракт в случае, если Контракт заключается с победителем закупки (или иным участником закупки, в случаях, установленных Законом № 44-ФЗ), предложившим наиболее высокую цену за право заключения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а) в случае, если цена Контракта не превышает начальную (максимальную) цену Контракта: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10 процентов начальной (максимальной) цены Контракта, если цена Контракта не превышает 3 млн рублей, 5 процентов начальной (максимальной) цены Контракта, если цена Контракта составляет от 3 млн рублей до 50 млн рублей (включительно), 1 процент начальной (максимальной) цены Контракта, если цена Контракта составляет от 50 млн рублей до 100 млн рублей (включительно);</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б) в случае, если цена Контракта превышает начальную (максимальную) цену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10 процентов цены Контракта, если цена Контракта не превышает 3 млн рублей, 5 процентов цены Контракта, если цена Контракта составляет от 3 млн рублей до 50 млн рублей (включительно), 1 процент цены Контракта, если цена Контракта составляет от 50 млн рублей до 100 млн рублей (включительно).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6.3.3. Размер штрафа за каждый факт неисполнения или ненадлежащего исполнения Исполнителем обязательства, предусмотренного Контрактом, которое не имеет сто</w:t>
      </w:r>
      <w:r w:rsidR="00842EE1">
        <w:rPr>
          <w:rFonts w:ascii="PT Astra Serif" w:hAnsi="PT Astra Serif" w:cs="Times New Roman"/>
          <w:sz w:val="24"/>
          <w:szCs w:val="24"/>
        </w:rPr>
        <w:t>имостного выражения составляет 1000</w:t>
      </w:r>
      <w:r w:rsidRPr="002663AF">
        <w:rPr>
          <w:rFonts w:ascii="PT Astra Serif" w:hAnsi="PT Astra Serif" w:cs="Times New Roman"/>
          <w:sz w:val="24"/>
          <w:szCs w:val="24"/>
        </w:rPr>
        <w:t xml:space="preserve"> (</w:t>
      </w:r>
      <w:r w:rsidR="00842EE1">
        <w:rPr>
          <w:rFonts w:ascii="PT Astra Serif" w:hAnsi="PT Astra Serif" w:cs="Times New Roman"/>
          <w:sz w:val="24"/>
          <w:szCs w:val="24"/>
        </w:rPr>
        <w:t>Одна тысяча</w:t>
      </w:r>
      <w:r w:rsidRPr="002663AF">
        <w:rPr>
          <w:rFonts w:ascii="PT Astra Serif" w:hAnsi="PT Astra Serif" w:cs="Times New Roman"/>
          <w:sz w:val="24"/>
          <w:szCs w:val="24"/>
        </w:rPr>
        <w:t>) рублей (1000 рублей, если цена Контракта не превышает 3 млн рублей, 5000 рублей, если цена Контракта составляет от 3 млн рублей до 50 млн рублей (включительно), 10000 рублей, если цена Контракта составляет от 50 млн рублей до 100 млн рублей (включительно), 100000 рублей, если цена Контракта превышает 100 млн рублей).</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6.4. Общая сумма начисленных штрафов за неисполнение или ненадлежащее исполнение </w:t>
      </w:r>
      <w:r w:rsidRPr="002663AF">
        <w:rPr>
          <w:rFonts w:ascii="PT Astra Serif" w:hAnsi="PT Astra Serif" w:cs="Times New Roman"/>
          <w:color w:val="000000"/>
          <w:sz w:val="24"/>
          <w:szCs w:val="24"/>
        </w:rPr>
        <w:t>Исполнителем</w:t>
      </w:r>
      <w:r w:rsidRPr="002663AF">
        <w:rPr>
          <w:rFonts w:ascii="PT Astra Serif" w:hAnsi="PT Astra Serif" w:cs="Times New Roman"/>
          <w:sz w:val="24"/>
          <w:szCs w:val="24"/>
        </w:rPr>
        <w:t xml:space="preserve"> обязательств, предусмотренных Контрактом, не может превышать цену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Контракту в полном объеме.</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Уплата неустоек (штрафов, пеней) осуществляется на основании письменной претензии одной из Сторон.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6.7. Заказчик вправе удержать суммы неисполненных Исполнителем требований об уплате неустоек (штрафов, пеней), предъявленных в соответствии с Законом № 44-ФЗ, из суммы, подлежащей оплате Исполнителю.</w:t>
      </w:r>
    </w:p>
    <w:p w:rsidR="007D2B2D" w:rsidRPr="002663AF" w:rsidRDefault="007D2B2D" w:rsidP="007D2B2D">
      <w:pPr>
        <w:tabs>
          <w:tab w:val="left" w:pos="540"/>
          <w:tab w:val="left" w:pos="1418"/>
        </w:tabs>
        <w:suppressAutoHyphens/>
        <w:autoSpaceDE/>
        <w:autoSpaceDN/>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6.8.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w:t>
      </w:r>
    </w:p>
    <w:p w:rsidR="007D2B2D" w:rsidRPr="002663AF" w:rsidRDefault="007D2B2D" w:rsidP="007D2B2D">
      <w:pPr>
        <w:tabs>
          <w:tab w:val="left" w:pos="540"/>
          <w:tab w:val="left" w:pos="1418"/>
        </w:tabs>
        <w:adjustRightInd/>
        <w:ind w:firstLine="709"/>
        <w:jc w:val="both"/>
        <w:rPr>
          <w:rFonts w:ascii="PT Astra Serif" w:hAnsi="PT Astra Serif" w:cs="Times New Roman"/>
          <w:color w:val="000000" w:themeColor="text1"/>
          <w:sz w:val="24"/>
          <w:szCs w:val="24"/>
        </w:rPr>
      </w:pPr>
    </w:p>
    <w:p w:rsidR="007D2B2D" w:rsidRPr="002663AF" w:rsidRDefault="007D2B2D" w:rsidP="007D2B2D">
      <w:pPr>
        <w:ind w:firstLine="709"/>
        <w:jc w:val="center"/>
        <w:rPr>
          <w:rFonts w:ascii="PT Astra Serif" w:hAnsi="PT Astra Serif" w:cs="Times New Roman"/>
          <w:color w:val="000000" w:themeColor="text1"/>
          <w:sz w:val="24"/>
          <w:szCs w:val="24"/>
        </w:rPr>
      </w:pPr>
      <w:r w:rsidRPr="002663AF">
        <w:rPr>
          <w:rFonts w:ascii="PT Astra Serif" w:hAnsi="PT Astra Serif" w:cs="Times New Roman"/>
          <w:snapToGrid w:val="0"/>
          <w:color w:val="000000" w:themeColor="text1"/>
          <w:sz w:val="24"/>
          <w:szCs w:val="24"/>
        </w:rPr>
        <w:t>7. Порядок разрешения споров</w:t>
      </w:r>
    </w:p>
    <w:p w:rsidR="007D2B2D" w:rsidRPr="002663AF" w:rsidRDefault="007D2B2D" w:rsidP="007D2B2D">
      <w:pPr>
        <w:ind w:firstLine="709"/>
        <w:jc w:val="both"/>
        <w:rPr>
          <w:rFonts w:ascii="PT Astra Serif" w:hAnsi="PT Astra Serif" w:cs="Times New Roman"/>
          <w:snapToGrid w:val="0"/>
          <w:color w:val="000000" w:themeColor="text1"/>
          <w:sz w:val="24"/>
          <w:szCs w:val="24"/>
        </w:rPr>
      </w:pPr>
    </w:p>
    <w:p w:rsidR="007D2B2D" w:rsidRPr="002663AF" w:rsidRDefault="007D2B2D" w:rsidP="007D2B2D">
      <w:pPr>
        <w:suppressAutoHyphens/>
        <w:ind w:firstLine="709"/>
        <w:jc w:val="both"/>
        <w:rPr>
          <w:rFonts w:ascii="PT Astra Serif" w:hAnsi="PT Astra Serif" w:cs="Times New Roman"/>
          <w:snapToGrid w:val="0"/>
          <w:color w:val="000000" w:themeColor="text1"/>
          <w:sz w:val="24"/>
          <w:szCs w:val="24"/>
        </w:rPr>
      </w:pPr>
      <w:r w:rsidRPr="002663AF">
        <w:rPr>
          <w:rFonts w:ascii="PT Astra Serif" w:hAnsi="PT Astra Serif" w:cs="Times New Roman"/>
          <w:snapToGrid w:val="0"/>
          <w:color w:val="000000" w:themeColor="text1"/>
          <w:sz w:val="24"/>
          <w:szCs w:val="24"/>
        </w:rPr>
        <w:t>7.1. Все споры или разногласия, возникающие между Сторонами по Контракту или в связи с ним, разрешаются в претензионном порядке. Обмен документами в претензионном порядке осуществляется с соблюдением требований, предусмотренных пунктом 12.3 Контракта.</w:t>
      </w:r>
    </w:p>
    <w:p w:rsidR="007D2B2D" w:rsidRPr="002663AF" w:rsidRDefault="007D2B2D" w:rsidP="007D2B2D">
      <w:pPr>
        <w:suppressAutoHyphens/>
        <w:ind w:firstLine="709"/>
        <w:jc w:val="both"/>
        <w:rPr>
          <w:rFonts w:ascii="PT Astra Serif" w:hAnsi="PT Astra Serif" w:cs="Times New Roman"/>
          <w:snapToGrid w:val="0"/>
          <w:color w:val="000000" w:themeColor="text1"/>
          <w:sz w:val="24"/>
          <w:szCs w:val="24"/>
        </w:rPr>
      </w:pPr>
      <w:r w:rsidRPr="002663AF">
        <w:rPr>
          <w:rFonts w:ascii="PT Astra Serif" w:hAnsi="PT Astra Serif" w:cs="Times New Roman"/>
          <w:snapToGrid w:val="0"/>
          <w:color w:val="000000" w:themeColor="text1"/>
          <w:sz w:val="24"/>
          <w:szCs w:val="24"/>
        </w:rPr>
        <w:t>7.2. В случае невозможности разрешения разногласий в претензионном порядке, они подлежат рассмотрению в Арбитражном суде Томской области.</w:t>
      </w:r>
    </w:p>
    <w:p w:rsidR="007D2B2D" w:rsidRPr="002663AF" w:rsidRDefault="007D2B2D" w:rsidP="007D2B2D">
      <w:pPr>
        <w:ind w:left="-540" w:firstLine="540"/>
        <w:jc w:val="center"/>
        <w:rPr>
          <w:rFonts w:ascii="PT Astra Serif" w:hAnsi="PT Astra Serif" w:cs="Times New Roman"/>
          <w:b/>
          <w:snapToGrid w:val="0"/>
          <w:color w:val="000000" w:themeColor="text1"/>
          <w:sz w:val="24"/>
          <w:szCs w:val="24"/>
        </w:rPr>
      </w:pPr>
    </w:p>
    <w:p w:rsidR="007D2B2D" w:rsidRPr="002663AF" w:rsidRDefault="007D2B2D" w:rsidP="007D2B2D">
      <w:pPr>
        <w:ind w:firstLine="709"/>
        <w:jc w:val="center"/>
        <w:rPr>
          <w:rFonts w:ascii="PT Astra Serif" w:hAnsi="PT Astra Serif" w:cs="Times New Roman"/>
          <w:snapToGrid w:val="0"/>
          <w:color w:val="000000" w:themeColor="text1"/>
          <w:sz w:val="24"/>
          <w:szCs w:val="24"/>
        </w:rPr>
      </w:pPr>
      <w:r w:rsidRPr="002663AF">
        <w:rPr>
          <w:rFonts w:ascii="PT Astra Serif" w:hAnsi="PT Astra Serif" w:cs="Times New Roman"/>
          <w:snapToGrid w:val="0"/>
          <w:color w:val="000000" w:themeColor="text1"/>
          <w:sz w:val="24"/>
          <w:szCs w:val="24"/>
        </w:rPr>
        <w:t>8. Порядок расторжения контракта</w:t>
      </w:r>
    </w:p>
    <w:p w:rsidR="007D2B2D" w:rsidRPr="002663AF" w:rsidRDefault="007D2B2D" w:rsidP="007D2B2D">
      <w:pPr>
        <w:ind w:firstLine="709"/>
        <w:jc w:val="center"/>
        <w:rPr>
          <w:rFonts w:ascii="PT Astra Serif" w:hAnsi="PT Astra Serif" w:cs="Times New Roman"/>
          <w:b/>
          <w:snapToGrid w:val="0"/>
          <w:color w:val="000000" w:themeColor="text1"/>
          <w:sz w:val="24"/>
          <w:szCs w:val="24"/>
        </w:rPr>
      </w:pP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8.1. Расторжение Контракта допускается по соглашению Сторон, по решению суда, в случае </w:t>
      </w:r>
      <w:r w:rsidRPr="002663AF">
        <w:rPr>
          <w:rFonts w:ascii="PT Astra Serif" w:hAnsi="PT Astra Serif" w:cs="Times New Roman"/>
          <w:color w:val="000000" w:themeColor="text1"/>
          <w:sz w:val="24"/>
          <w:szCs w:val="24"/>
        </w:rPr>
        <w:lastRenderedPageBreak/>
        <w:t>одностороннего отказа Стороны от исполнения Контракта в соответствии с положениями частей 8 - 11, 13 - 19, 21 - 23 и 25 статьи 95 Закона № 44-ФЗ.</w:t>
      </w:r>
    </w:p>
    <w:p w:rsidR="007D2B2D" w:rsidRPr="002663AF" w:rsidRDefault="007D2B2D" w:rsidP="007D2B2D">
      <w:pPr>
        <w:ind w:firstLine="709"/>
        <w:jc w:val="both"/>
        <w:rPr>
          <w:rFonts w:ascii="PT Astra Serif" w:hAnsi="PT Astra Serif" w:cs="Times New Roman"/>
          <w:color w:val="000000" w:themeColor="text1"/>
          <w:sz w:val="24"/>
          <w:szCs w:val="24"/>
        </w:rPr>
      </w:pPr>
    </w:p>
    <w:p w:rsidR="007D2B2D" w:rsidRPr="002663AF" w:rsidRDefault="007D2B2D" w:rsidP="007D2B2D">
      <w:pPr>
        <w:ind w:firstLine="709"/>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9. Обстоятельства непреодолимой силы</w:t>
      </w:r>
    </w:p>
    <w:p w:rsidR="007D2B2D" w:rsidRPr="002663AF" w:rsidRDefault="007D2B2D" w:rsidP="007D2B2D">
      <w:pPr>
        <w:ind w:firstLine="709"/>
        <w:jc w:val="both"/>
        <w:rPr>
          <w:rFonts w:ascii="PT Astra Serif" w:hAnsi="PT Astra Serif" w:cs="Times New Roman"/>
          <w:color w:val="000000" w:themeColor="text1"/>
          <w:sz w:val="24"/>
          <w:szCs w:val="24"/>
        </w:rPr>
      </w:pP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9.1.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9.2.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9.3. Неизвещение либо несвоевременное извещение другой стороны согласно пункту 9.2 Контракта влечет за собой утрату права ссылаться на эти обстоятельства.</w:t>
      </w:r>
    </w:p>
    <w:p w:rsidR="007D2B2D" w:rsidRPr="002663AF" w:rsidRDefault="007D2B2D" w:rsidP="007D2B2D">
      <w:pPr>
        <w:ind w:firstLine="709"/>
        <w:jc w:val="both"/>
        <w:rPr>
          <w:rFonts w:ascii="PT Astra Serif" w:hAnsi="PT Astra Serif" w:cs="Times New Roman"/>
          <w:color w:val="000000" w:themeColor="text1"/>
          <w:sz w:val="24"/>
          <w:szCs w:val="24"/>
        </w:rPr>
      </w:pPr>
    </w:p>
    <w:p w:rsidR="007D2B2D" w:rsidRPr="002663AF" w:rsidRDefault="007D2B2D" w:rsidP="007D2B2D">
      <w:pPr>
        <w:autoSpaceDE/>
        <w:adjustRightInd/>
        <w:ind w:firstLine="709"/>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 Обеспечение исполнения контракта</w:t>
      </w:r>
    </w:p>
    <w:p w:rsidR="007D2B2D" w:rsidRPr="002663AF" w:rsidRDefault="007D2B2D" w:rsidP="007D2B2D">
      <w:pPr>
        <w:autoSpaceDE/>
        <w:adjustRightInd/>
        <w:ind w:firstLine="709"/>
        <w:jc w:val="center"/>
        <w:rPr>
          <w:rFonts w:ascii="PT Astra Serif" w:hAnsi="PT Astra Serif" w:cs="Times New Roman"/>
          <w:b/>
          <w:color w:val="000000" w:themeColor="text1"/>
          <w:sz w:val="24"/>
          <w:szCs w:val="24"/>
        </w:rPr>
      </w:pPr>
    </w:p>
    <w:p w:rsidR="007D2B2D" w:rsidRPr="002663AF" w:rsidRDefault="007D2B2D" w:rsidP="007D2B2D">
      <w:pPr>
        <w:autoSpaceDE/>
        <w:adjustRightInd/>
        <w:ind w:firstLine="709"/>
        <w:jc w:val="both"/>
        <w:rPr>
          <w:rFonts w:ascii="PT Astra Serif" w:hAnsi="PT Astra Serif"/>
          <w:sz w:val="24"/>
          <w:szCs w:val="24"/>
        </w:rPr>
      </w:pPr>
      <w:r w:rsidRPr="002663AF">
        <w:rPr>
          <w:rFonts w:ascii="PT Astra Serif" w:hAnsi="PT Astra Serif" w:cs="Times New Roman"/>
          <w:sz w:val="24"/>
          <w:szCs w:val="24"/>
        </w:rPr>
        <w:t xml:space="preserve">10.1. Размер обеспечения исполнения Контракта составляет </w:t>
      </w:r>
      <w:r w:rsidRPr="002663AF">
        <w:rPr>
          <w:rFonts w:ascii="PT Astra Serif" w:hAnsi="PT Astra Serif" w:cs="Times New Roman"/>
          <w:b/>
          <w:bCs/>
          <w:sz w:val="24"/>
          <w:szCs w:val="24"/>
        </w:rPr>
        <w:t xml:space="preserve">7 </w:t>
      </w:r>
      <w:r w:rsidRPr="002663AF">
        <w:rPr>
          <w:rFonts w:ascii="PT Astra Serif" w:hAnsi="PT Astra Serif" w:cs="Times New Roman"/>
          <w:b/>
          <w:sz w:val="24"/>
          <w:szCs w:val="24"/>
        </w:rPr>
        <w:t>процентов</w:t>
      </w:r>
      <w:r w:rsidRPr="002663AF">
        <w:rPr>
          <w:rFonts w:ascii="PT Astra Serif" w:hAnsi="PT Astra Serif" w:cs="Times New Roman"/>
          <w:sz w:val="24"/>
          <w:szCs w:val="24"/>
        </w:rPr>
        <w:t xml:space="preserve"> цены Контракта в размере </w:t>
      </w:r>
      <w:r w:rsidR="00842EE1">
        <w:rPr>
          <w:rFonts w:ascii="PT Astra Serif" w:hAnsi="PT Astra Serif" w:cs="Times New Roman"/>
          <w:b/>
          <w:sz w:val="24"/>
          <w:szCs w:val="24"/>
        </w:rPr>
        <w:t>9146</w:t>
      </w:r>
      <w:r w:rsidRPr="002663AF">
        <w:rPr>
          <w:rFonts w:ascii="PT Astra Serif" w:hAnsi="PT Astra Serif" w:cs="Times New Roman"/>
          <w:b/>
          <w:sz w:val="24"/>
          <w:szCs w:val="24"/>
        </w:rPr>
        <w:t xml:space="preserve">  </w:t>
      </w:r>
      <w:r w:rsidRPr="002663AF">
        <w:rPr>
          <w:rFonts w:ascii="PT Astra Serif" w:hAnsi="PT Astra Serif" w:cs="Times New Roman"/>
          <w:b/>
          <w:bCs/>
          <w:sz w:val="24"/>
          <w:szCs w:val="24"/>
        </w:rPr>
        <w:t xml:space="preserve">руб. </w:t>
      </w:r>
      <w:r w:rsidR="00842EE1">
        <w:rPr>
          <w:rFonts w:ascii="PT Astra Serif" w:hAnsi="PT Astra Serif" w:cs="Times New Roman"/>
          <w:b/>
          <w:bCs/>
          <w:sz w:val="24"/>
          <w:szCs w:val="24"/>
        </w:rPr>
        <w:t>67</w:t>
      </w:r>
      <w:r w:rsidRPr="002663AF">
        <w:rPr>
          <w:rFonts w:ascii="PT Astra Serif" w:hAnsi="PT Astra Serif" w:cs="Times New Roman"/>
          <w:b/>
          <w:bCs/>
          <w:sz w:val="24"/>
          <w:szCs w:val="24"/>
        </w:rPr>
        <w:t xml:space="preserve"> коп.</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10.2. Исполнение Контракта обеспечивается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10.3.</w:t>
      </w:r>
      <w:r w:rsidRPr="002663AF">
        <w:rPr>
          <w:rFonts w:ascii="PT Astra Serif" w:hAnsi="PT Astra Serif"/>
          <w:color w:val="000000" w:themeColor="text1"/>
          <w:sz w:val="24"/>
          <w:szCs w:val="24"/>
        </w:rPr>
        <w:t xml:space="preserve"> </w:t>
      </w:r>
      <w:r w:rsidRPr="002663AF">
        <w:rPr>
          <w:rFonts w:ascii="PT Astra Serif" w:hAnsi="PT Astra Serif" w:cs="Times New Roman"/>
          <w:color w:val="000000" w:themeColor="text1"/>
          <w:sz w:val="24"/>
          <w:szCs w:val="24"/>
        </w:rPr>
        <w:t xml:space="preserve">Способ обеспечения исполнения Контракта, срок действия независимой гарантии определяются Исполнителем самостоятельно в соответствии с требованиями Закона № 44-ФЗ. При этом срок действия независимой гарантии должен превышать предусмотренный Контрактом срок исполнения обязательств, которые обеспечиваются такой независимой гарантией, не менее чем на один месяц, в том числе в случае его изменения в соответствии со </w:t>
      </w:r>
      <w:hyperlink r:id="rId8" w:history="1">
        <w:r w:rsidRPr="002663AF">
          <w:rPr>
            <w:rFonts w:ascii="PT Astra Serif" w:hAnsi="PT Astra Serif" w:cs="Times New Roman"/>
            <w:color w:val="000000" w:themeColor="text1"/>
            <w:sz w:val="24"/>
            <w:szCs w:val="24"/>
          </w:rPr>
          <w:t>статьей 95</w:t>
        </w:r>
      </w:hyperlink>
      <w:r w:rsidRPr="002663AF">
        <w:rPr>
          <w:rFonts w:ascii="PT Astra Serif" w:hAnsi="PT Astra Serif" w:cs="Times New Roman"/>
          <w:color w:val="000000" w:themeColor="text1"/>
          <w:sz w:val="24"/>
          <w:szCs w:val="24"/>
        </w:rPr>
        <w:t xml:space="preserve"> Закона № 44-ФЗ. </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10.4. Средства из обеспечения исполнения Контракта подлежат выплате Заказчику в качестве компенсации за неисполнение или ненадлежащее исполнение Исполнителем своих обязательств по Контракту, в том числе по уплате неустойки (пени, штрафов), по возмещению любых убытков Заказчику, причиненных неисполнением или ненадлежащим исполнением Исполнителем своих обязательств по Контракту.</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10.5. В случае определения Исполнителем способа обеспечения исполнения Контракта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срок возврата Заказчиком Исполнителю денежных средств, в том числе части этих денежных средств в случае уменьшения размера обеспечения исполнения Контракта в соответствии с частями 7 и 7</w:t>
      </w:r>
      <w:r w:rsidRPr="002663AF">
        <w:rPr>
          <w:rFonts w:ascii="PT Astra Serif" w:hAnsi="PT Astra Serif" w:cs="Times New Roman"/>
          <w:color w:val="000000" w:themeColor="text1"/>
          <w:sz w:val="24"/>
          <w:szCs w:val="24"/>
          <w:vertAlign w:val="superscript"/>
        </w:rPr>
        <w:t>2</w:t>
      </w:r>
      <w:r w:rsidRPr="002663AF">
        <w:rPr>
          <w:rFonts w:ascii="PT Astra Serif" w:hAnsi="PT Astra Serif" w:cs="Times New Roman"/>
          <w:color w:val="000000" w:themeColor="text1"/>
          <w:sz w:val="24"/>
          <w:szCs w:val="24"/>
        </w:rPr>
        <w:t xml:space="preserve"> статьи 96 Закона № 44-ФЗ, не должен превышать </w:t>
      </w:r>
      <w:r w:rsidR="00A34457">
        <w:rPr>
          <w:rFonts w:ascii="PT Astra Serif" w:hAnsi="PT Astra Serif" w:cs="Times New Roman"/>
          <w:color w:val="000000" w:themeColor="text1"/>
          <w:sz w:val="24"/>
          <w:szCs w:val="24"/>
        </w:rPr>
        <w:t>15 (пятнадцать)</w:t>
      </w:r>
      <w:r w:rsidRPr="002663AF">
        <w:rPr>
          <w:rFonts w:ascii="PT Astra Serif" w:hAnsi="PT Astra Serif" w:cs="Times New Roman"/>
          <w:color w:val="000000" w:themeColor="text1"/>
          <w:sz w:val="24"/>
          <w:szCs w:val="24"/>
        </w:rPr>
        <w:t xml:space="preserve"> дней с даты исполнения Исполнителем обязательств, предусмотренных Контрактом. </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w:t>
      </w:r>
      <w:r w:rsidRPr="002663AF">
        <w:rPr>
          <w:rFonts w:ascii="PT Astra Serif" w:hAnsi="PT Astra Serif" w:cs="Times New Roman"/>
          <w:color w:val="000000" w:themeColor="text1"/>
          <w:sz w:val="24"/>
          <w:szCs w:val="24"/>
          <w:vertAlign w:val="superscript"/>
        </w:rPr>
        <w:t>2</w:t>
      </w:r>
      <w:r w:rsidRPr="002663AF">
        <w:rPr>
          <w:rFonts w:ascii="PT Astra Serif" w:hAnsi="PT Astra Serif" w:cs="Times New Roman"/>
          <w:color w:val="000000" w:themeColor="text1"/>
          <w:sz w:val="24"/>
          <w:szCs w:val="24"/>
        </w:rPr>
        <w:t xml:space="preserve"> и 7</w:t>
      </w:r>
      <w:r w:rsidRPr="002663AF">
        <w:rPr>
          <w:rFonts w:ascii="PT Astra Serif" w:hAnsi="PT Astra Serif" w:cs="Times New Roman"/>
          <w:color w:val="000000" w:themeColor="text1"/>
          <w:sz w:val="24"/>
          <w:szCs w:val="24"/>
          <w:vertAlign w:val="superscript"/>
        </w:rPr>
        <w:t>3</w:t>
      </w:r>
      <w:r w:rsidRPr="002663AF">
        <w:rPr>
          <w:rFonts w:ascii="PT Astra Serif" w:hAnsi="PT Astra Serif" w:cs="Times New Roman"/>
          <w:color w:val="000000" w:themeColor="text1"/>
          <w:sz w:val="24"/>
          <w:szCs w:val="24"/>
        </w:rPr>
        <w:t xml:space="preserve"> статьи 96 Закона № 44-ФЗ.</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10.7.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Заказчику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w:t>
      </w:r>
      <w:r w:rsidRPr="002663AF">
        <w:rPr>
          <w:rFonts w:ascii="PT Astra Serif" w:hAnsi="PT Astra Serif" w:cs="Times New Roman"/>
          <w:color w:val="000000" w:themeColor="text1"/>
          <w:sz w:val="24"/>
          <w:szCs w:val="24"/>
        </w:rPr>
        <w:lastRenderedPageBreak/>
        <w:t>7</w:t>
      </w:r>
      <w:r w:rsidRPr="002663AF">
        <w:rPr>
          <w:rFonts w:ascii="PT Astra Serif" w:hAnsi="PT Astra Serif" w:cs="Times New Roman"/>
          <w:color w:val="000000" w:themeColor="text1"/>
          <w:sz w:val="24"/>
          <w:szCs w:val="24"/>
          <w:vertAlign w:val="superscript"/>
        </w:rPr>
        <w:t>2</w:t>
      </w:r>
      <w:r w:rsidRPr="002663AF">
        <w:rPr>
          <w:rFonts w:ascii="PT Astra Serif" w:hAnsi="PT Astra Serif" w:cs="Times New Roman"/>
          <w:color w:val="000000" w:themeColor="text1"/>
          <w:sz w:val="24"/>
          <w:szCs w:val="24"/>
        </w:rPr>
        <w:t xml:space="preserve"> и 7</w:t>
      </w:r>
      <w:r w:rsidRPr="002663AF">
        <w:rPr>
          <w:rFonts w:ascii="PT Astra Serif" w:hAnsi="PT Astra Serif" w:cs="Times New Roman"/>
          <w:color w:val="000000" w:themeColor="text1"/>
          <w:sz w:val="24"/>
          <w:szCs w:val="24"/>
          <w:vertAlign w:val="superscript"/>
        </w:rPr>
        <w:t>3</w:t>
      </w:r>
      <w:r w:rsidRPr="002663AF">
        <w:rPr>
          <w:rFonts w:ascii="PT Astra Serif" w:hAnsi="PT Astra Serif" w:cs="Times New Roman"/>
          <w:color w:val="000000" w:themeColor="text1"/>
          <w:sz w:val="24"/>
          <w:szCs w:val="24"/>
        </w:rPr>
        <w:t xml:space="preserve"> статьи 96 Закона № 44-ФЗ. </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6.3.1 Контракта. </w:t>
      </w:r>
    </w:p>
    <w:p w:rsidR="005C1A26" w:rsidRPr="002663AF" w:rsidRDefault="005C1A26" w:rsidP="00E77202">
      <w:pPr>
        <w:ind w:firstLine="709"/>
        <w:jc w:val="both"/>
        <w:rPr>
          <w:rFonts w:ascii="PT Astra Serif" w:hAnsi="PT Astra Serif" w:cs="Times New Roman"/>
          <w:b/>
          <w:color w:val="000000" w:themeColor="text1"/>
          <w:sz w:val="24"/>
          <w:szCs w:val="24"/>
        </w:rPr>
      </w:pPr>
    </w:p>
    <w:p w:rsidR="005C1A26" w:rsidRPr="002663AF" w:rsidRDefault="005C1A26" w:rsidP="005C1A26">
      <w:pPr>
        <w:ind w:left="-142" w:firstLine="540"/>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11. Антикоррупционная оговорка</w:t>
      </w:r>
    </w:p>
    <w:p w:rsidR="005C1A26" w:rsidRPr="002663AF" w:rsidRDefault="005C1A26" w:rsidP="005C1A26">
      <w:pPr>
        <w:ind w:left="-142" w:firstLine="540"/>
        <w:jc w:val="center"/>
        <w:rPr>
          <w:rFonts w:ascii="PT Astra Serif" w:hAnsi="PT Astra Serif" w:cs="Times New Roman"/>
          <w:color w:val="000000" w:themeColor="text1"/>
          <w:sz w:val="24"/>
          <w:szCs w:val="24"/>
        </w:rPr>
      </w:pPr>
    </w:p>
    <w:p w:rsidR="005C1A26" w:rsidRPr="002663AF" w:rsidRDefault="005C1A26" w:rsidP="0002634F">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11.1. Стороны, их аффилированные лица и работники не вправе прямо или косвенно предлагать и выплачивать денежные средства, передавать иные ценности, а также оказывать услуги имущественного характера сотрудникам и представителям другой </w:t>
      </w:r>
      <w:r w:rsidR="008A5E99" w:rsidRPr="002663AF">
        <w:rPr>
          <w:rFonts w:ascii="PT Astra Serif" w:hAnsi="PT Astra Serif" w:cs="Times New Roman"/>
          <w:color w:val="000000" w:themeColor="text1"/>
          <w:sz w:val="24"/>
          <w:szCs w:val="24"/>
        </w:rPr>
        <w:t>С</w:t>
      </w:r>
      <w:r w:rsidRPr="002663AF">
        <w:rPr>
          <w:rFonts w:ascii="PT Astra Serif" w:hAnsi="PT Astra Serif" w:cs="Times New Roman"/>
          <w:color w:val="000000" w:themeColor="text1"/>
          <w:sz w:val="24"/>
          <w:szCs w:val="24"/>
        </w:rPr>
        <w:t xml:space="preserve">тороны с целью оказания недружественного влияния на их поведение по Контракту или получения иных необоснованных преимуществ. Аналогичный запрет действует и в части обещания таких выгод и ценностей, при этом </w:t>
      </w:r>
      <w:r w:rsidR="008A5E99" w:rsidRPr="002663AF">
        <w:rPr>
          <w:rFonts w:ascii="PT Astra Serif" w:hAnsi="PT Astra Serif" w:cs="Times New Roman"/>
          <w:color w:val="000000" w:themeColor="text1"/>
          <w:sz w:val="24"/>
          <w:szCs w:val="24"/>
        </w:rPr>
        <w:t>С</w:t>
      </w:r>
      <w:r w:rsidRPr="002663AF">
        <w:rPr>
          <w:rFonts w:ascii="PT Astra Serif" w:hAnsi="PT Astra Serif" w:cs="Times New Roman"/>
          <w:color w:val="000000" w:themeColor="text1"/>
          <w:sz w:val="24"/>
          <w:szCs w:val="24"/>
        </w:rPr>
        <w:t>тороны считают недружественным влиянием любые названные и им подобные действия даже в том случае, если в отношении виновных лиц не возбуждалось уголовное дело по факту коммерческого подкупа.</w:t>
      </w:r>
    </w:p>
    <w:p w:rsidR="005C1A26" w:rsidRPr="002663AF" w:rsidRDefault="005C1A26" w:rsidP="0002634F">
      <w:pPr>
        <w:ind w:firstLine="709"/>
        <w:jc w:val="both"/>
        <w:rPr>
          <w:rFonts w:ascii="PT Astra Serif" w:hAnsi="PT Astra Serif" w:cs="Times New Roman"/>
          <w:b/>
          <w:color w:val="000000" w:themeColor="text1"/>
          <w:sz w:val="24"/>
          <w:szCs w:val="24"/>
        </w:rPr>
      </w:pPr>
      <w:r w:rsidRPr="002663AF">
        <w:rPr>
          <w:rFonts w:ascii="PT Astra Serif" w:hAnsi="PT Astra Serif" w:cs="Times New Roman"/>
          <w:color w:val="000000" w:themeColor="text1"/>
          <w:sz w:val="24"/>
          <w:szCs w:val="24"/>
        </w:rPr>
        <w:t xml:space="preserve">11.2. Стороны гарантируют друг другу полное выполнение всех обязательств, вытекающих из законодательства о противодействии коррупции, своими сотрудниками, обязуются не совершать коррупционных преступлений как в отношении друг друга, так и в отношениях с органами публичной власти и третьими лицами. При возникновении конфликтной ситуации </w:t>
      </w:r>
      <w:r w:rsidR="008A5E99" w:rsidRPr="002663AF">
        <w:rPr>
          <w:rFonts w:ascii="PT Astra Serif" w:hAnsi="PT Astra Serif" w:cs="Times New Roman"/>
          <w:color w:val="000000" w:themeColor="text1"/>
          <w:sz w:val="24"/>
          <w:szCs w:val="24"/>
        </w:rPr>
        <w:t>С</w:t>
      </w:r>
      <w:r w:rsidRPr="002663AF">
        <w:rPr>
          <w:rFonts w:ascii="PT Astra Serif" w:hAnsi="PT Astra Serif" w:cs="Times New Roman"/>
          <w:color w:val="000000" w:themeColor="text1"/>
          <w:sz w:val="24"/>
          <w:szCs w:val="24"/>
        </w:rPr>
        <w:t>тороны обязуются оперативно начать переговоры с целью предотвращения возможных злоупотреблений и нарушений, передачи в случае необходимости информации в правоохранительные органы. Стороны обязуются в разумный срок информировать друг друга о принимаемых ими превентивных мерах по противодействию коррупции и конкретных мерах по исправлению возникающих конфликтных ситуаций.</w:t>
      </w:r>
    </w:p>
    <w:p w:rsidR="001C7501" w:rsidRPr="002663AF" w:rsidRDefault="001C7501" w:rsidP="00E77202">
      <w:pPr>
        <w:ind w:left="-142" w:firstLine="540"/>
        <w:jc w:val="center"/>
        <w:rPr>
          <w:rFonts w:ascii="PT Astra Serif" w:hAnsi="PT Astra Serif" w:cs="Times New Roman"/>
          <w:b/>
          <w:color w:val="000000" w:themeColor="text1"/>
          <w:sz w:val="24"/>
          <w:szCs w:val="24"/>
        </w:rPr>
      </w:pPr>
    </w:p>
    <w:p w:rsidR="001C7501" w:rsidRPr="002663AF" w:rsidRDefault="001D74C2" w:rsidP="00E77202">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Прочие условия</w:t>
      </w:r>
    </w:p>
    <w:p w:rsidR="001C7501" w:rsidRPr="002663AF" w:rsidRDefault="001C7501" w:rsidP="00E77202">
      <w:pPr>
        <w:autoSpaceDE/>
        <w:autoSpaceDN/>
        <w:adjustRightInd/>
        <w:rPr>
          <w:rFonts w:ascii="PT Astra Serif" w:hAnsi="PT Astra Serif" w:cs="Times New Roman"/>
          <w:color w:val="000000" w:themeColor="text1"/>
          <w:sz w:val="24"/>
          <w:szCs w:val="24"/>
        </w:rPr>
      </w:pP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.1. К отношениям Сторон, не урегулированным настоящим Контрактом, применяются нормы гражданского законодательства Российской Федерации.</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.2. Контракт вступает в силу</w:t>
      </w:r>
      <w:r w:rsidR="009C29D9" w:rsidRPr="002663AF">
        <w:rPr>
          <w:rFonts w:ascii="PT Astra Serif" w:hAnsi="PT Astra Serif" w:cs="Times New Roman"/>
          <w:color w:val="000000" w:themeColor="text1"/>
          <w:sz w:val="24"/>
          <w:szCs w:val="24"/>
        </w:rPr>
        <w:t xml:space="preserve"> </w:t>
      </w:r>
      <w:r w:rsidR="00646F5F" w:rsidRPr="002663AF">
        <w:rPr>
          <w:rFonts w:ascii="PT Astra Serif" w:hAnsi="PT Astra Serif" w:cs="Times New Roman"/>
          <w:color w:val="000000" w:themeColor="text1"/>
          <w:sz w:val="24"/>
          <w:szCs w:val="24"/>
        </w:rPr>
        <w:t>со дня его заключения</w:t>
      </w:r>
      <w:r w:rsidR="009C29D9" w:rsidRPr="002663AF">
        <w:rPr>
          <w:rFonts w:ascii="PT Astra Serif" w:hAnsi="PT Astra Serif" w:cs="Times New Roman"/>
          <w:color w:val="000000" w:themeColor="text1"/>
          <w:sz w:val="24"/>
          <w:szCs w:val="24"/>
        </w:rPr>
        <w:t xml:space="preserve"> </w:t>
      </w:r>
      <w:r w:rsidRPr="002663AF">
        <w:rPr>
          <w:rFonts w:ascii="PT Astra Serif" w:hAnsi="PT Astra Serif" w:cs="Times New Roman"/>
          <w:color w:val="000000" w:themeColor="text1"/>
          <w:sz w:val="24"/>
          <w:szCs w:val="24"/>
        </w:rPr>
        <w:t xml:space="preserve">и прекращает свое действие </w:t>
      </w:r>
      <w:r w:rsidR="005D164B" w:rsidRPr="002663AF">
        <w:rPr>
          <w:rFonts w:ascii="PT Astra Serif" w:hAnsi="PT Astra Serif" w:cs="Times New Roman"/>
          <w:color w:val="000000" w:themeColor="text1"/>
          <w:sz w:val="24"/>
          <w:szCs w:val="24"/>
        </w:rPr>
        <w:t>31.12.2025</w:t>
      </w:r>
      <w:r w:rsidRPr="002663AF">
        <w:rPr>
          <w:rFonts w:ascii="PT Astra Serif" w:hAnsi="PT Astra Serif" w:cs="Times New Roman"/>
          <w:color w:val="000000" w:themeColor="text1"/>
          <w:sz w:val="24"/>
          <w:szCs w:val="24"/>
        </w:rPr>
        <w:t>, но не ранее исполнения Сторонами своих обязательств по Контракту в полном объеме.</w:t>
      </w:r>
    </w:p>
    <w:p w:rsidR="00315F27" w:rsidRPr="002663AF" w:rsidRDefault="006B756F" w:rsidP="00315F27">
      <w:pPr>
        <w:widowControl/>
        <w:autoSpaceDE/>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12</w:t>
      </w:r>
      <w:r w:rsidR="00315F27" w:rsidRPr="002663AF">
        <w:rPr>
          <w:rFonts w:ascii="PT Astra Serif" w:hAnsi="PT Astra Serif" w:cs="Times New Roman"/>
          <w:color w:val="000000" w:themeColor="text1"/>
          <w:sz w:val="24"/>
          <w:szCs w:val="24"/>
        </w:rPr>
        <w:t xml:space="preserve">.3.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ЕИС путем направления электронных уведомлений в порядке, предусмотренном частью 16 статьи 94 Закона № 44-ФЗ. При обмене документами с использованием ЕИС датой поступления документа Стороне считается дата его размещения в ЕИС. </w:t>
      </w:r>
    </w:p>
    <w:p w:rsidR="00315F27" w:rsidRPr="002663AF" w:rsidRDefault="00315F27" w:rsidP="00315F27">
      <w:pPr>
        <w:widowControl/>
        <w:autoSpaceDE/>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Срок ответа на входящий документ не может превышать 5 (пяти) рабочих дней со дня его поступления Стороне.</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xml:space="preserve">.4.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 </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xml:space="preserve">.5. При исполнении Контракта не допускается перемена Исполнителя, за исключением случая, если новый исполнитель является правопреемником Исполнителя по Контракту вследствие реорганизации юридического лица в форме преобразования, слияния или присоединения. В случае перемены Заказчика по Контракту права и обязанности Заказчика, предусмотренные Контрактом, переходят к новому заказчику в соответствии с частью 6 статьи 95 Закона № 44-ФЗ. </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.6. Все приложения к Контракту оформлены в соответствии с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xml:space="preserve">.7. </w:t>
      </w:r>
      <w:r w:rsidR="00D57B88" w:rsidRPr="002663AF">
        <w:rPr>
          <w:rFonts w:ascii="PT Astra Serif" w:hAnsi="PT Astra Serif" w:cs="Times New Roman"/>
          <w:color w:val="000000" w:themeColor="text1"/>
          <w:sz w:val="24"/>
          <w:szCs w:val="24"/>
        </w:rPr>
        <w:t xml:space="preserve">Стороны обязуются письменно уведомлять друг друга об изменении своих адресов, номеров телефонов, факсов, адресов электронной почты, платежных реквизитов и предоставить документы, подтверждающие факт изменений, в срок не позднее 2 (двух) рабочих дней со дня </w:t>
      </w:r>
      <w:r w:rsidR="00D57B88" w:rsidRPr="002663AF">
        <w:rPr>
          <w:rFonts w:ascii="PT Astra Serif" w:hAnsi="PT Astra Serif" w:cs="Times New Roman"/>
          <w:color w:val="000000" w:themeColor="text1"/>
          <w:sz w:val="24"/>
          <w:szCs w:val="24"/>
        </w:rPr>
        <w:lastRenderedPageBreak/>
        <w:t>изменения. Риск ненадлежащего исполнения Контракта, возникшего в связи с несвоевременным уведомлением, несет Сторона, которая не известила или несвоевременно известила другую Сторону об изменении сведений и информации, указанных в настоящем пункте.</w:t>
      </w:r>
    </w:p>
    <w:p w:rsidR="001C7501" w:rsidRPr="002663AF" w:rsidRDefault="001C7501" w:rsidP="003356A4">
      <w:pPr>
        <w:widowControl/>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xml:space="preserve">.8. Ответственное должностное лицо Заказчика </w:t>
      </w:r>
      <w:r w:rsidR="00842EE1">
        <w:rPr>
          <w:rFonts w:ascii="PT Astra Serif" w:hAnsi="PT Astra Serif" w:cs="Times New Roman"/>
          <w:color w:val="000000" w:themeColor="text1"/>
          <w:sz w:val="24"/>
          <w:szCs w:val="24"/>
        </w:rPr>
        <w:t>Барановская Светлана Дмитриевна</w:t>
      </w:r>
      <w:r w:rsidRPr="002663AF">
        <w:rPr>
          <w:rFonts w:ascii="PT Astra Serif" w:hAnsi="PT Astra Serif" w:cs="Times New Roman"/>
          <w:color w:val="000000" w:themeColor="text1"/>
          <w:sz w:val="24"/>
          <w:szCs w:val="24"/>
        </w:rPr>
        <w:t>.</w:t>
      </w:r>
    </w:p>
    <w:p w:rsidR="00A7260E" w:rsidRPr="002663AF" w:rsidRDefault="00A7260E" w:rsidP="00E77202">
      <w:pPr>
        <w:ind w:right="-144" w:firstLine="709"/>
        <w:jc w:val="both"/>
        <w:rPr>
          <w:rFonts w:ascii="PT Astra Serif" w:hAnsi="PT Astra Serif" w:cs="Times New Roman"/>
          <w:color w:val="000000" w:themeColor="text1"/>
          <w:sz w:val="24"/>
          <w:szCs w:val="24"/>
        </w:rPr>
      </w:pPr>
    </w:p>
    <w:p w:rsidR="00842EE1" w:rsidRPr="002663AF" w:rsidRDefault="001D74C2" w:rsidP="00842EE1">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3</w:t>
      </w:r>
      <w:r w:rsidRPr="002663AF">
        <w:rPr>
          <w:rFonts w:ascii="PT Astra Serif" w:hAnsi="PT Astra Serif" w:cs="Times New Roman"/>
          <w:color w:val="000000" w:themeColor="text1"/>
          <w:sz w:val="24"/>
          <w:szCs w:val="24"/>
        </w:rPr>
        <w:t>. Приложения к контракту</w:t>
      </w:r>
    </w:p>
    <w:p w:rsidR="00EB48A6" w:rsidRPr="002663AF" w:rsidRDefault="00EB48A6" w:rsidP="00E77202">
      <w:pPr>
        <w:autoSpaceDE/>
        <w:autoSpaceDN/>
        <w:adjustRightInd/>
        <w:ind w:firstLine="709"/>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3</w:t>
      </w:r>
      <w:r w:rsidRPr="002663AF">
        <w:rPr>
          <w:rFonts w:ascii="PT Astra Serif" w:hAnsi="PT Astra Serif" w:cs="Times New Roman"/>
          <w:color w:val="000000" w:themeColor="text1"/>
          <w:sz w:val="24"/>
          <w:szCs w:val="24"/>
        </w:rPr>
        <w:t>.1. Приложения к Контракту:</w:t>
      </w:r>
    </w:p>
    <w:p w:rsidR="00EB48A6" w:rsidRPr="002663AF" w:rsidRDefault="002029B4" w:rsidP="00E77202">
      <w:pPr>
        <w:autoSpaceDE/>
        <w:autoSpaceDN/>
        <w:adjustRightInd/>
        <w:ind w:firstLine="709"/>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Приложение –</w:t>
      </w:r>
      <w:r w:rsidR="00EB48A6" w:rsidRPr="002663AF">
        <w:rPr>
          <w:rFonts w:ascii="PT Astra Serif" w:hAnsi="PT Astra Serif" w:cs="Times New Roman"/>
          <w:color w:val="000000" w:themeColor="text1"/>
          <w:sz w:val="24"/>
          <w:szCs w:val="24"/>
        </w:rPr>
        <w:t xml:space="preserve"> Техническое задание.</w:t>
      </w:r>
    </w:p>
    <w:p w:rsidR="00EB48A6" w:rsidRPr="002663AF" w:rsidRDefault="001D74C2" w:rsidP="00E77202">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8B4AFF" w:rsidRPr="002663AF">
        <w:rPr>
          <w:rFonts w:ascii="PT Astra Serif" w:hAnsi="PT Astra Serif" w:cs="Times New Roman"/>
          <w:color w:val="000000" w:themeColor="text1"/>
          <w:sz w:val="24"/>
          <w:szCs w:val="24"/>
        </w:rPr>
        <w:t>4</w:t>
      </w:r>
      <w:r w:rsidRPr="002663AF">
        <w:rPr>
          <w:rFonts w:ascii="PT Astra Serif" w:hAnsi="PT Astra Serif" w:cs="Times New Roman"/>
          <w:color w:val="000000" w:themeColor="text1"/>
          <w:sz w:val="24"/>
          <w:szCs w:val="24"/>
        </w:rPr>
        <w:t>. Адреса и реквизиты сторон:</w:t>
      </w:r>
    </w:p>
    <w:p w:rsidR="00EB48A6" w:rsidRPr="002663AF" w:rsidRDefault="00EB48A6" w:rsidP="00E77202">
      <w:pPr>
        <w:autoSpaceDE/>
        <w:autoSpaceDN/>
        <w:adjustRightInd/>
        <w:rPr>
          <w:rFonts w:ascii="PT Astra Serif" w:hAnsi="PT Astra Serif" w:cs="Times New Roman"/>
          <w:color w:val="000000" w:themeColor="text1"/>
          <w:sz w:val="24"/>
          <w:szCs w:val="24"/>
        </w:rPr>
      </w:pPr>
    </w:p>
    <w:tbl>
      <w:tblPr>
        <w:tblW w:w="0" w:type="auto"/>
        <w:tblLook w:val="04A0" w:firstRow="1" w:lastRow="0" w:firstColumn="1" w:lastColumn="0" w:noHBand="0" w:noVBand="1"/>
      </w:tblPr>
      <w:tblGrid>
        <w:gridCol w:w="4928"/>
        <w:gridCol w:w="4121"/>
      </w:tblGrid>
      <w:tr w:rsidR="00842EE1" w:rsidTr="00EA062B">
        <w:trPr>
          <w:trHeight w:val="180"/>
        </w:trPr>
        <w:tc>
          <w:tcPr>
            <w:tcW w:w="4928" w:type="dxa"/>
            <w:hideMark/>
          </w:tcPr>
          <w:p w:rsidR="00842EE1" w:rsidRDefault="00842EE1" w:rsidP="00842EE1">
            <w:pPr>
              <w:spacing w:line="276" w:lineRule="auto"/>
              <w:jc w:val="center"/>
              <w:rPr>
                <w:rFonts w:ascii="PT Astra Serif" w:hAnsi="PT Astra Serif" w:cs="Times New Roman"/>
                <w:color w:val="000000" w:themeColor="text1"/>
                <w:sz w:val="24"/>
                <w:szCs w:val="24"/>
              </w:rPr>
            </w:pPr>
            <w:r w:rsidRPr="003B6451">
              <w:rPr>
                <w:rFonts w:ascii="PT Astra Serif" w:hAnsi="PT Astra Serif" w:cs="Times New Roman"/>
                <w:color w:val="000000" w:themeColor="text1"/>
                <w:sz w:val="24"/>
                <w:szCs w:val="24"/>
              </w:rPr>
              <w:t>Заказчик:</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Областное государственное казенное учреждение «Центр занятости населения </w:t>
            </w:r>
            <w:r>
              <w:rPr>
                <w:rFonts w:ascii="Times New Roman" w:hAnsi="Times New Roman" w:cs="Times New Roman"/>
                <w:sz w:val="24"/>
                <w:szCs w:val="24"/>
                <w:lang w:eastAsia="en-US"/>
              </w:rPr>
              <w:t>Томской области</w:t>
            </w:r>
            <w:r>
              <w:rPr>
                <w:rFonts w:ascii="Times New Roman" w:hAnsi="Times New Roman" w:cs="Times New Roman"/>
                <w:sz w:val="24"/>
                <w:szCs w:val="24"/>
                <w:lang w:eastAsia="en-US"/>
              </w:rPr>
              <w:t>»</w:t>
            </w:r>
          </w:p>
          <w:p w:rsidR="00842EE1" w:rsidRDefault="00842EE1" w:rsidP="00EA062B">
            <w:pPr>
              <w:spacing w:line="276" w:lineRule="auto"/>
              <w:rPr>
                <w:rFonts w:ascii="Times New Roman" w:eastAsia="Lucida Sans Unicode" w:hAnsi="Times New Roman" w:cs="Times New Roman"/>
                <w:kern w:val="3"/>
                <w:sz w:val="24"/>
                <w:szCs w:val="24"/>
                <w:lang w:eastAsia="en-US"/>
              </w:rPr>
            </w:pPr>
            <w:r w:rsidRPr="00563D12">
              <w:rPr>
                <w:rFonts w:ascii="Times New Roman" w:eastAsia="Lucida Sans Unicode" w:hAnsi="Times New Roman" w:cs="Times New Roman"/>
                <w:kern w:val="3"/>
                <w:sz w:val="24"/>
                <w:szCs w:val="24"/>
                <w:lang w:eastAsia="en-US"/>
              </w:rPr>
              <w:t>Российская Федерация, 634050, Томская обл, ПР-КТ ФРУНЗЕ, Д. 103Д</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ИНН 7017027780 / КПП 701701001</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УФК по Томской области (Департамент финансов Томской области ОГКУ ЦЗН </w:t>
            </w:r>
            <w:r>
              <w:rPr>
                <w:rFonts w:ascii="Times New Roman" w:hAnsi="Times New Roman" w:cs="Times New Roman"/>
                <w:sz w:val="24"/>
                <w:szCs w:val="24"/>
                <w:lang w:eastAsia="en-US"/>
              </w:rPr>
              <w:t>Томской области</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л/с 2136000354)</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Единый казначейский счет 40102810245370000058</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в Отделение Томск г. Томск</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Казначейский счет 03221643690000006500</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УФК 016902004 </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ОКАТО 69401000000</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ОГРН </w:t>
            </w:r>
            <w:r>
              <w:rPr>
                <w:rFonts w:ascii="Times New Roman" w:eastAsia="Calibri" w:hAnsi="Times New Roman" w:cs="Times New Roman"/>
                <w:sz w:val="24"/>
                <w:szCs w:val="24"/>
                <w:shd w:val="clear" w:color="auto" w:fill="FFFFFF"/>
                <w:lang w:eastAsia="en-US"/>
              </w:rPr>
              <w:t>1027000882765</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тел (3822) 46-72-92</w:t>
            </w:r>
          </w:p>
          <w:p w:rsidR="00842EE1" w:rsidRDefault="00842EE1" w:rsidP="00EA062B">
            <w:pPr>
              <w:tabs>
                <w:tab w:val="left" w:pos="262"/>
              </w:tabs>
              <w:spacing w:line="276" w:lineRule="auto"/>
              <w:ind w:left="-540" w:right="-144" w:firstLine="567"/>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Адрес электронной почты: </w:t>
            </w:r>
          </w:p>
          <w:p w:rsidR="00842EE1" w:rsidRPr="00842EE1" w:rsidRDefault="00842EE1" w:rsidP="00EA062B">
            <w:pPr>
              <w:tabs>
                <w:tab w:val="left" w:pos="262"/>
              </w:tabs>
              <w:spacing w:line="276" w:lineRule="auto"/>
              <w:ind w:left="-540" w:right="-144" w:firstLine="567"/>
              <w:rPr>
                <w:rFonts w:ascii="Times New Roman" w:hAnsi="Times New Roman" w:cs="Times New Roman"/>
                <w:sz w:val="24"/>
                <w:szCs w:val="24"/>
                <w:u w:val="single"/>
                <w:lang w:eastAsia="en-US"/>
              </w:rPr>
            </w:pPr>
            <w:hyperlink r:id="rId9" w:history="1">
              <w:r w:rsidRPr="00530EC1">
                <w:rPr>
                  <w:rStyle w:val="af1"/>
                  <w:rFonts w:ascii="Times New Roman" w:hAnsi="Times New Roman" w:cs="Times New Roman"/>
                  <w:sz w:val="24"/>
                  <w:szCs w:val="24"/>
                  <w:lang w:val="en-US" w:eastAsia="en-US"/>
                </w:rPr>
                <w:t>czn</w:t>
              </w:r>
              <w:r w:rsidRPr="00842EE1">
                <w:rPr>
                  <w:rStyle w:val="af1"/>
                  <w:rFonts w:ascii="Times New Roman" w:hAnsi="Times New Roman" w:cs="Times New Roman"/>
                  <w:sz w:val="24"/>
                  <w:szCs w:val="24"/>
                  <w:lang w:eastAsia="en-US"/>
                </w:rPr>
                <w:t>@</w:t>
              </w:r>
              <w:r w:rsidRPr="00530EC1">
                <w:rPr>
                  <w:rStyle w:val="af1"/>
                  <w:rFonts w:ascii="Times New Roman" w:hAnsi="Times New Roman" w:cs="Times New Roman"/>
                  <w:sz w:val="24"/>
                  <w:szCs w:val="24"/>
                  <w:lang w:val="en-US" w:eastAsia="en-US"/>
                </w:rPr>
                <w:t>rabota</w:t>
              </w:r>
              <w:r w:rsidRPr="00530EC1">
                <w:rPr>
                  <w:rStyle w:val="af1"/>
                  <w:rFonts w:ascii="Times New Roman" w:hAnsi="Times New Roman" w:cs="Times New Roman"/>
                  <w:sz w:val="24"/>
                  <w:szCs w:val="24"/>
                  <w:lang w:eastAsia="en-US"/>
                </w:rPr>
                <w:t>.</w:t>
              </w:r>
              <w:r w:rsidRPr="00530EC1">
                <w:rPr>
                  <w:rStyle w:val="af1"/>
                  <w:rFonts w:ascii="Times New Roman" w:hAnsi="Times New Roman" w:cs="Times New Roman"/>
                  <w:sz w:val="24"/>
                  <w:szCs w:val="24"/>
                  <w:lang w:val="en-US" w:eastAsia="en-US"/>
                </w:rPr>
                <w:t>tomsk</w:t>
              </w:r>
              <w:r w:rsidRPr="00530EC1">
                <w:rPr>
                  <w:rStyle w:val="af1"/>
                  <w:rFonts w:ascii="Times New Roman" w:hAnsi="Times New Roman" w:cs="Times New Roman"/>
                  <w:sz w:val="24"/>
                  <w:szCs w:val="24"/>
                  <w:lang w:eastAsia="en-US"/>
                </w:rPr>
                <w:t>.</w:t>
              </w:r>
              <w:r w:rsidRPr="00530EC1">
                <w:rPr>
                  <w:rStyle w:val="af1"/>
                  <w:rFonts w:ascii="Times New Roman" w:hAnsi="Times New Roman" w:cs="Times New Roman"/>
                  <w:sz w:val="24"/>
                  <w:szCs w:val="24"/>
                  <w:lang w:val="en-US" w:eastAsia="en-US"/>
                </w:rPr>
                <w:t>ru</w:t>
              </w:r>
            </w:hyperlink>
          </w:p>
          <w:p w:rsidR="00842EE1" w:rsidRDefault="00842EE1" w:rsidP="00842EE1">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Директор</w:t>
            </w:r>
          </w:p>
          <w:p w:rsidR="00842EE1" w:rsidRDefault="00842EE1" w:rsidP="00842EE1">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__________________Л.Г. Дмитриева</w:t>
            </w:r>
          </w:p>
          <w:p w:rsidR="00842EE1" w:rsidRDefault="00842EE1" w:rsidP="00842EE1">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«____»__________ 20____ г.</w:t>
            </w:r>
          </w:p>
          <w:p w:rsidR="00842EE1" w:rsidRDefault="00842EE1" w:rsidP="00842EE1">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sz w:val="24"/>
                <w:szCs w:val="24"/>
                <w:lang w:eastAsia="en-US"/>
              </w:rPr>
              <w:t>м.п.</w:t>
            </w:r>
          </w:p>
        </w:tc>
        <w:tc>
          <w:tcPr>
            <w:tcW w:w="4121" w:type="dxa"/>
          </w:tcPr>
          <w:p w:rsidR="00842EE1" w:rsidRDefault="00842EE1" w:rsidP="00842EE1">
            <w:pPr>
              <w:widowControl/>
              <w:autoSpaceDE/>
              <w:adjustRightInd/>
              <w:spacing w:line="276" w:lineRule="auto"/>
              <w:ind w:left="142"/>
              <w:jc w:val="center"/>
              <w:rPr>
                <w:rFonts w:ascii="PT Astra Serif" w:hAnsi="PT Astra Serif" w:cs="Times New Roman"/>
                <w:color w:val="000000" w:themeColor="text1"/>
                <w:sz w:val="24"/>
                <w:szCs w:val="24"/>
              </w:rPr>
            </w:pPr>
            <w:r w:rsidRPr="003B6451">
              <w:rPr>
                <w:rFonts w:ascii="PT Astra Serif" w:hAnsi="PT Astra Serif" w:cs="Times New Roman"/>
                <w:color w:val="000000" w:themeColor="text1"/>
                <w:sz w:val="24"/>
                <w:szCs w:val="24"/>
              </w:rPr>
              <w:t>Исполнитель:</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Автономная некоммерческая организация дополнительного профессионального образования «Школа безопасности»</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Адрес места нахождения: </w:t>
            </w:r>
            <w:r w:rsidRPr="00626FA7">
              <w:rPr>
                <w:rFonts w:ascii="Times New Roman" w:hAnsi="Times New Roman" w:cs="Times New Roman"/>
                <w:bCs/>
                <w:sz w:val="24"/>
                <w:szCs w:val="24"/>
                <w:lang w:eastAsia="en-US"/>
              </w:rPr>
              <w:t>634028, Томская область, ПР-КТ ЛЕНИНА</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Почтовый адрес: </w:t>
            </w:r>
            <w:r w:rsidRPr="00626FA7">
              <w:rPr>
                <w:rFonts w:ascii="Times New Roman" w:hAnsi="Times New Roman" w:cs="Times New Roman"/>
                <w:bCs/>
                <w:sz w:val="24"/>
                <w:szCs w:val="24"/>
                <w:lang w:eastAsia="en-US"/>
              </w:rPr>
              <w:t>634028, Томская область, г. Томск, проспект Ленина, д. 1</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ИНН 7017424459 /КПП 701701001</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р/с 40703810804000000240</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Сибирский ф-л ПАО «Промсвязьбанк» г. Новосибирск</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к/с 3010 1810 5000 0000 0816</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БИК 045004816</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ОГРН 1177000100243</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ОКПО 15573078</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тел./факс </w:t>
            </w:r>
            <w:r w:rsidRPr="00626FA7">
              <w:rPr>
                <w:rFonts w:ascii="Times New Roman" w:hAnsi="Times New Roman" w:cs="Times New Roman"/>
                <w:bCs/>
                <w:sz w:val="24"/>
                <w:szCs w:val="24"/>
                <w:lang w:eastAsia="en-US"/>
              </w:rPr>
              <w:t>7 9833409900</w:t>
            </w:r>
          </w:p>
          <w:p w:rsidR="00842EE1" w:rsidRDefault="00842EE1" w:rsidP="00EA062B">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Адрес электронной почты: </w:t>
            </w:r>
          </w:p>
          <w:p w:rsidR="00842EE1" w:rsidRDefault="00842EE1" w:rsidP="00EA062B">
            <w:pPr>
              <w:widowControl/>
              <w:autoSpaceDE/>
              <w:adjustRightInd/>
              <w:spacing w:line="276" w:lineRule="auto"/>
              <w:rPr>
                <w:rFonts w:ascii="Times New Roman" w:hAnsi="Times New Roman" w:cs="Times New Roman"/>
                <w:sz w:val="24"/>
                <w:szCs w:val="24"/>
                <w:u w:val="single"/>
                <w:lang w:eastAsia="en-US"/>
              </w:rPr>
            </w:pPr>
            <w:r>
              <w:rPr>
                <w:rFonts w:ascii="Times New Roman" w:hAnsi="Times New Roman" w:cs="Times New Roman"/>
                <w:sz w:val="24"/>
                <w:szCs w:val="24"/>
                <w:lang w:eastAsia="en-US"/>
              </w:rPr>
              <w:t xml:space="preserve"> </w:t>
            </w:r>
            <w:hyperlink r:id="rId10" w:history="1">
              <w:r w:rsidRPr="00530EC1">
                <w:rPr>
                  <w:rStyle w:val="af1"/>
                  <w:rFonts w:ascii="Times New Roman" w:hAnsi="Times New Roman" w:cs="Times New Roman"/>
                  <w:sz w:val="24"/>
                  <w:szCs w:val="24"/>
                  <w:lang w:eastAsia="en-US"/>
                </w:rPr>
                <w:t>shkola-tomsk@yandex.ru</w:t>
              </w:r>
            </w:hyperlink>
          </w:p>
          <w:p w:rsidR="00842EE1" w:rsidRDefault="00842EE1" w:rsidP="00842EE1">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color w:val="000000"/>
                <w:sz w:val="24"/>
                <w:szCs w:val="28"/>
                <w:lang w:eastAsia="en-US"/>
              </w:rPr>
              <w:t>Директор</w:t>
            </w:r>
          </w:p>
          <w:p w:rsidR="00842EE1" w:rsidRDefault="00842EE1" w:rsidP="00842EE1">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color w:val="000000"/>
                <w:sz w:val="24"/>
                <w:szCs w:val="28"/>
                <w:lang w:eastAsia="en-US"/>
              </w:rPr>
              <w:t>__________________А.А. Федоров</w:t>
            </w:r>
          </w:p>
          <w:p w:rsidR="00842EE1" w:rsidRDefault="00842EE1" w:rsidP="00842EE1">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color w:val="000000"/>
                <w:sz w:val="24"/>
                <w:szCs w:val="28"/>
                <w:lang w:eastAsia="en-US"/>
              </w:rPr>
              <w:t>«____»__________ 20____ г.</w:t>
            </w:r>
          </w:p>
          <w:p w:rsidR="00842EE1" w:rsidRPr="00842EE1" w:rsidRDefault="00842EE1" w:rsidP="00842EE1">
            <w:pPr>
              <w:widowControl/>
              <w:autoSpaceDE/>
              <w:adjustRightInd/>
              <w:spacing w:line="276" w:lineRule="auto"/>
              <w:rPr>
                <w:rFonts w:ascii="Times New Roman" w:hAnsi="Times New Roman" w:cs="Times New Roman"/>
                <w:sz w:val="24"/>
                <w:szCs w:val="24"/>
                <w:u w:val="single"/>
                <w:lang w:eastAsia="en-US"/>
              </w:rPr>
            </w:pPr>
            <w:r>
              <w:rPr>
                <w:rFonts w:ascii="Times New Roman" w:hAnsi="Times New Roman" w:cs="Times New Roman"/>
                <w:color w:val="000000"/>
                <w:sz w:val="24"/>
                <w:szCs w:val="28"/>
                <w:lang w:eastAsia="en-US"/>
              </w:rPr>
              <w:t>м.п.</w:t>
            </w:r>
            <w:bookmarkStart w:id="0" w:name="_GoBack"/>
            <w:bookmarkEnd w:id="0"/>
          </w:p>
        </w:tc>
      </w:tr>
    </w:tbl>
    <w:p w:rsidR="007466DC" w:rsidRPr="002663AF" w:rsidRDefault="007466DC" w:rsidP="00E77202">
      <w:pPr>
        <w:tabs>
          <w:tab w:val="left" w:pos="4110"/>
        </w:tabs>
        <w:rPr>
          <w:rFonts w:ascii="PT Astra Serif" w:hAnsi="PT Astra Serif"/>
          <w:color w:val="000000" w:themeColor="text1"/>
          <w:sz w:val="24"/>
          <w:szCs w:val="24"/>
        </w:rPr>
        <w:sectPr w:rsidR="007466DC" w:rsidRPr="002663AF" w:rsidSect="0050249C">
          <w:footnotePr>
            <w:numRestart w:val="eachSect"/>
          </w:footnotePr>
          <w:pgSz w:w="11906" w:h="16838"/>
          <w:pgMar w:top="1134" w:right="567" w:bottom="1134" w:left="1134" w:header="720" w:footer="187" w:gutter="0"/>
          <w:cols w:space="720"/>
          <w:docGrid w:linePitch="245"/>
        </w:sectPr>
      </w:pPr>
    </w:p>
    <w:p w:rsidR="00A36C1C" w:rsidRPr="002663AF" w:rsidRDefault="009724CC" w:rsidP="00545125">
      <w:pPr>
        <w:ind w:firstLine="5670"/>
        <w:jc w:val="right"/>
        <w:rPr>
          <w:rFonts w:ascii="PT Astra Serif" w:hAnsi="PT Astra Serif" w:cs="Times New Roman"/>
          <w:sz w:val="24"/>
          <w:szCs w:val="24"/>
        </w:rPr>
      </w:pPr>
      <w:r w:rsidRPr="002663AF">
        <w:rPr>
          <w:rFonts w:ascii="PT Astra Serif" w:hAnsi="PT Astra Serif" w:cs="Times New Roman"/>
          <w:sz w:val="24"/>
          <w:szCs w:val="24"/>
        </w:rPr>
        <w:lastRenderedPageBreak/>
        <w:t>П</w:t>
      </w:r>
      <w:r w:rsidR="00A36C1C" w:rsidRPr="002663AF">
        <w:rPr>
          <w:rFonts w:ascii="PT Astra Serif" w:hAnsi="PT Astra Serif" w:cs="Times New Roman"/>
          <w:sz w:val="24"/>
          <w:szCs w:val="24"/>
        </w:rPr>
        <w:t>риложение</w:t>
      </w:r>
      <w:r w:rsidR="00121B4C" w:rsidRPr="002663AF">
        <w:rPr>
          <w:rFonts w:ascii="PT Astra Serif" w:hAnsi="PT Astra Serif" w:cs="Times New Roman"/>
          <w:sz w:val="24"/>
          <w:szCs w:val="24"/>
          <w:vertAlign w:val="superscript"/>
        </w:rPr>
        <w:t xml:space="preserve"> </w:t>
      </w:r>
      <w:r w:rsidR="001C683A" w:rsidRPr="002663AF">
        <w:rPr>
          <w:rFonts w:ascii="PT Astra Serif" w:hAnsi="PT Astra Serif" w:cs="Times New Roman"/>
          <w:sz w:val="24"/>
          <w:szCs w:val="24"/>
        </w:rPr>
        <w:t xml:space="preserve">к </w:t>
      </w:r>
      <w:r w:rsidR="009110E4" w:rsidRPr="002663AF">
        <w:rPr>
          <w:rFonts w:ascii="PT Astra Serif" w:hAnsi="PT Astra Serif" w:cs="Times New Roman"/>
          <w:sz w:val="24"/>
          <w:szCs w:val="24"/>
        </w:rPr>
        <w:t>Контракту</w:t>
      </w:r>
    </w:p>
    <w:p w:rsidR="00A36C1C" w:rsidRPr="002663AF" w:rsidRDefault="00A36C1C" w:rsidP="00545125">
      <w:pPr>
        <w:ind w:firstLine="5670"/>
        <w:jc w:val="right"/>
        <w:rPr>
          <w:rFonts w:ascii="PT Astra Serif" w:hAnsi="PT Astra Serif" w:cs="Times New Roman"/>
          <w:sz w:val="24"/>
          <w:szCs w:val="24"/>
        </w:rPr>
      </w:pPr>
      <w:r w:rsidRPr="002663AF">
        <w:rPr>
          <w:rFonts w:ascii="PT Astra Serif" w:hAnsi="PT Astra Serif" w:cs="Times New Roman"/>
          <w:sz w:val="24"/>
          <w:szCs w:val="24"/>
        </w:rPr>
        <w:t xml:space="preserve">№ </w:t>
      </w:r>
      <w:r w:rsidR="00842EE1">
        <w:rPr>
          <w:rFonts w:ascii="PT Astra Serif" w:hAnsi="PT Astra Serif" w:cs="Times New Roman"/>
          <w:sz w:val="24"/>
          <w:szCs w:val="24"/>
        </w:rPr>
        <w:t>125-ПО</w:t>
      </w:r>
      <w:r w:rsidRPr="002663AF">
        <w:rPr>
          <w:rFonts w:ascii="PT Astra Serif" w:hAnsi="PT Astra Serif" w:cs="Times New Roman"/>
          <w:sz w:val="24"/>
          <w:szCs w:val="24"/>
        </w:rPr>
        <w:t xml:space="preserve"> от ___ ______ 20__ года</w:t>
      </w:r>
    </w:p>
    <w:p w:rsidR="00F61D07" w:rsidRPr="002663AF" w:rsidRDefault="00F61D07" w:rsidP="00FA68D3">
      <w:pPr>
        <w:jc w:val="center"/>
        <w:rPr>
          <w:rFonts w:ascii="PT Astra Serif" w:eastAsia="Arial CYR" w:hAnsi="PT Astra Serif"/>
          <w:b/>
          <w:bCs/>
          <w:kern w:val="2"/>
          <w:sz w:val="24"/>
          <w:szCs w:val="24"/>
          <w:lang w:eastAsia="ar-SA"/>
        </w:rPr>
      </w:pPr>
    </w:p>
    <w:p w:rsidR="00747C67" w:rsidRPr="002663AF" w:rsidRDefault="00747C67" w:rsidP="00747C67">
      <w:pPr>
        <w:suppressAutoHyphens/>
        <w:jc w:val="center"/>
        <w:rPr>
          <w:rFonts w:ascii="PT Astra Serif" w:eastAsia="Arial CYR" w:hAnsi="PT Astra Serif"/>
          <w:b/>
          <w:bCs/>
          <w:kern w:val="2"/>
          <w:sz w:val="24"/>
          <w:szCs w:val="24"/>
          <w:lang w:eastAsia="ar-SA"/>
        </w:rPr>
      </w:pPr>
      <w:r w:rsidRPr="002663AF">
        <w:rPr>
          <w:rFonts w:ascii="PT Astra Serif" w:eastAsia="Arial CYR" w:hAnsi="PT Astra Serif"/>
          <w:b/>
          <w:bCs/>
          <w:kern w:val="2"/>
          <w:sz w:val="24"/>
          <w:szCs w:val="24"/>
          <w:lang w:eastAsia="ar-SA"/>
        </w:rPr>
        <w:t>ТЕХНИЧЕСКОЕ ЗАДАНИЕ</w:t>
      </w:r>
    </w:p>
    <w:p w:rsidR="00747C67" w:rsidRPr="002663AF" w:rsidRDefault="00747C67" w:rsidP="00747C67">
      <w:pPr>
        <w:suppressAutoHyphens/>
        <w:ind w:firstLine="709"/>
        <w:jc w:val="center"/>
        <w:rPr>
          <w:rFonts w:ascii="PT Astra Serif" w:eastAsia="Arial" w:hAnsi="PT Astra Serif"/>
          <w:b/>
          <w:bCs/>
          <w:kern w:val="2"/>
          <w:sz w:val="24"/>
          <w:szCs w:val="24"/>
          <w:lang w:eastAsia="ar-SA"/>
        </w:rPr>
      </w:pPr>
      <w:r w:rsidRPr="002663AF">
        <w:rPr>
          <w:rFonts w:ascii="PT Astra Serif" w:eastAsia="Arial" w:hAnsi="PT Astra Serif"/>
          <w:b/>
          <w:bCs/>
          <w:kern w:val="2"/>
          <w:sz w:val="24"/>
          <w:szCs w:val="24"/>
          <w:lang w:eastAsia="ar-SA"/>
        </w:rPr>
        <w:t>Оказание услуг по профессиональному обучению (профессиональной подготовке) граждан по профессии «Охранник 6 разряда»</w:t>
      </w:r>
    </w:p>
    <w:p w:rsidR="00747C67" w:rsidRPr="002663AF" w:rsidRDefault="00747C67" w:rsidP="00747C67">
      <w:pPr>
        <w:suppressAutoHyphens/>
        <w:rPr>
          <w:rFonts w:ascii="PT Astra Serif" w:eastAsia="Arial" w:hAnsi="PT Astra Serif"/>
          <w:b/>
          <w:bCs/>
          <w:kern w:val="2"/>
          <w:sz w:val="24"/>
          <w:szCs w:val="24"/>
          <w:lang w:eastAsia="ar-SA"/>
        </w:rPr>
      </w:pPr>
    </w:p>
    <w:p w:rsidR="00747C67" w:rsidRPr="002663AF" w:rsidRDefault="00747C67" w:rsidP="00747C67">
      <w:pPr>
        <w:numPr>
          <w:ilvl w:val="0"/>
          <w:numId w:val="29"/>
        </w:numPr>
        <w:autoSpaceDE/>
        <w:autoSpaceDN/>
        <w:adjustRightInd/>
        <w:ind w:left="720"/>
        <w:jc w:val="both"/>
        <w:rPr>
          <w:rFonts w:ascii="PT Astra Serif" w:hAnsi="PT Astra Serif"/>
          <w:b/>
          <w:sz w:val="24"/>
          <w:szCs w:val="24"/>
        </w:rPr>
      </w:pPr>
      <w:r w:rsidRPr="002663AF">
        <w:rPr>
          <w:rFonts w:ascii="PT Astra Serif" w:hAnsi="PT Astra Serif"/>
          <w:b/>
          <w:sz w:val="24"/>
          <w:szCs w:val="24"/>
        </w:rPr>
        <w:t>Описание объекта закупки:</w:t>
      </w:r>
    </w:p>
    <w:p w:rsidR="00747C67" w:rsidRPr="002663AF" w:rsidRDefault="00747C67" w:rsidP="00747C67">
      <w:pPr>
        <w:ind w:firstLine="709"/>
        <w:jc w:val="both"/>
        <w:rPr>
          <w:rFonts w:ascii="PT Astra Serif" w:hAnsi="PT Astra Serif"/>
          <w:b/>
          <w:sz w:val="24"/>
          <w:szCs w:val="24"/>
        </w:rPr>
      </w:pPr>
    </w:p>
    <w:tbl>
      <w:tblPr>
        <w:tblW w:w="156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845"/>
        <w:gridCol w:w="1840"/>
        <w:gridCol w:w="1843"/>
        <w:gridCol w:w="5811"/>
        <w:gridCol w:w="1560"/>
        <w:gridCol w:w="1134"/>
        <w:gridCol w:w="1140"/>
      </w:tblGrid>
      <w:tr w:rsidR="00747C67" w:rsidRPr="002663AF" w:rsidTr="00530670">
        <w:tc>
          <w:tcPr>
            <w:tcW w:w="427"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jc w:val="center"/>
              <w:rPr>
                <w:rFonts w:ascii="PT Astra Serif" w:hAnsi="PT Astra Serif"/>
                <w:b/>
                <w:sz w:val="24"/>
                <w:szCs w:val="24"/>
              </w:rPr>
            </w:pPr>
            <w:r w:rsidRPr="002663AF">
              <w:rPr>
                <w:rFonts w:ascii="PT Astra Serif" w:hAnsi="PT Astra Serif"/>
                <w:b/>
                <w:sz w:val="24"/>
                <w:szCs w:val="24"/>
              </w:rPr>
              <w:t xml:space="preserve">№ </w:t>
            </w:r>
          </w:p>
          <w:p w:rsidR="00747C67" w:rsidRPr="002663AF" w:rsidRDefault="00747C67" w:rsidP="00530670">
            <w:pPr>
              <w:ind w:left="-108"/>
              <w:jc w:val="center"/>
              <w:rPr>
                <w:rFonts w:ascii="PT Astra Serif" w:hAnsi="PT Astra Serif"/>
                <w:b/>
                <w:sz w:val="24"/>
                <w:szCs w:val="24"/>
              </w:rPr>
            </w:pPr>
            <w:r w:rsidRPr="002663AF">
              <w:rPr>
                <w:rFonts w:ascii="PT Astra Serif" w:hAnsi="PT Astra Serif"/>
                <w:b/>
                <w:sz w:val="24"/>
                <w:szCs w:val="24"/>
              </w:rPr>
              <w:t>п/п</w:t>
            </w:r>
          </w:p>
        </w:tc>
        <w:tc>
          <w:tcPr>
            <w:tcW w:w="1845"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jc w:val="center"/>
              <w:rPr>
                <w:rFonts w:ascii="PT Astra Serif" w:hAnsi="PT Astra Serif"/>
                <w:b/>
                <w:sz w:val="24"/>
                <w:szCs w:val="24"/>
              </w:rPr>
            </w:pPr>
            <w:r w:rsidRPr="002663AF">
              <w:rPr>
                <w:rFonts w:ascii="PT Astra Serif" w:hAnsi="PT Astra Serif"/>
                <w:b/>
                <w:sz w:val="24"/>
                <w:szCs w:val="24"/>
              </w:rPr>
              <w:t>Наименование услуги</w:t>
            </w:r>
          </w:p>
        </w:tc>
        <w:tc>
          <w:tcPr>
            <w:tcW w:w="1840"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Общероссийский классификатор продукции по видам экономической деятельности (ОКПД2) ОК 034-2014 (КПЕС 2008)</w:t>
            </w:r>
          </w:p>
        </w:tc>
        <w:tc>
          <w:tcPr>
            <w:tcW w:w="7654" w:type="dxa"/>
            <w:gridSpan w:val="2"/>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Функциональные, технические и качественные, эксплуатационные характеристики услуги</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 xml:space="preserve">Объем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Единица измерения</w:t>
            </w:r>
          </w:p>
        </w:tc>
        <w:tc>
          <w:tcPr>
            <w:tcW w:w="1140"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747C67">
            <w:pPr>
              <w:widowControl/>
              <w:tabs>
                <w:tab w:val="left" w:pos="-5387"/>
              </w:tabs>
              <w:autoSpaceDN/>
              <w:adjustRightInd/>
              <w:jc w:val="both"/>
              <w:rPr>
                <w:rFonts w:ascii="PT Astra Serif" w:hAnsi="PT Astra Serif"/>
                <w:b/>
                <w:sz w:val="24"/>
                <w:szCs w:val="24"/>
              </w:rPr>
            </w:pPr>
            <w:r w:rsidRPr="002663AF">
              <w:rPr>
                <w:rFonts w:ascii="PT Astra Serif" w:hAnsi="PT Astra Serif"/>
                <w:b/>
                <w:sz w:val="24"/>
                <w:szCs w:val="24"/>
              </w:rPr>
              <w:t>Цена единицы услуги, руб</w:t>
            </w:r>
          </w:p>
          <w:p w:rsidR="00747C67" w:rsidRPr="002663AF" w:rsidRDefault="00747C67" w:rsidP="00530670">
            <w:pPr>
              <w:ind w:left="-108" w:right="-108"/>
              <w:jc w:val="center"/>
              <w:rPr>
                <w:rFonts w:ascii="PT Astra Serif" w:hAnsi="PT Astra Serif"/>
                <w:b/>
                <w:bCs/>
                <w:sz w:val="24"/>
                <w:szCs w:val="24"/>
              </w:rPr>
            </w:pPr>
          </w:p>
        </w:tc>
      </w:tr>
      <w:tr w:rsidR="00747C67" w:rsidRPr="002663AF" w:rsidTr="00530670">
        <w:tc>
          <w:tcPr>
            <w:tcW w:w="427"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sz w:val="24"/>
                <w:szCs w:val="24"/>
              </w:rPr>
            </w:pPr>
          </w:p>
        </w:tc>
        <w:tc>
          <w:tcPr>
            <w:tcW w:w="1845"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sz w:val="24"/>
                <w:szCs w:val="24"/>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highlight w:val="green"/>
              </w:rPr>
            </w:pPr>
            <w:r w:rsidRPr="002663AF">
              <w:rPr>
                <w:rFonts w:ascii="PT Astra Serif" w:hAnsi="PT Astra Serif"/>
                <w:b/>
                <w:bCs/>
                <w:sz w:val="24"/>
                <w:szCs w:val="24"/>
              </w:rPr>
              <w:t>Наименование характеристик</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highlight w:val="lightGray"/>
              </w:rPr>
            </w:pPr>
            <w:r w:rsidRPr="002663AF">
              <w:rPr>
                <w:rFonts w:ascii="PT Astra Serif" w:hAnsi="PT Astra Serif"/>
                <w:b/>
                <w:bCs/>
                <w:color w:val="000000"/>
                <w:sz w:val="24"/>
                <w:szCs w:val="24"/>
              </w:rPr>
              <w:t>Значение характеристики</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r>
      <w:tr w:rsidR="00747C67" w:rsidRPr="002663AF" w:rsidTr="00530670">
        <w:trPr>
          <w:trHeight w:val="322"/>
        </w:trPr>
        <w:tc>
          <w:tcPr>
            <w:tcW w:w="427"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8"/>
              <w:jc w:val="center"/>
              <w:rPr>
                <w:rFonts w:ascii="PT Astra Serif" w:hAnsi="PT Astra Serif"/>
                <w:sz w:val="24"/>
                <w:szCs w:val="24"/>
              </w:rPr>
            </w:pPr>
            <w:r w:rsidRPr="002663AF">
              <w:rPr>
                <w:rFonts w:ascii="PT Astra Serif" w:hAnsi="PT Astra Serif"/>
                <w:sz w:val="24"/>
                <w:szCs w:val="24"/>
              </w:rPr>
              <w:t>1</w:t>
            </w:r>
          </w:p>
        </w:tc>
        <w:tc>
          <w:tcPr>
            <w:tcW w:w="1845"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6" w:right="-108"/>
              <w:jc w:val="center"/>
              <w:rPr>
                <w:rFonts w:ascii="PT Astra Serif" w:hAnsi="PT Astra Serif"/>
                <w:sz w:val="24"/>
                <w:szCs w:val="24"/>
              </w:rPr>
            </w:pPr>
            <w:r w:rsidRPr="002663AF">
              <w:rPr>
                <w:rFonts w:ascii="PT Astra Serif" w:eastAsia="Arial" w:hAnsi="PT Astra Serif"/>
                <w:bCs/>
                <w:sz w:val="24"/>
                <w:szCs w:val="24"/>
              </w:rPr>
              <w:t>Оказание услуг по профессиональному обучению (профессиональной подготовке) граждан по профессии «Охранник 6 разряда»</w:t>
            </w:r>
          </w:p>
        </w:tc>
        <w:tc>
          <w:tcPr>
            <w:tcW w:w="1840"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jc w:val="center"/>
              <w:rPr>
                <w:rFonts w:ascii="PT Astra Serif" w:hAnsi="PT Astra Serif"/>
                <w:sz w:val="24"/>
                <w:szCs w:val="24"/>
              </w:rPr>
            </w:pPr>
            <w:r w:rsidRPr="002663AF">
              <w:rPr>
                <w:rFonts w:ascii="PT Astra Serif" w:hAnsi="PT Astra Serif"/>
                <w:b/>
                <w:sz w:val="24"/>
                <w:szCs w:val="24"/>
              </w:rPr>
              <w:t>85.31.11.000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color w:val="000000"/>
                <w:sz w:val="24"/>
                <w:szCs w:val="24"/>
              </w:rPr>
            </w:pPr>
            <w:r w:rsidRPr="002663AF">
              <w:rPr>
                <w:rFonts w:ascii="PT Astra Serif" w:hAnsi="PT Astra Serif"/>
                <w:kern w:val="2"/>
                <w:sz w:val="24"/>
                <w:szCs w:val="24"/>
                <w:lang w:eastAsia="ar-SA"/>
              </w:rPr>
              <w:t>Вид обучения</w:t>
            </w:r>
          </w:p>
        </w:tc>
        <w:tc>
          <w:tcPr>
            <w:tcW w:w="5811" w:type="dxa"/>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color w:val="000000"/>
                <w:sz w:val="24"/>
                <w:szCs w:val="24"/>
              </w:rPr>
            </w:pPr>
            <w:r w:rsidRPr="002663AF">
              <w:rPr>
                <w:rFonts w:ascii="PT Astra Serif" w:eastAsia="Arial CYR" w:hAnsi="PT Astra Serif"/>
                <w:bCs/>
                <w:kern w:val="2"/>
                <w:sz w:val="24"/>
                <w:szCs w:val="24"/>
                <w:shd w:val="clear" w:color="auto" w:fill="FFFFFF"/>
                <w:lang w:eastAsia="ar-SA"/>
              </w:rPr>
              <w:t>Профессиональная подготовка</w:t>
            </w:r>
          </w:p>
        </w:tc>
        <w:tc>
          <w:tcPr>
            <w:tcW w:w="1560"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bCs/>
                <w:sz w:val="24"/>
                <w:szCs w:val="24"/>
              </w:rPr>
              <w:t>7</w:t>
            </w:r>
          </w:p>
        </w:tc>
        <w:tc>
          <w:tcPr>
            <w:tcW w:w="1134"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sz w:val="24"/>
                <w:szCs w:val="24"/>
              </w:rPr>
              <w:t>Человек</w:t>
            </w:r>
          </w:p>
        </w:tc>
        <w:tc>
          <w:tcPr>
            <w:tcW w:w="1140" w:type="dxa"/>
            <w:vMerge w:val="restart"/>
            <w:tcBorders>
              <w:top w:val="single" w:sz="4" w:space="0" w:color="auto"/>
              <w:left w:val="single" w:sz="4" w:space="0" w:color="auto"/>
              <w:right w:val="single" w:sz="4" w:space="0" w:color="auto"/>
            </w:tcBorders>
            <w:vAlign w:val="center"/>
            <w:hideMark/>
          </w:tcPr>
          <w:p w:rsidR="00747C67" w:rsidRPr="002663AF" w:rsidRDefault="00842EE1" w:rsidP="00530670">
            <w:pPr>
              <w:ind w:left="-108" w:right="-108"/>
              <w:jc w:val="center"/>
              <w:rPr>
                <w:rFonts w:ascii="PT Astra Serif" w:hAnsi="PT Astra Serif"/>
                <w:sz w:val="24"/>
                <w:szCs w:val="24"/>
              </w:rPr>
            </w:pPr>
            <w:r>
              <w:rPr>
                <w:rFonts w:ascii="PT Astra Serif" w:hAnsi="PT Astra Serif"/>
                <w:sz w:val="24"/>
                <w:szCs w:val="24"/>
              </w:rPr>
              <w:t>18666,67</w:t>
            </w:r>
          </w:p>
        </w:tc>
      </w:tr>
      <w:tr w:rsidR="00747C67" w:rsidRPr="002663AF" w:rsidTr="00530670">
        <w:trPr>
          <w:trHeight w:val="42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ar-SA"/>
              </w:rPr>
              <w:t>Форма обучения</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sz w:val="24"/>
                <w:szCs w:val="24"/>
              </w:rPr>
              <w:t xml:space="preserve">Очная (без применения </w:t>
            </w:r>
            <w:r w:rsidRPr="002663AF">
              <w:rPr>
                <w:rFonts w:ascii="PT Astra Serif" w:eastAsia="Arial CYR" w:hAnsi="PT Astra Serif"/>
                <w:kern w:val="2"/>
                <w:sz w:val="24"/>
                <w:szCs w:val="24"/>
                <w:lang w:eastAsia="ar-SA"/>
              </w:rPr>
              <w:t>дистанционных технологий), аудиторная</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ar-SA"/>
              </w:rPr>
              <w:t>Продолжительность общего обучения</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bCs/>
                <w:sz w:val="24"/>
                <w:szCs w:val="24"/>
              </w:rPr>
              <w:t>Не менее 80 часов</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1321"/>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hi-IN" w:bidi="hi-IN"/>
              </w:rPr>
              <w:t>Продолжительность практического обучения от продолжительности общего обучения</w:t>
            </w:r>
          </w:p>
        </w:tc>
        <w:tc>
          <w:tcPr>
            <w:tcW w:w="5811" w:type="dxa"/>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bCs/>
                <w:sz w:val="24"/>
                <w:szCs w:val="24"/>
              </w:rPr>
              <w:t xml:space="preserve">Не менее 24 часа </w:t>
            </w:r>
          </w:p>
          <w:p w:rsidR="00747C67" w:rsidRPr="002663AF" w:rsidRDefault="00747C67" w:rsidP="00530670">
            <w:pPr>
              <w:ind w:left="-108" w:right="-108"/>
              <w:jc w:val="center"/>
              <w:rPr>
                <w:rFonts w:ascii="PT Astra Serif" w:hAnsi="PT Astra Serif"/>
                <w:bCs/>
                <w:sz w:val="24"/>
                <w:szCs w:val="24"/>
              </w:rPr>
            </w:pP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hi-IN" w:bidi="hi-IN"/>
              </w:rPr>
              <w:t>Недельная нагрузка</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eastAsia="Arial CYR" w:hAnsi="PT Astra Serif"/>
                <w:kern w:val="2"/>
                <w:sz w:val="24"/>
                <w:szCs w:val="24"/>
                <w:lang w:eastAsia="hi-IN" w:bidi="hi-IN"/>
              </w:rPr>
              <w:t>Не менее 40 часов</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747C67" w:rsidRPr="002663AF" w:rsidRDefault="00747C67" w:rsidP="00530670">
            <w:pPr>
              <w:rPr>
                <w:rFonts w:ascii="PT Astra Serif" w:hAnsi="PT Astra Serif"/>
                <w:sz w:val="24"/>
                <w:szCs w:val="24"/>
              </w:rPr>
            </w:pPr>
            <w:r w:rsidRPr="002663AF">
              <w:rPr>
                <w:rFonts w:ascii="PT Astra Serif" w:hAnsi="PT Astra Serif"/>
                <w:sz w:val="24"/>
                <w:szCs w:val="24"/>
              </w:rPr>
              <w:t>Помещение для оказания услуг</w:t>
            </w:r>
          </w:p>
          <w:p w:rsidR="00747C67" w:rsidRPr="002663AF" w:rsidRDefault="00747C67" w:rsidP="00530670">
            <w:pPr>
              <w:snapToGrid w:val="0"/>
              <w:jc w:val="center"/>
              <w:rPr>
                <w:rFonts w:ascii="PT Astra Serif" w:hAnsi="PT Astra Serif"/>
                <w:bCs/>
                <w:i/>
                <w:color w:val="0000FF"/>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rPr>
                <w:rFonts w:ascii="PT Astra Serif" w:hAnsi="PT Astra Serif"/>
                <w:bCs/>
                <w:sz w:val="24"/>
                <w:szCs w:val="24"/>
              </w:rPr>
            </w:pPr>
            <w:r w:rsidRPr="002663AF">
              <w:rPr>
                <w:rFonts w:ascii="PT Astra Serif" w:hAnsi="PT Astra Serif"/>
                <w:bCs/>
                <w:sz w:val="24"/>
                <w:szCs w:val="24"/>
                <w:lang w:eastAsia="ar-SA"/>
              </w:rPr>
              <w:t>Помещение для предоставления государственной услуги предоставляет Исполнитель своими силами, а также обеспечивает необходимыми для предоставления государственной услуги оборудованием (исправными инструментами, приспособлениями, оборудованием, техническими средствами, материалами, сырьем), средствами пожаротушения, оповещения о возникновении чрезвычайной ситуации и медицинской аптечкой первой помощи, системами проветривания и отопления. Планировка помещений, размещение в них рабочих мест, оборудования и мебели должны обеспечивать благоприятные и безопасные условия организации образовательного процесса, а также возможность контроля действий каждого обучающегося.</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hi-IN" w:bidi="hi-IN"/>
              </w:rPr>
              <w:t>Тематика (модули)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1.Правовая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2.Тактико-специальная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3.Техническая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4.Психологическая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5.Огневая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6.Использование специальных средств;</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7.Оказание первой помощи;</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8.Специальная физическая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9.Противодействие терроризму.</w:t>
            </w:r>
          </w:p>
        </w:tc>
        <w:tc>
          <w:tcPr>
            <w:tcW w:w="1560"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bl>
    <w:p w:rsidR="00747C67" w:rsidRPr="002663AF" w:rsidRDefault="00747C67" w:rsidP="00747C67">
      <w:pPr>
        <w:jc w:val="both"/>
        <w:rPr>
          <w:rFonts w:ascii="PT Astra Serif" w:hAnsi="PT Astra Serif"/>
          <w:sz w:val="24"/>
          <w:szCs w:val="24"/>
        </w:rPr>
      </w:pPr>
    </w:p>
    <w:p w:rsidR="00747C67" w:rsidRPr="002663AF" w:rsidRDefault="00747C67" w:rsidP="00747C67">
      <w:pPr>
        <w:ind w:firstLine="708"/>
        <w:jc w:val="both"/>
        <w:rPr>
          <w:rFonts w:ascii="PT Astra Serif" w:hAnsi="PT Astra Serif"/>
          <w:sz w:val="24"/>
          <w:szCs w:val="24"/>
        </w:rPr>
      </w:pPr>
      <w:r w:rsidRPr="002663AF">
        <w:rPr>
          <w:rFonts w:ascii="PT Astra Serif" w:hAnsi="PT Astra Serif"/>
          <w:sz w:val="24"/>
          <w:szCs w:val="24"/>
        </w:rPr>
        <w:t>Содержание профессионального обучения определяется образовательной программой, разработанной и утвержденной организацией, осуществляющей образовательную деятельность,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к результатам освоения образовательных программ, с учетом потребностей Заказчика.</w:t>
      </w:r>
    </w:p>
    <w:p w:rsidR="00747C67" w:rsidRPr="002663AF" w:rsidRDefault="00747C67" w:rsidP="00747C67">
      <w:pPr>
        <w:ind w:firstLine="709"/>
        <w:jc w:val="both"/>
        <w:rPr>
          <w:rFonts w:ascii="PT Astra Serif" w:hAnsi="PT Astra Serif"/>
          <w:sz w:val="24"/>
          <w:szCs w:val="24"/>
        </w:rPr>
      </w:pPr>
      <w:r w:rsidRPr="002663AF">
        <w:rPr>
          <w:rFonts w:ascii="PT Astra Serif" w:hAnsi="PT Astra Serif"/>
          <w:sz w:val="24"/>
          <w:szCs w:val="24"/>
        </w:rPr>
        <w:t xml:space="preserve">Освоение образовательной программы включает проведение промежуточного контроля Слушателей в форме, определяемой организацией, осуществляющей образовательную деятельность, самостоятельно. </w:t>
      </w:r>
    </w:p>
    <w:p w:rsidR="00747C67" w:rsidRPr="002663AF" w:rsidRDefault="00747C67" w:rsidP="00747C67">
      <w:pPr>
        <w:ind w:firstLine="709"/>
        <w:jc w:val="both"/>
        <w:rPr>
          <w:rFonts w:ascii="PT Astra Serif" w:hAnsi="PT Astra Serif"/>
          <w:sz w:val="24"/>
          <w:szCs w:val="24"/>
        </w:rPr>
      </w:pPr>
      <w:r w:rsidRPr="002663AF">
        <w:rPr>
          <w:rFonts w:ascii="PT Astra Serif" w:hAnsi="PT Astra Serif"/>
          <w:sz w:val="24"/>
          <w:szCs w:val="24"/>
        </w:rPr>
        <w:lastRenderedPageBreak/>
        <w:t>Освоение образовательной программы завершается итоговой аттестацией Слушателей в форме, определяемой организацией, осуществляющей образовательную деятельность, самостоятельно. Слушателям, успешно освоившим образовательную программу и прошедшим итоговую аттестацию, Исполнителем выдается документ установленного образца в соответствии с Федеральным законом от 29 декабря 2012 г. N 273-ФЗ «Об образовании в Российской Федерации».</w:t>
      </w:r>
    </w:p>
    <w:p w:rsidR="00747C67" w:rsidRPr="002663AF" w:rsidRDefault="00747C67" w:rsidP="00747C67">
      <w:pPr>
        <w:ind w:firstLine="709"/>
        <w:rPr>
          <w:rFonts w:ascii="PT Astra Serif" w:hAnsi="PT Astra Serif"/>
          <w:kern w:val="2"/>
          <w:sz w:val="24"/>
          <w:szCs w:val="24"/>
          <w:lang w:eastAsia="ar-SA"/>
        </w:rPr>
      </w:pPr>
      <w:r w:rsidRPr="002663AF">
        <w:rPr>
          <w:rFonts w:ascii="PT Astra Serif" w:hAnsi="PT Astra Serif"/>
          <w:sz w:val="24"/>
          <w:szCs w:val="24"/>
        </w:rPr>
        <w:t>При оказании услуг Исполнитель обязан соблюдать требования законодательства в области персональных данных.</w:t>
      </w:r>
    </w:p>
    <w:p w:rsidR="00747C67" w:rsidRPr="002663AF" w:rsidRDefault="00747C67" w:rsidP="00747C67">
      <w:pPr>
        <w:suppressAutoHyphens/>
        <w:ind w:firstLine="709"/>
        <w:rPr>
          <w:rFonts w:ascii="PT Astra Serif" w:eastAsia="Arial CYR" w:hAnsi="PT Astra Serif"/>
          <w:kern w:val="3"/>
          <w:sz w:val="24"/>
          <w:szCs w:val="24"/>
          <w:lang w:eastAsia="ar-SA"/>
        </w:rPr>
      </w:pPr>
      <w:r w:rsidRPr="002663AF">
        <w:rPr>
          <w:rFonts w:ascii="PT Astra Serif" w:eastAsia="Arial CYR" w:hAnsi="PT Astra Serif"/>
          <w:kern w:val="3"/>
          <w:sz w:val="24"/>
          <w:szCs w:val="24"/>
          <w:lang w:eastAsia="ar-SA"/>
        </w:rPr>
        <w:t>При оказании услуг Исполнитель обязан соблюдать требования, связанные с нормами по охране труда, и иными нормами, определяющими безопасность предоставления оказываемых образовательных услуг в соответствии с законодательством Российской Федерации.</w:t>
      </w:r>
    </w:p>
    <w:p w:rsidR="00747C67" w:rsidRPr="002663AF" w:rsidRDefault="00747C67" w:rsidP="00747C67">
      <w:pPr>
        <w:ind w:firstLine="709"/>
        <w:jc w:val="both"/>
        <w:rPr>
          <w:rFonts w:ascii="PT Astra Serif" w:hAnsi="PT Astra Serif"/>
          <w:sz w:val="24"/>
          <w:szCs w:val="24"/>
        </w:rPr>
      </w:pPr>
      <w:r w:rsidRPr="002663AF">
        <w:rPr>
          <w:rFonts w:ascii="PT Astra Serif" w:eastAsia="Arial" w:hAnsi="PT Astra Serif"/>
          <w:b/>
          <w:bCs/>
          <w:sz w:val="24"/>
          <w:szCs w:val="24"/>
        </w:rPr>
        <w:t xml:space="preserve">2. </w:t>
      </w:r>
      <w:r w:rsidRPr="002663AF">
        <w:rPr>
          <w:rFonts w:ascii="PT Astra Serif" w:eastAsia="Arial CYR" w:hAnsi="PT Astra Serif"/>
          <w:b/>
          <w:bCs/>
          <w:sz w:val="24"/>
          <w:szCs w:val="24"/>
        </w:rPr>
        <w:t>Обязательные требования, предъявляемые к оказываемым услугам:</w:t>
      </w:r>
    </w:p>
    <w:p w:rsidR="00747C67" w:rsidRPr="002663AF" w:rsidRDefault="00747C67" w:rsidP="00747C67">
      <w:pPr>
        <w:ind w:firstLine="709"/>
        <w:jc w:val="both"/>
        <w:rPr>
          <w:rFonts w:ascii="PT Astra Serif" w:hAnsi="PT Astra Serif"/>
          <w:sz w:val="24"/>
          <w:szCs w:val="24"/>
        </w:rPr>
      </w:pPr>
      <w:r w:rsidRPr="002663AF">
        <w:rPr>
          <w:rFonts w:ascii="PT Astra Serif" w:hAnsi="PT Astra Serif"/>
          <w:sz w:val="24"/>
          <w:szCs w:val="24"/>
          <w:shd w:val="clear" w:color="auto" w:fill="FFFFFF"/>
          <w:lang w:eastAsia="ar-SA"/>
        </w:rPr>
        <w:t xml:space="preserve">2.1 </w:t>
      </w:r>
      <w:r w:rsidRPr="002663AF">
        <w:rPr>
          <w:rFonts w:ascii="PT Astra Serif" w:eastAsia="Arial CYR" w:hAnsi="PT Astra Serif"/>
          <w:kern w:val="3"/>
          <w:sz w:val="24"/>
          <w:szCs w:val="24"/>
          <w:lang w:eastAsia="ar-SA"/>
        </w:rPr>
        <w:t>Функциональные, технические и качественные характеристики, эксплуатационные характеристики услуг должны соответствовать законодательству Российской Федерации, в том числе:</w:t>
      </w:r>
      <w:r w:rsidRPr="002663AF">
        <w:rPr>
          <w:rFonts w:ascii="PT Astra Serif" w:hAnsi="PT Astra Serif"/>
          <w:sz w:val="24"/>
          <w:szCs w:val="24"/>
          <w:shd w:val="clear" w:color="auto" w:fill="FFFFFF"/>
          <w:lang w:eastAsia="ar-SA"/>
        </w:rPr>
        <w:t>Федеральному закону от 29 декабря 2012 г. N 273-ФЗ «Об образовании в Российской Федерации»; Постановлению Минтруда Российской Федерации и Минобразования Российской Федерации от 13 января 2000 г. N 3/1 «Об утверждении Положения об организации профессиональной подготовки, повышения квалификации и переподготовки безработных граждан и незанятого населения»; Приказу Министерства труда и социальной защиты Российской Федерации от 11 декабря 2015 г. N 1010н «Об утверждении профессионального стандарта «Работник по обеспечению охраны образовательных организаций»; Закону РФ от 11 марта 1992 г. N 2487-I «О частной детективной и охранной деятельности в Российской Федерации» ст. 15.2, 15.3; Приказу Федеральной службы войск национальной гвардии Российской Федерации от 30 ноября 2019 г. N 396 «Об утверждении типовых программ профессионального обучения для работы в качестве частных охранников»;</w:t>
      </w:r>
      <w:r w:rsidRPr="002663AF">
        <w:rPr>
          <w:rFonts w:ascii="PT Astra Serif" w:hAnsi="PT Astra Serif"/>
          <w:sz w:val="24"/>
          <w:szCs w:val="24"/>
        </w:rPr>
        <w:t xml:space="preserve"> </w:t>
      </w:r>
      <w:r w:rsidRPr="002663AF">
        <w:rPr>
          <w:rFonts w:ascii="PT Astra Serif" w:hAnsi="PT Astra Serif"/>
          <w:sz w:val="24"/>
          <w:szCs w:val="24"/>
          <w:shd w:val="clear" w:color="auto" w:fill="FFFFFF"/>
          <w:lang w:eastAsia="ar-SA"/>
        </w:rPr>
        <w:t xml:space="preserve">Приказу Министерства образования и науки Российской Федерации от 9 ноября 2015 г. N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w:t>
      </w:r>
      <w:r w:rsidRPr="002663AF">
        <w:rPr>
          <w:rFonts w:ascii="PT Astra Serif" w:hAnsi="PT Astra Serif"/>
          <w:sz w:val="24"/>
          <w:szCs w:val="24"/>
        </w:rPr>
        <w:t xml:space="preserve">Приказу Минтруда России от 07.11.2024 N 611н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безработными гражданами, включая прохождение обучения в другой местности"; Приказу Минтруда России от 21.11.2024 N 628н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женщинами в период отпуска по уходу за ребенком до достижения им возраста трех лет, незанятыми гражданами,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и иными категориями граждан", </w:t>
      </w:r>
      <w:r w:rsidRPr="002663AF">
        <w:rPr>
          <w:rFonts w:ascii="PT Astra Serif" w:eastAsia="Arial CYR" w:hAnsi="PT Astra Serif"/>
          <w:kern w:val="3"/>
          <w:sz w:val="24"/>
          <w:szCs w:val="24"/>
          <w:lang w:eastAsia="ar-SA"/>
        </w:rPr>
        <w:t xml:space="preserve">условиям Контракта, Техническому заданию. </w:t>
      </w:r>
    </w:p>
    <w:p w:rsidR="00747C67" w:rsidRPr="002663AF" w:rsidRDefault="00747C67" w:rsidP="00747C67">
      <w:pPr>
        <w:ind w:firstLine="709"/>
        <w:jc w:val="both"/>
        <w:rPr>
          <w:rFonts w:ascii="PT Astra Serif" w:eastAsia="Arial" w:hAnsi="PT Astra Serif"/>
          <w:bCs/>
          <w:sz w:val="24"/>
          <w:szCs w:val="24"/>
          <w:lang w:eastAsia="ar-SA"/>
        </w:rPr>
      </w:pPr>
      <w:r w:rsidRPr="002663AF">
        <w:rPr>
          <w:rFonts w:ascii="PT Astra Serif" w:hAnsi="PT Astra Serif"/>
          <w:sz w:val="24"/>
          <w:szCs w:val="24"/>
          <w:shd w:val="clear" w:color="auto" w:fill="FFFFFF"/>
          <w:lang w:eastAsia="ar-SA"/>
        </w:rPr>
        <w:t xml:space="preserve">2.2. </w:t>
      </w:r>
      <w:r w:rsidRPr="002663AF">
        <w:rPr>
          <w:rFonts w:ascii="PT Astra Serif" w:eastAsia="Arial" w:hAnsi="PT Astra Serif"/>
          <w:bCs/>
          <w:sz w:val="24"/>
          <w:szCs w:val="24"/>
          <w:lang w:eastAsia="ar-SA"/>
        </w:rPr>
        <w:t>Услуги оказываются в соответствии с учебным планом Исполнителя и условиями Технического задания. Исполнитель обязан предоставить Заказчику учебный план в течение 5 (пяти) рабочих дней с даты заключения Контракта.</w:t>
      </w:r>
    </w:p>
    <w:p w:rsidR="00747C67" w:rsidRPr="002663AF" w:rsidRDefault="00747C67" w:rsidP="00747C67">
      <w:pPr>
        <w:tabs>
          <w:tab w:val="left" w:pos="-5387"/>
        </w:tabs>
        <w:ind w:firstLine="709"/>
        <w:jc w:val="both"/>
        <w:rPr>
          <w:rFonts w:ascii="PT Astra Serif" w:eastAsia="Arial" w:hAnsi="PT Astra Serif"/>
          <w:bCs/>
          <w:sz w:val="24"/>
          <w:szCs w:val="24"/>
          <w:lang w:eastAsia="ar-SA"/>
        </w:rPr>
      </w:pPr>
      <w:r w:rsidRPr="002663AF">
        <w:rPr>
          <w:rFonts w:ascii="PT Astra Serif" w:eastAsia="Arial" w:hAnsi="PT Astra Serif"/>
          <w:bCs/>
          <w:sz w:val="24"/>
          <w:szCs w:val="24"/>
          <w:lang w:eastAsia="ar-SA"/>
        </w:rPr>
        <w:t xml:space="preserve">2.3. Срок оказания услуг: </w:t>
      </w:r>
      <w:r w:rsidR="005E4073">
        <w:rPr>
          <w:rFonts w:ascii="PT Astra Serif" w:eastAsia="Arial" w:hAnsi="PT Astra Serif"/>
          <w:bCs/>
          <w:sz w:val="24"/>
          <w:szCs w:val="24"/>
          <w:lang w:eastAsia="ar-SA"/>
        </w:rPr>
        <w:t>с</w:t>
      </w:r>
      <w:r w:rsidR="005E4073" w:rsidRPr="00BC0CD9">
        <w:rPr>
          <w:rFonts w:ascii="PT Astra Serif" w:eastAsia="Arial" w:hAnsi="PT Astra Serif"/>
          <w:bCs/>
          <w:sz w:val="24"/>
          <w:szCs w:val="24"/>
          <w:lang w:eastAsia="ar-SA"/>
        </w:rPr>
        <w:t xml:space="preserve"> даты </w:t>
      </w:r>
      <w:r w:rsidR="00D35842">
        <w:rPr>
          <w:rFonts w:ascii="PT Astra Serif" w:eastAsia="Arial" w:hAnsi="PT Astra Serif"/>
          <w:bCs/>
          <w:sz w:val="24"/>
          <w:szCs w:val="24"/>
          <w:lang w:eastAsia="ar-SA"/>
        </w:rPr>
        <w:t>заключения</w:t>
      </w:r>
      <w:r w:rsidR="005E4073" w:rsidRPr="00BC0CD9">
        <w:rPr>
          <w:rFonts w:ascii="PT Astra Serif" w:eastAsia="Arial" w:hAnsi="PT Astra Serif"/>
          <w:bCs/>
          <w:sz w:val="24"/>
          <w:szCs w:val="24"/>
          <w:lang w:eastAsia="ar-SA"/>
        </w:rPr>
        <w:t xml:space="preserve"> контракта по 05.12.2025</w:t>
      </w:r>
    </w:p>
    <w:p w:rsidR="00747C67" w:rsidRPr="002663AF" w:rsidRDefault="00747C67" w:rsidP="00747C67">
      <w:pPr>
        <w:tabs>
          <w:tab w:val="left" w:pos="-5387"/>
        </w:tabs>
        <w:ind w:firstLine="709"/>
        <w:jc w:val="both"/>
        <w:rPr>
          <w:rFonts w:ascii="PT Astra Serif" w:eastAsia="Arial" w:hAnsi="PT Astra Serif"/>
          <w:b/>
          <w:bCs/>
          <w:sz w:val="24"/>
          <w:szCs w:val="24"/>
          <w:lang w:eastAsia="ar-SA"/>
        </w:rPr>
      </w:pPr>
      <w:r w:rsidRPr="002663AF">
        <w:rPr>
          <w:rFonts w:ascii="PT Astra Serif" w:eastAsia="Arial" w:hAnsi="PT Astra Serif"/>
          <w:b/>
          <w:bCs/>
          <w:sz w:val="24"/>
          <w:szCs w:val="24"/>
          <w:lang w:eastAsia="ar-SA"/>
        </w:rPr>
        <w:t xml:space="preserve">Количество групп и Слушателей в группах допустимы без ограничений. Сроки начала занятий каждой группы определяются потребностью Заказчика. Группы формируются по мере обращения Слушателей в Территориальный отдел Александровского района и Территориальный отдел г. Стрежевой. Занятия должны начаться Исполнителем не позднее 15 (пятнадцати) рабочих дней </w:t>
      </w:r>
      <w:r w:rsidRPr="002663AF">
        <w:rPr>
          <w:rFonts w:ascii="PT Astra Serif" w:eastAsia="Arial" w:hAnsi="PT Astra Serif"/>
          <w:b/>
          <w:bCs/>
          <w:sz w:val="24"/>
          <w:szCs w:val="24"/>
          <w:lang w:eastAsia="ar-SA"/>
        </w:rPr>
        <w:lastRenderedPageBreak/>
        <w:t>после уведомления Заказчиком Исполнителя посредством электронной почты, указанной в Контракте, о готовности Заказчика направлять Слушателей на обучение.</w:t>
      </w:r>
    </w:p>
    <w:p w:rsidR="00747C67" w:rsidRPr="002663AF" w:rsidRDefault="00747C67" w:rsidP="00747C67">
      <w:pPr>
        <w:tabs>
          <w:tab w:val="left" w:pos="-5387"/>
        </w:tabs>
        <w:ind w:firstLine="709"/>
        <w:jc w:val="both"/>
        <w:rPr>
          <w:rFonts w:ascii="PT Astra Serif" w:eastAsia="Arial" w:hAnsi="PT Astra Serif"/>
          <w:bCs/>
          <w:sz w:val="24"/>
          <w:szCs w:val="24"/>
          <w:lang w:eastAsia="ar-SA"/>
        </w:rPr>
      </w:pPr>
      <w:r w:rsidRPr="002663AF">
        <w:rPr>
          <w:rFonts w:ascii="PT Astra Serif" w:eastAsia="Arial" w:hAnsi="PT Astra Serif"/>
          <w:bCs/>
          <w:sz w:val="24"/>
          <w:szCs w:val="24"/>
          <w:lang w:eastAsia="ar-SA"/>
        </w:rPr>
        <w:t>Исполнитель увеличивает срок обучения в случае временной нетрудоспособности (более 1 месяца) Слушателя без увеличения стоимости обучения в пределах срока действия Контракта.</w:t>
      </w:r>
    </w:p>
    <w:p w:rsidR="00747C67" w:rsidRDefault="00747C67" w:rsidP="00747C67">
      <w:pPr>
        <w:tabs>
          <w:tab w:val="left" w:pos="-5387"/>
        </w:tabs>
        <w:ind w:firstLine="709"/>
        <w:rPr>
          <w:rFonts w:ascii="PT Astra Serif" w:eastAsia="Arial" w:hAnsi="PT Astra Serif"/>
          <w:bCs/>
          <w:sz w:val="24"/>
          <w:szCs w:val="24"/>
          <w:lang w:eastAsia="ar-SA"/>
        </w:rPr>
      </w:pPr>
      <w:r w:rsidRPr="002663AF">
        <w:rPr>
          <w:rFonts w:ascii="PT Astra Serif" w:eastAsia="Arial" w:hAnsi="PT Astra Serif"/>
          <w:bCs/>
          <w:sz w:val="24"/>
          <w:szCs w:val="24"/>
          <w:lang w:eastAsia="ar-SA"/>
        </w:rPr>
        <w:t>2.4. Место оказания услуг: Российская Федерация, об</w:t>
      </w:r>
      <w:r w:rsidR="00C05D60">
        <w:rPr>
          <w:rFonts w:ascii="PT Astra Serif" w:eastAsia="Arial" w:hAnsi="PT Astra Serif"/>
          <w:bCs/>
          <w:sz w:val="24"/>
          <w:szCs w:val="24"/>
          <w:lang w:eastAsia="ar-SA"/>
        </w:rPr>
        <w:t>л Томская, г.о. город Стрежевой.</w:t>
      </w:r>
    </w:p>
    <w:p w:rsidR="00842EE1" w:rsidRDefault="00842EE1" w:rsidP="00747C67">
      <w:pPr>
        <w:tabs>
          <w:tab w:val="left" w:pos="-5387"/>
        </w:tabs>
        <w:ind w:firstLine="709"/>
        <w:rPr>
          <w:rFonts w:ascii="PT Astra Serif" w:eastAsia="Arial" w:hAnsi="PT Astra Serif"/>
          <w:bCs/>
          <w:sz w:val="24"/>
          <w:szCs w:val="24"/>
          <w:lang w:eastAsia="ar-SA"/>
        </w:rPr>
      </w:pPr>
    </w:p>
    <w:tbl>
      <w:tblPr>
        <w:tblW w:w="0" w:type="auto"/>
        <w:tblLook w:val="04A0" w:firstRow="1" w:lastRow="0" w:firstColumn="1" w:lastColumn="0" w:noHBand="0" w:noVBand="1"/>
      </w:tblPr>
      <w:tblGrid>
        <w:gridCol w:w="7692"/>
        <w:gridCol w:w="6432"/>
      </w:tblGrid>
      <w:tr w:rsidR="00842EE1" w:rsidTr="00842EE1">
        <w:trPr>
          <w:trHeight w:val="153"/>
        </w:trPr>
        <w:tc>
          <w:tcPr>
            <w:tcW w:w="7692" w:type="dxa"/>
            <w:hideMark/>
          </w:tcPr>
          <w:p w:rsidR="00842EE1" w:rsidRDefault="00842EE1" w:rsidP="00EA062B">
            <w:pPr>
              <w:spacing w:line="276" w:lineRule="auto"/>
              <w:jc w:val="center"/>
              <w:rPr>
                <w:rFonts w:ascii="PT Astra Serif" w:hAnsi="PT Astra Serif" w:cs="Times New Roman"/>
                <w:color w:val="000000" w:themeColor="text1"/>
                <w:sz w:val="24"/>
                <w:szCs w:val="24"/>
              </w:rPr>
            </w:pPr>
            <w:r w:rsidRPr="003B6451">
              <w:rPr>
                <w:rFonts w:ascii="PT Astra Serif" w:hAnsi="PT Astra Serif" w:cs="Times New Roman"/>
                <w:color w:val="000000" w:themeColor="text1"/>
                <w:sz w:val="24"/>
                <w:szCs w:val="24"/>
              </w:rPr>
              <w:t>Заказчик:</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Областное государственное казенное учреждение «Центр занятости населения Томской области»</w:t>
            </w:r>
          </w:p>
          <w:p w:rsidR="00842EE1" w:rsidRDefault="00842EE1" w:rsidP="00EA062B">
            <w:pPr>
              <w:spacing w:line="276" w:lineRule="auto"/>
              <w:rPr>
                <w:rFonts w:ascii="Times New Roman" w:eastAsia="Lucida Sans Unicode" w:hAnsi="Times New Roman" w:cs="Times New Roman"/>
                <w:kern w:val="3"/>
                <w:sz w:val="24"/>
                <w:szCs w:val="24"/>
                <w:lang w:eastAsia="en-US"/>
              </w:rPr>
            </w:pPr>
            <w:r w:rsidRPr="00563D12">
              <w:rPr>
                <w:rFonts w:ascii="Times New Roman" w:eastAsia="Lucida Sans Unicode" w:hAnsi="Times New Roman" w:cs="Times New Roman"/>
                <w:kern w:val="3"/>
                <w:sz w:val="24"/>
                <w:szCs w:val="24"/>
                <w:lang w:eastAsia="en-US"/>
              </w:rPr>
              <w:t>Российская Федерация, 634050, Томская обл, ПР-КТ ФРУНЗЕ, Д. 103Д</w:t>
            </w:r>
          </w:p>
          <w:p w:rsidR="00842EE1" w:rsidRDefault="00842EE1" w:rsidP="00EA062B">
            <w:pPr>
              <w:spacing w:line="276" w:lineRule="auto"/>
              <w:rPr>
                <w:rFonts w:ascii="Times New Roman" w:eastAsia="Lucida Sans Unicode" w:hAnsi="Times New Roman" w:cs="Times New Roman"/>
                <w:kern w:val="3"/>
                <w:sz w:val="24"/>
                <w:szCs w:val="24"/>
                <w:lang w:eastAsia="en-US"/>
              </w:rPr>
            </w:pPr>
          </w:p>
          <w:p w:rsidR="00842EE1" w:rsidRDefault="00842EE1" w:rsidP="00EA062B">
            <w:pPr>
              <w:spacing w:line="276" w:lineRule="auto"/>
              <w:rPr>
                <w:rFonts w:ascii="Times New Roman" w:eastAsia="Lucida Sans Unicode" w:hAnsi="Times New Roman" w:cs="Times New Roman"/>
                <w:kern w:val="3"/>
                <w:sz w:val="24"/>
                <w:szCs w:val="24"/>
                <w:lang w:eastAsia="en-US"/>
              </w:rPr>
            </w:pPr>
          </w:p>
          <w:p w:rsidR="00842EE1" w:rsidRDefault="00842EE1" w:rsidP="00EA062B">
            <w:pPr>
              <w:spacing w:line="276" w:lineRule="auto"/>
              <w:rPr>
                <w:rFonts w:ascii="Times New Roman" w:eastAsia="Lucida Sans Unicode" w:hAnsi="Times New Roman" w:cs="Times New Roman"/>
                <w:kern w:val="3"/>
                <w:sz w:val="24"/>
                <w:szCs w:val="24"/>
                <w:lang w:eastAsia="en-US"/>
              </w:rPr>
            </w:pP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Директор</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__________________Л.Г. Дмитриева</w:t>
            </w:r>
          </w:p>
          <w:p w:rsidR="00842EE1" w:rsidRDefault="00842EE1" w:rsidP="00EA062B">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«____»__________ 20____ г.</w:t>
            </w:r>
          </w:p>
          <w:p w:rsidR="00842EE1" w:rsidRDefault="00842EE1" w:rsidP="00EA062B">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sz w:val="24"/>
                <w:szCs w:val="24"/>
                <w:lang w:eastAsia="en-US"/>
              </w:rPr>
              <w:t>м.п.</w:t>
            </w:r>
          </w:p>
        </w:tc>
        <w:tc>
          <w:tcPr>
            <w:tcW w:w="6432" w:type="dxa"/>
          </w:tcPr>
          <w:p w:rsidR="00842EE1" w:rsidRDefault="00842EE1" w:rsidP="00EA062B">
            <w:pPr>
              <w:widowControl/>
              <w:autoSpaceDE/>
              <w:adjustRightInd/>
              <w:spacing w:line="276" w:lineRule="auto"/>
              <w:ind w:left="142"/>
              <w:jc w:val="center"/>
              <w:rPr>
                <w:rFonts w:ascii="PT Astra Serif" w:hAnsi="PT Astra Serif" w:cs="Times New Roman"/>
                <w:color w:val="000000" w:themeColor="text1"/>
                <w:sz w:val="24"/>
                <w:szCs w:val="24"/>
              </w:rPr>
            </w:pPr>
            <w:r w:rsidRPr="003B6451">
              <w:rPr>
                <w:rFonts w:ascii="PT Astra Serif" w:hAnsi="PT Astra Serif" w:cs="Times New Roman"/>
                <w:color w:val="000000" w:themeColor="text1"/>
                <w:sz w:val="24"/>
                <w:szCs w:val="24"/>
              </w:rPr>
              <w:t>Исполнитель:</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Автономная некоммерческая организация дополнительного профессионального образования «Школа безопасности»</w:t>
            </w:r>
          </w:p>
          <w:p w:rsidR="00842EE1" w:rsidRDefault="00842EE1" w:rsidP="00EA062B">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Адрес места нахождения: </w:t>
            </w:r>
            <w:r w:rsidRPr="00626FA7">
              <w:rPr>
                <w:rFonts w:ascii="Times New Roman" w:hAnsi="Times New Roman" w:cs="Times New Roman"/>
                <w:bCs/>
                <w:sz w:val="24"/>
                <w:szCs w:val="24"/>
                <w:lang w:eastAsia="en-US"/>
              </w:rPr>
              <w:t>634028, Томская область, ПР-КТ ЛЕНИНА</w:t>
            </w:r>
          </w:p>
          <w:p w:rsidR="00842EE1" w:rsidRPr="00842EE1" w:rsidRDefault="00842EE1" w:rsidP="00842EE1">
            <w:pPr>
              <w:widowControl/>
              <w:autoSpaceDE/>
              <w:adjustRightInd/>
              <w:spacing w:line="276" w:lineRule="auto"/>
              <w:ind w:left="142"/>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Почтовый адрес: </w:t>
            </w:r>
            <w:r w:rsidRPr="00626FA7">
              <w:rPr>
                <w:rFonts w:ascii="Times New Roman" w:hAnsi="Times New Roman" w:cs="Times New Roman"/>
                <w:bCs/>
                <w:sz w:val="24"/>
                <w:szCs w:val="24"/>
                <w:lang w:eastAsia="en-US"/>
              </w:rPr>
              <w:t>634028, Томская область, г. Томск, проспект Ленина, д. 1</w:t>
            </w:r>
          </w:p>
          <w:p w:rsidR="00842EE1" w:rsidRDefault="00842EE1" w:rsidP="00EA062B">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color w:val="000000"/>
                <w:sz w:val="24"/>
                <w:szCs w:val="28"/>
                <w:lang w:eastAsia="en-US"/>
              </w:rPr>
              <w:t xml:space="preserve"> </w:t>
            </w:r>
            <w:r>
              <w:rPr>
                <w:rFonts w:ascii="Times New Roman" w:hAnsi="Times New Roman" w:cs="Times New Roman"/>
                <w:color w:val="000000"/>
                <w:sz w:val="24"/>
                <w:szCs w:val="28"/>
                <w:lang w:eastAsia="en-US"/>
              </w:rPr>
              <w:t>Директор</w:t>
            </w:r>
          </w:p>
          <w:p w:rsidR="00842EE1" w:rsidRDefault="00842EE1" w:rsidP="00EA062B">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color w:val="000000"/>
                <w:sz w:val="24"/>
                <w:szCs w:val="28"/>
                <w:lang w:eastAsia="en-US"/>
              </w:rPr>
              <w:t>__________________А.А. Федоров</w:t>
            </w:r>
          </w:p>
          <w:p w:rsidR="00842EE1" w:rsidRDefault="00842EE1" w:rsidP="00EA062B">
            <w:pPr>
              <w:tabs>
                <w:tab w:val="left" w:pos="262"/>
              </w:tabs>
              <w:spacing w:line="276" w:lineRule="auto"/>
              <w:ind w:left="-540" w:right="-144" w:firstLine="567"/>
              <w:rPr>
                <w:rFonts w:ascii="Times New Roman" w:hAnsi="Times New Roman" w:cs="Times New Roman"/>
                <w:color w:val="000000"/>
                <w:sz w:val="24"/>
                <w:szCs w:val="28"/>
                <w:lang w:eastAsia="en-US"/>
              </w:rPr>
            </w:pPr>
            <w:r>
              <w:rPr>
                <w:rFonts w:ascii="Times New Roman" w:hAnsi="Times New Roman" w:cs="Times New Roman"/>
                <w:color w:val="000000"/>
                <w:sz w:val="24"/>
                <w:szCs w:val="28"/>
                <w:lang w:eastAsia="en-US"/>
              </w:rPr>
              <w:t>«____»__________ 20____ г.</w:t>
            </w:r>
          </w:p>
          <w:p w:rsidR="00842EE1" w:rsidRPr="00842EE1" w:rsidRDefault="00842EE1" w:rsidP="00EA062B">
            <w:pPr>
              <w:widowControl/>
              <w:autoSpaceDE/>
              <w:adjustRightInd/>
              <w:spacing w:line="276" w:lineRule="auto"/>
              <w:rPr>
                <w:rFonts w:ascii="Times New Roman" w:hAnsi="Times New Roman" w:cs="Times New Roman"/>
                <w:sz w:val="24"/>
                <w:szCs w:val="24"/>
                <w:u w:val="single"/>
                <w:lang w:eastAsia="en-US"/>
              </w:rPr>
            </w:pPr>
            <w:r>
              <w:rPr>
                <w:rFonts w:ascii="Times New Roman" w:hAnsi="Times New Roman" w:cs="Times New Roman"/>
                <w:color w:val="000000"/>
                <w:sz w:val="24"/>
                <w:szCs w:val="28"/>
                <w:lang w:eastAsia="en-US"/>
              </w:rPr>
              <w:t>м.п.</w:t>
            </w:r>
          </w:p>
        </w:tc>
      </w:tr>
    </w:tbl>
    <w:p w:rsidR="00842EE1" w:rsidRPr="002663AF" w:rsidRDefault="00842EE1" w:rsidP="00747C67">
      <w:pPr>
        <w:tabs>
          <w:tab w:val="left" w:pos="-5387"/>
        </w:tabs>
        <w:ind w:firstLine="709"/>
        <w:rPr>
          <w:rFonts w:ascii="PT Astra Serif" w:eastAsia="Arial" w:hAnsi="PT Astra Serif"/>
          <w:bCs/>
          <w:sz w:val="24"/>
          <w:szCs w:val="24"/>
          <w:lang w:eastAsia="ar-SA"/>
        </w:rPr>
        <w:sectPr w:rsidR="00842EE1" w:rsidRPr="002663AF" w:rsidSect="00B4155A">
          <w:pgSz w:w="16838" w:h="11906" w:orient="landscape"/>
          <w:pgMar w:top="1701" w:right="1134" w:bottom="850" w:left="1134" w:header="708" w:footer="708" w:gutter="0"/>
          <w:cols w:space="708"/>
          <w:docGrid w:linePitch="360"/>
        </w:sectPr>
      </w:pPr>
    </w:p>
    <w:p w:rsidR="00747C67" w:rsidRPr="002663AF" w:rsidRDefault="00747C67" w:rsidP="00747C67">
      <w:pPr>
        <w:tabs>
          <w:tab w:val="left" w:pos="-5387"/>
        </w:tabs>
        <w:jc w:val="both"/>
        <w:rPr>
          <w:rFonts w:ascii="PT Astra Serif" w:eastAsia="Arial" w:hAnsi="PT Astra Serif"/>
          <w:bCs/>
          <w:sz w:val="24"/>
          <w:szCs w:val="24"/>
          <w:lang w:eastAsia="ar-SA"/>
        </w:rPr>
      </w:pPr>
    </w:p>
    <w:p w:rsidR="00F61D07" w:rsidRPr="002663AF" w:rsidRDefault="00F61D07" w:rsidP="00F61D07">
      <w:pPr>
        <w:ind w:firstLine="709"/>
        <w:jc w:val="both"/>
        <w:rPr>
          <w:rFonts w:ascii="PT Astra Serif" w:eastAsia="Arial CYR" w:hAnsi="PT Astra Serif"/>
          <w:kern w:val="2"/>
          <w:sz w:val="24"/>
          <w:szCs w:val="24"/>
          <w:lang w:eastAsia="ar-SA"/>
        </w:rPr>
      </w:pPr>
    </w:p>
    <w:p w:rsidR="00F61D07" w:rsidRPr="002663AF" w:rsidRDefault="00F61D07" w:rsidP="00FA68D3">
      <w:pPr>
        <w:jc w:val="center"/>
        <w:rPr>
          <w:rFonts w:ascii="PT Astra Serif" w:eastAsia="Arial CYR" w:hAnsi="PT Astra Serif"/>
          <w:b/>
          <w:bCs/>
          <w:kern w:val="2"/>
          <w:sz w:val="24"/>
          <w:szCs w:val="24"/>
          <w:lang w:eastAsia="ar-SA"/>
        </w:rPr>
      </w:pPr>
    </w:p>
    <w:p w:rsidR="00EB0C99" w:rsidRPr="002663AF" w:rsidRDefault="00EB0C99" w:rsidP="00EB0C99">
      <w:pPr>
        <w:tabs>
          <w:tab w:val="left" w:pos="-5387"/>
        </w:tabs>
        <w:jc w:val="both"/>
        <w:rPr>
          <w:rFonts w:ascii="PT Astra Serif" w:eastAsia="Arial" w:hAnsi="PT Astra Serif" w:cs="Times New Roman"/>
          <w:bCs/>
          <w:sz w:val="24"/>
          <w:szCs w:val="24"/>
          <w:lang w:eastAsia="ar-SA"/>
        </w:rPr>
      </w:pPr>
    </w:p>
    <w:p w:rsidR="00905154" w:rsidRPr="002663AF" w:rsidRDefault="00905154" w:rsidP="00EF3E0C">
      <w:pPr>
        <w:widowControl/>
        <w:tabs>
          <w:tab w:val="left" w:pos="-5387"/>
        </w:tabs>
        <w:autoSpaceDN/>
        <w:adjustRightInd/>
        <w:ind w:firstLine="709"/>
        <w:jc w:val="both"/>
        <w:rPr>
          <w:rFonts w:ascii="PT Astra Serif" w:eastAsia="Arial" w:hAnsi="PT Astra Serif" w:cs="Times New Roman"/>
          <w:bCs/>
          <w:sz w:val="24"/>
          <w:szCs w:val="24"/>
          <w:lang w:eastAsia="ar-SA"/>
        </w:rPr>
      </w:pPr>
    </w:p>
    <w:tbl>
      <w:tblPr>
        <w:tblW w:w="0" w:type="auto"/>
        <w:tblLook w:val="04A0" w:firstRow="1" w:lastRow="0" w:firstColumn="1" w:lastColumn="0" w:noHBand="0" w:noVBand="1"/>
      </w:tblPr>
      <w:tblGrid>
        <w:gridCol w:w="5210"/>
        <w:gridCol w:w="5211"/>
      </w:tblGrid>
      <w:tr w:rsidR="00905154" w:rsidRPr="002663AF" w:rsidTr="00976929">
        <w:trPr>
          <w:trHeight w:val="218"/>
        </w:trPr>
        <w:tc>
          <w:tcPr>
            <w:tcW w:w="5210" w:type="dxa"/>
            <w:shd w:val="clear" w:color="auto" w:fill="auto"/>
          </w:tcPr>
          <w:p w:rsidR="00905154" w:rsidRPr="002663AF" w:rsidRDefault="00905154" w:rsidP="00976929">
            <w:pPr>
              <w:widowControl/>
              <w:autoSpaceDE/>
              <w:autoSpaceDN/>
              <w:adjustRightInd/>
              <w:jc w:val="center"/>
              <w:rPr>
                <w:rFonts w:ascii="PT Astra Serif" w:hAnsi="PT Astra Serif" w:cs="Times New Roman"/>
                <w:sz w:val="24"/>
                <w:szCs w:val="24"/>
              </w:rPr>
            </w:pPr>
            <w:r w:rsidRPr="002663AF">
              <w:rPr>
                <w:rFonts w:ascii="PT Astra Serif" w:hAnsi="PT Astra Serif" w:cs="Times New Roman"/>
                <w:sz w:val="24"/>
                <w:szCs w:val="24"/>
              </w:rPr>
              <w:t>Заказчик:</w:t>
            </w:r>
          </w:p>
        </w:tc>
        <w:tc>
          <w:tcPr>
            <w:tcW w:w="5211" w:type="dxa"/>
            <w:shd w:val="clear" w:color="auto" w:fill="auto"/>
          </w:tcPr>
          <w:p w:rsidR="00905154" w:rsidRPr="002663AF" w:rsidRDefault="00905154" w:rsidP="00976929">
            <w:pPr>
              <w:widowControl/>
              <w:autoSpaceDE/>
              <w:autoSpaceDN/>
              <w:adjustRightInd/>
              <w:jc w:val="center"/>
              <w:rPr>
                <w:rFonts w:ascii="PT Astra Serif" w:hAnsi="PT Astra Serif" w:cs="Times New Roman"/>
                <w:sz w:val="24"/>
                <w:szCs w:val="24"/>
              </w:rPr>
            </w:pPr>
            <w:r w:rsidRPr="002663AF">
              <w:rPr>
                <w:rFonts w:ascii="PT Astra Serif" w:hAnsi="PT Astra Serif" w:cs="Times New Roman"/>
                <w:sz w:val="24"/>
                <w:szCs w:val="24"/>
              </w:rPr>
              <w:t>Исполнитель:</w:t>
            </w:r>
          </w:p>
        </w:tc>
      </w:tr>
    </w:tbl>
    <w:p w:rsidR="00905154" w:rsidRPr="002663AF" w:rsidRDefault="00905154" w:rsidP="00C36079">
      <w:pPr>
        <w:widowControl/>
        <w:tabs>
          <w:tab w:val="left" w:pos="-5387"/>
        </w:tabs>
        <w:autoSpaceDN/>
        <w:adjustRightInd/>
        <w:jc w:val="both"/>
        <w:rPr>
          <w:rFonts w:ascii="PT Astra Serif" w:eastAsia="Arial" w:hAnsi="PT Astra Serif" w:cs="Times New Roman"/>
          <w:bCs/>
          <w:sz w:val="24"/>
          <w:szCs w:val="24"/>
          <w:lang w:eastAsia="ar-SA"/>
        </w:rPr>
        <w:sectPr w:rsidR="00905154" w:rsidRPr="002663AF" w:rsidSect="00B4155A">
          <w:pgSz w:w="16838" w:h="11906" w:orient="landscape"/>
          <w:pgMar w:top="1701" w:right="1134" w:bottom="850" w:left="1134" w:header="708" w:footer="708" w:gutter="0"/>
          <w:cols w:space="708"/>
          <w:docGrid w:linePitch="360"/>
        </w:sectPr>
      </w:pPr>
    </w:p>
    <w:p w:rsidR="006532B8" w:rsidRPr="002663AF" w:rsidRDefault="006532B8" w:rsidP="00C36079">
      <w:pPr>
        <w:jc w:val="both"/>
        <w:rPr>
          <w:rFonts w:ascii="PT Astra Serif" w:hAnsi="PT Astra Serif"/>
          <w:sz w:val="24"/>
          <w:szCs w:val="24"/>
        </w:rPr>
      </w:pPr>
    </w:p>
    <w:sectPr w:rsidR="006532B8" w:rsidRPr="002663AF" w:rsidSect="00545125">
      <w:footnotePr>
        <w:numRestart w:val="eachSect"/>
      </w:footnotePr>
      <w:pgSz w:w="16838" w:h="11906" w:orient="landscape"/>
      <w:pgMar w:top="1134" w:right="1134" w:bottom="567" w:left="1134" w:header="720" w:footer="187"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17" w:rsidRDefault="00194B17">
      <w:r>
        <w:separator/>
      </w:r>
    </w:p>
  </w:endnote>
  <w:endnote w:type="continuationSeparator" w:id="0">
    <w:p w:rsidR="00194B17" w:rsidRDefault="00194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Astra Serif">
    <w:altName w:val="Times New Roman"/>
    <w:charset w:val="CC"/>
    <w:family w:val="roman"/>
    <w:pitch w:val="variable"/>
    <w:sig w:usb0="A00002EF" w:usb1="5000204B" w:usb2="00000020" w:usb3="00000000" w:csb0="00000097"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17" w:rsidRDefault="00194B17">
      <w:r>
        <w:separator/>
      </w:r>
    </w:p>
  </w:footnote>
  <w:footnote w:type="continuationSeparator" w:id="0">
    <w:p w:rsidR="00194B17" w:rsidRDefault="00194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6C16015C"/>
    <w:name w:val="WW8Num1"/>
    <w:lvl w:ilvl="0">
      <w:start w:val="1"/>
      <w:numFmt w:val="decimal"/>
      <w:lvlText w:val="%1."/>
      <w:lvlJc w:val="left"/>
      <w:pPr>
        <w:tabs>
          <w:tab w:val="num" w:pos="720"/>
        </w:tabs>
        <w:ind w:left="720" w:hanging="360"/>
      </w:pPr>
      <w:rPr>
        <w:rFonts w:ascii="PT Astra Serif" w:eastAsia="Times New Roman" w:hAnsi="PT Astra Serif" w:cs="Times New Roman" w:hint="default"/>
        <w:spacing w:val="-2"/>
        <w:sz w:val="22"/>
        <w:szCs w:val="22"/>
      </w:rPr>
    </w:lvl>
  </w:abstractNum>
  <w:abstractNum w:abstractNumId="1" w15:restartNumberingAfterBreak="0">
    <w:nsid w:val="09274F9D"/>
    <w:multiLevelType w:val="hybridMultilevel"/>
    <w:tmpl w:val="961EA170"/>
    <w:lvl w:ilvl="0" w:tplc="CB32FA44">
      <w:start w:val="1"/>
      <w:numFmt w:val="decimal"/>
      <w:lvlText w:val="%1."/>
      <w:lvlJc w:val="left"/>
      <w:pPr>
        <w:ind w:left="644" w:hanging="360"/>
      </w:pPr>
      <w:rPr>
        <w:rFonts w:cs="Times New Roman" w:hint="default"/>
        <w:b/>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2" w15:restartNumberingAfterBreak="0">
    <w:nsid w:val="09484219"/>
    <w:multiLevelType w:val="multilevel"/>
    <w:tmpl w:val="81E0CC06"/>
    <w:lvl w:ilvl="0">
      <w:start w:val="1"/>
      <w:numFmt w:val="decimal"/>
      <w:pStyle w:val="a"/>
      <w:suff w:val="space"/>
      <w:lvlText w:val="%1."/>
      <w:lvlJc w:val="left"/>
      <w:rPr>
        <w:rFonts w:ascii="Times New Roman" w:hAnsi="Times New Roman" w:cs="Times New Roman" w:hint="default"/>
        <w:b/>
        <w:i w:val="0"/>
        <w:color w:val="auto"/>
        <w:sz w:val="24"/>
        <w:szCs w:val="24"/>
      </w:rPr>
    </w:lvl>
    <w:lvl w:ilvl="1">
      <w:start w:val="1"/>
      <w:numFmt w:val="decimal"/>
      <w:pStyle w:val="a0"/>
      <w:suff w:val="space"/>
      <w:lvlText w:val="%1.%2."/>
      <w:lvlJc w:val="left"/>
      <w:pPr>
        <w:ind w:left="567"/>
      </w:pPr>
      <w:rPr>
        <w:rFonts w:ascii="Times New Roman" w:hAnsi="Times New Roman" w:cs="Times New Roman" w:hint="default"/>
        <w:b w:val="0"/>
        <w:i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BAC7B4A"/>
    <w:multiLevelType w:val="hybridMultilevel"/>
    <w:tmpl w:val="E08046AA"/>
    <w:lvl w:ilvl="0" w:tplc="39A27E20">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15:restartNumberingAfterBreak="0">
    <w:nsid w:val="22D74498"/>
    <w:multiLevelType w:val="multilevel"/>
    <w:tmpl w:val="7DC0A3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A84565E"/>
    <w:multiLevelType w:val="multilevel"/>
    <w:tmpl w:val="DF62319C"/>
    <w:lvl w:ilvl="0">
      <w:start w:val="5"/>
      <w:numFmt w:val="decimal"/>
      <w:lvlText w:val="%1."/>
      <w:lvlJc w:val="left"/>
      <w:pPr>
        <w:tabs>
          <w:tab w:val="num" w:pos="768"/>
        </w:tabs>
        <w:ind w:left="768" w:hanging="768"/>
      </w:pPr>
    </w:lvl>
    <w:lvl w:ilvl="1">
      <w:start w:val="1"/>
      <w:numFmt w:val="decimal"/>
      <w:lvlText w:val="6.%2."/>
      <w:lvlJc w:val="left"/>
      <w:pPr>
        <w:tabs>
          <w:tab w:val="num" w:pos="0"/>
        </w:tabs>
        <w:ind w:left="0" w:firstLine="0"/>
      </w:pPr>
    </w:lvl>
    <w:lvl w:ilvl="2">
      <w:start w:val="1"/>
      <w:numFmt w:val="decimal"/>
      <w:lvlText w:val="%1.%2.%3."/>
      <w:lvlJc w:val="left"/>
      <w:pPr>
        <w:tabs>
          <w:tab w:val="num" w:pos="768"/>
        </w:tabs>
        <w:ind w:left="768" w:hanging="768"/>
      </w:pPr>
    </w:lvl>
    <w:lvl w:ilvl="3">
      <w:start w:val="1"/>
      <w:numFmt w:val="decimal"/>
      <w:lvlText w:val="%1.%2.%3.%4."/>
      <w:lvlJc w:val="left"/>
      <w:pPr>
        <w:tabs>
          <w:tab w:val="num" w:pos="768"/>
        </w:tabs>
        <w:ind w:left="768" w:hanging="768"/>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35E6D0B"/>
    <w:multiLevelType w:val="hybridMultilevel"/>
    <w:tmpl w:val="8A72DE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C9A1AB5"/>
    <w:multiLevelType w:val="multilevel"/>
    <w:tmpl w:val="7DA6B2F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CC417D"/>
    <w:multiLevelType w:val="multilevel"/>
    <w:tmpl w:val="A078852C"/>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E4C29"/>
    <w:multiLevelType w:val="hybridMultilevel"/>
    <w:tmpl w:val="9260164C"/>
    <w:lvl w:ilvl="0" w:tplc="B36A9370">
      <w:start w:val="1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50347F6"/>
    <w:multiLevelType w:val="hybridMultilevel"/>
    <w:tmpl w:val="76F06840"/>
    <w:lvl w:ilvl="0" w:tplc="F35A46E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0811EE"/>
    <w:multiLevelType w:val="hybridMultilevel"/>
    <w:tmpl w:val="71542A78"/>
    <w:lvl w:ilvl="0" w:tplc="779C1D36">
      <w:start w:val="1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8DB4445"/>
    <w:multiLevelType w:val="multilevel"/>
    <w:tmpl w:val="8766CA0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C157A5B"/>
    <w:multiLevelType w:val="hybridMultilevel"/>
    <w:tmpl w:val="7AC2C056"/>
    <w:lvl w:ilvl="0" w:tplc="2F0C56CE">
      <w:start w:val="1"/>
      <w:numFmt w:val="decimal"/>
      <w:lvlText w:val="%1."/>
      <w:lvlJc w:val="left"/>
      <w:pPr>
        <w:ind w:left="1069" w:hanging="360"/>
      </w:pPr>
      <w:rPr>
        <w:rFonts w:eastAsia="Arial"/>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52835DA"/>
    <w:multiLevelType w:val="multilevel"/>
    <w:tmpl w:val="748A74C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BDA7427"/>
    <w:multiLevelType w:val="hybridMultilevel"/>
    <w:tmpl w:val="B3984AB4"/>
    <w:lvl w:ilvl="0" w:tplc="FFFFFFFF">
      <w:start w:val="1"/>
      <w:numFmt w:val="bullet"/>
      <w:lvlText w:val=""/>
      <w:lvlJc w:val="left"/>
      <w:pPr>
        <w:tabs>
          <w:tab w:val="num" w:pos="1800"/>
        </w:tabs>
        <w:ind w:left="180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9" w15:restartNumberingAfterBreak="0">
    <w:nsid w:val="7206200C"/>
    <w:multiLevelType w:val="hybridMultilevel"/>
    <w:tmpl w:val="572230BA"/>
    <w:lvl w:ilvl="0" w:tplc="0419000F">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20" w15:restartNumberingAfterBreak="0">
    <w:nsid w:val="74193E1D"/>
    <w:multiLevelType w:val="hybridMultilevel"/>
    <w:tmpl w:val="420AD5C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9508FD"/>
    <w:multiLevelType w:val="hybridMultilevel"/>
    <w:tmpl w:val="3B48A510"/>
    <w:lvl w:ilvl="0" w:tplc="CCF0A0EE">
      <w:start w:val="5"/>
      <w:numFmt w:val="decimal"/>
      <w:lvlText w:val="%1."/>
      <w:lvlJc w:val="left"/>
      <w:pPr>
        <w:ind w:left="1080" w:hanging="360"/>
      </w:pPr>
      <w:rPr>
        <w:rFonts w:hint="default"/>
        <w:color w:val="0000F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C650BF9"/>
    <w:multiLevelType w:val="multilevel"/>
    <w:tmpl w:val="D1DEDEA4"/>
    <w:lvl w:ilvl="0">
      <w:start w:val="4"/>
      <w:numFmt w:val="decimal"/>
      <w:lvlText w:val="%1."/>
      <w:lvlJc w:val="left"/>
      <w:pPr>
        <w:tabs>
          <w:tab w:val="num" w:pos="720"/>
        </w:tabs>
        <w:ind w:left="720" w:hanging="360"/>
      </w:pPr>
    </w:lvl>
    <w:lvl w:ilvl="1">
      <w:start w:val="1"/>
      <w:numFmt w:val="decimal"/>
      <w:isLgl/>
      <w:lvlText w:val="%1.%2."/>
      <w:lvlJc w:val="left"/>
      <w:pPr>
        <w:ind w:left="420" w:hanging="42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23" w15:restartNumberingAfterBreak="0">
    <w:nsid w:val="7FBE68F8"/>
    <w:multiLevelType w:val="hybridMultilevel"/>
    <w:tmpl w:val="317CC406"/>
    <w:lvl w:ilvl="0" w:tplc="779C1D36">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18"/>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4"/>
  </w:num>
  <w:num w:numId="9">
    <w:abstractNumId w:val="10"/>
  </w:num>
  <w:num w:numId="10">
    <w:abstractNumId w:val="18"/>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0"/>
  </w:num>
  <w:num w:numId="16">
    <w:abstractNumId w:val="21"/>
  </w:num>
  <w:num w:numId="17">
    <w:abstractNumId w:val="11"/>
  </w:num>
  <w:num w:numId="18">
    <w:abstractNumId w:val="2"/>
  </w:num>
  <w:num w:numId="19">
    <w:abstractNumId w:val="23"/>
  </w:num>
  <w:num w:numId="20">
    <w:abstractNumId w:val="3"/>
  </w:num>
  <w:num w:numId="21">
    <w:abstractNumId w:val="8"/>
  </w:num>
  <w:num w:numId="22">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0"/>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787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079"/>
    <w:rsid w:val="00001F62"/>
    <w:rsid w:val="00004914"/>
    <w:rsid w:val="00004CCC"/>
    <w:rsid w:val="000052C7"/>
    <w:rsid w:val="00007DB2"/>
    <w:rsid w:val="00010408"/>
    <w:rsid w:val="00013D48"/>
    <w:rsid w:val="000140F1"/>
    <w:rsid w:val="00014D0B"/>
    <w:rsid w:val="00015DC2"/>
    <w:rsid w:val="0001671E"/>
    <w:rsid w:val="00020435"/>
    <w:rsid w:val="00020C25"/>
    <w:rsid w:val="000228ED"/>
    <w:rsid w:val="00023544"/>
    <w:rsid w:val="00023C6D"/>
    <w:rsid w:val="00025152"/>
    <w:rsid w:val="000251C4"/>
    <w:rsid w:val="00026013"/>
    <w:rsid w:val="0002634F"/>
    <w:rsid w:val="00026487"/>
    <w:rsid w:val="00026884"/>
    <w:rsid w:val="00030284"/>
    <w:rsid w:val="000312D3"/>
    <w:rsid w:val="00031B4E"/>
    <w:rsid w:val="0003425B"/>
    <w:rsid w:val="00035C6E"/>
    <w:rsid w:val="00037AEF"/>
    <w:rsid w:val="00037DE8"/>
    <w:rsid w:val="00041443"/>
    <w:rsid w:val="00041DA1"/>
    <w:rsid w:val="00042334"/>
    <w:rsid w:val="0004358A"/>
    <w:rsid w:val="00043C4F"/>
    <w:rsid w:val="00046BD8"/>
    <w:rsid w:val="000509D1"/>
    <w:rsid w:val="000518B1"/>
    <w:rsid w:val="000536B8"/>
    <w:rsid w:val="000548C8"/>
    <w:rsid w:val="00056058"/>
    <w:rsid w:val="000565CF"/>
    <w:rsid w:val="000604B6"/>
    <w:rsid w:val="00060F68"/>
    <w:rsid w:val="0006140A"/>
    <w:rsid w:val="0006229E"/>
    <w:rsid w:val="0006256B"/>
    <w:rsid w:val="000625C6"/>
    <w:rsid w:val="00062923"/>
    <w:rsid w:val="00062DFF"/>
    <w:rsid w:val="00066043"/>
    <w:rsid w:val="0006651A"/>
    <w:rsid w:val="00066BF3"/>
    <w:rsid w:val="0007010C"/>
    <w:rsid w:val="00070D5B"/>
    <w:rsid w:val="00071179"/>
    <w:rsid w:val="00073FE7"/>
    <w:rsid w:val="000755C6"/>
    <w:rsid w:val="0007570A"/>
    <w:rsid w:val="00075CEE"/>
    <w:rsid w:val="00075EE7"/>
    <w:rsid w:val="00076CC0"/>
    <w:rsid w:val="0007753D"/>
    <w:rsid w:val="00077753"/>
    <w:rsid w:val="00077936"/>
    <w:rsid w:val="00077BC0"/>
    <w:rsid w:val="00080068"/>
    <w:rsid w:val="00080539"/>
    <w:rsid w:val="000830A1"/>
    <w:rsid w:val="0008440A"/>
    <w:rsid w:val="00086016"/>
    <w:rsid w:val="00086351"/>
    <w:rsid w:val="000904D2"/>
    <w:rsid w:val="0009212A"/>
    <w:rsid w:val="00093129"/>
    <w:rsid w:val="00094793"/>
    <w:rsid w:val="0009573D"/>
    <w:rsid w:val="00095D22"/>
    <w:rsid w:val="000979C0"/>
    <w:rsid w:val="000A051F"/>
    <w:rsid w:val="000A0C5C"/>
    <w:rsid w:val="000A22FC"/>
    <w:rsid w:val="000A2693"/>
    <w:rsid w:val="000A3855"/>
    <w:rsid w:val="000A3879"/>
    <w:rsid w:val="000A4F44"/>
    <w:rsid w:val="000B12B9"/>
    <w:rsid w:val="000B4AFF"/>
    <w:rsid w:val="000B57D0"/>
    <w:rsid w:val="000C071C"/>
    <w:rsid w:val="000C1D42"/>
    <w:rsid w:val="000C2034"/>
    <w:rsid w:val="000C208A"/>
    <w:rsid w:val="000C48D3"/>
    <w:rsid w:val="000C51BE"/>
    <w:rsid w:val="000C61E5"/>
    <w:rsid w:val="000C6E98"/>
    <w:rsid w:val="000C760F"/>
    <w:rsid w:val="000D0EEC"/>
    <w:rsid w:val="000D16EF"/>
    <w:rsid w:val="000D223E"/>
    <w:rsid w:val="000D2D08"/>
    <w:rsid w:val="000D32E2"/>
    <w:rsid w:val="000D4A55"/>
    <w:rsid w:val="000D5EC4"/>
    <w:rsid w:val="000D67D4"/>
    <w:rsid w:val="000D696A"/>
    <w:rsid w:val="000D73DE"/>
    <w:rsid w:val="000D7724"/>
    <w:rsid w:val="000D7A06"/>
    <w:rsid w:val="000D7B34"/>
    <w:rsid w:val="000E0670"/>
    <w:rsid w:val="000E06C6"/>
    <w:rsid w:val="000E10A6"/>
    <w:rsid w:val="000E2478"/>
    <w:rsid w:val="000E2543"/>
    <w:rsid w:val="000E3802"/>
    <w:rsid w:val="000E7AF6"/>
    <w:rsid w:val="000F04CA"/>
    <w:rsid w:val="000F06DA"/>
    <w:rsid w:val="000F0AEA"/>
    <w:rsid w:val="000F1FAC"/>
    <w:rsid w:val="000F2087"/>
    <w:rsid w:val="000F23D2"/>
    <w:rsid w:val="000F2D89"/>
    <w:rsid w:val="000F43F2"/>
    <w:rsid w:val="000F44AF"/>
    <w:rsid w:val="000F5D26"/>
    <w:rsid w:val="000F61E4"/>
    <w:rsid w:val="00101762"/>
    <w:rsid w:val="0010211E"/>
    <w:rsid w:val="00103408"/>
    <w:rsid w:val="00106655"/>
    <w:rsid w:val="0011057D"/>
    <w:rsid w:val="00111712"/>
    <w:rsid w:val="00111727"/>
    <w:rsid w:val="0011234D"/>
    <w:rsid w:val="00112ED6"/>
    <w:rsid w:val="0011364E"/>
    <w:rsid w:val="0011374E"/>
    <w:rsid w:val="00113BA4"/>
    <w:rsid w:val="00113BB9"/>
    <w:rsid w:val="001146B2"/>
    <w:rsid w:val="00115038"/>
    <w:rsid w:val="001152B5"/>
    <w:rsid w:val="0011573C"/>
    <w:rsid w:val="0012008E"/>
    <w:rsid w:val="00120747"/>
    <w:rsid w:val="0012186B"/>
    <w:rsid w:val="00121B4C"/>
    <w:rsid w:val="001231C2"/>
    <w:rsid w:val="001241AD"/>
    <w:rsid w:val="0012446E"/>
    <w:rsid w:val="00124AB1"/>
    <w:rsid w:val="00126D16"/>
    <w:rsid w:val="0013051B"/>
    <w:rsid w:val="001320BE"/>
    <w:rsid w:val="0013236E"/>
    <w:rsid w:val="00132C62"/>
    <w:rsid w:val="00133EAF"/>
    <w:rsid w:val="001341A3"/>
    <w:rsid w:val="00134AE3"/>
    <w:rsid w:val="00134F03"/>
    <w:rsid w:val="0013553B"/>
    <w:rsid w:val="0013553F"/>
    <w:rsid w:val="00135FF5"/>
    <w:rsid w:val="0013709D"/>
    <w:rsid w:val="00141208"/>
    <w:rsid w:val="00141803"/>
    <w:rsid w:val="00141DDA"/>
    <w:rsid w:val="00143C16"/>
    <w:rsid w:val="00146761"/>
    <w:rsid w:val="00147E12"/>
    <w:rsid w:val="00150461"/>
    <w:rsid w:val="00150797"/>
    <w:rsid w:val="001510F5"/>
    <w:rsid w:val="001521B4"/>
    <w:rsid w:val="001529F6"/>
    <w:rsid w:val="00153482"/>
    <w:rsid w:val="00154185"/>
    <w:rsid w:val="001557C6"/>
    <w:rsid w:val="0015759A"/>
    <w:rsid w:val="00157DDA"/>
    <w:rsid w:val="0016024C"/>
    <w:rsid w:val="001605D5"/>
    <w:rsid w:val="00160AD8"/>
    <w:rsid w:val="00161179"/>
    <w:rsid w:val="00161491"/>
    <w:rsid w:val="0016336B"/>
    <w:rsid w:val="001636CB"/>
    <w:rsid w:val="00164514"/>
    <w:rsid w:val="00164E2F"/>
    <w:rsid w:val="00166273"/>
    <w:rsid w:val="00167831"/>
    <w:rsid w:val="00170F10"/>
    <w:rsid w:val="0017191B"/>
    <w:rsid w:val="00171D0C"/>
    <w:rsid w:val="00173110"/>
    <w:rsid w:val="001731E5"/>
    <w:rsid w:val="00173872"/>
    <w:rsid w:val="00174B85"/>
    <w:rsid w:val="00175702"/>
    <w:rsid w:val="00175E14"/>
    <w:rsid w:val="00180102"/>
    <w:rsid w:val="00180D43"/>
    <w:rsid w:val="00180EA7"/>
    <w:rsid w:val="00182F91"/>
    <w:rsid w:val="00183527"/>
    <w:rsid w:val="00183785"/>
    <w:rsid w:val="00184574"/>
    <w:rsid w:val="0018495C"/>
    <w:rsid w:val="00191717"/>
    <w:rsid w:val="00191C3C"/>
    <w:rsid w:val="0019332E"/>
    <w:rsid w:val="00194B17"/>
    <w:rsid w:val="001A17FD"/>
    <w:rsid w:val="001A2335"/>
    <w:rsid w:val="001A3A85"/>
    <w:rsid w:val="001A3DCF"/>
    <w:rsid w:val="001A5242"/>
    <w:rsid w:val="001A7E7F"/>
    <w:rsid w:val="001B062E"/>
    <w:rsid w:val="001B0A8C"/>
    <w:rsid w:val="001B12F4"/>
    <w:rsid w:val="001B1348"/>
    <w:rsid w:val="001B3B11"/>
    <w:rsid w:val="001B4B7C"/>
    <w:rsid w:val="001B5E3C"/>
    <w:rsid w:val="001B6DD1"/>
    <w:rsid w:val="001B7889"/>
    <w:rsid w:val="001C02B4"/>
    <w:rsid w:val="001C25A9"/>
    <w:rsid w:val="001C2D1A"/>
    <w:rsid w:val="001C550D"/>
    <w:rsid w:val="001C665F"/>
    <w:rsid w:val="001C683A"/>
    <w:rsid w:val="001C6867"/>
    <w:rsid w:val="001C68D6"/>
    <w:rsid w:val="001C7501"/>
    <w:rsid w:val="001C7F26"/>
    <w:rsid w:val="001D01A7"/>
    <w:rsid w:val="001D2067"/>
    <w:rsid w:val="001D2BE7"/>
    <w:rsid w:val="001D49F3"/>
    <w:rsid w:val="001D677F"/>
    <w:rsid w:val="001D684E"/>
    <w:rsid w:val="001D74C2"/>
    <w:rsid w:val="001E04DD"/>
    <w:rsid w:val="001E0DC6"/>
    <w:rsid w:val="001E0F24"/>
    <w:rsid w:val="001E1147"/>
    <w:rsid w:val="001E1A5A"/>
    <w:rsid w:val="001E2475"/>
    <w:rsid w:val="001E2D8D"/>
    <w:rsid w:val="001E4E49"/>
    <w:rsid w:val="001E5945"/>
    <w:rsid w:val="001E61D6"/>
    <w:rsid w:val="001F2012"/>
    <w:rsid w:val="001F2848"/>
    <w:rsid w:val="001F34E2"/>
    <w:rsid w:val="001F3E53"/>
    <w:rsid w:val="001F4258"/>
    <w:rsid w:val="001F6560"/>
    <w:rsid w:val="001F780B"/>
    <w:rsid w:val="00201641"/>
    <w:rsid w:val="0020289A"/>
    <w:rsid w:val="002029B4"/>
    <w:rsid w:val="00203EA9"/>
    <w:rsid w:val="00204570"/>
    <w:rsid w:val="00205746"/>
    <w:rsid w:val="002065F8"/>
    <w:rsid w:val="0020718D"/>
    <w:rsid w:val="00207554"/>
    <w:rsid w:val="00210108"/>
    <w:rsid w:val="00210AFE"/>
    <w:rsid w:val="00214191"/>
    <w:rsid w:val="002148C4"/>
    <w:rsid w:val="00214E1F"/>
    <w:rsid w:val="002150E0"/>
    <w:rsid w:val="00217891"/>
    <w:rsid w:val="00217C53"/>
    <w:rsid w:val="00223A7F"/>
    <w:rsid w:val="00223F58"/>
    <w:rsid w:val="00225A04"/>
    <w:rsid w:val="002265C9"/>
    <w:rsid w:val="00227501"/>
    <w:rsid w:val="00227D17"/>
    <w:rsid w:val="002320D1"/>
    <w:rsid w:val="0023258F"/>
    <w:rsid w:val="00232A25"/>
    <w:rsid w:val="00232D0A"/>
    <w:rsid w:val="0023321A"/>
    <w:rsid w:val="00234BC7"/>
    <w:rsid w:val="00236422"/>
    <w:rsid w:val="0023715B"/>
    <w:rsid w:val="00237467"/>
    <w:rsid w:val="00237EEC"/>
    <w:rsid w:val="00237F1C"/>
    <w:rsid w:val="0024031F"/>
    <w:rsid w:val="002406AC"/>
    <w:rsid w:val="00240FCD"/>
    <w:rsid w:val="00241DA0"/>
    <w:rsid w:val="00242CBD"/>
    <w:rsid w:val="00243300"/>
    <w:rsid w:val="00244107"/>
    <w:rsid w:val="002470FD"/>
    <w:rsid w:val="002503D3"/>
    <w:rsid w:val="00250B86"/>
    <w:rsid w:val="0025107E"/>
    <w:rsid w:val="002515D1"/>
    <w:rsid w:val="0025224D"/>
    <w:rsid w:val="00253017"/>
    <w:rsid w:val="00254BC2"/>
    <w:rsid w:val="00261101"/>
    <w:rsid w:val="00261D5E"/>
    <w:rsid w:val="00261E1F"/>
    <w:rsid w:val="00263A37"/>
    <w:rsid w:val="002663AF"/>
    <w:rsid w:val="0026727C"/>
    <w:rsid w:val="002673A9"/>
    <w:rsid w:val="00271F3F"/>
    <w:rsid w:val="0027202A"/>
    <w:rsid w:val="002720CC"/>
    <w:rsid w:val="00276568"/>
    <w:rsid w:val="00277C6F"/>
    <w:rsid w:val="00280DF8"/>
    <w:rsid w:val="002822EE"/>
    <w:rsid w:val="00284224"/>
    <w:rsid w:val="00284ED5"/>
    <w:rsid w:val="0028727A"/>
    <w:rsid w:val="0029035F"/>
    <w:rsid w:val="00291E55"/>
    <w:rsid w:val="002923C3"/>
    <w:rsid w:val="0029253B"/>
    <w:rsid w:val="00292882"/>
    <w:rsid w:val="00292F7E"/>
    <w:rsid w:val="0029402A"/>
    <w:rsid w:val="00295C6C"/>
    <w:rsid w:val="00296242"/>
    <w:rsid w:val="00296950"/>
    <w:rsid w:val="00297DCC"/>
    <w:rsid w:val="00297F97"/>
    <w:rsid w:val="002A1EF7"/>
    <w:rsid w:val="002A3895"/>
    <w:rsid w:val="002A3AF8"/>
    <w:rsid w:val="002A3CF6"/>
    <w:rsid w:val="002A52A4"/>
    <w:rsid w:val="002A5B88"/>
    <w:rsid w:val="002A6611"/>
    <w:rsid w:val="002A744D"/>
    <w:rsid w:val="002A7917"/>
    <w:rsid w:val="002B04E2"/>
    <w:rsid w:val="002B04F1"/>
    <w:rsid w:val="002B0A91"/>
    <w:rsid w:val="002B2252"/>
    <w:rsid w:val="002B2310"/>
    <w:rsid w:val="002B3424"/>
    <w:rsid w:val="002B3E39"/>
    <w:rsid w:val="002B4AAC"/>
    <w:rsid w:val="002B6469"/>
    <w:rsid w:val="002B67DE"/>
    <w:rsid w:val="002C072B"/>
    <w:rsid w:val="002C146E"/>
    <w:rsid w:val="002C1AB7"/>
    <w:rsid w:val="002C1EDF"/>
    <w:rsid w:val="002C25C8"/>
    <w:rsid w:val="002C2B73"/>
    <w:rsid w:val="002C3BE9"/>
    <w:rsid w:val="002C3E1A"/>
    <w:rsid w:val="002C3E97"/>
    <w:rsid w:val="002C3EB3"/>
    <w:rsid w:val="002C4E11"/>
    <w:rsid w:val="002C500E"/>
    <w:rsid w:val="002C5FDD"/>
    <w:rsid w:val="002D1DB2"/>
    <w:rsid w:val="002D21A3"/>
    <w:rsid w:val="002D26B6"/>
    <w:rsid w:val="002D3FBE"/>
    <w:rsid w:val="002D4211"/>
    <w:rsid w:val="002D4236"/>
    <w:rsid w:val="002D49A2"/>
    <w:rsid w:val="002D5098"/>
    <w:rsid w:val="002D68ED"/>
    <w:rsid w:val="002D71AE"/>
    <w:rsid w:val="002D7456"/>
    <w:rsid w:val="002D7737"/>
    <w:rsid w:val="002D7EAB"/>
    <w:rsid w:val="002D7F2C"/>
    <w:rsid w:val="002E047B"/>
    <w:rsid w:val="002E2304"/>
    <w:rsid w:val="002E58E2"/>
    <w:rsid w:val="002E5F90"/>
    <w:rsid w:val="002E631D"/>
    <w:rsid w:val="002E6A10"/>
    <w:rsid w:val="002E6EF7"/>
    <w:rsid w:val="002F039A"/>
    <w:rsid w:val="002F17D1"/>
    <w:rsid w:val="002F3E1E"/>
    <w:rsid w:val="002F5A05"/>
    <w:rsid w:val="002F6F4B"/>
    <w:rsid w:val="002F7079"/>
    <w:rsid w:val="002F76C9"/>
    <w:rsid w:val="002F7FAC"/>
    <w:rsid w:val="0030002B"/>
    <w:rsid w:val="003007A4"/>
    <w:rsid w:val="0030087A"/>
    <w:rsid w:val="00301444"/>
    <w:rsid w:val="003021CB"/>
    <w:rsid w:val="003044E0"/>
    <w:rsid w:val="003046A3"/>
    <w:rsid w:val="00304D86"/>
    <w:rsid w:val="003066F3"/>
    <w:rsid w:val="00306B92"/>
    <w:rsid w:val="00307D71"/>
    <w:rsid w:val="0031098C"/>
    <w:rsid w:val="0031130E"/>
    <w:rsid w:val="00311C60"/>
    <w:rsid w:val="00311E68"/>
    <w:rsid w:val="00311EFE"/>
    <w:rsid w:val="00313C63"/>
    <w:rsid w:val="00314393"/>
    <w:rsid w:val="00314B7F"/>
    <w:rsid w:val="00315F27"/>
    <w:rsid w:val="00317327"/>
    <w:rsid w:val="003179C9"/>
    <w:rsid w:val="00317E2D"/>
    <w:rsid w:val="00317F9C"/>
    <w:rsid w:val="00320902"/>
    <w:rsid w:val="00321980"/>
    <w:rsid w:val="0032219E"/>
    <w:rsid w:val="00322EF8"/>
    <w:rsid w:val="00323460"/>
    <w:rsid w:val="003234BF"/>
    <w:rsid w:val="0032476A"/>
    <w:rsid w:val="003258A7"/>
    <w:rsid w:val="00331B85"/>
    <w:rsid w:val="003344E6"/>
    <w:rsid w:val="00334BD4"/>
    <w:rsid w:val="003353C6"/>
    <w:rsid w:val="003356A4"/>
    <w:rsid w:val="00336C95"/>
    <w:rsid w:val="003415AC"/>
    <w:rsid w:val="00342282"/>
    <w:rsid w:val="003425DB"/>
    <w:rsid w:val="00342808"/>
    <w:rsid w:val="0034463B"/>
    <w:rsid w:val="00344B82"/>
    <w:rsid w:val="00345274"/>
    <w:rsid w:val="00345DBD"/>
    <w:rsid w:val="00346E95"/>
    <w:rsid w:val="003505F0"/>
    <w:rsid w:val="00350EB6"/>
    <w:rsid w:val="0035399A"/>
    <w:rsid w:val="003546E8"/>
    <w:rsid w:val="00355DAD"/>
    <w:rsid w:val="00356DFD"/>
    <w:rsid w:val="00360936"/>
    <w:rsid w:val="00360FC2"/>
    <w:rsid w:val="00361681"/>
    <w:rsid w:val="00362BB3"/>
    <w:rsid w:val="00364957"/>
    <w:rsid w:val="00365D54"/>
    <w:rsid w:val="00366683"/>
    <w:rsid w:val="00371249"/>
    <w:rsid w:val="0037163E"/>
    <w:rsid w:val="00371AA8"/>
    <w:rsid w:val="00371D80"/>
    <w:rsid w:val="00375223"/>
    <w:rsid w:val="0037602C"/>
    <w:rsid w:val="0037625B"/>
    <w:rsid w:val="00377CC4"/>
    <w:rsid w:val="00377E82"/>
    <w:rsid w:val="00383ABF"/>
    <w:rsid w:val="003842D6"/>
    <w:rsid w:val="003846BA"/>
    <w:rsid w:val="003854CA"/>
    <w:rsid w:val="0038664E"/>
    <w:rsid w:val="00387200"/>
    <w:rsid w:val="0039072D"/>
    <w:rsid w:val="00390E66"/>
    <w:rsid w:val="00391F69"/>
    <w:rsid w:val="00394064"/>
    <w:rsid w:val="003940F6"/>
    <w:rsid w:val="003952D0"/>
    <w:rsid w:val="003965D6"/>
    <w:rsid w:val="003973BB"/>
    <w:rsid w:val="00397628"/>
    <w:rsid w:val="00397C4E"/>
    <w:rsid w:val="003A2CC1"/>
    <w:rsid w:val="003A2DC4"/>
    <w:rsid w:val="003A31F4"/>
    <w:rsid w:val="003A4CE0"/>
    <w:rsid w:val="003A57CF"/>
    <w:rsid w:val="003A6951"/>
    <w:rsid w:val="003B1A37"/>
    <w:rsid w:val="003B42B1"/>
    <w:rsid w:val="003B6451"/>
    <w:rsid w:val="003B7029"/>
    <w:rsid w:val="003B7470"/>
    <w:rsid w:val="003B7A80"/>
    <w:rsid w:val="003C2AE0"/>
    <w:rsid w:val="003C32A1"/>
    <w:rsid w:val="003C3E5D"/>
    <w:rsid w:val="003C3FD8"/>
    <w:rsid w:val="003C4E6A"/>
    <w:rsid w:val="003C5809"/>
    <w:rsid w:val="003C7DF2"/>
    <w:rsid w:val="003C7E04"/>
    <w:rsid w:val="003D0030"/>
    <w:rsid w:val="003D18B1"/>
    <w:rsid w:val="003D1A19"/>
    <w:rsid w:val="003D2478"/>
    <w:rsid w:val="003D3DAB"/>
    <w:rsid w:val="003D4148"/>
    <w:rsid w:val="003D5B20"/>
    <w:rsid w:val="003E0DED"/>
    <w:rsid w:val="003E2096"/>
    <w:rsid w:val="003E20DC"/>
    <w:rsid w:val="003E2B2C"/>
    <w:rsid w:val="003E2E9F"/>
    <w:rsid w:val="003E4244"/>
    <w:rsid w:val="003E7BE2"/>
    <w:rsid w:val="003F0B05"/>
    <w:rsid w:val="003F18C7"/>
    <w:rsid w:val="003F2F69"/>
    <w:rsid w:val="003F309C"/>
    <w:rsid w:val="003F3205"/>
    <w:rsid w:val="00400535"/>
    <w:rsid w:val="004009C3"/>
    <w:rsid w:val="004014BA"/>
    <w:rsid w:val="004021D3"/>
    <w:rsid w:val="00403B14"/>
    <w:rsid w:val="00404A36"/>
    <w:rsid w:val="0040543E"/>
    <w:rsid w:val="00406313"/>
    <w:rsid w:val="00406387"/>
    <w:rsid w:val="00410451"/>
    <w:rsid w:val="004118FA"/>
    <w:rsid w:val="004126CB"/>
    <w:rsid w:val="00414CDB"/>
    <w:rsid w:val="00415DF0"/>
    <w:rsid w:val="004172B7"/>
    <w:rsid w:val="004177AD"/>
    <w:rsid w:val="004177BC"/>
    <w:rsid w:val="00417A85"/>
    <w:rsid w:val="00420438"/>
    <w:rsid w:val="0042043C"/>
    <w:rsid w:val="0042091A"/>
    <w:rsid w:val="0042097D"/>
    <w:rsid w:val="00420CE2"/>
    <w:rsid w:val="00423F5C"/>
    <w:rsid w:val="004272D5"/>
    <w:rsid w:val="004303A3"/>
    <w:rsid w:val="00430814"/>
    <w:rsid w:val="0043325C"/>
    <w:rsid w:val="00433BC5"/>
    <w:rsid w:val="0043452D"/>
    <w:rsid w:val="004356CD"/>
    <w:rsid w:val="00436593"/>
    <w:rsid w:val="00436C7C"/>
    <w:rsid w:val="0043728A"/>
    <w:rsid w:val="0044080F"/>
    <w:rsid w:val="00441448"/>
    <w:rsid w:val="00441C9A"/>
    <w:rsid w:val="0044321D"/>
    <w:rsid w:val="00443DC8"/>
    <w:rsid w:val="00444600"/>
    <w:rsid w:val="00445B7A"/>
    <w:rsid w:val="00446755"/>
    <w:rsid w:val="00446850"/>
    <w:rsid w:val="00446858"/>
    <w:rsid w:val="004469E0"/>
    <w:rsid w:val="00446F4D"/>
    <w:rsid w:val="00447A47"/>
    <w:rsid w:val="00447A79"/>
    <w:rsid w:val="00447B4A"/>
    <w:rsid w:val="004501DC"/>
    <w:rsid w:val="004502D1"/>
    <w:rsid w:val="00450BC5"/>
    <w:rsid w:val="0045119C"/>
    <w:rsid w:val="00451E0A"/>
    <w:rsid w:val="00451EC3"/>
    <w:rsid w:val="004538B5"/>
    <w:rsid w:val="0045506D"/>
    <w:rsid w:val="00456D59"/>
    <w:rsid w:val="00461406"/>
    <w:rsid w:val="00461969"/>
    <w:rsid w:val="004639EA"/>
    <w:rsid w:val="00464432"/>
    <w:rsid w:val="0046471E"/>
    <w:rsid w:val="004647AE"/>
    <w:rsid w:val="004659C2"/>
    <w:rsid w:val="0046607F"/>
    <w:rsid w:val="004709D6"/>
    <w:rsid w:val="00470ED4"/>
    <w:rsid w:val="004745A9"/>
    <w:rsid w:val="0047666A"/>
    <w:rsid w:val="00477EA7"/>
    <w:rsid w:val="0048031F"/>
    <w:rsid w:val="00480821"/>
    <w:rsid w:val="00481584"/>
    <w:rsid w:val="004818C2"/>
    <w:rsid w:val="004836D4"/>
    <w:rsid w:val="004840F0"/>
    <w:rsid w:val="004842EB"/>
    <w:rsid w:val="00487E95"/>
    <w:rsid w:val="004903B5"/>
    <w:rsid w:val="00490D8A"/>
    <w:rsid w:val="00491246"/>
    <w:rsid w:val="00492763"/>
    <w:rsid w:val="0049381F"/>
    <w:rsid w:val="00496C9E"/>
    <w:rsid w:val="004A0ACB"/>
    <w:rsid w:val="004A3035"/>
    <w:rsid w:val="004A3771"/>
    <w:rsid w:val="004A39A3"/>
    <w:rsid w:val="004A44F2"/>
    <w:rsid w:val="004A4976"/>
    <w:rsid w:val="004A5BA2"/>
    <w:rsid w:val="004A5EF9"/>
    <w:rsid w:val="004A6672"/>
    <w:rsid w:val="004A68CC"/>
    <w:rsid w:val="004A7ECD"/>
    <w:rsid w:val="004B2B8D"/>
    <w:rsid w:val="004B4332"/>
    <w:rsid w:val="004B4EAC"/>
    <w:rsid w:val="004B5B2E"/>
    <w:rsid w:val="004B612C"/>
    <w:rsid w:val="004C015C"/>
    <w:rsid w:val="004C1208"/>
    <w:rsid w:val="004C222C"/>
    <w:rsid w:val="004C2327"/>
    <w:rsid w:val="004C25E9"/>
    <w:rsid w:val="004C2BCA"/>
    <w:rsid w:val="004C3CDB"/>
    <w:rsid w:val="004C60AC"/>
    <w:rsid w:val="004C7F60"/>
    <w:rsid w:val="004D0298"/>
    <w:rsid w:val="004D0FDD"/>
    <w:rsid w:val="004D1C96"/>
    <w:rsid w:val="004D1F1D"/>
    <w:rsid w:val="004D2BD8"/>
    <w:rsid w:val="004D2E48"/>
    <w:rsid w:val="004D3B16"/>
    <w:rsid w:val="004D41E4"/>
    <w:rsid w:val="004D5246"/>
    <w:rsid w:val="004D53FA"/>
    <w:rsid w:val="004D6467"/>
    <w:rsid w:val="004D659D"/>
    <w:rsid w:val="004E0002"/>
    <w:rsid w:val="004E0BF1"/>
    <w:rsid w:val="004E1211"/>
    <w:rsid w:val="004E4BB5"/>
    <w:rsid w:val="004E52DA"/>
    <w:rsid w:val="004F019C"/>
    <w:rsid w:val="004F067D"/>
    <w:rsid w:val="004F1E16"/>
    <w:rsid w:val="004F502B"/>
    <w:rsid w:val="004F6D57"/>
    <w:rsid w:val="004F7A63"/>
    <w:rsid w:val="00501283"/>
    <w:rsid w:val="005017B1"/>
    <w:rsid w:val="00501C88"/>
    <w:rsid w:val="00502154"/>
    <w:rsid w:val="0050249C"/>
    <w:rsid w:val="005039DC"/>
    <w:rsid w:val="00503DC2"/>
    <w:rsid w:val="00503F59"/>
    <w:rsid w:val="00504E8F"/>
    <w:rsid w:val="00505F50"/>
    <w:rsid w:val="00507F1C"/>
    <w:rsid w:val="00511881"/>
    <w:rsid w:val="0051223B"/>
    <w:rsid w:val="00514117"/>
    <w:rsid w:val="0051576A"/>
    <w:rsid w:val="00515C45"/>
    <w:rsid w:val="00516BFB"/>
    <w:rsid w:val="0051787E"/>
    <w:rsid w:val="00517E77"/>
    <w:rsid w:val="0052030A"/>
    <w:rsid w:val="00521EFE"/>
    <w:rsid w:val="00522850"/>
    <w:rsid w:val="0052329E"/>
    <w:rsid w:val="00523654"/>
    <w:rsid w:val="00525B03"/>
    <w:rsid w:val="00526AD5"/>
    <w:rsid w:val="00526FFC"/>
    <w:rsid w:val="00530F29"/>
    <w:rsid w:val="00532BEB"/>
    <w:rsid w:val="00532F7B"/>
    <w:rsid w:val="005343AE"/>
    <w:rsid w:val="00534E2D"/>
    <w:rsid w:val="00536A7C"/>
    <w:rsid w:val="00537BB6"/>
    <w:rsid w:val="00543623"/>
    <w:rsid w:val="0054368C"/>
    <w:rsid w:val="00544A7A"/>
    <w:rsid w:val="005450A7"/>
    <w:rsid w:val="00545125"/>
    <w:rsid w:val="00545818"/>
    <w:rsid w:val="00546486"/>
    <w:rsid w:val="0055101D"/>
    <w:rsid w:val="0055184A"/>
    <w:rsid w:val="00551B41"/>
    <w:rsid w:val="00552045"/>
    <w:rsid w:val="005523D0"/>
    <w:rsid w:val="00552763"/>
    <w:rsid w:val="0055406B"/>
    <w:rsid w:val="00554137"/>
    <w:rsid w:val="005551E3"/>
    <w:rsid w:val="0055540B"/>
    <w:rsid w:val="0055678D"/>
    <w:rsid w:val="00557901"/>
    <w:rsid w:val="00561895"/>
    <w:rsid w:val="0056487B"/>
    <w:rsid w:val="0056560C"/>
    <w:rsid w:val="0056769E"/>
    <w:rsid w:val="005716AF"/>
    <w:rsid w:val="00572464"/>
    <w:rsid w:val="00573BEA"/>
    <w:rsid w:val="00574C48"/>
    <w:rsid w:val="005754A7"/>
    <w:rsid w:val="00576259"/>
    <w:rsid w:val="00576EF2"/>
    <w:rsid w:val="00580958"/>
    <w:rsid w:val="00581212"/>
    <w:rsid w:val="0058237A"/>
    <w:rsid w:val="005829A1"/>
    <w:rsid w:val="00583311"/>
    <w:rsid w:val="00584DA7"/>
    <w:rsid w:val="00584EAB"/>
    <w:rsid w:val="005854DA"/>
    <w:rsid w:val="00585574"/>
    <w:rsid w:val="00585A9F"/>
    <w:rsid w:val="00585DA8"/>
    <w:rsid w:val="0058742F"/>
    <w:rsid w:val="00587694"/>
    <w:rsid w:val="00587CE5"/>
    <w:rsid w:val="005900D0"/>
    <w:rsid w:val="0059152C"/>
    <w:rsid w:val="00591BD8"/>
    <w:rsid w:val="00592857"/>
    <w:rsid w:val="00593971"/>
    <w:rsid w:val="005945FE"/>
    <w:rsid w:val="00594B5A"/>
    <w:rsid w:val="005950C1"/>
    <w:rsid w:val="005958A4"/>
    <w:rsid w:val="005A0410"/>
    <w:rsid w:val="005A067A"/>
    <w:rsid w:val="005A0D52"/>
    <w:rsid w:val="005A1A04"/>
    <w:rsid w:val="005A1D05"/>
    <w:rsid w:val="005A2C4F"/>
    <w:rsid w:val="005A4A7B"/>
    <w:rsid w:val="005A4B26"/>
    <w:rsid w:val="005A5B47"/>
    <w:rsid w:val="005A6A0C"/>
    <w:rsid w:val="005A6C60"/>
    <w:rsid w:val="005B0A01"/>
    <w:rsid w:val="005B0A19"/>
    <w:rsid w:val="005B16E1"/>
    <w:rsid w:val="005B1708"/>
    <w:rsid w:val="005B2437"/>
    <w:rsid w:val="005B295A"/>
    <w:rsid w:val="005B715F"/>
    <w:rsid w:val="005C02FF"/>
    <w:rsid w:val="005C0918"/>
    <w:rsid w:val="005C16E4"/>
    <w:rsid w:val="005C17FF"/>
    <w:rsid w:val="005C1A26"/>
    <w:rsid w:val="005C1D01"/>
    <w:rsid w:val="005C2143"/>
    <w:rsid w:val="005C27E0"/>
    <w:rsid w:val="005C34DF"/>
    <w:rsid w:val="005C3BBA"/>
    <w:rsid w:val="005C49E3"/>
    <w:rsid w:val="005C4B0A"/>
    <w:rsid w:val="005C5387"/>
    <w:rsid w:val="005C59F1"/>
    <w:rsid w:val="005C61C1"/>
    <w:rsid w:val="005C6984"/>
    <w:rsid w:val="005C6F38"/>
    <w:rsid w:val="005C7CD2"/>
    <w:rsid w:val="005D0048"/>
    <w:rsid w:val="005D164B"/>
    <w:rsid w:val="005D1798"/>
    <w:rsid w:val="005D3058"/>
    <w:rsid w:val="005D4228"/>
    <w:rsid w:val="005D505C"/>
    <w:rsid w:val="005E03EB"/>
    <w:rsid w:val="005E0499"/>
    <w:rsid w:val="005E0785"/>
    <w:rsid w:val="005E2096"/>
    <w:rsid w:val="005E2CDF"/>
    <w:rsid w:val="005E33A4"/>
    <w:rsid w:val="005E4073"/>
    <w:rsid w:val="005E4675"/>
    <w:rsid w:val="005E49A5"/>
    <w:rsid w:val="005E541B"/>
    <w:rsid w:val="005E602D"/>
    <w:rsid w:val="005E7458"/>
    <w:rsid w:val="005E7719"/>
    <w:rsid w:val="005F0F81"/>
    <w:rsid w:val="005F1FB0"/>
    <w:rsid w:val="005F3BE0"/>
    <w:rsid w:val="005F4FE6"/>
    <w:rsid w:val="005F5DFB"/>
    <w:rsid w:val="005F6C08"/>
    <w:rsid w:val="00601520"/>
    <w:rsid w:val="006015C2"/>
    <w:rsid w:val="00601669"/>
    <w:rsid w:val="0060271B"/>
    <w:rsid w:val="0060290F"/>
    <w:rsid w:val="00603E96"/>
    <w:rsid w:val="00604BC2"/>
    <w:rsid w:val="00605A93"/>
    <w:rsid w:val="00606218"/>
    <w:rsid w:val="00606660"/>
    <w:rsid w:val="00606C45"/>
    <w:rsid w:val="006070EE"/>
    <w:rsid w:val="006076E6"/>
    <w:rsid w:val="00613632"/>
    <w:rsid w:val="00614207"/>
    <w:rsid w:val="00614EDA"/>
    <w:rsid w:val="00616212"/>
    <w:rsid w:val="0061688D"/>
    <w:rsid w:val="00616FBF"/>
    <w:rsid w:val="0061720E"/>
    <w:rsid w:val="00620773"/>
    <w:rsid w:val="00622981"/>
    <w:rsid w:val="0062381F"/>
    <w:rsid w:val="00623952"/>
    <w:rsid w:val="00624291"/>
    <w:rsid w:val="0062636A"/>
    <w:rsid w:val="00627D67"/>
    <w:rsid w:val="00627DB1"/>
    <w:rsid w:val="00631E3B"/>
    <w:rsid w:val="006341DC"/>
    <w:rsid w:val="0063523B"/>
    <w:rsid w:val="006355A3"/>
    <w:rsid w:val="00635F1E"/>
    <w:rsid w:val="006364E8"/>
    <w:rsid w:val="006367DF"/>
    <w:rsid w:val="006376C6"/>
    <w:rsid w:val="0064103C"/>
    <w:rsid w:val="0064183A"/>
    <w:rsid w:val="0064410C"/>
    <w:rsid w:val="006451B6"/>
    <w:rsid w:val="00645A29"/>
    <w:rsid w:val="00646F5F"/>
    <w:rsid w:val="0064717B"/>
    <w:rsid w:val="00650D5D"/>
    <w:rsid w:val="00651179"/>
    <w:rsid w:val="006513D9"/>
    <w:rsid w:val="00651620"/>
    <w:rsid w:val="006523F0"/>
    <w:rsid w:val="006527DA"/>
    <w:rsid w:val="006532B8"/>
    <w:rsid w:val="006550B3"/>
    <w:rsid w:val="00655566"/>
    <w:rsid w:val="0065621B"/>
    <w:rsid w:val="006574A6"/>
    <w:rsid w:val="006576F7"/>
    <w:rsid w:val="0066207C"/>
    <w:rsid w:val="006626E5"/>
    <w:rsid w:val="00662B50"/>
    <w:rsid w:val="006653C1"/>
    <w:rsid w:val="0066594A"/>
    <w:rsid w:val="00665A0C"/>
    <w:rsid w:val="00665D28"/>
    <w:rsid w:val="006676E2"/>
    <w:rsid w:val="00670796"/>
    <w:rsid w:val="00671239"/>
    <w:rsid w:val="00672BB0"/>
    <w:rsid w:val="00674B87"/>
    <w:rsid w:val="00680489"/>
    <w:rsid w:val="00681DBF"/>
    <w:rsid w:val="00682AF5"/>
    <w:rsid w:val="00686840"/>
    <w:rsid w:val="00687991"/>
    <w:rsid w:val="00687B0B"/>
    <w:rsid w:val="00692883"/>
    <w:rsid w:val="00694479"/>
    <w:rsid w:val="00694E7B"/>
    <w:rsid w:val="006960E1"/>
    <w:rsid w:val="00697E69"/>
    <w:rsid w:val="006A2546"/>
    <w:rsid w:val="006A2A0D"/>
    <w:rsid w:val="006A3931"/>
    <w:rsid w:val="006A68DE"/>
    <w:rsid w:val="006A6F43"/>
    <w:rsid w:val="006A7D70"/>
    <w:rsid w:val="006B124F"/>
    <w:rsid w:val="006B18E9"/>
    <w:rsid w:val="006B1C40"/>
    <w:rsid w:val="006B298B"/>
    <w:rsid w:val="006B3664"/>
    <w:rsid w:val="006B4BF6"/>
    <w:rsid w:val="006B67C1"/>
    <w:rsid w:val="006B756F"/>
    <w:rsid w:val="006C1141"/>
    <w:rsid w:val="006C15AA"/>
    <w:rsid w:val="006C29B9"/>
    <w:rsid w:val="006C4F43"/>
    <w:rsid w:val="006C5B12"/>
    <w:rsid w:val="006C7ECB"/>
    <w:rsid w:val="006D096A"/>
    <w:rsid w:val="006D18A3"/>
    <w:rsid w:val="006D1922"/>
    <w:rsid w:val="006D1FF3"/>
    <w:rsid w:val="006D20E5"/>
    <w:rsid w:val="006D24AE"/>
    <w:rsid w:val="006D3B38"/>
    <w:rsid w:val="006D3D55"/>
    <w:rsid w:val="006D4BFE"/>
    <w:rsid w:val="006E1822"/>
    <w:rsid w:val="006E1ED2"/>
    <w:rsid w:val="006E258B"/>
    <w:rsid w:val="006E3075"/>
    <w:rsid w:val="006E3C1E"/>
    <w:rsid w:val="006E4028"/>
    <w:rsid w:val="006E4493"/>
    <w:rsid w:val="006E6243"/>
    <w:rsid w:val="006E6FD2"/>
    <w:rsid w:val="006E749E"/>
    <w:rsid w:val="006E7EB8"/>
    <w:rsid w:val="006F2066"/>
    <w:rsid w:val="006F21E3"/>
    <w:rsid w:val="006F30D0"/>
    <w:rsid w:val="006F4861"/>
    <w:rsid w:val="006F4AC0"/>
    <w:rsid w:val="0070012C"/>
    <w:rsid w:val="007013DB"/>
    <w:rsid w:val="007018B6"/>
    <w:rsid w:val="0070520C"/>
    <w:rsid w:val="00710821"/>
    <w:rsid w:val="007113CC"/>
    <w:rsid w:val="00711DB2"/>
    <w:rsid w:val="0071273E"/>
    <w:rsid w:val="00712C5F"/>
    <w:rsid w:val="00712DA2"/>
    <w:rsid w:val="00713401"/>
    <w:rsid w:val="00713E91"/>
    <w:rsid w:val="00715016"/>
    <w:rsid w:val="0072056A"/>
    <w:rsid w:val="007215F0"/>
    <w:rsid w:val="00721618"/>
    <w:rsid w:val="00721E19"/>
    <w:rsid w:val="00722766"/>
    <w:rsid w:val="007240AB"/>
    <w:rsid w:val="00724E3A"/>
    <w:rsid w:val="00725E66"/>
    <w:rsid w:val="00727D4E"/>
    <w:rsid w:val="0073041F"/>
    <w:rsid w:val="007308FD"/>
    <w:rsid w:val="007310D3"/>
    <w:rsid w:val="007317A0"/>
    <w:rsid w:val="00732051"/>
    <w:rsid w:val="00733BB5"/>
    <w:rsid w:val="00734C8F"/>
    <w:rsid w:val="00734FD6"/>
    <w:rsid w:val="00735030"/>
    <w:rsid w:val="00735A7C"/>
    <w:rsid w:val="0073779C"/>
    <w:rsid w:val="00741074"/>
    <w:rsid w:val="007424E6"/>
    <w:rsid w:val="00743435"/>
    <w:rsid w:val="00744097"/>
    <w:rsid w:val="007444A2"/>
    <w:rsid w:val="0074533D"/>
    <w:rsid w:val="0074550B"/>
    <w:rsid w:val="007465A4"/>
    <w:rsid w:val="007466DC"/>
    <w:rsid w:val="00746B1C"/>
    <w:rsid w:val="00747817"/>
    <w:rsid w:val="00747C67"/>
    <w:rsid w:val="0075093C"/>
    <w:rsid w:val="0075220E"/>
    <w:rsid w:val="00756A95"/>
    <w:rsid w:val="00757349"/>
    <w:rsid w:val="00760406"/>
    <w:rsid w:val="00760744"/>
    <w:rsid w:val="007608DB"/>
    <w:rsid w:val="0076098D"/>
    <w:rsid w:val="00761A82"/>
    <w:rsid w:val="00761F95"/>
    <w:rsid w:val="007625E1"/>
    <w:rsid w:val="0076297F"/>
    <w:rsid w:val="0076313C"/>
    <w:rsid w:val="00765D2F"/>
    <w:rsid w:val="00767F67"/>
    <w:rsid w:val="00771B00"/>
    <w:rsid w:val="0077215E"/>
    <w:rsid w:val="00772191"/>
    <w:rsid w:val="0077384B"/>
    <w:rsid w:val="00773C7C"/>
    <w:rsid w:val="00774472"/>
    <w:rsid w:val="007748D5"/>
    <w:rsid w:val="00775A9E"/>
    <w:rsid w:val="00776919"/>
    <w:rsid w:val="007804E9"/>
    <w:rsid w:val="00780800"/>
    <w:rsid w:val="00781034"/>
    <w:rsid w:val="007815FA"/>
    <w:rsid w:val="00782C9D"/>
    <w:rsid w:val="007832B7"/>
    <w:rsid w:val="00790C7C"/>
    <w:rsid w:val="00790FE5"/>
    <w:rsid w:val="007910D2"/>
    <w:rsid w:val="00791E66"/>
    <w:rsid w:val="0079277D"/>
    <w:rsid w:val="00792A26"/>
    <w:rsid w:val="00793054"/>
    <w:rsid w:val="007952F4"/>
    <w:rsid w:val="007953C5"/>
    <w:rsid w:val="007959B5"/>
    <w:rsid w:val="00796E8E"/>
    <w:rsid w:val="0079738F"/>
    <w:rsid w:val="007A02CB"/>
    <w:rsid w:val="007A193F"/>
    <w:rsid w:val="007A4585"/>
    <w:rsid w:val="007A5FB4"/>
    <w:rsid w:val="007A61D7"/>
    <w:rsid w:val="007A6416"/>
    <w:rsid w:val="007A66AB"/>
    <w:rsid w:val="007A6714"/>
    <w:rsid w:val="007A6C96"/>
    <w:rsid w:val="007A7B4C"/>
    <w:rsid w:val="007B025A"/>
    <w:rsid w:val="007B23AD"/>
    <w:rsid w:val="007B27F5"/>
    <w:rsid w:val="007B2A9E"/>
    <w:rsid w:val="007B36FB"/>
    <w:rsid w:val="007B3D64"/>
    <w:rsid w:val="007B3E3F"/>
    <w:rsid w:val="007B4087"/>
    <w:rsid w:val="007B5BE0"/>
    <w:rsid w:val="007B62BC"/>
    <w:rsid w:val="007C082A"/>
    <w:rsid w:val="007C09EA"/>
    <w:rsid w:val="007C0CDD"/>
    <w:rsid w:val="007C150C"/>
    <w:rsid w:val="007C277A"/>
    <w:rsid w:val="007C35DC"/>
    <w:rsid w:val="007C4F68"/>
    <w:rsid w:val="007C551E"/>
    <w:rsid w:val="007C73AF"/>
    <w:rsid w:val="007C7B52"/>
    <w:rsid w:val="007D2947"/>
    <w:rsid w:val="007D2B2D"/>
    <w:rsid w:val="007D3F3A"/>
    <w:rsid w:val="007D4A9E"/>
    <w:rsid w:val="007D77DA"/>
    <w:rsid w:val="007E0C8A"/>
    <w:rsid w:val="007E1247"/>
    <w:rsid w:val="007E334A"/>
    <w:rsid w:val="007E485D"/>
    <w:rsid w:val="007E57AB"/>
    <w:rsid w:val="007E6593"/>
    <w:rsid w:val="007F0FE6"/>
    <w:rsid w:val="007F104C"/>
    <w:rsid w:val="007F2C66"/>
    <w:rsid w:val="007F3424"/>
    <w:rsid w:val="007F3BFE"/>
    <w:rsid w:val="007F3CE2"/>
    <w:rsid w:val="007F40AB"/>
    <w:rsid w:val="007F4E10"/>
    <w:rsid w:val="007F5941"/>
    <w:rsid w:val="007F5E20"/>
    <w:rsid w:val="007F5F07"/>
    <w:rsid w:val="007F6FB8"/>
    <w:rsid w:val="008003E6"/>
    <w:rsid w:val="008005AC"/>
    <w:rsid w:val="00801363"/>
    <w:rsid w:val="0080202B"/>
    <w:rsid w:val="00802B93"/>
    <w:rsid w:val="00803142"/>
    <w:rsid w:val="0080318A"/>
    <w:rsid w:val="00805570"/>
    <w:rsid w:val="00806A83"/>
    <w:rsid w:val="00810A2B"/>
    <w:rsid w:val="00812493"/>
    <w:rsid w:val="00812983"/>
    <w:rsid w:val="00814D12"/>
    <w:rsid w:val="00814F49"/>
    <w:rsid w:val="00816C21"/>
    <w:rsid w:val="00816FD6"/>
    <w:rsid w:val="00817837"/>
    <w:rsid w:val="00817EA7"/>
    <w:rsid w:val="00821B5B"/>
    <w:rsid w:val="00822172"/>
    <w:rsid w:val="0082423A"/>
    <w:rsid w:val="0082603C"/>
    <w:rsid w:val="008279D4"/>
    <w:rsid w:val="00831534"/>
    <w:rsid w:val="008324D5"/>
    <w:rsid w:val="00832AE6"/>
    <w:rsid w:val="00833657"/>
    <w:rsid w:val="008369BA"/>
    <w:rsid w:val="008378A4"/>
    <w:rsid w:val="00837CD0"/>
    <w:rsid w:val="0084254B"/>
    <w:rsid w:val="00842A35"/>
    <w:rsid w:val="00842EE1"/>
    <w:rsid w:val="00843018"/>
    <w:rsid w:val="00843B04"/>
    <w:rsid w:val="00844F55"/>
    <w:rsid w:val="00846BED"/>
    <w:rsid w:val="00850292"/>
    <w:rsid w:val="008504AF"/>
    <w:rsid w:val="00853457"/>
    <w:rsid w:val="00853EC1"/>
    <w:rsid w:val="00854683"/>
    <w:rsid w:val="0085483B"/>
    <w:rsid w:val="00855370"/>
    <w:rsid w:val="00855395"/>
    <w:rsid w:val="00855847"/>
    <w:rsid w:val="00856267"/>
    <w:rsid w:val="00857CAA"/>
    <w:rsid w:val="00861A9F"/>
    <w:rsid w:val="00861CF9"/>
    <w:rsid w:val="00862E4F"/>
    <w:rsid w:val="008631DF"/>
    <w:rsid w:val="00863437"/>
    <w:rsid w:val="008638D5"/>
    <w:rsid w:val="00863F6E"/>
    <w:rsid w:val="008661E7"/>
    <w:rsid w:val="00867E81"/>
    <w:rsid w:val="00871199"/>
    <w:rsid w:val="00872111"/>
    <w:rsid w:val="00873989"/>
    <w:rsid w:val="00873C62"/>
    <w:rsid w:val="00873C99"/>
    <w:rsid w:val="00874B3B"/>
    <w:rsid w:val="00876240"/>
    <w:rsid w:val="00877D74"/>
    <w:rsid w:val="0088032B"/>
    <w:rsid w:val="00881892"/>
    <w:rsid w:val="00881B3E"/>
    <w:rsid w:val="00881F16"/>
    <w:rsid w:val="008822F9"/>
    <w:rsid w:val="008824E9"/>
    <w:rsid w:val="00883798"/>
    <w:rsid w:val="00883915"/>
    <w:rsid w:val="008839AC"/>
    <w:rsid w:val="00884E7C"/>
    <w:rsid w:val="00887088"/>
    <w:rsid w:val="0089144F"/>
    <w:rsid w:val="00891DD0"/>
    <w:rsid w:val="00892F92"/>
    <w:rsid w:val="00894876"/>
    <w:rsid w:val="008A0A66"/>
    <w:rsid w:val="008A246E"/>
    <w:rsid w:val="008A4D15"/>
    <w:rsid w:val="008A4E24"/>
    <w:rsid w:val="008A51FB"/>
    <w:rsid w:val="008A5E99"/>
    <w:rsid w:val="008A7E21"/>
    <w:rsid w:val="008B003F"/>
    <w:rsid w:val="008B0233"/>
    <w:rsid w:val="008B1D62"/>
    <w:rsid w:val="008B21D7"/>
    <w:rsid w:val="008B2ADC"/>
    <w:rsid w:val="008B44EB"/>
    <w:rsid w:val="008B497B"/>
    <w:rsid w:val="008B4AFF"/>
    <w:rsid w:val="008B4EB1"/>
    <w:rsid w:val="008B6B44"/>
    <w:rsid w:val="008B6DB5"/>
    <w:rsid w:val="008C1110"/>
    <w:rsid w:val="008C1281"/>
    <w:rsid w:val="008C229C"/>
    <w:rsid w:val="008C29BF"/>
    <w:rsid w:val="008C2BCC"/>
    <w:rsid w:val="008C5318"/>
    <w:rsid w:val="008D2114"/>
    <w:rsid w:val="008D29E2"/>
    <w:rsid w:val="008D2DC2"/>
    <w:rsid w:val="008D412D"/>
    <w:rsid w:val="008D5FAA"/>
    <w:rsid w:val="008D619F"/>
    <w:rsid w:val="008D6683"/>
    <w:rsid w:val="008D6971"/>
    <w:rsid w:val="008D706D"/>
    <w:rsid w:val="008E07EE"/>
    <w:rsid w:val="008E1814"/>
    <w:rsid w:val="008E1A99"/>
    <w:rsid w:val="008E2E3E"/>
    <w:rsid w:val="008E784F"/>
    <w:rsid w:val="008F066D"/>
    <w:rsid w:val="008F1F9B"/>
    <w:rsid w:val="008F2B3C"/>
    <w:rsid w:val="008F4F10"/>
    <w:rsid w:val="008F6010"/>
    <w:rsid w:val="008F61CD"/>
    <w:rsid w:val="008F647A"/>
    <w:rsid w:val="008F7F01"/>
    <w:rsid w:val="009006D5"/>
    <w:rsid w:val="00902003"/>
    <w:rsid w:val="00905154"/>
    <w:rsid w:val="00910483"/>
    <w:rsid w:val="00910906"/>
    <w:rsid w:val="009110E4"/>
    <w:rsid w:val="00911EC4"/>
    <w:rsid w:val="00912639"/>
    <w:rsid w:val="009126DF"/>
    <w:rsid w:val="00912BD8"/>
    <w:rsid w:val="00913531"/>
    <w:rsid w:val="00914EA4"/>
    <w:rsid w:val="00915448"/>
    <w:rsid w:val="00915A49"/>
    <w:rsid w:val="00916449"/>
    <w:rsid w:val="00916494"/>
    <w:rsid w:val="00916848"/>
    <w:rsid w:val="009175DE"/>
    <w:rsid w:val="00920217"/>
    <w:rsid w:val="00921E85"/>
    <w:rsid w:val="009225CC"/>
    <w:rsid w:val="00922E78"/>
    <w:rsid w:val="009234E1"/>
    <w:rsid w:val="00927F4F"/>
    <w:rsid w:val="00931476"/>
    <w:rsid w:val="009314E1"/>
    <w:rsid w:val="00931B38"/>
    <w:rsid w:val="00932084"/>
    <w:rsid w:val="00933310"/>
    <w:rsid w:val="00935515"/>
    <w:rsid w:val="00935C30"/>
    <w:rsid w:val="009404A4"/>
    <w:rsid w:val="009404B7"/>
    <w:rsid w:val="00942B9B"/>
    <w:rsid w:val="00943258"/>
    <w:rsid w:val="009454F7"/>
    <w:rsid w:val="0094572C"/>
    <w:rsid w:val="009474CD"/>
    <w:rsid w:val="009476FC"/>
    <w:rsid w:val="009505E9"/>
    <w:rsid w:val="00950A2C"/>
    <w:rsid w:val="00950E3F"/>
    <w:rsid w:val="009513CF"/>
    <w:rsid w:val="009519A4"/>
    <w:rsid w:val="00952FB0"/>
    <w:rsid w:val="00953AC1"/>
    <w:rsid w:val="009563D7"/>
    <w:rsid w:val="0095748E"/>
    <w:rsid w:val="00957DA3"/>
    <w:rsid w:val="00961366"/>
    <w:rsid w:val="0096208B"/>
    <w:rsid w:val="0096368F"/>
    <w:rsid w:val="009644DB"/>
    <w:rsid w:val="009665F9"/>
    <w:rsid w:val="0097032D"/>
    <w:rsid w:val="00971349"/>
    <w:rsid w:val="00971F09"/>
    <w:rsid w:val="009724CC"/>
    <w:rsid w:val="009728EF"/>
    <w:rsid w:val="00973200"/>
    <w:rsid w:val="00973BEC"/>
    <w:rsid w:val="00974FE6"/>
    <w:rsid w:val="00976BFA"/>
    <w:rsid w:val="0097734B"/>
    <w:rsid w:val="00977C32"/>
    <w:rsid w:val="00981050"/>
    <w:rsid w:val="0098289C"/>
    <w:rsid w:val="00985D27"/>
    <w:rsid w:val="00985E6E"/>
    <w:rsid w:val="00987310"/>
    <w:rsid w:val="00987F33"/>
    <w:rsid w:val="009910FA"/>
    <w:rsid w:val="009921D7"/>
    <w:rsid w:val="00993107"/>
    <w:rsid w:val="0099358D"/>
    <w:rsid w:val="009945C0"/>
    <w:rsid w:val="00994A9F"/>
    <w:rsid w:val="00994FA4"/>
    <w:rsid w:val="00995FAB"/>
    <w:rsid w:val="00996E94"/>
    <w:rsid w:val="00997790"/>
    <w:rsid w:val="00997C3A"/>
    <w:rsid w:val="009A0982"/>
    <w:rsid w:val="009A14AD"/>
    <w:rsid w:val="009A21AF"/>
    <w:rsid w:val="009A2A9E"/>
    <w:rsid w:val="009A36AD"/>
    <w:rsid w:val="009A4BBF"/>
    <w:rsid w:val="009A5FCE"/>
    <w:rsid w:val="009A6137"/>
    <w:rsid w:val="009A7738"/>
    <w:rsid w:val="009B0915"/>
    <w:rsid w:val="009B091E"/>
    <w:rsid w:val="009B0ADD"/>
    <w:rsid w:val="009B0B20"/>
    <w:rsid w:val="009B11BA"/>
    <w:rsid w:val="009B24D9"/>
    <w:rsid w:val="009B3302"/>
    <w:rsid w:val="009B351F"/>
    <w:rsid w:val="009B35AB"/>
    <w:rsid w:val="009B396C"/>
    <w:rsid w:val="009B58B7"/>
    <w:rsid w:val="009B6249"/>
    <w:rsid w:val="009B660F"/>
    <w:rsid w:val="009B70D2"/>
    <w:rsid w:val="009B76D9"/>
    <w:rsid w:val="009C207F"/>
    <w:rsid w:val="009C29D9"/>
    <w:rsid w:val="009C3D8F"/>
    <w:rsid w:val="009C42AC"/>
    <w:rsid w:val="009C4A45"/>
    <w:rsid w:val="009C5A83"/>
    <w:rsid w:val="009C5FA6"/>
    <w:rsid w:val="009C62A5"/>
    <w:rsid w:val="009D067A"/>
    <w:rsid w:val="009D0E4E"/>
    <w:rsid w:val="009D1675"/>
    <w:rsid w:val="009D1A88"/>
    <w:rsid w:val="009D2098"/>
    <w:rsid w:val="009D314C"/>
    <w:rsid w:val="009D3C91"/>
    <w:rsid w:val="009D41F7"/>
    <w:rsid w:val="009D4C6B"/>
    <w:rsid w:val="009D6068"/>
    <w:rsid w:val="009D613F"/>
    <w:rsid w:val="009D67AE"/>
    <w:rsid w:val="009D6E77"/>
    <w:rsid w:val="009D70D5"/>
    <w:rsid w:val="009D7320"/>
    <w:rsid w:val="009D763B"/>
    <w:rsid w:val="009E1759"/>
    <w:rsid w:val="009E1A48"/>
    <w:rsid w:val="009E54B9"/>
    <w:rsid w:val="009E5BD3"/>
    <w:rsid w:val="009E6FF1"/>
    <w:rsid w:val="009E74FB"/>
    <w:rsid w:val="009F3848"/>
    <w:rsid w:val="009F3A20"/>
    <w:rsid w:val="009F3B44"/>
    <w:rsid w:val="009F6100"/>
    <w:rsid w:val="009F6EC0"/>
    <w:rsid w:val="009F72BB"/>
    <w:rsid w:val="009F74A5"/>
    <w:rsid w:val="009F764B"/>
    <w:rsid w:val="00A00D24"/>
    <w:rsid w:val="00A0168D"/>
    <w:rsid w:val="00A03195"/>
    <w:rsid w:val="00A03943"/>
    <w:rsid w:val="00A03BFE"/>
    <w:rsid w:val="00A04131"/>
    <w:rsid w:val="00A04B8A"/>
    <w:rsid w:val="00A05128"/>
    <w:rsid w:val="00A05F1A"/>
    <w:rsid w:val="00A10663"/>
    <w:rsid w:val="00A108D3"/>
    <w:rsid w:val="00A14416"/>
    <w:rsid w:val="00A14DA1"/>
    <w:rsid w:val="00A15CBE"/>
    <w:rsid w:val="00A15E91"/>
    <w:rsid w:val="00A17E27"/>
    <w:rsid w:val="00A222DA"/>
    <w:rsid w:val="00A235BC"/>
    <w:rsid w:val="00A2538D"/>
    <w:rsid w:val="00A2564A"/>
    <w:rsid w:val="00A2649C"/>
    <w:rsid w:val="00A30FF8"/>
    <w:rsid w:val="00A311B2"/>
    <w:rsid w:val="00A312F9"/>
    <w:rsid w:val="00A33A09"/>
    <w:rsid w:val="00A33AE6"/>
    <w:rsid w:val="00A34457"/>
    <w:rsid w:val="00A3629F"/>
    <w:rsid w:val="00A36C1C"/>
    <w:rsid w:val="00A4023A"/>
    <w:rsid w:val="00A41C15"/>
    <w:rsid w:val="00A41D26"/>
    <w:rsid w:val="00A420A0"/>
    <w:rsid w:val="00A42A3E"/>
    <w:rsid w:val="00A42B6A"/>
    <w:rsid w:val="00A445CE"/>
    <w:rsid w:val="00A450ED"/>
    <w:rsid w:val="00A458E8"/>
    <w:rsid w:val="00A45B1C"/>
    <w:rsid w:val="00A46D55"/>
    <w:rsid w:val="00A47A40"/>
    <w:rsid w:val="00A5014D"/>
    <w:rsid w:val="00A518FA"/>
    <w:rsid w:val="00A52982"/>
    <w:rsid w:val="00A52C2E"/>
    <w:rsid w:val="00A54363"/>
    <w:rsid w:val="00A54DD9"/>
    <w:rsid w:val="00A55804"/>
    <w:rsid w:val="00A55A17"/>
    <w:rsid w:val="00A561F9"/>
    <w:rsid w:val="00A572C4"/>
    <w:rsid w:val="00A602D3"/>
    <w:rsid w:val="00A603AF"/>
    <w:rsid w:val="00A603D7"/>
    <w:rsid w:val="00A6103E"/>
    <w:rsid w:val="00A615EC"/>
    <w:rsid w:val="00A61AA8"/>
    <w:rsid w:val="00A61E18"/>
    <w:rsid w:val="00A62DBC"/>
    <w:rsid w:val="00A63386"/>
    <w:rsid w:val="00A641FE"/>
    <w:rsid w:val="00A64E59"/>
    <w:rsid w:val="00A659B3"/>
    <w:rsid w:val="00A66AFD"/>
    <w:rsid w:val="00A671B9"/>
    <w:rsid w:val="00A6748C"/>
    <w:rsid w:val="00A71706"/>
    <w:rsid w:val="00A71D83"/>
    <w:rsid w:val="00A7260E"/>
    <w:rsid w:val="00A74232"/>
    <w:rsid w:val="00A74BB7"/>
    <w:rsid w:val="00A74E6D"/>
    <w:rsid w:val="00A817D7"/>
    <w:rsid w:val="00A90061"/>
    <w:rsid w:val="00A911FB"/>
    <w:rsid w:val="00A9199C"/>
    <w:rsid w:val="00A93A70"/>
    <w:rsid w:val="00A93E9B"/>
    <w:rsid w:val="00A94B86"/>
    <w:rsid w:val="00A967B0"/>
    <w:rsid w:val="00A970C7"/>
    <w:rsid w:val="00A97D51"/>
    <w:rsid w:val="00AA2927"/>
    <w:rsid w:val="00AA2A14"/>
    <w:rsid w:val="00AA3FE2"/>
    <w:rsid w:val="00AA44EE"/>
    <w:rsid w:val="00AA4E90"/>
    <w:rsid w:val="00AA60E3"/>
    <w:rsid w:val="00AB0381"/>
    <w:rsid w:val="00AB1B4D"/>
    <w:rsid w:val="00AB2C27"/>
    <w:rsid w:val="00AB41C1"/>
    <w:rsid w:val="00AB5450"/>
    <w:rsid w:val="00AB5FC4"/>
    <w:rsid w:val="00AB65C0"/>
    <w:rsid w:val="00AB6959"/>
    <w:rsid w:val="00AC1007"/>
    <w:rsid w:val="00AC1677"/>
    <w:rsid w:val="00AC24B1"/>
    <w:rsid w:val="00AC3EF4"/>
    <w:rsid w:val="00AC4457"/>
    <w:rsid w:val="00AC52C9"/>
    <w:rsid w:val="00AC54CA"/>
    <w:rsid w:val="00AC5B7B"/>
    <w:rsid w:val="00AC61DF"/>
    <w:rsid w:val="00AC6C6D"/>
    <w:rsid w:val="00AC7FB2"/>
    <w:rsid w:val="00AD00D7"/>
    <w:rsid w:val="00AD126C"/>
    <w:rsid w:val="00AD17B6"/>
    <w:rsid w:val="00AD2EA7"/>
    <w:rsid w:val="00AE00BB"/>
    <w:rsid w:val="00AE0102"/>
    <w:rsid w:val="00AE1571"/>
    <w:rsid w:val="00AE16B4"/>
    <w:rsid w:val="00AE16FE"/>
    <w:rsid w:val="00AE1D35"/>
    <w:rsid w:val="00AE3F33"/>
    <w:rsid w:val="00AE465F"/>
    <w:rsid w:val="00AE46CA"/>
    <w:rsid w:val="00AE5EA9"/>
    <w:rsid w:val="00AE6079"/>
    <w:rsid w:val="00AF22D1"/>
    <w:rsid w:val="00AF2631"/>
    <w:rsid w:val="00AF2666"/>
    <w:rsid w:val="00AF3168"/>
    <w:rsid w:val="00AF4407"/>
    <w:rsid w:val="00AF6EF1"/>
    <w:rsid w:val="00AF7259"/>
    <w:rsid w:val="00B000CC"/>
    <w:rsid w:val="00B005C2"/>
    <w:rsid w:val="00B02571"/>
    <w:rsid w:val="00B02BF1"/>
    <w:rsid w:val="00B037E1"/>
    <w:rsid w:val="00B03B51"/>
    <w:rsid w:val="00B049CA"/>
    <w:rsid w:val="00B05244"/>
    <w:rsid w:val="00B05501"/>
    <w:rsid w:val="00B05542"/>
    <w:rsid w:val="00B066A4"/>
    <w:rsid w:val="00B06D1D"/>
    <w:rsid w:val="00B071DE"/>
    <w:rsid w:val="00B071F4"/>
    <w:rsid w:val="00B077DF"/>
    <w:rsid w:val="00B11BF6"/>
    <w:rsid w:val="00B12BB8"/>
    <w:rsid w:val="00B1338D"/>
    <w:rsid w:val="00B13642"/>
    <w:rsid w:val="00B137DE"/>
    <w:rsid w:val="00B13F80"/>
    <w:rsid w:val="00B147C3"/>
    <w:rsid w:val="00B15DFF"/>
    <w:rsid w:val="00B238EC"/>
    <w:rsid w:val="00B24803"/>
    <w:rsid w:val="00B24D52"/>
    <w:rsid w:val="00B2657B"/>
    <w:rsid w:val="00B26C65"/>
    <w:rsid w:val="00B2726D"/>
    <w:rsid w:val="00B30B8C"/>
    <w:rsid w:val="00B32206"/>
    <w:rsid w:val="00B32CC5"/>
    <w:rsid w:val="00B33C15"/>
    <w:rsid w:val="00B33C37"/>
    <w:rsid w:val="00B3409D"/>
    <w:rsid w:val="00B34D88"/>
    <w:rsid w:val="00B34FD3"/>
    <w:rsid w:val="00B35B95"/>
    <w:rsid w:val="00B35E93"/>
    <w:rsid w:val="00B35EBE"/>
    <w:rsid w:val="00B37619"/>
    <w:rsid w:val="00B3795D"/>
    <w:rsid w:val="00B41556"/>
    <w:rsid w:val="00B418FF"/>
    <w:rsid w:val="00B434CE"/>
    <w:rsid w:val="00B43772"/>
    <w:rsid w:val="00B44E45"/>
    <w:rsid w:val="00B459FD"/>
    <w:rsid w:val="00B47695"/>
    <w:rsid w:val="00B47EFB"/>
    <w:rsid w:val="00B51AC3"/>
    <w:rsid w:val="00B51C88"/>
    <w:rsid w:val="00B52025"/>
    <w:rsid w:val="00B5328F"/>
    <w:rsid w:val="00B53835"/>
    <w:rsid w:val="00B54602"/>
    <w:rsid w:val="00B553D1"/>
    <w:rsid w:val="00B55F6A"/>
    <w:rsid w:val="00B606BD"/>
    <w:rsid w:val="00B60F7E"/>
    <w:rsid w:val="00B63FB1"/>
    <w:rsid w:val="00B6464A"/>
    <w:rsid w:val="00B66A30"/>
    <w:rsid w:val="00B66E10"/>
    <w:rsid w:val="00B70339"/>
    <w:rsid w:val="00B70507"/>
    <w:rsid w:val="00B71494"/>
    <w:rsid w:val="00B7248F"/>
    <w:rsid w:val="00B7354D"/>
    <w:rsid w:val="00B74859"/>
    <w:rsid w:val="00B74A88"/>
    <w:rsid w:val="00B762ED"/>
    <w:rsid w:val="00B76A11"/>
    <w:rsid w:val="00B77FB1"/>
    <w:rsid w:val="00B837CD"/>
    <w:rsid w:val="00B84024"/>
    <w:rsid w:val="00B848AB"/>
    <w:rsid w:val="00B84BD6"/>
    <w:rsid w:val="00B84CE0"/>
    <w:rsid w:val="00B858E5"/>
    <w:rsid w:val="00B85BED"/>
    <w:rsid w:val="00B85D64"/>
    <w:rsid w:val="00B90D59"/>
    <w:rsid w:val="00B920C7"/>
    <w:rsid w:val="00B93A66"/>
    <w:rsid w:val="00B941A3"/>
    <w:rsid w:val="00B94304"/>
    <w:rsid w:val="00B964C1"/>
    <w:rsid w:val="00B973A8"/>
    <w:rsid w:val="00BA03D5"/>
    <w:rsid w:val="00BA0D10"/>
    <w:rsid w:val="00BA1184"/>
    <w:rsid w:val="00BA401D"/>
    <w:rsid w:val="00BA488F"/>
    <w:rsid w:val="00BA57AB"/>
    <w:rsid w:val="00BA5E29"/>
    <w:rsid w:val="00BA69DC"/>
    <w:rsid w:val="00BB1232"/>
    <w:rsid w:val="00BB2242"/>
    <w:rsid w:val="00BB3768"/>
    <w:rsid w:val="00BB38BB"/>
    <w:rsid w:val="00BB7F6B"/>
    <w:rsid w:val="00BC09C9"/>
    <w:rsid w:val="00BC09DF"/>
    <w:rsid w:val="00BC2B37"/>
    <w:rsid w:val="00BC3603"/>
    <w:rsid w:val="00BD1866"/>
    <w:rsid w:val="00BD1A49"/>
    <w:rsid w:val="00BD1F57"/>
    <w:rsid w:val="00BD31AE"/>
    <w:rsid w:val="00BD471D"/>
    <w:rsid w:val="00BD6BC2"/>
    <w:rsid w:val="00BE00A1"/>
    <w:rsid w:val="00BE04DD"/>
    <w:rsid w:val="00BE311D"/>
    <w:rsid w:val="00BE4599"/>
    <w:rsid w:val="00BE47B6"/>
    <w:rsid w:val="00BE48F4"/>
    <w:rsid w:val="00BE56BD"/>
    <w:rsid w:val="00BE6057"/>
    <w:rsid w:val="00BE6E1B"/>
    <w:rsid w:val="00BE6F4A"/>
    <w:rsid w:val="00BF1017"/>
    <w:rsid w:val="00BF15EA"/>
    <w:rsid w:val="00BF1ED7"/>
    <w:rsid w:val="00BF2156"/>
    <w:rsid w:val="00BF3310"/>
    <w:rsid w:val="00BF394C"/>
    <w:rsid w:val="00BF4D4D"/>
    <w:rsid w:val="00BF6745"/>
    <w:rsid w:val="00BF6968"/>
    <w:rsid w:val="00BF6969"/>
    <w:rsid w:val="00BF727B"/>
    <w:rsid w:val="00BF76F9"/>
    <w:rsid w:val="00C0070E"/>
    <w:rsid w:val="00C00BC6"/>
    <w:rsid w:val="00C017F9"/>
    <w:rsid w:val="00C02837"/>
    <w:rsid w:val="00C04289"/>
    <w:rsid w:val="00C05D60"/>
    <w:rsid w:val="00C0616D"/>
    <w:rsid w:val="00C0656B"/>
    <w:rsid w:val="00C06A17"/>
    <w:rsid w:val="00C07567"/>
    <w:rsid w:val="00C07569"/>
    <w:rsid w:val="00C106E5"/>
    <w:rsid w:val="00C1138C"/>
    <w:rsid w:val="00C11990"/>
    <w:rsid w:val="00C11DF3"/>
    <w:rsid w:val="00C13444"/>
    <w:rsid w:val="00C13ECE"/>
    <w:rsid w:val="00C141F8"/>
    <w:rsid w:val="00C1429E"/>
    <w:rsid w:val="00C14895"/>
    <w:rsid w:val="00C1498C"/>
    <w:rsid w:val="00C14CF4"/>
    <w:rsid w:val="00C16FAE"/>
    <w:rsid w:val="00C1769D"/>
    <w:rsid w:val="00C2232F"/>
    <w:rsid w:val="00C230AC"/>
    <w:rsid w:val="00C23385"/>
    <w:rsid w:val="00C238B1"/>
    <w:rsid w:val="00C318E5"/>
    <w:rsid w:val="00C31CAC"/>
    <w:rsid w:val="00C32618"/>
    <w:rsid w:val="00C32C86"/>
    <w:rsid w:val="00C3376F"/>
    <w:rsid w:val="00C33C30"/>
    <w:rsid w:val="00C347F0"/>
    <w:rsid w:val="00C356A8"/>
    <w:rsid w:val="00C36079"/>
    <w:rsid w:val="00C36BB4"/>
    <w:rsid w:val="00C36BED"/>
    <w:rsid w:val="00C3740E"/>
    <w:rsid w:val="00C378FD"/>
    <w:rsid w:val="00C40BCB"/>
    <w:rsid w:val="00C43921"/>
    <w:rsid w:val="00C43F77"/>
    <w:rsid w:val="00C44C5D"/>
    <w:rsid w:val="00C45BB1"/>
    <w:rsid w:val="00C472E9"/>
    <w:rsid w:val="00C4750B"/>
    <w:rsid w:val="00C50669"/>
    <w:rsid w:val="00C509D8"/>
    <w:rsid w:val="00C5152E"/>
    <w:rsid w:val="00C5192A"/>
    <w:rsid w:val="00C51BF1"/>
    <w:rsid w:val="00C52B1F"/>
    <w:rsid w:val="00C52CCC"/>
    <w:rsid w:val="00C5307A"/>
    <w:rsid w:val="00C54281"/>
    <w:rsid w:val="00C54642"/>
    <w:rsid w:val="00C5618D"/>
    <w:rsid w:val="00C5720E"/>
    <w:rsid w:val="00C5758E"/>
    <w:rsid w:val="00C57F34"/>
    <w:rsid w:val="00C603DA"/>
    <w:rsid w:val="00C60A45"/>
    <w:rsid w:val="00C61EEB"/>
    <w:rsid w:val="00C63B01"/>
    <w:rsid w:val="00C66512"/>
    <w:rsid w:val="00C713B5"/>
    <w:rsid w:val="00C73E7B"/>
    <w:rsid w:val="00C73EEF"/>
    <w:rsid w:val="00C748D2"/>
    <w:rsid w:val="00C75301"/>
    <w:rsid w:val="00C75621"/>
    <w:rsid w:val="00C77A41"/>
    <w:rsid w:val="00C77CBB"/>
    <w:rsid w:val="00C822DF"/>
    <w:rsid w:val="00C85A1C"/>
    <w:rsid w:val="00C8777F"/>
    <w:rsid w:val="00C91226"/>
    <w:rsid w:val="00C91AAB"/>
    <w:rsid w:val="00C91E41"/>
    <w:rsid w:val="00C926E3"/>
    <w:rsid w:val="00C936C5"/>
    <w:rsid w:val="00C93A54"/>
    <w:rsid w:val="00C93F02"/>
    <w:rsid w:val="00C96D9B"/>
    <w:rsid w:val="00C97188"/>
    <w:rsid w:val="00C97AC0"/>
    <w:rsid w:val="00CA08D4"/>
    <w:rsid w:val="00CA0BE0"/>
    <w:rsid w:val="00CA1A61"/>
    <w:rsid w:val="00CA3A7F"/>
    <w:rsid w:val="00CA45D0"/>
    <w:rsid w:val="00CA46DF"/>
    <w:rsid w:val="00CA4E62"/>
    <w:rsid w:val="00CA5A11"/>
    <w:rsid w:val="00CA780F"/>
    <w:rsid w:val="00CB0F0D"/>
    <w:rsid w:val="00CB10C9"/>
    <w:rsid w:val="00CB2CFE"/>
    <w:rsid w:val="00CB3EFC"/>
    <w:rsid w:val="00CB4F91"/>
    <w:rsid w:val="00CB67D9"/>
    <w:rsid w:val="00CB7BF4"/>
    <w:rsid w:val="00CB7F80"/>
    <w:rsid w:val="00CC0568"/>
    <w:rsid w:val="00CC1C8E"/>
    <w:rsid w:val="00CC200C"/>
    <w:rsid w:val="00CC349F"/>
    <w:rsid w:val="00CC3B8A"/>
    <w:rsid w:val="00CC4B66"/>
    <w:rsid w:val="00CC5EBD"/>
    <w:rsid w:val="00CC6F1F"/>
    <w:rsid w:val="00CC7599"/>
    <w:rsid w:val="00CC77F3"/>
    <w:rsid w:val="00CC7C5F"/>
    <w:rsid w:val="00CD01AC"/>
    <w:rsid w:val="00CD056F"/>
    <w:rsid w:val="00CD2A97"/>
    <w:rsid w:val="00CD2FF1"/>
    <w:rsid w:val="00CD493F"/>
    <w:rsid w:val="00CD4D11"/>
    <w:rsid w:val="00CD6104"/>
    <w:rsid w:val="00CD6BA1"/>
    <w:rsid w:val="00CD7CBB"/>
    <w:rsid w:val="00CE1DF6"/>
    <w:rsid w:val="00CE211C"/>
    <w:rsid w:val="00CE32DC"/>
    <w:rsid w:val="00CE43F5"/>
    <w:rsid w:val="00CE474E"/>
    <w:rsid w:val="00CE4A6C"/>
    <w:rsid w:val="00CE5FF5"/>
    <w:rsid w:val="00CE6A65"/>
    <w:rsid w:val="00CE72B2"/>
    <w:rsid w:val="00CF152C"/>
    <w:rsid w:val="00CF23E8"/>
    <w:rsid w:val="00CF292E"/>
    <w:rsid w:val="00CF2C05"/>
    <w:rsid w:val="00CF3510"/>
    <w:rsid w:val="00CF513A"/>
    <w:rsid w:val="00CF745B"/>
    <w:rsid w:val="00D004DD"/>
    <w:rsid w:val="00D02572"/>
    <w:rsid w:val="00D04383"/>
    <w:rsid w:val="00D05779"/>
    <w:rsid w:val="00D06B5F"/>
    <w:rsid w:val="00D07C8C"/>
    <w:rsid w:val="00D07DF3"/>
    <w:rsid w:val="00D07E2D"/>
    <w:rsid w:val="00D10274"/>
    <w:rsid w:val="00D10909"/>
    <w:rsid w:val="00D11009"/>
    <w:rsid w:val="00D128F8"/>
    <w:rsid w:val="00D132AC"/>
    <w:rsid w:val="00D143E7"/>
    <w:rsid w:val="00D156EC"/>
    <w:rsid w:val="00D1601A"/>
    <w:rsid w:val="00D16552"/>
    <w:rsid w:val="00D16A81"/>
    <w:rsid w:val="00D17450"/>
    <w:rsid w:val="00D1754B"/>
    <w:rsid w:val="00D203C0"/>
    <w:rsid w:val="00D22E79"/>
    <w:rsid w:val="00D23C48"/>
    <w:rsid w:val="00D24072"/>
    <w:rsid w:val="00D25D47"/>
    <w:rsid w:val="00D3133A"/>
    <w:rsid w:val="00D34009"/>
    <w:rsid w:val="00D35842"/>
    <w:rsid w:val="00D36BF8"/>
    <w:rsid w:val="00D3736E"/>
    <w:rsid w:val="00D41EA9"/>
    <w:rsid w:val="00D41FCE"/>
    <w:rsid w:val="00D42EA9"/>
    <w:rsid w:val="00D43576"/>
    <w:rsid w:val="00D43B11"/>
    <w:rsid w:val="00D4629B"/>
    <w:rsid w:val="00D47C63"/>
    <w:rsid w:val="00D512DD"/>
    <w:rsid w:val="00D51A30"/>
    <w:rsid w:val="00D52381"/>
    <w:rsid w:val="00D542A5"/>
    <w:rsid w:val="00D57AD1"/>
    <w:rsid w:val="00D57B88"/>
    <w:rsid w:val="00D6197A"/>
    <w:rsid w:val="00D6235A"/>
    <w:rsid w:val="00D62CE1"/>
    <w:rsid w:val="00D62D57"/>
    <w:rsid w:val="00D62DD2"/>
    <w:rsid w:val="00D648B6"/>
    <w:rsid w:val="00D6490A"/>
    <w:rsid w:val="00D66B85"/>
    <w:rsid w:val="00D676E9"/>
    <w:rsid w:val="00D70265"/>
    <w:rsid w:val="00D709E8"/>
    <w:rsid w:val="00D70DE9"/>
    <w:rsid w:val="00D71BD5"/>
    <w:rsid w:val="00D724A0"/>
    <w:rsid w:val="00D753EE"/>
    <w:rsid w:val="00D75D5D"/>
    <w:rsid w:val="00D776B4"/>
    <w:rsid w:val="00D77F12"/>
    <w:rsid w:val="00D77F54"/>
    <w:rsid w:val="00D81A8F"/>
    <w:rsid w:val="00D8386B"/>
    <w:rsid w:val="00D846D8"/>
    <w:rsid w:val="00D853A8"/>
    <w:rsid w:val="00D860B1"/>
    <w:rsid w:val="00D86950"/>
    <w:rsid w:val="00D90271"/>
    <w:rsid w:val="00D91C63"/>
    <w:rsid w:val="00D91CEF"/>
    <w:rsid w:val="00D91D0A"/>
    <w:rsid w:val="00D92B57"/>
    <w:rsid w:val="00D93A14"/>
    <w:rsid w:val="00D94021"/>
    <w:rsid w:val="00D944F6"/>
    <w:rsid w:val="00D96767"/>
    <w:rsid w:val="00D97024"/>
    <w:rsid w:val="00D9745E"/>
    <w:rsid w:val="00D975C3"/>
    <w:rsid w:val="00DA1261"/>
    <w:rsid w:val="00DA145B"/>
    <w:rsid w:val="00DA3871"/>
    <w:rsid w:val="00DA3AC6"/>
    <w:rsid w:val="00DA49B0"/>
    <w:rsid w:val="00DA4ADF"/>
    <w:rsid w:val="00DA559E"/>
    <w:rsid w:val="00DA5CC2"/>
    <w:rsid w:val="00DA5FB0"/>
    <w:rsid w:val="00DA61FD"/>
    <w:rsid w:val="00DA6791"/>
    <w:rsid w:val="00DA710C"/>
    <w:rsid w:val="00DA76ED"/>
    <w:rsid w:val="00DA7E54"/>
    <w:rsid w:val="00DB0614"/>
    <w:rsid w:val="00DB3B10"/>
    <w:rsid w:val="00DB5B20"/>
    <w:rsid w:val="00DB5C93"/>
    <w:rsid w:val="00DB6F75"/>
    <w:rsid w:val="00DC1155"/>
    <w:rsid w:val="00DC2A40"/>
    <w:rsid w:val="00DC347B"/>
    <w:rsid w:val="00DC5792"/>
    <w:rsid w:val="00DC6B44"/>
    <w:rsid w:val="00DD0AE2"/>
    <w:rsid w:val="00DD0C18"/>
    <w:rsid w:val="00DD168A"/>
    <w:rsid w:val="00DD1C65"/>
    <w:rsid w:val="00DD201A"/>
    <w:rsid w:val="00DD266D"/>
    <w:rsid w:val="00DD367D"/>
    <w:rsid w:val="00DD3831"/>
    <w:rsid w:val="00DD3875"/>
    <w:rsid w:val="00DD43E9"/>
    <w:rsid w:val="00DD447C"/>
    <w:rsid w:val="00DD4B69"/>
    <w:rsid w:val="00DD4C3A"/>
    <w:rsid w:val="00DD5427"/>
    <w:rsid w:val="00DD5C29"/>
    <w:rsid w:val="00DD6571"/>
    <w:rsid w:val="00DD6D17"/>
    <w:rsid w:val="00DD6D22"/>
    <w:rsid w:val="00DD70D6"/>
    <w:rsid w:val="00DD710D"/>
    <w:rsid w:val="00DD766F"/>
    <w:rsid w:val="00DD7695"/>
    <w:rsid w:val="00DE10F3"/>
    <w:rsid w:val="00DE3531"/>
    <w:rsid w:val="00DE3A06"/>
    <w:rsid w:val="00DE3A67"/>
    <w:rsid w:val="00DE461E"/>
    <w:rsid w:val="00DE5D79"/>
    <w:rsid w:val="00DE6F99"/>
    <w:rsid w:val="00DE7308"/>
    <w:rsid w:val="00DE7807"/>
    <w:rsid w:val="00DF03D6"/>
    <w:rsid w:val="00DF0752"/>
    <w:rsid w:val="00DF07D3"/>
    <w:rsid w:val="00DF0CCF"/>
    <w:rsid w:val="00DF1E3C"/>
    <w:rsid w:val="00DF31C9"/>
    <w:rsid w:val="00DF4115"/>
    <w:rsid w:val="00DF708E"/>
    <w:rsid w:val="00E00DF9"/>
    <w:rsid w:val="00E00E61"/>
    <w:rsid w:val="00E0306E"/>
    <w:rsid w:val="00E033E4"/>
    <w:rsid w:val="00E04CCD"/>
    <w:rsid w:val="00E04EFC"/>
    <w:rsid w:val="00E067BA"/>
    <w:rsid w:val="00E06CB1"/>
    <w:rsid w:val="00E07478"/>
    <w:rsid w:val="00E1058C"/>
    <w:rsid w:val="00E119A2"/>
    <w:rsid w:val="00E11D2A"/>
    <w:rsid w:val="00E1386B"/>
    <w:rsid w:val="00E152C0"/>
    <w:rsid w:val="00E15B5D"/>
    <w:rsid w:val="00E207FD"/>
    <w:rsid w:val="00E233BA"/>
    <w:rsid w:val="00E24380"/>
    <w:rsid w:val="00E24788"/>
    <w:rsid w:val="00E25683"/>
    <w:rsid w:val="00E272C8"/>
    <w:rsid w:val="00E30911"/>
    <w:rsid w:val="00E31FBE"/>
    <w:rsid w:val="00E32CAA"/>
    <w:rsid w:val="00E36DB7"/>
    <w:rsid w:val="00E40970"/>
    <w:rsid w:val="00E409C2"/>
    <w:rsid w:val="00E40CD8"/>
    <w:rsid w:val="00E4214F"/>
    <w:rsid w:val="00E42BA4"/>
    <w:rsid w:val="00E432E1"/>
    <w:rsid w:val="00E4415E"/>
    <w:rsid w:val="00E44902"/>
    <w:rsid w:val="00E4494F"/>
    <w:rsid w:val="00E452EF"/>
    <w:rsid w:val="00E46A46"/>
    <w:rsid w:val="00E46AD9"/>
    <w:rsid w:val="00E53112"/>
    <w:rsid w:val="00E533B7"/>
    <w:rsid w:val="00E535B1"/>
    <w:rsid w:val="00E54D4B"/>
    <w:rsid w:val="00E5726C"/>
    <w:rsid w:val="00E6088A"/>
    <w:rsid w:val="00E616E5"/>
    <w:rsid w:val="00E61A28"/>
    <w:rsid w:val="00E62F64"/>
    <w:rsid w:val="00E63A50"/>
    <w:rsid w:val="00E6418B"/>
    <w:rsid w:val="00E654AC"/>
    <w:rsid w:val="00E664D3"/>
    <w:rsid w:val="00E667D1"/>
    <w:rsid w:val="00E66A4F"/>
    <w:rsid w:val="00E66EB0"/>
    <w:rsid w:val="00E70079"/>
    <w:rsid w:val="00E71207"/>
    <w:rsid w:val="00E7165F"/>
    <w:rsid w:val="00E734A5"/>
    <w:rsid w:val="00E74071"/>
    <w:rsid w:val="00E755F9"/>
    <w:rsid w:val="00E75900"/>
    <w:rsid w:val="00E7680B"/>
    <w:rsid w:val="00E76E3F"/>
    <w:rsid w:val="00E77202"/>
    <w:rsid w:val="00E77BD4"/>
    <w:rsid w:val="00E80111"/>
    <w:rsid w:val="00E83D3E"/>
    <w:rsid w:val="00E8578F"/>
    <w:rsid w:val="00E91BD2"/>
    <w:rsid w:val="00E92114"/>
    <w:rsid w:val="00E92653"/>
    <w:rsid w:val="00E93E5B"/>
    <w:rsid w:val="00E94BC3"/>
    <w:rsid w:val="00E96C25"/>
    <w:rsid w:val="00EA2264"/>
    <w:rsid w:val="00EA2D70"/>
    <w:rsid w:val="00EA2F70"/>
    <w:rsid w:val="00EA463E"/>
    <w:rsid w:val="00EA47DB"/>
    <w:rsid w:val="00EA55BE"/>
    <w:rsid w:val="00EA5878"/>
    <w:rsid w:val="00EA69B4"/>
    <w:rsid w:val="00EB0C99"/>
    <w:rsid w:val="00EB24D4"/>
    <w:rsid w:val="00EB3ED8"/>
    <w:rsid w:val="00EB48A6"/>
    <w:rsid w:val="00EB6733"/>
    <w:rsid w:val="00EB6964"/>
    <w:rsid w:val="00EB7728"/>
    <w:rsid w:val="00EC175E"/>
    <w:rsid w:val="00EC187E"/>
    <w:rsid w:val="00EC29E1"/>
    <w:rsid w:val="00EC2D22"/>
    <w:rsid w:val="00EC333D"/>
    <w:rsid w:val="00EC3849"/>
    <w:rsid w:val="00EC3F1C"/>
    <w:rsid w:val="00EC4BA2"/>
    <w:rsid w:val="00EC6E30"/>
    <w:rsid w:val="00ED07F0"/>
    <w:rsid w:val="00ED0E4E"/>
    <w:rsid w:val="00ED107D"/>
    <w:rsid w:val="00ED2E60"/>
    <w:rsid w:val="00ED32A7"/>
    <w:rsid w:val="00ED35A7"/>
    <w:rsid w:val="00ED5BE5"/>
    <w:rsid w:val="00ED64AC"/>
    <w:rsid w:val="00ED7A72"/>
    <w:rsid w:val="00EE008A"/>
    <w:rsid w:val="00EE10EC"/>
    <w:rsid w:val="00EE3312"/>
    <w:rsid w:val="00EE4327"/>
    <w:rsid w:val="00EE4528"/>
    <w:rsid w:val="00EE5058"/>
    <w:rsid w:val="00EE5361"/>
    <w:rsid w:val="00EE5483"/>
    <w:rsid w:val="00EE5796"/>
    <w:rsid w:val="00EE607C"/>
    <w:rsid w:val="00EE665D"/>
    <w:rsid w:val="00EE6676"/>
    <w:rsid w:val="00EE6FE9"/>
    <w:rsid w:val="00EF045E"/>
    <w:rsid w:val="00EF0A60"/>
    <w:rsid w:val="00EF0C78"/>
    <w:rsid w:val="00EF184D"/>
    <w:rsid w:val="00EF1AC5"/>
    <w:rsid w:val="00EF225A"/>
    <w:rsid w:val="00EF34C7"/>
    <w:rsid w:val="00EF3E0C"/>
    <w:rsid w:val="00EF5598"/>
    <w:rsid w:val="00EF7425"/>
    <w:rsid w:val="00F001CF"/>
    <w:rsid w:val="00F0092F"/>
    <w:rsid w:val="00F018EC"/>
    <w:rsid w:val="00F04C31"/>
    <w:rsid w:val="00F053EF"/>
    <w:rsid w:val="00F056F4"/>
    <w:rsid w:val="00F07FF1"/>
    <w:rsid w:val="00F102FD"/>
    <w:rsid w:val="00F127F9"/>
    <w:rsid w:val="00F12EEF"/>
    <w:rsid w:val="00F13C6D"/>
    <w:rsid w:val="00F13D88"/>
    <w:rsid w:val="00F14C1E"/>
    <w:rsid w:val="00F155D9"/>
    <w:rsid w:val="00F157A7"/>
    <w:rsid w:val="00F16A4C"/>
    <w:rsid w:val="00F17820"/>
    <w:rsid w:val="00F2049E"/>
    <w:rsid w:val="00F217F4"/>
    <w:rsid w:val="00F21EF2"/>
    <w:rsid w:val="00F22275"/>
    <w:rsid w:val="00F2502F"/>
    <w:rsid w:val="00F2660F"/>
    <w:rsid w:val="00F27A60"/>
    <w:rsid w:val="00F27F35"/>
    <w:rsid w:val="00F32A0B"/>
    <w:rsid w:val="00F3502E"/>
    <w:rsid w:val="00F351E4"/>
    <w:rsid w:val="00F35E60"/>
    <w:rsid w:val="00F367DA"/>
    <w:rsid w:val="00F36887"/>
    <w:rsid w:val="00F36C95"/>
    <w:rsid w:val="00F40882"/>
    <w:rsid w:val="00F412B7"/>
    <w:rsid w:val="00F41E29"/>
    <w:rsid w:val="00F429B1"/>
    <w:rsid w:val="00F43017"/>
    <w:rsid w:val="00F438F9"/>
    <w:rsid w:val="00F4523D"/>
    <w:rsid w:val="00F5004C"/>
    <w:rsid w:val="00F50119"/>
    <w:rsid w:val="00F51FB3"/>
    <w:rsid w:val="00F54F31"/>
    <w:rsid w:val="00F56FF8"/>
    <w:rsid w:val="00F5789C"/>
    <w:rsid w:val="00F57D5D"/>
    <w:rsid w:val="00F608C8"/>
    <w:rsid w:val="00F61165"/>
    <w:rsid w:val="00F61D07"/>
    <w:rsid w:val="00F6203A"/>
    <w:rsid w:val="00F6273E"/>
    <w:rsid w:val="00F653FB"/>
    <w:rsid w:val="00F659CA"/>
    <w:rsid w:val="00F70940"/>
    <w:rsid w:val="00F717A5"/>
    <w:rsid w:val="00F71F9A"/>
    <w:rsid w:val="00F72B44"/>
    <w:rsid w:val="00F738C7"/>
    <w:rsid w:val="00F745D0"/>
    <w:rsid w:val="00F74EB3"/>
    <w:rsid w:val="00F751E2"/>
    <w:rsid w:val="00F76C25"/>
    <w:rsid w:val="00F77060"/>
    <w:rsid w:val="00F77714"/>
    <w:rsid w:val="00F80C27"/>
    <w:rsid w:val="00F81116"/>
    <w:rsid w:val="00F81390"/>
    <w:rsid w:val="00F81C25"/>
    <w:rsid w:val="00F82593"/>
    <w:rsid w:val="00F82F46"/>
    <w:rsid w:val="00F82FFF"/>
    <w:rsid w:val="00F836CA"/>
    <w:rsid w:val="00F839A0"/>
    <w:rsid w:val="00F83A27"/>
    <w:rsid w:val="00F84911"/>
    <w:rsid w:val="00F85BEA"/>
    <w:rsid w:val="00F86A57"/>
    <w:rsid w:val="00F9114A"/>
    <w:rsid w:val="00F91E78"/>
    <w:rsid w:val="00F9341F"/>
    <w:rsid w:val="00F95E4D"/>
    <w:rsid w:val="00F9738A"/>
    <w:rsid w:val="00FA0318"/>
    <w:rsid w:val="00FA183A"/>
    <w:rsid w:val="00FA34CA"/>
    <w:rsid w:val="00FA5872"/>
    <w:rsid w:val="00FA5E51"/>
    <w:rsid w:val="00FA68D3"/>
    <w:rsid w:val="00FA6BCF"/>
    <w:rsid w:val="00FA702A"/>
    <w:rsid w:val="00FB17CF"/>
    <w:rsid w:val="00FB1B21"/>
    <w:rsid w:val="00FB336D"/>
    <w:rsid w:val="00FB3B7D"/>
    <w:rsid w:val="00FB5573"/>
    <w:rsid w:val="00FB6CFF"/>
    <w:rsid w:val="00FB6D13"/>
    <w:rsid w:val="00FB7353"/>
    <w:rsid w:val="00FC055A"/>
    <w:rsid w:val="00FC0B68"/>
    <w:rsid w:val="00FC0D6F"/>
    <w:rsid w:val="00FC0FB8"/>
    <w:rsid w:val="00FC1286"/>
    <w:rsid w:val="00FC2B3C"/>
    <w:rsid w:val="00FC3BE3"/>
    <w:rsid w:val="00FC55EB"/>
    <w:rsid w:val="00FC7149"/>
    <w:rsid w:val="00FC71E3"/>
    <w:rsid w:val="00FC772B"/>
    <w:rsid w:val="00FD0A03"/>
    <w:rsid w:val="00FD0F8C"/>
    <w:rsid w:val="00FD11CE"/>
    <w:rsid w:val="00FD1F99"/>
    <w:rsid w:val="00FD20AA"/>
    <w:rsid w:val="00FD23B9"/>
    <w:rsid w:val="00FD247F"/>
    <w:rsid w:val="00FD24FC"/>
    <w:rsid w:val="00FD2759"/>
    <w:rsid w:val="00FD2F12"/>
    <w:rsid w:val="00FD4EF3"/>
    <w:rsid w:val="00FD71B7"/>
    <w:rsid w:val="00FD743B"/>
    <w:rsid w:val="00FE31AE"/>
    <w:rsid w:val="00FE39AF"/>
    <w:rsid w:val="00FE49A9"/>
    <w:rsid w:val="00FE5CBB"/>
    <w:rsid w:val="00FE7367"/>
    <w:rsid w:val="00FF1BFB"/>
    <w:rsid w:val="00FF27F2"/>
    <w:rsid w:val="00FF3509"/>
    <w:rsid w:val="00FF6102"/>
    <w:rsid w:val="00FF6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14:docId w14:val="6DC387BB"/>
  <w15:docId w15:val="{C355068F-A1F5-40E5-8521-C009CE5E8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F7079"/>
    <w:pPr>
      <w:widowControl w:val="0"/>
      <w:autoSpaceDE w:val="0"/>
      <w:autoSpaceDN w:val="0"/>
      <w:adjustRightInd w:val="0"/>
    </w:pPr>
    <w:rPr>
      <w:rFonts w:ascii="Arial" w:hAnsi="Arial" w:cs="Arial"/>
      <w:sz w:val="18"/>
      <w:szCs w:val="18"/>
    </w:rPr>
  </w:style>
  <w:style w:type="paragraph" w:styleId="1">
    <w:name w:val="heading 1"/>
    <w:basedOn w:val="a1"/>
    <w:next w:val="a1"/>
    <w:link w:val="10"/>
    <w:qFormat/>
    <w:rsid w:val="00A7260E"/>
    <w:pPr>
      <w:keepNext/>
      <w:spacing w:before="240" w:after="60"/>
      <w:outlineLvl w:val="0"/>
    </w:pPr>
    <w:rPr>
      <w:rFonts w:ascii="Calibri Light" w:hAnsi="Calibri Light" w:cs="Times New Roman"/>
      <w:b/>
      <w:bCs/>
      <w:kern w:val="32"/>
      <w:sz w:val="32"/>
      <w:szCs w:val="32"/>
    </w:rPr>
  </w:style>
  <w:style w:type="paragraph" w:styleId="2">
    <w:name w:val="heading 2"/>
    <w:basedOn w:val="a1"/>
    <w:next w:val="a1"/>
    <w:link w:val="20"/>
    <w:qFormat/>
    <w:rsid w:val="002F7079"/>
    <w:pPr>
      <w:keepNext/>
      <w:spacing w:before="240" w:after="60"/>
      <w:outlineLvl w:val="1"/>
    </w:pPr>
    <w:rPr>
      <w:b/>
      <w:bCs/>
      <w:i/>
      <w:iCs/>
      <w:sz w:val="28"/>
      <w:szCs w:val="28"/>
    </w:rPr>
  </w:style>
  <w:style w:type="paragraph" w:styleId="4">
    <w:name w:val="heading 4"/>
    <w:basedOn w:val="a1"/>
    <w:next w:val="a1"/>
    <w:link w:val="40"/>
    <w:semiHidden/>
    <w:unhideWhenUsed/>
    <w:qFormat/>
    <w:rsid w:val="00A7260E"/>
    <w:pPr>
      <w:keepNext/>
      <w:spacing w:before="240" w:after="60"/>
      <w:outlineLvl w:val="3"/>
    </w:pPr>
    <w:rPr>
      <w:rFonts w:ascii="Calibri" w:hAnsi="Calibri" w:cs="Times New Roman"/>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locked/>
    <w:rsid w:val="002F7079"/>
    <w:rPr>
      <w:rFonts w:ascii="Arial" w:hAnsi="Arial" w:cs="Arial"/>
      <w:b/>
      <w:bCs/>
      <w:i/>
      <w:iCs/>
      <w:sz w:val="28"/>
      <w:szCs w:val="28"/>
      <w:lang w:val="ru-RU" w:eastAsia="ru-RU" w:bidi="ar-SA"/>
    </w:rPr>
  </w:style>
  <w:style w:type="paragraph" w:styleId="a5">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1"/>
    <w:rsid w:val="002F7079"/>
    <w:pPr>
      <w:spacing w:after="120"/>
    </w:pPr>
    <w:rPr>
      <w:sz w:val="16"/>
      <w:szCs w:val="16"/>
    </w:rPr>
  </w:style>
  <w:style w:type="paragraph" w:customStyle="1" w:styleId="Style1">
    <w:name w:val="Style1"/>
    <w:basedOn w:val="a1"/>
    <w:rsid w:val="002F7079"/>
    <w:pPr>
      <w:spacing w:line="324" w:lineRule="exact"/>
      <w:jc w:val="center"/>
    </w:pPr>
    <w:rPr>
      <w:rFonts w:ascii="Times New Roman" w:hAnsi="Times New Roman" w:cs="Times New Roman"/>
      <w:sz w:val="24"/>
      <w:szCs w:val="24"/>
    </w:rPr>
  </w:style>
  <w:style w:type="paragraph" w:customStyle="1" w:styleId="-0">
    <w:name w:val="Контракт-пункт"/>
    <w:basedOn w:val="a1"/>
    <w:rsid w:val="002F7079"/>
    <w:pPr>
      <w:widowControl/>
      <w:numPr>
        <w:ilvl w:val="1"/>
        <w:numId w:val="1"/>
      </w:numPr>
      <w:autoSpaceDE/>
      <w:autoSpaceDN/>
      <w:adjustRightInd/>
      <w:jc w:val="both"/>
    </w:pPr>
    <w:rPr>
      <w:rFonts w:ascii="Times New Roman" w:hAnsi="Times New Roman" w:cs="Times New Roman"/>
      <w:sz w:val="24"/>
      <w:szCs w:val="24"/>
    </w:rPr>
  </w:style>
  <w:style w:type="paragraph" w:customStyle="1" w:styleId="-">
    <w:name w:val="Контракт-раздел"/>
    <w:basedOn w:val="a1"/>
    <w:next w:val="-0"/>
    <w:rsid w:val="002F7079"/>
    <w:pPr>
      <w:keepNext/>
      <w:widowControl/>
      <w:numPr>
        <w:numId w:val="1"/>
      </w:numPr>
      <w:tabs>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1">
    <w:name w:val="Контракт-подпункт"/>
    <w:basedOn w:val="a1"/>
    <w:rsid w:val="002F7079"/>
    <w:pPr>
      <w:widowControl/>
      <w:numPr>
        <w:ilvl w:val="2"/>
        <w:numId w:val="1"/>
      </w:numPr>
      <w:autoSpaceDE/>
      <w:autoSpaceDN/>
      <w:adjustRightInd/>
      <w:jc w:val="both"/>
    </w:pPr>
    <w:rPr>
      <w:rFonts w:ascii="Times New Roman" w:hAnsi="Times New Roman" w:cs="Times New Roman"/>
      <w:sz w:val="24"/>
      <w:szCs w:val="24"/>
    </w:rPr>
  </w:style>
  <w:style w:type="paragraph" w:customStyle="1" w:styleId="-2">
    <w:name w:val="Контракт-подподпункт"/>
    <w:basedOn w:val="a1"/>
    <w:rsid w:val="002F7079"/>
    <w:pPr>
      <w:widowControl/>
      <w:numPr>
        <w:ilvl w:val="3"/>
        <w:numId w:val="1"/>
      </w:numPr>
      <w:autoSpaceDE/>
      <w:autoSpaceDN/>
      <w:adjustRightInd/>
      <w:jc w:val="both"/>
    </w:pPr>
    <w:rPr>
      <w:rFonts w:ascii="Times New Roman" w:hAnsi="Times New Roman" w:cs="Times New Roman"/>
      <w:sz w:val="24"/>
      <w:szCs w:val="24"/>
    </w:rPr>
  </w:style>
  <w:style w:type="character" w:styleId="a6">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 Знак Знак1,сноска,Знак сноски1,OT-ÈÂ Знак1"/>
    <w:qFormat/>
    <w:rsid w:val="002F7079"/>
    <w:rPr>
      <w:vertAlign w:val="superscript"/>
    </w:rPr>
  </w:style>
  <w:style w:type="character" w:customStyle="1" w:styleId="FontStyle14">
    <w:name w:val="Font Style14"/>
    <w:rsid w:val="002F7079"/>
    <w:rPr>
      <w:rFonts w:ascii="Times New Roman" w:hAnsi="Times New Roman" w:cs="Times New Roman" w:hint="default"/>
      <w:sz w:val="22"/>
      <w:szCs w:val="22"/>
    </w:rPr>
  </w:style>
  <w:style w:type="character" w:customStyle="1" w:styleId="1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ocked/>
    <w:rsid w:val="002F7079"/>
    <w:rPr>
      <w:rFonts w:ascii="Arial" w:hAnsi="Arial" w:cs="Arial"/>
      <w:sz w:val="16"/>
      <w:szCs w:val="16"/>
      <w:lang w:val="ru-RU" w:eastAsia="ru-RU" w:bidi="ar-SA"/>
    </w:rPr>
  </w:style>
  <w:style w:type="character" w:customStyle="1" w:styleId="-3">
    <w:name w:val="Контракт-подпункт Знак"/>
    <w:rsid w:val="002F7079"/>
    <w:rPr>
      <w:sz w:val="24"/>
      <w:szCs w:val="24"/>
      <w:lang w:val="ru-RU" w:eastAsia="ru-RU" w:bidi="ar-SA"/>
    </w:rPr>
  </w:style>
  <w:style w:type="paragraph" w:styleId="a7">
    <w:name w:val="footnote text"/>
    <w:aliases w:val="Текст сноски Знак Знак,Текст сноски Знак Знак Знак Знак"/>
    <w:basedOn w:val="a1"/>
    <w:link w:val="a8"/>
    <w:rsid w:val="002F7079"/>
    <w:rPr>
      <w:sz w:val="20"/>
      <w:szCs w:val="20"/>
    </w:rPr>
  </w:style>
  <w:style w:type="paragraph" w:styleId="a9">
    <w:name w:val="Body Text"/>
    <w:basedOn w:val="a1"/>
    <w:link w:val="aa"/>
    <w:rsid w:val="002F7079"/>
    <w:pPr>
      <w:keepNext/>
      <w:widowControl/>
      <w:autoSpaceDE/>
      <w:autoSpaceDN/>
      <w:adjustRightInd/>
    </w:pPr>
    <w:rPr>
      <w:rFonts w:ascii="Times New Roman" w:hAnsi="Times New Roman" w:cs="Times New Roman"/>
      <w:sz w:val="24"/>
      <w:szCs w:val="20"/>
    </w:rPr>
  </w:style>
  <w:style w:type="character" w:customStyle="1" w:styleId="aa">
    <w:name w:val="Основной текст Знак"/>
    <w:link w:val="a9"/>
    <w:locked/>
    <w:rsid w:val="002F7079"/>
    <w:rPr>
      <w:sz w:val="24"/>
      <w:lang w:val="ru-RU" w:eastAsia="ru-RU" w:bidi="ar-SA"/>
    </w:rPr>
  </w:style>
  <w:style w:type="character" w:customStyle="1" w:styleId="a8">
    <w:name w:val="Текст сноски Знак"/>
    <w:aliases w:val="Текст сноски Знак Знак Знак,Текст сноски Знак Знак Знак Знак Знак"/>
    <w:link w:val="a7"/>
    <w:rsid w:val="002F7079"/>
    <w:rPr>
      <w:rFonts w:ascii="Arial" w:hAnsi="Arial" w:cs="Arial"/>
      <w:lang w:val="ru-RU" w:eastAsia="ru-RU" w:bidi="ar-SA"/>
    </w:rPr>
  </w:style>
  <w:style w:type="paragraph" w:styleId="ab">
    <w:name w:val="Balloon Text"/>
    <w:basedOn w:val="a1"/>
    <w:link w:val="ac"/>
    <w:rsid w:val="00F82F46"/>
    <w:rPr>
      <w:rFonts w:ascii="Tahoma" w:hAnsi="Tahoma" w:cs="Times New Roman"/>
      <w:sz w:val="16"/>
      <w:szCs w:val="16"/>
      <w:lang w:val="x-none" w:eastAsia="x-none"/>
    </w:rPr>
  </w:style>
  <w:style w:type="character" w:customStyle="1" w:styleId="ac">
    <w:name w:val="Текст выноски Знак"/>
    <w:link w:val="ab"/>
    <w:rsid w:val="00F82F46"/>
    <w:rPr>
      <w:rFonts w:ascii="Tahoma" w:hAnsi="Tahoma" w:cs="Tahoma"/>
      <w:sz w:val="16"/>
      <w:szCs w:val="16"/>
    </w:rPr>
  </w:style>
  <w:style w:type="paragraph" w:customStyle="1" w:styleId="ConsPlusNormal">
    <w:name w:val="ConsPlusNormal"/>
    <w:link w:val="ConsPlusNormal0"/>
    <w:rsid w:val="00EC3F1C"/>
    <w:pPr>
      <w:autoSpaceDE w:val="0"/>
      <w:autoSpaceDN w:val="0"/>
      <w:adjustRightInd w:val="0"/>
    </w:pPr>
    <w:rPr>
      <w:sz w:val="24"/>
      <w:szCs w:val="24"/>
    </w:rPr>
  </w:style>
  <w:style w:type="paragraph" w:styleId="ad">
    <w:name w:val="header"/>
    <w:basedOn w:val="a1"/>
    <w:link w:val="ae"/>
    <w:uiPriority w:val="99"/>
    <w:rsid w:val="0088032B"/>
    <w:pPr>
      <w:tabs>
        <w:tab w:val="center" w:pos="4677"/>
        <w:tab w:val="right" w:pos="9355"/>
      </w:tabs>
    </w:pPr>
    <w:rPr>
      <w:rFonts w:cs="Times New Roman"/>
      <w:lang w:val="x-none" w:eastAsia="x-none"/>
    </w:rPr>
  </w:style>
  <w:style w:type="character" w:customStyle="1" w:styleId="ae">
    <w:name w:val="Верхний колонтитул Знак"/>
    <w:link w:val="ad"/>
    <w:uiPriority w:val="99"/>
    <w:rsid w:val="0088032B"/>
    <w:rPr>
      <w:rFonts w:ascii="Arial" w:hAnsi="Arial" w:cs="Arial"/>
      <w:sz w:val="18"/>
      <w:szCs w:val="18"/>
    </w:rPr>
  </w:style>
  <w:style w:type="paragraph" w:styleId="af">
    <w:name w:val="footer"/>
    <w:basedOn w:val="a1"/>
    <w:link w:val="af0"/>
    <w:rsid w:val="0088032B"/>
    <w:pPr>
      <w:tabs>
        <w:tab w:val="center" w:pos="4677"/>
        <w:tab w:val="right" w:pos="9355"/>
      </w:tabs>
    </w:pPr>
    <w:rPr>
      <w:rFonts w:cs="Times New Roman"/>
      <w:lang w:val="x-none" w:eastAsia="x-none"/>
    </w:rPr>
  </w:style>
  <w:style w:type="character" w:customStyle="1" w:styleId="af0">
    <w:name w:val="Нижний колонтитул Знак"/>
    <w:link w:val="af"/>
    <w:rsid w:val="0088032B"/>
    <w:rPr>
      <w:rFonts w:ascii="Arial" w:hAnsi="Arial" w:cs="Arial"/>
      <w:sz w:val="18"/>
      <w:szCs w:val="18"/>
    </w:rPr>
  </w:style>
  <w:style w:type="character" w:styleId="af1">
    <w:name w:val="Hyperlink"/>
    <w:uiPriority w:val="99"/>
    <w:unhideWhenUsed/>
    <w:rsid w:val="003D2478"/>
    <w:rPr>
      <w:color w:val="0000FF"/>
      <w:u w:val="single"/>
    </w:rPr>
  </w:style>
  <w:style w:type="character" w:styleId="af2">
    <w:name w:val="annotation reference"/>
    <w:uiPriority w:val="99"/>
    <w:rsid w:val="00D51A30"/>
    <w:rPr>
      <w:sz w:val="16"/>
      <w:szCs w:val="16"/>
    </w:rPr>
  </w:style>
  <w:style w:type="paragraph" w:styleId="af3">
    <w:name w:val="annotation text"/>
    <w:basedOn w:val="a1"/>
    <w:link w:val="af4"/>
    <w:uiPriority w:val="99"/>
    <w:rsid w:val="00D51A30"/>
    <w:rPr>
      <w:sz w:val="20"/>
      <w:szCs w:val="20"/>
    </w:rPr>
  </w:style>
  <w:style w:type="character" w:customStyle="1" w:styleId="af4">
    <w:name w:val="Текст примечания Знак"/>
    <w:link w:val="af3"/>
    <w:uiPriority w:val="99"/>
    <w:rsid w:val="00D51A30"/>
    <w:rPr>
      <w:rFonts w:ascii="Arial" w:hAnsi="Arial" w:cs="Arial"/>
    </w:rPr>
  </w:style>
  <w:style w:type="paragraph" w:styleId="af5">
    <w:name w:val="annotation subject"/>
    <w:basedOn w:val="af3"/>
    <w:next w:val="af3"/>
    <w:link w:val="af6"/>
    <w:rsid w:val="00D51A30"/>
    <w:rPr>
      <w:b/>
      <w:bCs/>
    </w:rPr>
  </w:style>
  <w:style w:type="character" w:customStyle="1" w:styleId="af6">
    <w:name w:val="Тема примечания Знак"/>
    <w:link w:val="af5"/>
    <w:rsid w:val="00D51A30"/>
    <w:rPr>
      <w:rFonts w:ascii="Arial" w:hAnsi="Arial" w:cs="Arial"/>
      <w:b/>
      <w:bCs/>
    </w:rPr>
  </w:style>
  <w:style w:type="character" w:customStyle="1" w:styleId="40">
    <w:name w:val="Заголовок 4 Знак"/>
    <w:link w:val="4"/>
    <w:semiHidden/>
    <w:rsid w:val="00A7260E"/>
    <w:rPr>
      <w:rFonts w:ascii="Calibri" w:eastAsia="Times New Roman" w:hAnsi="Calibri" w:cs="Times New Roman"/>
      <w:b/>
      <w:bCs/>
      <w:sz w:val="28"/>
      <w:szCs w:val="28"/>
    </w:rPr>
  </w:style>
  <w:style w:type="paragraph" w:customStyle="1" w:styleId="a">
    <w:name w:val="Раздел_договора"/>
    <w:basedOn w:val="1"/>
    <w:rsid w:val="00A7260E"/>
    <w:pPr>
      <w:keepLines/>
      <w:widowControl/>
      <w:numPr>
        <w:numId w:val="18"/>
      </w:numPr>
      <w:tabs>
        <w:tab w:val="num" w:pos="0"/>
      </w:tabs>
      <w:suppressAutoHyphens/>
      <w:autoSpaceDE/>
      <w:autoSpaceDN/>
      <w:adjustRightInd/>
      <w:spacing w:before="60"/>
      <w:jc w:val="center"/>
    </w:pPr>
    <w:rPr>
      <w:rFonts w:ascii="Verdana" w:hAnsi="Verdana"/>
      <w:caps/>
      <w:kern w:val="28"/>
      <w:sz w:val="22"/>
      <w:szCs w:val="22"/>
    </w:rPr>
  </w:style>
  <w:style w:type="paragraph" w:customStyle="1" w:styleId="a0">
    <w:name w:val="Статья_договора"/>
    <w:basedOn w:val="a1"/>
    <w:rsid w:val="00A7260E"/>
    <w:pPr>
      <w:widowControl/>
      <w:numPr>
        <w:ilvl w:val="1"/>
        <w:numId w:val="18"/>
      </w:numPr>
      <w:autoSpaceDE/>
      <w:autoSpaceDN/>
      <w:adjustRightInd/>
      <w:jc w:val="both"/>
      <w:outlineLvl w:val="1"/>
    </w:pPr>
    <w:rPr>
      <w:rFonts w:cs="Times New Roman"/>
      <w:sz w:val="22"/>
      <w:szCs w:val="22"/>
    </w:rPr>
  </w:style>
  <w:style w:type="paragraph" w:customStyle="1" w:styleId="af7">
    <w:name w:val="Обычный + по ширине"/>
    <w:basedOn w:val="a1"/>
    <w:rsid w:val="00A7260E"/>
    <w:pPr>
      <w:widowControl/>
      <w:autoSpaceDE/>
      <w:autoSpaceDN/>
      <w:adjustRightInd/>
      <w:jc w:val="both"/>
    </w:pPr>
    <w:rPr>
      <w:rFonts w:ascii="Times New Roman" w:hAnsi="Times New Roman" w:cs="Times New Roman"/>
      <w:sz w:val="24"/>
      <w:szCs w:val="24"/>
    </w:rPr>
  </w:style>
  <w:style w:type="character" w:customStyle="1" w:styleId="10">
    <w:name w:val="Заголовок 1 Знак"/>
    <w:link w:val="1"/>
    <w:rsid w:val="00A7260E"/>
    <w:rPr>
      <w:rFonts w:ascii="Calibri Light" w:eastAsia="Times New Roman" w:hAnsi="Calibri Light" w:cs="Times New Roman"/>
      <w:b/>
      <w:bCs/>
      <w:kern w:val="32"/>
      <w:sz w:val="32"/>
      <w:szCs w:val="32"/>
    </w:rPr>
  </w:style>
  <w:style w:type="character" w:customStyle="1" w:styleId="ConsPlusNormal0">
    <w:name w:val="ConsPlusNormal Знак"/>
    <w:link w:val="ConsPlusNormal"/>
    <w:locked/>
    <w:rsid w:val="006532B8"/>
    <w:rPr>
      <w:sz w:val="24"/>
      <w:szCs w:val="24"/>
    </w:rPr>
  </w:style>
  <w:style w:type="paragraph" w:customStyle="1" w:styleId="af8">
    <w:name w:val="Текст сноски;Текст сноски Знак Знак;Текст сноски Знак Знак Знак Знак"/>
    <w:basedOn w:val="a1"/>
    <w:link w:val="110"/>
    <w:rsid w:val="00A518FA"/>
    <w:pPr>
      <w:widowControl/>
      <w:pBdr>
        <w:top w:val="none" w:sz="4" w:space="0" w:color="000000"/>
        <w:left w:val="none" w:sz="4" w:space="0" w:color="000000"/>
        <w:bottom w:val="none" w:sz="4" w:space="0" w:color="000000"/>
        <w:right w:val="none" w:sz="4" w:space="0" w:color="000000"/>
        <w:between w:val="none" w:sz="4" w:space="0" w:color="000000"/>
      </w:pBdr>
      <w:autoSpaceDE/>
      <w:autoSpaceDN/>
      <w:adjustRightInd/>
    </w:pPr>
    <w:rPr>
      <w:rFonts w:ascii="Times New Roman" w:hAnsi="Times New Roman" w:cs="Times New Roman"/>
      <w:sz w:val="20"/>
      <w:szCs w:val="20"/>
      <w:lang w:eastAsia="en-US" w:bidi="en-US"/>
    </w:rPr>
  </w:style>
  <w:style w:type="character" w:customStyle="1" w:styleId="110">
    <w:name w:val="Текст сноски Знак;Текст сноски Знак Знак Знак1;Текст сноски Знак Знак Знак Знак Знак1"/>
    <w:link w:val="af8"/>
    <w:rsid w:val="00A518FA"/>
    <w:rPr>
      <w:lang w:eastAsia="en-US" w:bidi="en-US"/>
    </w:rPr>
  </w:style>
  <w:style w:type="table" w:styleId="af9">
    <w:name w:val="Table Grid"/>
    <w:basedOn w:val="a3"/>
    <w:rsid w:val="008D6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1"/>
    <w:uiPriority w:val="34"/>
    <w:qFormat/>
    <w:rsid w:val="00692883"/>
    <w:pPr>
      <w:suppressAutoHyphens/>
      <w:autoSpaceDE/>
      <w:autoSpaceDN/>
      <w:adjustRightInd/>
      <w:ind w:left="720"/>
    </w:pPr>
    <w:rPr>
      <w:rFonts w:ascii="Times New Roman" w:eastAsia="SimSun" w:hAnsi="Times New Roman" w:cs="Mangal"/>
      <w:kern w:val="1"/>
      <w:sz w:val="24"/>
      <w:szCs w:val="21"/>
      <w:lang w:eastAsia="hi-IN" w:bidi="hi-IN"/>
    </w:rPr>
  </w:style>
  <w:style w:type="table" w:customStyle="1" w:styleId="12">
    <w:name w:val="Сетка таблицы1"/>
    <w:basedOn w:val="a3"/>
    <w:uiPriority w:val="59"/>
    <w:rsid w:val="00F14C1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0562">
      <w:bodyDiv w:val="1"/>
      <w:marLeft w:val="0"/>
      <w:marRight w:val="0"/>
      <w:marTop w:val="0"/>
      <w:marBottom w:val="0"/>
      <w:divBdr>
        <w:top w:val="none" w:sz="0" w:space="0" w:color="auto"/>
        <w:left w:val="none" w:sz="0" w:space="0" w:color="auto"/>
        <w:bottom w:val="none" w:sz="0" w:space="0" w:color="auto"/>
        <w:right w:val="none" w:sz="0" w:space="0" w:color="auto"/>
      </w:divBdr>
    </w:div>
    <w:div w:id="19669697">
      <w:bodyDiv w:val="1"/>
      <w:marLeft w:val="0"/>
      <w:marRight w:val="0"/>
      <w:marTop w:val="0"/>
      <w:marBottom w:val="0"/>
      <w:divBdr>
        <w:top w:val="none" w:sz="0" w:space="0" w:color="auto"/>
        <w:left w:val="none" w:sz="0" w:space="0" w:color="auto"/>
        <w:bottom w:val="none" w:sz="0" w:space="0" w:color="auto"/>
        <w:right w:val="none" w:sz="0" w:space="0" w:color="auto"/>
      </w:divBdr>
    </w:div>
    <w:div w:id="198400334">
      <w:bodyDiv w:val="1"/>
      <w:marLeft w:val="0"/>
      <w:marRight w:val="0"/>
      <w:marTop w:val="0"/>
      <w:marBottom w:val="0"/>
      <w:divBdr>
        <w:top w:val="none" w:sz="0" w:space="0" w:color="auto"/>
        <w:left w:val="none" w:sz="0" w:space="0" w:color="auto"/>
        <w:bottom w:val="none" w:sz="0" w:space="0" w:color="auto"/>
        <w:right w:val="none" w:sz="0" w:space="0" w:color="auto"/>
      </w:divBdr>
    </w:div>
    <w:div w:id="307325107">
      <w:bodyDiv w:val="1"/>
      <w:marLeft w:val="0"/>
      <w:marRight w:val="0"/>
      <w:marTop w:val="0"/>
      <w:marBottom w:val="0"/>
      <w:divBdr>
        <w:top w:val="none" w:sz="0" w:space="0" w:color="auto"/>
        <w:left w:val="none" w:sz="0" w:space="0" w:color="auto"/>
        <w:bottom w:val="none" w:sz="0" w:space="0" w:color="auto"/>
        <w:right w:val="none" w:sz="0" w:space="0" w:color="auto"/>
      </w:divBdr>
    </w:div>
    <w:div w:id="474490394">
      <w:bodyDiv w:val="1"/>
      <w:marLeft w:val="0"/>
      <w:marRight w:val="0"/>
      <w:marTop w:val="0"/>
      <w:marBottom w:val="0"/>
      <w:divBdr>
        <w:top w:val="none" w:sz="0" w:space="0" w:color="auto"/>
        <w:left w:val="none" w:sz="0" w:space="0" w:color="auto"/>
        <w:bottom w:val="none" w:sz="0" w:space="0" w:color="auto"/>
        <w:right w:val="none" w:sz="0" w:space="0" w:color="auto"/>
      </w:divBdr>
    </w:div>
    <w:div w:id="480123051">
      <w:bodyDiv w:val="1"/>
      <w:marLeft w:val="0"/>
      <w:marRight w:val="0"/>
      <w:marTop w:val="0"/>
      <w:marBottom w:val="0"/>
      <w:divBdr>
        <w:top w:val="none" w:sz="0" w:space="0" w:color="auto"/>
        <w:left w:val="none" w:sz="0" w:space="0" w:color="auto"/>
        <w:bottom w:val="none" w:sz="0" w:space="0" w:color="auto"/>
        <w:right w:val="none" w:sz="0" w:space="0" w:color="auto"/>
      </w:divBdr>
    </w:div>
    <w:div w:id="505944945">
      <w:bodyDiv w:val="1"/>
      <w:marLeft w:val="0"/>
      <w:marRight w:val="0"/>
      <w:marTop w:val="0"/>
      <w:marBottom w:val="0"/>
      <w:divBdr>
        <w:top w:val="none" w:sz="0" w:space="0" w:color="auto"/>
        <w:left w:val="none" w:sz="0" w:space="0" w:color="auto"/>
        <w:bottom w:val="none" w:sz="0" w:space="0" w:color="auto"/>
        <w:right w:val="none" w:sz="0" w:space="0" w:color="auto"/>
      </w:divBdr>
    </w:div>
    <w:div w:id="592323319">
      <w:bodyDiv w:val="1"/>
      <w:marLeft w:val="0"/>
      <w:marRight w:val="0"/>
      <w:marTop w:val="0"/>
      <w:marBottom w:val="0"/>
      <w:divBdr>
        <w:top w:val="none" w:sz="0" w:space="0" w:color="auto"/>
        <w:left w:val="none" w:sz="0" w:space="0" w:color="auto"/>
        <w:bottom w:val="none" w:sz="0" w:space="0" w:color="auto"/>
        <w:right w:val="none" w:sz="0" w:space="0" w:color="auto"/>
      </w:divBdr>
    </w:div>
    <w:div w:id="857742650">
      <w:bodyDiv w:val="1"/>
      <w:marLeft w:val="0"/>
      <w:marRight w:val="0"/>
      <w:marTop w:val="0"/>
      <w:marBottom w:val="0"/>
      <w:divBdr>
        <w:top w:val="none" w:sz="0" w:space="0" w:color="auto"/>
        <w:left w:val="none" w:sz="0" w:space="0" w:color="auto"/>
        <w:bottom w:val="none" w:sz="0" w:space="0" w:color="auto"/>
        <w:right w:val="none" w:sz="0" w:space="0" w:color="auto"/>
      </w:divBdr>
    </w:div>
    <w:div w:id="896087641">
      <w:bodyDiv w:val="1"/>
      <w:marLeft w:val="0"/>
      <w:marRight w:val="0"/>
      <w:marTop w:val="0"/>
      <w:marBottom w:val="0"/>
      <w:divBdr>
        <w:top w:val="none" w:sz="0" w:space="0" w:color="auto"/>
        <w:left w:val="none" w:sz="0" w:space="0" w:color="auto"/>
        <w:bottom w:val="none" w:sz="0" w:space="0" w:color="auto"/>
        <w:right w:val="none" w:sz="0" w:space="0" w:color="auto"/>
      </w:divBdr>
    </w:div>
    <w:div w:id="940798296">
      <w:bodyDiv w:val="1"/>
      <w:marLeft w:val="0"/>
      <w:marRight w:val="0"/>
      <w:marTop w:val="0"/>
      <w:marBottom w:val="0"/>
      <w:divBdr>
        <w:top w:val="none" w:sz="0" w:space="0" w:color="auto"/>
        <w:left w:val="none" w:sz="0" w:space="0" w:color="auto"/>
        <w:bottom w:val="none" w:sz="0" w:space="0" w:color="auto"/>
        <w:right w:val="none" w:sz="0" w:space="0" w:color="auto"/>
      </w:divBdr>
    </w:div>
    <w:div w:id="994652330">
      <w:bodyDiv w:val="1"/>
      <w:marLeft w:val="0"/>
      <w:marRight w:val="0"/>
      <w:marTop w:val="0"/>
      <w:marBottom w:val="0"/>
      <w:divBdr>
        <w:top w:val="none" w:sz="0" w:space="0" w:color="auto"/>
        <w:left w:val="none" w:sz="0" w:space="0" w:color="auto"/>
        <w:bottom w:val="none" w:sz="0" w:space="0" w:color="auto"/>
        <w:right w:val="none" w:sz="0" w:space="0" w:color="auto"/>
      </w:divBdr>
    </w:div>
    <w:div w:id="1079139577">
      <w:bodyDiv w:val="1"/>
      <w:marLeft w:val="0"/>
      <w:marRight w:val="0"/>
      <w:marTop w:val="0"/>
      <w:marBottom w:val="0"/>
      <w:divBdr>
        <w:top w:val="none" w:sz="0" w:space="0" w:color="auto"/>
        <w:left w:val="none" w:sz="0" w:space="0" w:color="auto"/>
        <w:bottom w:val="none" w:sz="0" w:space="0" w:color="auto"/>
        <w:right w:val="none" w:sz="0" w:space="0" w:color="auto"/>
      </w:divBdr>
    </w:div>
    <w:div w:id="1160541590">
      <w:bodyDiv w:val="1"/>
      <w:marLeft w:val="0"/>
      <w:marRight w:val="0"/>
      <w:marTop w:val="0"/>
      <w:marBottom w:val="0"/>
      <w:divBdr>
        <w:top w:val="none" w:sz="0" w:space="0" w:color="auto"/>
        <w:left w:val="none" w:sz="0" w:space="0" w:color="auto"/>
        <w:bottom w:val="none" w:sz="0" w:space="0" w:color="auto"/>
        <w:right w:val="none" w:sz="0" w:space="0" w:color="auto"/>
      </w:divBdr>
    </w:div>
    <w:div w:id="1280334121">
      <w:bodyDiv w:val="1"/>
      <w:marLeft w:val="0"/>
      <w:marRight w:val="0"/>
      <w:marTop w:val="0"/>
      <w:marBottom w:val="0"/>
      <w:divBdr>
        <w:top w:val="none" w:sz="0" w:space="0" w:color="auto"/>
        <w:left w:val="none" w:sz="0" w:space="0" w:color="auto"/>
        <w:bottom w:val="none" w:sz="0" w:space="0" w:color="auto"/>
        <w:right w:val="none" w:sz="0" w:space="0" w:color="auto"/>
      </w:divBdr>
    </w:div>
    <w:div w:id="1290285804">
      <w:bodyDiv w:val="1"/>
      <w:marLeft w:val="0"/>
      <w:marRight w:val="0"/>
      <w:marTop w:val="0"/>
      <w:marBottom w:val="0"/>
      <w:divBdr>
        <w:top w:val="none" w:sz="0" w:space="0" w:color="auto"/>
        <w:left w:val="none" w:sz="0" w:space="0" w:color="auto"/>
        <w:bottom w:val="none" w:sz="0" w:space="0" w:color="auto"/>
        <w:right w:val="none" w:sz="0" w:space="0" w:color="auto"/>
      </w:divBdr>
    </w:div>
    <w:div w:id="1452897486">
      <w:bodyDiv w:val="1"/>
      <w:marLeft w:val="0"/>
      <w:marRight w:val="0"/>
      <w:marTop w:val="0"/>
      <w:marBottom w:val="0"/>
      <w:divBdr>
        <w:top w:val="none" w:sz="0" w:space="0" w:color="auto"/>
        <w:left w:val="none" w:sz="0" w:space="0" w:color="auto"/>
        <w:bottom w:val="none" w:sz="0" w:space="0" w:color="auto"/>
        <w:right w:val="none" w:sz="0" w:space="0" w:color="auto"/>
      </w:divBdr>
    </w:div>
    <w:div w:id="1454977761">
      <w:bodyDiv w:val="1"/>
      <w:marLeft w:val="0"/>
      <w:marRight w:val="0"/>
      <w:marTop w:val="0"/>
      <w:marBottom w:val="0"/>
      <w:divBdr>
        <w:top w:val="none" w:sz="0" w:space="0" w:color="auto"/>
        <w:left w:val="none" w:sz="0" w:space="0" w:color="auto"/>
        <w:bottom w:val="none" w:sz="0" w:space="0" w:color="auto"/>
        <w:right w:val="none" w:sz="0" w:space="0" w:color="auto"/>
      </w:divBdr>
    </w:div>
    <w:div w:id="1559590227">
      <w:bodyDiv w:val="1"/>
      <w:marLeft w:val="0"/>
      <w:marRight w:val="0"/>
      <w:marTop w:val="0"/>
      <w:marBottom w:val="0"/>
      <w:divBdr>
        <w:top w:val="none" w:sz="0" w:space="0" w:color="auto"/>
        <w:left w:val="none" w:sz="0" w:space="0" w:color="auto"/>
        <w:bottom w:val="none" w:sz="0" w:space="0" w:color="auto"/>
        <w:right w:val="none" w:sz="0" w:space="0" w:color="auto"/>
      </w:divBdr>
    </w:div>
    <w:div w:id="1782188962">
      <w:bodyDiv w:val="1"/>
      <w:marLeft w:val="0"/>
      <w:marRight w:val="0"/>
      <w:marTop w:val="0"/>
      <w:marBottom w:val="0"/>
      <w:divBdr>
        <w:top w:val="none" w:sz="0" w:space="0" w:color="auto"/>
        <w:left w:val="none" w:sz="0" w:space="0" w:color="auto"/>
        <w:bottom w:val="none" w:sz="0" w:space="0" w:color="auto"/>
        <w:right w:val="none" w:sz="0" w:space="0" w:color="auto"/>
      </w:divBdr>
    </w:div>
    <w:div w:id="1874997230">
      <w:bodyDiv w:val="1"/>
      <w:marLeft w:val="0"/>
      <w:marRight w:val="0"/>
      <w:marTop w:val="0"/>
      <w:marBottom w:val="0"/>
      <w:divBdr>
        <w:top w:val="none" w:sz="0" w:space="0" w:color="auto"/>
        <w:left w:val="none" w:sz="0" w:space="0" w:color="auto"/>
        <w:bottom w:val="none" w:sz="0" w:space="0" w:color="auto"/>
        <w:right w:val="none" w:sz="0" w:space="0" w:color="auto"/>
      </w:divBdr>
    </w:div>
    <w:div w:id="2039313997">
      <w:bodyDiv w:val="1"/>
      <w:marLeft w:val="0"/>
      <w:marRight w:val="0"/>
      <w:marTop w:val="0"/>
      <w:marBottom w:val="0"/>
      <w:divBdr>
        <w:top w:val="none" w:sz="0" w:space="0" w:color="auto"/>
        <w:left w:val="none" w:sz="0" w:space="0" w:color="auto"/>
        <w:bottom w:val="none" w:sz="0" w:space="0" w:color="auto"/>
        <w:right w:val="none" w:sz="0" w:space="0" w:color="auto"/>
      </w:divBdr>
    </w:div>
    <w:div w:id="213355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604499BEF1245FFC69074305F95CC20A0F8341CEBDD9FC70D3F1B99282BFF9F2F2A5E5C87FAE0DDB86C080819E99302CE4C3293C076AA3X6r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hkola-tomsk@yandex.ru" TargetMode="External"/><Relationship Id="rId4" Type="http://schemas.openxmlformats.org/officeDocument/2006/relationships/settings" Target="settings.xml"/><Relationship Id="rId9" Type="http://schemas.openxmlformats.org/officeDocument/2006/relationships/hyperlink" Target="mailto:czn@rabota.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0AA84-728E-441D-B03E-83ED97273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5798</Words>
  <Characters>33054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dPhLab</Company>
  <LinksUpToDate>false</LinksUpToDate>
  <CharactersWithSpaces>38775</CharactersWithSpaces>
  <SharedDoc>false</SharedDoc>
  <HLinks>
    <vt:vector size="6" baseType="variant">
      <vt:variant>
        <vt:i4>8257640</vt:i4>
      </vt:variant>
      <vt:variant>
        <vt:i4>0</vt:i4>
      </vt:variant>
      <vt:variant>
        <vt:i4>0</vt:i4>
      </vt:variant>
      <vt:variant>
        <vt:i4>5</vt:i4>
      </vt:variant>
      <vt:variant>
        <vt:lpwstr>consultantplus://offline/ref=7D604499BEF1245FFC69074305F95CC20A0F8341CEBDD9FC70D3F1B99282BFF9F2F2A5E5C87FAE0DDB86C080819E99302CE4C3293C076AA3X6rDI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Евдокимова Елена Васильевна</dc:creator>
  <cp:lastModifiedBy>Юлия Кечуткина</cp:lastModifiedBy>
  <cp:revision>2</cp:revision>
  <cp:lastPrinted>2025-02-25T07:09:00Z</cp:lastPrinted>
  <dcterms:created xsi:type="dcterms:W3CDTF">2025-04-11T08:01:00Z</dcterms:created>
  <dcterms:modified xsi:type="dcterms:W3CDTF">2025-04-11T08:01:00Z</dcterms:modified>
</cp:coreProperties>
</file>