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7F06E" w14:textId="77777777" w:rsidR="00FA4A30" w:rsidRPr="00FA4A30" w:rsidRDefault="00FA4A30" w:rsidP="00A94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0EB2C5" w14:textId="17AC780D" w:rsidR="00A94695" w:rsidRPr="001C33E2" w:rsidRDefault="001C33E2" w:rsidP="00A94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3E2">
        <w:rPr>
          <w:rFonts w:ascii="Times New Roman" w:hAnsi="Times New Roman" w:cs="Times New Roman"/>
          <w:b/>
          <w:sz w:val="24"/>
          <w:szCs w:val="24"/>
        </w:rPr>
        <w:t>Ча</w:t>
      </w:r>
      <w:r>
        <w:rPr>
          <w:rFonts w:ascii="Times New Roman" w:hAnsi="Times New Roman" w:cs="Times New Roman"/>
          <w:b/>
          <w:sz w:val="24"/>
          <w:szCs w:val="24"/>
        </w:rPr>
        <w:t xml:space="preserve">сть 3. </w:t>
      </w:r>
      <w:r w:rsidR="00A94695" w:rsidRPr="001C33E2">
        <w:rPr>
          <w:rFonts w:ascii="Times New Roman" w:hAnsi="Times New Roman" w:cs="Times New Roman"/>
          <w:b/>
          <w:sz w:val="24"/>
          <w:szCs w:val="24"/>
        </w:rPr>
        <w:t xml:space="preserve">ОПИСАНИЕ </w:t>
      </w:r>
      <w:r w:rsidR="00A70982" w:rsidRPr="001C33E2">
        <w:rPr>
          <w:rFonts w:ascii="Times New Roman" w:hAnsi="Times New Roman" w:cs="Times New Roman"/>
          <w:b/>
          <w:sz w:val="24"/>
          <w:szCs w:val="24"/>
        </w:rPr>
        <w:t xml:space="preserve">ПРЕДМЕТА </w:t>
      </w:r>
      <w:r w:rsidR="00A94695" w:rsidRPr="001C33E2">
        <w:rPr>
          <w:rFonts w:ascii="Times New Roman" w:hAnsi="Times New Roman" w:cs="Times New Roman"/>
          <w:b/>
          <w:sz w:val="24"/>
          <w:szCs w:val="24"/>
        </w:rPr>
        <w:t>ЗАКУПКИ</w:t>
      </w:r>
    </w:p>
    <w:p w14:paraId="2383F69F" w14:textId="6D958A21" w:rsidR="00D14468" w:rsidRPr="001C33E2" w:rsidRDefault="003E2A8C" w:rsidP="00D1446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C33E2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1C33E2">
        <w:rPr>
          <w:rFonts w:ascii="Times New Roman" w:hAnsi="Times New Roman" w:cs="Times New Roman"/>
          <w:sz w:val="24"/>
          <w:szCs w:val="24"/>
        </w:rPr>
        <w:t>бутилированной воды по адресам:</w:t>
      </w:r>
      <w:r w:rsidRPr="001C33E2">
        <w:rPr>
          <w:rFonts w:ascii="Times New Roman" w:hAnsi="Times New Roman" w:cs="Times New Roman"/>
          <w:sz w:val="24"/>
          <w:szCs w:val="24"/>
        </w:rPr>
        <w:t xml:space="preserve"> г. Якутск, Покровский тракт,</w:t>
      </w:r>
      <w:r w:rsidR="001C33E2">
        <w:rPr>
          <w:rFonts w:ascii="Times New Roman" w:hAnsi="Times New Roman" w:cs="Times New Roman"/>
          <w:sz w:val="24"/>
          <w:szCs w:val="24"/>
        </w:rPr>
        <w:t xml:space="preserve"> </w:t>
      </w:r>
      <w:r w:rsidRPr="001C33E2">
        <w:rPr>
          <w:rFonts w:ascii="Times New Roman" w:hAnsi="Times New Roman" w:cs="Times New Roman"/>
          <w:sz w:val="24"/>
          <w:szCs w:val="24"/>
        </w:rPr>
        <w:t>16 км</w:t>
      </w:r>
      <w:r w:rsidR="001C33E2">
        <w:rPr>
          <w:rFonts w:ascii="Times New Roman" w:hAnsi="Times New Roman" w:cs="Times New Roman"/>
          <w:sz w:val="24"/>
          <w:szCs w:val="24"/>
        </w:rPr>
        <w:t>.</w:t>
      </w:r>
      <w:r w:rsidRPr="001C33E2">
        <w:rPr>
          <w:rFonts w:ascii="Times New Roman" w:hAnsi="Times New Roman" w:cs="Times New Roman"/>
          <w:sz w:val="24"/>
          <w:szCs w:val="24"/>
        </w:rPr>
        <w:t>, г.</w:t>
      </w:r>
      <w:r w:rsidR="001C33E2">
        <w:rPr>
          <w:rFonts w:ascii="Times New Roman" w:hAnsi="Times New Roman" w:cs="Times New Roman"/>
          <w:sz w:val="24"/>
          <w:szCs w:val="24"/>
        </w:rPr>
        <w:t xml:space="preserve"> </w:t>
      </w:r>
      <w:r w:rsidRPr="001C33E2">
        <w:rPr>
          <w:rFonts w:ascii="Times New Roman" w:hAnsi="Times New Roman" w:cs="Times New Roman"/>
          <w:sz w:val="24"/>
          <w:szCs w:val="24"/>
        </w:rPr>
        <w:t>Якутск</w:t>
      </w:r>
      <w:r w:rsidR="001C33E2">
        <w:rPr>
          <w:rFonts w:ascii="Times New Roman" w:hAnsi="Times New Roman" w:cs="Times New Roman"/>
          <w:sz w:val="24"/>
          <w:szCs w:val="24"/>
        </w:rPr>
        <w:t>, Сергеляхское шоссе</w:t>
      </w:r>
      <w:r w:rsidRPr="001C33E2">
        <w:rPr>
          <w:rFonts w:ascii="Times New Roman" w:hAnsi="Times New Roman" w:cs="Times New Roman"/>
          <w:sz w:val="24"/>
          <w:szCs w:val="24"/>
        </w:rPr>
        <w:t>, 9 км</w:t>
      </w:r>
      <w:r w:rsidR="00D14468" w:rsidRPr="001C33E2">
        <w:rPr>
          <w:rFonts w:ascii="Times New Roman" w:hAnsi="Times New Roman" w:cs="Times New Roman"/>
        </w:rPr>
        <w:t xml:space="preserve">. </w:t>
      </w:r>
    </w:p>
    <w:p w14:paraId="293EA1AE" w14:textId="62CD5B23" w:rsidR="00A70982" w:rsidRPr="001C33E2" w:rsidRDefault="00A70982" w:rsidP="00A94695">
      <w:pPr>
        <w:spacing w:after="0" w:line="240" w:lineRule="auto"/>
        <w:jc w:val="center"/>
        <w:rPr>
          <w:rFonts w:eastAsia="Times New Roman" w:cs="Times New Roman"/>
          <w:bCs/>
          <w:color w:val="00B050"/>
          <w:kern w:val="28"/>
        </w:rPr>
      </w:pPr>
    </w:p>
    <w:p w14:paraId="2E4F6826" w14:textId="46B23EB8" w:rsidR="00E60384" w:rsidRPr="001C33E2" w:rsidRDefault="00E60384" w:rsidP="00A70982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</w:rPr>
      </w:pPr>
      <w:r w:rsidRPr="001C33E2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>1. Товар №1</w:t>
      </w:r>
    </w:p>
    <w:p w14:paraId="0965A7B2" w14:textId="033DAA5A" w:rsidR="00BA4484" w:rsidRPr="001C33E2" w:rsidRDefault="00E60384" w:rsidP="00BA448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33E2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1.1. Наименование товара: </w:t>
      </w:r>
      <w:r w:rsidR="001C33E2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>П</w:t>
      </w:r>
      <w:r w:rsidR="00720E68" w:rsidRPr="001C33E2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итьевая </w:t>
      </w:r>
      <w:r w:rsidR="001C2388" w:rsidRPr="001C33E2">
        <w:rPr>
          <w:rFonts w:ascii="Times New Roman" w:eastAsia="Times New Roman" w:hAnsi="Times New Roman" w:cs="Times New Roman"/>
          <w:color w:val="000000"/>
          <w:lang w:eastAsia="ru-RU"/>
        </w:rPr>
        <w:t xml:space="preserve">вода </w:t>
      </w:r>
    </w:p>
    <w:p w14:paraId="5BD1DD1D" w14:textId="5490C203" w:rsidR="00A327FA" w:rsidRPr="001C33E2" w:rsidRDefault="00C22795" w:rsidP="00C22795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  <w:r w:rsidRPr="001C33E2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>1.2. Количество товара</w:t>
      </w:r>
      <w:r w:rsidR="007D2F03" w:rsidRPr="001C33E2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 (с указанием единицы измерения товара (</w:t>
      </w:r>
      <w:r w:rsidR="00E409E7" w:rsidRPr="001C33E2">
        <w:rPr>
          <w:rFonts w:ascii="Times New Roman" w:eastAsia="Times New Roman" w:hAnsi="Times New Roman" w:cs="Times New Roman"/>
          <w:bCs/>
          <w:kern w:val="28"/>
        </w:rPr>
        <w:t>согласно ГОСТ 8.417-2024 или ОКЕИ</w:t>
      </w:r>
      <w:r w:rsidR="007D2F03" w:rsidRPr="001C33E2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): </w:t>
      </w:r>
      <w:r w:rsidR="00D14468" w:rsidRPr="001C33E2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="00116090" w:rsidRPr="001C33E2">
        <w:rPr>
          <w:rFonts w:ascii="Times New Roman" w:eastAsia="Times New Roman" w:hAnsi="Times New Roman" w:cs="Times New Roman"/>
          <w:color w:val="000000"/>
          <w:lang w:eastAsia="ru-RU"/>
        </w:rPr>
        <w:t xml:space="preserve">200 </w:t>
      </w:r>
      <w:r w:rsidR="001C2388" w:rsidRPr="001C33E2">
        <w:rPr>
          <w:rFonts w:ascii="Times New Roman" w:eastAsia="Times New Roman" w:hAnsi="Times New Roman" w:cs="Times New Roman"/>
          <w:color w:val="000000"/>
          <w:lang w:eastAsia="ru-RU"/>
        </w:rPr>
        <w:t>шт.</w:t>
      </w:r>
    </w:p>
    <w:p w14:paraId="1B7C68FF" w14:textId="184B2CD8" w:rsidR="00657113" w:rsidRPr="001C33E2" w:rsidRDefault="00C22795" w:rsidP="00C22795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</w:rPr>
      </w:pPr>
      <w:r w:rsidRPr="001C33E2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1.3. </w:t>
      </w:r>
      <w:r w:rsidR="001C33E2" w:rsidRPr="001C33E2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>Требования к показателям характеристики товара</w:t>
      </w:r>
      <w:r w:rsidR="00657113" w:rsidRPr="001C33E2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>:</w:t>
      </w:r>
    </w:p>
    <w:p w14:paraId="12345FEC" w14:textId="0CB31A70" w:rsidR="00C22795" w:rsidRPr="001C33E2" w:rsidRDefault="00657113" w:rsidP="005F037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C33E2">
        <w:rPr>
          <w:rFonts w:ascii="Times New Roman" w:hAnsi="Times New Roman" w:cs="Times New Roman"/>
          <w:sz w:val="24"/>
          <w:szCs w:val="24"/>
        </w:rPr>
        <w:t>Таблица №1</w:t>
      </w:r>
    </w:p>
    <w:tbl>
      <w:tblPr>
        <w:tblStyle w:val="a3"/>
        <w:tblW w:w="1472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0"/>
        <w:gridCol w:w="2870"/>
        <w:gridCol w:w="1979"/>
        <w:gridCol w:w="1745"/>
        <w:gridCol w:w="3119"/>
        <w:gridCol w:w="2918"/>
        <w:gridCol w:w="1710"/>
      </w:tblGrid>
      <w:tr w:rsidR="00E409E7" w:rsidRPr="001C33E2" w14:paraId="24C59AD0" w14:textId="77777777" w:rsidTr="00E409E7">
        <w:trPr>
          <w:trHeight w:val="71"/>
        </w:trPr>
        <w:tc>
          <w:tcPr>
            <w:tcW w:w="380" w:type="dxa"/>
            <w:vMerge w:val="restart"/>
            <w:vAlign w:val="center"/>
          </w:tcPr>
          <w:p w14:paraId="682EACBE" w14:textId="77777777" w:rsidR="00E409E7" w:rsidRPr="001C33E2" w:rsidRDefault="00E409E7" w:rsidP="00BE46B9">
            <w:pPr>
              <w:suppressLineNumbers/>
              <w:ind w:firstLine="0"/>
              <w:jc w:val="center"/>
              <w:rPr>
                <w:b/>
                <w:sz w:val="20"/>
                <w:szCs w:val="20"/>
              </w:rPr>
            </w:pPr>
            <w:r w:rsidRPr="001C33E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870" w:type="dxa"/>
            <w:vMerge w:val="restart"/>
            <w:vAlign w:val="center"/>
          </w:tcPr>
          <w:p w14:paraId="61A5D621" w14:textId="3CCCA11C" w:rsidR="00E409E7" w:rsidRPr="001C33E2" w:rsidRDefault="00E409E7" w:rsidP="00BE46B9">
            <w:pPr>
              <w:suppressLineNumbers/>
              <w:ind w:firstLine="0"/>
              <w:jc w:val="center"/>
              <w:rPr>
                <w:b/>
                <w:sz w:val="20"/>
                <w:szCs w:val="20"/>
              </w:rPr>
            </w:pPr>
            <w:r w:rsidRPr="001C33E2">
              <w:rPr>
                <w:b/>
                <w:sz w:val="20"/>
                <w:szCs w:val="20"/>
              </w:rPr>
              <w:t>Наименование  характеристики товара</w:t>
            </w:r>
          </w:p>
        </w:tc>
        <w:tc>
          <w:tcPr>
            <w:tcW w:w="1979" w:type="dxa"/>
            <w:vMerge w:val="restart"/>
            <w:vAlign w:val="center"/>
          </w:tcPr>
          <w:p w14:paraId="3214996A" w14:textId="02AF0C85" w:rsidR="00E409E7" w:rsidRPr="001C33E2" w:rsidRDefault="00E409E7" w:rsidP="00BE46B9">
            <w:pPr>
              <w:suppressLineNumbers/>
              <w:ind w:firstLine="0"/>
              <w:jc w:val="center"/>
              <w:rPr>
                <w:b/>
                <w:sz w:val="20"/>
                <w:szCs w:val="20"/>
              </w:rPr>
            </w:pPr>
            <w:r w:rsidRPr="001C33E2">
              <w:rPr>
                <w:b/>
                <w:sz w:val="20"/>
                <w:szCs w:val="20"/>
              </w:rPr>
              <w:t>Минимальное значение</w:t>
            </w:r>
          </w:p>
        </w:tc>
        <w:tc>
          <w:tcPr>
            <w:tcW w:w="1745" w:type="dxa"/>
            <w:tcBorders>
              <w:bottom w:val="nil"/>
            </w:tcBorders>
            <w:vAlign w:val="center"/>
          </w:tcPr>
          <w:p w14:paraId="5B4E40C9" w14:textId="40961E30" w:rsidR="00E409E7" w:rsidRPr="001C33E2" w:rsidRDefault="00E409E7" w:rsidP="00BE46B9">
            <w:pPr>
              <w:suppressLineNumbers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nil"/>
            </w:tcBorders>
            <w:vAlign w:val="center"/>
          </w:tcPr>
          <w:p w14:paraId="6B5BF952" w14:textId="77777777" w:rsidR="00E409E7" w:rsidRPr="001C33E2" w:rsidRDefault="00E409E7" w:rsidP="00BE46B9">
            <w:pPr>
              <w:suppressLineNumbers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28" w:type="dxa"/>
            <w:gridSpan w:val="2"/>
            <w:vMerge w:val="restart"/>
            <w:vAlign w:val="center"/>
          </w:tcPr>
          <w:p w14:paraId="57F771A1" w14:textId="66A1E1B0" w:rsidR="00E409E7" w:rsidRPr="001C33E2" w:rsidRDefault="00E409E7" w:rsidP="00BE46B9">
            <w:pPr>
              <w:suppressLineNumbers/>
              <w:ind w:firstLine="0"/>
              <w:jc w:val="center"/>
              <w:rPr>
                <w:b/>
                <w:sz w:val="20"/>
                <w:szCs w:val="20"/>
              </w:rPr>
            </w:pPr>
            <w:r w:rsidRPr="001C33E2">
              <w:rPr>
                <w:b/>
                <w:sz w:val="20"/>
                <w:szCs w:val="20"/>
              </w:rPr>
              <w:t>Единица измерения значения</w:t>
            </w:r>
          </w:p>
          <w:p w14:paraId="2DBC1D87" w14:textId="4ACF0155" w:rsidR="00E409E7" w:rsidRPr="001C33E2" w:rsidRDefault="00E409E7" w:rsidP="00BE46B9">
            <w:pPr>
              <w:suppressLineNumbers/>
              <w:ind w:firstLine="0"/>
              <w:jc w:val="center"/>
              <w:rPr>
                <w:b/>
                <w:sz w:val="20"/>
                <w:szCs w:val="20"/>
              </w:rPr>
            </w:pPr>
            <w:r w:rsidRPr="001C33E2">
              <w:rPr>
                <w:b/>
                <w:i/>
                <w:sz w:val="20"/>
                <w:szCs w:val="20"/>
              </w:rPr>
              <w:t>(согласно ГОСТ 8.417-2024 или ОКЕИ)</w:t>
            </w:r>
          </w:p>
        </w:tc>
      </w:tr>
      <w:tr w:rsidR="00E409E7" w:rsidRPr="001C33E2" w14:paraId="12290886" w14:textId="77777777" w:rsidTr="00E409E7">
        <w:trPr>
          <w:trHeight w:val="216"/>
        </w:trPr>
        <w:tc>
          <w:tcPr>
            <w:tcW w:w="380" w:type="dxa"/>
            <w:vMerge/>
            <w:vAlign w:val="center"/>
          </w:tcPr>
          <w:p w14:paraId="4BD0DE13" w14:textId="77777777" w:rsidR="00E409E7" w:rsidRPr="001C33E2" w:rsidRDefault="00E409E7" w:rsidP="00BE46B9">
            <w:pPr>
              <w:suppressLineNumbers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70" w:type="dxa"/>
            <w:vMerge/>
            <w:vAlign w:val="center"/>
          </w:tcPr>
          <w:p w14:paraId="26E467CE" w14:textId="77777777" w:rsidR="00E409E7" w:rsidRPr="001C33E2" w:rsidRDefault="00E409E7" w:rsidP="00BE46B9">
            <w:pPr>
              <w:suppressLineNumbers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vMerge/>
            <w:vAlign w:val="center"/>
          </w:tcPr>
          <w:p w14:paraId="236F08B4" w14:textId="77777777" w:rsidR="00E409E7" w:rsidRPr="001C33E2" w:rsidRDefault="00E409E7" w:rsidP="00BE46B9">
            <w:pPr>
              <w:suppressLineNumbers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  <w:tcBorders>
              <w:top w:val="nil"/>
            </w:tcBorders>
            <w:vAlign w:val="center"/>
          </w:tcPr>
          <w:p w14:paraId="18FFA3E1" w14:textId="6481596B" w:rsidR="00E409E7" w:rsidRPr="001C33E2" w:rsidRDefault="00E409E7" w:rsidP="00E409E7">
            <w:pPr>
              <w:suppressLineNumbers/>
              <w:ind w:firstLine="0"/>
              <w:jc w:val="center"/>
              <w:rPr>
                <w:b/>
                <w:sz w:val="20"/>
                <w:szCs w:val="20"/>
              </w:rPr>
            </w:pPr>
            <w:r w:rsidRPr="001C33E2">
              <w:rPr>
                <w:b/>
                <w:sz w:val="20"/>
                <w:szCs w:val="20"/>
              </w:rPr>
              <w:t>Максимальное значение</w:t>
            </w:r>
          </w:p>
          <w:p w14:paraId="3B7E4D0F" w14:textId="786CF4DE" w:rsidR="00E409E7" w:rsidRPr="001C33E2" w:rsidRDefault="00E409E7" w:rsidP="00BE46B9">
            <w:pPr>
              <w:suppressLineNumbers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</w:tcBorders>
            <w:vAlign w:val="center"/>
          </w:tcPr>
          <w:p w14:paraId="775F0CF7" w14:textId="79B71B9D" w:rsidR="00E409E7" w:rsidRPr="001C33E2" w:rsidRDefault="00E409E7" w:rsidP="00E409E7">
            <w:pPr>
              <w:suppressLineNumbers/>
              <w:ind w:firstLine="0"/>
              <w:jc w:val="center"/>
              <w:rPr>
                <w:b/>
                <w:sz w:val="20"/>
                <w:szCs w:val="20"/>
              </w:rPr>
            </w:pPr>
            <w:r w:rsidRPr="001C33E2">
              <w:rPr>
                <w:b/>
                <w:sz w:val="20"/>
                <w:szCs w:val="20"/>
              </w:rPr>
              <w:t>Требуемое значение</w:t>
            </w:r>
          </w:p>
        </w:tc>
        <w:tc>
          <w:tcPr>
            <w:tcW w:w="4628" w:type="dxa"/>
            <w:gridSpan w:val="2"/>
            <w:vMerge/>
            <w:vAlign w:val="center"/>
          </w:tcPr>
          <w:p w14:paraId="41A92CD0" w14:textId="77777777" w:rsidR="00E409E7" w:rsidRPr="001C33E2" w:rsidRDefault="00E409E7" w:rsidP="00BE46B9">
            <w:pPr>
              <w:suppressLineNumbers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409E7" w:rsidRPr="001C33E2" w14:paraId="556D07D9" w14:textId="77777777" w:rsidTr="00E409E7">
        <w:trPr>
          <w:trHeight w:val="276"/>
        </w:trPr>
        <w:tc>
          <w:tcPr>
            <w:tcW w:w="380" w:type="dxa"/>
            <w:vAlign w:val="center"/>
          </w:tcPr>
          <w:p w14:paraId="4B38B1CE" w14:textId="77777777" w:rsidR="00E409E7" w:rsidRPr="001C33E2" w:rsidRDefault="00E409E7" w:rsidP="007D2F03">
            <w:pPr>
              <w:pStyle w:val="a4"/>
              <w:numPr>
                <w:ilvl w:val="0"/>
                <w:numId w:val="3"/>
              </w:numPr>
              <w:suppressLineNumbers/>
              <w:suppressAutoHyphens/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70" w:type="dxa"/>
            <w:vAlign w:val="center"/>
          </w:tcPr>
          <w:p w14:paraId="5909FD5B" w14:textId="72475601" w:rsidR="00E409E7" w:rsidRPr="001C33E2" w:rsidRDefault="00E409E7" w:rsidP="007D2F03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>Общая минерализация</w:t>
            </w:r>
          </w:p>
        </w:tc>
        <w:tc>
          <w:tcPr>
            <w:tcW w:w="1979" w:type="dxa"/>
            <w:vAlign w:val="center"/>
          </w:tcPr>
          <w:p w14:paraId="6F497DDF" w14:textId="77777777" w:rsidR="00E409E7" w:rsidRPr="001C33E2" w:rsidRDefault="00E409E7" w:rsidP="007D2F03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E33E9CB" w14:textId="0133EBCE" w:rsidR="00E409E7" w:rsidRPr="001C33E2" w:rsidRDefault="00E409E7" w:rsidP="00E409E7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>1000</w:t>
            </w:r>
          </w:p>
        </w:tc>
        <w:tc>
          <w:tcPr>
            <w:tcW w:w="3119" w:type="dxa"/>
            <w:vAlign w:val="center"/>
          </w:tcPr>
          <w:p w14:paraId="689CF333" w14:textId="4C9673CD" w:rsidR="00E409E7" w:rsidRPr="001C33E2" w:rsidRDefault="00E409E7" w:rsidP="007D2F03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18" w:type="dxa"/>
            <w:tcBorders>
              <w:right w:val="nil"/>
            </w:tcBorders>
            <w:vAlign w:val="center"/>
          </w:tcPr>
          <w:p w14:paraId="682ADF4A" w14:textId="359942AF" w:rsidR="00E409E7" w:rsidRPr="001C33E2" w:rsidRDefault="00E409E7" w:rsidP="001C2388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>мг/л</w:t>
            </w:r>
          </w:p>
        </w:tc>
        <w:tc>
          <w:tcPr>
            <w:tcW w:w="1710" w:type="dxa"/>
            <w:tcBorders>
              <w:left w:val="nil"/>
            </w:tcBorders>
            <w:vAlign w:val="center"/>
          </w:tcPr>
          <w:p w14:paraId="4FC50C13" w14:textId="604D97D2" w:rsidR="00E409E7" w:rsidRPr="001C33E2" w:rsidRDefault="00E409E7" w:rsidP="00E409E7">
            <w:pPr>
              <w:suppressLineNumbers/>
              <w:suppressAutoHyphens/>
              <w:ind w:firstLine="0"/>
              <w:rPr>
                <w:sz w:val="20"/>
                <w:szCs w:val="20"/>
              </w:rPr>
            </w:pPr>
          </w:p>
        </w:tc>
      </w:tr>
      <w:tr w:rsidR="00E409E7" w:rsidRPr="001C33E2" w14:paraId="690A0D36" w14:textId="77777777" w:rsidTr="00E409E7">
        <w:trPr>
          <w:trHeight w:val="276"/>
        </w:trPr>
        <w:tc>
          <w:tcPr>
            <w:tcW w:w="380" w:type="dxa"/>
            <w:vAlign w:val="center"/>
          </w:tcPr>
          <w:p w14:paraId="4995AD9E" w14:textId="77777777" w:rsidR="00E409E7" w:rsidRPr="001C33E2" w:rsidRDefault="00E409E7" w:rsidP="007D2F03">
            <w:pPr>
              <w:pStyle w:val="a4"/>
              <w:numPr>
                <w:ilvl w:val="0"/>
                <w:numId w:val="3"/>
              </w:numPr>
              <w:suppressLineNumbers/>
              <w:suppressAutoHyphens/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70" w:type="dxa"/>
            <w:vAlign w:val="center"/>
          </w:tcPr>
          <w:p w14:paraId="0E3257D9" w14:textId="6385D5C6" w:rsidR="00E409E7" w:rsidRPr="001C33E2" w:rsidRDefault="00E409E7" w:rsidP="006C40A2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>Жесткость</w:t>
            </w:r>
          </w:p>
        </w:tc>
        <w:tc>
          <w:tcPr>
            <w:tcW w:w="1979" w:type="dxa"/>
            <w:vAlign w:val="center"/>
          </w:tcPr>
          <w:p w14:paraId="3C60E451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3EF322B" w14:textId="70C33315" w:rsidR="00E409E7" w:rsidRPr="001C33E2" w:rsidRDefault="00E409E7" w:rsidP="00E409E7">
            <w:pPr>
              <w:suppressLineNumbers/>
              <w:suppressAutoHyphens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 xml:space="preserve">      7</w:t>
            </w:r>
          </w:p>
        </w:tc>
        <w:tc>
          <w:tcPr>
            <w:tcW w:w="3119" w:type="dxa"/>
            <w:vAlign w:val="center"/>
          </w:tcPr>
          <w:p w14:paraId="3A6493F5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918" w:type="dxa"/>
            <w:tcBorders>
              <w:right w:val="nil"/>
            </w:tcBorders>
            <w:vAlign w:val="center"/>
          </w:tcPr>
          <w:p w14:paraId="3F8CED0E" w14:textId="2B72AE68" w:rsidR="00E409E7" w:rsidRPr="001C33E2" w:rsidRDefault="00E409E7" w:rsidP="001C2388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>Мг-экв/л</w:t>
            </w:r>
          </w:p>
        </w:tc>
        <w:tc>
          <w:tcPr>
            <w:tcW w:w="1710" w:type="dxa"/>
            <w:tcBorders>
              <w:left w:val="nil"/>
            </w:tcBorders>
            <w:vAlign w:val="center"/>
          </w:tcPr>
          <w:p w14:paraId="1C6EFDC4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E409E7" w:rsidRPr="001C33E2" w14:paraId="66B2C8A0" w14:textId="77777777" w:rsidTr="00E409E7">
        <w:trPr>
          <w:trHeight w:val="276"/>
        </w:trPr>
        <w:tc>
          <w:tcPr>
            <w:tcW w:w="380" w:type="dxa"/>
            <w:vAlign w:val="center"/>
          </w:tcPr>
          <w:p w14:paraId="10ABAD42" w14:textId="77777777" w:rsidR="00E409E7" w:rsidRPr="001C33E2" w:rsidRDefault="00E409E7" w:rsidP="007D2F03">
            <w:pPr>
              <w:pStyle w:val="a4"/>
              <w:numPr>
                <w:ilvl w:val="0"/>
                <w:numId w:val="3"/>
              </w:numPr>
              <w:suppressLineNumbers/>
              <w:suppressAutoHyphens/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70" w:type="dxa"/>
            <w:vAlign w:val="center"/>
          </w:tcPr>
          <w:p w14:paraId="25227C98" w14:textId="69999030" w:rsidR="00E409E7" w:rsidRPr="001C33E2" w:rsidRDefault="00E409E7" w:rsidP="006C40A2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>Щелочность</w:t>
            </w:r>
          </w:p>
        </w:tc>
        <w:tc>
          <w:tcPr>
            <w:tcW w:w="1979" w:type="dxa"/>
            <w:vAlign w:val="center"/>
          </w:tcPr>
          <w:p w14:paraId="37128EDD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6F9132E" w14:textId="13B27F63" w:rsidR="00E409E7" w:rsidRPr="001C33E2" w:rsidRDefault="00E409E7" w:rsidP="00E409E7">
            <w:pPr>
              <w:suppressLineNumbers/>
              <w:suppressAutoHyphens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 xml:space="preserve">    6,5</w:t>
            </w:r>
          </w:p>
        </w:tc>
        <w:tc>
          <w:tcPr>
            <w:tcW w:w="3119" w:type="dxa"/>
            <w:vAlign w:val="center"/>
          </w:tcPr>
          <w:p w14:paraId="3C61973D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918" w:type="dxa"/>
            <w:tcBorders>
              <w:right w:val="nil"/>
            </w:tcBorders>
            <w:vAlign w:val="center"/>
          </w:tcPr>
          <w:p w14:paraId="06F3DC99" w14:textId="28B4ACFC" w:rsidR="00E409E7" w:rsidRPr="001C33E2" w:rsidRDefault="00E409E7" w:rsidP="001C2388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>Мг-экв/л</w:t>
            </w:r>
          </w:p>
        </w:tc>
        <w:tc>
          <w:tcPr>
            <w:tcW w:w="1710" w:type="dxa"/>
            <w:tcBorders>
              <w:left w:val="nil"/>
            </w:tcBorders>
            <w:vAlign w:val="center"/>
          </w:tcPr>
          <w:p w14:paraId="5462A077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E409E7" w:rsidRPr="001C33E2" w14:paraId="2270CD75" w14:textId="77777777" w:rsidTr="00E409E7">
        <w:trPr>
          <w:trHeight w:val="276"/>
        </w:trPr>
        <w:tc>
          <w:tcPr>
            <w:tcW w:w="380" w:type="dxa"/>
            <w:vAlign w:val="center"/>
          </w:tcPr>
          <w:p w14:paraId="66EE948B" w14:textId="77777777" w:rsidR="00E409E7" w:rsidRPr="001C33E2" w:rsidRDefault="00E409E7" w:rsidP="007D2F03">
            <w:pPr>
              <w:pStyle w:val="a4"/>
              <w:numPr>
                <w:ilvl w:val="0"/>
                <w:numId w:val="3"/>
              </w:numPr>
              <w:suppressLineNumbers/>
              <w:suppressAutoHyphens/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70" w:type="dxa"/>
            <w:vAlign w:val="center"/>
          </w:tcPr>
          <w:p w14:paraId="69C57B6F" w14:textId="365D15B7" w:rsidR="00E409E7" w:rsidRPr="001C33E2" w:rsidRDefault="00E409E7" w:rsidP="006C40A2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>Кальций Ca2+</w:t>
            </w:r>
          </w:p>
        </w:tc>
        <w:tc>
          <w:tcPr>
            <w:tcW w:w="1979" w:type="dxa"/>
            <w:vAlign w:val="center"/>
          </w:tcPr>
          <w:p w14:paraId="581D313B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F3B43FE" w14:textId="3BAD19B7" w:rsidR="00E409E7" w:rsidRPr="001C33E2" w:rsidRDefault="00E409E7" w:rsidP="00E409E7">
            <w:pPr>
              <w:suppressLineNumbers/>
              <w:suppressAutoHyphens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 xml:space="preserve">    130</w:t>
            </w:r>
          </w:p>
        </w:tc>
        <w:tc>
          <w:tcPr>
            <w:tcW w:w="3119" w:type="dxa"/>
            <w:vAlign w:val="center"/>
          </w:tcPr>
          <w:p w14:paraId="4FAC56B1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918" w:type="dxa"/>
            <w:tcBorders>
              <w:right w:val="nil"/>
            </w:tcBorders>
            <w:vAlign w:val="center"/>
          </w:tcPr>
          <w:p w14:paraId="2186A20A" w14:textId="050E4DF7" w:rsidR="00E409E7" w:rsidRPr="001C33E2" w:rsidRDefault="00E409E7" w:rsidP="001C2388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>Мг/л</w:t>
            </w:r>
          </w:p>
        </w:tc>
        <w:tc>
          <w:tcPr>
            <w:tcW w:w="1710" w:type="dxa"/>
            <w:tcBorders>
              <w:left w:val="nil"/>
            </w:tcBorders>
            <w:vAlign w:val="center"/>
          </w:tcPr>
          <w:p w14:paraId="45031606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E409E7" w:rsidRPr="001C33E2" w14:paraId="59AA5B2E" w14:textId="77777777" w:rsidTr="00E409E7">
        <w:trPr>
          <w:trHeight w:val="276"/>
        </w:trPr>
        <w:tc>
          <w:tcPr>
            <w:tcW w:w="380" w:type="dxa"/>
            <w:vAlign w:val="center"/>
          </w:tcPr>
          <w:p w14:paraId="4EE1C0A5" w14:textId="77777777" w:rsidR="00E409E7" w:rsidRPr="001C33E2" w:rsidRDefault="00E409E7" w:rsidP="007D2F03">
            <w:pPr>
              <w:pStyle w:val="a4"/>
              <w:numPr>
                <w:ilvl w:val="0"/>
                <w:numId w:val="3"/>
              </w:numPr>
              <w:suppressLineNumbers/>
              <w:suppressAutoHyphens/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70" w:type="dxa"/>
            <w:vAlign w:val="center"/>
          </w:tcPr>
          <w:p w14:paraId="45A8538E" w14:textId="10D1B89A" w:rsidR="00E409E7" w:rsidRPr="001C33E2" w:rsidRDefault="00E409E7" w:rsidP="006C40A2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>Магний Mg 2+</w:t>
            </w:r>
          </w:p>
        </w:tc>
        <w:tc>
          <w:tcPr>
            <w:tcW w:w="1979" w:type="dxa"/>
            <w:vAlign w:val="center"/>
          </w:tcPr>
          <w:p w14:paraId="659A51B7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193A6F2" w14:textId="26D7BFDB" w:rsidR="00E409E7" w:rsidRPr="001C33E2" w:rsidRDefault="00E409E7" w:rsidP="00E409E7">
            <w:pPr>
              <w:suppressLineNumbers/>
              <w:suppressAutoHyphens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 xml:space="preserve">     65</w:t>
            </w:r>
          </w:p>
        </w:tc>
        <w:tc>
          <w:tcPr>
            <w:tcW w:w="3119" w:type="dxa"/>
            <w:vAlign w:val="center"/>
          </w:tcPr>
          <w:p w14:paraId="58787C50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918" w:type="dxa"/>
            <w:tcBorders>
              <w:right w:val="nil"/>
            </w:tcBorders>
            <w:vAlign w:val="center"/>
          </w:tcPr>
          <w:p w14:paraId="2145E035" w14:textId="18E85B3E" w:rsidR="00E409E7" w:rsidRPr="001C33E2" w:rsidRDefault="00E409E7" w:rsidP="001C2388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>Мг/л</w:t>
            </w:r>
          </w:p>
        </w:tc>
        <w:tc>
          <w:tcPr>
            <w:tcW w:w="1710" w:type="dxa"/>
            <w:tcBorders>
              <w:left w:val="nil"/>
            </w:tcBorders>
            <w:vAlign w:val="center"/>
          </w:tcPr>
          <w:p w14:paraId="10B70E40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E409E7" w:rsidRPr="001C33E2" w14:paraId="0E0B90B8" w14:textId="77777777" w:rsidTr="00E409E7">
        <w:trPr>
          <w:trHeight w:val="276"/>
        </w:trPr>
        <w:tc>
          <w:tcPr>
            <w:tcW w:w="380" w:type="dxa"/>
            <w:vAlign w:val="center"/>
          </w:tcPr>
          <w:p w14:paraId="0255065E" w14:textId="77777777" w:rsidR="00E409E7" w:rsidRPr="001C33E2" w:rsidRDefault="00E409E7" w:rsidP="007D2F03">
            <w:pPr>
              <w:pStyle w:val="a4"/>
              <w:numPr>
                <w:ilvl w:val="0"/>
                <w:numId w:val="3"/>
              </w:numPr>
              <w:suppressLineNumbers/>
              <w:suppressAutoHyphens/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70" w:type="dxa"/>
            <w:vAlign w:val="center"/>
          </w:tcPr>
          <w:p w14:paraId="12E203D7" w14:textId="25012B59" w:rsidR="00E409E7" w:rsidRPr="001C33E2" w:rsidRDefault="00E409E7" w:rsidP="006C40A2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>Калий К+</w:t>
            </w:r>
          </w:p>
        </w:tc>
        <w:tc>
          <w:tcPr>
            <w:tcW w:w="1979" w:type="dxa"/>
            <w:vAlign w:val="center"/>
          </w:tcPr>
          <w:p w14:paraId="03BA11B9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04AF5E7" w14:textId="2655C13E" w:rsidR="00E409E7" w:rsidRPr="001C33E2" w:rsidRDefault="00E409E7" w:rsidP="00E409E7">
            <w:pPr>
              <w:suppressLineNumbers/>
              <w:suppressAutoHyphens/>
              <w:ind w:firstLine="0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 xml:space="preserve">                </w:t>
            </w:r>
            <w:r w:rsidRPr="001C33E2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3119" w:type="dxa"/>
            <w:vAlign w:val="center"/>
          </w:tcPr>
          <w:p w14:paraId="46C87C34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918" w:type="dxa"/>
            <w:tcBorders>
              <w:right w:val="nil"/>
            </w:tcBorders>
            <w:vAlign w:val="center"/>
          </w:tcPr>
          <w:p w14:paraId="1451B634" w14:textId="52A64797" w:rsidR="00E409E7" w:rsidRPr="001C33E2" w:rsidRDefault="00E409E7" w:rsidP="001C2388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>мг/л</w:t>
            </w:r>
          </w:p>
        </w:tc>
        <w:tc>
          <w:tcPr>
            <w:tcW w:w="1710" w:type="dxa"/>
            <w:tcBorders>
              <w:left w:val="nil"/>
            </w:tcBorders>
            <w:vAlign w:val="center"/>
          </w:tcPr>
          <w:p w14:paraId="1DC79E2B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E409E7" w:rsidRPr="001C33E2" w14:paraId="1B7FD02A" w14:textId="77777777" w:rsidTr="00E409E7">
        <w:trPr>
          <w:trHeight w:val="276"/>
        </w:trPr>
        <w:tc>
          <w:tcPr>
            <w:tcW w:w="380" w:type="dxa"/>
            <w:vAlign w:val="center"/>
          </w:tcPr>
          <w:p w14:paraId="11EDE5A6" w14:textId="77777777" w:rsidR="00E409E7" w:rsidRPr="001C33E2" w:rsidRDefault="00E409E7" w:rsidP="007D2F03">
            <w:pPr>
              <w:pStyle w:val="a4"/>
              <w:numPr>
                <w:ilvl w:val="0"/>
                <w:numId w:val="3"/>
              </w:numPr>
              <w:suppressLineNumbers/>
              <w:suppressAutoHyphens/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70" w:type="dxa"/>
            <w:vAlign w:val="center"/>
          </w:tcPr>
          <w:p w14:paraId="6E8FD5DD" w14:textId="50155EB8" w:rsidR="00E409E7" w:rsidRPr="001C33E2" w:rsidRDefault="00E409E7" w:rsidP="006C40A2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>Хлориды Cl</w:t>
            </w:r>
          </w:p>
        </w:tc>
        <w:tc>
          <w:tcPr>
            <w:tcW w:w="1979" w:type="dxa"/>
            <w:vAlign w:val="center"/>
          </w:tcPr>
          <w:p w14:paraId="1F0C6C58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1858A2E" w14:textId="336216A6" w:rsidR="00E409E7" w:rsidRPr="001C33E2" w:rsidRDefault="00E409E7" w:rsidP="00E409E7">
            <w:pPr>
              <w:suppressLineNumbers/>
              <w:suppressAutoHyphens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 xml:space="preserve">    250</w:t>
            </w:r>
          </w:p>
        </w:tc>
        <w:tc>
          <w:tcPr>
            <w:tcW w:w="3119" w:type="dxa"/>
            <w:vAlign w:val="center"/>
          </w:tcPr>
          <w:p w14:paraId="0B12E426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918" w:type="dxa"/>
            <w:tcBorders>
              <w:right w:val="nil"/>
            </w:tcBorders>
            <w:vAlign w:val="center"/>
          </w:tcPr>
          <w:p w14:paraId="6EC74CAF" w14:textId="0C3E0FAE" w:rsidR="00E409E7" w:rsidRPr="001C33E2" w:rsidRDefault="00E409E7" w:rsidP="001C2388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>мг/л</w:t>
            </w:r>
          </w:p>
        </w:tc>
        <w:tc>
          <w:tcPr>
            <w:tcW w:w="1710" w:type="dxa"/>
            <w:tcBorders>
              <w:left w:val="nil"/>
            </w:tcBorders>
            <w:vAlign w:val="center"/>
          </w:tcPr>
          <w:p w14:paraId="6ED5CF55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E409E7" w:rsidRPr="001C33E2" w14:paraId="7B4B37ED" w14:textId="77777777" w:rsidTr="00E409E7">
        <w:trPr>
          <w:trHeight w:val="276"/>
        </w:trPr>
        <w:tc>
          <w:tcPr>
            <w:tcW w:w="380" w:type="dxa"/>
            <w:vAlign w:val="center"/>
          </w:tcPr>
          <w:p w14:paraId="416CE760" w14:textId="77777777" w:rsidR="00E409E7" w:rsidRPr="001C33E2" w:rsidRDefault="00E409E7" w:rsidP="007D2F03">
            <w:pPr>
              <w:pStyle w:val="a4"/>
              <w:numPr>
                <w:ilvl w:val="0"/>
                <w:numId w:val="3"/>
              </w:numPr>
              <w:suppressLineNumbers/>
              <w:suppressAutoHyphens/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70" w:type="dxa"/>
            <w:vAlign w:val="center"/>
          </w:tcPr>
          <w:p w14:paraId="09F51270" w14:textId="5EDFA424" w:rsidR="00E409E7" w:rsidRPr="001C33E2" w:rsidRDefault="00E409E7" w:rsidP="006C40A2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>Сульфаты SO4</w:t>
            </w:r>
          </w:p>
        </w:tc>
        <w:tc>
          <w:tcPr>
            <w:tcW w:w="1979" w:type="dxa"/>
            <w:vAlign w:val="center"/>
          </w:tcPr>
          <w:p w14:paraId="19D10DE2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4656F4F" w14:textId="19E66338" w:rsidR="00E409E7" w:rsidRPr="001C33E2" w:rsidRDefault="00E409E7" w:rsidP="00E409E7">
            <w:pPr>
              <w:suppressLineNumbers/>
              <w:suppressAutoHyphens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 xml:space="preserve">    250</w:t>
            </w:r>
          </w:p>
        </w:tc>
        <w:tc>
          <w:tcPr>
            <w:tcW w:w="3119" w:type="dxa"/>
            <w:vAlign w:val="center"/>
          </w:tcPr>
          <w:p w14:paraId="426BE3FE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918" w:type="dxa"/>
            <w:tcBorders>
              <w:right w:val="nil"/>
            </w:tcBorders>
            <w:vAlign w:val="center"/>
          </w:tcPr>
          <w:p w14:paraId="40166D40" w14:textId="43EC2DD9" w:rsidR="00E409E7" w:rsidRPr="001C33E2" w:rsidRDefault="00E409E7" w:rsidP="001C2388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>мг/л</w:t>
            </w:r>
          </w:p>
        </w:tc>
        <w:tc>
          <w:tcPr>
            <w:tcW w:w="1710" w:type="dxa"/>
            <w:tcBorders>
              <w:left w:val="nil"/>
            </w:tcBorders>
            <w:vAlign w:val="center"/>
          </w:tcPr>
          <w:p w14:paraId="376A1242" w14:textId="77777777" w:rsidR="00E409E7" w:rsidRPr="001C33E2" w:rsidRDefault="00E409E7" w:rsidP="007D2F03">
            <w:pPr>
              <w:suppressLineNumbers/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E409E7" w:rsidRPr="001C33E2" w14:paraId="3C02B06B" w14:textId="77777777" w:rsidTr="00E409E7">
        <w:trPr>
          <w:trHeight w:val="276"/>
        </w:trPr>
        <w:tc>
          <w:tcPr>
            <w:tcW w:w="380" w:type="dxa"/>
            <w:vAlign w:val="center"/>
          </w:tcPr>
          <w:p w14:paraId="52D2EC98" w14:textId="77777777" w:rsidR="00E409E7" w:rsidRPr="001C33E2" w:rsidRDefault="00E409E7" w:rsidP="007D2F03">
            <w:pPr>
              <w:pStyle w:val="a4"/>
              <w:numPr>
                <w:ilvl w:val="0"/>
                <w:numId w:val="3"/>
              </w:numPr>
              <w:suppressLineNumbers/>
              <w:suppressAutoHyphens/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70" w:type="dxa"/>
            <w:vAlign w:val="center"/>
          </w:tcPr>
          <w:p w14:paraId="00CB581E" w14:textId="1C514BCE" w:rsidR="00E409E7" w:rsidRPr="001C33E2" w:rsidRDefault="00E409E7" w:rsidP="006C40A2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>Бикарбон</w:t>
            </w:r>
            <w:bookmarkStart w:id="0" w:name="_GoBack"/>
            <w:bookmarkEnd w:id="0"/>
            <w:r w:rsidRPr="001C33E2">
              <w:rPr>
                <w:sz w:val="20"/>
                <w:szCs w:val="20"/>
              </w:rPr>
              <w:t>аты HSO3</w:t>
            </w:r>
          </w:p>
        </w:tc>
        <w:tc>
          <w:tcPr>
            <w:tcW w:w="1979" w:type="dxa"/>
            <w:vAlign w:val="center"/>
          </w:tcPr>
          <w:p w14:paraId="140022A9" w14:textId="77777777" w:rsidR="00E409E7" w:rsidRPr="001C33E2" w:rsidRDefault="00E409E7" w:rsidP="007D2F03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66E06B3" w14:textId="36792274" w:rsidR="00E409E7" w:rsidRPr="001C33E2" w:rsidRDefault="00E409E7" w:rsidP="00E409E7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 xml:space="preserve"> 400</w:t>
            </w:r>
          </w:p>
        </w:tc>
        <w:tc>
          <w:tcPr>
            <w:tcW w:w="3119" w:type="dxa"/>
            <w:vAlign w:val="center"/>
          </w:tcPr>
          <w:p w14:paraId="7603EE58" w14:textId="16F45E91" w:rsidR="00E409E7" w:rsidRPr="001C33E2" w:rsidRDefault="00E409E7" w:rsidP="007D2F03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18" w:type="dxa"/>
            <w:tcBorders>
              <w:right w:val="nil"/>
            </w:tcBorders>
            <w:vAlign w:val="center"/>
          </w:tcPr>
          <w:p w14:paraId="0FDBA6C6" w14:textId="45A46F53" w:rsidR="00E409E7" w:rsidRPr="001C33E2" w:rsidRDefault="00E409E7" w:rsidP="001C2388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1C33E2">
              <w:rPr>
                <w:sz w:val="20"/>
                <w:szCs w:val="20"/>
              </w:rPr>
              <w:t>мг/л</w:t>
            </w:r>
          </w:p>
        </w:tc>
        <w:tc>
          <w:tcPr>
            <w:tcW w:w="1710" w:type="dxa"/>
            <w:tcBorders>
              <w:left w:val="nil"/>
            </w:tcBorders>
            <w:vAlign w:val="center"/>
          </w:tcPr>
          <w:p w14:paraId="7899B6B2" w14:textId="77777777" w:rsidR="00E409E7" w:rsidRPr="001C33E2" w:rsidRDefault="00E409E7" w:rsidP="007D2F03">
            <w:pPr>
              <w:suppressLineNumbers/>
              <w:suppressAutoHyphens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3621D49C" w14:textId="36DAC089" w:rsidR="00A94695" w:rsidRPr="001C33E2" w:rsidRDefault="006C40A2" w:rsidP="004C41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3E2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1.4. </w:t>
      </w:r>
      <w:r w:rsidR="001C33E2" w:rsidRPr="001C33E2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>Требования к значениям показателей, которые не могут изменяться по результатам закупки</w:t>
      </w:r>
      <w:r w:rsidRPr="001C33E2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: </w:t>
      </w:r>
      <w:r w:rsidRPr="001C33E2">
        <w:rPr>
          <w:rFonts w:ascii="Times New Roman" w:hAnsi="Times New Roman" w:cs="Times New Roman"/>
          <w:sz w:val="24"/>
          <w:szCs w:val="24"/>
        </w:rPr>
        <w:t xml:space="preserve">Качество товара соответствует требованиям в соответствии с законодательством РФ. Срок годности товара должен составлять не менее </w:t>
      </w:r>
      <w:r w:rsidR="003E2A8C" w:rsidRPr="001C33E2">
        <w:rPr>
          <w:rFonts w:ascii="Times New Roman" w:hAnsi="Times New Roman" w:cs="Times New Roman"/>
          <w:sz w:val="24"/>
          <w:szCs w:val="24"/>
        </w:rPr>
        <w:t>1</w:t>
      </w:r>
      <w:r w:rsidRPr="001C33E2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3E2A8C" w:rsidRPr="001C33E2">
        <w:rPr>
          <w:rFonts w:ascii="Times New Roman" w:hAnsi="Times New Roman" w:cs="Times New Roman"/>
          <w:sz w:val="24"/>
          <w:szCs w:val="24"/>
        </w:rPr>
        <w:t>а</w:t>
      </w:r>
      <w:r w:rsidRPr="001C33E2">
        <w:rPr>
          <w:rFonts w:ascii="Times New Roman" w:hAnsi="Times New Roman" w:cs="Times New Roman"/>
          <w:sz w:val="24"/>
          <w:szCs w:val="24"/>
        </w:rPr>
        <w:t xml:space="preserve"> до даты истечения срока годности на момент поставки товара. Товар поставляется в прозрачной многооборотной таре из поликарбоната емкостью </w:t>
      </w:r>
      <w:smartTag w:uri="urn:schemas-microsoft-com:office:smarttags" w:element="metricconverter">
        <w:smartTagPr>
          <w:attr w:name="ProductID" w:val="19 литров"/>
        </w:smartTagPr>
        <w:r w:rsidRPr="001C33E2">
          <w:rPr>
            <w:rFonts w:ascii="Times New Roman" w:hAnsi="Times New Roman" w:cs="Times New Roman"/>
            <w:sz w:val="24"/>
            <w:szCs w:val="24"/>
          </w:rPr>
          <w:t>19 литров</w:t>
        </w:r>
      </w:smartTag>
      <w:r w:rsidRPr="001C33E2">
        <w:rPr>
          <w:rFonts w:ascii="Times New Roman" w:hAnsi="Times New Roman" w:cs="Times New Roman"/>
          <w:sz w:val="24"/>
          <w:szCs w:val="24"/>
        </w:rPr>
        <w:t>, пригодной для эксплуатации в кулере</w:t>
      </w:r>
      <w:r w:rsidR="00720E68" w:rsidRPr="001C33E2">
        <w:rPr>
          <w:rFonts w:ascii="Times New Roman" w:hAnsi="Times New Roman" w:cs="Times New Roman"/>
          <w:sz w:val="24"/>
          <w:szCs w:val="24"/>
        </w:rPr>
        <w:t>.</w:t>
      </w:r>
    </w:p>
    <w:p w14:paraId="29C9CD26" w14:textId="77777777" w:rsidR="00993D2A" w:rsidRPr="001C33E2" w:rsidRDefault="00993D2A" w:rsidP="00993D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713D7A" w14:textId="64722176" w:rsidR="002627B8" w:rsidRPr="001C33E2" w:rsidRDefault="002627B8" w:rsidP="002627B8">
      <w:pPr>
        <w:tabs>
          <w:tab w:val="left" w:pos="41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Hlk130200464"/>
      <w:r w:rsidRPr="001C3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ЗАКАЗЧИК:                                               </w:t>
      </w:r>
      <w:r w:rsidR="001C3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</w:p>
    <w:p w14:paraId="51506529" w14:textId="410E63E3" w:rsidR="002627B8" w:rsidRPr="001C33E2" w:rsidRDefault="002627B8" w:rsidP="002627B8">
      <w:pPr>
        <w:tabs>
          <w:tab w:val="left" w:pos="41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</w:t>
      </w:r>
      <w:r w:rsidRPr="001C3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C3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</w:t>
      </w:r>
    </w:p>
    <w:p w14:paraId="1445A8B1" w14:textId="77777777" w:rsidR="002627B8" w:rsidRPr="001C33E2" w:rsidRDefault="002627B8" w:rsidP="002627B8">
      <w:pPr>
        <w:tabs>
          <w:tab w:val="left" w:pos="41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655D20" w14:textId="169DA576" w:rsidR="002627B8" w:rsidRPr="001C33E2" w:rsidRDefault="002627B8" w:rsidP="002627B8">
      <w:pPr>
        <w:tabs>
          <w:tab w:val="left" w:pos="41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    </w:t>
      </w:r>
      <w:r w:rsidR="00116090" w:rsidRPr="001C3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Васильева В.А.</w:t>
      </w:r>
      <w:r w:rsidRPr="001C3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 w:rsidR="001C3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</w:p>
    <w:p w14:paraId="7EB271C2" w14:textId="01190849" w:rsidR="002627B8" w:rsidRDefault="002627B8" w:rsidP="002627B8">
      <w:pPr>
        <w:tabs>
          <w:tab w:val="left" w:pos="41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Мп                                                                                     </w:t>
      </w:r>
    </w:p>
    <w:bookmarkEnd w:id="1"/>
    <w:p w14:paraId="1EC31737" w14:textId="77777777" w:rsidR="002627B8" w:rsidRDefault="002627B8" w:rsidP="00262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D006D1" w14:textId="77777777" w:rsidR="00993D2A" w:rsidRPr="00837FB5" w:rsidRDefault="00993D2A" w:rsidP="00993D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93D2A" w:rsidRPr="00837FB5" w:rsidSect="00837FB5">
      <w:pgSz w:w="16838" w:h="11906" w:orient="landscape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0A38D" w14:textId="77777777" w:rsidR="00843269" w:rsidRDefault="00843269" w:rsidP="00F507B3">
      <w:pPr>
        <w:spacing w:after="0" w:line="240" w:lineRule="auto"/>
      </w:pPr>
      <w:r>
        <w:separator/>
      </w:r>
    </w:p>
  </w:endnote>
  <w:endnote w:type="continuationSeparator" w:id="0">
    <w:p w14:paraId="01A12A7C" w14:textId="77777777" w:rsidR="00843269" w:rsidRDefault="00843269" w:rsidP="00F50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623BEA" w14:textId="77777777" w:rsidR="00843269" w:rsidRDefault="00843269" w:rsidP="00F507B3">
      <w:pPr>
        <w:spacing w:after="0" w:line="240" w:lineRule="auto"/>
      </w:pPr>
      <w:r>
        <w:separator/>
      </w:r>
    </w:p>
  </w:footnote>
  <w:footnote w:type="continuationSeparator" w:id="0">
    <w:p w14:paraId="78D6BE03" w14:textId="77777777" w:rsidR="00843269" w:rsidRDefault="00843269" w:rsidP="00F50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708C9"/>
    <w:multiLevelType w:val="hybridMultilevel"/>
    <w:tmpl w:val="7FF67A58"/>
    <w:lvl w:ilvl="0" w:tplc="E3200544">
      <w:start w:val="1"/>
      <w:numFmt w:val="decimal"/>
      <w:lvlText w:val="%1."/>
      <w:lvlJc w:val="left"/>
      <w:pPr>
        <w:ind w:left="15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6EC69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2D7A"/>
    <w:multiLevelType w:val="hybridMultilevel"/>
    <w:tmpl w:val="D98C54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3" w15:restartNumberingAfterBreak="0">
    <w:nsid w:val="6C011FDF"/>
    <w:multiLevelType w:val="hybridMultilevel"/>
    <w:tmpl w:val="C9123090"/>
    <w:lvl w:ilvl="0" w:tplc="2D0A4888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46405"/>
    <w:multiLevelType w:val="hybridMultilevel"/>
    <w:tmpl w:val="D1926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2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857"/>
    <w:rsid w:val="00094258"/>
    <w:rsid w:val="000E6549"/>
    <w:rsid w:val="00116090"/>
    <w:rsid w:val="00180038"/>
    <w:rsid w:val="0018626D"/>
    <w:rsid w:val="001A7BF8"/>
    <w:rsid w:val="001B40C0"/>
    <w:rsid w:val="001C2388"/>
    <w:rsid w:val="001C33E2"/>
    <w:rsid w:val="0022071A"/>
    <w:rsid w:val="0023769F"/>
    <w:rsid w:val="002621EF"/>
    <w:rsid w:val="002627B8"/>
    <w:rsid w:val="002751E0"/>
    <w:rsid w:val="002A66A7"/>
    <w:rsid w:val="00333DE7"/>
    <w:rsid w:val="00346451"/>
    <w:rsid w:val="00371C2E"/>
    <w:rsid w:val="003B3857"/>
    <w:rsid w:val="003E2A8C"/>
    <w:rsid w:val="004040E3"/>
    <w:rsid w:val="00420C87"/>
    <w:rsid w:val="004218D2"/>
    <w:rsid w:val="004270D4"/>
    <w:rsid w:val="004673F3"/>
    <w:rsid w:val="004C4133"/>
    <w:rsid w:val="005135FA"/>
    <w:rsid w:val="005F0375"/>
    <w:rsid w:val="0060736C"/>
    <w:rsid w:val="00657113"/>
    <w:rsid w:val="00666B7B"/>
    <w:rsid w:val="006807E5"/>
    <w:rsid w:val="006C40A2"/>
    <w:rsid w:val="006D51C1"/>
    <w:rsid w:val="006E1410"/>
    <w:rsid w:val="006E3EBB"/>
    <w:rsid w:val="006F30C2"/>
    <w:rsid w:val="00720E68"/>
    <w:rsid w:val="007D2F03"/>
    <w:rsid w:val="007E697A"/>
    <w:rsid w:val="00802E51"/>
    <w:rsid w:val="00816EA6"/>
    <w:rsid w:val="0082659A"/>
    <w:rsid w:val="00837FB5"/>
    <w:rsid w:val="00843269"/>
    <w:rsid w:val="00933AAC"/>
    <w:rsid w:val="00956A17"/>
    <w:rsid w:val="00993D2A"/>
    <w:rsid w:val="009C2D63"/>
    <w:rsid w:val="009C3F77"/>
    <w:rsid w:val="009F46CB"/>
    <w:rsid w:val="00A1032F"/>
    <w:rsid w:val="00A24681"/>
    <w:rsid w:val="00A327FA"/>
    <w:rsid w:val="00A532D5"/>
    <w:rsid w:val="00A70982"/>
    <w:rsid w:val="00A94695"/>
    <w:rsid w:val="00AB1ACB"/>
    <w:rsid w:val="00AC1551"/>
    <w:rsid w:val="00AD2A22"/>
    <w:rsid w:val="00B07734"/>
    <w:rsid w:val="00B60A25"/>
    <w:rsid w:val="00B66513"/>
    <w:rsid w:val="00B811DB"/>
    <w:rsid w:val="00BA4484"/>
    <w:rsid w:val="00BB593F"/>
    <w:rsid w:val="00C048D8"/>
    <w:rsid w:val="00C07535"/>
    <w:rsid w:val="00C138CA"/>
    <w:rsid w:val="00C2181B"/>
    <w:rsid w:val="00C22795"/>
    <w:rsid w:val="00C34DD0"/>
    <w:rsid w:val="00C36C2D"/>
    <w:rsid w:val="00C43E13"/>
    <w:rsid w:val="00C47D08"/>
    <w:rsid w:val="00C76E2A"/>
    <w:rsid w:val="00CF2B33"/>
    <w:rsid w:val="00D10832"/>
    <w:rsid w:val="00D11A73"/>
    <w:rsid w:val="00D14468"/>
    <w:rsid w:val="00D36977"/>
    <w:rsid w:val="00D63F7E"/>
    <w:rsid w:val="00DB2D73"/>
    <w:rsid w:val="00DD25E0"/>
    <w:rsid w:val="00DF026D"/>
    <w:rsid w:val="00E409E7"/>
    <w:rsid w:val="00E41508"/>
    <w:rsid w:val="00E51F81"/>
    <w:rsid w:val="00E60384"/>
    <w:rsid w:val="00EA1453"/>
    <w:rsid w:val="00EB0BCD"/>
    <w:rsid w:val="00EB2270"/>
    <w:rsid w:val="00EE396A"/>
    <w:rsid w:val="00F507B3"/>
    <w:rsid w:val="00F50ECD"/>
    <w:rsid w:val="00F66E6B"/>
    <w:rsid w:val="00FA1325"/>
    <w:rsid w:val="00FA4A30"/>
    <w:rsid w:val="00FB4C85"/>
    <w:rsid w:val="00FE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E63D9D"/>
  <w15:docId w15:val="{21B168B9-96EA-44E8-AD8D-2157FFA4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695"/>
    <w:pPr>
      <w:spacing w:after="0" w:line="240" w:lineRule="auto"/>
      <w:ind w:firstLine="53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4695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346451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50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07B3"/>
  </w:style>
  <w:style w:type="paragraph" w:styleId="a8">
    <w:name w:val="footer"/>
    <w:basedOn w:val="a"/>
    <w:link w:val="a9"/>
    <w:uiPriority w:val="99"/>
    <w:unhideWhenUsed/>
    <w:rsid w:val="00F50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0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5B5EC-28F8-4BEB-9290-D6A02730F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47</cp:revision>
  <dcterms:created xsi:type="dcterms:W3CDTF">2023-02-07T04:46:00Z</dcterms:created>
  <dcterms:modified xsi:type="dcterms:W3CDTF">2025-04-29T01:42:00Z</dcterms:modified>
</cp:coreProperties>
</file>