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9D6" w:rsidRDefault="00675499" w:rsidP="00F129D6">
      <w:pPr>
        <w:widowControl w:val="0"/>
        <w:contextualSpacing/>
        <w:jc w:val="center"/>
        <w:rPr>
          <w:b/>
        </w:rPr>
      </w:pPr>
      <w:r w:rsidRPr="00735E45">
        <w:rPr>
          <w:b/>
        </w:rPr>
        <w:t>ИНСТРУКЦИЯ</w:t>
      </w:r>
      <w:r>
        <w:rPr>
          <w:b/>
        </w:rPr>
        <w:t xml:space="preserve"> </w:t>
      </w:r>
      <w:r w:rsidRPr="00735E45">
        <w:rPr>
          <w:b/>
        </w:rPr>
        <w:t xml:space="preserve">ПО ЗАПОЛНЕНИЮ ЗЯВКИ НА УЧАСТИЕ </w:t>
      </w:r>
    </w:p>
    <w:p w:rsidR="00F129D6" w:rsidRDefault="00675499" w:rsidP="00F129D6">
      <w:pPr>
        <w:widowControl w:val="0"/>
        <w:contextualSpacing/>
        <w:jc w:val="center"/>
        <w:rPr>
          <w:b/>
        </w:rPr>
      </w:pPr>
      <w:r w:rsidRPr="00735E45">
        <w:rPr>
          <w:b/>
        </w:rPr>
        <w:t xml:space="preserve">В </w:t>
      </w:r>
      <w:r w:rsidR="00843ADD">
        <w:rPr>
          <w:b/>
        </w:rPr>
        <w:t>ЗАКУПКЕ</w:t>
      </w:r>
    </w:p>
    <w:p w:rsidR="00F129D6" w:rsidRDefault="00B51F50" w:rsidP="00F129D6">
      <w:pPr>
        <w:pStyle w:val="ConsPlusNormal"/>
        <w:tabs>
          <w:tab w:val="left" w:pos="360"/>
        </w:tabs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29D6" w:rsidRPr="00596841" w:rsidRDefault="00675499" w:rsidP="00F129D6">
      <w:pPr>
        <w:suppressAutoHyphens/>
        <w:snapToGrid w:val="0"/>
        <w:jc w:val="both"/>
      </w:pPr>
      <w:r w:rsidRPr="00596841">
        <w:rPr>
          <w:lang w:eastAsia="ar-SA"/>
        </w:rPr>
        <w:t xml:space="preserve">Все документы, входящие в состав заявки на участие в </w:t>
      </w:r>
      <w:r w:rsidR="00843ADD">
        <w:rPr>
          <w:lang w:eastAsia="ar-SA"/>
        </w:rPr>
        <w:t>закупке</w:t>
      </w:r>
      <w:r w:rsidRPr="00596841">
        <w:rPr>
          <w:lang w:eastAsia="ar-SA"/>
        </w:rPr>
        <w:t>, должны быть составлены на русском языке. Документы, происходящие из иностранного государства, должны быть надлежащим образом легализованы в соответствии с законодательством и международными контрактами Российской Федерации. Копии документов должны быть представлены полностью, включая копии оборотных сторон и обязательных приложений. Указанные требования не являются требованиями к оформлению заявки и установлены только для возможности прочтения заявки Заказчиком.</w:t>
      </w:r>
    </w:p>
    <w:p w:rsidR="00F129D6" w:rsidRPr="00596841" w:rsidRDefault="00B51F50" w:rsidP="00F129D6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129D6" w:rsidRPr="00596841" w:rsidRDefault="00675499" w:rsidP="00F129D6">
      <w:pPr>
        <w:jc w:val="both"/>
      </w:pPr>
      <w:r w:rsidRPr="00596841">
        <w:t xml:space="preserve">Заявка на участие в </w:t>
      </w:r>
      <w:r w:rsidR="00843ADD">
        <w:t>закупке</w:t>
      </w:r>
      <w:r w:rsidRPr="00596841">
        <w:t xml:space="preserve"> может содержать эскиз, рисунок, чертеж, фотографию, иное изображение товара, на поставку которого заключается контракт.</w:t>
      </w:r>
    </w:p>
    <w:p w:rsidR="00596841" w:rsidRPr="00596841" w:rsidRDefault="00596841" w:rsidP="00596841">
      <w:pPr>
        <w:widowControl w:val="0"/>
        <w:jc w:val="both"/>
      </w:pPr>
    </w:p>
    <w:p w:rsidR="00596841" w:rsidRPr="00596841" w:rsidRDefault="00596841" w:rsidP="00596841">
      <w:pPr>
        <w:widowControl w:val="0"/>
        <w:jc w:val="both"/>
      </w:pPr>
      <w:r w:rsidRPr="00596841">
        <w:t>На объем (количество) товара участник даёт согласие, также участник вправе указать тот же самый объем/количество, соответствующее извещению на проведение закупки.</w:t>
      </w:r>
    </w:p>
    <w:p w:rsidR="00596841" w:rsidRPr="00596841" w:rsidRDefault="00596841" w:rsidP="00596841">
      <w:pPr>
        <w:widowControl w:val="0"/>
        <w:jc w:val="both"/>
      </w:pPr>
    </w:p>
    <w:p w:rsidR="00394F59" w:rsidRPr="00D05FDC" w:rsidRDefault="00394F59" w:rsidP="00394F59">
      <w:pPr>
        <w:widowControl w:val="0"/>
        <w:jc w:val="both"/>
      </w:pPr>
      <w:bookmarkStart w:id="0" w:name="_GoBack"/>
      <w:bookmarkEnd w:id="0"/>
      <w:r w:rsidRPr="00D05FDC">
        <w:t>Участнику закупки при заполнении заявки в структурированном виде доступно указание следующих значений:</w:t>
      </w:r>
    </w:p>
    <w:p w:rsidR="00394F59" w:rsidRPr="00D05FDC" w:rsidRDefault="00394F59" w:rsidP="00394F59">
      <w:pPr>
        <w:snapToGrid w:val="0"/>
        <w:jc w:val="both"/>
        <w:rPr>
          <w:shd w:val="clear" w:color="auto" w:fill="FFFFFF"/>
        </w:rPr>
      </w:pPr>
      <w:r w:rsidRPr="00D05FDC">
        <w:rPr>
          <w:shd w:val="clear" w:color="auto" w:fill="FFFFFF"/>
        </w:rPr>
        <w:t>- Значение характеристики не может изменяться участником закупки;</w:t>
      </w:r>
    </w:p>
    <w:p w:rsidR="00394F59" w:rsidRPr="00D05FDC" w:rsidRDefault="00394F59" w:rsidP="00394F59">
      <w:pPr>
        <w:snapToGrid w:val="0"/>
        <w:jc w:val="both"/>
        <w:rPr>
          <w:rStyle w:val="greyrow"/>
          <w:bdr w:val="none" w:sz="0" w:space="0" w:color="auto" w:frame="1"/>
        </w:rPr>
      </w:pPr>
      <w:r w:rsidRPr="007A1E62">
        <w:rPr>
          <w:rStyle w:val="greyrow"/>
          <w:bdr w:val="none" w:sz="0" w:space="0" w:color="auto" w:frame="1"/>
        </w:rPr>
        <w:t xml:space="preserve">- </w:t>
      </w:r>
      <w:r w:rsidRPr="00D05FDC">
        <w:rPr>
          <w:rStyle w:val="greyrow"/>
          <w:bdr w:val="none" w:sz="0" w:space="0" w:color="auto" w:frame="1"/>
        </w:rPr>
        <w:t>Участник закупки указывает в заявке кон</w:t>
      </w:r>
      <w:r w:rsidR="007A1E62">
        <w:rPr>
          <w:rStyle w:val="greyrow"/>
          <w:bdr w:val="none" w:sz="0" w:space="0" w:color="auto" w:frame="1"/>
        </w:rPr>
        <w:t>кретное значение характеристики;</w:t>
      </w:r>
    </w:p>
    <w:p w:rsidR="00394F59" w:rsidRPr="007A1E62" w:rsidRDefault="007A1E62" w:rsidP="00F129D6">
      <w:pPr>
        <w:snapToGrid w:val="0"/>
        <w:jc w:val="both"/>
        <w:rPr>
          <w:rStyle w:val="greyrow"/>
          <w:bdr w:val="none" w:sz="0" w:space="0" w:color="auto" w:frame="1"/>
        </w:rPr>
      </w:pPr>
      <w:r>
        <w:rPr>
          <w:rStyle w:val="greyrow"/>
          <w:bdr w:val="none" w:sz="0" w:space="0" w:color="auto" w:frame="1"/>
        </w:rPr>
        <w:t xml:space="preserve">- </w:t>
      </w:r>
      <w:r w:rsidRPr="007A1E62">
        <w:rPr>
          <w:rStyle w:val="greyrow"/>
          <w:bdr w:val="none" w:sz="0" w:space="0" w:color="auto" w:frame="1"/>
        </w:rPr>
        <w:t>Участник закупки указывает в заявке все значения характеристики</w:t>
      </w:r>
      <w:r>
        <w:rPr>
          <w:rStyle w:val="greyrow"/>
          <w:bdr w:val="none" w:sz="0" w:space="0" w:color="auto" w:frame="1"/>
        </w:rPr>
        <w:t>.</w:t>
      </w:r>
    </w:p>
    <w:p w:rsidR="00394F59" w:rsidRDefault="00394F59" w:rsidP="00F129D6">
      <w:pPr>
        <w:snapToGrid w:val="0"/>
        <w:jc w:val="both"/>
        <w:rPr>
          <w:b/>
          <w:shd w:val="clear" w:color="auto" w:fill="FFFFFF"/>
        </w:rPr>
      </w:pPr>
    </w:p>
    <w:p w:rsidR="00394F59" w:rsidRPr="00394F59" w:rsidRDefault="00394F59" w:rsidP="00F129D6">
      <w:pPr>
        <w:snapToGrid w:val="0"/>
        <w:jc w:val="both"/>
        <w:rPr>
          <w:b/>
          <w:shd w:val="clear" w:color="auto" w:fill="FFFFFF"/>
        </w:rPr>
      </w:pPr>
      <w:r>
        <w:rPr>
          <w:b/>
          <w:lang w:eastAsia="ar-SA"/>
        </w:rPr>
        <w:t xml:space="preserve">Примечание: </w:t>
      </w:r>
      <w:r w:rsidRPr="00394F59">
        <w:rPr>
          <w:b/>
          <w:lang w:eastAsia="ar-SA"/>
        </w:rPr>
        <w:t>инструкция по заполнению каждой из характеристик в структурированной форме указана в извещении</w:t>
      </w:r>
      <w:r>
        <w:rPr>
          <w:b/>
          <w:lang w:eastAsia="ar-SA"/>
        </w:rPr>
        <w:t xml:space="preserve"> об осуществлении закупки</w:t>
      </w:r>
      <w:r w:rsidRPr="00394F59">
        <w:rPr>
          <w:b/>
          <w:lang w:eastAsia="ar-SA"/>
        </w:rPr>
        <w:t>.</w:t>
      </w:r>
    </w:p>
    <w:p w:rsidR="00596841" w:rsidRPr="00596841" w:rsidRDefault="00596841" w:rsidP="00F129D6">
      <w:pPr>
        <w:snapToGrid w:val="0"/>
        <w:jc w:val="both"/>
        <w:rPr>
          <w:b/>
          <w:bCs/>
          <w:iCs/>
        </w:rPr>
      </w:pPr>
    </w:p>
    <w:p w:rsidR="008C46F4" w:rsidRPr="00F129D6" w:rsidRDefault="00B51F50" w:rsidP="00F129D6"/>
    <w:sectPr w:rsidR="008C46F4" w:rsidRPr="00F129D6" w:rsidSect="00417D05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850" w:bottom="1134" w:left="1701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B91" w:rsidRDefault="00C45B91">
      <w:r>
        <w:separator/>
      </w:r>
    </w:p>
  </w:endnote>
  <w:endnote w:type="continuationSeparator" w:id="0">
    <w:p w:rsidR="00C45B91" w:rsidRDefault="00C45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662" w:rsidRDefault="00675499">
    <w:pPr>
      <w:pStyle w:val="a6"/>
      <w:framePr w:wrap="auto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D3662" w:rsidRDefault="00B51F5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662" w:rsidRDefault="00B51F5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B91" w:rsidRDefault="00C45B91">
      <w:r>
        <w:separator/>
      </w:r>
    </w:p>
  </w:footnote>
  <w:footnote w:type="continuationSeparator" w:id="0">
    <w:p w:rsidR="00C45B91" w:rsidRDefault="00C45B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662" w:rsidRDefault="00675499">
    <w:pPr>
      <w:pStyle w:val="a4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D3662" w:rsidRDefault="00B51F5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662" w:rsidRPr="00863CAA" w:rsidRDefault="00675499">
    <w:pPr>
      <w:pStyle w:val="a4"/>
      <w:jc w:val="center"/>
      <w:rPr>
        <w:sz w:val="16"/>
      </w:rPr>
    </w:pPr>
    <w:r w:rsidRPr="00863CAA">
      <w:rPr>
        <w:sz w:val="16"/>
      </w:rPr>
      <w:fldChar w:fldCharType="begin"/>
    </w:r>
    <w:r w:rsidRPr="00863CAA">
      <w:rPr>
        <w:sz w:val="16"/>
      </w:rPr>
      <w:instrText xml:space="preserve"> PAGE   \* MERGEFORMAT </w:instrText>
    </w:r>
    <w:r w:rsidRPr="00863CAA">
      <w:rPr>
        <w:sz w:val="16"/>
      </w:rPr>
      <w:fldChar w:fldCharType="separate"/>
    </w:r>
    <w:r w:rsidR="00596841">
      <w:rPr>
        <w:sz w:val="16"/>
      </w:rPr>
      <w:t>3</w:t>
    </w:r>
    <w:r w:rsidRPr="00863CAA">
      <w:rPr>
        <w:sz w:val="16"/>
      </w:rPr>
      <w:fldChar w:fldCharType="end"/>
    </w:r>
  </w:p>
  <w:p w:rsidR="00AD3662" w:rsidRDefault="00B51F50" w:rsidP="006C2DCF">
    <w:pPr>
      <w:pStyle w:val="a4"/>
      <w:tabs>
        <w:tab w:val="clear" w:pos="4153"/>
        <w:tab w:val="clear" w:pos="8306"/>
        <w:tab w:val="center" w:pos="5386"/>
        <w:tab w:val="right" w:pos="107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17413A"/>
    <w:multiLevelType w:val="multilevel"/>
    <w:tmpl w:val="753ABA2C"/>
    <w:lvl w:ilvl="0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7" w:hanging="1440"/>
      </w:pPr>
      <w:rPr>
        <w:rFonts w:hint="default"/>
      </w:rPr>
    </w:lvl>
  </w:abstractNum>
  <w:abstractNum w:abstractNumId="1">
    <w:nsid w:val="44594466"/>
    <w:multiLevelType w:val="multilevel"/>
    <w:tmpl w:val="9326A0B2"/>
    <w:lvl w:ilvl="0">
      <w:start w:val="1"/>
      <w:numFmt w:val="decimal"/>
      <w:lvlText w:val="%1."/>
      <w:lvlJc w:val="left"/>
      <w:pPr>
        <w:ind w:left="1131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2">
    <w:nsid w:val="44CE5739"/>
    <w:multiLevelType w:val="hybridMultilevel"/>
    <w:tmpl w:val="99C2544C"/>
    <w:lvl w:ilvl="0" w:tplc="BD5023DE">
      <w:start w:val="4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50647B16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5FDE1BDE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854E88D8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DFEE2DE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A400F0C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A312952C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1DC09CFA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C828584C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5DE34FD"/>
    <w:multiLevelType w:val="hybridMultilevel"/>
    <w:tmpl w:val="D2CA3602"/>
    <w:lvl w:ilvl="0" w:tplc="5088027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34EBC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168B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9EE8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F250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880C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5CA0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8E0F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98FD2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135"/>
    <w:rsid w:val="002829AC"/>
    <w:rsid w:val="00394F59"/>
    <w:rsid w:val="00596841"/>
    <w:rsid w:val="00675499"/>
    <w:rsid w:val="00685E67"/>
    <w:rsid w:val="006A7290"/>
    <w:rsid w:val="00794BAA"/>
    <w:rsid w:val="007A1E62"/>
    <w:rsid w:val="00843ADD"/>
    <w:rsid w:val="00931D59"/>
    <w:rsid w:val="00B51F50"/>
    <w:rsid w:val="00BD1135"/>
    <w:rsid w:val="00C4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706490-614E-480A-BD95-58A80560B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599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D4026"/>
    <w:pPr>
      <w:keepNext/>
      <w:tabs>
        <w:tab w:val="num" w:pos="312"/>
      </w:tabs>
      <w:spacing w:before="240" w:after="60"/>
      <w:ind w:left="142"/>
      <w:jc w:val="both"/>
      <w:outlineLvl w:val="2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rsid w:val="007D0599"/>
    <w:rPr>
      <w:rFonts w:ascii="Times New Roman" w:hAnsi="Times New Roman" w:cs="Times New Roman"/>
    </w:rPr>
  </w:style>
  <w:style w:type="paragraph" w:customStyle="1" w:styleId="ConsPlusNormal">
    <w:name w:val="ConsPlusNormal"/>
    <w:link w:val="ConsPlusNormal0"/>
    <w:rsid w:val="007D059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paragraph" w:styleId="a4">
    <w:name w:val="header"/>
    <w:basedOn w:val="a"/>
    <w:link w:val="a5"/>
    <w:uiPriority w:val="99"/>
    <w:rsid w:val="007D0599"/>
    <w:pPr>
      <w:tabs>
        <w:tab w:val="center" w:pos="4153"/>
        <w:tab w:val="right" w:pos="8306"/>
      </w:tabs>
      <w:spacing w:before="120" w:after="120"/>
      <w:jc w:val="both"/>
    </w:pPr>
    <w:rPr>
      <w:rFonts w:ascii="Arial" w:hAnsi="Arial"/>
      <w:noProof/>
    </w:rPr>
  </w:style>
  <w:style w:type="character" w:customStyle="1" w:styleId="a5">
    <w:name w:val="Верхний колонтитул Знак"/>
    <w:link w:val="a4"/>
    <w:uiPriority w:val="99"/>
    <w:rsid w:val="007D0599"/>
    <w:rPr>
      <w:rFonts w:ascii="Arial" w:eastAsia="Times New Roman" w:hAnsi="Arial" w:cs="Times New Roman"/>
      <w:noProof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0599"/>
    <w:pPr>
      <w:tabs>
        <w:tab w:val="center" w:pos="4153"/>
        <w:tab w:val="right" w:pos="8306"/>
      </w:tabs>
      <w:spacing w:after="60"/>
      <w:jc w:val="both"/>
    </w:pPr>
    <w:rPr>
      <w:noProof/>
    </w:rPr>
  </w:style>
  <w:style w:type="character" w:customStyle="1" w:styleId="a7">
    <w:name w:val="Нижний колонтитул Знак"/>
    <w:link w:val="a6"/>
    <w:uiPriority w:val="99"/>
    <w:rsid w:val="007D0599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a8">
    <w:name w:val="Normal (Web)"/>
    <w:aliases w:val="Обычный (Web)"/>
    <w:basedOn w:val="a"/>
    <w:rsid w:val="007D0599"/>
    <w:pPr>
      <w:spacing w:before="100" w:beforeAutospacing="1" w:after="100" w:afterAutospacing="1"/>
    </w:pPr>
  </w:style>
  <w:style w:type="paragraph" w:styleId="a9">
    <w:name w:val="Plain Text"/>
    <w:basedOn w:val="a"/>
    <w:link w:val="aa"/>
    <w:uiPriority w:val="99"/>
    <w:rsid w:val="007D0599"/>
    <w:rPr>
      <w:rFonts w:ascii="Courier New" w:hAnsi="Courier New"/>
      <w:sz w:val="20"/>
      <w:szCs w:val="20"/>
    </w:rPr>
  </w:style>
  <w:style w:type="character" w:customStyle="1" w:styleId="aa">
    <w:name w:val="Текст Знак"/>
    <w:link w:val="a9"/>
    <w:uiPriority w:val="99"/>
    <w:rsid w:val="007D059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059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List Paragraph"/>
    <w:basedOn w:val="a"/>
    <w:link w:val="ac"/>
    <w:uiPriority w:val="34"/>
    <w:qFormat/>
    <w:rsid w:val="007D0599"/>
    <w:pPr>
      <w:ind w:left="720" w:firstLine="709"/>
      <w:contextualSpacing/>
      <w:jc w:val="both"/>
    </w:pPr>
    <w:rPr>
      <w:rFonts w:ascii="Calibri" w:eastAsia="Calibri" w:hAnsi="Calibri"/>
      <w:sz w:val="20"/>
      <w:szCs w:val="20"/>
    </w:rPr>
  </w:style>
  <w:style w:type="character" w:customStyle="1" w:styleId="ConsPlusNormal0">
    <w:name w:val="ConsPlusNormal Знак"/>
    <w:link w:val="ConsPlusNormal"/>
    <w:rsid w:val="007D0599"/>
    <w:rPr>
      <w:rFonts w:ascii="Arial" w:eastAsia="Times New Roman" w:hAnsi="Arial" w:cs="Arial"/>
      <w:sz w:val="22"/>
      <w:szCs w:val="22"/>
      <w:lang w:eastAsia="ru-RU" w:bidi="ar-SA"/>
    </w:rPr>
  </w:style>
  <w:style w:type="character" w:customStyle="1" w:styleId="ac">
    <w:name w:val="Абзац списка Знак"/>
    <w:link w:val="ab"/>
    <w:uiPriority w:val="34"/>
    <w:locked/>
    <w:rsid w:val="007D0599"/>
    <w:rPr>
      <w:rFonts w:ascii="Calibri" w:eastAsia="Calibri" w:hAnsi="Calibri" w:cs="Times New Roman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C2DC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C2DCF"/>
    <w:rPr>
      <w:rFonts w:ascii="Tahoma" w:eastAsia="Times New Roman" w:hAnsi="Tahoma" w:cs="Tahoma"/>
      <w:sz w:val="16"/>
      <w:szCs w:val="16"/>
    </w:rPr>
  </w:style>
  <w:style w:type="paragraph" w:customStyle="1" w:styleId="1">
    <w:name w:val="Основной текст с отступом1"/>
    <w:basedOn w:val="a"/>
    <w:uiPriority w:val="99"/>
    <w:rsid w:val="006604A1"/>
    <w:pPr>
      <w:spacing w:before="60"/>
      <w:ind w:firstLine="851"/>
      <w:jc w:val="both"/>
    </w:pPr>
  </w:style>
  <w:style w:type="character" w:customStyle="1" w:styleId="30">
    <w:name w:val="Заголовок 3 Знак"/>
    <w:link w:val="3"/>
    <w:uiPriority w:val="99"/>
    <w:rsid w:val="00ED4026"/>
    <w:rPr>
      <w:rFonts w:ascii="Arial" w:eastAsia="Times New Roman" w:hAnsi="Arial"/>
      <w:b/>
      <w:bCs/>
      <w:sz w:val="24"/>
      <w:szCs w:val="24"/>
    </w:rPr>
  </w:style>
  <w:style w:type="character" w:styleId="af">
    <w:name w:val="Hyperlink"/>
    <w:uiPriority w:val="99"/>
    <w:unhideWhenUsed/>
    <w:rsid w:val="004A406D"/>
    <w:rPr>
      <w:color w:val="0000FF"/>
      <w:u w:val="single"/>
    </w:rPr>
  </w:style>
  <w:style w:type="paragraph" w:customStyle="1" w:styleId="ConsNonformat">
    <w:name w:val="ConsNonformat"/>
    <w:rsid w:val="000505EA"/>
    <w:pPr>
      <w:widowControl w:val="0"/>
    </w:pPr>
    <w:rPr>
      <w:rFonts w:ascii="Courier New" w:eastAsia="Times New Roman" w:hAnsi="Courier New"/>
      <w:snapToGrid w:val="0"/>
    </w:rPr>
  </w:style>
  <w:style w:type="paragraph" w:styleId="af0">
    <w:name w:val="footnote text"/>
    <w:basedOn w:val="a"/>
    <w:link w:val="af1"/>
    <w:uiPriority w:val="99"/>
    <w:semiHidden/>
    <w:unhideWhenUsed/>
    <w:rsid w:val="007D26D2"/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7D26D2"/>
    <w:rPr>
      <w:rFonts w:ascii="Times New Roman" w:eastAsia="Times New Roman" w:hAnsi="Times New Roman"/>
    </w:rPr>
  </w:style>
  <w:style w:type="character" w:styleId="af2">
    <w:name w:val="footnote reference"/>
    <w:uiPriority w:val="99"/>
    <w:semiHidden/>
    <w:unhideWhenUsed/>
    <w:rsid w:val="007D26D2"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sid w:val="00610D14"/>
    <w:rPr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semiHidden/>
    <w:rsid w:val="00610D14"/>
    <w:rPr>
      <w:rFonts w:ascii="Times New Roman" w:eastAsia="Times New Roman" w:hAnsi="Times New Roman"/>
    </w:rPr>
  </w:style>
  <w:style w:type="character" w:styleId="af5">
    <w:name w:val="endnote reference"/>
    <w:uiPriority w:val="99"/>
    <w:semiHidden/>
    <w:unhideWhenUsed/>
    <w:rsid w:val="00610D14"/>
    <w:rPr>
      <w:vertAlign w:val="superscript"/>
    </w:rPr>
  </w:style>
  <w:style w:type="paragraph" w:customStyle="1" w:styleId="Default">
    <w:name w:val="Default"/>
    <w:rsid w:val="009B1CE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rsid w:val="000C195B"/>
  </w:style>
  <w:style w:type="numbering" w:customStyle="1" w:styleId="10">
    <w:name w:val="Нет списка1"/>
    <w:next w:val="a2"/>
    <w:uiPriority w:val="99"/>
    <w:semiHidden/>
    <w:unhideWhenUsed/>
    <w:rsid w:val="00CF7632"/>
  </w:style>
  <w:style w:type="numbering" w:customStyle="1" w:styleId="2">
    <w:name w:val="Нет списка2"/>
    <w:next w:val="a2"/>
    <w:uiPriority w:val="99"/>
    <w:semiHidden/>
    <w:unhideWhenUsed/>
    <w:rsid w:val="006215A1"/>
  </w:style>
  <w:style w:type="character" w:customStyle="1" w:styleId="greyrow">
    <w:name w:val="greyrow"/>
    <w:basedOn w:val="a0"/>
    <w:rsid w:val="00596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0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FE28F-FE6C-47BE-A43E-25D8A2EAF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gzakaz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gz29</dc:creator>
  <cp:lastModifiedBy>Гончарук Любовь Викторовна</cp:lastModifiedBy>
  <cp:revision>10</cp:revision>
  <cp:lastPrinted>2020-01-16T08:36:00Z</cp:lastPrinted>
  <dcterms:created xsi:type="dcterms:W3CDTF">2022-08-16T06:00:00Z</dcterms:created>
  <dcterms:modified xsi:type="dcterms:W3CDTF">2025-04-30T05:08:00Z</dcterms:modified>
</cp:coreProperties>
</file>