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8BE" w:rsidRPr="00C87843" w:rsidRDefault="00EE27DC" w:rsidP="00EE58BE">
      <w:pPr>
        <w:spacing w:after="0" w:line="240" w:lineRule="auto"/>
        <w:jc w:val="center"/>
        <w:rPr>
          <w:rFonts w:cs="Times New Roman"/>
          <w:szCs w:val="24"/>
        </w:rPr>
      </w:pPr>
    </w:p>
    <w:p w:rsidR="0092486C" w:rsidRPr="00C87843" w:rsidRDefault="00EE27DC" w:rsidP="00CD722A">
      <w:pPr>
        <w:spacing w:after="0" w:line="240" w:lineRule="auto"/>
        <w:jc w:val="both"/>
        <w:rPr>
          <w:rFonts w:cs="Times New Roman"/>
          <w:szCs w:val="24"/>
        </w:rPr>
      </w:pPr>
    </w:p>
    <w:p w:rsidR="002C7E39" w:rsidRPr="00752F18" w:rsidRDefault="00D7424A" w:rsidP="002C7E39">
      <w:pPr>
        <w:spacing w:after="0"/>
        <w:jc w:val="center"/>
        <w:rPr>
          <w:rFonts w:eastAsia="Calibri" w:cs="Times New Roman"/>
          <w:b/>
          <w:sz w:val="20"/>
          <w:szCs w:val="20"/>
        </w:rPr>
      </w:pPr>
      <w:r w:rsidRPr="00752F18">
        <w:rPr>
          <w:rFonts w:eastAsia="Calibri" w:cs="Times New Roman"/>
          <w:b/>
          <w:sz w:val="20"/>
          <w:szCs w:val="20"/>
        </w:rPr>
        <w:t xml:space="preserve">Требования к содержанию, составу заявки на участие в закупке и </w:t>
      </w:r>
    </w:p>
    <w:p w:rsidR="002C7E39" w:rsidRPr="00752F18" w:rsidRDefault="00D7424A" w:rsidP="005E31D9">
      <w:pPr>
        <w:spacing w:after="120"/>
        <w:jc w:val="center"/>
        <w:rPr>
          <w:rFonts w:eastAsia="Calibri" w:cs="Times New Roman"/>
          <w:b/>
          <w:sz w:val="20"/>
          <w:szCs w:val="20"/>
        </w:rPr>
      </w:pPr>
      <w:proofErr w:type="gramStart"/>
      <w:r w:rsidRPr="00752F18">
        <w:rPr>
          <w:rFonts w:eastAsia="Calibri" w:cs="Times New Roman"/>
          <w:b/>
          <w:sz w:val="20"/>
          <w:szCs w:val="20"/>
        </w:rPr>
        <w:t>инструкция</w:t>
      </w:r>
      <w:proofErr w:type="gramEnd"/>
      <w:r w:rsidRPr="00752F18">
        <w:rPr>
          <w:rFonts w:eastAsia="Calibri" w:cs="Times New Roman"/>
          <w:b/>
          <w:sz w:val="20"/>
          <w:szCs w:val="20"/>
        </w:rPr>
        <w:t xml:space="preserve"> по ее заполнению</w:t>
      </w:r>
    </w:p>
    <w:p w:rsidR="00B74017" w:rsidRPr="00752F18" w:rsidRDefault="00D7424A" w:rsidP="00B74017">
      <w:pPr>
        <w:tabs>
          <w:tab w:val="left" w:pos="1134"/>
        </w:tabs>
        <w:spacing w:after="120"/>
        <w:ind w:firstLine="709"/>
        <w:jc w:val="both"/>
        <w:rPr>
          <w:rFonts w:eastAsia="Times New Roman" w:cs="Times New Roman"/>
          <w:sz w:val="20"/>
          <w:szCs w:val="20"/>
          <w:lang w:eastAsia="ru-RU"/>
        </w:rPr>
      </w:pPr>
      <w:r w:rsidRPr="00752F18">
        <w:rPr>
          <w:rFonts w:cs="Times New Roman"/>
          <w:sz w:val="20"/>
          <w:szCs w:val="20"/>
        </w:rPr>
        <w:t>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 44-ФЗ оператору электронной площадки, оператору специализированной электронной площадки</w:t>
      </w:r>
      <w:r w:rsidRPr="00752F18">
        <w:rPr>
          <w:rFonts w:eastAsia="Times New Roman" w:cs="Times New Roman"/>
          <w:sz w:val="20"/>
          <w:szCs w:val="20"/>
          <w:lang w:eastAsia="ru-RU"/>
        </w:rPr>
        <w:t>.</w:t>
      </w:r>
    </w:p>
    <w:p w:rsidR="00060A38" w:rsidRPr="00752F18" w:rsidRDefault="00D7424A" w:rsidP="00B74017">
      <w:pPr>
        <w:tabs>
          <w:tab w:val="left" w:pos="1134"/>
        </w:tabs>
        <w:spacing w:after="120"/>
        <w:ind w:firstLine="709"/>
        <w:jc w:val="both"/>
        <w:rPr>
          <w:rFonts w:cs="Times New Roman"/>
          <w:sz w:val="20"/>
          <w:szCs w:val="20"/>
        </w:rPr>
      </w:pPr>
      <w:r w:rsidRPr="00752F18">
        <w:rPr>
          <w:rFonts w:cs="Times New Roman"/>
          <w:sz w:val="20"/>
          <w:szCs w:val="20"/>
        </w:rPr>
        <w:t>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2C7E39" w:rsidRPr="00752F18" w:rsidRDefault="00D7424A" w:rsidP="002C7E39">
      <w:pPr>
        <w:ind w:firstLine="709"/>
        <w:jc w:val="both"/>
        <w:rPr>
          <w:rFonts w:cs="Times New Roman"/>
          <w:sz w:val="20"/>
          <w:szCs w:val="20"/>
        </w:rPr>
      </w:pPr>
      <w:r w:rsidRPr="00752F18">
        <w:rPr>
          <w:rFonts w:cs="Times New Roman"/>
          <w:sz w:val="20"/>
          <w:szCs w:val="20"/>
        </w:rPr>
        <w:t xml:space="preserve">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w:t>
      </w:r>
      <w:proofErr w:type="gramStart"/>
      <w:r w:rsidRPr="00752F18">
        <w:rPr>
          <w:rFonts w:cs="Times New Roman"/>
          <w:sz w:val="20"/>
          <w:szCs w:val="20"/>
        </w:rPr>
        <w:t>приглашения,  до</w:t>
      </w:r>
      <w:proofErr w:type="gramEnd"/>
      <w:r w:rsidRPr="00752F18">
        <w:rPr>
          <w:rFonts w:cs="Times New Roman"/>
          <w:sz w:val="20"/>
          <w:szCs w:val="20"/>
        </w:rPr>
        <w:t xml:space="preserve"> окончания установленного в соответствии с Федеральным законом № </w:t>
      </w:r>
      <w:r w:rsidRPr="00752F18">
        <w:rPr>
          <w:rFonts w:eastAsia="Times New Roman" w:cs="Times New Roman"/>
          <w:sz w:val="20"/>
          <w:szCs w:val="20"/>
          <w:lang w:eastAsia="ru-RU"/>
        </w:rPr>
        <w:t>44-ФЗ</w:t>
      </w:r>
      <w:r w:rsidRPr="00752F18">
        <w:rPr>
          <w:rFonts w:cs="Times New Roman"/>
          <w:sz w:val="20"/>
          <w:szCs w:val="20"/>
        </w:rPr>
        <w:t xml:space="preserve"> срока подачи заявок на участие в закупке.</w:t>
      </w:r>
    </w:p>
    <w:p w:rsidR="002C7E39" w:rsidRPr="00752F18" w:rsidRDefault="00D7424A" w:rsidP="002C7E39">
      <w:pPr>
        <w:ind w:firstLine="709"/>
        <w:jc w:val="both"/>
        <w:rPr>
          <w:rFonts w:cs="Times New Roman"/>
          <w:sz w:val="20"/>
          <w:szCs w:val="20"/>
        </w:rPr>
      </w:pPr>
      <w:r w:rsidRPr="00752F18">
        <w:rPr>
          <w:rFonts w:cs="Times New Roman"/>
          <w:sz w:val="20"/>
          <w:szCs w:val="20"/>
        </w:rPr>
        <w:t xml:space="preserve">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w:t>
      </w:r>
      <w:proofErr w:type="gramStart"/>
      <w:r w:rsidRPr="00752F18">
        <w:rPr>
          <w:rFonts w:cs="Times New Roman"/>
          <w:sz w:val="20"/>
          <w:szCs w:val="20"/>
        </w:rPr>
        <w:t>закупки,  и</w:t>
      </w:r>
      <w:proofErr w:type="gramEnd"/>
      <w:r w:rsidRPr="00752F18">
        <w:rPr>
          <w:rFonts w:cs="Times New Roman"/>
          <w:sz w:val="20"/>
          <w:szCs w:val="20"/>
        </w:rPr>
        <w:t xml:space="preserve"> в соответствии с заявкой такого участника закупки на участие в закупке.</w:t>
      </w:r>
    </w:p>
    <w:p w:rsidR="00A64A75" w:rsidRPr="00752F18" w:rsidRDefault="00D7424A" w:rsidP="00A64A75">
      <w:pPr>
        <w:spacing w:after="0"/>
        <w:ind w:firstLine="709"/>
        <w:jc w:val="both"/>
        <w:rPr>
          <w:rFonts w:eastAsia="Times New Roman" w:cs="Times New Roman"/>
          <w:sz w:val="20"/>
          <w:szCs w:val="20"/>
        </w:rPr>
      </w:pPr>
      <w:r w:rsidRPr="00752F18">
        <w:rPr>
          <w:rFonts w:eastAsia="Times New Roman" w:cs="Times New Roman"/>
          <w:sz w:val="20"/>
          <w:szCs w:val="20"/>
          <w:u w:val="single"/>
        </w:rPr>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(далее - участники закупки), вправе предоставить обеспечение заявок в виде денежных средств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r w:rsidRPr="00752F18">
        <w:rPr>
          <w:rFonts w:eastAsia="Times New Roman" w:cs="Times New Roman"/>
          <w:sz w:val="20"/>
          <w:szCs w:val="20"/>
        </w:rPr>
        <w:t>.</w:t>
      </w:r>
    </w:p>
    <w:p w:rsidR="00A64A75" w:rsidRPr="00752F18" w:rsidRDefault="00EE27DC" w:rsidP="002C7E39">
      <w:pPr>
        <w:ind w:firstLine="709"/>
        <w:jc w:val="both"/>
        <w:rPr>
          <w:rFonts w:eastAsia="Times New Roman" w:cs="Times New Roman"/>
          <w:sz w:val="20"/>
          <w:szCs w:val="20"/>
          <w:lang w:eastAsia="ru-RU"/>
        </w:rPr>
      </w:pPr>
    </w:p>
    <w:p w:rsidR="007B55D3" w:rsidRPr="00752F18" w:rsidRDefault="00EE27DC" w:rsidP="007B55D3">
      <w:pPr>
        <w:ind w:firstLine="709"/>
        <w:jc w:val="both"/>
        <w:rPr>
          <w:rFonts w:eastAsia="Calibri" w:cs="Times New Roman"/>
          <w:sz w:val="20"/>
          <w:szCs w:val="20"/>
        </w:rPr>
      </w:pPr>
    </w:p>
    <w:p w:rsidR="002C7E39" w:rsidRPr="00752F18" w:rsidRDefault="00D7424A" w:rsidP="00B5793F">
      <w:pPr>
        <w:spacing w:after="240"/>
        <w:ind w:firstLine="709"/>
        <w:jc w:val="center"/>
        <w:rPr>
          <w:rFonts w:eastAsia="Calibri" w:cs="Times New Roman"/>
          <w:b/>
          <w:sz w:val="20"/>
          <w:szCs w:val="20"/>
          <w:u w:val="single"/>
        </w:rPr>
      </w:pPr>
      <w:r w:rsidRPr="00752F18">
        <w:rPr>
          <w:rFonts w:eastAsia="Calibri" w:cs="Times New Roman"/>
          <w:b/>
          <w:sz w:val="20"/>
          <w:szCs w:val="20"/>
          <w:u w:val="single"/>
        </w:rPr>
        <w:t>Заявка на участие в закупке должна содержать:</w:t>
      </w:r>
    </w:p>
    <w:p w:rsidR="002C7E39" w:rsidRPr="00752F18" w:rsidRDefault="00D7424A" w:rsidP="00B5793F">
      <w:pPr>
        <w:spacing w:after="120"/>
        <w:ind w:left="709"/>
        <w:jc w:val="both"/>
        <w:rPr>
          <w:rFonts w:eastAsia="Calibri" w:cs="Times New Roman"/>
          <w:b/>
          <w:sz w:val="20"/>
          <w:szCs w:val="20"/>
        </w:rPr>
      </w:pPr>
      <w:r w:rsidRPr="00752F18">
        <w:rPr>
          <w:rFonts w:eastAsia="Calibri" w:cs="Times New Roman"/>
          <w:b/>
          <w:sz w:val="20"/>
          <w:szCs w:val="20"/>
        </w:rPr>
        <w:t>1. Информацию и документы об участнике закупки</w:t>
      </w:r>
      <w:r w:rsidRPr="00752F18">
        <w:rPr>
          <w:rStyle w:val="ae"/>
          <w:rFonts w:eastAsia="Calibri" w:cs="Times New Roman"/>
          <w:b/>
          <w:sz w:val="20"/>
          <w:szCs w:val="20"/>
        </w:rPr>
        <w:footnoteReference w:id="1"/>
      </w:r>
      <w:r w:rsidRPr="00752F18">
        <w:rPr>
          <w:rFonts w:eastAsia="Calibri" w:cs="Times New Roman"/>
          <w:b/>
          <w:sz w:val="20"/>
          <w:szCs w:val="20"/>
        </w:rPr>
        <w:t>:</w:t>
      </w:r>
    </w:p>
    <w:p w:rsidR="002C7E39" w:rsidRPr="00752F18" w:rsidRDefault="00D7424A" w:rsidP="00FD74F9">
      <w:pPr>
        <w:tabs>
          <w:tab w:val="left" w:pos="1134"/>
        </w:tabs>
        <w:spacing w:after="120"/>
        <w:ind w:firstLine="709"/>
        <w:jc w:val="both"/>
        <w:rPr>
          <w:rFonts w:cs="Times New Roman"/>
          <w:sz w:val="20"/>
          <w:szCs w:val="20"/>
        </w:rPr>
      </w:pPr>
      <w:r w:rsidRPr="00752F18">
        <w:rPr>
          <w:rFonts w:cs="Times New Roman"/>
          <w:b/>
          <w:sz w:val="20"/>
          <w:szCs w:val="20"/>
        </w:rPr>
        <w:t>а)</w:t>
      </w:r>
      <w:r w:rsidRPr="00752F18">
        <w:rPr>
          <w:rFonts w:cs="Times New Roman"/>
          <w:sz w:val="20"/>
          <w:szCs w:val="20"/>
        </w:rPr>
        <w:t>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rsidR="002C7E39" w:rsidRPr="00752F18" w:rsidRDefault="00D7424A" w:rsidP="007F1FE7">
      <w:pPr>
        <w:tabs>
          <w:tab w:val="left" w:pos="1134"/>
        </w:tabs>
        <w:spacing w:after="120"/>
        <w:ind w:firstLine="709"/>
        <w:jc w:val="both"/>
        <w:rPr>
          <w:rFonts w:cs="Times New Roman"/>
          <w:sz w:val="20"/>
          <w:szCs w:val="20"/>
        </w:rPr>
      </w:pPr>
      <w:proofErr w:type="gramStart"/>
      <w:r w:rsidRPr="00752F18">
        <w:rPr>
          <w:rFonts w:cs="Times New Roman"/>
          <w:b/>
          <w:sz w:val="20"/>
          <w:szCs w:val="20"/>
        </w:rPr>
        <w:t>б</w:t>
      </w:r>
      <w:proofErr w:type="gramEnd"/>
      <w:r w:rsidRPr="00752F18">
        <w:rPr>
          <w:rFonts w:cs="Times New Roman"/>
          <w:b/>
          <w:sz w:val="20"/>
          <w:szCs w:val="20"/>
        </w:rPr>
        <w:t>)</w:t>
      </w:r>
      <w:r w:rsidRPr="00752F18">
        <w:rPr>
          <w:rFonts w:cs="Times New Roman"/>
          <w:sz w:val="20"/>
          <w:szCs w:val="20"/>
        </w:rPr>
        <w:t>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2C7E39" w:rsidRPr="00752F18" w:rsidRDefault="00D7424A" w:rsidP="007F1FE7">
      <w:pPr>
        <w:tabs>
          <w:tab w:val="left" w:pos="1134"/>
        </w:tabs>
        <w:spacing w:after="120"/>
        <w:ind w:firstLine="709"/>
        <w:jc w:val="both"/>
        <w:rPr>
          <w:rFonts w:cs="Times New Roman"/>
          <w:sz w:val="20"/>
          <w:szCs w:val="20"/>
        </w:rPr>
      </w:pPr>
      <w:r w:rsidRPr="00752F18">
        <w:rPr>
          <w:rFonts w:cs="Times New Roman"/>
          <w:b/>
          <w:sz w:val="20"/>
          <w:szCs w:val="20"/>
        </w:rPr>
        <w:lastRenderedPageBreak/>
        <w:t>в)</w:t>
      </w:r>
      <w:r w:rsidRPr="00752F18">
        <w:rPr>
          <w:rFonts w:cs="Times New Roman"/>
          <w:sz w:val="20"/>
          <w:szCs w:val="20"/>
        </w:rPr>
        <w:t>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2C7E39" w:rsidRPr="00752F18" w:rsidRDefault="00D7424A" w:rsidP="007F1FE7">
      <w:pPr>
        <w:tabs>
          <w:tab w:val="left" w:pos="1134"/>
        </w:tabs>
        <w:spacing w:after="120"/>
        <w:ind w:firstLine="709"/>
        <w:jc w:val="both"/>
        <w:rPr>
          <w:rFonts w:cs="Times New Roman"/>
          <w:sz w:val="20"/>
          <w:szCs w:val="20"/>
        </w:rPr>
      </w:pPr>
      <w:r w:rsidRPr="00752F18">
        <w:rPr>
          <w:rFonts w:cs="Times New Roman"/>
          <w:b/>
          <w:sz w:val="20"/>
          <w:szCs w:val="20"/>
        </w:rPr>
        <w:t>г)</w:t>
      </w:r>
      <w:r w:rsidRPr="00752F18">
        <w:rPr>
          <w:rFonts w:cs="Times New Roman"/>
          <w:sz w:val="20"/>
          <w:szCs w:val="20"/>
        </w:rPr>
        <w:t>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2C7E39" w:rsidRPr="00752F18" w:rsidRDefault="00D7424A" w:rsidP="007F1FE7">
      <w:pPr>
        <w:tabs>
          <w:tab w:val="left" w:pos="1134"/>
        </w:tabs>
        <w:spacing w:after="120"/>
        <w:ind w:firstLine="709"/>
        <w:jc w:val="both"/>
        <w:rPr>
          <w:rFonts w:cs="Times New Roman"/>
          <w:sz w:val="20"/>
          <w:szCs w:val="20"/>
        </w:rPr>
      </w:pPr>
      <w:proofErr w:type="gramStart"/>
      <w:r w:rsidRPr="00752F18">
        <w:rPr>
          <w:rFonts w:cs="Times New Roman"/>
          <w:b/>
          <w:sz w:val="20"/>
          <w:szCs w:val="20"/>
        </w:rPr>
        <w:t>д</w:t>
      </w:r>
      <w:proofErr w:type="gramEnd"/>
      <w:r w:rsidRPr="00752F18">
        <w:rPr>
          <w:rFonts w:cs="Times New Roman"/>
          <w:b/>
          <w:sz w:val="20"/>
          <w:szCs w:val="20"/>
        </w:rPr>
        <w:t>)</w:t>
      </w:r>
      <w:r w:rsidRPr="00752F18">
        <w:rPr>
          <w:rFonts w:cs="Times New Roman"/>
          <w:sz w:val="20"/>
          <w:szCs w:val="20"/>
        </w:rPr>
        <w:t>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2C7E39" w:rsidRPr="00752F18" w:rsidRDefault="00D7424A" w:rsidP="007F1FE7">
      <w:pPr>
        <w:tabs>
          <w:tab w:val="left" w:pos="1134"/>
        </w:tabs>
        <w:spacing w:after="120"/>
        <w:ind w:firstLine="709"/>
        <w:jc w:val="both"/>
        <w:rPr>
          <w:rFonts w:cs="Times New Roman"/>
          <w:sz w:val="20"/>
          <w:szCs w:val="20"/>
        </w:rPr>
      </w:pPr>
      <w:r w:rsidRPr="00752F18">
        <w:rPr>
          <w:rFonts w:cs="Times New Roman"/>
          <w:b/>
          <w:sz w:val="20"/>
          <w:szCs w:val="20"/>
        </w:rPr>
        <w:t>е)</w:t>
      </w:r>
      <w:r w:rsidRPr="00752F18">
        <w:rPr>
          <w:rFonts w:cs="Times New Roman"/>
          <w:sz w:val="20"/>
          <w:szCs w:val="20"/>
        </w:rPr>
        <w:t>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rsidR="002C7E39" w:rsidRPr="00752F18" w:rsidRDefault="00D7424A" w:rsidP="007F1FE7">
      <w:pPr>
        <w:tabs>
          <w:tab w:val="left" w:pos="1134"/>
        </w:tabs>
        <w:spacing w:after="120"/>
        <w:ind w:firstLine="709"/>
        <w:jc w:val="both"/>
        <w:rPr>
          <w:rFonts w:cs="Times New Roman"/>
          <w:sz w:val="20"/>
          <w:szCs w:val="20"/>
        </w:rPr>
      </w:pPr>
      <w:proofErr w:type="gramStart"/>
      <w:r w:rsidRPr="00752F18">
        <w:rPr>
          <w:rFonts w:cs="Times New Roman"/>
          <w:b/>
          <w:sz w:val="20"/>
          <w:szCs w:val="20"/>
        </w:rPr>
        <w:t>ж</w:t>
      </w:r>
      <w:proofErr w:type="gramEnd"/>
      <w:r w:rsidRPr="00752F18">
        <w:rPr>
          <w:rFonts w:cs="Times New Roman"/>
          <w:b/>
          <w:sz w:val="20"/>
          <w:szCs w:val="20"/>
        </w:rPr>
        <w:t>)</w:t>
      </w:r>
      <w:r w:rsidRPr="00752F18">
        <w:rPr>
          <w:rFonts w:cs="Times New Roman"/>
          <w:sz w:val="20"/>
          <w:szCs w:val="20"/>
        </w:rPr>
        <w:t>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2B440F" w:rsidRPr="00752F18" w:rsidRDefault="00D7424A" w:rsidP="002B440F">
      <w:pPr>
        <w:tabs>
          <w:tab w:val="left" w:pos="1134"/>
        </w:tabs>
        <w:spacing w:after="120"/>
        <w:ind w:firstLine="709"/>
        <w:jc w:val="both"/>
        <w:rPr>
          <w:rFonts w:cs="Times New Roman"/>
          <w:sz w:val="20"/>
          <w:szCs w:val="20"/>
        </w:rPr>
      </w:pPr>
      <w:proofErr w:type="gramStart"/>
      <w:r w:rsidRPr="00752F18">
        <w:rPr>
          <w:rFonts w:cs="Times New Roman"/>
          <w:b/>
          <w:sz w:val="20"/>
          <w:szCs w:val="20"/>
        </w:rPr>
        <w:t>з</w:t>
      </w:r>
      <w:proofErr w:type="gramEnd"/>
      <w:r w:rsidRPr="00752F18">
        <w:rPr>
          <w:rFonts w:cs="Times New Roman"/>
          <w:b/>
          <w:sz w:val="20"/>
          <w:szCs w:val="20"/>
        </w:rPr>
        <w:t>)</w:t>
      </w:r>
      <w:r w:rsidRPr="00752F18">
        <w:rPr>
          <w:rFonts w:cs="Times New Roman"/>
          <w:sz w:val="20"/>
          <w:szCs w:val="20"/>
        </w:rPr>
        <w:t>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6412F6" w:rsidRPr="00752F18" w:rsidRDefault="00D7424A" w:rsidP="002B440F">
      <w:pPr>
        <w:tabs>
          <w:tab w:val="left" w:pos="1134"/>
        </w:tabs>
        <w:spacing w:after="120"/>
        <w:ind w:firstLine="709"/>
        <w:jc w:val="both"/>
        <w:rPr>
          <w:rFonts w:cs="Times New Roman"/>
          <w:sz w:val="20"/>
          <w:szCs w:val="20"/>
        </w:rPr>
      </w:pPr>
      <w:proofErr w:type="gramStart"/>
      <w:r w:rsidRPr="0040328D">
        <w:rPr>
          <w:rFonts w:cs="Times New Roman"/>
          <w:b/>
          <w:sz w:val="20"/>
          <w:szCs w:val="20"/>
          <w:highlight w:val="yellow"/>
        </w:rPr>
        <w:t>л</w:t>
      </w:r>
      <w:proofErr w:type="gramEnd"/>
      <w:r w:rsidRPr="0040328D">
        <w:rPr>
          <w:rFonts w:cs="Times New Roman"/>
          <w:b/>
          <w:sz w:val="20"/>
          <w:szCs w:val="20"/>
          <w:highlight w:val="yellow"/>
        </w:rPr>
        <w:t>)</w:t>
      </w:r>
      <w:r w:rsidRPr="0040328D">
        <w:rPr>
          <w:rFonts w:cs="Times New Roman"/>
          <w:sz w:val="20"/>
          <w:szCs w:val="20"/>
          <w:highlight w:val="yellow"/>
        </w:rPr>
        <w:t>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Федерального закона № 44-ФЗ;</w:t>
      </w:r>
    </w:p>
    <w:p w:rsidR="0025212A" w:rsidRPr="00752F18" w:rsidRDefault="00D7424A" w:rsidP="009A666E">
      <w:pPr>
        <w:tabs>
          <w:tab w:val="left" w:pos="1134"/>
        </w:tabs>
        <w:ind w:firstLine="709"/>
        <w:jc w:val="both"/>
        <w:rPr>
          <w:rFonts w:cs="Times New Roman"/>
          <w:sz w:val="20"/>
          <w:szCs w:val="20"/>
        </w:rPr>
      </w:pPr>
      <w:proofErr w:type="gramStart"/>
      <w:r w:rsidRPr="00752F18">
        <w:rPr>
          <w:rFonts w:cs="Times New Roman"/>
          <w:b/>
          <w:sz w:val="20"/>
          <w:szCs w:val="20"/>
        </w:rPr>
        <w:t>м</w:t>
      </w:r>
      <w:proofErr w:type="gramEnd"/>
      <w:r w:rsidRPr="00752F18">
        <w:rPr>
          <w:rFonts w:cs="Times New Roman"/>
          <w:b/>
          <w:sz w:val="20"/>
          <w:szCs w:val="20"/>
        </w:rPr>
        <w:t>)</w:t>
      </w:r>
      <w:r w:rsidRPr="00752F18">
        <w:rPr>
          <w:rFonts w:cs="Times New Roman"/>
          <w:sz w:val="20"/>
          <w:szCs w:val="20"/>
        </w:rPr>
        <w:t>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rsidR="0025212A" w:rsidRPr="00752F18" w:rsidRDefault="00D7424A" w:rsidP="009A666E">
      <w:pPr>
        <w:tabs>
          <w:tab w:val="left" w:pos="1134"/>
        </w:tabs>
        <w:ind w:firstLine="709"/>
        <w:jc w:val="both"/>
        <w:rPr>
          <w:rFonts w:cs="Times New Roman"/>
          <w:b/>
          <w:sz w:val="20"/>
          <w:szCs w:val="20"/>
          <w:u w:val="single"/>
        </w:rPr>
      </w:pPr>
      <w:proofErr w:type="gramStart"/>
      <w:r w:rsidRPr="00752F18">
        <w:rPr>
          <w:rFonts w:cs="Times New Roman"/>
          <w:b/>
          <w:sz w:val="20"/>
          <w:szCs w:val="20"/>
        </w:rPr>
        <w:t>н</w:t>
      </w:r>
      <w:proofErr w:type="gramEnd"/>
      <w:r w:rsidRPr="00752F18">
        <w:rPr>
          <w:rFonts w:cs="Times New Roman"/>
          <w:b/>
          <w:sz w:val="20"/>
          <w:szCs w:val="20"/>
        </w:rPr>
        <w:t>)</w:t>
      </w:r>
      <w:r w:rsidRPr="00752F18">
        <w:rPr>
          <w:rFonts w:cs="Times New Roman"/>
          <w:sz w:val="20"/>
          <w:szCs w:val="20"/>
          <w:u w:val="single"/>
        </w:rPr>
        <w:t> документы, подтверждающие соответствие участника закупки требованиям, установленным пунктом 1 части 1 статьи 31 Федерального закона № 44-ФЗ</w:t>
      </w:r>
      <w:r w:rsidRPr="00752F18">
        <w:rPr>
          <w:rFonts w:cs="Times New Roman"/>
          <w:sz w:val="20"/>
          <w:szCs w:val="20"/>
        </w:rPr>
        <w:t>:</w:t>
      </w:r>
    </w:p>
    <w:p w:rsidR="0025212A" w:rsidRPr="00752F18" w:rsidRDefault="00D7424A" w:rsidP="0025212A">
      <w:pPr>
        <w:spacing w:after="0"/>
        <w:ind w:firstLine="709"/>
        <w:jc w:val="both"/>
        <w:rPr>
          <w:rFonts w:eastAsia="Times New Roman" w:cs="Times New Roman"/>
          <w:sz w:val="20"/>
          <w:szCs w:val="20"/>
          <w:lang w:eastAsia="ru-RU"/>
        </w:rPr>
      </w:pPr>
      <w:proofErr w:type="gramStart"/>
      <w:r w:rsidRPr="00752F18">
        <w:rPr>
          <w:rFonts w:eastAsia="Times New Roman" w:cs="Times New Roman"/>
          <w:sz w:val="20"/>
          <w:szCs w:val="20"/>
          <w:lang w:eastAsia="ru-RU"/>
        </w:rPr>
        <w:t>соответствие</w:t>
      </w:r>
      <w:proofErr w:type="gramEnd"/>
      <w:r w:rsidRPr="00752F18">
        <w:rPr>
          <w:rFonts w:eastAsia="Times New Roman" w:cs="Times New Roman"/>
          <w:sz w:val="20"/>
          <w:szCs w:val="20"/>
          <w:lang w:eastAsia="ru-RU"/>
        </w:rPr>
        <w:t xml:space="preserve">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rsidR="00F278D6" w:rsidRPr="00752F18" w:rsidRDefault="00D7424A" w:rsidP="00BF2B6A">
      <w:pPr>
        <w:spacing w:after="120" w:line="240" w:lineRule="auto"/>
        <w:ind w:firstLine="709"/>
        <w:jc w:val="both"/>
        <w:rPr>
          <w:rFonts w:cs="Times New Roman"/>
          <w:sz w:val="20"/>
          <w:szCs w:val="20"/>
        </w:rPr>
      </w:pPr>
      <w:r w:rsidRPr="00752F18">
        <w:rPr>
          <w:rFonts w:cs="Times New Roman"/>
          <w:sz w:val="20"/>
          <w:szCs w:val="20"/>
        </w:rPr>
        <w:t>-</w:t>
      </w:r>
      <w:r w:rsidRPr="00752F18">
        <w:rPr>
          <w:rFonts w:cs="Times New Roman"/>
          <w:sz w:val="20"/>
          <w:szCs w:val="20"/>
          <w:lang w:val="en-US"/>
        </w:rPr>
        <w:t> </w:t>
      </w:r>
      <w:r w:rsidRPr="00752F18">
        <w:rPr>
          <w:rFonts w:cs="Times New Roman"/>
          <w:b/>
          <w:sz w:val="20"/>
          <w:szCs w:val="20"/>
        </w:rPr>
        <w:t>не установлено</w:t>
      </w:r>
    </w:p>
    <w:p w:rsidR="00814260" w:rsidRPr="00752F18" w:rsidRDefault="00D7424A" w:rsidP="001B15EA">
      <w:pPr>
        <w:tabs>
          <w:tab w:val="left" w:pos="1134"/>
        </w:tabs>
        <w:ind w:firstLine="709"/>
        <w:jc w:val="both"/>
        <w:rPr>
          <w:rFonts w:cs="Times New Roman"/>
          <w:sz w:val="20"/>
          <w:szCs w:val="20"/>
        </w:rPr>
      </w:pPr>
      <w:proofErr w:type="gramStart"/>
      <w:r w:rsidRPr="00752F18">
        <w:rPr>
          <w:rFonts w:cs="Times New Roman"/>
          <w:b/>
          <w:sz w:val="20"/>
          <w:szCs w:val="20"/>
        </w:rPr>
        <w:lastRenderedPageBreak/>
        <w:t>о</w:t>
      </w:r>
      <w:proofErr w:type="gramEnd"/>
      <w:r w:rsidRPr="00752F18">
        <w:rPr>
          <w:rFonts w:cs="Times New Roman"/>
          <w:b/>
          <w:sz w:val="20"/>
          <w:szCs w:val="20"/>
        </w:rPr>
        <w:t>)</w:t>
      </w:r>
      <w:r w:rsidRPr="00752F18">
        <w:rPr>
          <w:rFonts w:cs="Times New Roman"/>
          <w:sz w:val="20"/>
          <w:szCs w:val="20"/>
        </w:rPr>
        <w:t> документы, подтверждающие соответствие участника закупки дополнительным требованиям, установленным в соответствии с частями 2 и 2.1 статьи 31 Федерального закона № 44-ФЗ, если иное не предусмотрено Федеральным законом № 44-ФЗ</w:t>
      </w:r>
      <w:r w:rsidRPr="00752F18">
        <w:rPr>
          <w:rStyle w:val="ae"/>
          <w:rFonts w:cs="Times New Roman"/>
          <w:b/>
          <w:sz w:val="20"/>
          <w:szCs w:val="20"/>
        </w:rPr>
        <w:footnoteReference w:id="2"/>
      </w:r>
      <w:r w:rsidRPr="00752F18">
        <w:rPr>
          <w:rFonts w:cs="Times New Roman"/>
          <w:sz w:val="20"/>
          <w:szCs w:val="20"/>
        </w:rPr>
        <w:t>:</w:t>
      </w:r>
    </w:p>
    <w:p w:rsidR="00F278D6" w:rsidRPr="00752F18" w:rsidRDefault="00D7424A" w:rsidP="008C35D4">
      <w:pPr>
        <w:tabs>
          <w:tab w:val="left" w:pos="1134"/>
        </w:tabs>
        <w:ind w:firstLine="709"/>
        <w:jc w:val="both"/>
        <w:rPr>
          <w:rFonts w:cs="Times New Roman"/>
          <w:sz w:val="20"/>
          <w:szCs w:val="20"/>
        </w:rPr>
      </w:pPr>
      <w:r w:rsidRPr="00752F18">
        <w:rPr>
          <w:rFonts w:cs="Times New Roman"/>
          <w:sz w:val="20"/>
          <w:szCs w:val="20"/>
        </w:rPr>
        <w:t xml:space="preserve">- в соответствии с частью 2 статьи 31 Федерального </w:t>
      </w:r>
      <w:proofErr w:type="gramStart"/>
      <w:r w:rsidRPr="00752F18">
        <w:rPr>
          <w:rFonts w:cs="Times New Roman"/>
          <w:sz w:val="20"/>
          <w:szCs w:val="20"/>
        </w:rPr>
        <w:t>закона  №</w:t>
      </w:r>
      <w:proofErr w:type="gramEnd"/>
      <w:r w:rsidRPr="00752F18">
        <w:rPr>
          <w:rFonts w:cs="Times New Roman"/>
          <w:sz w:val="20"/>
          <w:szCs w:val="20"/>
        </w:rPr>
        <w:t xml:space="preserve"> 44-ФЗ: </w:t>
      </w:r>
      <w:bookmarkStart w:id="0" w:name="_Hlk178667084"/>
      <w:bookmarkStart w:id="1" w:name="p1"/>
      <w:bookmarkStart w:id="2" w:name="_Hlk185328358"/>
      <w:bookmarkEnd w:id="0"/>
      <w:bookmarkEnd w:id="1"/>
      <w:bookmarkEnd w:id="2"/>
      <w:r w:rsidRPr="00752F18">
        <w:rPr>
          <w:rFonts w:cs="Times New Roman"/>
          <w:b/>
          <w:sz w:val="20"/>
          <w:szCs w:val="20"/>
        </w:rPr>
        <w:t>не</w:t>
      </w:r>
      <w:r w:rsidRPr="00752F18">
        <w:rPr>
          <w:rFonts w:cs="Times New Roman"/>
          <w:sz w:val="20"/>
          <w:szCs w:val="20"/>
        </w:rPr>
        <w:t xml:space="preserve"> </w:t>
      </w:r>
      <w:r w:rsidRPr="00752F18">
        <w:rPr>
          <w:rFonts w:cs="Times New Roman"/>
          <w:b/>
          <w:sz w:val="20"/>
          <w:szCs w:val="20"/>
        </w:rPr>
        <w:t>установлено;</w:t>
      </w:r>
    </w:p>
    <w:p w:rsidR="000A65C6" w:rsidRPr="00752F18" w:rsidRDefault="00D7424A" w:rsidP="008C35D4">
      <w:pPr>
        <w:ind w:firstLine="709"/>
        <w:jc w:val="both"/>
        <w:rPr>
          <w:rFonts w:cs="Times New Roman"/>
          <w:sz w:val="20"/>
          <w:szCs w:val="20"/>
        </w:rPr>
      </w:pPr>
      <w:r w:rsidRPr="00752F18">
        <w:rPr>
          <w:rFonts w:cs="Times New Roman"/>
          <w:sz w:val="20"/>
          <w:szCs w:val="20"/>
        </w:rPr>
        <w:t>-</w:t>
      </w:r>
      <w:r w:rsidRPr="00752F18">
        <w:rPr>
          <w:rFonts w:cs="Times New Roman"/>
          <w:color w:val="555555"/>
          <w:spacing w:val="-7"/>
          <w:sz w:val="20"/>
          <w:szCs w:val="20"/>
          <w:shd w:val="clear" w:color="auto" w:fill="FFFFFF"/>
        </w:rPr>
        <w:t> </w:t>
      </w:r>
      <w:r w:rsidRPr="00752F18">
        <w:rPr>
          <w:rFonts w:cs="Times New Roman"/>
          <w:sz w:val="20"/>
          <w:szCs w:val="20"/>
        </w:rPr>
        <w:t xml:space="preserve">в соответствии с частью 2.1 статьи 31 Федерального закона № 44-ФЗ: </w:t>
      </w:r>
      <w:bookmarkStart w:id="3" w:name="_Hlk178756018"/>
      <w:bookmarkEnd w:id="3"/>
      <w:r w:rsidRPr="00752F18">
        <w:rPr>
          <w:rFonts w:cs="Times New Roman"/>
          <w:b/>
          <w:sz w:val="20"/>
          <w:szCs w:val="20"/>
        </w:rPr>
        <w:t>не</w:t>
      </w:r>
      <w:r w:rsidRPr="00752F18">
        <w:rPr>
          <w:rFonts w:cs="Times New Roman"/>
          <w:sz w:val="20"/>
          <w:szCs w:val="20"/>
        </w:rPr>
        <w:t xml:space="preserve"> </w:t>
      </w:r>
      <w:r w:rsidRPr="00752F18">
        <w:rPr>
          <w:rFonts w:cs="Times New Roman"/>
          <w:b/>
          <w:sz w:val="20"/>
          <w:szCs w:val="20"/>
        </w:rPr>
        <w:t>установлено.</w:t>
      </w:r>
    </w:p>
    <w:p w:rsidR="00F278D6" w:rsidRPr="00752F18" w:rsidRDefault="00EE27DC" w:rsidP="008D3A58">
      <w:pPr>
        <w:ind w:firstLine="709"/>
        <w:jc w:val="both"/>
        <w:rPr>
          <w:rFonts w:cs="Times New Roman"/>
          <w:i/>
          <w:sz w:val="20"/>
          <w:szCs w:val="20"/>
        </w:rPr>
      </w:pPr>
    </w:p>
    <w:p w:rsidR="008D3A58" w:rsidRPr="00752F18" w:rsidRDefault="00D7424A" w:rsidP="009A666E">
      <w:pPr>
        <w:tabs>
          <w:tab w:val="left" w:pos="1134"/>
        </w:tabs>
        <w:ind w:firstLine="709"/>
        <w:jc w:val="both"/>
        <w:rPr>
          <w:rFonts w:cs="Times New Roman"/>
          <w:sz w:val="20"/>
          <w:szCs w:val="20"/>
        </w:rPr>
      </w:pPr>
      <w:bookmarkStart w:id="4" w:name="p0"/>
      <w:bookmarkEnd w:id="4"/>
      <w:r w:rsidRPr="00752F18">
        <w:rPr>
          <w:rFonts w:cs="Times New Roman"/>
          <w:b/>
          <w:sz w:val="20"/>
          <w:szCs w:val="20"/>
        </w:rPr>
        <w:t>п)</w:t>
      </w:r>
      <w:r w:rsidRPr="00752F18">
        <w:rPr>
          <w:rFonts w:cs="Times New Roman"/>
          <w:sz w:val="20"/>
          <w:szCs w:val="20"/>
        </w:rPr>
        <w:t> декларация о соответствии участника закупки требованиям, установленным пунктами 3-5, 7 - 11 части 1 статьи 31 Федерального закона № 44-ФЗ (пункт 8 части 1 статьи 31 44-ФЗ требование об обладании участником закупки исключительными правами на результаты интеллектуальной деятельности установлено, только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8D3A58" w:rsidRPr="00752F18" w:rsidRDefault="00D7424A" w:rsidP="008D3A58">
      <w:pPr>
        <w:ind w:firstLine="709"/>
        <w:jc w:val="both"/>
        <w:rPr>
          <w:rFonts w:eastAsia="Times New Roman" w:cs="Times New Roman"/>
          <w:sz w:val="20"/>
          <w:szCs w:val="20"/>
          <w:lang w:eastAsia="ru-RU"/>
        </w:rPr>
      </w:pPr>
      <w:r w:rsidRPr="00752F18">
        <w:rPr>
          <w:rFonts w:eastAsia="Times New Roman" w:cs="Times New Roman"/>
          <w:sz w:val="20"/>
          <w:szCs w:val="20"/>
          <w:lang w:eastAsia="ru-RU"/>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D3A58" w:rsidRPr="00752F18" w:rsidRDefault="00D7424A" w:rsidP="008D3A58">
      <w:pPr>
        <w:ind w:firstLine="709"/>
        <w:jc w:val="both"/>
        <w:rPr>
          <w:rFonts w:eastAsia="Times New Roman" w:cs="Times New Roman"/>
          <w:sz w:val="20"/>
          <w:szCs w:val="20"/>
          <w:lang w:eastAsia="ru-RU"/>
        </w:rPr>
      </w:pPr>
      <w:r w:rsidRPr="00752F18">
        <w:rPr>
          <w:rFonts w:eastAsia="Times New Roman" w:cs="Times New Roman"/>
          <w:sz w:val="20"/>
          <w:szCs w:val="20"/>
          <w:lang w:eastAsia="ru-RU"/>
        </w:rPr>
        <w:t>- неприостановление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8D3A58" w:rsidRPr="00752F18" w:rsidRDefault="00D7424A" w:rsidP="008D3A58">
      <w:pPr>
        <w:ind w:firstLine="709"/>
        <w:jc w:val="both"/>
        <w:rPr>
          <w:rFonts w:eastAsia="Times New Roman" w:cs="Times New Roman"/>
          <w:sz w:val="20"/>
          <w:szCs w:val="20"/>
          <w:lang w:eastAsia="ru-RU"/>
        </w:rPr>
      </w:pPr>
      <w:r w:rsidRPr="00752F18">
        <w:rPr>
          <w:rFonts w:eastAsia="Times New Roman" w:cs="Times New Roman"/>
          <w:sz w:val="20"/>
          <w:szCs w:val="20"/>
          <w:lang w:eastAsia="ru-RU"/>
        </w:rPr>
        <w:t>-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D3A58" w:rsidRPr="00752F18" w:rsidRDefault="00D7424A" w:rsidP="008D3A58">
      <w:pPr>
        <w:ind w:firstLine="709"/>
        <w:jc w:val="both"/>
        <w:rPr>
          <w:rFonts w:eastAsia="Times New Roman" w:cs="Times New Roman"/>
          <w:sz w:val="20"/>
          <w:szCs w:val="20"/>
          <w:lang w:eastAsia="ru-RU"/>
        </w:rPr>
      </w:pPr>
      <w:r w:rsidRPr="00752F18">
        <w:rPr>
          <w:rFonts w:eastAsia="Times New Roman" w:cs="Times New Roman"/>
          <w:sz w:val="20"/>
          <w:szCs w:val="20"/>
          <w:lang w:eastAsia="ru-RU"/>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8D3A58" w:rsidRPr="00752F18" w:rsidRDefault="00D7424A" w:rsidP="008D3A58">
      <w:pPr>
        <w:ind w:firstLine="709"/>
        <w:jc w:val="both"/>
        <w:rPr>
          <w:rFonts w:eastAsia="Times New Roman" w:cs="Times New Roman"/>
          <w:sz w:val="20"/>
          <w:szCs w:val="20"/>
          <w:lang w:eastAsia="ru-RU"/>
        </w:rPr>
      </w:pPr>
      <w:r w:rsidRPr="00752F18">
        <w:rPr>
          <w:rFonts w:eastAsia="Times New Roman" w:cs="Times New Roman"/>
          <w:sz w:val="20"/>
          <w:szCs w:val="20"/>
          <w:lang w:eastAsia="ru-RU"/>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7E0778" w:rsidRPr="00752F18" w:rsidRDefault="00D7424A" w:rsidP="007E0778">
      <w:pPr>
        <w:ind w:firstLine="709"/>
        <w:jc w:val="both"/>
        <w:rPr>
          <w:rFonts w:eastAsia="Times New Roman" w:cs="Times New Roman"/>
          <w:sz w:val="20"/>
          <w:szCs w:val="20"/>
          <w:lang w:eastAsia="ru-RU"/>
        </w:rPr>
      </w:pPr>
      <w:r w:rsidRPr="00752F18">
        <w:rPr>
          <w:rFonts w:eastAsia="Times New Roman" w:cs="Times New Roman"/>
          <w:sz w:val="20"/>
          <w:szCs w:val="20"/>
          <w:lang w:eastAsia="ru-RU"/>
        </w:rPr>
        <w:t xml:space="preserve">-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w:t>
      </w:r>
      <w:r w:rsidRPr="00752F18">
        <w:rPr>
          <w:rFonts w:eastAsia="Times New Roman" w:cs="Times New Roman"/>
          <w:sz w:val="20"/>
          <w:szCs w:val="20"/>
          <w:lang w:eastAsia="ru-RU"/>
        </w:rPr>
        <w:lastRenderedPageBreak/>
        <w:t xml:space="preserve">или мать) брат (сестра), лицо, усыновленное должностным лицом заказчика, либо усыновитель этого должностного лица заказчика является: </w:t>
      </w:r>
    </w:p>
    <w:p w:rsidR="007E0778" w:rsidRPr="00752F18" w:rsidRDefault="00D7424A" w:rsidP="007E0778">
      <w:pPr>
        <w:ind w:firstLine="709"/>
        <w:jc w:val="both"/>
        <w:rPr>
          <w:rFonts w:eastAsia="Times New Roman" w:cs="Times New Roman"/>
          <w:sz w:val="20"/>
          <w:szCs w:val="20"/>
          <w:lang w:eastAsia="ru-RU"/>
        </w:rPr>
      </w:pPr>
      <w:proofErr w:type="gramStart"/>
      <w:r w:rsidRPr="00752F18">
        <w:rPr>
          <w:rFonts w:eastAsia="Times New Roman" w:cs="Times New Roman"/>
          <w:sz w:val="20"/>
          <w:szCs w:val="20"/>
          <w:lang w:eastAsia="ru-RU"/>
        </w:rPr>
        <w:t>а</w:t>
      </w:r>
      <w:proofErr w:type="gramEnd"/>
      <w:r w:rsidRPr="00752F18">
        <w:rPr>
          <w:rFonts w:eastAsia="Times New Roman" w:cs="Times New Roman"/>
          <w:sz w:val="20"/>
          <w:szCs w:val="20"/>
          <w:lang w:eastAsia="ru-RU"/>
        </w:rPr>
        <w:t xml:space="preserve">) физическим лицом (в том числе зарегистрированным в качестве индивидуального предпринимателя), являющимся участником закупки; </w:t>
      </w:r>
    </w:p>
    <w:p w:rsidR="007E0778" w:rsidRPr="00752F18" w:rsidRDefault="00D7424A" w:rsidP="007E0778">
      <w:pPr>
        <w:ind w:firstLine="709"/>
        <w:jc w:val="both"/>
        <w:rPr>
          <w:rFonts w:eastAsia="Times New Roman" w:cs="Times New Roman"/>
          <w:sz w:val="20"/>
          <w:szCs w:val="20"/>
          <w:lang w:eastAsia="ru-RU"/>
        </w:rPr>
      </w:pPr>
      <w:proofErr w:type="gramStart"/>
      <w:r w:rsidRPr="00752F18">
        <w:rPr>
          <w:rFonts w:eastAsia="Times New Roman" w:cs="Times New Roman"/>
          <w:sz w:val="20"/>
          <w:szCs w:val="20"/>
          <w:lang w:eastAsia="ru-RU"/>
        </w:rPr>
        <w:t>б</w:t>
      </w:r>
      <w:proofErr w:type="gramEnd"/>
      <w:r w:rsidRPr="00752F18">
        <w:rPr>
          <w:rFonts w:eastAsia="Times New Roman" w:cs="Times New Roman"/>
          <w:sz w:val="20"/>
          <w:szCs w:val="20"/>
          <w:lang w:eastAsia="ru-RU"/>
        </w:rPr>
        <w:t xml:space="preserve">)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 </w:t>
      </w:r>
    </w:p>
    <w:p w:rsidR="008D3A58" w:rsidRPr="00752F18" w:rsidRDefault="00D7424A" w:rsidP="007E0778">
      <w:pPr>
        <w:ind w:firstLine="709"/>
        <w:jc w:val="both"/>
        <w:rPr>
          <w:rFonts w:eastAsia="Times New Roman" w:cs="Times New Roman"/>
          <w:sz w:val="20"/>
          <w:szCs w:val="20"/>
          <w:lang w:eastAsia="ru-RU"/>
        </w:rPr>
      </w:pPr>
      <w:proofErr w:type="gramStart"/>
      <w:r w:rsidRPr="00752F18">
        <w:rPr>
          <w:rFonts w:eastAsia="Times New Roman" w:cs="Times New Roman"/>
          <w:sz w:val="20"/>
          <w:szCs w:val="20"/>
          <w:lang w:eastAsia="ru-RU"/>
        </w:rPr>
        <w:t>в</w:t>
      </w:r>
      <w:proofErr w:type="gramEnd"/>
      <w:r w:rsidRPr="00752F18">
        <w:rPr>
          <w:rFonts w:eastAsia="Times New Roman" w:cs="Times New Roman"/>
          <w:sz w:val="20"/>
          <w:szCs w:val="20"/>
          <w:lang w:eastAsia="ru-RU"/>
        </w:rPr>
        <w:t>)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статьи 31 Федерального закона 44-ФЗ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8D3A58" w:rsidRPr="00752F18" w:rsidRDefault="00D7424A" w:rsidP="008D3A58">
      <w:pPr>
        <w:ind w:firstLine="709"/>
        <w:jc w:val="both"/>
        <w:rPr>
          <w:rFonts w:eastAsia="Times New Roman" w:cs="Times New Roman"/>
          <w:sz w:val="20"/>
          <w:szCs w:val="20"/>
          <w:lang w:eastAsia="ru-RU"/>
        </w:rPr>
      </w:pPr>
      <w:r w:rsidRPr="00752F18">
        <w:rPr>
          <w:rFonts w:eastAsia="Times New Roman" w:cs="Times New Roman"/>
          <w:sz w:val="20"/>
          <w:szCs w:val="20"/>
          <w:lang w:eastAsia="ru-RU"/>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rsidR="00293DDF" w:rsidRPr="00752F18" w:rsidRDefault="00D7424A" w:rsidP="00293DDF">
      <w:pPr>
        <w:ind w:firstLine="709"/>
        <w:jc w:val="both"/>
        <w:rPr>
          <w:rFonts w:eastAsia="Times New Roman" w:cs="Times New Roman"/>
          <w:sz w:val="20"/>
          <w:szCs w:val="20"/>
        </w:rPr>
      </w:pPr>
      <w:r w:rsidRPr="00752F18">
        <w:rPr>
          <w:rFonts w:eastAsia="Times New Roman" w:cs="Times New Roman"/>
          <w:sz w:val="20"/>
          <w:szCs w:val="20"/>
        </w:rPr>
        <w:t>- участник закупки не является иностранным агентом;</w:t>
      </w:r>
    </w:p>
    <w:p w:rsidR="008D3A58" w:rsidRPr="00752F18" w:rsidRDefault="00D7424A" w:rsidP="008D3A58">
      <w:pPr>
        <w:ind w:firstLine="709"/>
        <w:jc w:val="both"/>
        <w:rPr>
          <w:rFonts w:cs="Times New Roman"/>
          <w:sz w:val="20"/>
          <w:szCs w:val="20"/>
        </w:rPr>
      </w:pPr>
      <w:r w:rsidRPr="00752F18">
        <w:rPr>
          <w:rFonts w:eastAsia="Times New Roman" w:cs="Times New Roman"/>
          <w:sz w:val="20"/>
          <w:szCs w:val="20"/>
          <w:lang w:eastAsia="ru-RU"/>
        </w:rPr>
        <w:t>- отсутствие у участника закупки ограничений для участия в закупках, установленных законодательством Российской Федерации</w:t>
      </w:r>
      <w:r w:rsidRPr="00752F18">
        <w:rPr>
          <w:rFonts w:cs="Times New Roman"/>
          <w:sz w:val="20"/>
          <w:szCs w:val="20"/>
        </w:rPr>
        <w:t>;</w:t>
      </w:r>
    </w:p>
    <w:p w:rsidR="008D3A58" w:rsidRPr="00752F18" w:rsidRDefault="00D7424A" w:rsidP="00866C7A">
      <w:pPr>
        <w:tabs>
          <w:tab w:val="left" w:pos="1134"/>
        </w:tabs>
        <w:spacing w:after="120"/>
        <w:ind w:firstLine="709"/>
        <w:jc w:val="both"/>
        <w:rPr>
          <w:rFonts w:cs="Times New Roman"/>
          <w:sz w:val="20"/>
          <w:szCs w:val="20"/>
        </w:rPr>
      </w:pPr>
      <w:proofErr w:type="gramStart"/>
      <w:r w:rsidRPr="00752F18">
        <w:rPr>
          <w:rFonts w:cs="Times New Roman"/>
          <w:b/>
          <w:sz w:val="20"/>
          <w:szCs w:val="20"/>
        </w:rPr>
        <w:t>р</w:t>
      </w:r>
      <w:proofErr w:type="gramEnd"/>
      <w:r w:rsidRPr="00752F18">
        <w:rPr>
          <w:rFonts w:cs="Times New Roman"/>
          <w:b/>
          <w:sz w:val="20"/>
          <w:szCs w:val="20"/>
        </w:rPr>
        <w:t>)</w:t>
      </w:r>
      <w:r w:rsidRPr="00752F18">
        <w:rPr>
          <w:rFonts w:cs="Times New Roman"/>
          <w:sz w:val="20"/>
          <w:szCs w:val="20"/>
        </w:rPr>
        <w:t>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A64A75" w:rsidRPr="00752F18" w:rsidRDefault="00D7424A" w:rsidP="00A64A75">
      <w:pPr>
        <w:spacing w:after="0"/>
        <w:ind w:firstLine="709"/>
        <w:jc w:val="both"/>
        <w:rPr>
          <w:rFonts w:eastAsia="Times New Roman" w:cs="Times New Roman"/>
          <w:sz w:val="20"/>
          <w:szCs w:val="20"/>
        </w:rPr>
      </w:pPr>
      <w:r w:rsidRPr="00752F18">
        <w:rPr>
          <w:rFonts w:eastAsia="Times New Roman" w:cs="Times New Roman"/>
          <w:sz w:val="20"/>
          <w:szCs w:val="20"/>
        </w:rPr>
        <w:t xml:space="preserve">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 в случае если </w:t>
      </w:r>
      <w:r w:rsidRPr="00752F18">
        <w:rPr>
          <w:rFonts w:eastAsia="Times New Roman" w:cs="Times New Roman"/>
          <w:sz w:val="20"/>
          <w:szCs w:val="20"/>
          <w:u w:val="single"/>
        </w:rPr>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(далее - участники закупки), предоставили обеспечение заявок в виде денежных средств с учетом особенностей, установленных постановлением Правительства Российской Федерации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p w:rsidR="00A64A75" w:rsidRPr="00752F18" w:rsidRDefault="00D7424A" w:rsidP="00A64A75">
      <w:pPr>
        <w:spacing w:after="0"/>
        <w:ind w:firstLine="709"/>
        <w:jc w:val="both"/>
        <w:rPr>
          <w:rFonts w:cs="Times New Roman"/>
          <w:sz w:val="20"/>
          <w:szCs w:val="20"/>
        </w:rPr>
      </w:pPr>
      <w:r w:rsidRPr="00752F18">
        <w:rPr>
          <w:rFonts w:cs="Times New Roman"/>
          <w:sz w:val="20"/>
          <w:szCs w:val="20"/>
        </w:rPr>
        <w:t xml:space="preserve">Участник закупки признается непредоставившим обеспечение заявки на участие в закупке в случае непоступления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предусмотренный подпунктом «а» пункта 1 постановления № 579. При этом заявка на участие в закупке, поданная таким участником закупки, отклоняется в порядке, установленном для случая, предусмотренного пунктом 7 части 12 статьи 48 Федерального закона 44-ФЗ. </w:t>
      </w:r>
    </w:p>
    <w:p w:rsidR="00866C7A" w:rsidRPr="00752F18" w:rsidRDefault="00EE27DC" w:rsidP="00866C7A">
      <w:pPr>
        <w:tabs>
          <w:tab w:val="left" w:pos="1134"/>
        </w:tabs>
        <w:spacing w:after="120"/>
        <w:ind w:firstLine="709"/>
        <w:jc w:val="both"/>
        <w:rPr>
          <w:rFonts w:cs="Times New Roman"/>
          <w:sz w:val="20"/>
          <w:szCs w:val="20"/>
        </w:rPr>
      </w:pPr>
    </w:p>
    <w:p w:rsidR="00E948A9" w:rsidRPr="00752F18" w:rsidRDefault="00D7424A" w:rsidP="00825A24">
      <w:pPr>
        <w:spacing w:after="120"/>
        <w:ind w:left="709"/>
        <w:jc w:val="both"/>
        <w:rPr>
          <w:rFonts w:cs="Times New Roman"/>
          <w:i/>
          <w:sz w:val="20"/>
          <w:szCs w:val="20"/>
        </w:rPr>
      </w:pPr>
      <w:r w:rsidRPr="00752F18">
        <w:rPr>
          <w:rFonts w:cs="Times New Roman"/>
          <w:b/>
          <w:sz w:val="20"/>
          <w:szCs w:val="20"/>
        </w:rPr>
        <w:t>2. Предложение участника закупки в отношении объекта закупки:</w:t>
      </w:r>
    </w:p>
    <w:p w:rsidR="00E948A9" w:rsidRPr="00752F18" w:rsidRDefault="00D7424A" w:rsidP="00246340">
      <w:pPr>
        <w:tabs>
          <w:tab w:val="left" w:pos="993"/>
        </w:tabs>
        <w:ind w:firstLine="709"/>
        <w:jc w:val="both"/>
        <w:rPr>
          <w:rFonts w:cs="Times New Roman"/>
          <w:sz w:val="20"/>
          <w:szCs w:val="20"/>
        </w:rPr>
      </w:pPr>
      <w:r w:rsidRPr="00752F18">
        <w:rPr>
          <w:rFonts w:cs="Times New Roman"/>
          <w:sz w:val="20"/>
          <w:szCs w:val="20"/>
        </w:rPr>
        <w:t>1) характеристики предлагаемого участником закупки товара, соответствующие показателям, установленным в описании объекта закупки</w:t>
      </w:r>
      <w:r w:rsidRPr="00752F18">
        <w:rPr>
          <w:rStyle w:val="ae"/>
          <w:rFonts w:cs="Times New Roman"/>
          <w:sz w:val="20"/>
          <w:szCs w:val="20"/>
        </w:rPr>
        <w:footnoteReference w:id="3"/>
      </w:r>
      <w:r w:rsidRPr="00752F18">
        <w:rPr>
          <w:rFonts w:cs="Times New Roman"/>
          <w:sz w:val="20"/>
          <w:szCs w:val="20"/>
        </w:rPr>
        <w:t>, товарный знак (при наличии у товара товарного знака);</w:t>
      </w:r>
    </w:p>
    <w:p w:rsidR="00E948A9" w:rsidRPr="00752F18" w:rsidRDefault="00D7424A" w:rsidP="00246340">
      <w:pPr>
        <w:tabs>
          <w:tab w:val="left" w:pos="851"/>
          <w:tab w:val="left" w:pos="993"/>
        </w:tabs>
        <w:ind w:firstLine="709"/>
        <w:jc w:val="both"/>
        <w:rPr>
          <w:rFonts w:cs="Times New Roman"/>
          <w:sz w:val="20"/>
          <w:szCs w:val="20"/>
        </w:rPr>
      </w:pPr>
      <w:r w:rsidRPr="00752F18">
        <w:rPr>
          <w:rFonts w:cs="Times New Roman"/>
          <w:sz w:val="20"/>
          <w:szCs w:val="20"/>
        </w:rPr>
        <w:lastRenderedPageBreak/>
        <w:t>2) наименование страны происхождения товара в соответствии с общероссийским классификатором, используемым для идентификации стран мира</w:t>
      </w:r>
      <w:r w:rsidRPr="00752F18">
        <w:rPr>
          <w:rStyle w:val="ae"/>
          <w:rFonts w:cs="Times New Roman"/>
          <w:sz w:val="20"/>
          <w:szCs w:val="20"/>
        </w:rPr>
        <w:footnoteReference w:id="4"/>
      </w:r>
      <w:r w:rsidRPr="00752F18">
        <w:rPr>
          <w:rFonts w:cs="Times New Roman"/>
          <w:sz w:val="20"/>
          <w:szCs w:val="20"/>
        </w:rPr>
        <w:t>;</w:t>
      </w:r>
    </w:p>
    <w:p w:rsidR="008935AB" w:rsidRPr="00752F18" w:rsidRDefault="00D7424A" w:rsidP="008935AB">
      <w:pPr>
        <w:pStyle w:val="af"/>
        <w:ind w:left="0" w:firstLine="709"/>
        <w:jc w:val="both"/>
        <w:rPr>
          <w:rFonts w:cs="Times New Roman"/>
          <w:iCs/>
          <w:sz w:val="20"/>
          <w:szCs w:val="20"/>
        </w:rPr>
      </w:pPr>
      <w:r w:rsidRPr="00752F18">
        <w:rPr>
          <w:rFonts w:cs="Times New Roman"/>
          <w:i/>
          <w:sz w:val="20"/>
          <w:szCs w:val="20"/>
        </w:rPr>
        <w:t xml:space="preserve">Инструкция по заполнению заявки в части характеристик предлагаемого участником закупки товара содержится в </w:t>
      </w:r>
      <w:r w:rsidRPr="00752F18">
        <w:rPr>
          <w:rFonts w:cs="Times New Roman"/>
          <w:i/>
          <w:iCs/>
          <w:sz w:val="20"/>
          <w:szCs w:val="20"/>
        </w:rPr>
        <w:t xml:space="preserve">структурированной форме Извещения и отдельном файле «Инструкция по заполнению заявки» </w:t>
      </w:r>
    </w:p>
    <w:p w:rsidR="00B5793F" w:rsidRPr="00752F18" w:rsidRDefault="00D7424A" w:rsidP="004703C3">
      <w:pPr>
        <w:ind w:firstLine="709"/>
        <w:jc w:val="both"/>
        <w:rPr>
          <w:rFonts w:cs="Times New Roman"/>
          <w:sz w:val="20"/>
          <w:szCs w:val="20"/>
        </w:rPr>
      </w:pPr>
      <w:r w:rsidRPr="00752F18">
        <w:rPr>
          <w:rFonts w:cs="Times New Roman"/>
          <w:i/>
          <w:sz w:val="20"/>
          <w:szCs w:val="20"/>
        </w:rPr>
        <w:t xml:space="preserve">3) </w:t>
      </w:r>
      <w:r w:rsidRPr="00752F18">
        <w:rPr>
          <w:rFonts w:cs="Times New Roman"/>
          <w:sz w:val="20"/>
          <w:szCs w:val="20"/>
        </w:rPr>
        <w:t>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 </w:t>
      </w:r>
    </w:p>
    <w:p w:rsidR="00ED244F" w:rsidRPr="00752F18" w:rsidRDefault="00D7424A" w:rsidP="00752F18">
      <w:pPr>
        <w:spacing w:after="120"/>
        <w:ind w:firstLine="709"/>
        <w:jc w:val="both"/>
        <w:rPr>
          <w:rFonts w:cs="Times New Roman"/>
          <w:b/>
          <w:sz w:val="20"/>
          <w:szCs w:val="20"/>
        </w:rPr>
      </w:pPr>
      <w:r w:rsidRPr="00752F18">
        <w:rPr>
          <w:rFonts w:cs="Times New Roman"/>
          <w:b/>
          <w:sz w:val="20"/>
          <w:szCs w:val="20"/>
        </w:rPr>
        <w:t>3. Информация и документы, определенные в соответствии со статьей 14 Федерального закона № 44-ФЗ</w:t>
      </w:r>
      <w:r w:rsidRPr="00752F18">
        <w:rPr>
          <w:rStyle w:val="ae"/>
          <w:rFonts w:cs="Times New Roman"/>
          <w:b/>
          <w:sz w:val="20"/>
          <w:szCs w:val="20"/>
        </w:rPr>
        <w:footnoteReference w:id="5"/>
      </w:r>
      <w:r w:rsidRPr="00752F18">
        <w:rPr>
          <w:rFonts w:cs="Times New Roman"/>
          <w:b/>
          <w:sz w:val="20"/>
          <w:szCs w:val="20"/>
        </w:rPr>
        <w:t>.</w:t>
      </w:r>
    </w:p>
    <w:p w:rsidR="00C274DB" w:rsidRPr="001C7326" w:rsidRDefault="00C274DB" w:rsidP="00C274DB">
      <w:pPr>
        <w:spacing w:after="120" w:line="240" w:lineRule="auto"/>
        <w:ind w:firstLine="709"/>
        <w:jc w:val="both"/>
        <w:rPr>
          <w:rFonts w:cs="Times New Roman"/>
          <w:b/>
          <w:sz w:val="20"/>
          <w:szCs w:val="20"/>
        </w:rPr>
      </w:pPr>
    </w:p>
    <w:p w:rsidR="0025448F" w:rsidRPr="0025448F" w:rsidRDefault="0025448F" w:rsidP="0025448F">
      <w:pPr>
        <w:spacing w:after="0"/>
        <w:ind w:firstLine="709"/>
        <w:jc w:val="both"/>
        <w:rPr>
          <w:rFonts w:cs="Times New Roman"/>
          <w:sz w:val="20"/>
          <w:szCs w:val="20"/>
        </w:rPr>
      </w:pPr>
      <w:r w:rsidRPr="0025448F">
        <w:rPr>
          <w:rFonts w:cs="Times New Roman"/>
          <w:noProof/>
          <w:sz w:val="20"/>
          <w:szCs w:val="20"/>
        </w:rPr>
        <w:t>В соответствии с Постановлением Правительства РФ</w:t>
      </w:r>
      <w:r w:rsidRPr="0025448F">
        <w:rPr>
          <w:rFonts w:cs="Times New Roman"/>
          <w:sz w:val="20"/>
          <w:szCs w:val="20"/>
        </w:rPr>
        <w:t xml:space="preserve">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r w:rsidRPr="0025448F">
        <w:rPr>
          <w:rFonts w:cs="Times New Roman"/>
          <w:b/>
          <w:sz w:val="20"/>
          <w:szCs w:val="20"/>
        </w:rPr>
        <w:t>применяется ограничение.</w:t>
      </w:r>
      <w:r w:rsidRPr="0025448F">
        <w:rPr>
          <w:rFonts w:cs="Times New Roman"/>
          <w:sz w:val="20"/>
          <w:szCs w:val="20"/>
        </w:rPr>
        <w:t xml:space="preserve"> </w:t>
      </w:r>
    </w:p>
    <w:p w:rsidR="0025448F" w:rsidRPr="0025448F" w:rsidRDefault="0025448F" w:rsidP="0025448F">
      <w:pPr>
        <w:spacing w:after="0"/>
        <w:ind w:firstLine="709"/>
        <w:jc w:val="both"/>
        <w:rPr>
          <w:rFonts w:cs="Times New Roman"/>
          <w:sz w:val="20"/>
          <w:szCs w:val="20"/>
        </w:rPr>
      </w:pPr>
    </w:p>
    <w:p w:rsidR="0025448F" w:rsidRPr="0025448F" w:rsidRDefault="0025448F" w:rsidP="0025448F">
      <w:pPr>
        <w:spacing w:after="0"/>
        <w:ind w:firstLine="709"/>
        <w:jc w:val="both"/>
        <w:rPr>
          <w:rFonts w:cs="Times New Roman"/>
          <w:sz w:val="20"/>
          <w:szCs w:val="20"/>
        </w:rPr>
      </w:pPr>
      <w:r w:rsidRPr="0025448F">
        <w:rPr>
          <w:rFonts w:cs="Times New Roman"/>
          <w:sz w:val="20"/>
          <w:szCs w:val="20"/>
        </w:rPr>
        <w:t xml:space="preserve">Информацией и документами, подтверждающими страну происхождения товара, являются: </w:t>
      </w:r>
    </w:p>
    <w:p w:rsidR="0025448F" w:rsidRPr="0025448F" w:rsidRDefault="0025448F" w:rsidP="0025448F">
      <w:pPr>
        <w:spacing w:after="0"/>
        <w:ind w:firstLine="709"/>
        <w:jc w:val="both"/>
        <w:rPr>
          <w:rFonts w:cs="Times New Roman"/>
          <w:sz w:val="20"/>
          <w:szCs w:val="20"/>
        </w:rPr>
      </w:pPr>
      <w:proofErr w:type="gramStart"/>
      <w:r w:rsidRPr="0025448F">
        <w:rPr>
          <w:rFonts w:cs="Times New Roman"/>
          <w:sz w:val="20"/>
          <w:szCs w:val="20"/>
        </w:rPr>
        <w:t>для</w:t>
      </w:r>
      <w:proofErr w:type="gramEnd"/>
      <w:r w:rsidRPr="0025448F">
        <w:rPr>
          <w:rFonts w:cs="Times New Roman"/>
          <w:sz w:val="20"/>
          <w:szCs w:val="20"/>
        </w:rPr>
        <w:t xml:space="preserve"> подтверждения происхождения товаров из Российской Федерации:</w:t>
      </w:r>
    </w:p>
    <w:p w:rsidR="0025448F" w:rsidRPr="0025448F" w:rsidRDefault="0025448F" w:rsidP="0025448F">
      <w:pPr>
        <w:spacing w:after="0"/>
        <w:ind w:firstLine="709"/>
        <w:jc w:val="both"/>
        <w:rPr>
          <w:rFonts w:cs="Times New Roman"/>
          <w:sz w:val="20"/>
          <w:szCs w:val="20"/>
        </w:rPr>
      </w:pPr>
      <w:r w:rsidRPr="0025448F">
        <w:rPr>
          <w:rFonts w:cs="Times New Roman"/>
          <w:sz w:val="20"/>
          <w:szCs w:val="20"/>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rsidR="0025448F" w:rsidRPr="0025448F" w:rsidRDefault="0025448F" w:rsidP="0025448F">
      <w:pPr>
        <w:spacing w:after="0"/>
        <w:ind w:firstLine="709"/>
        <w:jc w:val="both"/>
        <w:rPr>
          <w:rFonts w:cs="Times New Roman"/>
          <w:sz w:val="20"/>
          <w:szCs w:val="20"/>
        </w:rPr>
      </w:pPr>
      <w:r w:rsidRPr="0025448F">
        <w:rPr>
          <w:rFonts w:cs="Times New Roman"/>
          <w:sz w:val="20"/>
          <w:szCs w:val="20"/>
        </w:rPr>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Правительства Российской Федерации от 17 июля 2015 г. № 719 ''О подтверждении производства российской промышленной продукции'' для целей осуществления закупок;</w:t>
      </w:r>
    </w:p>
    <w:p w:rsidR="0025448F" w:rsidRPr="0025448F" w:rsidRDefault="0025448F" w:rsidP="0025448F">
      <w:pPr>
        <w:spacing w:after="0"/>
        <w:ind w:firstLine="709"/>
        <w:jc w:val="both"/>
        <w:rPr>
          <w:rFonts w:cs="Times New Roman"/>
          <w:sz w:val="20"/>
          <w:szCs w:val="20"/>
        </w:rPr>
      </w:pPr>
      <w:r w:rsidRPr="0025448F">
        <w:rPr>
          <w:rFonts w:cs="Times New Roman"/>
          <w:sz w:val="20"/>
          <w:szCs w:val="20"/>
        </w:rPr>
        <w:t>- 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rsidR="0025448F" w:rsidRPr="0025448F" w:rsidRDefault="0025448F" w:rsidP="0025448F">
      <w:pPr>
        <w:spacing w:after="0"/>
        <w:ind w:firstLine="709"/>
        <w:jc w:val="both"/>
        <w:rPr>
          <w:rFonts w:cs="Times New Roman"/>
          <w:sz w:val="20"/>
          <w:szCs w:val="20"/>
        </w:rPr>
      </w:pPr>
    </w:p>
    <w:p w:rsidR="0025448F" w:rsidRPr="0025448F" w:rsidRDefault="0025448F" w:rsidP="0025448F">
      <w:pPr>
        <w:spacing w:after="0"/>
        <w:ind w:firstLine="709"/>
        <w:jc w:val="both"/>
        <w:rPr>
          <w:rFonts w:cs="Times New Roman"/>
          <w:sz w:val="20"/>
          <w:szCs w:val="20"/>
        </w:rPr>
      </w:pPr>
      <w:proofErr w:type="gramStart"/>
      <w:r w:rsidRPr="0025448F">
        <w:rPr>
          <w:rFonts w:cs="Times New Roman"/>
          <w:sz w:val="20"/>
          <w:szCs w:val="20"/>
        </w:rPr>
        <w:t>для</w:t>
      </w:r>
      <w:proofErr w:type="gramEnd"/>
      <w:r w:rsidRPr="0025448F">
        <w:rPr>
          <w:rFonts w:cs="Times New Roman"/>
          <w:sz w:val="20"/>
          <w:szCs w:val="20"/>
        </w:rPr>
        <w:t xml:space="preserve"> подтверждения происхождения товаров из государств - членов Евразийского экономического союза, за исключением Российской Федерации:</w:t>
      </w:r>
    </w:p>
    <w:p w:rsidR="0025448F" w:rsidRPr="0025448F" w:rsidRDefault="0025448F" w:rsidP="0025448F">
      <w:pPr>
        <w:spacing w:after="0"/>
        <w:ind w:firstLine="709"/>
        <w:jc w:val="both"/>
        <w:rPr>
          <w:rFonts w:cs="Times New Roman"/>
          <w:sz w:val="20"/>
          <w:szCs w:val="20"/>
        </w:rPr>
      </w:pPr>
      <w:r w:rsidRPr="0025448F">
        <w:rPr>
          <w:rFonts w:cs="Times New Roman"/>
          <w:sz w:val="20"/>
          <w:szCs w:val="20"/>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rsidR="0025448F" w:rsidRPr="0025448F" w:rsidRDefault="0025448F" w:rsidP="0025448F">
      <w:pPr>
        <w:spacing w:after="0"/>
        <w:ind w:firstLine="709"/>
        <w:jc w:val="both"/>
        <w:rPr>
          <w:rFonts w:cs="Times New Roman"/>
          <w:sz w:val="20"/>
          <w:szCs w:val="20"/>
        </w:rPr>
      </w:pPr>
      <w:r w:rsidRPr="0025448F">
        <w:rPr>
          <w:rFonts w:cs="Times New Roman"/>
          <w:sz w:val="20"/>
          <w:szCs w:val="20"/>
        </w:rPr>
        <w:t xml:space="preserve"> -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rsidR="0025448F" w:rsidRPr="0025448F" w:rsidRDefault="0025448F" w:rsidP="0025448F">
      <w:pPr>
        <w:spacing w:after="0"/>
        <w:ind w:firstLine="709"/>
        <w:jc w:val="both"/>
        <w:rPr>
          <w:rFonts w:cs="Times New Roman"/>
          <w:sz w:val="20"/>
          <w:szCs w:val="20"/>
        </w:rPr>
      </w:pPr>
      <w:r w:rsidRPr="0025448F">
        <w:rPr>
          <w:rFonts w:cs="Times New Roman"/>
          <w:sz w:val="20"/>
          <w:szCs w:val="20"/>
        </w:rPr>
        <w:t xml:space="preserve"> - 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rsidR="0025448F" w:rsidRPr="0025448F" w:rsidRDefault="0025448F" w:rsidP="0025448F">
      <w:pPr>
        <w:spacing w:after="0"/>
        <w:ind w:firstLine="709"/>
        <w:jc w:val="both"/>
        <w:rPr>
          <w:rFonts w:cs="Times New Roman"/>
          <w:b/>
          <w:sz w:val="20"/>
          <w:szCs w:val="20"/>
        </w:rPr>
      </w:pPr>
    </w:p>
    <w:p w:rsidR="00C274DB" w:rsidRPr="0098526F" w:rsidRDefault="00C274DB" w:rsidP="00C274DB">
      <w:pPr>
        <w:ind w:firstLine="709"/>
        <w:jc w:val="both"/>
        <w:rPr>
          <w:b/>
          <w:i/>
          <w:sz w:val="20"/>
          <w:szCs w:val="20"/>
        </w:rPr>
      </w:pPr>
    </w:p>
    <w:p w:rsidR="00C274DB" w:rsidRDefault="00C274DB" w:rsidP="00C274DB">
      <w:pPr>
        <w:spacing w:after="0" w:line="240" w:lineRule="auto"/>
        <w:ind w:firstLine="709"/>
        <w:jc w:val="both"/>
        <w:rPr>
          <w:rFonts w:cs="Times New Roman"/>
          <w:sz w:val="20"/>
          <w:szCs w:val="20"/>
        </w:rPr>
      </w:pPr>
    </w:p>
    <w:p w:rsidR="00462B5E" w:rsidRDefault="00EE27DC" w:rsidP="00752F18">
      <w:pPr>
        <w:spacing w:after="0"/>
        <w:jc w:val="both"/>
        <w:rPr>
          <w:rFonts w:cs="Times New Roman"/>
          <w:sz w:val="20"/>
          <w:szCs w:val="20"/>
        </w:rPr>
      </w:pPr>
    </w:p>
    <w:p w:rsidR="00B71FB2" w:rsidRPr="00752F18" w:rsidRDefault="00B71FB2" w:rsidP="00752F18">
      <w:pPr>
        <w:spacing w:after="0"/>
        <w:jc w:val="both"/>
        <w:rPr>
          <w:rFonts w:cs="Times New Roman"/>
          <w:sz w:val="20"/>
          <w:szCs w:val="20"/>
        </w:rPr>
      </w:pPr>
    </w:p>
    <w:p w:rsidR="006B7BF5" w:rsidRPr="00752F18" w:rsidRDefault="00D7424A" w:rsidP="004703C3">
      <w:pPr>
        <w:ind w:firstLine="709"/>
        <w:jc w:val="both"/>
        <w:rPr>
          <w:rFonts w:cs="Times New Roman"/>
          <w:sz w:val="20"/>
          <w:szCs w:val="20"/>
        </w:rPr>
      </w:pPr>
      <w:r w:rsidRPr="00752F18">
        <w:rPr>
          <w:rFonts w:cs="Times New Roman"/>
          <w:sz w:val="20"/>
          <w:szCs w:val="20"/>
        </w:rPr>
        <w:t>Заказчик в соответствии с частью 1.1 статьи 31 Федерального закона №</w:t>
      </w:r>
      <w:r w:rsidRPr="00752F18">
        <w:rPr>
          <w:rFonts w:cs="Times New Roman"/>
          <w:sz w:val="20"/>
          <w:szCs w:val="20"/>
          <w:lang w:val="en-US"/>
        </w:rPr>
        <w:t> </w:t>
      </w:r>
      <w:r w:rsidRPr="00752F18">
        <w:rPr>
          <w:rFonts w:cs="Times New Roman"/>
          <w:sz w:val="20"/>
          <w:szCs w:val="20"/>
        </w:rPr>
        <w:t>44-ФЗ установил требование об отсутствии в предусмотренном Федеральным законом №</w:t>
      </w:r>
      <w:r w:rsidRPr="00752F18">
        <w:rPr>
          <w:rFonts w:cs="Times New Roman"/>
          <w:sz w:val="20"/>
          <w:szCs w:val="20"/>
          <w:lang w:val="en-US"/>
        </w:rPr>
        <w:t> </w:t>
      </w:r>
      <w:r w:rsidRPr="00752F18">
        <w:rPr>
          <w:rFonts w:cs="Times New Roman"/>
          <w:sz w:val="20"/>
          <w:szCs w:val="20"/>
        </w:rPr>
        <w:t>44-ФЗ реестре недобросовестных поставщиков (подрядчиков, исполнителей) информации об участнике закупки, в том числе о лицах, информация о которых содержится в заявке на участие в закупке в соответствии с подпунктом «в» пункта 1 части 1 статьи 43 Федерального закона №</w:t>
      </w:r>
      <w:r w:rsidRPr="00752F18">
        <w:rPr>
          <w:rFonts w:cs="Times New Roman"/>
          <w:sz w:val="20"/>
          <w:szCs w:val="20"/>
          <w:lang w:val="en-US"/>
        </w:rPr>
        <w:t> </w:t>
      </w:r>
      <w:r w:rsidRPr="00752F18">
        <w:rPr>
          <w:rFonts w:cs="Times New Roman"/>
          <w:sz w:val="20"/>
          <w:szCs w:val="20"/>
        </w:rPr>
        <w:t>44-ФЗ, если Правительством Российской Федерации не установлено иное.</w:t>
      </w:r>
    </w:p>
    <w:p w:rsidR="004E0B63" w:rsidRPr="00752F18" w:rsidRDefault="00D7424A" w:rsidP="004E0B63">
      <w:pPr>
        <w:ind w:firstLine="709"/>
        <w:jc w:val="both"/>
        <w:rPr>
          <w:rFonts w:eastAsia="Times New Roman" w:cs="Times New Roman"/>
          <w:sz w:val="20"/>
          <w:szCs w:val="20"/>
          <w:lang w:eastAsia="ru-RU"/>
        </w:rPr>
      </w:pPr>
      <w:r w:rsidRPr="00752F18">
        <w:rPr>
          <w:rFonts w:eastAsia="Times New Roman" w:cs="Times New Roman"/>
          <w:sz w:val="20"/>
          <w:szCs w:val="20"/>
          <w:lang w:eastAsia="ru-RU"/>
        </w:rPr>
        <w:t xml:space="preserve">Не позднее одного часа с момента получения заявки на участие в закупке оператор электронной площадки, оператор специализированной электронной площадки осуществляют возврат заявки подавшему ее участнику закупки в случаях, установленных в статье 43 </w:t>
      </w:r>
      <w:r w:rsidRPr="00752F18">
        <w:rPr>
          <w:rFonts w:cs="Times New Roman"/>
          <w:sz w:val="20"/>
          <w:szCs w:val="20"/>
        </w:rPr>
        <w:t>Федерального закона № 44-ФЗ.</w:t>
      </w:r>
    </w:p>
    <w:p w:rsidR="004E0B63" w:rsidRPr="00752F18" w:rsidRDefault="00D7424A" w:rsidP="004E0B63">
      <w:pPr>
        <w:ind w:firstLine="709"/>
        <w:jc w:val="both"/>
        <w:rPr>
          <w:rFonts w:eastAsia="Times New Roman" w:cs="Times New Roman"/>
          <w:sz w:val="20"/>
          <w:szCs w:val="20"/>
          <w:lang w:eastAsia="ru-RU"/>
        </w:rPr>
      </w:pPr>
      <w:r w:rsidRPr="00752F18">
        <w:rPr>
          <w:rFonts w:eastAsia="Times New Roman" w:cs="Times New Roman"/>
          <w:sz w:val="20"/>
          <w:szCs w:val="20"/>
          <w:lang w:eastAsia="ru-RU"/>
        </w:rPr>
        <w:t xml:space="preserve">Участник закупки, подавший заявку на участие в закупке, вправе в соответствии с частями 10 и 11 статьи 43 </w:t>
      </w:r>
      <w:r w:rsidRPr="00752F18">
        <w:rPr>
          <w:rFonts w:cs="Times New Roman"/>
          <w:sz w:val="20"/>
          <w:szCs w:val="20"/>
        </w:rPr>
        <w:t>Федерального закона № 44-ФЗ</w:t>
      </w:r>
      <w:r w:rsidRPr="00752F18">
        <w:rPr>
          <w:rFonts w:eastAsia="Times New Roman" w:cs="Times New Roman"/>
          <w:sz w:val="20"/>
          <w:szCs w:val="20"/>
          <w:lang w:eastAsia="ru-RU"/>
        </w:rPr>
        <w:t xml:space="preserve"> отозвать такую заявку:</w:t>
      </w:r>
    </w:p>
    <w:p w:rsidR="004E0B63" w:rsidRPr="00752F18" w:rsidRDefault="00D7424A" w:rsidP="004E0B63">
      <w:pPr>
        <w:ind w:firstLine="709"/>
        <w:jc w:val="both"/>
        <w:rPr>
          <w:rFonts w:eastAsia="Times New Roman" w:cs="Times New Roman"/>
          <w:sz w:val="20"/>
          <w:szCs w:val="20"/>
          <w:lang w:eastAsia="ru-RU"/>
        </w:rPr>
      </w:pPr>
      <w:r w:rsidRPr="00752F18">
        <w:rPr>
          <w:rFonts w:eastAsia="Times New Roman" w:cs="Times New Roman"/>
          <w:sz w:val="20"/>
          <w:szCs w:val="20"/>
          <w:lang w:eastAsia="ru-RU"/>
        </w:rPr>
        <w:t>1) до окончания срока подачи заявок на участие в закупке;</w:t>
      </w:r>
    </w:p>
    <w:p w:rsidR="004E0B63" w:rsidRPr="00752F18" w:rsidRDefault="00D7424A" w:rsidP="00BA7DE3">
      <w:pPr>
        <w:spacing w:after="1000"/>
        <w:ind w:firstLine="709"/>
        <w:jc w:val="both"/>
        <w:rPr>
          <w:rFonts w:eastAsia="Times New Roman" w:cs="Times New Roman"/>
          <w:sz w:val="20"/>
          <w:szCs w:val="20"/>
          <w:lang w:eastAsia="ru-RU"/>
        </w:rPr>
      </w:pPr>
      <w:r w:rsidRPr="00752F18">
        <w:rPr>
          <w:rFonts w:eastAsia="Times New Roman" w:cs="Times New Roman"/>
          <w:sz w:val="20"/>
          <w:szCs w:val="20"/>
          <w:lang w:eastAsia="ru-RU"/>
        </w:rPr>
        <w:t>2) с момента размещения в соответствии с Федеральным законом № 44-ФЗ в единой информационной системе протокола подведения итогов определения поставщика (подрядчика, исполнителя) до размещения в соответствии с частью 2 статьи 51 Федерального закона № 44-ФЗ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 Не допускается отзыв заявок, которым в соответствии с Федеральным законом № 44-ФЗ присвоены первые три порядковых номера.</w:t>
      </w:r>
    </w:p>
    <w:p w:rsidR="006A6ED9" w:rsidRPr="00752F18" w:rsidRDefault="00D7424A" w:rsidP="006A6ED9">
      <w:pPr>
        <w:spacing w:after="200"/>
        <w:jc w:val="center"/>
        <w:rPr>
          <w:rFonts w:cs="Times New Roman"/>
          <w:b/>
          <w:caps/>
          <w:sz w:val="20"/>
          <w:szCs w:val="20"/>
        </w:rPr>
      </w:pPr>
      <w:r w:rsidRPr="00752F18">
        <w:rPr>
          <w:rFonts w:cs="Times New Roman"/>
          <w:b/>
          <w:caps/>
          <w:sz w:val="20"/>
          <w:szCs w:val="20"/>
        </w:rPr>
        <w:t>УСЛОВИЯ независимой ГАРАНТИИ, предоставляемой участником закупки в качестве обеспечения заявки, ОБЕСПЕЧЕНИЯ ИСПОЛНЕНИЯ КОНТРАКТА, ОБЕСПЕчения гарантийных обязательств</w:t>
      </w:r>
    </w:p>
    <w:p w:rsidR="00875364" w:rsidRPr="00752F18" w:rsidRDefault="00EE27DC" w:rsidP="00E44531">
      <w:pPr>
        <w:spacing w:after="200"/>
        <w:jc w:val="center"/>
        <w:rPr>
          <w:rFonts w:cs="Times New Roman"/>
          <w:b/>
          <w:caps/>
          <w:sz w:val="20"/>
          <w:szCs w:val="20"/>
        </w:rPr>
      </w:pPr>
    </w:p>
    <w:p w:rsidR="00875364" w:rsidRPr="00752F18" w:rsidRDefault="00D7424A" w:rsidP="00875364">
      <w:pPr>
        <w:pStyle w:val="af"/>
        <w:numPr>
          <w:ilvl w:val="1"/>
          <w:numId w:val="7"/>
        </w:numPr>
        <w:tabs>
          <w:tab w:val="left" w:pos="993"/>
        </w:tabs>
        <w:autoSpaceDE w:val="0"/>
        <w:autoSpaceDN w:val="0"/>
        <w:adjustRightInd w:val="0"/>
        <w:ind w:left="0" w:firstLine="709"/>
        <w:jc w:val="both"/>
        <w:rPr>
          <w:rFonts w:cs="Times New Roman"/>
          <w:sz w:val="20"/>
          <w:szCs w:val="20"/>
        </w:rPr>
      </w:pPr>
      <w:bookmarkStart w:id="5" w:name="Par710"/>
      <w:bookmarkEnd w:id="5"/>
      <w:r w:rsidRPr="00752F18">
        <w:rPr>
          <w:rFonts w:cs="Times New Roman"/>
          <w:sz w:val="20"/>
          <w:szCs w:val="20"/>
        </w:rPr>
        <w:t>Независимая гарантия должна быть безотзывной и должна содержать:</w:t>
      </w:r>
    </w:p>
    <w:p w:rsidR="00875364" w:rsidRPr="00752F18" w:rsidRDefault="00D7424A" w:rsidP="007E0778">
      <w:pPr>
        <w:autoSpaceDE w:val="0"/>
        <w:autoSpaceDN w:val="0"/>
        <w:adjustRightInd w:val="0"/>
        <w:ind w:firstLine="709"/>
        <w:jc w:val="both"/>
        <w:rPr>
          <w:rFonts w:cs="Times New Roman"/>
          <w:sz w:val="20"/>
          <w:szCs w:val="20"/>
        </w:rPr>
      </w:pPr>
      <w:r w:rsidRPr="00752F18">
        <w:rPr>
          <w:rFonts w:cs="Times New Roman"/>
          <w:sz w:val="20"/>
          <w:szCs w:val="20"/>
        </w:rPr>
        <w:t xml:space="preserve">1) сумму независимой гарантии, подлежащую уплате гарантом бенефициару (заказчику, </w:t>
      </w:r>
      <w:r w:rsidRPr="00752F18">
        <w:rPr>
          <w:rFonts w:eastAsia="Times New Roman" w:cs="Times New Roman"/>
          <w:sz w:val="20"/>
          <w:szCs w:val="20"/>
        </w:rPr>
        <w:t>за исключением случая проведения совместного конкурса или аукциона, при котором в качестве бенефиц</w:t>
      </w:r>
      <w:bookmarkStart w:id="6" w:name="_GoBack"/>
      <w:bookmarkEnd w:id="6"/>
      <w:r w:rsidRPr="00752F18">
        <w:rPr>
          <w:rFonts w:eastAsia="Times New Roman" w:cs="Times New Roman"/>
          <w:sz w:val="20"/>
          <w:szCs w:val="20"/>
        </w:rPr>
        <w:t>иара указывается организатор совместного конкурса или аукциона</w:t>
      </w:r>
      <w:r w:rsidRPr="00752F18">
        <w:rPr>
          <w:rFonts w:cs="Times New Roman"/>
          <w:sz w:val="20"/>
          <w:szCs w:val="20"/>
        </w:rPr>
        <w:t>) в установленных статьей 44 Федерального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статьей 96 Федерального закона № 44-ФЗ, а также идентификационный код закупки, при осуществлении которой предоставляется такая независимая гарантия;</w:t>
      </w:r>
    </w:p>
    <w:p w:rsidR="00875364" w:rsidRPr="00752F18" w:rsidRDefault="00D7424A" w:rsidP="00875364">
      <w:pPr>
        <w:autoSpaceDE w:val="0"/>
        <w:autoSpaceDN w:val="0"/>
        <w:adjustRightInd w:val="0"/>
        <w:ind w:firstLine="709"/>
        <w:jc w:val="both"/>
        <w:rPr>
          <w:rFonts w:cs="Times New Roman"/>
          <w:sz w:val="20"/>
          <w:szCs w:val="20"/>
        </w:rPr>
      </w:pPr>
      <w:r w:rsidRPr="00752F18">
        <w:rPr>
          <w:rFonts w:cs="Times New Roman"/>
          <w:sz w:val="20"/>
          <w:szCs w:val="20"/>
        </w:rPr>
        <w:t>2) обязательства принципала, надлежащее исполнение которых обеспечивается независимой гарантией;</w:t>
      </w:r>
    </w:p>
    <w:p w:rsidR="00875364" w:rsidRPr="00752F18" w:rsidRDefault="00D7424A" w:rsidP="00875364">
      <w:pPr>
        <w:autoSpaceDE w:val="0"/>
        <w:autoSpaceDN w:val="0"/>
        <w:adjustRightInd w:val="0"/>
        <w:ind w:firstLine="709"/>
        <w:jc w:val="both"/>
        <w:rPr>
          <w:rFonts w:cs="Times New Roman"/>
          <w:sz w:val="20"/>
          <w:szCs w:val="20"/>
        </w:rPr>
      </w:pPr>
      <w:r w:rsidRPr="00752F18">
        <w:rPr>
          <w:rFonts w:cs="Times New Roman"/>
          <w:sz w:val="20"/>
          <w:szCs w:val="20"/>
        </w:rPr>
        <w:t>3)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rsidR="00875364" w:rsidRPr="00752F18" w:rsidRDefault="00D7424A" w:rsidP="00875364">
      <w:pPr>
        <w:autoSpaceDE w:val="0"/>
        <w:autoSpaceDN w:val="0"/>
        <w:adjustRightInd w:val="0"/>
        <w:ind w:firstLine="709"/>
        <w:jc w:val="both"/>
        <w:rPr>
          <w:rFonts w:cs="Times New Roman"/>
          <w:sz w:val="20"/>
          <w:szCs w:val="20"/>
        </w:rPr>
      </w:pPr>
      <w:r w:rsidRPr="00752F18">
        <w:rPr>
          <w:rFonts w:cs="Times New Roman"/>
          <w:sz w:val="20"/>
          <w:szCs w:val="20"/>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875364" w:rsidRPr="00752F18" w:rsidRDefault="00D7424A" w:rsidP="00875364">
      <w:pPr>
        <w:autoSpaceDE w:val="0"/>
        <w:autoSpaceDN w:val="0"/>
        <w:adjustRightInd w:val="0"/>
        <w:ind w:firstLine="709"/>
        <w:jc w:val="both"/>
        <w:rPr>
          <w:rFonts w:cs="Times New Roman"/>
          <w:sz w:val="20"/>
          <w:szCs w:val="20"/>
        </w:rPr>
      </w:pPr>
      <w:r w:rsidRPr="00752F18">
        <w:rPr>
          <w:rFonts w:cs="Times New Roman"/>
          <w:sz w:val="20"/>
          <w:szCs w:val="20"/>
        </w:rPr>
        <w:t xml:space="preserve">5) срок действия независимой гарантии с учетом требований ст. 44 и 96 </w:t>
      </w:r>
      <w:r w:rsidRPr="00752F18">
        <w:rPr>
          <w:rFonts w:eastAsia="Calibri" w:cs="Times New Roman"/>
          <w:sz w:val="20"/>
          <w:szCs w:val="20"/>
        </w:rPr>
        <w:t>Федерального закона</w:t>
      </w:r>
      <w:r w:rsidRPr="00752F18">
        <w:rPr>
          <w:rFonts w:cs="Times New Roman"/>
          <w:sz w:val="20"/>
          <w:szCs w:val="20"/>
        </w:rPr>
        <w:t xml:space="preserve"> № 44-ФЗ;</w:t>
      </w:r>
    </w:p>
    <w:p w:rsidR="004D34D5" w:rsidRPr="00752F18" w:rsidRDefault="00D7424A" w:rsidP="004D34D5">
      <w:pPr>
        <w:autoSpaceDE w:val="0"/>
        <w:autoSpaceDN w:val="0"/>
        <w:adjustRightInd w:val="0"/>
        <w:ind w:firstLine="709"/>
        <w:jc w:val="both"/>
        <w:rPr>
          <w:rFonts w:cs="Times New Roman"/>
          <w:sz w:val="20"/>
          <w:szCs w:val="20"/>
        </w:rPr>
      </w:pPr>
      <w:r w:rsidRPr="00752F18">
        <w:rPr>
          <w:rFonts w:cs="Times New Roman"/>
          <w:sz w:val="20"/>
          <w:szCs w:val="20"/>
        </w:rPr>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4D34D5" w:rsidRPr="00752F18" w:rsidRDefault="00D7424A" w:rsidP="004D34D5">
      <w:pPr>
        <w:autoSpaceDE w:val="0"/>
        <w:autoSpaceDN w:val="0"/>
        <w:adjustRightInd w:val="0"/>
        <w:ind w:firstLine="709"/>
        <w:jc w:val="both"/>
        <w:rPr>
          <w:rFonts w:cs="Times New Roman"/>
          <w:sz w:val="20"/>
          <w:szCs w:val="20"/>
        </w:rPr>
      </w:pPr>
      <w:r w:rsidRPr="00752F18">
        <w:rPr>
          <w:rFonts w:cs="Times New Roman"/>
          <w:sz w:val="20"/>
          <w:szCs w:val="20"/>
        </w:rPr>
        <w:t xml:space="preserve">7) установленный постановлением Правительства Российской Федерации от 8 ноября 2013 года № 1005 «О независимых гарантиях, используемых для целей Федерального закона «О контрактной системе в сфере закупок </w:t>
      </w:r>
      <w:r w:rsidRPr="00752F18">
        <w:rPr>
          <w:rFonts w:cs="Times New Roman"/>
          <w:sz w:val="20"/>
          <w:szCs w:val="20"/>
        </w:rPr>
        <w:lastRenderedPageBreak/>
        <w:t>товаров, работ, услуг для обеспечения государственных и муниципальных нужд» (далее - Постановление № 1005)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875364" w:rsidRPr="00752F18" w:rsidRDefault="00D7424A" w:rsidP="00875364">
      <w:pPr>
        <w:pStyle w:val="af"/>
        <w:numPr>
          <w:ilvl w:val="1"/>
          <w:numId w:val="7"/>
        </w:numPr>
        <w:tabs>
          <w:tab w:val="left" w:pos="993"/>
        </w:tabs>
        <w:autoSpaceDE w:val="0"/>
        <w:autoSpaceDN w:val="0"/>
        <w:adjustRightInd w:val="0"/>
        <w:ind w:left="0" w:firstLine="709"/>
        <w:jc w:val="both"/>
        <w:rPr>
          <w:rFonts w:cs="Times New Roman"/>
          <w:sz w:val="20"/>
          <w:szCs w:val="20"/>
        </w:rPr>
      </w:pPr>
      <w:r w:rsidRPr="00752F18">
        <w:rPr>
          <w:rFonts w:cs="Times New Roman"/>
          <w:sz w:val="20"/>
          <w:szCs w:val="20"/>
        </w:rPr>
        <w:t>Независимая гарантия оформляется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или в случаях, предусмотренных Федеральным законом № 63-ФЗ от 6.04.2011г "Об электронной подписи", усиленной квалифицированной электронной подписью участника финансового рынка, являющегося гарантом, квалифицированный сертификат ключа проверки которой содержит указание только на участника финансового рынка в качестве владельца такого сертификата, и должна быть составлена по утвержденным постановлением Правительства Российской Федерации от 8 ноября 2013 г. N 1005 "О независимых гарантиях, используемых для целей Федерального закона 44-ФЗ типовой форме независимой гарантии, предоставляемой в качестве обеспечения заявки на участие в закупке товара, работы, услуги для обеспечения государственных и муниципальных нужд (в случае составления независимой гарантии, предоставляемой в качестве обеспечения заявки на участие в закупке), типовой форме независимой гарантии, предоставляемой в качестве обеспечения исполнения контракта (в случае составления независимой гарантии, предоставляемой в качестве обеспечения исполнения контракта, за исключением обеспечения предусмотренных Федеральным законом 44-ФЗ гарантийных обязательств), на условиях, определенных гражданским законодательством и статьей 45 Федерального закона 44-ФЗ, с учетом следующих дополнительных требований:</w:t>
      </w:r>
    </w:p>
    <w:p w:rsidR="00875364" w:rsidRPr="00752F18" w:rsidRDefault="00D7424A" w:rsidP="00875364">
      <w:pPr>
        <w:widowControl w:val="0"/>
        <w:autoSpaceDE w:val="0"/>
        <w:autoSpaceDN w:val="0"/>
        <w:adjustRightInd w:val="0"/>
        <w:ind w:firstLine="709"/>
        <w:jc w:val="both"/>
        <w:rPr>
          <w:rFonts w:cs="Times New Roman"/>
          <w:sz w:val="20"/>
          <w:szCs w:val="20"/>
        </w:rPr>
      </w:pPr>
      <w:r w:rsidRPr="00752F18">
        <w:rPr>
          <w:rFonts w:cs="Times New Roman"/>
          <w:sz w:val="20"/>
          <w:szCs w:val="20"/>
        </w:rPr>
        <w:t>1) обязательное закрепление в независимой гарантии:</w:t>
      </w:r>
    </w:p>
    <w:p w:rsidR="00CA37DB" w:rsidRPr="00752F18" w:rsidRDefault="00D7424A" w:rsidP="00875364">
      <w:pPr>
        <w:widowControl w:val="0"/>
        <w:autoSpaceDE w:val="0"/>
        <w:autoSpaceDN w:val="0"/>
        <w:adjustRightInd w:val="0"/>
        <w:ind w:firstLine="709"/>
        <w:jc w:val="both"/>
        <w:rPr>
          <w:rFonts w:cs="Times New Roman"/>
          <w:sz w:val="20"/>
          <w:szCs w:val="20"/>
        </w:rPr>
      </w:pPr>
      <w:r w:rsidRPr="00752F18">
        <w:rPr>
          <w:rFonts w:cs="Times New Roman"/>
          <w:sz w:val="20"/>
          <w:szCs w:val="20"/>
        </w:rPr>
        <w:t>права заказчика в случае неисполнения или ненадлежащего исполнения поставщиком (подрядчиком, исполнителем) обязательств, обеспеченных независимой гарантией,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исполнения контракта, в размере цены контракта, уменьшенном на сумму, пропорциональную объему исполненных поставщиком (подрядчиком, исполнителем) обязательств, предусмотренных контрактом и оплаченных заказчиком, но не превышающем размер обеспечения исполнения контракта;</w:t>
      </w:r>
    </w:p>
    <w:p w:rsidR="00875364" w:rsidRPr="00752F18" w:rsidRDefault="00D7424A" w:rsidP="00875364">
      <w:pPr>
        <w:widowControl w:val="0"/>
        <w:autoSpaceDE w:val="0"/>
        <w:autoSpaceDN w:val="0"/>
        <w:adjustRightInd w:val="0"/>
        <w:ind w:firstLine="709"/>
        <w:jc w:val="both"/>
        <w:rPr>
          <w:rFonts w:cs="Times New Roman"/>
          <w:sz w:val="20"/>
          <w:szCs w:val="20"/>
        </w:rPr>
      </w:pPr>
      <w:proofErr w:type="gramStart"/>
      <w:r w:rsidRPr="00752F18">
        <w:rPr>
          <w:rFonts w:cs="Times New Roman"/>
          <w:sz w:val="20"/>
          <w:szCs w:val="20"/>
        </w:rPr>
        <w:t>права</w:t>
      </w:r>
      <w:proofErr w:type="gramEnd"/>
      <w:r w:rsidRPr="00752F18">
        <w:rPr>
          <w:rFonts w:cs="Times New Roman"/>
          <w:sz w:val="20"/>
          <w:szCs w:val="20"/>
        </w:rPr>
        <w:t xml:space="preserve"> заказчика в случае, предусмотренном п. 7 ч. 10 и ч. 13 ст. 44 Федерального закона № 44-ФЗ,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заявки, в размере обеспечения заявки, установленном в извещении об осуществлении закупки;</w:t>
      </w:r>
    </w:p>
    <w:p w:rsidR="00CA37DB" w:rsidRPr="00752F18" w:rsidRDefault="00D7424A" w:rsidP="00875364">
      <w:pPr>
        <w:widowControl w:val="0"/>
        <w:autoSpaceDE w:val="0"/>
        <w:autoSpaceDN w:val="0"/>
        <w:adjustRightInd w:val="0"/>
        <w:ind w:firstLine="709"/>
        <w:jc w:val="both"/>
        <w:rPr>
          <w:rFonts w:cs="Times New Roman"/>
          <w:sz w:val="20"/>
          <w:szCs w:val="20"/>
        </w:rPr>
      </w:pPr>
      <w:r w:rsidRPr="00752F18">
        <w:rPr>
          <w:rFonts w:cs="Times New Roman"/>
          <w:sz w:val="20"/>
          <w:szCs w:val="20"/>
        </w:rPr>
        <w:t>права заказчика в случае неисполнения или ненадлежащего исполнения поставщиком (подрядчиком, исполнителем) требований к гарантии качества товара, работы, услуги, а также требований к гарантийному сроку и (или) объему предоставления гарантий их качества, гарантийному обслуживанию товара (далее - гарантийные обязательства), обеспеченных независимой гарантией, представлять на бумажном носителе или в форме электронного документа требование об уплате денежной суммы по независимой гарантии, предоставленной в качестве обеспечения исполнения гарантийных обязательств, в порядке и размере, установленными в контракте в соответствии с Федеральным законом 44-ФЗ;</w:t>
      </w:r>
    </w:p>
    <w:p w:rsidR="00875364" w:rsidRPr="00752F18" w:rsidRDefault="00D7424A" w:rsidP="00875364">
      <w:pPr>
        <w:autoSpaceDE w:val="0"/>
        <w:autoSpaceDN w:val="0"/>
        <w:adjustRightInd w:val="0"/>
        <w:ind w:firstLine="709"/>
        <w:jc w:val="both"/>
        <w:rPr>
          <w:rFonts w:cs="Times New Roman"/>
          <w:sz w:val="20"/>
          <w:szCs w:val="20"/>
        </w:rPr>
      </w:pPr>
      <w:proofErr w:type="gramStart"/>
      <w:r w:rsidRPr="00752F18">
        <w:rPr>
          <w:rFonts w:cs="Times New Roman"/>
          <w:sz w:val="20"/>
          <w:szCs w:val="20"/>
        </w:rPr>
        <w:t>права</w:t>
      </w:r>
      <w:proofErr w:type="gramEnd"/>
      <w:r w:rsidRPr="00752F18">
        <w:rPr>
          <w:rFonts w:cs="Times New Roman"/>
          <w:sz w:val="20"/>
          <w:szCs w:val="20"/>
        </w:rPr>
        <w:t xml:space="preserve"> заказчика по передаче права требования по независимой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875364" w:rsidRPr="00752F18" w:rsidRDefault="00D7424A" w:rsidP="00875364">
      <w:pPr>
        <w:autoSpaceDE w:val="0"/>
        <w:autoSpaceDN w:val="0"/>
        <w:adjustRightInd w:val="0"/>
        <w:ind w:firstLine="709"/>
        <w:jc w:val="both"/>
        <w:rPr>
          <w:rFonts w:cs="Times New Roman"/>
          <w:sz w:val="20"/>
          <w:szCs w:val="20"/>
        </w:rPr>
      </w:pPr>
      <w:proofErr w:type="gramStart"/>
      <w:r w:rsidRPr="00752F18">
        <w:rPr>
          <w:rFonts w:cs="Times New Roman"/>
          <w:sz w:val="20"/>
          <w:szCs w:val="20"/>
        </w:rPr>
        <w:t>условия</w:t>
      </w:r>
      <w:proofErr w:type="gramEnd"/>
      <w:r w:rsidRPr="00752F18">
        <w:rPr>
          <w:rFonts w:cs="Times New Roman"/>
          <w:sz w:val="20"/>
          <w:szCs w:val="20"/>
        </w:rPr>
        <w:t xml:space="preserve"> о том, что расходы, возникающие в связи с перечислением денежных средств гарантом по независимой гарантии, несет гарант;</w:t>
      </w:r>
    </w:p>
    <w:p w:rsidR="00875364" w:rsidRPr="00752F18" w:rsidRDefault="00D7424A" w:rsidP="00875364">
      <w:pPr>
        <w:autoSpaceDE w:val="0"/>
        <w:autoSpaceDN w:val="0"/>
        <w:adjustRightInd w:val="0"/>
        <w:ind w:firstLine="709"/>
        <w:jc w:val="both"/>
        <w:rPr>
          <w:rFonts w:cs="Times New Roman"/>
          <w:sz w:val="20"/>
          <w:szCs w:val="20"/>
        </w:rPr>
      </w:pPr>
      <w:proofErr w:type="gramStart"/>
      <w:r w:rsidRPr="00752F18">
        <w:rPr>
          <w:rFonts w:cs="Times New Roman"/>
          <w:sz w:val="20"/>
          <w:szCs w:val="20"/>
        </w:rPr>
        <w:t>перечня</w:t>
      </w:r>
      <w:proofErr w:type="gramEnd"/>
      <w:r w:rsidRPr="00752F18">
        <w:rPr>
          <w:rFonts w:cs="Times New Roman"/>
          <w:sz w:val="20"/>
          <w:szCs w:val="20"/>
        </w:rPr>
        <w:t xml:space="preserve"> документов, представляемых заказчиком гаранту одновременно с требованием об осуществлении уплаты денежной суммы по независимой гарантии, утвержденного Постановлением № 1005;</w:t>
      </w:r>
    </w:p>
    <w:p w:rsidR="00CA37DB" w:rsidRPr="00752F18" w:rsidRDefault="00D7424A" w:rsidP="00CA37DB">
      <w:pPr>
        <w:autoSpaceDE w:val="0"/>
        <w:autoSpaceDN w:val="0"/>
        <w:adjustRightInd w:val="0"/>
        <w:ind w:firstLine="709"/>
        <w:jc w:val="both"/>
        <w:rPr>
          <w:rFonts w:cs="Times New Roman"/>
          <w:sz w:val="20"/>
          <w:szCs w:val="20"/>
        </w:rPr>
      </w:pPr>
      <w:r w:rsidRPr="00752F18">
        <w:rPr>
          <w:rFonts w:cs="Times New Roman"/>
          <w:sz w:val="20"/>
          <w:szCs w:val="20"/>
        </w:rPr>
        <w:t xml:space="preserve">условия о рассмотрении требования заказчика об уплате денежной суммы по независимой гарантии не позднее 5 рабочих дней со дня, следующего за днем получения такого требования и документов, предусмотренных перечнем документов, представляемых заказчиком гаранту одновременно с требованием об осуществлении уплаты денежной суммы по независимой гарантии, утвержденным постановлением Правительства Российской Федерации от 8 ноября 2013 г.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w:t>
      </w:r>
    </w:p>
    <w:p w:rsidR="00CA37DB" w:rsidRPr="00752F18" w:rsidRDefault="00D7424A" w:rsidP="00CA37DB">
      <w:pPr>
        <w:autoSpaceDE w:val="0"/>
        <w:autoSpaceDN w:val="0"/>
        <w:adjustRightInd w:val="0"/>
        <w:ind w:firstLine="709"/>
        <w:jc w:val="both"/>
        <w:rPr>
          <w:rFonts w:cs="Times New Roman"/>
          <w:sz w:val="20"/>
          <w:szCs w:val="20"/>
        </w:rPr>
      </w:pPr>
      <w:proofErr w:type="gramStart"/>
      <w:r w:rsidRPr="00752F18">
        <w:rPr>
          <w:rFonts w:cs="Times New Roman"/>
          <w:sz w:val="20"/>
          <w:szCs w:val="20"/>
        </w:rPr>
        <w:t>условия</w:t>
      </w:r>
      <w:proofErr w:type="gramEnd"/>
      <w:r w:rsidRPr="00752F18">
        <w:rPr>
          <w:rFonts w:cs="Times New Roman"/>
          <w:sz w:val="20"/>
          <w:szCs w:val="20"/>
        </w:rPr>
        <w:t xml:space="preserve"> о рассмотрении споров, возникающих в связи с исполнением обязательств по независимой гарантии, в арбитражном суде;</w:t>
      </w:r>
    </w:p>
    <w:p w:rsidR="00875364" w:rsidRPr="00752F18" w:rsidRDefault="00D7424A" w:rsidP="00875364">
      <w:pPr>
        <w:autoSpaceDE w:val="0"/>
        <w:autoSpaceDN w:val="0"/>
        <w:adjustRightInd w:val="0"/>
        <w:ind w:firstLine="709"/>
        <w:jc w:val="both"/>
        <w:rPr>
          <w:rFonts w:cs="Times New Roman"/>
          <w:sz w:val="20"/>
          <w:szCs w:val="20"/>
        </w:rPr>
      </w:pPr>
      <w:r w:rsidRPr="00752F18">
        <w:rPr>
          <w:rFonts w:cs="Times New Roman"/>
          <w:sz w:val="20"/>
          <w:szCs w:val="20"/>
        </w:rPr>
        <w:t>2) недопустимость включения в независимую гарантию:</w:t>
      </w:r>
    </w:p>
    <w:p w:rsidR="00875364" w:rsidRPr="00752F18" w:rsidRDefault="00D7424A" w:rsidP="00875364">
      <w:pPr>
        <w:autoSpaceDE w:val="0"/>
        <w:autoSpaceDN w:val="0"/>
        <w:adjustRightInd w:val="0"/>
        <w:ind w:firstLine="709"/>
        <w:jc w:val="both"/>
        <w:rPr>
          <w:rFonts w:cs="Times New Roman"/>
          <w:sz w:val="20"/>
          <w:szCs w:val="20"/>
        </w:rPr>
      </w:pPr>
      <w:proofErr w:type="gramStart"/>
      <w:r w:rsidRPr="00752F18">
        <w:rPr>
          <w:rFonts w:cs="Times New Roman"/>
          <w:sz w:val="20"/>
          <w:szCs w:val="20"/>
        </w:rPr>
        <w:lastRenderedPageBreak/>
        <w:t>положений</w:t>
      </w:r>
      <w:proofErr w:type="gramEnd"/>
      <w:r w:rsidRPr="00752F18">
        <w:rPr>
          <w:rFonts w:cs="Times New Roman"/>
          <w:sz w:val="20"/>
          <w:szCs w:val="20"/>
        </w:rPr>
        <w:t xml:space="preserve"> о праве гаранта отказывать в удовлетворении требования заказчика о платеже по независимой гарантии в случае непредоставления гаранту заказчиком уведомления о нарушении поставщиком (подрядчиком, исполнителем) условий контракта, гарантийных обязательств или расторжении контракта (за исключением случаев, когда направление такого уведомления предусмотрено условиями контракта или законодательством Российской Федерации);</w:t>
      </w:r>
    </w:p>
    <w:p w:rsidR="00875364" w:rsidRPr="00752F18" w:rsidRDefault="00D7424A" w:rsidP="00875364">
      <w:pPr>
        <w:autoSpaceDE w:val="0"/>
        <w:autoSpaceDN w:val="0"/>
        <w:adjustRightInd w:val="0"/>
        <w:ind w:firstLine="709"/>
        <w:jc w:val="both"/>
        <w:rPr>
          <w:rFonts w:cs="Times New Roman"/>
          <w:sz w:val="20"/>
          <w:szCs w:val="20"/>
        </w:rPr>
      </w:pPr>
      <w:proofErr w:type="gramStart"/>
      <w:r w:rsidRPr="00752F18">
        <w:rPr>
          <w:rFonts w:cs="Times New Roman"/>
          <w:sz w:val="20"/>
          <w:szCs w:val="20"/>
        </w:rPr>
        <w:t>требований</w:t>
      </w:r>
      <w:proofErr w:type="gramEnd"/>
      <w:r w:rsidRPr="00752F18">
        <w:rPr>
          <w:rFonts w:cs="Times New Roman"/>
          <w:sz w:val="20"/>
          <w:szCs w:val="20"/>
        </w:rPr>
        <w:t xml:space="preserve"> о предоставлении заказчиком гаранту отчета об исполнении контракта, гарантийных обязательств;</w:t>
      </w:r>
    </w:p>
    <w:p w:rsidR="00875364" w:rsidRPr="00752F18" w:rsidRDefault="00D7424A" w:rsidP="00875364">
      <w:pPr>
        <w:autoSpaceDE w:val="0"/>
        <w:autoSpaceDN w:val="0"/>
        <w:adjustRightInd w:val="0"/>
        <w:ind w:firstLine="709"/>
        <w:jc w:val="both"/>
        <w:rPr>
          <w:rFonts w:cs="Times New Roman"/>
          <w:sz w:val="20"/>
          <w:szCs w:val="20"/>
        </w:rPr>
      </w:pPr>
      <w:proofErr w:type="gramStart"/>
      <w:r w:rsidRPr="00752F18">
        <w:rPr>
          <w:rFonts w:cs="Times New Roman"/>
          <w:sz w:val="20"/>
          <w:szCs w:val="20"/>
        </w:rPr>
        <w:t>требований</w:t>
      </w:r>
      <w:proofErr w:type="gramEnd"/>
      <w:r w:rsidRPr="00752F18">
        <w:rPr>
          <w:rFonts w:cs="Times New Roman"/>
          <w:sz w:val="20"/>
          <w:szCs w:val="20"/>
        </w:rPr>
        <w:t xml:space="preserve"> о предоставлении заказчиком гаранту одновременно с требованием об осуществлении уплаты денежной суммы по независимой гарантии документов, не включенных в перечень документов, представляемых заказчиком гаранту одновременно с требованием об осуществлении уплаты денежной суммы по независимой гарантии, утвержденный Постановлением № 1005;</w:t>
      </w:r>
    </w:p>
    <w:p w:rsidR="00875364" w:rsidRPr="00752F18" w:rsidRDefault="00D7424A" w:rsidP="00875364">
      <w:pPr>
        <w:autoSpaceDE w:val="0"/>
        <w:autoSpaceDN w:val="0"/>
        <w:adjustRightInd w:val="0"/>
        <w:ind w:firstLine="709"/>
        <w:jc w:val="both"/>
        <w:rPr>
          <w:rFonts w:cs="Times New Roman"/>
          <w:sz w:val="20"/>
          <w:szCs w:val="20"/>
        </w:rPr>
      </w:pPr>
      <w:r w:rsidRPr="00752F18">
        <w:rPr>
          <w:rFonts w:cs="Times New Roman"/>
          <w:sz w:val="20"/>
          <w:szCs w:val="20"/>
        </w:rPr>
        <w:t>3)</w:t>
      </w:r>
      <w:r w:rsidRPr="00752F18">
        <w:rPr>
          <w:rFonts w:cs="Times New Roman"/>
          <w:sz w:val="20"/>
          <w:szCs w:val="20"/>
          <w:lang w:val="en-US"/>
        </w:rPr>
        <w:t> </w:t>
      </w:r>
      <w:r w:rsidRPr="00752F18">
        <w:rPr>
          <w:rFonts w:cs="Times New Roman"/>
          <w:sz w:val="20"/>
          <w:szCs w:val="20"/>
        </w:rPr>
        <w:t>обязательное наличие нумерации на всех листах независимой гарантии, которые должны быть прошиты, подписаны и скреплены печатью (при наличии) гаранта, в случае ее оформления в письменной форме на бумажном носителе на нескольких листах.</w:t>
      </w:r>
    </w:p>
    <w:p w:rsidR="00875364" w:rsidRPr="00752F18" w:rsidRDefault="00D7424A" w:rsidP="00875364">
      <w:pPr>
        <w:pStyle w:val="af"/>
        <w:numPr>
          <w:ilvl w:val="1"/>
          <w:numId w:val="7"/>
        </w:numPr>
        <w:tabs>
          <w:tab w:val="left" w:pos="993"/>
        </w:tabs>
        <w:autoSpaceDE w:val="0"/>
        <w:autoSpaceDN w:val="0"/>
        <w:adjustRightInd w:val="0"/>
        <w:ind w:left="0" w:firstLine="709"/>
        <w:jc w:val="both"/>
        <w:rPr>
          <w:rFonts w:cs="Times New Roman"/>
          <w:sz w:val="20"/>
          <w:szCs w:val="20"/>
        </w:rPr>
      </w:pPr>
      <w:r w:rsidRPr="00752F18">
        <w:rPr>
          <w:rFonts w:cs="Times New Roman"/>
          <w:sz w:val="20"/>
          <w:szCs w:val="20"/>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875364" w:rsidRPr="00752F18" w:rsidRDefault="00D7424A" w:rsidP="00875364">
      <w:pPr>
        <w:pStyle w:val="af"/>
        <w:numPr>
          <w:ilvl w:val="1"/>
          <w:numId w:val="7"/>
        </w:numPr>
        <w:tabs>
          <w:tab w:val="left" w:pos="993"/>
        </w:tabs>
        <w:autoSpaceDE w:val="0"/>
        <w:autoSpaceDN w:val="0"/>
        <w:adjustRightInd w:val="0"/>
        <w:ind w:left="0" w:firstLine="709"/>
        <w:jc w:val="both"/>
        <w:rPr>
          <w:rFonts w:cs="Times New Roman"/>
          <w:sz w:val="20"/>
          <w:szCs w:val="20"/>
        </w:rPr>
      </w:pPr>
      <w:bookmarkStart w:id="7" w:name="Par720"/>
      <w:bookmarkEnd w:id="7"/>
      <w:r w:rsidRPr="00752F18">
        <w:rPr>
          <w:rFonts w:cs="Times New Roman"/>
          <w:sz w:val="20"/>
          <w:szCs w:val="20"/>
        </w:rPr>
        <w:t>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rsidR="00875364" w:rsidRPr="00752F18" w:rsidRDefault="00D7424A" w:rsidP="00875364">
      <w:pPr>
        <w:pStyle w:val="af"/>
        <w:numPr>
          <w:ilvl w:val="1"/>
          <w:numId w:val="7"/>
        </w:numPr>
        <w:tabs>
          <w:tab w:val="left" w:pos="993"/>
        </w:tabs>
        <w:autoSpaceDE w:val="0"/>
        <w:autoSpaceDN w:val="0"/>
        <w:adjustRightInd w:val="0"/>
        <w:ind w:left="0" w:firstLine="709"/>
        <w:jc w:val="both"/>
        <w:rPr>
          <w:rFonts w:cs="Times New Roman"/>
          <w:sz w:val="20"/>
          <w:szCs w:val="20"/>
        </w:rPr>
      </w:pPr>
      <w:r w:rsidRPr="00752F18">
        <w:rPr>
          <w:rFonts w:cs="Times New Roman"/>
          <w:sz w:val="20"/>
          <w:szCs w:val="20"/>
        </w:rPr>
        <w:t>Заказчик рассматривает поступившую независимую гарантию в срок, не превышающий трех рабочих дней со дня ее поступления, если Федеральным законом № 44-ФЗ не установлено иное.</w:t>
      </w:r>
    </w:p>
    <w:p w:rsidR="00875364" w:rsidRPr="00752F18" w:rsidRDefault="00D7424A" w:rsidP="00875364">
      <w:pPr>
        <w:pStyle w:val="af"/>
        <w:numPr>
          <w:ilvl w:val="1"/>
          <w:numId w:val="7"/>
        </w:numPr>
        <w:tabs>
          <w:tab w:val="left" w:pos="993"/>
        </w:tabs>
        <w:autoSpaceDE w:val="0"/>
        <w:autoSpaceDN w:val="0"/>
        <w:adjustRightInd w:val="0"/>
        <w:ind w:left="0" w:firstLine="709"/>
        <w:jc w:val="both"/>
        <w:rPr>
          <w:rFonts w:cs="Times New Roman"/>
          <w:sz w:val="20"/>
          <w:szCs w:val="20"/>
        </w:rPr>
      </w:pPr>
      <w:r w:rsidRPr="00752F18">
        <w:rPr>
          <w:rFonts w:cs="Times New Roman"/>
          <w:sz w:val="20"/>
          <w:szCs w:val="20"/>
        </w:rPr>
        <w:t>Основанием для отказа в принятии независимой гарантии заказчиком является:</w:t>
      </w:r>
    </w:p>
    <w:p w:rsidR="00875364" w:rsidRPr="00752F18" w:rsidRDefault="00D7424A" w:rsidP="00875364">
      <w:pPr>
        <w:autoSpaceDE w:val="0"/>
        <w:autoSpaceDN w:val="0"/>
        <w:adjustRightInd w:val="0"/>
        <w:ind w:firstLine="709"/>
        <w:jc w:val="both"/>
        <w:rPr>
          <w:rFonts w:cs="Times New Roman"/>
          <w:sz w:val="20"/>
          <w:szCs w:val="20"/>
        </w:rPr>
      </w:pPr>
      <w:r w:rsidRPr="00752F18">
        <w:rPr>
          <w:rFonts w:cs="Times New Roman"/>
          <w:sz w:val="20"/>
          <w:szCs w:val="20"/>
        </w:rPr>
        <w:t>1) отсутствие информации о независимой гарантии в предусмотренном статьей 45 Федерального закона № 44-ФЗ реестре независимых гарантий;</w:t>
      </w:r>
    </w:p>
    <w:p w:rsidR="00875364" w:rsidRPr="00752F18" w:rsidRDefault="00D7424A" w:rsidP="00875364">
      <w:pPr>
        <w:autoSpaceDE w:val="0"/>
        <w:autoSpaceDN w:val="0"/>
        <w:adjustRightInd w:val="0"/>
        <w:ind w:firstLine="709"/>
        <w:jc w:val="both"/>
        <w:rPr>
          <w:rFonts w:cs="Times New Roman"/>
          <w:sz w:val="20"/>
          <w:szCs w:val="20"/>
        </w:rPr>
      </w:pPr>
      <w:r w:rsidRPr="00752F18">
        <w:rPr>
          <w:rFonts w:cs="Times New Roman"/>
          <w:sz w:val="20"/>
          <w:szCs w:val="20"/>
        </w:rPr>
        <w:t>2) несоответствие независимой гарантии требованиям, предусмотренным ч. 2, 3 и 8.2 ст. 45 Федерального закона № 44-ФЗ;</w:t>
      </w:r>
    </w:p>
    <w:p w:rsidR="00875364" w:rsidRPr="00752F18" w:rsidRDefault="00D7424A" w:rsidP="00875364">
      <w:pPr>
        <w:autoSpaceDE w:val="0"/>
        <w:autoSpaceDN w:val="0"/>
        <w:adjustRightInd w:val="0"/>
        <w:ind w:firstLine="709"/>
        <w:jc w:val="both"/>
        <w:rPr>
          <w:rFonts w:cs="Times New Roman"/>
          <w:sz w:val="20"/>
          <w:szCs w:val="20"/>
        </w:rPr>
      </w:pPr>
      <w:r w:rsidRPr="00752F18">
        <w:rPr>
          <w:rFonts w:cs="Times New Roman"/>
          <w:sz w:val="20"/>
          <w:szCs w:val="20"/>
        </w:rPr>
        <w:t>3) несоответствие независимой гарантии требованиям, содержащимся в Извещении.</w:t>
      </w:r>
    </w:p>
    <w:p w:rsidR="00875364" w:rsidRPr="00752F18" w:rsidRDefault="00D7424A" w:rsidP="00875364">
      <w:pPr>
        <w:pStyle w:val="af"/>
        <w:numPr>
          <w:ilvl w:val="1"/>
          <w:numId w:val="7"/>
        </w:numPr>
        <w:tabs>
          <w:tab w:val="left" w:pos="993"/>
        </w:tabs>
        <w:autoSpaceDE w:val="0"/>
        <w:autoSpaceDN w:val="0"/>
        <w:adjustRightInd w:val="0"/>
        <w:ind w:left="0" w:firstLine="709"/>
        <w:jc w:val="both"/>
        <w:rPr>
          <w:rFonts w:cs="Times New Roman"/>
          <w:sz w:val="20"/>
          <w:szCs w:val="20"/>
        </w:rPr>
      </w:pPr>
      <w:r w:rsidRPr="00752F18">
        <w:rPr>
          <w:rFonts w:cs="Times New Roman"/>
          <w:sz w:val="20"/>
          <w:szCs w:val="20"/>
        </w:rPr>
        <w:t>В случае отказа в принятии независимой гарантии заказчик в срок, установленный ч.5 ст. 45 Федерального закона № 44-ФЗ, информирует в письменной форме или в форме электронного документа об этом лицо, предоставившее независимую гарантию, с указанием причин, послуживших основанием для отказа, за исключением случаев, предусмотренных Федерального законом № 44-ФЗ, при которых заказчик информирует лицо, предоставившее независимую гарантию, путем указания таких причин в протоколах определения поставщиков (подрядчиков, исполнителей).</w:t>
      </w:r>
    </w:p>
    <w:p w:rsidR="00875364" w:rsidRPr="00752F18" w:rsidRDefault="00D7424A" w:rsidP="00875364">
      <w:pPr>
        <w:pStyle w:val="af"/>
        <w:numPr>
          <w:ilvl w:val="1"/>
          <w:numId w:val="7"/>
        </w:numPr>
        <w:tabs>
          <w:tab w:val="left" w:pos="993"/>
        </w:tabs>
        <w:autoSpaceDE w:val="0"/>
        <w:autoSpaceDN w:val="0"/>
        <w:adjustRightInd w:val="0"/>
        <w:ind w:left="0" w:firstLine="709"/>
        <w:jc w:val="both"/>
        <w:rPr>
          <w:rFonts w:cs="Times New Roman"/>
          <w:sz w:val="20"/>
          <w:szCs w:val="20"/>
        </w:rPr>
      </w:pPr>
      <w:r w:rsidRPr="00752F18">
        <w:rPr>
          <w:rFonts w:cs="Times New Roman"/>
          <w:sz w:val="20"/>
          <w:szCs w:val="20"/>
        </w:rPr>
        <w:t>Независимая гарантия, информация о ней и документы, предусмотренные ч. 9 ст. 45 Федерального закона № 44-ФЗ, должны быть включены в реестр независимых гарантий, размещенный в ЕИС, за исключением независимых гарантий, указанных в ч. 8.1 ст. 45 Федерального закона № 44-ФЗ. Ведение такого реестра осуществляется путем включения в соответствии с порядком, предусмотренным ч. 8.2 ст. 45 Федерального закона № 44-ФЗ, таких информации и документов в реестр и присвоения номера реестровой записи. В течение одного рабочего дня после включения таких информации и документов в реестр независимых гарантий гарант направляет принципалу выписку из реестра независимых гарантий.</w:t>
      </w:r>
    </w:p>
    <w:p w:rsidR="00CA37DB" w:rsidRPr="00752F18" w:rsidRDefault="00D7424A" w:rsidP="00CA37DB">
      <w:pPr>
        <w:tabs>
          <w:tab w:val="left" w:pos="993"/>
        </w:tabs>
        <w:autoSpaceDE w:val="0"/>
        <w:autoSpaceDN w:val="0"/>
        <w:adjustRightInd w:val="0"/>
        <w:jc w:val="both"/>
        <w:rPr>
          <w:rFonts w:cs="Times New Roman"/>
          <w:sz w:val="20"/>
          <w:szCs w:val="20"/>
        </w:rPr>
      </w:pPr>
      <w:r w:rsidRPr="00752F18">
        <w:rPr>
          <w:rFonts w:cs="Times New Roman"/>
          <w:sz w:val="20"/>
          <w:szCs w:val="20"/>
        </w:rPr>
        <w:t>Независимая гарантия предоставляется по типовой форме в соответствии с постановлением Правительства РФ от 8.11.2013 № 1005.</w:t>
      </w:r>
    </w:p>
    <w:p w:rsidR="005C4CBB" w:rsidRPr="00752F18" w:rsidRDefault="00EE27DC" w:rsidP="00CD722A">
      <w:pPr>
        <w:spacing w:after="0" w:line="240" w:lineRule="auto"/>
        <w:jc w:val="both"/>
        <w:rPr>
          <w:rFonts w:cs="Times New Roman"/>
          <w:sz w:val="20"/>
          <w:szCs w:val="20"/>
        </w:rPr>
      </w:pPr>
    </w:p>
    <w:sectPr w:rsidR="005C4CBB" w:rsidRPr="00752F18" w:rsidSect="001A0C6A">
      <w:pgSz w:w="11906" w:h="16838"/>
      <w:pgMar w:top="1134" w:right="850"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4082" w:rsidRDefault="00D7424A">
      <w:pPr>
        <w:spacing w:after="0" w:line="240" w:lineRule="auto"/>
      </w:pPr>
      <w:r>
        <w:separator/>
      </w:r>
    </w:p>
  </w:endnote>
  <w:endnote w:type="continuationSeparator" w:id="0">
    <w:p w:rsidR="00DA4082" w:rsidRDefault="00D742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26CC" w:rsidRDefault="00D7424A" w:rsidP="00013051">
      <w:pPr>
        <w:spacing w:after="0" w:line="240" w:lineRule="auto"/>
      </w:pPr>
      <w:r>
        <w:separator/>
      </w:r>
    </w:p>
  </w:footnote>
  <w:footnote w:type="continuationSeparator" w:id="0">
    <w:p w:rsidR="003B26CC" w:rsidRDefault="00D7424A" w:rsidP="00013051">
      <w:pPr>
        <w:spacing w:after="0" w:line="240" w:lineRule="auto"/>
      </w:pPr>
      <w:r>
        <w:continuationSeparator/>
      </w:r>
    </w:p>
  </w:footnote>
  <w:footnote w:id="1">
    <w:p w:rsidR="00051709" w:rsidRDefault="00D7424A" w:rsidP="009A2A18">
      <w:pPr>
        <w:pStyle w:val="ac"/>
        <w:ind w:firstLine="142"/>
        <w:jc w:val="both"/>
      </w:pPr>
      <w:r>
        <w:rPr>
          <w:rStyle w:val="ae"/>
        </w:rPr>
        <w:footnoteRef/>
      </w:r>
      <w:r>
        <w:t xml:space="preserve"> Информация и документы, предусмотренные подпунктами «а» - «л» пункта 1 части 1 статьи 43 Федерального закона № 44-ФЗ, не включаются участником закупки в заявку на участие в закупке. Такие информация и документы в случаях, предусмотренных Федеральным законом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footnote>
  <w:footnote w:id="2">
    <w:p w:rsidR="00051709" w:rsidRDefault="00D7424A" w:rsidP="00383274">
      <w:pPr>
        <w:pStyle w:val="ac"/>
        <w:ind w:firstLine="142"/>
        <w:jc w:val="both"/>
      </w:pPr>
      <w:r>
        <w:rPr>
          <w:rStyle w:val="ae"/>
        </w:rPr>
        <w:footnoteRef/>
      </w:r>
      <w:r>
        <w:t xml:space="preserve"> </w:t>
      </w:r>
      <w:r w:rsidRPr="001F6AA1">
        <w:t>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w:t>
      </w:r>
      <w:r>
        <w:t> </w:t>
      </w:r>
      <w:r w:rsidRPr="001F6AA1">
        <w:t>44-ФЗ, и предусмотренные подпунктом «н» пункта 1 части 1 статьи 43 Федерального закона №</w:t>
      </w:r>
      <w:r>
        <w:t> </w:t>
      </w:r>
      <w:r w:rsidRPr="001F6AA1">
        <w:t>44-ФЗ, не включаются участником закупки в заявку на участие в закупке. Такие документы в случаях, предусмотренных Федеральным законом №</w:t>
      </w:r>
      <w:r>
        <w:t> </w:t>
      </w:r>
      <w:r w:rsidRPr="001F6AA1">
        <w:t>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footnote>
  <w:footnote w:id="3">
    <w:p w:rsidR="00051709" w:rsidRDefault="00D7424A" w:rsidP="00E948A9">
      <w:pPr>
        <w:pStyle w:val="ac"/>
        <w:ind w:firstLine="142"/>
      </w:pPr>
      <w:r>
        <w:rPr>
          <w:rStyle w:val="ae"/>
        </w:rPr>
        <w:footnoteRef/>
      </w:r>
      <w:r>
        <w:t xml:space="preserve"> </w:t>
      </w:r>
      <w:r>
        <w:rPr>
          <w:szCs w:val="24"/>
        </w:rPr>
        <w:t>В</w:t>
      </w:r>
      <w:r w:rsidRPr="002906AB">
        <w:rPr>
          <w:szCs w:val="24"/>
        </w:rPr>
        <w:t xml:space="preserve"> соответствии с частью 2 статьи 33 Федерального закона № 44-ФЗ</w:t>
      </w:r>
    </w:p>
  </w:footnote>
  <w:footnote w:id="4">
    <w:p w:rsidR="00051709" w:rsidRDefault="00D7424A" w:rsidP="00E948A9">
      <w:pPr>
        <w:pStyle w:val="ac"/>
        <w:ind w:firstLine="142"/>
      </w:pPr>
      <w:r>
        <w:rPr>
          <w:rStyle w:val="ae"/>
        </w:rPr>
        <w:footnoteRef/>
      </w:r>
      <w:r>
        <w:t xml:space="preserve"> С</w:t>
      </w:r>
      <w:r w:rsidRPr="002906AB">
        <w:t xml:space="preserve"> учетом положений части 2 статьи 43 Федерального закона № 44-ФЗ</w:t>
      </w:r>
    </w:p>
  </w:footnote>
  <w:footnote w:id="5">
    <w:p w:rsidR="00051709" w:rsidRPr="008A45FC" w:rsidRDefault="00D7424A" w:rsidP="008A45FC">
      <w:pPr>
        <w:pStyle w:val="ac"/>
        <w:ind w:firstLine="142"/>
        <w:jc w:val="both"/>
        <w:rPr>
          <w:rFonts w:cs="Times New Roman"/>
          <w:szCs w:val="24"/>
        </w:rPr>
      </w:pPr>
      <w:r w:rsidRPr="0007532B">
        <w:rPr>
          <w:rStyle w:val="ae"/>
        </w:rPr>
        <w:footnoteRef/>
      </w:r>
      <w:r w:rsidRPr="0007532B">
        <w:t xml:space="preserve"> </w:t>
      </w:r>
      <w:r w:rsidRPr="00251B66">
        <w:rPr>
          <w:rFonts w:cs="Times New Roman"/>
          <w:szCs w:val="24"/>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r w:rsidRPr="00251B66">
        <w:rPr>
          <w:rFonts w:cs="Times New Roman"/>
          <w:szCs w:val="24"/>
        </w:rPr>
        <w:br/>
        <w:t>В случаях, если национальный режим в соответствии со ст. 14 Федерального закона 44-ФЗ не установлен, информация и документы не представляются</w:t>
      </w:r>
      <w:r>
        <w:rPr>
          <w:rFonts w:cs="Times New Roman"/>
          <w:szCs w:val="24"/>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31463E"/>
    <w:multiLevelType w:val="hybridMultilevel"/>
    <w:tmpl w:val="EE9A2568"/>
    <w:lvl w:ilvl="0" w:tplc="B79091C4">
      <w:start w:val="1"/>
      <w:numFmt w:val="decimal"/>
      <w:lvlText w:val="%1."/>
      <w:lvlJc w:val="left"/>
      <w:pPr>
        <w:ind w:left="1429" w:hanging="360"/>
      </w:pPr>
    </w:lvl>
    <w:lvl w:ilvl="1" w:tplc="AB6258D8" w:tentative="1">
      <w:start w:val="1"/>
      <w:numFmt w:val="lowerLetter"/>
      <w:lvlText w:val="%2."/>
      <w:lvlJc w:val="left"/>
      <w:pPr>
        <w:ind w:left="2149" w:hanging="360"/>
      </w:pPr>
    </w:lvl>
    <w:lvl w:ilvl="2" w:tplc="C2E2E810" w:tentative="1">
      <w:start w:val="1"/>
      <w:numFmt w:val="lowerRoman"/>
      <w:lvlText w:val="%3."/>
      <w:lvlJc w:val="right"/>
      <w:pPr>
        <w:ind w:left="2869" w:hanging="180"/>
      </w:pPr>
    </w:lvl>
    <w:lvl w:ilvl="3" w:tplc="719A7F80" w:tentative="1">
      <w:start w:val="1"/>
      <w:numFmt w:val="decimal"/>
      <w:lvlText w:val="%4."/>
      <w:lvlJc w:val="left"/>
      <w:pPr>
        <w:ind w:left="3589" w:hanging="360"/>
      </w:pPr>
    </w:lvl>
    <w:lvl w:ilvl="4" w:tplc="E1EA6DC6" w:tentative="1">
      <w:start w:val="1"/>
      <w:numFmt w:val="lowerLetter"/>
      <w:lvlText w:val="%5."/>
      <w:lvlJc w:val="left"/>
      <w:pPr>
        <w:ind w:left="4309" w:hanging="360"/>
      </w:pPr>
    </w:lvl>
    <w:lvl w:ilvl="5" w:tplc="E2FA0EE4" w:tentative="1">
      <w:start w:val="1"/>
      <w:numFmt w:val="lowerRoman"/>
      <w:lvlText w:val="%6."/>
      <w:lvlJc w:val="right"/>
      <w:pPr>
        <w:ind w:left="5029" w:hanging="180"/>
      </w:pPr>
    </w:lvl>
    <w:lvl w:ilvl="6" w:tplc="BA24821A" w:tentative="1">
      <w:start w:val="1"/>
      <w:numFmt w:val="decimal"/>
      <w:lvlText w:val="%7."/>
      <w:lvlJc w:val="left"/>
      <w:pPr>
        <w:ind w:left="5749" w:hanging="360"/>
      </w:pPr>
    </w:lvl>
    <w:lvl w:ilvl="7" w:tplc="9F8E8DB2" w:tentative="1">
      <w:start w:val="1"/>
      <w:numFmt w:val="lowerLetter"/>
      <w:lvlText w:val="%8."/>
      <w:lvlJc w:val="left"/>
      <w:pPr>
        <w:ind w:left="6469" w:hanging="360"/>
      </w:pPr>
    </w:lvl>
    <w:lvl w:ilvl="8" w:tplc="7DB863B2" w:tentative="1">
      <w:start w:val="1"/>
      <w:numFmt w:val="lowerRoman"/>
      <w:lvlText w:val="%9."/>
      <w:lvlJc w:val="right"/>
      <w:pPr>
        <w:ind w:left="7189" w:hanging="180"/>
      </w:pPr>
    </w:lvl>
  </w:abstractNum>
  <w:abstractNum w:abstractNumId="1">
    <w:nsid w:val="145406BD"/>
    <w:multiLevelType w:val="hybridMultilevel"/>
    <w:tmpl w:val="70525B28"/>
    <w:lvl w:ilvl="0" w:tplc="F07A21B8">
      <w:start w:val="1"/>
      <w:numFmt w:val="decimal"/>
      <w:lvlText w:val="%1)"/>
      <w:lvlJc w:val="left"/>
      <w:pPr>
        <w:ind w:left="1069" w:hanging="360"/>
      </w:pPr>
      <w:rPr>
        <w:rFonts w:hint="default"/>
      </w:rPr>
    </w:lvl>
    <w:lvl w:ilvl="1" w:tplc="0A6E7744" w:tentative="1">
      <w:start w:val="1"/>
      <w:numFmt w:val="lowerLetter"/>
      <w:lvlText w:val="%2."/>
      <w:lvlJc w:val="left"/>
      <w:pPr>
        <w:ind w:left="1789" w:hanging="360"/>
      </w:pPr>
    </w:lvl>
    <w:lvl w:ilvl="2" w:tplc="0164A2D0" w:tentative="1">
      <w:start w:val="1"/>
      <w:numFmt w:val="lowerRoman"/>
      <w:lvlText w:val="%3."/>
      <w:lvlJc w:val="right"/>
      <w:pPr>
        <w:ind w:left="2509" w:hanging="180"/>
      </w:pPr>
    </w:lvl>
    <w:lvl w:ilvl="3" w:tplc="7EB8CB2A" w:tentative="1">
      <w:start w:val="1"/>
      <w:numFmt w:val="decimal"/>
      <w:lvlText w:val="%4."/>
      <w:lvlJc w:val="left"/>
      <w:pPr>
        <w:ind w:left="3229" w:hanging="360"/>
      </w:pPr>
    </w:lvl>
    <w:lvl w:ilvl="4" w:tplc="939A1258" w:tentative="1">
      <w:start w:val="1"/>
      <w:numFmt w:val="lowerLetter"/>
      <w:lvlText w:val="%5."/>
      <w:lvlJc w:val="left"/>
      <w:pPr>
        <w:ind w:left="3949" w:hanging="360"/>
      </w:pPr>
    </w:lvl>
    <w:lvl w:ilvl="5" w:tplc="4214539A" w:tentative="1">
      <w:start w:val="1"/>
      <w:numFmt w:val="lowerRoman"/>
      <w:lvlText w:val="%6."/>
      <w:lvlJc w:val="right"/>
      <w:pPr>
        <w:ind w:left="4669" w:hanging="180"/>
      </w:pPr>
    </w:lvl>
    <w:lvl w:ilvl="6" w:tplc="B61497EC" w:tentative="1">
      <w:start w:val="1"/>
      <w:numFmt w:val="decimal"/>
      <w:lvlText w:val="%7."/>
      <w:lvlJc w:val="left"/>
      <w:pPr>
        <w:ind w:left="5389" w:hanging="360"/>
      </w:pPr>
    </w:lvl>
    <w:lvl w:ilvl="7" w:tplc="AC48E57A" w:tentative="1">
      <w:start w:val="1"/>
      <w:numFmt w:val="lowerLetter"/>
      <w:lvlText w:val="%8."/>
      <w:lvlJc w:val="left"/>
      <w:pPr>
        <w:ind w:left="6109" w:hanging="360"/>
      </w:pPr>
    </w:lvl>
    <w:lvl w:ilvl="8" w:tplc="2F5C3B2C" w:tentative="1">
      <w:start w:val="1"/>
      <w:numFmt w:val="lowerRoman"/>
      <w:lvlText w:val="%9."/>
      <w:lvlJc w:val="right"/>
      <w:pPr>
        <w:ind w:left="6829" w:hanging="180"/>
      </w:pPr>
    </w:lvl>
  </w:abstractNum>
  <w:abstractNum w:abstractNumId="2">
    <w:nsid w:val="1D0B65B8"/>
    <w:multiLevelType w:val="hybridMultilevel"/>
    <w:tmpl w:val="49022B34"/>
    <w:lvl w:ilvl="0" w:tplc="760E9930">
      <w:start w:val="1"/>
      <w:numFmt w:val="decimal"/>
      <w:lvlText w:val="%1)"/>
      <w:lvlJc w:val="left"/>
      <w:pPr>
        <w:ind w:left="1429" w:hanging="360"/>
      </w:pPr>
      <w:rPr>
        <w:b w:val="0"/>
      </w:rPr>
    </w:lvl>
    <w:lvl w:ilvl="1" w:tplc="638EA57E">
      <w:start w:val="1"/>
      <w:numFmt w:val="decimal"/>
      <w:lvlText w:val="%2."/>
      <w:lvlJc w:val="left"/>
      <w:pPr>
        <w:ind w:left="1095" w:firstLine="694"/>
      </w:pPr>
      <w:rPr>
        <w:rFonts w:hint="default"/>
        <w:b/>
      </w:rPr>
    </w:lvl>
    <w:lvl w:ilvl="2" w:tplc="3BF20954" w:tentative="1">
      <w:start w:val="1"/>
      <w:numFmt w:val="lowerRoman"/>
      <w:lvlText w:val="%3."/>
      <w:lvlJc w:val="right"/>
      <w:pPr>
        <w:ind w:left="2869" w:hanging="180"/>
      </w:pPr>
    </w:lvl>
    <w:lvl w:ilvl="3" w:tplc="58ECEEF4" w:tentative="1">
      <w:start w:val="1"/>
      <w:numFmt w:val="decimal"/>
      <w:lvlText w:val="%4."/>
      <w:lvlJc w:val="left"/>
      <w:pPr>
        <w:ind w:left="3589" w:hanging="360"/>
      </w:pPr>
    </w:lvl>
    <w:lvl w:ilvl="4" w:tplc="CA92E9E2" w:tentative="1">
      <w:start w:val="1"/>
      <w:numFmt w:val="lowerLetter"/>
      <w:lvlText w:val="%5."/>
      <w:lvlJc w:val="left"/>
      <w:pPr>
        <w:ind w:left="4309" w:hanging="360"/>
      </w:pPr>
    </w:lvl>
    <w:lvl w:ilvl="5" w:tplc="3E209D88" w:tentative="1">
      <w:start w:val="1"/>
      <w:numFmt w:val="lowerRoman"/>
      <w:lvlText w:val="%6."/>
      <w:lvlJc w:val="right"/>
      <w:pPr>
        <w:ind w:left="5029" w:hanging="180"/>
      </w:pPr>
    </w:lvl>
    <w:lvl w:ilvl="6" w:tplc="F9C47204" w:tentative="1">
      <w:start w:val="1"/>
      <w:numFmt w:val="decimal"/>
      <w:lvlText w:val="%7."/>
      <w:lvlJc w:val="left"/>
      <w:pPr>
        <w:ind w:left="5749" w:hanging="360"/>
      </w:pPr>
    </w:lvl>
    <w:lvl w:ilvl="7" w:tplc="A59608C8" w:tentative="1">
      <w:start w:val="1"/>
      <w:numFmt w:val="lowerLetter"/>
      <w:lvlText w:val="%8."/>
      <w:lvlJc w:val="left"/>
      <w:pPr>
        <w:ind w:left="6469" w:hanging="360"/>
      </w:pPr>
    </w:lvl>
    <w:lvl w:ilvl="8" w:tplc="3B743E30" w:tentative="1">
      <w:start w:val="1"/>
      <w:numFmt w:val="lowerRoman"/>
      <w:lvlText w:val="%9."/>
      <w:lvlJc w:val="right"/>
      <w:pPr>
        <w:ind w:left="7189" w:hanging="180"/>
      </w:pPr>
    </w:lvl>
  </w:abstractNum>
  <w:abstractNum w:abstractNumId="3">
    <w:nsid w:val="201E49BB"/>
    <w:multiLevelType w:val="hybridMultilevel"/>
    <w:tmpl w:val="30F47236"/>
    <w:lvl w:ilvl="0" w:tplc="08E476DE">
      <w:start w:val="1"/>
      <w:numFmt w:val="decimal"/>
      <w:lvlText w:val="%1)"/>
      <w:lvlJc w:val="left"/>
      <w:pPr>
        <w:ind w:left="1211" w:hanging="360"/>
      </w:pPr>
      <w:rPr>
        <w:b w:val="0"/>
      </w:rPr>
    </w:lvl>
    <w:lvl w:ilvl="1" w:tplc="A516CCB4" w:tentative="1">
      <w:start w:val="1"/>
      <w:numFmt w:val="lowerLetter"/>
      <w:lvlText w:val="%2."/>
      <w:lvlJc w:val="left"/>
      <w:pPr>
        <w:ind w:left="2149" w:hanging="360"/>
      </w:pPr>
    </w:lvl>
    <w:lvl w:ilvl="2" w:tplc="A37682F8" w:tentative="1">
      <w:start w:val="1"/>
      <w:numFmt w:val="lowerRoman"/>
      <w:lvlText w:val="%3."/>
      <w:lvlJc w:val="right"/>
      <w:pPr>
        <w:ind w:left="2869" w:hanging="180"/>
      </w:pPr>
    </w:lvl>
    <w:lvl w:ilvl="3" w:tplc="C756E6C2" w:tentative="1">
      <w:start w:val="1"/>
      <w:numFmt w:val="decimal"/>
      <w:lvlText w:val="%4."/>
      <w:lvlJc w:val="left"/>
      <w:pPr>
        <w:ind w:left="3589" w:hanging="360"/>
      </w:pPr>
    </w:lvl>
    <w:lvl w:ilvl="4" w:tplc="537AFCBE" w:tentative="1">
      <w:start w:val="1"/>
      <w:numFmt w:val="lowerLetter"/>
      <w:lvlText w:val="%5."/>
      <w:lvlJc w:val="left"/>
      <w:pPr>
        <w:ind w:left="4309" w:hanging="360"/>
      </w:pPr>
    </w:lvl>
    <w:lvl w:ilvl="5" w:tplc="BA98F2B6" w:tentative="1">
      <w:start w:val="1"/>
      <w:numFmt w:val="lowerRoman"/>
      <w:lvlText w:val="%6."/>
      <w:lvlJc w:val="right"/>
      <w:pPr>
        <w:ind w:left="5029" w:hanging="180"/>
      </w:pPr>
    </w:lvl>
    <w:lvl w:ilvl="6" w:tplc="E5CA0338" w:tentative="1">
      <w:start w:val="1"/>
      <w:numFmt w:val="decimal"/>
      <w:lvlText w:val="%7."/>
      <w:lvlJc w:val="left"/>
      <w:pPr>
        <w:ind w:left="5749" w:hanging="360"/>
      </w:pPr>
    </w:lvl>
    <w:lvl w:ilvl="7" w:tplc="FEE6832A" w:tentative="1">
      <w:start w:val="1"/>
      <w:numFmt w:val="lowerLetter"/>
      <w:lvlText w:val="%8."/>
      <w:lvlJc w:val="left"/>
      <w:pPr>
        <w:ind w:left="6469" w:hanging="360"/>
      </w:pPr>
    </w:lvl>
    <w:lvl w:ilvl="8" w:tplc="813AF36A" w:tentative="1">
      <w:start w:val="1"/>
      <w:numFmt w:val="lowerRoman"/>
      <w:lvlText w:val="%9."/>
      <w:lvlJc w:val="right"/>
      <w:pPr>
        <w:ind w:left="7189" w:hanging="180"/>
      </w:pPr>
    </w:lvl>
  </w:abstractNum>
  <w:abstractNum w:abstractNumId="4">
    <w:nsid w:val="24AB5F1B"/>
    <w:multiLevelType w:val="hybridMultilevel"/>
    <w:tmpl w:val="E040A424"/>
    <w:lvl w:ilvl="0" w:tplc="D4321BEA">
      <w:start w:val="1"/>
      <w:numFmt w:val="decimal"/>
      <w:lvlText w:val="%1."/>
      <w:lvlJc w:val="left"/>
      <w:pPr>
        <w:ind w:left="1069" w:hanging="360"/>
      </w:pPr>
      <w:rPr>
        <w:rFonts w:hint="default"/>
        <w:b/>
      </w:rPr>
    </w:lvl>
    <w:lvl w:ilvl="1" w:tplc="58C876C0" w:tentative="1">
      <w:start w:val="1"/>
      <w:numFmt w:val="lowerLetter"/>
      <w:lvlText w:val="%2."/>
      <w:lvlJc w:val="left"/>
      <w:pPr>
        <w:ind w:left="1789" w:hanging="360"/>
      </w:pPr>
    </w:lvl>
    <w:lvl w:ilvl="2" w:tplc="16CAA1D4" w:tentative="1">
      <w:start w:val="1"/>
      <w:numFmt w:val="lowerRoman"/>
      <w:lvlText w:val="%3."/>
      <w:lvlJc w:val="right"/>
      <w:pPr>
        <w:ind w:left="2509" w:hanging="180"/>
      </w:pPr>
    </w:lvl>
    <w:lvl w:ilvl="3" w:tplc="DD20D4DE" w:tentative="1">
      <w:start w:val="1"/>
      <w:numFmt w:val="decimal"/>
      <w:lvlText w:val="%4."/>
      <w:lvlJc w:val="left"/>
      <w:pPr>
        <w:ind w:left="3229" w:hanging="360"/>
      </w:pPr>
    </w:lvl>
    <w:lvl w:ilvl="4" w:tplc="DDA0FA14" w:tentative="1">
      <w:start w:val="1"/>
      <w:numFmt w:val="lowerLetter"/>
      <w:lvlText w:val="%5."/>
      <w:lvlJc w:val="left"/>
      <w:pPr>
        <w:ind w:left="3949" w:hanging="360"/>
      </w:pPr>
    </w:lvl>
    <w:lvl w:ilvl="5" w:tplc="5254B9F6" w:tentative="1">
      <w:start w:val="1"/>
      <w:numFmt w:val="lowerRoman"/>
      <w:lvlText w:val="%6."/>
      <w:lvlJc w:val="right"/>
      <w:pPr>
        <w:ind w:left="4669" w:hanging="180"/>
      </w:pPr>
    </w:lvl>
    <w:lvl w:ilvl="6" w:tplc="B3541176" w:tentative="1">
      <w:start w:val="1"/>
      <w:numFmt w:val="decimal"/>
      <w:lvlText w:val="%7."/>
      <w:lvlJc w:val="left"/>
      <w:pPr>
        <w:ind w:left="5389" w:hanging="360"/>
      </w:pPr>
    </w:lvl>
    <w:lvl w:ilvl="7" w:tplc="4656E3D8" w:tentative="1">
      <w:start w:val="1"/>
      <w:numFmt w:val="lowerLetter"/>
      <w:lvlText w:val="%8."/>
      <w:lvlJc w:val="left"/>
      <w:pPr>
        <w:ind w:left="6109" w:hanging="360"/>
      </w:pPr>
    </w:lvl>
    <w:lvl w:ilvl="8" w:tplc="83467B48" w:tentative="1">
      <w:start w:val="1"/>
      <w:numFmt w:val="lowerRoman"/>
      <w:lvlText w:val="%9."/>
      <w:lvlJc w:val="right"/>
      <w:pPr>
        <w:ind w:left="6829" w:hanging="180"/>
      </w:pPr>
    </w:lvl>
  </w:abstractNum>
  <w:abstractNum w:abstractNumId="5">
    <w:nsid w:val="25601E67"/>
    <w:multiLevelType w:val="hybridMultilevel"/>
    <w:tmpl w:val="0EE8203C"/>
    <w:lvl w:ilvl="0" w:tplc="511ABFD4">
      <w:start w:val="1"/>
      <w:numFmt w:val="decimal"/>
      <w:lvlText w:val="%1."/>
      <w:lvlJc w:val="left"/>
      <w:pPr>
        <w:ind w:left="1778" w:hanging="360"/>
      </w:pPr>
      <w:rPr>
        <w:rFonts w:hint="default"/>
      </w:rPr>
    </w:lvl>
    <w:lvl w:ilvl="1" w:tplc="ADC6322C" w:tentative="1">
      <w:start w:val="1"/>
      <w:numFmt w:val="lowerLetter"/>
      <w:lvlText w:val="%2."/>
      <w:lvlJc w:val="left"/>
      <w:pPr>
        <w:ind w:left="2149" w:hanging="360"/>
      </w:pPr>
    </w:lvl>
    <w:lvl w:ilvl="2" w:tplc="2C982980" w:tentative="1">
      <w:start w:val="1"/>
      <w:numFmt w:val="lowerRoman"/>
      <w:lvlText w:val="%3."/>
      <w:lvlJc w:val="right"/>
      <w:pPr>
        <w:ind w:left="2869" w:hanging="180"/>
      </w:pPr>
    </w:lvl>
    <w:lvl w:ilvl="3" w:tplc="8BEA2888" w:tentative="1">
      <w:start w:val="1"/>
      <w:numFmt w:val="decimal"/>
      <w:lvlText w:val="%4."/>
      <w:lvlJc w:val="left"/>
      <w:pPr>
        <w:ind w:left="3589" w:hanging="360"/>
      </w:pPr>
    </w:lvl>
    <w:lvl w:ilvl="4" w:tplc="516AADF8" w:tentative="1">
      <w:start w:val="1"/>
      <w:numFmt w:val="lowerLetter"/>
      <w:lvlText w:val="%5."/>
      <w:lvlJc w:val="left"/>
      <w:pPr>
        <w:ind w:left="4309" w:hanging="360"/>
      </w:pPr>
    </w:lvl>
    <w:lvl w:ilvl="5" w:tplc="9CAE2F78" w:tentative="1">
      <w:start w:val="1"/>
      <w:numFmt w:val="lowerRoman"/>
      <w:lvlText w:val="%6."/>
      <w:lvlJc w:val="right"/>
      <w:pPr>
        <w:ind w:left="5029" w:hanging="180"/>
      </w:pPr>
    </w:lvl>
    <w:lvl w:ilvl="6" w:tplc="698810E6" w:tentative="1">
      <w:start w:val="1"/>
      <w:numFmt w:val="decimal"/>
      <w:lvlText w:val="%7."/>
      <w:lvlJc w:val="left"/>
      <w:pPr>
        <w:ind w:left="5749" w:hanging="360"/>
      </w:pPr>
    </w:lvl>
    <w:lvl w:ilvl="7" w:tplc="9C12E930" w:tentative="1">
      <w:start w:val="1"/>
      <w:numFmt w:val="lowerLetter"/>
      <w:lvlText w:val="%8."/>
      <w:lvlJc w:val="left"/>
      <w:pPr>
        <w:ind w:left="6469" w:hanging="360"/>
      </w:pPr>
    </w:lvl>
    <w:lvl w:ilvl="8" w:tplc="9F26E204" w:tentative="1">
      <w:start w:val="1"/>
      <w:numFmt w:val="lowerRoman"/>
      <w:lvlText w:val="%9."/>
      <w:lvlJc w:val="right"/>
      <w:pPr>
        <w:ind w:left="7189" w:hanging="180"/>
      </w:pPr>
    </w:lvl>
  </w:abstractNum>
  <w:abstractNum w:abstractNumId="6">
    <w:nsid w:val="3F8A6423"/>
    <w:multiLevelType w:val="hybridMultilevel"/>
    <w:tmpl w:val="A366F5D6"/>
    <w:lvl w:ilvl="0" w:tplc="FF286A56">
      <w:start w:val="1"/>
      <w:numFmt w:val="decimal"/>
      <w:lvlText w:val="%1."/>
      <w:lvlJc w:val="left"/>
      <w:pPr>
        <w:ind w:left="1069" w:hanging="360"/>
      </w:pPr>
      <w:rPr>
        <w:rFonts w:hint="default"/>
      </w:rPr>
    </w:lvl>
    <w:lvl w:ilvl="1" w:tplc="D80AB492" w:tentative="1">
      <w:start w:val="1"/>
      <w:numFmt w:val="lowerLetter"/>
      <w:lvlText w:val="%2."/>
      <w:lvlJc w:val="left"/>
      <w:pPr>
        <w:ind w:left="1789" w:hanging="360"/>
      </w:pPr>
    </w:lvl>
    <w:lvl w:ilvl="2" w:tplc="CD606CDC" w:tentative="1">
      <w:start w:val="1"/>
      <w:numFmt w:val="lowerRoman"/>
      <w:lvlText w:val="%3."/>
      <w:lvlJc w:val="right"/>
      <w:pPr>
        <w:ind w:left="2509" w:hanging="180"/>
      </w:pPr>
    </w:lvl>
    <w:lvl w:ilvl="3" w:tplc="C9460C46" w:tentative="1">
      <w:start w:val="1"/>
      <w:numFmt w:val="decimal"/>
      <w:lvlText w:val="%4."/>
      <w:lvlJc w:val="left"/>
      <w:pPr>
        <w:ind w:left="3229" w:hanging="360"/>
      </w:pPr>
    </w:lvl>
    <w:lvl w:ilvl="4" w:tplc="40F2DB30" w:tentative="1">
      <w:start w:val="1"/>
      <w:numFmt w:val="lowerLetter"/>
      <w:lvlText w:val="%5."/>
      <w:lvlJc w:val="left"/>
      <w:pPr>
        <w:ind w:left="3949" w:hanging="360"/>
      </w:pPr>
    </w:lvl>
    <w:lvl w:ilvl="5" w:tplc="3F2033A8" w:tentative="1">
      <w:start w:val="1"/>
      <w:numFmt w:val="lowerRoman"/>
      <w:lvlText w:val="%6."/>
      <w:lvlJc w:val="right"/>
      <w:pPr>
        <w:ind w:left="4669" w:hanging="180"/>
      </w:pPr>
    </w:lvl>
    <w:lvl w:ilvl="6" w:tplc="0624EFB0" w:tentative="1">
      <w:start w:val="1"/>
      <w:numFmt w:val="decimal"/>
      <w:lvlText w:val="%7."/>
      <w:lvlJc w:val="left"/>
      <w:pPr>
        <w:ind w:left="5389" w:hanging="360"/>
      </w:pPr>
    </w:lvl>
    <w:lvl w:ilvl="7" w:tplc="FCF62DB8" w:tentative="1">
      <w:start w:val="1"/>
      <w:numFmt w:val="lowerLetter"/>
      <w:lvlText w:val="%8."/>
      <w:lvlJc w:val="left"/>
      <w:pPr>
        <w:ind w:left="6109" w:hanging="360"/>
      </w:pPr>
    </w:lvl>
    <w:lvl w:ilvl="8" w:tplc="78D62B76" w:tentative="1">
      <w:start w:val="1"/>
      <w:numFmt w:val="lowerRoman"/>
      <w:lvlText w:val="%9."/>
      <w:lvlJc w:val="right"/>
      <w:pPr>
        <w:ind w:left="6829" w:hanging="180"/>
      </w:pPr>
    </w:lvl>
  </w:abstractNum>
  <w:abstractNum w:abstractNumId="7">
    <w:nsid w:val="48F80A7A"/>
    <w:multiLevelType w:val="hybridMultilevel"/>
    <w:tmpl w:val="8E9A39E0"/>
    <w:lvl w:ilvl="0" w:tplc="81C61E36">
      <w:start w:val="1"/>
      <w:numFmt w:val="decimal"/>
      <w:lvlText w:val="%1)"/>
      <w:lvlJc w:val="left"/>
      <w:pPr>
        <w:ind w:left="1069" w:hanging="360"/>
      </w:pPr>
      <w:rPr>
        <w:rFonts w:hint="default"/>
      </w:rPr>
    </w:lvl>
    <w:lvl w:ilvl="1" w:tplc="880EE096" w:tentative="1">
      <w:start w:val="1"/>
      <w:numFmt w:val="lowerLetter"/>
      <w:lvlText w:val="%2."/>
      <w:lvlJc w:val="left"/>
      <w:pPr>
        <w:ind w:left="1789" w:hanging="360"/>
      </w:pPr>
    </w:lvl>
    <w:lvl w:ilvl="2" w:tplc="75408214" w:tentative="1">
      <w:start w:val="1"/>
      <w:numFmt w:val="lowerRoman"/>
      <w:lvlText w:val="%3."/>
      <w:lvlJc w:val="right"/>
      <w:pPr>
        <w:ind w:left="2509" w:hanging="180"/>
      </w:pPr>
    </w:lvl>
    <w:lvl w:ilvl="3" w:tplc="CD66793A" w:tentative="1">
      <w:start w:val="1"/>
      <w:numFmt w:val="decimal"/>
      <w:lvlText w:val="%4."/>
      <w:lvlJc w:val="left"/>
      <w:pPr>
        <w:ind w:left="3229" w:hanging="360"/>
      </w:pPr>
    </w:lvl>
    <w:lvl w:ilvl="4" w:tplc="3C6C8046" w:tentative="1">
      <w:start w:val="1"/>
      <w:numFmt w:val="lowerLetter"/>
      <w:lvlText w:val="%5."/>
      <w:lvlJc w:val="left"/>
      <w:pPr>
        <w:ind w:left="3949" w:hanging="360"/>
      </w:pPr>
    </w:lvl>
    <w:lvl w:ilvl="5" w:tplc="7C648C74" w:tentative="1">
      <w:start w:val="1"/>
      <w:numFmt w:val="lowerRoman"/>
      <w:lvlText w:val="%6."/>
      <w:lvlJc w:val="right"/>
      <w:pPr>
        <w:ind w:left="4669" w:hanging="180"/>
      </w:pPr>
    </w:lvl>
    <w:lvl w:ilvl="6" w:tplc="DBD4D828" w:tentative="1">
      <w:start w:val="1"/>
      <w:numFmt w:val="decimal"/>
      <w:lvlText w:val="%7."/>
      <w:lvlJc w:val="left"/>
      <w:pPr>
        <w:ind w:left="5389" w:hanging="360"/>
      </w:pPr>
    </w:lvl>
    <w:lvl w:ilvl="7" w:tplc="33AEFEF2" w:tentative="1">
      <w:start w:val="1"/>
      <w:numFmt w:val="lowerLetter"/>
      <w:lvlText w:val="%8."/>
      <w:lvlJc w:val="left"/>
      <w:pPr>
        <w:ind w:left="6109" w:hanging="360"/>
      </w:pPr>
    </w:lvl>
    <w:lvl w:ilvl="8" w:tplc="33C8DF60" w:tentative="1">
      <w:start w:val="1"/>
      <w:numFmt w:val="lowerRoman"/>
      <w:lvlText w:val="%9."/>
      <w:lvlJc w:val="right"/>
      <w:pPr>
        <w:ind w:left="6829" w:hanging="180"/>
      </w:pPr>
    </w:lvl>
  </w:abstractNum>
  <w:abstractNum w:abstractNumId="8">
    <w:nsid w:val="572D1CA8"/>
    <w:multiLevelType w:val="hybridMultilevel"/>
    <w:tmpl w:val="FC6C4B6E"/>
    <w:lvl w:ilvl="0" w:tplc="A16EA4C8">
      <w:start w:val="1"/>
      <w:numFmt w:val="decimal"/>
      <w:lvlText w:val="%1."/>
      <w:lvlJc w:val="left"/>
      <w:pPr>
        <w:ind w:left="1428" w:hanging="360"/>
      </w:pPr>
    </w:lvl>
    <w:lvl w:ilvl="1" w:tplc="2F0E9274" w:tentative="1">
      <w:start w:val="1"/>
      <w:numFmt w:val="lowerLetter"/>
      <w:lvlText w:val="%2."/>
      <w:lvlJc w:val="left"/>
      <w:pPr>
        <w:ind w:left="2148" w:hanging="360"/>
      </w:pPr>
    </w:lvl>
    <w:lvl w:ilvl="2" w:tplc="FAD6AD30" w:tentative="1">
      <w:start w:val="1"/>
      <w:numFmt w:val="lowerRoman"/>
      <w:lvlText w:val="%3."/>
      <w:lvlJc w:val="right"/>
      <w:pPr>
        <w:ind w:left="2868" w:hanging="180"/>
      </w:pPr>
    </w:lvl>
    <w:lvl w:ilvl="3" w:tplc="BE122986" w:tentative="1">
      <w:start w:val="1"/>
      <w:numFmt w:val="decimal"/>
      <w:lvlText w:val="%4."/>
      <w:lvlJc w:val="left"/>
      <w:pPr>
        <w:ind w:left="3588" w:hanging="360"/>
      </w:pPr>
    </w:lvl>
    <w:lvl w:ilvl="4" w:tplc="68F86B4A" w:tentative="1">
      <w:start w:val="1"/>
      <w:numFmt w:val="lowerLetter"/>
      <w:lvlText w:val="%5."/>
      <w:lvlJc w:val="left"/>
      <w:pPr>
        <w:ind w:left="4308" w:hanging="360"/>
      </w:pPr>
    </w:lvl>
    <w:lvl w:ilvl="5" w:tplc="9114119E" w:tentative="1">
      <w:start w:val="1"/>
      <w:numFmt w:val="lowerRoman"/>
      <w:lvlText w:val="%6."/>
      <w:lvlJc w:val="right"/>
      <w:pPr>
        <w:ind w:left="5028" w:hanging="180"/>
      </w:pPr>
    </w:lvl>
    <w:lvl w:ilvl="6" w:tplc="30C200E2" w:tentative="1">
      <w:start w:val="1"/>
      <w:numFmt w:val="decimal"/>
      <w:lvlText w:val="%7."/>
      <w:lvlJc w:val="left"/>
      <w:pPr>
        <w:ind w:left="5748" w:hanging="360"/>
      </w:pPr>
    </w:lvl>
    <w:lvl w:ilvl="7" w:tplc="2F2E5792" w:tentative="1">
      <w:start w:val="1"/>
      <w:numFmt w:val="lowerLetter"/>
      <w:lvlText w:val="%8."/>
      <w:lvlJc w:val="left"/>
      <w:pPr>
        <w:ind w:left="6468" w:hanging="360"/>
      </w:pPr>
    </w:lvl>
    <w:lvl w:ilvl="8" w:tplc="DD385FA0" w:tentative="1">
      <w:start w:val="1"/>
      <w:numFmt w:val="lowerRoman"/>
      <w:lvlText w:val="%9."/>
      <w:lvlJc w:val="right"/>
      <w:pPr>
        <w:ind w:left="7188" w:hanging="180"/>
      </w:pPr>
    </w:lvl>
  </w:abstractNum>
  <w:abstractNum w:abstractNumId="9">
    <w:nsid w:val="5AF8318D"/>
    <w:multiLevelType w:val="hybridMultilevel"/>
    <w:tmpl w:val="4050B2A6"/>
    <w:lvl w:ilvl="0" w:tplc="E1A63576">
      <w:start w:val="1"/>
      <w:numFmt w:val="decimal"/>
      <w:lvlText w:val="%1."/>
      <w:lvlJc w:val="left"/>
      <w:pPr>
        <w:ind w:left="1069" w:hanging="360"/>
      </w:pPr>
      <w:rPr>
        <w:rFonts w:hint="default"/>
      </w:rPr>
    </w:lvl>
    <w:lvl w:ilvl="1" w:tplc="4560DC2A" w:tentative="1">
      <w:start w:val="1"/>
      <w:numFmt w:val="lowerLetter"/>
      <w:lvlText w:val="%2."/>
      <w:lvlJc w:val="left"/>
      <w:pPr>
        <w:ind w:left="1789" w:hanging="360"/>
      </w:pPr>
    </w:lvl>
    <w:lvl w:ilvl="2" w:tplc="CBEA7E4E" w:tentative="1">
      <w:start w:val="1"/>
      <w:numFmt w:val="lowerRoman"/>
      <w:lvlText w:val="%3."/>
      <w:lvlJc w:val="right"/>
      <w:pPr>
        <w:ind w:left="2509" w:hanging="180"/>
      </w:pPr>
    </w:lvl>
    <w:lvl w:ilvl="3" w:tplc="0792D212" w:tentative="1">
      <w:start w:val="1"/>
      <w:numFmt w:val="decimal"/>
      <w:lvlText w:val="%4."/>
      <w:lvlJc w:val="left"/>
      <w:pPr>
        <w:ind w:left="3229" w:hanging="360"/>
      </w:pPr>
    </w:lvl>
    <w:lvl w:ilvl="4" w:tplc="798A3BF0" w:tentative="1">
      <w:start w:val="1"/>
      <w:numFmt w:val="lowerLetter"/>
      <w:lvlText w:val="%5."/>
      <w:lvlJc w:val="left"/>
      <w:pPr>
        <w:ind w:left="3949" w:hanging="360"/>
      </w:pPr>
    </w:lvl>
    <w:lvl w:ilvl="5" w:tplc="DE42056E" w:tentative="1">
      <w:start w:val="1"/>
      <w:numFmt w:val="lowerRoman"/>
      <w:lvlText w:val="%6."/>
      <w:lvlJc w:val="right"/>
      <w:pPr>
        <w:ind w:left="4669" w:hanging="180"/>
      </w:pPr>
    </w:lvl>
    <w:lvl w:ilvl="6" w:tplc="9FB2F6F8" w:tentative="1">
      <w:start w:val="1"/>
      <w:numFmt w:val="decimal"/>
      <w:lvlText w:val="%7."/>
      <w:lvlJc w:val="left"/>
      <w:pPr>
        <w:ind w:left="5389" w:hanging="360"/>
      </w:pPr>
    </w:lvl>
    <w:lvl w:ilvl="7" w:tplc="1F1CCA20" w:tentative="1">
      <w:start w:val="1"/>
      <w:numFmt w:val="lowerLetter"/>
      <w:lvlText w:val="%8."/>
      <w:lvlJc w:val="left"/>
      <w:pPr>
        <w:ind w:left="6109" w:hanging="360"/>
      </w:pPr>
    </w:lvl>
    <w:lvl w:ilvl="8" w:tplc="DC5A0D8E" w:tentative="1">
      <w:start w:val="1"/>
      <w:numFmt w:val="lowerRoman"/>
      <w:lvlText w:val="%9."/>
      <w:lvlJc w:val="right"/>
      <w:pPr>
        <w:ind w:left="6829" w:hanging="180"/>
      </w:pPr>
    </w:lvl>
  </w:abstractNum>
  <w:abstractNum w:abstractNumId="10">
    <w:nsid w:val="63190F85"/>
    <w:multiLevelType w:val="hybridMultilevel"/>
    <w:tmpl w:val="3E3E5768"/>
    <w:lvl w:ilvl="0" w:tplc="250A713C">
      <w:start w:val="1"/>
      <w:numFmt w:val="decimal"/>
      <w:lvlText w:val="%1."/>
      <w:lvlJc w:val="left"/>
      <w:pPr>
        <w:ind w:left="1429" w:hanging="360"/>
      </w:pPr>
    </w:lvl>
    <w:lvl w:ilvl="1" w:tplc="A6245234" w:tentative="1">
      <w:start w:val="1"/>
      <w:numFmt w:val="lowerLetter"/>
      <w:lvlText w:val="%2."/>
      <w:lvlJc w:val="left"/>
      <w:pPr>
        <w:ind w:left="2149" w:hanging="360"/>
      </w:pPr>
    </w:lvl>
    <w:lvl w:ilvl="2" w:tplc="E41225A2" w:tentative="1">
      <w:start w:val="1"/>
      <w:numFmt w:val="lowerRoman"/>
      <w:lvlText w:val="%3."/>
      <w:lvlJc w:val="right"/>
      <w:pPr>
        <w:ind w:left="2869" w:hanging="180"/>
      </w:pPr>
    </w:lvl>
    <w:lvl w:ilvl="3" w:tplc="2BCA298C" w:tentative="1">
      <w:start w:val="1"/>
      <w:numFmt w:val="decimal"/>
      <w:lvlText w:val="%4."/>
      <w:lvlJc w:val="left"/>
      <w:pPr>
        <w:ind w:left="3589" w:hanging="360"/>
      </w:pPr>
    </w:lvl>
    <w:lvl w:ilvl="4" w:tplc="3DEE5F76" w:tentative="1">
      <w:start w:val="1"/>
      <w:numFmt w:val="lowerLetter"/>
      <w:lvlText w:val="%5."/>
      <w:lvlJc w:val="left"/>
      <w:pPr>
        <w:ind w:left="4309" w:hanging="360"/>
      </w:pPr>
    </w:lvl>
    <w:lvl w:ilvl="5" w:tplc="A09E4828" w:tentative="1">
      <w:start w:val="1"/>
      <w:numFmt w:val="lowerRoman"/>
      <w:lvlText w:val="%6."/>
      <w:lvlJc w:val="right"/>
      <w:pPr>
        <w:ind w:left="5029" w:hanging="180"/>
      </w:pPr>
    </w:lvl>
    <w:lvl w:ilvl="6" w:tplc="9FDC2516" w:tentative="1">
      <w:start w:val="1"/>
      <w:numFmt w:val="decimal"/>
      <w:lvlText w:val="%7."/>
      <w:lvlJc w:val="left"/>
      <w:pPr>
        <w:ind w:left="5749" w:hanging="360"/>
      </w:pPr>
    </w:lvl>
    <w:lvl w:ilvl="7" w:tplc="3FF407CC" w:tentative="1">
      <w:start w:val="1"/>
      <w:numFmt w:val="lowerLetter"/>
      <w:lvlText w:val="%8."/>
      <w:lvlJc w:val="left"/>
      <w:pPr>
        <w:ind w:left="6469" w:hanging="360"/>
      </w:pPr>
    </w:lvl>
    <w:lvl w:ilvl="8" w:tplc="85769D84" w:tentative="1">
      <w:start w:val="1"/>
      <w:numFmt w:val="lowerRoman"/>
      <w:lvlText w:val="%9."/>
      <w:lvlJc w:val="right"/>
      <w:pPr>
        <w:ind w:left="7189" w:hanging="180"/>
      </w:pPr>
    </w:lvl>
  </w:abstractNum>
  <w:abstractNum w:abstractNumId="11">
    <w:nsid w:val="73CA517C"/>
    <w:multiLevelType w:val="hybridMultilevel"/>
    <w:tmpl w:val="2A44E6DE"/>
    <w:lvl w:ilvl="0" w:tplc="60088BDA">
      <w:start w:val="1"/>
      <w:numFmt w:val="decimal"/>
      <w:lvlText w:val="%1."/>
      <w:lvlJc w:val="left"/>
      <w:pPr>
        <w:ind w:left="1069" w:hanging="360"/>
      </w:pPr>
      <w:rPr>
        <w:rFonts w:hint="default"/>
        <w:b/>
      </w:rPr>
    </w:lvl>
    <w:lvl w:ilvl="1" w:tplc="B372C5B0" w:tentative="1">
      <w:start w:val="1"/>
      <w:numFmt w:val="lowerLetter"/>
      <w:lvlText w:val="%2."/>
      <w:lvlJc w:val="left"/>
      <w:pPr>
        <w:ind w:left="1789" w:hanging="360"/>
      </w:pPr>
    </w:lvl>
    <w:lvl w:ilvl="2" w:tplc="AD94905C" w:tentative="1">
      <w:start w:val="1"/>
      <w:numFmt w:val="lowerRoman"/>
      <w:lvlText w:val="%3."/>
      <w:lvlJc w:val="right"/>
      <w:pPr>
        <w:ind w:left="2509" w:hanging="180"/>
      </w:pPr>
    </w:lvl>
    <w:lvl w:ilvl="3" w:tplc="7F08C240" w:tentative="1">
      <w:start w:val="1"/>
      <w:numFmt w:val="decimal"/>
      <w:lvlText w:val="%4."/>
      <w:lvlJc w:val="left"/>
      <w:pPr>
        <w:ind w:left="3229" w:hanging="360"/>
      </w:pPr>
    </w:lvl>
    <w:lvl w:ilvl="4" w:tplc="C340E6B8" w:tentative="1">
      <w:start w:val="1"/>
      <w:numFmt w:val="lowerLetter"/>
      <w:lvlText w:val="%5."/>
      <w:lvlJc w:val="left"/>
      <w:pPr>
        <w:ind w:left="3949" w:hanging="360"/>
      </w:pPr>
    </w:lvl>
    <w:lvl w:ilvl="5" w:tplc="BB72A5AA" w:tentative="1">
      <w:start w:val="1"/>
      <w:numFmt w:val="lowerRoman"/>
      <w:lvlText w:val="%6."/>
      <w:lvlJc w:val="right"/>
      <w:pPr>
        <w:ind w:left="4669" w:hanging="180"/>
      </w:pPr>
    </w:lvl>
    <w:lvl w:ilvl="6" w:tplc="13DA1508" w:tentative="1">
      <w:start w:val="1"/>
      <w:numFmt w:val="decimal"/>
      <w:lvlText w:val="%7."/>
      <w:lvlJc w:val="left"/>
      <w:pPr>
        <w:ind w:left="5389" w:hanging="360"/>
      </w:pPr>
    </w:lvl>
    <w:lvl w:ilvl="7" w:tplc="3702ADBC" w:tentative="1">
      <w:start w:val="1"/>
      <w:numFmt w:val="lowerLetter"/>
      <w:lvlText w:val="%8."/>
      <w:lvlJc w:val="left"/>
      <w:pPr>
        <w:ind w:left="6109" w:hanging="360"/>
      </w:pPr>
    </w:lvl>
    <w:lvl w:ilvl="8" w:tplc="95B265D4" w:tentative="1">
      <w:start w:val="1"/>
      <w:numFmt w:val="lowerRoman"/>
      <w:lvlText w:val="%9."/>
      <w:lvlJc w:val="right"/>
      <w:pPr>
        <w:ind w:left="6829" w:hanging="180"/>
      </w:pPr>
    </w:lvl>
  </w:abstractNum>
  <w:num w:numId="1">
    <w:abstractNumId w:val="0"/>
  </w:num>
  <w:num w:numId="2">
    <w:abstractNumId w:val="4"/>
  </w:num>
  <w:num w:numId="3">
    <w:abstractNumId w:val="9"/>
  </w:num>
  <w:num w:numId="4">
    <w:abstractNumId w:val="5"/>
  </w:num>
  <w:num w:numId="5">
    <w:abstractNumId w:val="11"/>
  </w:num>
  <w:num w:numId="6">
    <w:abstractNumId w:val="3"/>
  </w:num>
  <w:num w:numId="7">
    <w:abstractNumId w:val="2"/>
  </w:num>
  <w:num w:numId="8">
    <w:abstractNumId w:val="10"/>
  </w:num>
  <w:num w:numId="9">
    <w:abstractNumId w:val="6"/>
  </w:num>
  <w:num w:numId="10">
    <w:abstractNumId w:val="8"/>
  </w:num>
  <w:num w:numId="11">
    <w:abstractNumId w:val="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12F6"/>
    <w:rsid w:val="0025448F"/>
    <w:rsid w:val="0040328D"/>
    <w:rsid w:val="006412F6"/>
    <w:rsid w:val="00752F18"/>
    <w:rsid w:val="00A96E41"/>
    <w:rsid w:val="00B71FB2"/>
    <w:rsid w:val="00C274DB"/>
    <w:rsid w:val="00D7424A"/>
    <w:rsid w:val="00DA4082"/>
    <w:rsid w:val="00EE27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9D352D-6223-4225-BDDE-0B19D43BD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244F"/>
    <w:pPr>
      <w:spacing w:after="80"/>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842A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842A2"/>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3">
    <w:name w:val="Table Grid"/>
    <w:basedOn w:val="a1"/>
    <w:uiPriority w:val="59"/>
    <w:rsid w:val="000A3C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uiPriority w:val="99"/>
    <w:unhideWhenUsed/>
    <w:rsid w:val="00734365"/>
    <w:rPr>
      <w:color w:val="0000FF"/>
      <w:u w:val="single"/>
    </w:rPr>
  </w:style>
  <w:style w:type="paragraph" w:styleId="a5">
    <w:name w:val="Body Text"/>
    <w:basedOn w:val="a"/>
    <w:link w:val="a6"/>
    <w:uiPriority w:val="99"/>
    <w:rsid w:val="00BB0A09"/>
    <w:pPr>
      <w:spacing w:after="0" w:line="280" w:lineRule="exact"/>
      <w:jc w:val="center"/>
    </w:pPr>
    <w:rPr>
      <w:rFonts w:eastAsia="Times New Roman" w:cs="Times New Roman"/>
      <w:b/>
      <w:sz w:val="20"/>
      <w:szCs w:val="20"/>
      <w:lang w:eastAsia="ru-RU"/>
    </w:rPr>
  </w:style>
  <w:style w:type="character" w:customStyle="1" w:styleId="a6">
    <w:name w:val="Основной текст Знак"/>
    <w:basedOn w:val="a0"/>
    <w:link w:val="a5"/>
    <w:uiPriority w:val="99"/>
    <w:rsid w:val="00BB0A09"/>
    <w:rPr>
      <w:rFonts w:ascii="Times New Roman" w:eastAsia="Times New Roman" w:hAnsi="Times New Roman" w:cs="Times New Roman"/>
      <w:b/>
      <w:sz w:val="20"/>
      <w:szCs w:val="20"/>
      <w:lang w:eastAsia="ru-RU"/>
    </w:rPr>
  </w:style>
  <w:style w:type="paragraph" w:styleId="a7">
    <w:name w:val="Balloon Text"/>
    <w:basedOn w:val="a"/>
    <w:link w:val="a8"/>
    <w:uiPriority w:val="99"/>
    <w:semiHidden/>
    <w:unhideWhenUsed/>
    <w:rsid w:val="00506D9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06D97"/>
    <w:rPr>
      <w:rFonts w:ascii="Segoe UI" w:hAnsi="Segoe UI" w:cs="Segoe UI"/>
      <w:sz w:val="18"/>
      <w:szCs w:val="18"/>
    </w:rPr>
  </w:style>
  <w:style w:type="paragraph" w:styleId="a9">
    <w:name w:val="endnote text"/>
    <w:basedOn w:val="a"/>
    <w:link w:val="aa"/>
    <w:uiPriority w:val="99"/>
    <w:semiHidden/>
    <w:unhideWhenUsed/>
    <w:rsid w:val="00013051"/>
    <w:pPr>
      <w:spacing w:after="0" w:line="240" w:lineRule="auto"/>
    </w:pPr>
    <w:rPr>
      <w:sz w:val="20"/>
      <w:szCs w:val="20"/>
    </w:rPr>
  </w:style>
  <w:style w:type="character" w:customStyle="1" w:styleId="aa">
    <w:name w:val="Текст концевой сноски Знак"/>
    <w:basedOn w:val="a0"/>
    <w:link w:val="a9"/>
    <w:uiPriority w:val="99"/>
    <w:semiHidden/>
    <w:rsid w:val="00013051"/>
    <w:rPr>
      <w:rFonts w:ascii="Times New Roman" w:hAnsi="Times New Roman"/>
      <w:sz w:val="20"/>
      <w:szCs w:val="20"/>
    </w:rPr>
  </w:style>
  <w:style w:type="character" w:styleId="ab">
    <w:name w:val="endnote reference"/>
    <w:basedOn w:val="a0"/>
    <w:uiPriority w:val="99"/>
    <w:semiHidden/>
    <w:unhideWhenUsed/>
    <w:rsid w:val="00013051"/>
    <w:rPr>
      <w:vertAlign w:val="superscript"/>
    </w:rPr>
  </w:style>
  <w:style w:type="paragraph" w:styleId="ac">
    <w:name w:val="footnote text"/>
    <w:aliases w:val=" Знак,Footnote Text Char Знак Знак,Normal (Web),Знак1,Знак2 Знак,Знак21,Знак4 Знак,Обычный (Web) Знак,Обычный (веб) Знак,Обычный (веб) Знак Знак Знак Знак,Обычный (веб) Знак1 Знак Знак,Обычный (веб) Знак1 Знак Знак Знак Знак,Обычный (веб)1"/>
    <w:basedOn w:val="a"/>
    <w:link w:val="ad"/>
    <w:uiPriority w:val="99"/>
    <w:unhideWhenUsed/>
    <w:qFormat/>
    <w:rsid w:val="00A001BD"/>
    <w:pPr>
      <w:spacing w:after="0" w:line="240" w:lineRule="auto"/>
    </w:pPr>
    <w:rPr>
      <w:sz w:val="20"/>
      <w:szCs w:val="20"/>
    </w:rPr>
  </w:style>
  <w:style w:type="character" w:customStyle="1" w:styleId="ad">
    <w:name w:val="Текст сноски Знак"/>
    <w:aliases w:val=" Знак Знак,Footnote Text Char Знак Знак Знак,Normal (Web) Знак,Знак1 Знак,Знак2 Знак Знак,Знак21 Знак,Знак4 Знак Знак,Обычный (Web) Знак Знак,Обычный (веб) Знак Знак,Обычный (веб) Знак Знак Знак Знак Знак,Обычный (веб)1 Знак"/>
    <w:basedOn w:val="a0"/>
    <w:link w:val="ac"/>
    <w:uiPriority w:val="99"/>
    <w:rsid w:val="00A001BD"/>
    <w:rPr>
      <w:rFonts w:ascii="Times New Roman" w:hAnsi="Times New Roman"/>
      <w:sz w:val="20"/>
      <w:szCs w:val="20"/>
    </w:rPr>
  </w:style>
  <w:style w:type="character" w:styleId="ae">
    <w:name w:val="footnote reference"/>
    <w:aliases w:val="Ciae niinee-FN,Знак сноски-FN,Ссылка на сноску 45"/>
    <w:basedOn w:val="a0"/>
    <w:uiPriority w:val="99"/>
    <w:unhideWhenUsed/>
    <w:rsid w:val="00A001BD"/>
    <w:rPr>
      <w:vertAlign w:val="superscript"/>
    </w:rPr>
  </w:style>
  <w:style w:type="paragraph" w:styleId="af">
    <w:name w:val="List Paragraph"/>
    <w:basedOn w:val="a"/>
    <w:link w:val="af0"/>
    <w:uiPriority w:val="34"/>
    <w:qFormat/>
    <w:rsid w:val="002C7E39"/>
    <w:pPr>
      <w:ind w:left="720"/>
      <w:contextualSpacing/>
    </w:pPr>
  </w:style>
  <w:style w:type="character" w:styleId="af1">
    <w:name w:val="annotation reference"/>
    <w:uiPriority w:val="99"/>
    <w:semiHidden/>
    <w:unhideWhenUsed/>
    <w:rsid w:val="002C7E39"/>
    <w:rPr>
      <w:sz w:val="16"/>
      <w:szCs w:val="16"/>
    </w:rPr>
  </w:style>
  <w:style w:type="paragraph" w:styleId="af2">
    <w:name w:val="annotation text"/>
    <w:basedOn w:val="a"/>
    <w:link w:val="af3"/>
    <w:uiPriority w:val="99"/>
    <w:semiHidden/>
    <w:unhideWhenUsed/>
    <w:rsid w:val="002C7E39"/>
    <w:pPr>
      <w:spacing w:after="160" w:line="259" w:lineRule="auto"/>
    </w:pPr>
    <w:rPr>
      <w:rFonts w:ascii="Calibri" w:eastAsia="Calibri" w:hAnsi="Calibri" w:cs="Times New Roman"/>
      <w:sz w:val="20"/>
      <w:szCs w:val="20"/>
    </w:rPr>
  </w:style>
  <w:style w:type="character" w:customStyle="1" w:styleId="af3">
    <w:name w:val="Текст примечания Знак"/>
    <w:basedOn w:val="a0"/>
    <w:link w:val="af2"/>
    <w:uiPriority w:val="99"/>
    <w:semiHidden/>
    <w:rsid w:val="002C7E39"/>
    <w:rPr>
      <w:rFonts w:ascii="Calibri" w:eastAsia="Calibri" w:hAnsi="Calibri" w:cs="Times New Roman"/>
      <w:sz w:val="20"/>
      <w:szCs w:val="20"/>
    </w:rPr>
  </w:style>
  <w:style w:type="character" w:customStyle="1" w:styleId="af0">
    <w:name w:val="Абзац списка Знак"/>
    <w:link w:val="af"/>
    <w:uiPriority w:val="34"/>
    <w:locked/>
    <w:rsid w:val="00881E75"/>
    <w:rPr>
      <w:rFonts w:ascii="Times New Roman" w:hAnsi="Times New Roman"/>
      <w:sz w:val="24"/>
    </w:rPr>
  </w:style>
  <w:style w:type="paragraph" w:styleId="af4">
    <w:name w:val="header"/>
    <w:basedOn w:val="a"/>
    <w:link w:val="af5"/>
    <w:uiPriority w:val="99"/>
    <w:unhideWhenUsed/>
    <w:rsid w:val="005F5DFC"/>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5F5DFC"/>
    <w:rPr>
      <w:rFonts w:ascii="Times New Roman" w:hAnsi="Times New Roman"/>
      <w:sz w:val="24"/>
    </w:rPr>
  </w:style>
  <w:style w:type="paragraph" w:styleId="af6">
    <w:name w:val="footer"/>
    <w:basedOn w:val="a"/>
    <w:link w:val="af7"/>
    <w:uiPriority w:val="99"/>
    <w:unhideWhenUsed/>
    <w:rsid w:val="005F5DFC"/>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5F5DFC"/>
    <w:rPr>
      <w:rFonts w:ascii="Times New Roman" w:hAnsi="Times New Roman"/>
      <w:sz w:val="24"/>
    </w:rPr>
  </w:style>
  <w:style w:type="paragraph" w:customStyle="1" w:styleId="af8">
    <w:name w:val="af8"/>
    <w:basedOn w:val="a"/>
    <w:next w:val="af9"/>
    <w:uiPriority w:val="99"/>
    <w:unhideWhenUsed/>
    <w:rsid w:val="008A4F2D"/>
    <w:rPr>
      <w:rFonts w:eastAsia="Calibri" w:cs="Times New Roman"/>
      <w:szCs w:val="24"/>
      <w:lang w:eastAsia="ru-RU"/>
    </w:rPr>
  </w:style>
  <w:style w:type="paragraph" w:styleId="af9">
    <w:name w:val="Normal (Web)"/>
    <w:aliases w:val="Обычный (веб) Знак Знак Знак,Обычный (Web),Обычный (веб) Знак Знак Знак1,Знак Знак Знак1 Знак Знак,Знак Знак6,Обычный (Web) Знак Знак Знак"/>
    <w:basedOn w:val="a"/>
    <w:semiHidden/>
    <w:unhideWhenUsed/>
    <w:qFormat/>
    <w:rsid w:val="008A4F2D"/>
    <w:rPr>
      <w:rFonts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5F0DED-A963-4E7B-B67C-5A9BB21B1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8</Pages>
  <Words>4770</Words>
  <Characters>27189</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term-user-12</dc:creator>
  <cp:lastModifiedBy>Гончарук Любовь Викторовна</cp:lastModifiedBy>
  <cp:revision>5</cp:revision>
  <cp:lastPrinted>2025-03-23T23:23:00Z</cp:lastPrinted>
  <dcterms:created xsi:type="dcterms:W3CDTF">2025-03-13T03:05:00Z</dcterms:created>
  <dcterms:modified xsi:type="dcterms:W3CDTF">2025-04-23T05:23:00Z</dcterms:modified>
</cp:coreProperties>
</file>