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D4517" w14:textId="77777777" w:rsidR="00DD1AF8" w:rsidRDefault="00DD1AF8" w:rsidP="00700008">
      <w:pPr>
        <w:pStyle w:val="ConsPlusNormal"/>
        <w:jc w:val="center"/>
        <w:rPr>
          <w:b/>
          <w:sz w:val="28"/>
          <w:szCs w:val="28"/>
        </w:rPr>
      </w:pPr>
    </w:p>
    <w:p w14:paraId="25684256" w14:textId="0E77EFF6" w:rsidR="00DD1AF8" w:rsidRPr="00DD1AF8" w:rsidRDefault="00DD1AF8" w:rsidP="00DD1AF8">
      <w:pPr>
        <w:pStyle w:val="ConsPlusNormal"/>
        <w:jc w:val="right"/>
        <w:rPr>
          <w:bCs/>
          <w:sz w:val="28"/>
          <w:szCs w:val="28"/>
        </w:rPr>
      </w:pPr>
      <w:r w:rsidRPr="00DD1AF8">
        <w:rPr>
          <w:bCs/>
          <w:sz w:val="28"/>
          <w:szCs w:val="28"/>
        </w:rPr>
        <w:t>УТВЕРЖДАЮ</w:t>
      </w:r>
    </w:p>
    <w:p w14:paraId="2A3D7C1F" w14:textId="34CE685C" w:rsidR="00DD1AF8" w:rsidRDefault="00DD1AF8" w:rsidP="00DD1AF8">
      <w:pPr>
        <w:pStyle w:val="ConsPlusNormal"/>
        <w:jc w:val="right"/>
        <w:rPr>
          <w:bCs/>
          <w:sz w:val="24"/>
          <w:szCs w:val="24"/>
        </w:rPr>
      </w:pPr>
      <w:r w:rsidRPr="00DD1AF8">
        <w:rPr>
          <w:bCs/>
          <w:sz w:val="24"/>
          <w:szCs w:val="24"/>
        </w:rPr>
        <w:t xml:space="preserve">Директор МБОУ г. Иркутска </w:t>
      </w:r>
      <w:r w:rsidR="00F0489D">
        <w:rPr>
          <w:bCs/>
          <w:sz w:val="24"/>
          <w:szCs w:val="24"/>
        </w:rPr>
        <w:t>С</w:t>
      </w:r>
      <w:r w:rsidRPr="00DD1AF8">
        <w:rPr>
          <w:bCs/>
          <w:sz w:val="24"/>
          <w:szCs w:val="24"/>
        </w:rPr>
        <w:t xml:space="preserve">ОШ № </w:t>
      </w:r>
      <w:r w:rsidR="00F0489D">
        <w:rPr>
          <w:bCs/>
          <w:sz w:val="24"/>
          <w:szCs w:val="24"/>
        </w:rPr>
        <w:t>36</w:t>
      </w:r>
    </w:p>
    <w:p w14:paraId="211AB81C" w14:textId="38004CC6" w:rsidR="00DD1AF8" w:rsidRPr="00DD1AF8" w:rsidRDefault="00F0489D" w:rsidP="00DD1AF8">
      <w:pPr>
        <w:pStyle w:val="ConsPlusNormal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Куз</w:t>
      </w:r>
      <w:r w:rsidR="00A1276C">
        <w:rPr>
          <w:bCs/>
          <w:sz w:val="24"/>
          <w:szCs w:val="24"/>
        </w:rPr>
        <w:t>ь</w:t>
      </w:r>
      <w:r>
        <w:rPr>
          <w:bCs/>
          <w:sz w:val="24"/>
          <w:szCs w:val="24"/>
        </w:rPr>
        <w:t>мина В.Т.</w:t>
      </w:r>
    </w:p>
    <w:p w14:paraId="5702A0DB" w14:textId="77777777" w:rsidR="00DD1AF8" w:rsidRDefault="00DD1AF8" w:rsidP="00DD1AF8">
      <w:pPr>
        <w:pStyle w:val="ConsPlusNormal"/>
        <w:rPr>
          <w:b/>
          <w:sz w:val="28"/>
          <w:szCs w:val="28"/>
        </w:rPr>
      </w:pPr>
    </w:p>
    <w:p w14:paraId="67106E03" w14:textId="77777777" w:rsidR="00DD1AF8" w:rsidRDefault="00DD1AF8" w:rsidP="00700008">
      <w:pPr>
        <w:pStyle w:val="ConsPlusNormal"/>
        <w:jc w:val="center"/>
        <w:rPr>
          <w:b/>
          <w:sz w:val="28"/>
          <w:szCs w:val="28"/>
        </w:rPr>
      </w:pPr>
    </w:p>
    <w:p w14:paraId="232F2841" w14:textId="1AE1E4BA" w:rsidR="00700008" w:rsidRPr="00700008" w:rsidRDefault="00700008" w:rsidP="00700008">
      <w:pPr>
        <w:pStyle w:val="ConsPlusNormal"/>
        <w:jc w:val="center"/>
        <w:rPr>
          <w:b/>
          <w:sz w:val="28"/>
          <w:szCs w:val="28"/>
        </w:rPr>
      </w:pPr>
      <w:r w:rsidRPr="00700008">
        <w:rPr>
          <w:b/>
          <w:sz w:val="28"/>
          <w:szCs w:val="28"/>
        </w:rPr>
        <w:t>ОБОСНОВАНИЕ НАЧАЛЬНОЙ (МАКСИМАЛЬНОЙ) ЦЕНЫ КОНТРАКТА</w:t>
      </w:r>
    </w:p>
    <w:p w14:paraId="63280214" w14:textId="77777777" w:rsidR="00700008" w:rsidRPr="00700008" w:rsidRDefault="00700008" w:rsidP="0070000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4A983" w14:textId="77777777" w:rsidR="00700008" w:rsidRPr="00FF564E" w:rsidRDefault="00700008" w:rsidP="00700008">
      <w:pPr>
        <w:tabs>
          <w:tab w:val="left" w:pos="360"/>
        </w:tabs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b/>
          <w:sz w:val="24"/>
          <w:szCs w:val="28"/>
        </w:rPr>
        <w:t>Объект закупки:</w:t>
      </w:r>
      <w:r w:rsidRPr="00FF564E">
        <w:rPr>
          <w:rFonts w:ascii="Times New Roman" w:hAnsi="Times New Roman" w:cs="Times New Roman"/>
          <w:sz w:val="24"/>
          <w:szCs w:val="28"/>
        </w:rPr>
        <w:t xml:space="preserve"> </w:t>
      </w:r>
      <w:r w:rsidR="00FF564E" w:rsidRPr="00FF564E">
        <w:rPr>
          <w:rFonts w:ascii="Times New Roman" w:hAnsi="Times New Roman" w:cs="Times New Roman"/>
          <w:color w:val="000000"/>
          <w:sz w:val="24"/>
          <w:szCs w:val="28"/>
        </w:rPr>
        <w:t>Поставка оборудования для оснащения предметных кабинетов общеобразовательных организаций оборудованием, средствами обучения и воспитания по учебному предмету «Основы безопасности и защиты Родины» в рамках реализации мероприятий федерального проекта «Все лучшее детям» национального проекта «Молодежь и дети»</w:t>
      </w:r>
      <w:r w:rsidRPr="00FF564E">
        <w:rPr>
          <w:rFonts w:ascii="Times New Roman" w:hAnsi="Times New Roman" w:cs="Times New Roman"/>
          <w:sz w:val="24"/>
          <w:szCs w:val="28"/>
        </w:rPr>
        <w:t>.</w:t>
      </w:r>
    </w:p>
    <w:p w14:paraId="2F47BDD0" w14:textId="77777777" w:rsidR="00700008" w:rsidRPr="00FF564E" w:rsidRDefault="00700008" w:rsidP="00700008">
      <w:pPr>
        <w:pStyle w:val="a3"/>
        <w:widowControl w:val="0"/>
        <w:tabs>
          <w:tab w:val="left" w:pos="0"/>
          <w:tab w:val="left" w:pos="72"/>
        </w:tabs>
        <w:ind w:left="0" w:firstLine="709"/>
        <w:jc w:val="both"/>
        <w:rPr>
          <w:szCs w:val="28"/>
        </w:rPr>
      </w:pPr>
      <w:r w:rsidRPr="00FF564E">
        <w:rPr>
          <w:b/>
          <w:szCs w:val="28"/>
        </w:rPr>
        <w:t>Используемый метод определения НМЦК:</w:t>
      </w:r>
      <w:r w:rsidRPr="00FF564E">
        <w:rPr>
          <w:szCs w:val="28"/>
        </w:rPr>
        <w:t xml:space="preserve"> </w:t>
      </w:r>
      <w:r w:rsidRPr="00FF564E">
        <w:rPr>
          <w:color w:val="000000"/>
          <w:szCs w:val="28"/>
        </w:rPr>
        <w:t>метод сопоставимых рыночных цен (анализ рынка)</w:t>
      </w:r>
      <w:r w:rsidRPr="00FF564E">
        <w:rPr>
          <w:szCs w:val="28"/>
        </w:rPr>
        <w:t xml:space="preserve">. </w:t>
      </w:r>
    </w:p>
    <w:p w14:paraId="4489EBBC" w14:textId="77777777" w:rsidR="00BC11A5" w:rsidRDefault="00700008" w:rsidP="00700008">
      <w:pPr>
        <w:pStyle w:val="a3"/>
        <w:widowControl w:val="0"/>
        <w:tabs>
          <w:tab w:val="left" w:pos="0"/>
          <w:tab w:val="left" w:pos="72"/>
        </w:tabs>
        <w:ind w:left="0" w:firstLine="709"/>
        <w:jc w:val="both"/>
        <w:rPr>
          <w:szCs w:val="28"/>
        </w:rPr>
      </w:pPr>
      <w:r w:rsidRPr="00FF564E">
        <w:rPr>
          <w:b/>
          <w:szCs w:val="28"/>
        </w:rPr>
        <w:t>НМЦК сформирована</w:t>
      </w:r>
      <w:r w:rsidRPr="00FF564E">
        <w:rPr>
          <w:szCs w:val="28"/>
        </w:rPr>
        <w:t xml:space="preserve">: с учетом особенностей определения </w:t>
      </w:r>
      <w:r w:rsidR="00BC11A5" w:rsidRPr="00BC11A5">
        <w:rPr>
          <w:szCs w:val="28"/>
        </w:rPr>
        <w:t>НМЦК учтено Постановление Правительства РФ от 23.12.2024 N 1875</w:t>
      </w:r>
    </w:p>
    <w:p w14:paraId="1AF3DFC2" w14:textId="7A256642" w:rsidR="00700008" w:rsidRPr="00FF564E" w:rsidRDefault="00700008" w:rsidP="00700008">
      <w:pPr>
        <w:pStyle w:val="a3"/>
        <w:widowControl w:val="0"/>
        <w:tabs>
          <w:tab w:val="left" w:pos="0"/>
          <w:tab w:val="left" w:pos="72"/>
        </w:tabs>
        <w:ind w:left="0" w:firstLine="709"/>
        <w:jc w:val="both"/>
        <w:rPr>
          <w:color w:val="000000"/>
          <w:szCs w:val="28"/>
        </w:rPr>
      </w:pPr>
      <w:r w:rsidRPr="00FF564E">
        <w:rPr>
          <w:b/>
          <w:szCs w:val="28"/>
        </w:rPr>
        <w:t xml:space="preserve">НМЦК </w:t>
      </w:r>
      <w:proofErr w:type="gramStart"/>
      <w:r w:rsidRPr="00FF564E">
        <w:rPr>
          <w:b/>
          <w:szCs w:val="28"/>
        </w:rPr>
        <w:t>сформирована</w:t>
      </w:r>
      <w:proofErr w:type="gramEnd"/>
      <w:r w:rsidRPr="00FF564E">
        <w:rPr>
          <w:b/>
          <w:szCs w:val="28"/>
        </w:rPr>
        <w:t xml:space="preserve"> на основании: </w:t>
      </w:r>
      <w:r w:rsidRPr="00FF564E">
        <w:rPr>
          <w:szCs w:val="28"/>
        </w:rPr>
        <w:t>коммерческих предложений потенциальных Поставщиков:</w:t>
      </w:r>
    </w:p>
    <w:p w14:paraId="18DBD026" w14:textId="41FF2B1A" w:rsidR="00700008" w:rsidRPr="00B471F6" w:rsidRDefault="00700008" w:rsidP="00700008">
      <w:pPr>
        <w:widowControl w:val="0"/>
        <w:shd w:val="clear" w:color="auto" w:fill="FFFFFF" w:themeFill="background1"/>
        <w:tabs>
          <w:tab w:val="left" w:pos="0"/>
          <w:tab w:val="left" w:pos="7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F564E">
        <w:rPr>
          <w:rFonts w:ascii="Times New Roman" w:hAnsi="Times New Roman" w:cs="Times New Roman"/>
          <w:color w:val="000000"/>
          <w:sz w:val="24"/>
          <w:szCs w:val="28"/>
        </w:rPr>
        <w:t>1) 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 xml:space="preserve">№ </w:t>
      </w:r>
      <w:r w:rsidR="00A1276C">
        <w:rPr>
          <w:rFonts w:ascii="Times New Roman" w:hAnsi="Times New Roman" w:cs="Times New Roman"/>
          <w:color w:val="000000"/>
          <w:sz w:val="24"/>
          <w:szCs w:val="28"/>
        </w:rPr>
        <w:t>58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 xml:space="preserve"> от </w:t>
      </w:r>
      <w:r w:rsidR="00FF564E" w:rsidRPr="00B471F6">
        <w:rPr>
          <w:rFonts w:ascii="Times New Roman" w:hAnsi="Times New Roman" w:cs="Times New Roman"/>
          <w:color w:val="000000"/>
          <w:sz w:val="24"/>
          <w:szCs w:val="28"/>
        </w:rPr>
        <w:t>14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>.0</w:t>
      </w:r>
      <w:r w:rsidR="00FF564E" w:rsidRPr="00B471F6">
        <w:rPr>
          <w:rFonts w:ascii="Times New Roman" w:hAnsi="Times New Roman" w:cs="Times New Roman"/>
          <w:color w:val="000000"/>
          <w:sz w:val="24"/>
          <w:szCs w:val="28"/>
        </w:rPr>
        <w:t>4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>.2025 (Источник № 1);</w:t>
      </w:r>
    </w:p>
    <w:p w14:paraId="43CCFDE6" w14:textId="089E0DEB" w:rsidR="00700008" w:rsidRPr="00B471F6" w:rsidRDefault="00700008" w:rsidP="00700008">
      <w:pPr>
        <w:widowControl w:val="0"/>
        <w:shd w:val="clear" w:color="auto" w:fill="FFFFFF" w:themeFill="background1"/>
        <w:tabs>
          <w:tab w:val="left" w:pos="0"/>
          <w:tab w:val="left" w:pos="7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B471F6">
        <w:rPr>
          <w:rFonts w:ascii="Times New Roman" w:hAnsi="Times New Roman" w:cs="Times New Roman"/>
          <w:color w:val="000000"/>
          <w:sz w:val="24"/>
          <w:szCs w:val="28"/>
        </w:rPr>
        <w:t xml:space="preserve">2) № </w:t>
      </w:r>
      <w:r w:rsidR="00A1276C">
        <w:rPr>
          <w:rFonts w:ascii="Times New Roman" w:hAnsi="Times New Roman" w:cs="Times New Roman"/>
          <w:color w:val="000000"/>
          <w:sz w:val="24"/>
          <w:szCs w:val="28"/>
        </w:rPr>
        <w:t>198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 xml:space="preserve"> от </w:t>
      </w:r>
      <w:r w:rsidR="00FF564E" w:rsidRPr="00B471F6">
        <w:rPr>
          <w:rFonts w:ascii="Times New Roman" w:hAnsi="Times New Roman" w:cs="Times New Roman"/>
          <w:color w:val="000000"/>
          <w:sz w:val="24"/>
          <w:szCs w:val="28"/>
        </w:rPr>
        <w:t>14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>.0</w:t>
      </w:r>
      <w:r w:rsidR="00B471F6">
        <w:rPr>
          <w:rFonts w:ascii="Times New Roman" w:hAnsi="Times New Roman" w:cs="Times New Roman"/>
          <w:color w:val="000000"/>
          <w:sz w:val="24"/>
          <w:szCs w:val="28"/>
        </w:rPr>
        <w:t>4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>.2025 (Источник № 2);</w:t>
      </w:r>
    </w:p>
    <w:p w14:paraId="2A352DF5" w14:textId="40EED92B" w:rsidR="00700008" w:rsidRPr="00FF564E" w:rsidRDefault="00700008" w:rsidP="00700008">
      <w:pPr>
        <w:widowControl w:val="0"/>
        <w:shd w:val="clear" w:color="auto" w:fill="FFFFFF" w:themeFill="background1"/>
        <w:tabs>
          <w:tab w:val="left" w:pos="0"/>
          <w:tab w:val="left" w:pos="7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B471F6">
        <w:rPr>
          <w:rFonts w:ascii="Times New Roman" w:hAnsi="Times New Roman" w:cs="Times New Roman"/>
          <w:color w:val="000000"/>
          <w:sz w:val="24"/>
          <w:szCs w:val="28"/>
        </w:rPr>
        <w:t xml:space="preserve">3) № </w:t>
      </w:r>
      <w:r w:rsidR="00A1276C">
        <w:rPr>
          <w:rFonts w:ascii="Times New Roman" w:hAnsi="Times New Roman" w:cs="Times New Roman"/>
          <w:color w:val="000000"/>
          <w:sz w:val="24"/>
          <w:szCs w:val="28"/>
        </w:rPr>
        <w:t>578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 xml:space="preserve"> от </w:t>
      </w:r>
      <w:r w:rsidR="00FF564E" w:rsidRPr="00B471F6">
        <w:rPr>
          <w:rFonts w:ascii="Times New Roman" w:hAnsi="Times New Roman" w:cs="Times New Roman"/>
          <w:color w:val="000000"/>
          <w:sz w:val="24"/>
          <w:szCs w:val="28"/>
        </w:rPr>
        <w:t>14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>.0</w:t>
      </w:r>
      <w:r w:rsidR="00FF564E" w:rsidRPr="00B471F6">
        <w:rPr>
          <w:rFonts w:ascii="Times New Roman" w:hAnsi="Times New Roman" w:cs="Times New Roman"/>
          <w:color w:val="000000"/>
          <w:sz w:val="24"/>
          <w:szCs w:val="28"/>
        </w:rPr>
        <w:t>4</w:t>
      </w:r>
      <w:r w:rsidRPr="00B471F6">
        <w:rPr>
          <w:rFonts w:ascii="Times New Roman" w:hAnsi="Times New Roman" w:cs="Times New Roman"/>
          <w:color w:val="000000"/>
          <w:sz w:val="24"/>
          <w:szCs w:val="28"/>
        </w:rPr>
        <w:t>.2025 (Источник</w:t>
      </w:r>
      <w:r w:rsidRPr="00FF564E">
        <w:rPr>
          <w:rFonts w:ascii="Times New Roman" w:hAnsi="Times New Roman" w:cs="Times New Roman"/>
          <w:color w:val="000000"/>
          <w:sz w:val="24"/>
          <w:szCs w:val="28"/>
        </w:rPr>
        <w:t xml:space="preserve"> № 3).</w:t>
      </w:r>
    </w:p>
    <w:p w14:paraId="5530DBD5" w14:textId="77777777" w:rsidR="00700008" w:rsidRPr="00FF564E" w:rsidRDefault="00700008" w:rsidP="00700008">
      <w:pPr>
        <w:widowControl w:val="0"/>
        <w:shd w:val="clear" w:color="auto" w:fill="FFFFFF" w:themeFill="background1"/>
        <w:tabs>
          <w:tab w:val="left" w:pos="0"/>
          <w:tab w:val="left" w:pos="7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F564E">
        <w:rPr>
          <w:rFonts w:ascii="Times New Roman" w:hAnsi="Times New Roman" w:cs="Times New Roman"/>
          <w:b/>
          <w:sz w:val="24"/>
          <w:szCs w:val="28"/>
        </w:rPr>
        <w:t>Валюта, используемая для формирования цены контракта:</w:t>
      </w:r>
      <w:r w:rsidRPr="00FF564E">
        <w:rPr>
          <w:rFonts w:ascii="Times New Roman" w:hAnsi="Times New Roman" w:cs="Times New Roman"/>
          <w:sz w:val="24"/>
          <w:szCs w:val="28"/>
        </w:rPr>
        <w:t xml:space="preserve"> российский рубль.</w:t>
      </w:r>
    </w:p>
    <w:p w14:paraId="4E6E4D53" w14:textId="643BB9DF" w:rsidR="00700008" w:rsidRPr="00FF564E" w:rsidRDefault="00700008" w:rsidP="00700008">
      <w:pPr>
        <w:shd w:val="clear" w:color="auto" w:fill="FFFFFF" w:themeFill="background1"/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b/>
          <w:sz w:val="24"/>
          <w:szCs w:val="28"/>
        </w:rPr>
        <w:t xml:space="preserve">Начальная (максимальная) цена </w:t>
      </w:r>
      <w:r w:rsidRPr="00D61376">
        <w:rPr>
          <w:rFonts w:ascii="Times New Roman" w:hAnsi="Times New Roman" w:cs="Times New Roman"/>
          <w:b/>
          <w:sz w:val="24"/>
          <w:szCs w:val="28"/>
        </w:rPr>
        <w:t xml:space="preserve">контракта: </w:t>
      </w:r>
      <w:r w:rsidR="00A1276C">
        <w:rPr>
          <w:rFonts w:ascii="Times New Roman" w:hAnsi="Times New Roman" w:cs="Times New Roman"/>
          <w:bCs/>
          <w:sz w:val="24"/>
          <w:szCs w:val="28"/>
        </w:rPr>
        <w:t>99 125</w:t>
      </w:r>
      <w:r w:rsidR="00D61376" w:rsidRPr="00D61376">
        <w:rPr>
          <w:rFonts w:ascii="Times New Roman" w:hAnsi="Times New Roman" w:cs="Times New Roman"/>
          <w:bCs/>
          <w:sz w:val="24"/>
          <w:szCs w:val="28"/>
        </w:rPr>
        <w:t>,00</w:t>
      </w:r>
      <w:r w:rsidRPr="00D61376">
        <w:rPr>
          <w:rFonts w:ascii="Times New Roman" w:hAnsi="Times New Roman" w:cs="Times New Roman"/>
          <w:bCs/>
          <w:sz w:val="24"/>
          <w:szCs w:val="28"/>
        </w:rPr>
        <w:t xml:space="preserve"> рубл</w:t>
      </w:r>
      <w:r w:rsidR="00844520">
        <w:rPr>
          <w:rFonts w:ascii="Times New Roman" w:hAnsi="Times New Roman" w:cs="Times New Roman"/>
          <w:bCs/>
          <w:sz w:val="24"/>
          <w:szCs w:val="28"/>
        </w:rPr>
        <w:t xml:space="preserve">ей </w:t>
      </w:r>
      <w:r w:rsidRPr="00D61376">
        <w:rPr>
          <w:rFonts w:ascii="Times New Roman" w:hAnsi="Times New Roman" w:cs="Times New Roman"/>
          <w:bCs/>
          <w:sz w:val="24"/>
          <w:szCs w:val="28"/>
        </w:rPr>
        <w:t>(</w:t>
      </w:r>
      <w:r w:rsidR="00A1276C">
        <w:rPr>
          <w:rFonts w:ascii="Times New Roman" w:hAnsi="Times New Roman" w:cs="Times New Roman"/>
          <w:bCs/>
          <w:sz w:val="24"/>
          <w:szCs w:val="28"/>
        </w:rPr>
        <w:t>Девяносто девять тысяч сто двадцать пять рублей</w:t>
      </w:r>
      <w:r w:rsidR="00D61376" w:rsidRPr="00D61376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="00FF564E" w:rsidRPr="00D61376">
        <w:rPr>
          <w:rFonts w:ascii="Times New Roman" w:hAnsi="Times New Roman" w:cs="Times New Roman"/>
          <w:bCs/>
          <w:sz w:val="24"/>
          <w:szCs w:val="28"/>
        </w:rPr>
        <w:t>00</w:t>
      </w:r>
      <w:r w:rsidRPr="00D61376">
        <w:rPr>
          <w:rFonts w:ascii="Times New Roman" w:hAnsi="Times New Roman" w:cs="Times New Roman"/>
          <w:bCs/>
          <w:sz w:val="24"/>
          <w:szCs w:val="28"/>
        </w:rPr>
        <w:t xml:space="preserve"> копе</w:t>
      </w:r>
      <w:r w:rsidR="00FF564E" w:rsidRPr="00D61376">
        <w:rPr>
          <w:rFonts w:ascii="Times New Roman" w:hAnsi="Times New Roman" w:cs="Times New Roman"/>
          <w:bCs/>
          <w:sz w:val="24"/>
          <w:szCs w:val="28"/>
        </w:rPr>
        <w:t>ек</w:t>
      </w:r>
      <w:r w:rsidRPr="00D61376">
        <w:rPr>
          <w:rFonts w:ascii="Times New Roman" w:hAnsi="Times New Roman" w:cs="Times New Roman"/>
          <w:bCs/>
          <w:sz w:val="24"/>
          <w:szCs w:val="28"/>
        </w:rPr>
        <w:t>).</w:t>
      </w:r>
    </w:p>
    <w:p w14:paraId="789945E9" w14:textId="77777777" w:rsidR="00700008" w:rsidRPr="00FF564E" w:rsidRDefault="00700008" w:rsidP="00700008">
      <w:pPr>
        <w:shd w:val="clear" w:color="auto" w:fill="FFFFFF" w:themeFill="background1"/>
        <w:tabs>
          <w:tab w:val="left" w:pos="851"/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8"/>
        </w:rPr>
      </w:pPr>
      <w:r w:rsidRPr="00FF564E">
        <w:rPr>
          <w:rFonts w:ascii="Times New Roman" w:hAnsi="Times New Roman" w:cs="Times New Roman"/>
          <w:b/>
          <w:sz w:val="24"/>
          <w:szCs w:val="28"/>
        </w:rPr>
        <w:t>Обоснование начальной (максимальной) цены контракта:</w:t>
      </w:r>
    </w:p>
    <w:tbl>
      <w:tblPr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2883"/>
        <w:gridCol w:w="892"/>
        <w:gridCol w:w="899"/>
        <w:gridCol w:w="1444"/>
        <w:gridCol w:w="1441"/>
        <w:gridCol w:w="1444"/>
        <w:gridCol w:w="1441"/>
        <w:gridCol w:w="871"/>
        <w:gridCol w:w="1271"/>
        <w:gridCol w:w="1209"/>
        <w:gridCol w:w="1206"/>
      </w:tblGrid>
      <w:tr w:rsidR="00FF564E" w:rsidRPr="00D61376" w14:paraId="10CB8BBD" w14:textId="77777777" w:rsidTr="00A1276C">
        <w:trPr>
          <w:trHeight w:val="254"/>
        </w:trPr>
        <w:tc>
          <w:tcPr>
            <w:tcW w:w="1130" w:type="pct"/>
            <w:gridSpan w:val="2"/>
            <w:shd w:val="clear" w:color="auto" w:fill="auto"/>
            <w:vAlign w:val="center"/>
            <w:hideMark/>
          </w:tcPr>
          <w:p w14:paraId="2B1BF6E7" w14:textId="77777777" w:rsidR="00FF564E" w:rsidRPr="00DD1AF8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AF8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72" w:type="pct"/>
            <w:gridSpan w:val="2"/>
            <w:shd w:val="clear" w:color="auto" w:fill="auto"/>
            <w:vAlign w:val="center"/>
            <w:hideMark/>
          </w:tcPr>
          <w:p w14:paraId="6ADBCE1D" w14:textId="7A7D4F37" w:rsidR="00FF564E" w:rsidRPr="00DD1AF8" w:rsidRDefault="00A1276C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99 125</w:t>
            </w:r>
            <w:r w:rsidR="006B493A" w:rsidRPr="00DD1AF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  <w:r w:rsidR="00FF564E" w:rsidRPr="00DD1AF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1382" w:type="pct"/>
            <w:gridSpan w:val="3"/>
            <w:shd w:val="clear" w:color="auto" w:fill="auto"/>
            <w:vAlign w:val="center"/>
            <w:hideMark/>
          </w:tcPr>
          <w:p w14:paraId="0D7F1258" w14:textId="77777777" w:rsidR="00FF564E" w:rsidRPr="00DD1AF8" w:rsidRDefault="00FF564E" w:rsidP="00FF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AF8">
              <w:rPr>
                <w:rFonts w:ascii="Times New Roman" w:eastAsia="Times New Roman" w:hAnsi="Times New Roman" w:cs="Times New Roman"/>
                <w:lang w:eastAsia="ru-RU"/>
              </w:rPr>
              <w:t>Цена за единицу товара, руб./ коммерческое предложение поставщика  </w:t>
            </w:r>
          </w:p>
        </w:tc>
        <w:tc>
          <w:tcPr>
            <w:tcW w:w="460" w:type="pct"/>
            <w:vMerge w:val="restart"/>
            <w:shd w:val="clear" w:color="auto" w:fill="F7CAAC" w:themeFill="accent2" w:themeFillTint="66"/>
            <w:vAlign w:val="center"/>
            <w:hideMark/>
          </w:tcPr>
          <w:p w14:paraId="5EEF6B58" w14:textId="77777777" w:rsidR="00FF564E" w:rsidRPr="00D61376" w:rsidRDefault="00FF564E" w:rsidP="007000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21F603B6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Средняя арифметическая величина цены единицы товара, руб.</w:t>
            </w:r>
          </w:p>
        </w:tc>
        <w:tc>
          <w:tcPr>
            <w:tcW w:w="278" w:type="pct"/>
            <w:vMerge w:val="restart"/>
            <w:shd w:val="clear" w:color="auto" w:fill="F7CAAC" w:themeFill="accent2" w:themeFillTint="66"/>
            <w:vAlign w:val="center"/>
            <w:hideMark/>
          </w:tcPr>
          <w:p w14:paraId="75F91071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6EF8A926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знач.</w:t>
            </w:r>
          </w:p>
        </w:tc>
        <w:tc>
          <w:tcPr>
            <w:tcW w:w="406" w:type="pct"/>
            <w:vMerge w:val="restart"/>
            <w:shd w:val="clear" w:color="auto" w:fill="F7CAAC" w:themeFill="accent2" w:themeFillTint="66"/>
            <w:vAlign w:val="center"/>
            <w:hideMark/>
          </w:tcPr>
          <w:p w14:paraId="547DF86F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7FB0AE3C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</w:t>
            </w:r>
            <w:proofErr w:type="gram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вадр. </w:t>
            </w:r>
            <w:proofErr w:type="spell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</w:t>
            </w:r>
            <w:proofErr w:type="spellEnd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σ=</w:t>
            </w:r>
          </w:p>
        </w:tc>
        <w:tc>
          <w:tcPr>
            <w:tcW w:w="386" w:type="pct"/>
            <w:vMerge w:val="restart"/>
            <w:shd w:val="clear" w:color="auto" w:fill="F7CAAC" w:themeFill="accent2" w:themeFillTint="66"/>
            <w:vAlign w:val="center"/>
            <w:hideMark/>
          </w:tcPr>
          <w:p w14:paraId="381933ED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39E9D5F4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Коэфф</w:t>
            </w:r>
            <w:proofErr w:type="spellEnd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вариации V=%</w:t>
            </w:r>
          </w:p>
        </w:tc>
        <w:tc>
          <w:tcPr>
            <w:tcW w:w="385" w:type="pct"/>
            <w:vMerge w:val="restart"/>
            <w:shd w:val="clear" w:color="auto" w:fill="F7CAAC" w:themeFill="accent2" w:themeFillTint="66"/>
            <w:vAlign w:val="center"/>
            <w:hideMark/>
          </w:tcPr>
          <w:p w14:paraId="5AC1B6B9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14:paraId="548BC32E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НМЦК</w:t>
            </w:r>
            <w:r w:rsidRPr="00D61376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рын</w:t>
            </w:r>
            <w:proofErr w:type="spellEnd"/>
          </w:p>
        </w:tc>
      </w:tr>
      <w:tr w:rsidR="00FF564E" w:rsidRPr="00D61376" w14:paraId="0E2737FC" w14:textId="77777777" w:rsidTr="00F50F2C">
        <w:trPr>
          <w:trHeight w:val="1299"/>
        </w:trPr>
        <w:tc>
          <w:tcPr>
            <w:tcW w:w="210" w:type="pct"/>
            <w:vMerge w:val="restart"/>
            <w:shd w:val="clear" w:color="auto" w:fill="F7CAAC" w:themeFill="accent2" w:themeFillTint="66"/>
            <w:vAlign w:val="center"/>
            <w:hideMark/>
          </w:tcPr>
          <w:p w14:paraId="6BBC84D5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921" w:type="pct"/>
            <w:vMerge w:val="restart"/>
            <w:shd w:val="clear" w:color="auto" w:fill="F7CAAC" w:themeFill="accent2" w:themeFillTint="66"/>
            <w:vAlign w:val="center"/>
            <w:hideMark/>
          </w:tcPr>
          <w:p w14:paraId="3A40E1E8" w14:textId="77777777" w:rsidR="00FF564E" w:rsidRPr="00D61376" w:rsidRDefault="00FF564E" w:rsidP="00FF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572" w:type="pct"/>
            <w:gridSpan w:val="2"/>
            <w:shd w:val="clear" w:color="auto" w:fill="F7CAAC" w:themeFill="accent2" w:themeFillTint="66"/>
            <w:vAlign w:val="center"/>
            <w:hideMark/>
          </w:tcPr>
          <w:p w14:paraId="662744F1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461" w:type="pct"/>
            <w:vMerge w:val="restart"/>
            <w:shd w:val="clear" w:color="auto" w:fill="F7CAAC" w:themeFill="accent2" w:themeFillTint="66"/>
            <w:vAlign w:val="center"/>
            <w:hideMark/>
          </w:tcPr>
          <w:p w14:paraId="0B8CAC38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lang w:eastAsia="ru-RU"/>
              </w:rPr>
              <w:t>Источник №1</w:t>
            </w:r>
          </w:p>
        </w:tc>
        <w:tc>
          <w:tcPr>
            <w:tcW w:w="460" w:type="pct"/>
            <w:vMerge w:val="restart"/>
            <w:shd w:val="clear" w:color="auto" w:fill="F7CAAC" w:themeFill="accent2" w:themeFillTint="66"/>
            <w:vAlign w:val="center"/>
            <w:hideMark/>
          </w:tcPr>
          <w:p w14:paraId="2EB78B94" w14:textId="77777777" w:rsidR="00FF564E" w:rsidRPr="00D61376" w:rsidRDefault="00FF564E" w:rsidP="00FF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lang w:eastAsia="ru-RU"/>
              </w:rPr>
              <w:t>Источник №2</w:t>
            </w:r>
          </w:p>
        </w:tc>
        <w:tc>
          <w:tcPr>
            <w:tcW w:w="461" w:type="pct"/>
            <w:vMerge w:val="restart"/>
            <w:shd w:val="clear" w:color="auto" w:fill="F7CAAC" w:themeFill="accent2" w:themeFillTint="66"/>
            <w:vAlign w:val="center"/>
            <w:hideMark/>
          </w:tcPr>
          <w:p w14:paraId="52727F30" w14:textId="77777777" w:rsidR="00FF564E" w:rsidRPr="00D61376" w:rsidRDefault="00FF564E" w:rsidP="00FF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lang w:eastAsia="ru-RU"/>
              </w:rPr>
              <w:t>Источник №3</w:t>
            </w:r>
          </w:p>
        </w:tc>
        <w:tc>
          <w:tcPr>
            <w:tcW w:w="460" w:type="pct"/>
            <w:vMerge/>
            <w:shd w:val="clear" w:color="auto" w:fill="F7CAAC" w:themeFill="accent2" w:themeFillTint="66"/>
            <w:vAlign w:val="center"/>
            <w:hideMark/>
          </w:tcPr>
          <w:p w14:paraId="0D8626C9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8" w:type="pct"/>
            <w:vMerge/>
            <w:shd w:val="clear" w:color="auto" w:fill="F7CAAC" w:themeFill="accent2" w:themeFillTint="66"/>
            <w:vAlign w:val="center"/>
            <w:hideMark/>
          </w:tcPr>
          <w:p w14:paraId="6E8AB865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7CAAC" w:themeFill="accent2" w:themeFillTint="66"/>
            <w:vAlign w:val="center"/>
            <w:hideMark/>
          </w:tcPr>
          <w:p w14:paraId="5AD0F08D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6" w:type="pct"/>
            <w:vMerge/>
            <w:shd w:val="clear" w:color="auto" w:fill="F7CAAC" w:themeFill="accent2" w:themeFillTint="66"/>
            <w:vAlign w:val="center"/>
            <w:hideMark/>
          </w:tcPr>
          <w:p w14:paraId="1CA946CA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pct"/>
            <w:vMerge/>
            <w:shd w:val="clear" w:color="auto" w:fill="F7CAAC" w:themeFill="accent2" w:themeFillTint="66"/>
            <w:vAlign w:val="center"/>
            <w:hideMark/>
          </w:tcPr>
          <w:p w14:paraId="250D66A3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50F2C" w:rsidRPr="00D61376" w14:paraId="4BA7E56D" w14:textId="77777777" w:rsidTr="00F50F2C">
        <w:trPr>
          <w:trHeight w:val="508"/>
        </w:trPr>
        <w:tc>
          <w:tcPr>
            <w:tcW w:w="210" w:type="pct"/>
            <w:vMerge/>
            <w:vAlign w:val="center"/>
            <w:hideMark/>
          </w:tcPr>
          <w:p w14:paraId="119B7DF0" w14:textId="77777777" w:rsidR="00FF564E" w:rsidRPr="00D61376" w:rsidRDefault="00FF564E" w:rsidP="00700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21" w:type="pct"/>
            <w:vMerge/>
            <w:vAlign w:val="center"/>
            <w:hideMark/>
          </w:tcPr>
          <w:p w14:paraId="153B2D4B" w14:textId="77777777" w:rsidR="00FF564E" w:rsidRPr="00D61376" w:rsidRDefault="00FF564E" w:rsidP="00700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5" w:type="pct"/>
            <w:shd w:val="clear" w:color="auto" w:fill="F7CAAC" w:themeFill="accent2" w:themeFillTint="66"/>
            <w:vAlign w:val="center"/>
            <w:hideMark/>
          </w:tcPr>
          <w:p w14:paraId="1A454634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</w:t>
            </w:r>
            <w:proofErr w:type="gramStart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.и</w:t>
            </w:r>
            <w:proofErr w:type="gramEnd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зм</w:t>
            </w:r>
            <w:proofErr w:type="spellEnd"/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87" w:type="pct"/>
            <w:shd w:val="clear" w:color="auto" w:fill="F7CAAC" w:themeFill="accent2" w:themeFillTint="66"/>
            <w:vAlign w:val="center"/>
            <w:hideMark/>
          </w:tcPr>
          <w:p w14:paraId="6EA2F5F4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</w:t>
            </w:r>
          </w:p>
        </w:tc>
        <w:tc>
          <w:tcPr>
            <w:tcW w:w="461" w:type="pct"/>
            <w:vMerge/>
            <w:shd w:val="clear" w:color="000000" w:fill="FABF8F"/>
            <w:vAlign w:val="center"/>
          </w:tcPr>
          <w:p w14:paraId="7CC29343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pct"/>
            <w:vMerge/>
            <w:shd w:val="clear" w:color="000000" w:fill="FABF8F"/>
            <w:vAlign w:val="center"/>
          </w:tcPr>
          <w:p w14:paraId="4F987AD5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1" w:type="pct"/>
            <w:vMerge/>
            <w:shd w:val="clear" w:color="000000" w:fill="FABF8F"/>
            <w:vAlign w:val="center"/>
          </w:tcPr>
          <w:p w14:paraId="27AD2335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pct"/>
            <w:vMerge/>
            <w:shd w:val="clear" w:color="auto" w:fill="F7CAAC" w:themeFill="accent2" w:themeFillTint="66"/>
            <w:vAlign w:val="center"/>
            <w:hideMark/>
          </w:tcPr>
          <w:p w14:paraId="382C7C53" w14:textId="77777777" w:rsidR="00FF564E" w:rsidRPr="00D61376" w:rsidRDefault="00FF564E" w:rsidP="00700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8" w:type="pct"/>
            <w:vMerge/>
            <w:shd w:val="clear" w:color="auto" w:fill="F7CAAC" w:themeFill="accent2" w:themeFillTint="66"/>
            <w:vAlign w:val="center"/>
            <w:hideMark/>
          </w:tcPr>
          <w:p w14:paraId="1DAA4E5A" w14:textId="77777777" w:rsidR="00FF564E" w:rsidRPr="00D61376" w:rsidRDefault="00FF564E" w:rsidP="00700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06" w:type="pct"/>
            <w:vMerge/>
            <w:shd w:val="clear" w:color="auto" w:fill="F7CAAC" w:themeFill="accent2" w:themeFillTint="66"/>
            <w:vAlign w:val="center"/>
            <w:hideMark/>
          </w:tcPr>
          <w:p w14:paraId="298C9023" w14:textId="77777777" w:rsidR="00FF564E" w:rsidRPr="00D61376" w:rsidRDefault="00FF564E" w:rsidP="00700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6" w:type="pct"/>
            <w:vMerge/>
            <w:shd w:val="clear" w:color="auto" w:fill="F7CAAC" w:themeFill="accent2" w:themeFillTint="66"/>
            <w:vAlign w:val="center"/>
            <w:hideMark/>
          </w:tcPr>
          <w:p w14:paraId="10826676" w14:textId="77777777" w:rsidR="00FF564E" w:rsidRPr="00D61376" w:rsidRDefault="00FF564E" w:rsidP="00700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5" w:type="pct"/>
            <w:vMerge/>
            <w:shd w:val="clear" w:color="auto" w:fill="F7CAAC" w:themeFill="accent2" w:themeFillTint="66"/>
            <w:vAlign w:val="center"/>
            <w:hideMark/>
          </w:tcPr>
          <w:p w14:paraId="75A164E0" w14:textId="77777777" w:rsidR="00FF564E" w:rsidRPr="00D61376" w:rsidRDefault="00FF564E" w:rsidP="007000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F564E" w:rsidRPr="00D61376" w14:paraId="64BE752F" w14:textId="77777777" w:rsidTr="00F50F2C">
        <w:trPr>
          <w:trHeight w:val="971"/>
        </w:trPr>
        <w:tc>
          <w:tcPr>
            <w:tcW w:w="210" w:type="pct"/>
            <w:shd w:val="clear" w:color="auto" w:fill="auto"/>
            <w:noWrap/>
            <w:vAlign w:val="center"/>
            <w:hideMark/>
          </w:tcPr>
          <w:p w14:paraId="031970C6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14:paraId="02081E2C" w14:textId="711F00C4" w:rsidR="00FF564E" w:rsidRPr="00F50F2C" w:rsidRDefault="00A65FBD" w:rsidP="00A3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FBD">
              <w:rPr>
                <w:rFonts w:ascii="Times New Roman" w:eastAsia="Times New Roman" w:hAnsi="Times New Roman" w:cs="Times New Roman"/>
                <w:lang w:eastAsia="ru-RU"/>
              </w:rPr>
              <w:t>Макет массогабаритный модели оружия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14:paraId="0C7A20FB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445000FD" w14:textId="250D928A" w:rsidR="00FF564E" w:rsidRPr="00D61376" w:rsidRDefault="00E34CE7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14:paraId="4C42CAE3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44 840,00 </w:t>
            </w:r>
          </w:p>
        </w:tc>
        <w:tc>
          <w:tcPr>
            <w:tcW w:w="460" w:type="pct"/>
            <w:shd w:val="clear" w:color="000000" w:fill="FFFFFF"/>
            <w:noWrap/>
            <w:vAlign w:val="center"/>
            <w:hideMark/>
          </w:tcPr>
          <w:p w14:paraId="396E3A16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46 360,00 </w:t>
            </w:r>
          </w:p>
        </w:tc>
        <w:tc>
          <w:tcPr>
            <w:tcW w:w="461" w:type="pct"/>
            <w:shd w:val="clear" w:color="000000" w:fill="FFFFFF"/>
            <w:noWrap/>
            <w:vAlign w:val="center"/>
            <w:hideMark/>
          </w:tcPr>
          <w:p w14:paraId="54B72CBE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45 600,00 </w:t>
            </w:r>
          </w:p>
        </w:tc>
        <w:tc>
          <w:tcPr>
            <w:tcW w:w="460" w:type="pct"/>
            <w:shd w:val="clear" w:color="000000" w:fill="FFFFFF"/>
            <w:vAlign w:val="center"/>
            <w:hideMark/>
          </w:tcPr>
          <w:p w14:paraId="123C4B32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45 600,00  </w:t>
            </w:r>
          </w:p>
        </w:tc>
        <w:tc>
          <w:tcPr>
            <w:tcW w:w="278" w:type="pct"/>
            <w:shd w:val="clear" w:color="000000" w:fill="FFFFFF"/>
            <w:vAlign w:val="center"/>
            <w:hideMark/>
          </w:tcPr>
          <w:p w14:paraId="2E1D6C4C" w14:textId="3C7BBC1E" w:rsidR="00FF564E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vAlign w:val="center"/>
            <w:hideMark/>
          </w:tcPr>
          <w:p w14:paraId="39D05CC0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760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14:paraId="098313FC" w14:textId="77777777" w:rsidR="00FF564E" w:rsidRPr="00D61376" w:rsidRDefault="00FF564E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385" w:type="pct"/>
            <w:shd w:val="clear" w:color="000000" w:fill="FFFFFF"/>
            <w:vAlign w:val="center"/>
            <w:hideMark/>
          </w:tcPr>
          <w:p w14:paraId="04A2630C" w14:textId="306907DB" w:rsidR="00FF564E" w:rsidRPr="00D61376" w:rsidRDefault="005169B5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91 200,00</w:t>
            </w:r>
            <w:r w:rsidR="00FF564E"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</w:tr>
      <w:tr w:rsidR="00F50F2C" w:rsidRPr="00D61376" w14:paraId="5251AD22" w14:textId="77777777" w:rsidTr="00F50F2C">
        <w:trPr>
          <w:trHeight w:val="971"/>
        </w:trPr>
        <w:tc>
          <w:tcPr>
            <w:tcW w:w="210" w:type="pct"/>
            <w:shd w:val="clear" w:color="auto" w:fill="auto"/>
            <w:noWrap/>
            <w:vAlign w:val="center"/>
          </w:tcPr>
          <w:p w14:paraId="31C8F79E" w14:textId="50C04EA5" w:rsidR="00F50F2C" w:rsidRPr="00D61376" w:rsidRDefault="00F50F2C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05D0234C" w14:textId="56038251" w:rsidR="00F50F2C" w:rsidRPr="00F50F2C" w:rsidRDefault="00A65FBD" w:rsidP="0070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FBD">
              <w:rPr>
                <w:rFonts w:ascii="Times New Roman" w:eastAsia="Times New Roman" w:hAnsi="Times New Roman" w:cs="Times New Roman"/>
                <w:lang w:eastAsia="ru-RU"/>
              </w:rPr>
              <w:t>Магазин автомата Калашникова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14:paraId="1CE6C53F" w14:textId="709B70F8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5C29C2EC" w14:textId="116BE47B" w:rsidR="00F50F2C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4927CB0C" w14:textId="04E33D5C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5 445,00</w:t>
            </w:r>
          </w:p>
        </w:tc>
        <w:tc>
          <w:tcPr>
            <w:tcW w:w="460" w:type="pct"/>
            <w:shd w:val="clear" w:color="000000" w:fill="FFFFFF"/>
            <w:noWrap/>
            <w:vAlign w:val="center"/>
          </w:tcPr>
          <w:p w14:paraId="16A57A1B" w14:textId="5DE074E5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5 629,00</w:t>
            </w:r>
          </w:p>
        </w:tc>
        <w:tc>
          <w:tcPr>
            <w:tcW w:w="461" w:type="pct"/>
            <w:shd w:val="clear" w:color="000000" w:fill="FFFFFF"/>
            <w:noWrap/>
            <w:vAlign w:val="center"/>
          </w:tcPr>
          <w:p w14:paraId="654A231E" w14:textId="01F5E1FC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5 537,00</w:t>
            </w:r>
          </w:p>
        </w:tc>
        <w:tc>
          <w:tcPr>
            <w:tcW w:w="460" w:type="pct"/>
            <w:shd w:val="clear" w:color="000000" w:fill="FFFFFF"/>
            <w:vAlign w:val="center"/>
          </w:tcPr>
          <w:p w14:paraId="68321069" w14:textId="26CF8389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5 537,00</w:t>
            </w:r>
          </w:p>
        </w:tc>
        <w:tc>
          <w:tcPr>
            <w:tcW w:w="278" w:type="pct"/>
            <w:shd w:val="clear" w:color="000000" w:fill="FFFFFF"/>
            <w:vAlign w:val="center"/>
          </w:tcPr>
          <w:p w14:paraId="63AC762B" w14:textId="71EC8F15" w:rsidR="00F50F2C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6A3E2A48" w14:textId="403FBF8A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6DE9041D" w14:textId="6722E1DD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14:paraId="1F4FC552" w14:textId="73ADE1CC" w:rsidR="00F50F2C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5 537,00</w:t>
            </w:r>
          </w:p>
        </w:tc>
      </w:tr>
      <w:tr w:rsidR="00F50F2C" w:rsidRPr="00D61376" w14:paraId="448AAC64" w14:textId="77777777" w:rsidTr="00F50F2C">
        <w:trPr>
          <w:trHeight w:val="971"/>
        </w:trPr>
        <w:tc>
          <w:tcPr>
            <w:tcW w:w="210" w:type="pct"/>
            <w:shd w:val="clear" w:color="auto" w:fill="auto"/>
            <w:noWrap/>
            <w:vAlign w:val="center"/>
          </w:tcPr>
          <w:p w14:paraId="226BE318" w14:textId="7C95FBC3" w:rsidR="00F50F2C" w:rsidRPr="00D61376" w:rsidRDefault="00F50F2C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921" w:type="pct"/>
            <w:shd w:val="clear" w:color="auto" w:fill="auto"/>
            <w:vAlign w:val="center"/>
          </w:tcPr>
          <w:p w14:paraId="1FF3DF38" w14:textId="4D6D5750" w:rsidR="00F50F2C" w:rsidRPr="00F50F2C" w:rsidRDefault="00A65FBD" w:rsidP="00A35E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5FBD">
              <w:rPr>
                <w:rFonts w:ascii="Times New Roman" w:eastAsia="Times New Roman" w:hAnsi="Times New Roman" w:cs="Times New Roman"/>
                <w:lang w:eastAsia="ru-RU"/>
              </w:rPr>
              <w:t>Макет массо</w:t>
            </w:r>
            <w:bookmarkStart w:id="0" w:name="_GoBack"/>
            <w:bookmarkEnd w:id="0"/>
            <w:r w:rsidRPr="00A65FBD">
              <w:rPr>
                <w:rFonts w:ascii="Times New Roman" w:eastAsia="Times New Roman" w:hAnsi="Times New Roman" w:cs="Times New Roman"/>
                <w:lang w:eastAsia="ru-RU"/>
              </w:rPr>
              <w:t>габаритный модели оружия</w:t>
            </w:r>
          </w:p>
        </w:tc>
        <w:tc>
          <w:tcPr>
            <w:tcW w:w="285" w:type="pct"/>
            <w:shd w:val="clear" w:color="auto" w:fill="auto"/>
            <w:noWrap/>
            <w:vAlign w:val="center"/>
          </w:tcPr>
          <w:p w14:paraId="69C73677" w14:textId="1649CCD0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13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1A816C3E" w14:textId="7328FC87" w:rsidR="00F50F2C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14:paraId="72224769" w14:textId="42EBF4F4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47 188,00</w:t>
            </w:r>
          </w:p>
        </w:tc>
        <w:tc>
          <w:tcPr>
            <w:tcW w:w="460" w:type="pct"/>
            <w:shd w:val="clear" w:color="000000" w:fill="FFFFFF"/>
            <w:noWrap/>
            <w:vAlign w:val="center"/>
          </w:tcPr>
          <w:p w14:paraId="281A6C86" w14:textId="582D9995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48 788,00</w:t>
            </w:r>
          </w:p>
        </w:tc>
        <w:tc>
          <w:tcPr>
            <w:tcW w:w="461" w:type="pct"/>
            <w:shd w:val="clear" w:color="000000" w:fill="FFFFFF"/>
            <w:noWrap/>
            <w:vAlign w:val="center"/>
          </w:tcPr>
          <w:p w14:paraId="18C22161" w14:textId="171390E9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47 988,00</w:t>
            </w:r>
          </w:p>
        </w:tc>
        <w:tc>
          <w:tcPr>
            <w:tcW w:w="460" w:type="pct"/>
            <w:shd w:val="clear" w:color="000000" w:fill="FFFFFF"/>
            <w:vAlign w:val="center"/>
          </w:tcPr>
          <w:p w14:paraId="6A8751C4" w14:textId="64AAF191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47 988,00</w:t>
            </w:r>
          </w:p>
        </w:tc>
        <w:tc>
          <w:tcPr>
            <w:tcW w:w="278" w:type="pct"/>
            <w:shd w:val="clear" w:color="000000" w:fill="FFFFFF"/>
            <w:vAlign w:val="center"/>
          </w:tcPr>
          <w:p w14:paraId="6458A9A3" w14:textId="1B39FDB6" w:rsidR="00F50F2C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14:paraId="3870BF76" w14:textId="11C73A7A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386" w:type="pct"/>
            <w:shd w:val="clear" w:color="000000" w:fill="FFFFFF"/>
            <w:vAlign w:val="center"/>
          </w:tcPr>
          <w:p w14:paraId="586DE543" w14:textId="788B4446" w:rsidR="00F50F2C" w:rsidRPr="00D61376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385" w:type="pct"/>
            <w:shd w:val="clear" w:color="000000" w:fill="FFFFFF"/>
            <w:vAlign w:val="center"/>
          </w:tcPr>
          <w:p w14:paraId="0B011B8D" w14:textId="6134CE09" w:rsidR="00F50F2C" w:rsidRDefault="00F0489D" w:rsidP="0070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48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47 988,00</w:t>
            </w:r>
          </w:p>
        </w:tc>
      </w:tr>
    </w:tbl>
    <w:p w14:paraId="051BF434" w14:textId="77777777" w:rsidR="00700008" w:rsidRPr="00FF564E" w:rsidRDefault="00700008" w:rsidP="00FF564E">
      <w:pPr>
        <w:spacing w:after="0"/>
        <w:rPr>
          <w:rFonts w:ascii="Times New Roman" w:hAnsi="Times New Roman" w:cs="Times New Roman"/>
          <w:sz w:val="24"/>
          <w:szCs w:val="28"/>
        </w:rPr>
      </w:pPr>
    </w:p>
    <w:p w14:paraId="1C741003" w14:textId="77777777" w:rsidR="00700008" w:rsidRPr="00FF564E" w:rsidRDefault="00700008" w:rsidP="00FF564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В целях определения однородности совокупности значений выявленных цен, используемых в расчете НМЦК, определен коэффициент вариации по следующей формуле:</w:t>
      </w:r>
    </w:p>
    <w:p w14:paraId="2B970182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noProof/>
          <w:position w:val="-28"/>
          <w:sz w:val="24"/>
          <w:szCs w:val="28"/>
          <w:lang w:eastAsia="ru-RU"/>
        </w:rPr>
        <w:drawing>
          <wp:inline distT="0" distB="0" distL="0" distR="0" wp14:anchorId="58A0F950" wp14:editId="328957E4">
            <wp:extent cx="1207135" cy="417195"/>
            <wp:effectExtent l="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4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564E">
        <w:rPr>
          <w:rFonts w:ascii="Times New Roman" w:hAnsi="Times New Roman" w:cs="Times New Roman"/>
          <w:sz w:val="24"/>
          <w:szCs w:val="28"/>
        </w:rPr>
        <w:t>,</w:t>
      </w:r>
    </w:p>
    <w:p w14:paraId="5B219777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где:</w:t>
      </w:r>
    </w:p>
    <w:p w14:paraId="32BC95C2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i/>
          <w:sz w:val="24"/>
          <w:szCs w:val="28"/>
        </w:rPr>
        <w:t>V</w:t>
      </w:r>
      <w:r w:rsidRPr="00FF564E">
        <w:rPr>
          <w:rFonts w:ascii="Times New Roman" w:hAnsi="Times New Roman" w:cs="Times New Roman"/>
          <w:sz w:val="24"/>
          <w:szCs w:val="28"/>
        </w:rPr>
        <w:t xml:space="preserve"> - коэффициент вариации;</w:t>
      </w:r>
    </w:p>
    <w:p w14:paraId="07CA120A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noProof/>
          <w:position w:val="-26"/>
          <w:sz w:val="24"/>
          <w:szCs w:val="28"/>
          <w:lang w:eastAsia="ru-RU"/>
        </w:rPr>
        <w:drawing>
          <wp:inline distT="0" distB="0" distL="0" distR="0" wp14:anchorId="59FD99E5" wp14:editId="7105DEC0">
            <wp:extent cx="1579880" cy="541020"/>
            <wp:effectExtent l="0" t="0" r="127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88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564E">
        <w:rPr>
          <w:rFonts w:ascii="Times New Roman" w:hAnsi="Times New Roman" w:cs="Times New Roman"/>
          <w:sz w:val="24"/>
          <w:szCs w:val="28"/>
        </w:rPr>
        <w:t xml:space="preserve"> - среднее квадратичное отклонение;</w:t>
      </w:r>
    </w:p>
    <w:p w14:paraId="6E22C5F3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noProof/>
          <w:position w:val="-12"/>
          <w:sz w:val="24"/>
          <w:szCs w:val="28"/>
          <w:lang w:eastAsia="ru-RU"/>
        </w:rPr>
        <w:drawing>
          <wp:inline distT="0" distB="0" distL="0" distR="0" wp14:anchorId="093F4F8F" wp14:editId="5CDBD253">
            <wp:extent cx="146050" cy="226695"/>
            <wp:effectExtent l="19050" t="0" r="0" b="0"/>
            <wp:docPr id="1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564E">
        <w:rPr>
          <w:rFonts w:ascii="Times New Roman" w:hAnsi="Times New Roman" w:cs="Times New Roman"/>
          <w:sz w:val="24"/>
          <w:szCs w:val="28"/>
        </w:rPr>
        <w:t xml:space="preserve"> - цена единицы товара, работы, услуги, указанная в источнике с номером i;</w:t>
      </w:r>
    </w:p>
    <w:p w14:paraId="4710DD95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&lt;ц&gt; - средняя арифметическая величина цены единицы товара, работы, услуги;</w:t>
      </w:r>
    </w:p>
    <w:p w14:paraId="6D1182F4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n - количество значений, используемых в расчете.</w:t>
      </w:r>
    </w:p>
    <w:p w14:paraId="53D9C513" w14:textId="77777777" w:rsidR="00700008" w:rsidRPr="00FF564E" w:rsidRDefault="00700008" w:rsidP="00FF564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</w:p>
    <w:p w14:paraId="646A3C3F" w14:textId="77777777" w:rsidR="00700008" w:rsidRPr="00FF564E" w:rsidRDefault="00700008" w:rsidP="00FF564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НМЦК методом сопоставимых рыночных цен (анализ рынка) определяется по формуле:</w:t>
      </w:r>
    </w:p>
    <w:p w14:paraId="5A962EA0" w14:textId="77777777" w:rsidR="00700008" w:rsidRPr="00FF564E" w:rsidRDefault="00700008" w:rsidP="00FF564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noProof/>
          <w:position w:val="-24"/>
          <w:sz w:val="24"/>
          <w:szCs w:val="28"/>
          <w:lang w:eastAsia="ru-RU"/>
        </w:rPr>
        <w:drawing>
          <wp:inline distT="0" distB="0" distL="0" distR="0" wp14:anchorId="7820AEE3" wp14:editId="18E23A85">
            <wp:extent cx="1623695" cy="402590"/>
            <wp:effectExtent l="0" t="0" r="0" b="0"/>
            <wp:docPr id="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402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564E">
        <w:rPr>
          <w:rFonts w:ascii="Times New Roman" w:hAnsi="Times New Roman" w:cs="Times New Roman"/>
          <w:sz w:val="24"/>
          <w:szCs w:val="28"/>
        </w:rPr>
        <w:t>,</w:t>
      </w:r>
    </w:p>
    <w:p w14:paraId="4E87A5FD" w14:textId="77777777" w:rsidR="00700008" w:rsidRPr="00FF564E" w:rsidRDefault="00700008" w:rsidP="00FF564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где:</w:t>
      </w:r>
    </w:p>
    <w:p w14:paraId="44F7AA09" w14:textId="77777777" w:rsidR="00700008" w:rsidRPr="00FF564E" w:rsidRDefault="00700008" w:rsidP="00FF564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noProof/>
          <w:position w:val="-10"/>
          <w:sz w:val="24"/>
          <w:szCs w:val="28"/>
          <w:lang w:eastAsia="ru-RU"/>
        </w:rPr>
        <w:drawing>
          <wp:inline distT="0" distB="0" distL="0" distR="0" wp14:anchorId="39EBC421" wp14:editId="24CFE83A">
            <wp:extent cx="680085" cy="226695"/>
            <wp:effectExtent l="19050" t="0" r="0" b="0"/>
            <wp:docPr id="1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226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564E">
        <w:rPr>
          <w:rFonts w:ascii="Times New Roman" w:hAnsi="Times New Roman" w:cs="Times New Roman"/>
          <w:sz w:val="24"/>
          <w:szCs w:val="28"/>
        </w:rPr>
        <w:t xml:space="preserve"> - НМЦК, </w:t>
      </w:r>
      <w:proofErr w:type="gramStart"/>
      <w:r w:rsidRPr="00FF564E">
        <w:rPr>
          <w:rFonts w:ascii="Times New Roman" w:hAnsi="Times New Roman" w:cs="Times New Roman"/>
          <w:sz w:val="24"/>
          <w:szCs w:val="28"/>
        </w:rPr>
        <w:t>определяемая</w:t>
      </w:r>
      <w:proofErr w:type="gramEnd"/>
      <w:r w:rsidRPr="00FF564E">
        <w:rPr>
          <w:rFonts w:ascii="Times New Roman" w:hAnsi="Times New Roman" w:cs="Times New Roman"/>
          <w:sz w:val="24"/>
          <w:szCs w:val="28"/>
        </w:rPr>
        <w:t xml:space="preserve"> методом сопоставимых рыночных цен (анализ рынка);</w:t>
      </w:r>
    </w:p>
    <w:p w14:paraId="6C42EDEA" w14:textId="77777777" w:rsidR="00700008" w:rsidRPr="00FF564E" w:rsidRDefault="00700008" w:rsidP="00FF564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v - количество (объем) закупаемого товара (работы, услуги);</w:t>
      </w:r>
    </w:p>
    <w:p w14:paraId="5EAE1142" w14:textId="77777777" w:rsidR="00700008" w:rsidRPr="00FF564E" w:rsidRDefault="00700008" w:rsidP="00FF564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n - количество значений, используемых в расчете;</w:t>
      </w:r>
    </w:p>
    <w:p w14:paraId="56D8F681" w14:textId="77777777" w:rsidR="00700008" w:rsidRPr="00FF564E" w:rsidRDefault="00700008" w:rsidP="00FF564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FF564E">
        <w:rPr>
          <w:rFonts w:ascii="Times New Roman" w:hAnsi="Times New Roman" w:cs="Times New Roman"/>
          <w:sz w:val="24"/>
          <w:szCs w:val="28"/>
        </w:rPr>
        <w:t>i - номер источника ценовой информации;</w:t>
      </w:r>
    </w:p>
    <w:p w14:paraId="5C75916C" w14:textId="77777777" w:rsidR="00700008" w:rsidRPr="00FF564E" w:rsidRDefault="00FF564E" w:rsidP="00FF56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8"/>
        </w:rPr>
        <w:t xml:space="preserve">        </w:t>
      </w:r>
      <w:r w:rsidR="00700008" w:rsidRPr="00FF564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0CC26D" wp14:editId="1F8BA2C5">
            <wp:extent cx="159489" cy="263504"/>
            <wp:effectExtent l="0" t="0" r="0" b="3810"/>
            <wp:docPr id="17" name="Рисунок 1" descr="http://base.garant.ru/files/base/70473958/32706387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ase.garant.ru/files/base/70473958/327063879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65" cy="291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0008" w:rsidRPr="00FF564E">
        <w:rPr>
          <w:rFonts w:ascii="Times New Roman" w:hAnsi="Times New Roman" w:cs="Times New Roman"/>
          <w:sz w:val="24"/>
          <w:szCs w:val="24"/>
        </w:rPr>
        <w:t>- цена единицы товара, работы, услуги.</w:t>
      </w:r>
    </w:p>
    <w:p w14:paraId="2558BEEB" w14:textId="77777777" w:rsidR="00700008" w:rsidRPr="00FF564E" w:rsidRDefault="00700008" w:rsidP="00FF564E">
      <w:pPr>
        <w:spacing w:after="0"/>
        <w:rPr>
          <w:sz w:val="20"/>
        </w:rPr>
      </w:pPr>
    </w:p>
    <w:sectPr w:rsidR="00700008" w:rsidRPr="00FF564E" w:rsidSect="007000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08"/>
    <w:rsid w:val="003F35A5"/>
    <w:rsid w:val="004431EB"/>
    <w:rsid w:val="005169B5"/>
    <w:rsid w:val="0065492C"/>
    <w:rsid w:val="006B493A"/>
    <w:rsid w:val="00700008"/>
    <w:rsid w:val="008258E3"/>
    <w:rsid w:val="00844520"/>
    <w:rsid w:val="00896D0D"/>
    <w:rsid w:val="00A1276C"/>
    <w:rsid w:val="00A35E2F"/>
    <w:rsid w:val="00A55D67"/>
    <w:rsid w:val="00A65FBD"/>
    <w:rsid w:val="00B471F6"/>
    <w:rsid w:val="00BC11A5"/>
    <w:rsid w:val="00CF3B12"/>
    <w:rsid w:val="00D10B84"/>
    <w:rsid w:val="00D61376"/>
    <w:rsid w:val="00DD1AF8"/>
    <w:rsid w:val="00E34CE7"/>
    <w:rsid w:val="00EA0DF4"/>
    <w:rsid w:val="00F0489D"/>
    <w:rsid w:val="00F50F2C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97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000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00008"/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7000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Маркер,4.2.2"/>
    <w:basedOn w:val="a"/>
    <w:link w:val="a4"/>
    <w:uiPriority w:val="34"/>
    <w:qFormat/>
    <w:rsid w:val="007000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Маркер Знак,4.2.2 Знак"/>
    <w:basedOn w:val="a0"/>
    <w:link w:val="a3"/>
    <w:uiPriority w:val="34"/>
    <w:locked/>
    <w:rsid w:val="00700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3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B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000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ConsPlusNormal0">
    <w:name w:val="ConsPlusNormal Знак"/>
    <w:link w:val="ConsPlusNormal"/>
    <w:qFormat/>
    <w:locked/>
    <w:rsid w:val="00700008"/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7000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Маркер,4.2.2"/>
    <w:basedOn w:val="a"/>
    <w:link w:val="a4"/>
    <w:uiPriority w:val="34"/>
    <w:qFormat/>
    <w:rsid w:val="007000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Маркер Знак,4.2.2 Знак"/>
    <w:basedOn w:val="a0"/>
    <w:link w:val="a3"/>
    <w:uiPriority w:val="34"/>
    <w:locked/>
    <w:rsid w:val="00700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3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3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9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Tsyplenkova</dc:creator>
  <cp:lastModifiedBy>AutoBVT</cp:lastModifiedBy>
  <cp:revision>11</cp:revision>
  <dcterms:created xsi:type="dcterms:W3CDTF">2025-04-17T08:04:00Z</dcterms:created>
  <dcterms:modified xsi:type="dcterms:W3CDTF">2025-04-25T11:13:00Z</dcterms:modified>
</cp:coreProperties>
</file>