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6A6" w:rsidRPr="003946A6" w:rsidRDefault="003946A6" w:rsidP="003946A6">
      <w:pPr>
        <w:jc w:val="right"/>
      </w:pPr>
      <w:r w:rsidRPr="003946A6">
        <w:t xml:space="preserve">Приложение № 2 к извещению </w:t>
      </w:r>
    </w:p>
    <w:p w:rsidR="003946A6" w:rsidRPr="003946A6" w:rsidRDefault="003946A6" w:rsidP="003946A6">
      <w:pPr>
        <w:jc w:val="right"/>
      </w:pPr>
      <w:r w:rsidRPr="003946A6">
        <w:t xml:space="preserve">(Реестровый номер </w:t>
      </w:r>
      <w:r>
        <w:t>4510</w:t>
      </w:r>
      <w:r w:rsidRPr="003946A6">
        <w:t>-ЭА/2025)</w:t>
      </w:r>
    </w:p>
    <w:p w:rsidR="004A4637" w:rsidRPr="00417155" w:rsidRDefault="004A4637" w:rsidP="004A4637">
      <w:pPr>
        <w:jc w:val="center"/>
        <w:rPr>
          <w:b/>
        </w:rPr>
      </w:pPr>
      <w:r w:rsidRPr="00417155">
        <w:rPr>
          <w:b/>
        </w:rPr>
        <w:t>ОБОСНОВАНИЕ НАЧАЛЬНОЙ (МАКСИМАЛЬНОЙ) ЦЕНЫ КОНТРАКТА</w:t>
      </w:r>
    </w:p>
    <w:p w:rsidR="004A4637" w:rsidRDefault="004A4637" w:rsidP="004A4637">
      <w:pPr>
        <w:jc w:val="center"/>
        <w:rPr>
          <w:b/>
          <w:sz w:val="20"/>
          <w:szCs w:val="20"/>
        </w:rPr>
      </w:pPr>
    </w:p>
    <w:p w:rsidR="00E82AD3" w:rsidRDefault="004A4637" w:rsidP="004A4637">
      <w:pPr>
        <w:tabs>
          <w:tab w:val="left" w:pos="2160"/>
          <w:tab w:val="center" w:pos="4909"/>
        </w:tabs>
        <w:ind w:firstLine="709"/>
        <w:jc w:val="center"/>
        <w:rPr>
          <w:bCs/>
          <w:sz w:val="22"/>
          <w:szCs w:val="22"/>
        </w:rPr>
      </w:pPr>
      <w:r w:rsidRPr="00D62A09">
        <w:rPr>
          <w:bCs/>
          <w:sz w:val="22"/>
          <w:szCs w:val="22"/>
        </w:rPr>
        <w:t xml:space="preserve">Определение и обоснование НМЦК выполняется посредством применения </w:t>
      </w:r>
      <w:r w:rsidR="007E61DA">
        <w:rPr>
          <w:bCs/>
          <w:sz w:val="22"/>
          <w:szCs w:val="22"/>
        </w:rPr>
        <w:t xml:space="preserve">проектно-сметного </w:t>
      </w:r>
      <w:r w:rsidRPr="00D62A09">
        <w:rPr>
          <w:bCs/>
          <w:sz w:val="22"/>
          <w:szCs w:val="22"/>
        </w:rPr>
        <w:t>метода</w:t>
      </w:r>
      <w:r w:rsidR="00E82AD3">
        <w:rPr>
          <w:bCs/>
          <w:sz w:val="22"/>
          <w:szCs w:val="22"/>
        </w:rPr>
        <w:t xml:space="preserve"> в</w:t>
      </w:r>
      <w:r w:rsidR="00E82AD3" w:rsidRPr="00E82AD3">
        <w:rPr>
          <w:spacing w:val="-3"/>
          <w:sz w:val="22"/>
          <w:szCs w:val="22"/>
        </w:rPr>
        <w:t xml:space="preserve"> </w:t>
      </w:r>
      <w:r w:rsidR="00E82AD3" w:rsidRPr="009307F3">
        <w:rPr>
          <w:spacing w:val="-3"/>
          <w:sz w:val="22"/>
          <w:szCs w:val="22"/>
        </w:rPr>
        <w:t>соответствии с Приказом Минстроя России от 23.12.2019 № 841/</w:t>
      </w:r>
      <w:proofErr w:type="spellStart"/>
      <w:r w:rsidR="00E82AD3" w:rsidRPr="009307F3">
        <w:rPr>
          <w:spacing w:val="-3"/>
          <w:sz w:val="22"/>
          <w:szCs w:val="22"/>
        </w:rPr>
        <w:t>пр</w:t>
      </w:r>
      <w:proofErr w:type="spellEnd"/>
      <w:r w:rsidR="00E82AD3" w:rsidRPr="009307F3">
        <w:rPr>
          <w:spacing w:val="-3"/>
          <w:sz w:val="22"/>
          <w:szCs w:val="22"/>
        </w:rPr>
        <w:t xml:space="preserve"> «Об утверждении Порядка определения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 при осуществлении закупок в сфере градостроительной деятельности (за исключением территориального планирования) и Методики составления сметы контракта, предметом которого являются строительство, реконструкция объектов капитального строительства»</w:t>
      </w:r>
      <w:r w:rsidRPr="00D62A09">
        <w:rPr>
          <w:bCs/>
          <w:sz w:val="22"/>
          <w:szCs w:val="22"/>
        </w:rPr>
        <w:t xml:space="preserve">. </w:t>
      </w:r>
    </w:p>
    <w:p w:rsidR="004A4637" w:rsidRPr="00D62A09" w:rsidRDefault="004A4637" w:rsidP="004A4637">
      <w:pPr>
        <w:tabs>
          <w:tab w:val="left" w:pos="2160"/>
          <w:tab w:val="center" w:pos="4909"/>
        </w:tabs>
        <w:ind w:firstLine="709"/>
        <w:jc w:val="center"/>
        <w:rPr>
          <w:bCs/>
          <w:sz w:val="22"/>
          <w:szCs w:val="22"/>
        </w:rPr>
      </w:pPr>
      <w:r w:rsidRPr="00D62A09">
        <w:rPr>
          <w:bCs/>
          <w:sz w:val="22"/>
          <w:szCs w:val="22"/>
        </w:rPr>
        <w:t xml:space="preserve">Выбор данного метода осуществлен в соответствии с частью </w:t>
      </w:r>
      <w:r w:rsidR="007E61DA">
        <w:rPr>
          <w:bCs/>
          <w:sz w:val="22"/>
          <w:szCs w:val="22"/>
        </w:rPr>
        <w:t>9</w:t>
      </w:r>
      <w:r w:rsidRPr="00D62A09">
        <w:rPr>
          <w:bCs/>
          <w:sz w:val="22"/>
          <w:szCs w:val="22"/>
        </w:rPr>
        <w:t xml:space="preserve"> статьи 22 </w:t>
      </w:r>
      <w:r w:rsidR="00C35ABB" w:rsidRPr="00D62A09">
        <w:rPr>
          <w:bCs/>
          <w:sz w:val="22"/>
          <w:szCs w:val="22"/>
        </w:rPr>
        <w:t>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</w:t>
      </w:r>
      <w:r w:rsidRPr="00D62A09">
        <w:rPr>
          <w:bCs/>
          <w:sz w:val="22"/>
          <w:szCs w:val="22"/>
        </w:rPr>
        <w:t>.</w:t>
      </w:r>
    </w:p>
    <w:p w:rsidR="00AD1DFE" w:rsidRDefault="00AD1DFE" w:rsidP="004A4637">
      <w:pPr>
        <w:ind w:firstLine="720"/>
        <w:jc w:val="both"/>
        <w:rPr>
          <w:spacing w:val="-3"/>
          <w:sz w:val="22"/>
          <w:szCs w:val="22"/>
        </w:rPr>
      </w:pPr>
    </w:p>
    <w:p w:rsidR="007C1342" w:rsidRDefault="007C1342" w:rsidP="007C1342">
      <w:pPr>
        <w:ind w:firstLine="720"/>
        <w:jc w:val="both"/>
        <w:rPr>
          <w:b/>
          <w:bCs/>
          <w:spacing w:val="-3"/>
          <w:sz w:val="22"/>
          <w:szCs w:val="22"/>
        </w:rPr>
      </w:pPr>
    </w:p>
    <w:p w:rsidR="007C1342" w:rsidRDefault="007C1342" w:rsidP="007C1342">
      <w:pPr>
        <w:ind w:firstLine="720"/>
        <w:jc w:val="center"/>
        <w:rPr>
          <w:bCs/>
          <w:spacing w:val="-3"/>
          <w:sz w:val="22"/>
          <w:szCs w:val="22"/>
        </w:rPr>
      </w:pPr>
      <w:r w:rsidRPr="007C1342">
        <w:rPr>
          <w:b/>
          <w:bCs/>
          <w:spacing w:val="-3"/>
          <w:sz w:val="22"/>
          <w:szCs w:val="22"/>
        </w:rPr>
        <w:t>Протокол</w:t>
      </w:r>
    </w:p>
    <w:p w:rsidR="00AD1DFE" w:rsidRDefault="007C1342" w:rsidP="007C1342">
      <w:pPr>
        <w:ind w:firstLine="720"/>
        <w:jc w:val="center"/>
        <w:rPr>
          <w:b/>
          <w:bCs/>
          <w:spacing w:val="-3"/>
          <w:sz w:val="22"/>
          <w:szCs w:val="22"/>
        </w:rPr>
      </w:pPr>
      <w:r w:rsidRPr="007C1342">
        <w:rPr>
          <w:b/>
          <w:bCs/>
          <w:spacing w:val="-3"/>
          <w:sz w:val="22"/>
          <w:szCs w:val="22"/>
        </w:rPr>
        <w:t>начальной (максимальной) цены контракта</w:t>
      </w:r>
    </w:p>
    <w:p w:rsidR="00232F6F" w:rsidRPr="007C1342" w:rsidRDefault="00232F6F" w:rsidP="00071D75">
      <w:pPr>
        <w:jc w:val="center"/>
        <w:rPr>
          <w:bCs/>
          <w:spacing w:val="-3"/>
          <w:sz w:val="22"/>
          <w:szCs w:val="22"/>
        </w:rPr>
      </w:pPr>
      <w:r w:rsidRPr="00306273">
        <w:rPr>
          <w:bCs/>
          <w:spacing w:val="-3"/>
          <w:sz w:val="22"/>
          <w:szCs w:val="22"/>
        </w:rPr>
        <w:t xml:space="preserve">Объект закупки: </w:t>
      </w:r>
      <w:r w:rsidR="000B7F8F" w:rsidRPr="00306273">
        <w:rPr>
          <w:bCs/>
          <w:color w:val="FF0000"/>
          <w:spacing w:val="-3"/>
          <w:sz w:val="22"/>
          <w:szCs w:val="22"/>
        </w:rPr>
        <w:t>Работы по строительству</w:t>
      </w:r>
      <w:r w:rsidRPr="00306273">
        <w:rPr>
          <w:bCs/>
          <w:color w:val="FF0000"/>
          <w:spacing w:val="-3"/>
          <w:sz w:val="22"/>
          <w:szCs w:val="22"/>
        </w:rPr>
        <w:t xml:space="preserve"> </w:t>
      </w:r>
      <w:r w:rsidR="00071D75" w:rsidRPr="00071D75">
        <w:rPr>
          <w:bCs/>
          <w:color w:val="FF0000"/>
          <w:spacing w:val="-3"/>
          <w:sz w:val="22"/>
          <w:szCs w:val="22"/>
        </w:rPr>
        <w:t xml:space="preserve">стационарного </w:t>
      </w:r>
      <w:r w:rsidRPr="00306273">
        <w:rPr>
          <w:bCs/>
          <w:color w:val="FF0000"/>
          <w:spacing w:val="-3"/>
          <w:sz w:val="22"/>
          <w:szCs w:val="22"/>
        </w:rPr>
        <w:t xml:space="preserve">некапитального </w:t>
      </w:r>
      <w:r w:rsidR="007C29BA" w:rsidRPr="00306273">
        <w:rPr>
          <w:bCs/>
          <w:color w:val="FF0000"/>
          <w:spacing w:val="-3"/>
          <w:sz w:val="22"/>
          <w:szCs w:val="22"/>
        </w:rPr>
        <w:t xml:space="preserve">сооружения по проекту: </w:t>
      </w:r>
      <w:r w:rsidRPr="00306273">
        <w:rPr>
          <w:bCs/>
          <w:color w:val="FF0000"/>
          <w:spacing w:val="-3"/>
          <w:sz w:val="22"/>
          <w:szCs w:val="22"/>
        </w:rPr>
        <w:t xml:space="preserve">Размещение модуль-контейнера для временного хранения РАО </w:t>
      </w:r>
      <w:r w:rsidR="003D191D" w:rsidRPr="00306273">
        <w:rPr>
          <w:bCs/>
          <w:color w:val="FF0000"/>
          <w:spacing w:val="-3"/>
          <w:sz w:val="22"/>
          <w:szCs w:val="22"/>
        </w:rPr>
        <w:t>на территории</w:t>
      </w:r>
      <w:r w:rsidRPr="00306273">
        <w:rPr>
          <w:bCs/>
          <w:color w:val="FF0000"/>
          <w:spacing w:val="-3"/>
          <w:sz w:val="22"/>
          <w:szCs w:val="22"/>
        </w:rPr>
        <w:t xml:space="preserve"> областного государственного казенного учреждения «Центр гражданской обороны и защиты населения Челябинской области»</w:t>
      </w:r>
    </w:p>
    <w:p w:rsidR="007C1342" w:rsidRDefault="007C1342" w:rsidP="00446CB9">
      <w:pPr>
        <w:ind w:firstLine="720"/>
        <w:jc w:val="center"/>
        <w:rPr>
          <w:b/>
          <w:bCs/>
          <w:spacing w:val="-3"/>
          <w:sz w:val="22"/>
          <w:szCs w:val="22"/>
        </w:rPr>
      </w:pPr>
    </w:p>
    <w:p w:rsidR="00D63758" w:rsidRPr="005B2278" w:rsidRDefault="00D63758" w:rsidP="00D63758">
      <w:pPr>
        <w:spacing w:after="160" w:line="259" w:lineRule="auto"/>
        <w:jc w:val="both"/>
        <w:rPr>
          <w:spacing w:val="-3"/>
          <w:sz w:val="22"/>
          <w:szCs w:val="22"/>
        </w:rPr>
      </w:pPr>
      <w:r w:rsidRPr="005B2278">
        <w:rPr>
          <w:spacing w:val="-3"/>
          <w:sz w:val="22"/>
          <w:szCs w:val="22"/>
        </w:rPr>
        <w:t xml:space="preserve">Сметная стоимость </w:t>
      </w:r>
      <w:r w:rsidR="000151D4" w:rsidRPr="005B2278">
        <w:rPr>
          <w:spacing w:val="-3"/>
          <w:sz w:val="22"/>
          <w:szCs w:val="22"/>
        </w:rPr>
        <w:t xml:space="preserve">на дату утверждения </w:t>
      </w:r>
      <w:r w:rsidRPr="005B2278">
        <w:rPr>
          <w:spacing w:val="-3"/>
          <w:sz w:val="22"/>
          <w:szCs w:val="22"/>
        </w:rPr>
        <w:t xml:space="preserve">составляет: </w:t>
      </w:r>
      <w:r w:rsidR="005B2278" w:rsidRPr="005B2278">
        <w:rPr>
          <w:spacing w:val="-3"/>
          <w:sz w:val="22"/>
          <w:szCs w:val="22"/>
        </w:rPr>
        <w:t xml:space="preserve">5 803 567,55 </w:t>
      </w:r>
      <w:r w:rsidRPr="005B2278">
        <w:rPr>
          <w:spacing w:val="-3"/>
          <w:sz w:val="22"/>
          <w:szCs w:val="22"/>
        </w:rPr>
        <w:t>руб. (</w:t>
      </w:r>
      <w:r w:rsidR="005B2278" w:rsidRPr="005B2278">
        <w:rPr>
          <w:spacing w:val="-3"/>
          <w:sz w:val="22"/>
          <w:szCs w:val="22"/>
        </w:rPr>
        <w:t>пять</w:t>
      </w:r>
      <w:r w:rsidRPr="005B2278">
        <w:rPr>
          <w:spacing w:val="-3"/>
          <w:sz w:val="22"/>
          <w:szCs w:val="22"/>
        </w:rPr>
        <w:t xml:space="preserve"> миллион</w:t>
      </w:r>
      <w:r w:rsidR="005B2278">
        <w:rPr>
          <w:spacing w:val="-3"/>
          <w:sz w:val="22"/>
          <w:szCs w:val="22"/>
        </w:rPr>
        <w:t>ов</w:t>
      </w:r>
      <w:r w:rsidRPr="005B2278">
        <w:rPr>
          <w:spacing w:val="-3"/>
          <w:sz w:val="22"/>
          <w:szCs w:val="22"/>
        </w:rPr>
        <w:t xml:space="preserve"> восемьсот </w:t>
      </w:r>
      <w:r w:rsidR="005B2278">
        <w:rPr>
          <w:spacing w:val="-3"/>
          <w:sz w:val="22"/>
          <w:szCs w:val="22"/>
        </w:rPr>
        <w:t>три</w:t>
      </w:r>
      <w:r w:rsidRPr="005B2278">
        <w:rPr>
          <w:spacing w:val="-3"/>
          <w:sz w:val="22"/>
          <w:szCs w:val="22"/>
        </w:rPr>
        <w:t xml:space="preserve"> тысячи </w:t>
      </w:r>
      <w:r w:rsidR="005B2278">
        <w:rPr>
          <w:spacing w:val="-3"/>
          <w:sz w:val="22"/>
          <w:szCs w:val="22"/>
        </w:rPr>
        <w:t>пят</w:t>
      </w:r>
      <w:r w:rsidRPr="005B2278">
        <w:rPr>
          <w:spacing w:val="-3"/>
          <w:sz w:val="22"/>
          <w:szCs w:val="22"/>
        </w:rPr>
        <w:t xml:space="preserve">ьсот </w:t>
      </w:r>
      <w:r w:rsidR="005B2278">
        <w:rPr>
          <w:spacing w:val="-3"/>
          <w:sz w:val="22"/>
          <w:szCs w:val="22"/>
        </w:rPr>
        <w:t>шестьдесят</w:t>
      </w:r>
      <w:r w:rsidRPr="005B2278">
        <w:rPr>
          <w:spacing w:val="-3"/>
          <w:sz w:val="22"/>
          <w:szCs w:val="22"/>
        </w:rPr>
        <w:t xml:space="preserve"> семь рублей </w:t>
      </w:r>
      <w:r w:rsidR="005B2278">
        <w:rPr>
          <w:spacing w:val="-3"/>
          <w:sz w:val="22"/>
          <w:szCs w:val="22"/>
        </w:rPr>
        <w:t>55</w:t>
      </w:r>
      <w:r w:rsidRPr="005B2278">
        <w:rPr>
          <w:spacing w:val="-3"/>
          <w:sz w:val="22"/>
          <w:szCs w:val="22"/>
        </w:rPr>
        <w:t xml:space="preserve"> копеек).</w:t>
      </w:r>
    </w:p>
    <w:p w:rsidR="00D63758" w:rsidRPr="005B2278" w:rsidRDefault="00D63758" w:rsidP="00D63758">
      <w:pPr>
        <w:spacing w:after="160" w:line="259" w:lineRule="auto"/>
        <w:jc w:val="both"/>
        <w:rPr>
          <w:spacing w:val="-3"/>
          <w:sz w:val="22"/>
          <w:szCs w:val="22"/>
        </w:rPr>
      </w:pPr>
      <w:r w:rsidRPr="005B2278">
        <w:rPr>
          <w:spacing w:val="-3"/>
          <w:sz w:val="22"/>
          <w:szCs w:val="22"/>
        </w:rPr>
        <w:t xml:space="preserve">Начальная (максимальная) цена контракта с учетом индексов фактической и прогнозной инфляции </w:t>
      </w:r>
      <w:r w:rsidR="00AF4326" w:rsidRPr="005B2278">
        <w:rPr>
          <w:spacing w:val="-3"/>
          <w:sz w:val="22"/>
          <w:szCs w:val="22"/>
        </w:rPr>
        <w:t xml:space="preserve">согласно проведенного расчета </w:t>
      </w:r>
      <w:r w:rsidRPr="005B2278">
        <w:rPr>
          <w:spacing w:val="-3"/>
          <w:sz w:val="22"/>
          <w:szCs w:val="22"/>
        </w:rPr>
        <w:t xml:space="preserve">составляет: </w:t>
      </w:r>
      <w:r w:rsidR="005B2278" w:rsidRPr="005B2278">
        <w:rPr>
          <w:spacing w:val="-3"/>
          <w:sz w:val="22"/>
          <w:szCs w:val="22"/>
        </w:rPr>
        <w:t>5 914 415,69</w:t>
      </w:r>
      <w:r w:rsidR="005B2278">
        <w:rPr>
          <w:spacing w:val="-3"/>
          <w:sz w:val="22"/>
          <w:szCs w:val="22"/>
        </w:rPr>
        <w:t xml:space="preserve"> </w:t>
      </w:r>
      <w:r w:rsidRPr="005B2278">
        <w:rPr>
          <w:spacing w:val="-3"/>
          <w:sz w:val="22"/>
          <w:szCs w:val="22"/>
        </w:rPr>
        <w:t>руб. (</w:t>
      </w:r>
      <w:r w:rsidR="005B2278" w:rsidRPr="005B2278">
        <w:rPr>
          <w:spacing w:val="-3"/>
          <w:sz w:val="22"/>
          <w:szCs w:val="22"/>
        </w:rPr>
        <w:t>пять миллион</w:t>
      </w:r>
      <w:r w:rsidR="005B2278">
        <w:rPr>
          <w:spacing w:val="-3"/>
          <w:sz w:val="22"/>
          <w:szCs w:val="22"/>
        </w:rPr>
        <w:t>ов</w:t>
      </w:r>
      <w:r w:rsidR="005B2278" w:rsidRPr="005B2278">
        <w:rPr>
          <w:spacing w:val="-3"/>
          <w:sz w:val="22"/>
          <w:szCs w:val="22"/>
        </w:rPr>
        <w:t xml:space="preserve"> </w:t>
      </w:r>
      <w:r w:rsidR="005B2278">
        <w:rPr>
          <w:spacing w:val="-3"/>
          <w:sz w:val="22"/>
          <w:szCs w:val="22"/>
        </w:rPr>
        <w:t>девят</w:t>
      </w:r>
      <w:r w:rsidR="005B2278" w:rsidRPr="005B2278">
        <w:rPr>
          <w:spacing w:val="-3"/>
          <w:sz w:val="22"/>
          <w:szCs w:val="22"/>
        </w:rPr>
        <w:t xml:space="preserve">ьсот </w:t>
      </w:r>
      <w:r w:rsidR="005B2278">
        <w:rPr>
          <w:spacing w:val="-3"/>
          <w:sz w:val="22"/>
          <w:szCs w:val="22"/>
        </w:rPr>
        <w:t>четырнадцать</w:t>
      </w:r>
      <w:r w:rsidR="005B2278" w:rsidRPr="005B2278">
        <w:rPr>
          <w:spacing w:val="-3"/>
          <w:sz w:val="22"/>
          <w:szCs w:val="22"/>
        </w:rPr>
        <w:t xml:space="preserve"> тысяч </w:t>
      </w:r>
      <w:r w:rsidR="005B2278">
        <w:rPr>
          <w:spacing w:val="-3"/>
          <w:sz w:val="22"/>
          <w:szCs w:val="22"/>
        </w:rPr>
        <w:t>четыреста пятнадцать</w:t>
      </w:r>
      <w:r w:rsidR="005B2278" w:rsidRPr="005B2278">
        <w:rPr>
          <w:spacing w:val="-3"/>
          <w:sz w:val="22"/>
          <w:szCs w:val="22"/>
        </w:rPr>
        <w:t xml:space="preserve"> </w:t>
      </w:r>
      <w:r w:rsidRPr="005B2278">
        <w:rPr>
          <w:spacing w:val="-3"/>
          <w:sz w:val="22"/>
          <w:szCs w:val="22"/>
        </w:rPr>
        <w:t>рубл</w:t>
      </w:r>
      <w:r w:rsidR="005B2278">
        <w:rPr>
          <w:spacing w:val="-3"/>
          <w:sz w:val="22"/>
          <w:szCs w:val="22"/>
        </w:rPr>
        <w:t>ей</w:t>
      </w:r>
      <w:r w:rsidRPr="005B2278">
        <w:rPr>
          <w:spacing w:val="-3"/>
          <w:sz w:val="22"/>
          <w:szCs w:val="22"/>
        </w:rPr>
        <w:t xml:space="preserve"> </w:t>
      </w:r>
      <w:r w:rsidR="005B2278">
        <w:rPr>
          <w:spacing w:val="-3"/>
          <w:sz w:val="22"/>
          <w:szCs w:val="22"/>
        </w:rPr>
        <w:t>69</w:t>
      </w:r>
      <w:r w:rsidRPr="005B2278">
        <w:rPr>
          <w:spacing w:val="-3"/>
          <w:sz w:val="22"/>
          <w:szCs w:val="22"/>
        </w:rPr>
        <w:t xml:space="preserve"> копе</w:t>
      </w:r>
      <w:r w:rsidR="005B2278">
        <w:rPr>
          <w:spacing w:val="-3"/>
          <w:sz w:val="22"/>
          <w:szCs w:val="22"/>
        </w:rPr>
        <w:t>е</w:t>
      </w:r>
      <w:r w:rsidRPr="005B2278">
        <w:rPr>
          <w:spacing w:val="-3"/>
          <w:sz w:val="22"/>
          <w:szCs w:val="22"/>
        </w:rPr>
        <w:t>к).</w:t>
      </w:r>
    </w:p>
    <w:p w:rsidR="00AF4326" w:rsidRPr="005B2278" w:rsidRDefault="00AF4326" w:rsidP="00AF4326">
      <w:pPr>
        <w:spacing w:after="160" w:line="259" w:lineRule="auto"/>
        <w:jc w:val="both"/>
        <w:rPr>
          <w:spacing w:val="-3"/>
          <w:sz w:val="22"/>
          <w:szCs w:val="22"/>
        </w:rPr>
      </w:pPr>
      <w:r w:rsidRPr="00EA0A25">
        <w:rPr>
          <w:spacing w:val="-3"/>
          <w:sz w:val="22"/>
          <w:szCs w:val="22"/>
        </w:rPr>
        <w:t xml:space="preserve">Начальная (максимальная) цена контракта определена в пределах </w:t>
      </w:r>
      <w:r w:rsidR="007D02C7" w:rsidRPr="00EA0A25">
        <w:rPr>
          <w:spacing w:val="-3"/>
          <w:sz w:val="22"/>
          <w:szCs w:val="22"/>
        </w:rPr>
        <w:t xml:space="preserve">сметной стоимости на дату утверждения, с учетом </w:t>
      </w:r>
      <w:r w:rsidRPr="00EA0A25">
        <w:rPr>
          <w:spacing w:val="-3"/>
          <w:sz w:val="22"/>
          <w:szCs w:val="22"/>
        </w:rPr>
        <w:t>лимитов бюджетных обязательств</w:t>
      </w:r>
      <w:r w:rsidR="007D02C7" w:rsidRPr="00EA0A25">
        <w:rPr>
          <w:spacing w:val="-3"/>
          <w:sz w:val="22"/>
          <w:szCs w:val="22"/>
        </w:rPr>
        <w:t>,</w:t>
      </w:r>
      <w:r w:rsidRPr="00EA0A25">
        <w:rPr>
          <w:spacing w:val="-3"/>
          <w:sz w:val="22"/>
          <w:szCs w:val="22"/>
        </w:rPr>
        <w:t xml:space="preserve"> и составляет: </w:t>
      </w:r>
      <w:r w:rsidR="00AF6E38" w:rsidRPr="00EA0A25">
        <w:rPr>
          <w:spacing w:val="-3"/>
          <w:sz w:val="22"/>
          <w:szCs w:val="22"/>
        </w:rPr>
        <w:t xml:space="preserve">5 803 567,55 руб. (пять миллионов восемьсот три тысячи пятьсот шестьдесят семь рублей 55 </w:t>
      </w:r>
      <w:r w:rsidRPr="00EA0A25">
        <w:rPr>
          <w:spacing w:val="-3"/>
          <w:sz w:val="22"/>
          <w:szCs w:val="22"/>
        </w:rPr>
        <w:t>копеек).</w:t>
      </w:r>
    </w:p>
    <w:p w:rsidR="007C1342" w:rsidRPr="005B2278" w:rsidRDefault="007C1342" w:rsidP="007C1342">
      <w:pPr>
        <w:spacing w:after="160" w:line="259" w:lineRule="auto"/>
        <w:jc w:val="both"/>
        <w:rPr>
          <w:spacing w:val="-3"/>
          <w:sz w:val="22"/>
          <w:szCs w:val="22"/>
        </w:rPr>
      </w:pPr>
      <w:r w:rsidRPr="005B2278">
        <w:rPr>
          <w:spacing w:val="-3"/>
          <w:sz w:val="22"/>
          <w:szCs w:val="22"/>
        </w:rPr>
        <w:t xml:space="preserve">Начальная (максимальная) цена контракта включает в себя все расходы и затраты Подрядчика, связанные с исполнением Контракта, в том числе стоимость материалов, используемых при выполнении работ, транспортные и другие расходы, связанные с доставкой материалов в место выполнения работ, расходы на эксплуатацию оборудования, строительной и иной техники, погрузочно-разгрузочные работы, </w:t>
      </w:r>
      <w:r w:rsidR="00FF76FE" w:rsidRPr="00B22C25">
        <w:rPr>
          <w:color w:val="000000"/>
          <w:sz w:val="22"/>
          <w:szCs w:val="22"/>
          <w:lang w:bidi="ru-RU"/>
        </w:rPr>
        <w:t xml:space="preserve">уборку </w:t>
      </w:r>
      <w:r w:rsidR="00FF76FE">
        <w:rPr>
          <w:sz w:val="22"/>
          <w:szCs w:val="22"/>
        </w:rPr>
        <w:t xml:space="preserve">(вывоз) </w:t>
      </w:r>
      <w:r w:rsidRPr="005B2278">
        <w:rPr>
          <w:spacing w:val="-3"/>
          <w:sz w:val="22"/>
          <w:szCs w:val="22"/>
        </w:rPr>
        <w:t>строительного мусора, гарантийные расходы, а также таможенные пошлины, страхование, налоги, сборы и другие обязательные платежи, установленные законодательством Российской Федерации.</w:t>
      </w:r>
    </w:p>
    <w:p w:rsidR="007C1342" w:rsidRPr="005B2278" w:rsidRDefault="007C1342" w:rsidP="007C1342">
      <w:pPr>
        <w:spacing w:after="160" w:line="259" w:lineRule="auto"/>
        <w:rPr>
          <w:spacing w:val="-3"/>
          <w:sz w:val="22"/>
          <w:szCs w:val="22"/>
        </w:rPr>
      </w:pPr>
      <w:r w:rsidRPr="005B2278">
        <w:rPr>
          <w:spacing w:val="-3"/>
          <w:sz w:val="22"/>
          <w:szCs w:val="22"/>
        </w:rPr>
        <w:t>Приложения:</w:t>
      </w:r>
    </w:p>
    <w:p w:rsidR="007C1342" w:rsidRPr="005B2278" w:rsidRDefault="007C1342" w:rsidP="007C1342">
      <w:pPr>
        <w:rPr>
          <w:spacing w:val="-3"/>
          <w:sz w:val="22"/>
          <w:szCs w:val="22"/>
        </w:rPr>
      </w:pPr>
      <w:r w:rsidRPr="005B2278">
        <w:rPr>
          <w:spacing w:val="-3"/>
          <w:sz w:val="22"/>
          <w:szCs w:val="22"/>
        </w:rPr>
        <w:t>- Расчет начальной (максимальной) цены контракта;</w:t>
      </w:r>
    </w:p>
    <w:p w:rsidR="007C1342" w:rsidRPr="005B2278" w:rsidRDefault="007C1342" w:rsidP="007C1342">
      <w:pPr>
        <w:rPr>
          <w:spacing w:val="-3"/>
          <w:sz w:val="22"/>
          <w:szCs w:val="22"/>
        </w:rPr>
      </w:pPr>
      <w:r w:rsidRPr="005B2278">
        <w:rPr>
          <w:spacing w:val="-3"/>
          <w:sz w:val="22"/>
          <w:szCs w:val="22"/>
        </w:rPr>
        <w:t>- Ведомость объемов конструктивных решений (элементов) и комплексов (видов) работ;</w:t>
      </w:r>
    </w:p>
    <w:p w:rsidR="007C1342" w:rsidRPr="005B2278" w:rsidRDefault="00DF2FEE" w:rsidP="007C1342">
      <w:pPr>
        <w:rPr>
          <w:spacing w:val="-3"/>
          <w:sz w:val="22"/>
          <w:szCs w:val="22"/>
        </w:rPr>
      </w:pPr>
      <w:r w:rsidRPr="005B2278">
        <w:rPr>
          <w:spacing w:val="-3"/>
          <w:sz w:val="22"/>
          <w:szCs w:val="22"/>
        </w:rPr>
        <w:t>- Проект сметы контракта</w:t>
      </w:r>
      <w:r w:rsidR="007C1342" w:rsidRPr="005B2278">
        <w:rPr>
          <w:spacing w:val="-3"/>
          <w:sz w:val="22"/>
          <w:szCs w:val="22"/>
        </w:rPr>
        <w:t>.</w:t>
      </w:r>
    </w:p>
    <w:p w:rsidR="007C1342" w:rsidRDefault="007C1342" w:rsidP="007C1342">
      <w:pPr>
        <w:pStyle w:val="10"/>
        <w:tabs>
          <w:tab w:val="left" w:pos="8789"/>
          <w:tab w:val="right" w:pos="12474"/>
        </w:tabs>
        <w:spacing w:after="0" w:line="240" w:lineRule="auto"/>
        <w:ind w:left="0"/>
        <w:rPr>
          <w:rFonts w:ascii="Times New Roman" w:hAnsi="Times New Roman"/>
        </w:rPr>
      </w:pPr>
    </w:p>
    <w:p w:rsidR="007C1342" w:rsidRDefault="007C1342" w:rsidP="007C1342">
      <w:pPr>
        <w:pStyle w:val="10"/>
        <w:tabs>
          <w:tab w:val="left" w:pos="8789"/>
          <w:tab w:val="right" w:pos="12474"/>
        </w:tabs>
        <w:spacing w:after="0" w:line="240" w:lineRule="auto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Начальник отдела </w:t>
      </w:r>
      <w:r w:rsidR="00D83134">
        <w:rPr>
          <w:rFonts w:ascii="Times New Roman" w:hAnsi="Times New Roman"/>
        </w:rPr>
        <w:t>ХРК</w:t>
      </w:r>
      <w:r>
        <w:rPr>
          <w:rFonts w:ascii="Times New Roman" w:hAnsi="Times New Roman"/>
        </w:rPr>
        <w:t xml:space="preserve"> </w:t>
      </w:r>
      <w:r w:rsidRPr="008C0F5B">
        <w:rPr>
          <w:rFonts w:ascii="Times New Roman" w:hAnsi="Times New Roman"/>
        </w:rPr>
        <w:t>ОГКУ «ЦГО»</w:t>
      </w:r>
      <w:r w:rsidRPr="008C0F5B">
        <w:rPr>
          <w:rFonts w:ascii="Times New Roman" w:hAnsi="Times New Roman"/>
        </w:rPr>
        <w:tab/>
      </w:r>
      <w:r w:rsidRPr="008C0F5B">
        <w:rPr>
          <w:rFonts w:ascii="Times New Roman" w:hAnsi="Times New Roman"/>
        </w:rPr>
        <w:tab/>
      </w:r>
      <w:r w:rsidR="009B4AD7">
        <w:rPr>
          <w:rFonts w:ascii="Times New Roman" w:hAnsi="Times New Roman"/>
        </w:rPr>
        <w:t>Синельников</w:t>
      </w:r>
      <w:r>
        <w:rPr>
          <w:rFonts w:ascii="Times New Roman" w:hAnsi="Times New Roman"/>
        </w:rPr>
        <w:t xml:space="preserve"> </w:t>
      </w:r>
      <w:r w:rsidR="009B4AD7">
        <w:rPr>
          <w:rFonts w:ascii="Times New Roman" w:hAnsi="Times New Roman"/>
        </w:rPr>
        <w:t>Р</w:t>
      </w:r>
      <w:r w:rsidRPr="008C0F5B">
        <w:rPr>
          <w:rFonts w:ascii="Times New Roman" w:hAnsi="Times New Roman"/>
        </w:rPr>
        <w:t>.</w:t>
      </w:r>
      <w:r w:rsidR="009B4AD7">
        <w:rPr>
          <w:rFonts w:ascii="Times New Roman" w:hAnsi="Times New Roman"/>
        </w:rPr>
        <w:t>В</w:t>
      </w:r>
      <w:r>
        <w:rPr>
          <w:rFonts w:ascii="Times New Roman" w:hAnsi="Times New Roman"/>
        </w:rPr>
        <w:t>.</w:t>
      </w:r>
    </w:p>
    <w:p w:rsidR="00211B07" w:rsidRDefault="00211B07" w:rsidP="007C1342">
      <w:pPr>
        <w:pStyle w:val="10"/>
        <w:tabs>
          <w:tab w:val="left" w:pos="8789"/>
          <w:tab w:val="right" w:pos="12474"/>
        </w:tabs>
        <w:spacing w:after="0" w:line="240" w:lineRule="auto"/>
        <w:ind w:left="0"/>
        <w:rPr>
          <w:rFonts w:ascii="Times New Roman" w:hAnsi="Times New Roman"/>
        </w:rPr>
      </w:pPr>
    </w:p>
    <w:p w:rsidR="00211B07" w:rsidRPr="00211B07" w:rsidRDefault="00211B07" w:rsidP="00211B07">
      <w:pPr>
        <w:pStyle w:val="10"/>
        <w:tabs>
          <w:tab w:val="left" w:pos="8789"/>
          <w:tab w:val="right" w:pos="12474"/>
        </w:tabs>
        <w:spacing w:after="0" w:line="240" w:lineRule="auto"/>
        <w:ind w:left="0"/>
        <w:rPr>
          <w:rFonts w:ascii="Times New Roman" w:hAnsi="Times New Roman"/>
        </w:rPr>
      </w:pPr>
      <w:r w:rsidRPr="00211B07">
        <w:rPr>
          <w:rFonts w:ascii="Times New Roman" w:hAnsi="Times New Roman"/>
        </w:rPr>
        <w:t>«</w:t>
      </w:r>
      <w:r>
        <w:rPr>
          <w:rFonts w:ascii="Times New Roman" w:hAnsi="Times New Roman"/>
        </w:rPr>
        <w:t>05</w:t>
      </w:r>
      <w:r w:rsidRPr="00211B07">
        <w:rPr>
          <w:rFonts w:ascii="Times New Roman" w:hAnsi="Times New Roman"/>
        </w:rPr>
        <w:t xml:space="preserve">» </w:t>
      </w:r>
      <w:r>
        <w:rPr>
          <w:rFonts w:ascii="Times New Roman" w:hAnsi="Times New Roman"/>
        </w:rPr>
        <w:t>июн</w:t>
      </w:r>
      <w:r w:rsidRPr="00211B07">
        <w:rPr>
          <w:rFonts w:ascii="Times New Roman" w:hAnsi="Times New Roman"/>
        </w:rPr>
        <w:t>я 2025 г.</w:t>
      </w:r>
    </w:p>
    <w:p w:rsidR="00211B07" w:rsidRPr="008C0F5B" w:rsidRDefault="00211B07" w:rsidP="007C1342">
      <w:pPr>
        <w:pStyle w:val="10"/>
        <w:tabs>
          <w:tab w:val="left" w:pos="8789"/>
          <w:tab w:val="right" w:pos="12474"/>
        </w:tabs>
        <w:spacing w:after="0" w:line="240" w:lineRule="auto"/>
        <w:ind w:left="0"/>
        <w:rPr>
          <w:rFonts w:ascii="Times New Roman" w:hAnsi="Times New Roman"/>
        </w:rPr>
      </w:pPr>
    </w:p>
    <w:p w:rsidR="00446CB9" w:rsidRPr="00260E47" w:rsidRDefault="007C1342" w:rsidP="00AC2903">
      <w:pPr>
        <w:jc w:val="center"/>
        <w:rPr>
          <w:b/>
          <w:bCs/>
          <w:spacing w:val="-3"/>
          <w:sz w:val="22"/>
          <w:szCs w:val="22"/>
        </w:rPr>
      </w:pPr>
      <w:r>
        <w:rPr>
          <w:b/>
          <w:bCs/>
          <w:spacing w:val="-3"/>
          <w:sz w:val="22"/>
          <w:szCs w:val="22"/>
        </w:rPr>
        <w:br w:type="page"/>
      </w:r>
      <w:r w:rsidR="00446CB9" w:rsidRPr="00260E47">
        <w:rPr>
          <w:b/>
          <w:bCs/>
          <w:spacing w:val="-3"/>
          <w:sz w:val="22"/>
          <w:szCs w:val="22"/>
        </w:rPr>
        <w:lastRenderedPageBreak/>
        <w:t>Расчет</w:t>
      </w:r>
    </w:p>
    <w:p w:rsidR="007C1342" w:rsidRDefault="00446CB9" w:rsidP="00AC2903">
      <w:pPr>
        <w:ind w:firstLine="720"/>
        <w:jc w:val="center"/>
        <w:rPr>
          <w:b/>
          <w:bCs/>
          <w:spacing w:val="-3"/>
          <w:sz w:val="22"/>
          <w:szCs w:val="22"/>
        </w:rPr>
      </w:pPr>
      <w:r w:rsidRPr="00260E47">
        <w:rPr>
          <w:b/>
          <w:bCs/>
          <w:spacing w:val="-3"/>
          <w:sz w:val="22"/>
          <w:szCs w:val="22"/>
        </w:rPr>
        <w:t xml:space="preserve">начальной (максимальной) цены контракта </w:t>
      </w:r>
    </w:p>
    <w:p w:rsidR="000151D4" w:rsidRDefault="00446CB9" w:rsidP="00071D75">
      <w:pPr>
        <w:jc w:val="center"/>
        <w:rPr>
          <w:color w:val="FF0000"/>
          <w:spacing w:val="-3"/>
          <w:sz w:val="22"/>
          <w:szCs w:val="22"/>
        </w:rPr>
      </w:pPr>
      <w:r w:rsidRPr="00306273">
        <w:rPr>
          <w:spacing w:val="-3"/>
          <w:sz w:val="22"/>
          <w:szCs w:val="22"/>
        </w:rPr>
        <w:t>по объекту:</w:t>
      </w:r>
      <w:r w:rsidR="00260E47" w:rsidRPr="00306273">
        <w:rPr>
          <w:spacing w:val="-3"/>
          <w:sz w:val="22"/>
          <w:szCs w:val="22"/>
        </w:rPr>
        <w:t xml:space="preserve"> </w:t>
      </w:r>
      <w:r w:rsidR="000B7F8F" w:rsidRPr="00306273">
        <w:rPr>
          <w:bCs/>
          <w:color w:val="FF0000"/>
          <w:spacing w:val="-3"/>
          <w:sz w:val="22"/>
          <w:szCs w:val="22"/>
        </w:rPr>
        <w:t xml:space="preserve">Работы по строительству </w:t>
      </w:r>
      <w:r w:rsidR="00071D75" w:rsidRPr="00071D75">
        <w:rPr>
          <w:bCs/>
          <w:color w:val="FF0000"/>
          <w:spacing w:val="-3"/>
          <w:sz w:val="22"/>
          <w:szCs w:val="22"/>
        </w:rPr>
        <w:t xml:space="preserve">стационарного </w:t>
      </w:r>
      <w:r w:rsidR="000B7F8F" w:rsidRPr="00306273">
        <w:rPr>
          <w:bCs/>
          <w:color w:val="FF0000"/>
          <w:spacing w:val="-3"/>
          <w:sz w:val="22"/>
          <w:szCs w:val="22"/>
        </w:rPr>
        <w:t xml:space="preserve">некапитального </w:t>
      </w:r>
      <w:r w:rsidR="007C29BA" w:rsidRPr="00306273">
        <w:rPr>
          <w:bCs/>
          <w:color w:val="FF0000"/>
          <w:spacing w:val="-3"/>
          <w:sz w:val="22"/>
          <w:szCs w:val="22"/>
        </w:rPr>
        <w:t xml:space="preserve">сооружения по проекту: </w:t>
      </w:r>
      <w:r w:rsidR="000151D4" w:rsidRPr="00306273">
        <w:rPr>
          <w:color w:val="FF0000"/>
          <w:spacing w:val="-3"/>
          <w:sz w:val="22"/>
          <w:szCs w:val="22"/>
        </w:rPr>
        <w:t xml:space="preserve">Размещение модуль-контейнера для временного хранения РАО </w:t>
      </w:r>
      <w:r w:rsidR="003D191D" w:rsidRPr="00306273">
        <w:rPr>
          <w:bCs/>
          <w:color w:val="FF0000"/>
          <w:spacing w:val="-3"/>
          <w:sz w:val="22"/>
          <w:szCs w:val="22"/>
        </w:rPr>
        <w:t xml:space="preserve">на территории </w:t>
      </w:r>
      <w:r w:rsidR="000151D4" w:rsidRPr="00306273">
        <w:rPr>
          <w:color w:val="FF0000"/>
          <w:spacing w:val="-3"/>
          <w:sz w:val="22"/>
          <w:szCs w:val="22"/>
        </w:rPr>
        <w:t>областного государственного казенного учреждения «Центр гражданской обороны и защиты населения Челябинской области»</w:t>
      </w:r>
    </w:p>
    <w:p w:rsidR="00446CB9" w:rsidRPr="00446CB9" w:rsidRDefault="00446CB9" w:rsidP="000151D4">
      <w:pPr>
        <w:ind w:firstLine="720"/>
        <w:jc w:val="both"/>
        <w:rPr>
          <w:spacing w:val="-3"/>
          <w:sz w:val="22"/>
          <w:szCs w:val="22"/>
        </w:rPr>
      </w:pPr>
      <w:r w:rsidRPr="00446CB9">
        <w:rPr>
          <w:spacing w:val="-3"/>
          <w:sz w:val="22"/>
          <w:szCs w:val="22"/>
        </w:rPr>
        <w:t>Основания для расчета:</w:t>
      </w:r>
    </w:p>
    <w:p w:rsidR="00446CB9" w:rsidRPr="00446CB9" w:rsidRDefault="00446CB9" w:rsidP="00446CB9">
      <w:pPr>
        <w:ind w:firstLine="720"/>
        <w:jc w:val="both"/>
        <w:rPr>
          <w:spacing w:val="-3"/>
          <w:sz w:val="22"/>
          <w:szCs w:val="22"/>
        </w:rPr>
      </w:pPr>
      <w:r w:rsidRPr="00446CB9">
        <w:rPr>
          <w:spacing w:val="-3"/>
          <w:sz w:val="22"/>
          <w:szCs w:val="22"/>
        </w:rPr>
        <w:t xml:space="preserve">     1. </w:t>
      </w:r>
      <w:r w:rsidR="007C1342">
        <w:rPr>
          <w:spacing w:val="-3"/>
          <w:sz w:val="22"/>
          <w:szCs w:val="22"/>
        </w:rPr>
        <w:t>П</w:t>
      </w:r>
      <w:r w:rsidR="007C1342" w:rsidRPr="007C1342">
        <w:rPr>
          <w:spacing w:val="-3"/>
          <w:sz w:val="22"/>
          <w:szCs w:val="22"/>
        </w:rPr>
        <w:t>роектн</w:t>
      </w:r>
      <w:r w:rsidR="007C1342">
        <w:rPr>
          <w:spacing w:val="-3"/>
          <w:sz w:val="22"/>
          <w:szCs w:val="22"/>
        </w:rPr>
        <w:t>ая</w:t>
      </w:r>
      <w:r w:rsidR="007C1342" w:rsidRPr="007C1342">
        <w:rPr>
          <w:spacing w:val="-3"/>
          <w:sz w:val="22"/>
          <w:szCs w:val="22"/>
        </w:rPr>
        <w:t xml:space="preserve"> документаци</w:t>
      </w:r>
      <w:r w:rsidR="007C1342">
        <w:rPr>
          <w:spacing w:val="-3"/>
          <w:sz w:val="22"/>
          <w:szCs w:val="22"/>
        </w:rPr>
        <w:t>я</w:t>
      </w:r>
      <w:r w:rsidR="007C1342" w:rsidRPr="007C1342">
        <w:rPr>
          <w:spacing w:val="-3"/>
          <w:sz w:val="22"/>
          <w:szCs w:val="22"/>
        </w:rPr>
        <w:t>, представленн</w:t>
      </w:r>
      <w:r w:rsidR="007C1342">
        <w:rPr>
          <w:spacing w:val="-3"/>
          <w:sz w:val="22"/>
          <w:szCs w:val="22"/>
        </w:rPr>
        <w:t>ая</w:t>
      </w:r>
      <w:r w:rsidR="007C1342" w:rsidRPr="007C1342">
        <w:rPr>
          <w:spacing w:val="-3"/>
          <w:sz w:val="22"/>
          <w:szCs w:val="22"/>
        </w:rPr>
        <w:t xml:space="preserve"> в виде отдельных файлов </w:t>
      </w:r>
      <w:r w:rsidR="007D02C7" w:rsidRPr="007C1342">
        <w:rPr>
          <w:spacing w:val="-3"/>
          <w:sz w:val="22"/>
          <w:szCs w:val="22"/>
        </w:rPr>
        <w:t>«</w:t>
      </w:r>
      <w:r w:rsidR="007D02C7" w:rsidRPr="007D02C7">
        <w:rPr>
          <w:spacing w:val="-3"/>
          <w:sz w:val="22"/>
          <w:szCs w:val="22"/>
        </w:rPr>
        <w:t>04.1650.23-</w:t>
      </w:r>
      <w:r w:rsidR="00B165EC">
        <w:rPr>
          <w:spacing w:val="-3"/>
          <w:sz w:val="22"/>
          <w:szCs w:val="22"/>
        </w:rPr>
        <w:t>РБ</w:t>
      </w:r>
      <w:r w:rsidR="007D02C7" w:rsidRPr="0023070D">
        <w:rPr>
          <w:spacing w:val="-3"/>
          <w:sz w:val="22"/>
          <w:szCs w:val="22"/>
        </w:rPr>
        <w:t xml:space="preserve">.pdf», </w:t>
      </w:r>
      <w:r w:rsidR="007C1342" w:rsidRPr="007C1342">
        <w:rPr>
          <w:spacing w:val="-3"/>
          <w:sz w:val="22"/>
          <w:szCs w:val="22"/>
        </w:rPr>
        <w:t>«</w:t>
      </w:r>
      <w:r w:rsidR="007D02C7" w:rsidRPr="007D02C7">
        <w:rPr>
          <w:spacing w:val="-3"/>
          <w:sz w:val="22"/>
          <w:szCs w:val="22"/>
        </w:rPr>
        <w:t>04.1650.23-ЭОМ</w:t>
      </w:r>
      <w:r w:rsidR="007C1342" w:rsidRPr="0023070D">
        <w:rPr>
          <w:spacing w:val="-3"/>
          <w:sz w:val="22"/>
          <w:szCs w:val="22"/>
        </w:rPr>
        <w:t>.pdf», «</w:t>
      </w:r>
      <w:r w:rsidR="007D02C7" w:rsidRPr="007D02C7">
        <w:rPr>
          <w:spacing w:val="-3"/>
          <w:sz w:val="22"/>
          <w:szCs w:val="22"/>
        </w:rPr>
        <w:t>04.1650.23-АС</w:t>
      </w:r>
      <w:r w:rsidR="007C1342" w:rsidRPr="0023070D">
        <w:rPr>
          <w:spacing w:val="-3"/>
          <w:sz w:val="22"/>
          <w:szCs w:val="22"/>
        </w:rPr>
        <w:t>.pdf», «</w:t>
      </w:r>
      <w:r w:rsidR="007D02C7" w:rsidRPr="007D02C7">
        <w:rPr>
          <w:spacing w:val="-3"/>
          <w:sz w:val="22"/>
          <w:szCs w:val="22"/>
        </w:rPr>
        <w:t>04.1650.23-ОС</w:t>
      </w:r>
      <w:r w:rsidR="007C1342" w:rsidRPr="0023070D">
        <w:rPr>
          <w:spacing w:val="-3"/>
          <w:sz w:val="22"/>
          <w:szCs w:val="22"/>
        </w:rPr>
        <w:t>.pdf»</w:t>
      </w:r>
      <w:r w:rsidR="007D02C7" w:rsidRPr="0023070D">
        <w:rPr>
          <w:spacing w:val="-3"/>
          <w:sz w:val="22"/>
          <w:szCs w:val="22"/>
        </w:rPr>
        <w:t>,</w:t>
      </w:r>
      <w:r w:rsidR="007D02C7">
        <w:rPr>
          <w:spacing w:val="-3"/>
          <w:sz w:val="22"/>
          <w:szCs w:val="22"/>
        </w:rPr>
        <w:t xml:space="preserve"> </w:t>
      </w:r>
      <w:r w:rsidR="007D02C7" w:rsidRPr="0023070D">
        <w:rPr>
          <w:spacing w:val="-3"/>
          <w:sz w:val="22"/>
          <w:szCs w:val="22"/>
        </w:rPr>
        <w:t>«</w:t>
      </w:r>
      <w:r w:rsidR="007D02C7" w:rsidRPr="007D02C7">
        <w:rPr>
          <w:spacing w:val="-3"/>
          <w:sz w:val="22"/>
          <w:szCs w:val="22"/>
        </w:rPr>
        <w:t>04.1650.23-</w:t>
      </w:r>
      <w:r w:rsidR="007D02C7">
        <w:rPr>
          <w:spacing w:val="-3"/>
          <w:sz w:val="22"/>
          <w:szCs w:val="22"/>
        </w:rPr>
        <w:t>П</w:t>
      </w:r>
      <w:r w:rsidR="007D02C7" w:rsidRPr="007D02C7">
        <w:rPr>
          <w:spacing w:val="-3"/>
          <w:sz w:val="22"/>
          <w:szCs w:val="22"/>
        </w:rPr>
        <w:t>С</w:t>
      </w:r>
      <w:r w:rsidR="007D02C7" w:rsidRPr="0023070D">
        <w:rPr>
          <w:spacing w:val="-3"/>
          <w:sz w:val="22"/>
          <w:szCs w:val="22"/>
        </w:rPr>
        <w:t>.pdf»</w:t>
      </w:r>
      <w:r w:rsidR="009307F3">
        <w:rPr>
          <w:spacing w:val="-3"/>
          <w:sz w:val="22"/>
          <w:szCs w:val="22"/>
        </w:rPr>
        <w:t xml:space="preserve"> </w:t>
      </w:r>
      <w:r w:rsidR="009307F3" w:rsidRPr="00260E47">
        <w:rPr>
          <w:spacing w:val="-3"/>
          <w:sz w:val="22"/>
          <w:szCs w:val="22"/>
        </w:rPr>
        <w:t>(прилагаются к извещению об осуществлении закупки)</w:t>
      </w:r>
      <w:r w:rsidR="007C1342">
        <w:rPr>
          <w:spacing w:val="-3"/>
          <w:sz w:val="22"/>
          <w:szCs w:val="22"/>
        </w:rPr>
        <w:t>.</w:t>
      </w:r>
    </w:p>
    <w:p w:rsidR="007D02C7" w:rsidRDefault="00446CB9" w:rsidP="00F9083A">
      <w:pPr>
        <w:ind w:firstLine="720"/>
        <w:jc w:val="both"/>
        <w:rPr>
          <w:spacing w:val="-3"/>
          <w:sz w:val="22"/>
          <w:szCs w:val="22"/>
        </w:rPr>
      </w:pPr>
      <w:r w:rsidRPr="00446CB9">
        <w:rPr>
          <w:spacing w:val="-3"/>
          <w:sz w:val="22"/>
          <w:szCs w:val="22"/>
        </w:rPr>
        <w:t xml:space="preserve">     2. </w:t>
      </w:r>
      <w:r w:rsidR="00DF3013">
        <w:rPr>
          <w:spacing w:val="-3"/>
          <w:sz w:val="22"/>
          <w:szCs w:val="22"/>
        </w:rPr>
        <w:t>Сметн</w:t>
      </w:r>
      <w:r w:rsidR="00B165EC">
        <w:rPr>
          <w:spacing w:val="-3"/>
          <w:sz w:val="22"/>
          <w:szCs w:val="22"/>
        </w:rPr>
        <w:t>ая</w:t>
      </w:r>
      <w:r w:rsidR="00DF3013">
        <w:rPr>
          <w:spacing w:val="-3"/>
          <w:sz w:val="22"/>
          <w:szCs w:val="22"/>
        </w:rPr>
        <w:t xml:space="preserve"> </w:t>
      </w:r>
      <w:r w:rsidR="00B165EC">
        <w:rPr>
          <w:spacing w:val="-3"/>
          <w:sz w:val="22"/>
          <w:szCs w:val="22"/>
        </w:rPr>
        <w:t>документация с пояснительной запиской</w:t>
      </w:r>
      <w:r w:rsidR="00260E47">
        <w:rPr>
          <w:spacing w:val="-3"/>
          <w:sz w:val="22"/>
          <w:szCs w:val="22"/>
        </w:rPr>
        <w:t>,</w:t>
      </w:r>
      <w:r w:rsidR="00260E47" w:rsidRPr="00260E47">
        <w:t xml:space="preserve"> </w:t>
      </w:r>
      <w:r w:rsidR="00260E47" w:rsidRPr="00260E47">
        <w:rPr>
          <w:spacing w:val="-3"/>
          <w:sz w:val="22"/>
          <w:szCs w:val="22"/>
        </w:rPr>
        <w:t>представлен</w:t>
      </w:r>
      <w:r w:rsidR="00260E47">
        <w:rPr>
          <w:spacing w:val="-3"/>
          <w:sz w:val="22"/>
          <w:szCs w:val="22"/>
        </w:rPr>
        <w:t>н</w:t>
      </w:r>
      <w:r w:rsidR="00B165EC">
        <w:rPr>
          <w:spacing w:val="-3"/>
          <w:sz w:val="22"/>
          <w:szCs w:val="22"/>
        </w:rPr>
        <w:t>ые</w:t>
      </w:r>
      <w:r w:rsidR="00260E47" w:rsidRPr="00260E47">
        <w:rPr>
          <w:spacing w:val="-3"/>
          <w:sz w:val="22"/>
          <w:szCs w:val="22"/>
        </w:rPr>
        <w:t xml:space="preserve"> в виде отдельных файлов «</w:t>
      </w:r>
      <w:r w:rsidR="007D02C7" w:rsidRPr="007D02C7">
        <w:rPr>
          <w:spacing w:val="-3"/>
          <w:sz w:val="22"/>
          <w:szCs w:val="22"/>
        </w:rPr>
        <w:t>02-01-01</w:t>
      </w:r>
      <w:r w:rsidR="00260E47" w:rsidRPr="00260E47">
        <w:rPr>
          <w:spacing w:val="-3"/>
          <w:sz w:val="22"/>
          <w:szCs w:val="22"/>
        </w:rPr>
        <w:t>.xlsx»</w:t>
      </w:r>
      <w:r w:rsidR="00A51F80">
        <w:rPr>
          <w:spacing w:val="-3"/>
          <w:sz w:val="22"/>
          <w:szCs w:val="22"/>
        </w:rPr>
        <w:t xml:space="preserve">, </w:t>
      </w:r>
      <w:r w:rsidR="00A51F80" w:rsidRPr="00260E47">
        <w:rPr>
          <w:spacing w:val="-3"/>
          <w:sz w:val="22"/>
          <w:szCs w:val="22"/>
        </w:rPr>
        <w:t>«</w:t>
      </w:r>
      <w:r w:rsidR="007D02C7" w:rsidRPr="007D02C7">
        <w:rPr>
          <w:spacing w:val="-3"/>
          <w:sz w:val="22"/>
          <w:szCs w:val="22"/>
        </w:rPr>
        <w:t>02-01-0</w:t>
      </w:r>
      <w:r w:rsidR="007D02C7">
        <w:rPr>
          <w:spacing w:val="-3"/>
          <w:sz w:val="22"/>
          <w:szCs w:val="22"/>
        </w:rPr>
        <w:t>2</w:t>
      </w:r>
      <w:r w:rsidR="00A51F80" w:rsidRPr="00260E47">
        <w:rPr>
          <w:spacing w:val="-3"/>
          <w:sz w:val="22"/>
          <w:szCs w:val="22"/>
        </w:rPr>
        <w:t>.xlsx»</w:t>
      </w:r>
      <w:r w:rsidR="007D02C7">
        <w:rPr>
          <w:spacing w:val="-3"/>
          <w:sz w:val="22"/>
          <w:szCs w:val="22"/>
        </w:rPr>
        <w:t>,</w:t>
      </w:r>
      <w:r w:rsidR="007D02C7" w:rsidRPr="007D02C7">
        <w:rPr>
          <w:spacing w:val="-3"/>
          <w:sz w:val="22"/>
          <w:szCs w:val="22"/>
        </w:rPr>
        <w:t xml:space="preserve"> </w:t>
      </w:r>
      <w:r w:rsidR="007D02C7" w:rsidRPr="00260E47">
        <w:rPr>
          <w:spacing w:val="-3"/>
          <w:sz w:val="22"/>
          <w:szCs w:val="22"/>
        </w:rPr>
        <w:t>«</w:t>
      </w:r>
      <w:r w:rsidR="007D02C7" w:rsidRPr="007D02C7">
        <w:rPr>
          <w:spacing w:val="-3"/>
          <w:sz w:val="22"/>
          <w:szCs w:val="22"/>
        </w:rPr>
        <w:t>02-01-0</w:t>
      </w:r>
      <w:r w:rsidR="007D02C7">
        <w:rPr>
          <w:spacing w:val="-3"/>
          <w:sz w:val="22"/>
          <w:szCs w:val="22"/>
        </w:rPr>
        <w:t>3</w:t>
      </w:r>
      <w:r w:rsidR="007D02C7" w:rsidRPr="00260E47">
        <w:rPr>
          <w:spacing w:val="-3"/>
          <w:sz w:val="22"/>
          <w:szCs w:val="22"/>
        </w:rPr>
        <w:t>.xlsx»</w:t>
      </w:r>
      <w:r w:rsidR="007D02C7">
        <w:rPr>
          <w:spacing w:val="-3"/>
          <w:sz w:val="22"/>
          <w:szCs w:val="22"/>
        </w:rPr>
        <w:t>,</w:t>
      </w:r>
      <w:r w:rsidR="007D02C7" w:rsidRPr="007D02C7">
        <w:rPr>
          <w:spacing w:val="-3"/>
          <w:sz w:val="22"/>
          <w:szCs w:val="22"/>
        </w:rPr>
        <w:t xml:space="preserve"> </w:t>
      </w:r>
      <w:r w:rsidR="007D02C7" w:rsidRPr="00260E47">
        <w:rPr>
          <w:spacing w:val="-3"/>
          <w:sz w:val="22"/>
          <w:szCs w:val="22"/>
        </w:rPr>
        <w:t>«</w:t>
      </w:r>
      <w:r w:rsidR="007D02C7" w:rsidRPr="007D02C7">
        <w:rPr>
          <w:spacing w:val="-3"/>
          <w:sz w:val="22"/>
          <w:szCs w:val="22"/>
        </w:rPr>
        <w:t>02-01-0</w:t>
      </w:r>
      <w:r w:rsidR="007D02C7">
        <w:rPr>
          <w:spacing w:val="-3"/>
          <w:sz w:val="22"/>
          <w:szCs w:val="22"/>
        </w:rPr>
        <w:t>4</w:t>
      </w:r>
      <w:r w:rsidR="007D02C7" w:rsidRPr="00260E47">
        <w:rPr>
          <w:spacing w:val="-3"/>
          <w:sz w:val="22"/>
          <w:szCs w:val="22"/>
        </w:rPr>
        <w:t>.xlsx»</w:t>
      </w:r>
      <w:r w:rsidR="007D02C7">
        <w:rPr>
          <w:spacing w:val="-3"/>
          <w:sz w:val="22"/>
          <w:szCs w:val="22"/>
        </w:rPr>
        <w:t>,</w:t>
      </w:r>
      <w:r w:rsidR="007D02C7" w:rsidRPr="007D02C7">
        <w:t xml:space="preserve"> </w:t>
      </w:r>
      <w:r w:rsidR="007D02C7">
        <w:t>«</w:t>
      </w:r>
      <w:r w:rsidR="007D02C7" w:rsidRPr="007D02C7">
        <w:rPr>
          <w:spacing w:val="-3"/>
          <w:sz w:val="22"/>
          <w:szCs w:val="22"/>
        </w:rPr>
        <w:t>ОС-01-01.xlsx</w:t>
      </w:r>
      <w:r w:rsidR="007D02C7">
        <w:rPr>
          <w:spacing w:val="-3"/>
          <w:sz w:val="22"/>
          <w:szCs w:val="22"/>
        </w:rPr>
        <w:t>», «</w:t>
      </w:r>
      <w:r w:rsidR="007D02C7" w:rsidRPr="007D02C7">
        <w:rPr>
          <w:spacing w:val="-3"/>
          <w:sz w:val="22"/>
          <w:szCs w:val="22"/>
        </w:rPr>
        <w:t>ССРСС-1.xlsx</w:t>
      </w:r>
      <w:r w:rsidR="007D02C7">
        <w:rPr>
          <w:spacing w:val="-3"/>
          <w:sz w:val="22"/>
          <w:szCs w:val="22"/>
        </w:rPr>
        <w:t>»</w:t>
      </w:r>
      <w:r w:rsidR="005B2278">
        <w:rPr>
          <w:spacing w:val="-3"/>
          <w:sz w:val="22"/>
          <w:szCs w:val="22"/>
        </w:rPr>
        <w:t xml:space="preserve">, </w:t>
      </w:r>
      <w:r w:rsidR="008D53E3">
        <w:rPr>
          <w:spacing w:val="-3"/>
          <w:sz w:val="22"/>
          <w:szCs w:val="22"/>
        </w:rPr>
        <w:t>«П</w:t>
      </w:r>
      <w:r w:rsidR="005B2278">
        <w:rPr>
          <w:spacing w:val="-3"/>
          <w:sz w:val="22"/>
          <w:szCs w:val="22"/>
        </w:rPr>
        <w:t>ояснительная записка</w:t>
      </w:r>
      <w:r w:rsidR="008D53E3" w:rsidRPr="008D53E3">
        <w:rPr>
          <w:spacing w:val="-3"/>
          <w:sz w:val="22"/>
          <w:szCs w:val="22"/>
        </w:rPr>
        <w:t>.</w:t>
      </w:r>
      <w:r w:rsidR="00B165EC" w:rsidRPr="0023070D">
        <w:rPr>
          <w:spacing w:val="-3"/>
          <w:sz w:val="22"/>
          <w:szCs w:val="22"/>
        </w:rPr>
        <w:t>pdf</w:t>
      </w:r>
      <w:r w:rsidR="008D53E3">
        <w:rPr>
          <w:spacing w:val="-3"/>
          <w:sz w:val="22"/>
          <w:szCs w:val="22"/>
        </w:rPr>
        <w:t>»</w:t>
      </w:r>
      <w:r w:rsidR="00260E47" w:rsidRPr="00260E47">
        <w:rPr>
          <w:spacing w:val="-3"/>
          <w:sz w:val="22"/>
          <w:szCs w:val="22"/>
        </w:rPr>
        <w:t xml:space="preserve"> (прилагаются к извещению об осуществлении закупки</w:t>
      </w:r>
      <w:r w:rsidR="00AF6E38">
        <w:rPr>
          <w:spacing w:val="-3"/>
          <w:sz w:val="22"/>
          <w:szCs w:val="22"/>
        </w:rPr>
        <w:t>)</w:t>
      </w:r>
      <w:r w:rsidR="007D02C7">
        <w:rPr>
          <w:spacing w:val="-3"/>
          <w:sz w:val="22"/>
          <w:szCs w:val="22"/>
        </w:rPr>
        <w:t>.</w:t>
      </w:r>
      <w:r w:rsidR="00F9083A">
        <w:rPr>
          <w:spacing w:val="-3"/>
          <w:sz w:val="22"/>
          <w:szCs w:val="22"/>
        </w:rPr>
        <w:t xml:space="preserve"> </w:t>
      </w:r>
    </w:p>
    <w:p w:rsidR="00446CB9" w:rsidRDefault="007D02C7" w:rsidP="007D02C7">
      <w:pPr>
        <w:spacing w:after="60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В</w:t>
      </w:r>
      <w:r w:rsidR="00F9083A" w:rsidRPr="00F9083A">
        <w:rPr>
          <w:spacing w:val="-3"/>
          <w:sz w:val="22"/>
          <w:szCs w:val="22"/>
        </w:rPr>
        <w:t xml:space="preserve"> соответствии с ч</w:t>
      </w:r>
      <w:r>
        <w:rPr>
          <w:spacing w:val="-3"/>
          <w:sz w:val="22"/>
          <w:szCs w:val="22"/>
        </w:rPr>
        <w:t>.</w:t>
      </w:r>
      <w:r w:rsidR="00F9083A" w:rsidRPr="00F9083A">
        <w:rPr>
          <w:spacing w:val="-3"/>
          <w:sz w:val="22"/>
          <w:szCs w:val="22"/>
        </w:rPr>
        <w:t xml:space="preserve"> 2 ст</w:t>
      </w:r>
      <w:r>
        <w:rPr>
          <w:spacing w:val="-3"/>
          <w:sz w:val="22"/>
          <w:szCs w:val="22"/>
        </w:rPr>
        <w:t>.</w:t>
      </w:r>
      <w:r w:rsidR="00F9083A" w:rsidRPr="00F9083A">
        <w:rPr>
          <w:spacing w:val="-3"/>
          <w:sz w:val="22"/>
          <w:szCs w:val="22"/>
        </w:rPr>
        <w:t xml:space="preserve"> 8.3 Градостроительного кодекса</w:t>
      </w:r>
      <w:r w:rsidR="00F9083A">
        <w:rPr>
          <w:spacing w:val="-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РФ</w:t>
      </w:r>
      <w:r w:rsidR="00F9083A" w:rsidRPr="00F9083A">
        <w:rPr>
          <w:spacing w:val="-3"/>
          <w:sz w:val="22"/>
          <w:szCs w:val="22"/>
        </w:rPr>
        <w:t xml:space="preserve"> сметная стоимость строительства не подлежит проверке</w:t>
      </w:r>
      <w:r w:rsidR="00F9083A">
        <w:rPr>
          <w:spacing w:val="-3"/>
          <w:sz w:val="22"/>
          <w:szCs w:val="22"/>
        </w:rPr>
        <w:t xml:space="preserve"> </w:t>
      </w:r>
      <w:r w:rsidR="00F9083A" w:rsidRPr="00F9083A">
        <w:rPr>
          <w:spacing w:val="-3"/>
          <w:sz w:val="22"/>
          <w:szCs w:val="22"/>
        </w:rPr>
        <w:t>на предмет достоверности ее определени</w:t>
      </w:r>
      <w:r w:rsidR="00F9083A">
        <w:rPr>
          <w:spacing w:val="-3"/>
          <w:sz w:val="22"/>
          <w:szCs w:val="22"/>
        </w:rPr>
        <w:t>я</w:t>
      </w:r>
      <w:r w:rsidR="00446CB9" w:rsidRPr="00446CB9">
        <w:rPr>
          <w:spacing w:val="-3"/>
          <w:sz w:val="22"/>
          <w:szCs w:val="22"/>
        </w:rPr>
        <w:t>.</w:t>
      </w:r>
    </w:p>
    <w:tbl>
      <w:tblPr>
        <w:tblStyle w:val="a4"/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90"/>
        <w:gridCol w:w="1709"/>
        <w:gridCol w:w="1139"/>
        <w:gridCol w:w="2137"/>
        <w:gridCol w:w="1566"/>
        <w:gridCol w:w="2361"/>
        <w:gridCol w:w="23"/>
      </w:tblGrid>
      <w:tr w:rsidR="009307F3" w:rsidRPr="009307F3" w:rsidTr="00EA366D">
        <w:trPr>
          <w:gridAfter w:val="1"/>
          <w:wAfter w:w="23" w:type="dxa"/>
        </w:trPr>
        <w:tc>
          <w:tcPr>
            <w:tcW w:w="5665" w:type="dxa"/>
            <w:vAlign w:val="center"/>
          </w:tcPr>
          <w:p w:rsidR="00260E47" w:rsidRPr="00EA366D" w:rsidRDefault="00260E47" w:rsidP="00260E47">
            <w:pPr>
              <w:jc w:val="center"/>
              <w:rPr>
                <w:spacing w:val="-3"/>
                <w:sz w:val="19"/>
                <w:szCs w:val="19"/>
              </w:rPr>
            </w:pPr>
            <w:bookmarkStart w:id="0" w:name="_Hlk107475427"/>
            <w:r w:rsidRPr="00EA366D">
              <w:rPr>
                <w:spacing w:val="-3"/>
                <w:sz w:val="19"/>
                <w:szCs w:val="19"/>
              </w:rPr>
              <w:t>Наименование работ и затрат</w:t>
            </w:r>
          </w:p>
        </w:tc>
        <w:tc>
          <w:tcPr>
            <w:tcW w:w="1701" w:type="dxa"/>
            <w:vAlign w:val="center"/>
          </w:tcPr>
          <w:p w:rsidR="00260E47" w:rsidRPr="00EA366D" w:rsidRDefault="00260E47" w:rsidP="00260E47">
            <w:pPr>
              <w:jc w:val="center"/>
              <w:rPr>
                <w:spacing w:val="-3"/>
                <w:sz w:val="19"/>
                <w:szCs w:val="19"/>
              </w:rPr>
            </w:pPr>
            <w:r w:rsidRPr="00EA366D">
              <w:rPr>
                <w:spacing w:val="-3"/>
                <w:sz w:val="19"/>
                <w:szCs w:val="19"/>
              </w:rPr>
              <w:t>Стоимость работ в ценах на дату утверждения сметной документации</w:t>
            </w:r>
          </w:p>
        </w:tc>
        <w:tc>
          <w:tcPr>
            <w:tcW w:w="1134" w:type="dxa"/>
            <w:vAlign w:val="center"/>
          </w:tcPr>
          <w:p w:rsidR="00260E47" w:rsidRPr="00EA366D" w:rsidRDefault="00260E47" w:rsidP="00260E47">
            <w:pPr>
              <w:contextualSpacing/>
              <w:jc w:val="center"/>
              <w:rPr>
                <w:color w:val="000000"/>
                <w:sz w:val="19"/>
                <w:szCs w:val="19"/>
              </w:rPr>
            </w:pPr>
            <w:r w:rsidRPr="00EA366D">
              <w:rPr>
                <w:color w:val="000000"/>
                <w:sz w:val="19"/>
                <w:szCs w:val="19"/>
              </w:rPr>
              <w:t>Индекс фактической инфляции</w:t>
            </w:r>
          </w:p>
        </w:tc>
        <w:tc>
          <w:tcPr>
            <w:tcW w:w="2127" w:type="dxa"/>
            <w:vAlign w:val="center"/>
          </w:tcPr>
          <w:p w:rsidR="00260E47" w:rsidRPr="00EA366D" w:rsidRDefault="00260E47" w:rsidP="00260E47">
            <w:pPr>
              <w:contextualSpacing/>
              <w:jc w:val="center"/>
              <w:rPr>
                <w:color w:val="000000"/>
                <w:sz w:val="19"/>
                <w:szCs w:val="19"/>
              </w:rPr>
            </w:pPr>
            <w:r w:rsidRPr="00EA366D">
              <w:rPr>
                <w:color w:val="000000"/>
                <w:sz w:val="19"/>
                <w:szCs w:val="19"/>
              </w:rPr>
              <w:t>Стоимость работ в ценах на дату формирования начальной (максимальной) цены контракта</w:t>
            </w:r>
          </w:p>
        </w:tc>
        <w:tc>
          <w:tcPr>
            <w:tcW w:w="1559" w:type="dxa"/>
            <w:vAlign w:val="center"/>
          </w:tcPr>
          <w:p w:rsidR="00260E47" w:rsidRPr="00EA366D" w:rsidRDefault="00260E47" w:rsidP="00260E47">
            <w:pPr>
              <w:contextualSpacing/>
              <w:jc w:val="center"/>
              <w:rPr>
                <w:color w:val="000000"/>
                <w:sz w:val="19"/>
                <w:szCs w:val="19"/>
              </w:rPr>
            </w:pPr>
            <w:r w:rsidRPr="00EA366D">
              <w:rPr>
                <w:color w:val="000000"/>
                <w:sz w:val="19"/>
                <w:szCs w:val="19"/>
              </w:rPr>
              <w:t>Индекс прогнозный инфляции на период выполнения работ</w:t>
            </w:r>
          </w:p>
        </w:tc>
        <w:tc>
          <w:tcPr>
            <w:tcW w:w="2350" w:type="dxa"/>
            <w:vAlign w:val="center"/>
          </w:tcPr>
          <w:p w:rsidR="00260E47" w:rsidRPr="00EA366D" w:rsidRDefault="00260E47" w:rsidP="00260E47">
            <w:pPr>
              <w:contextualSpacing/>
              <w:jc w:val="center"/>
              <w:rPr>
                <w:color w:val="000000"/>
                <w:sz w:val="19"/>
                <w:szCs w:val="19"/>
              </w:rPr>
            </w:pPr>
            <w:r w:rsidRPr="00EA366D">
              <w:rPr>
                <w:color w:val="000000"/>
                <w:sz w:val="19"/>
                <w:szCs w:val="19"/>
              </w:rPr>
              <w:t>Начальная (максимальная) цена контракта с учетом индекса прогнозной инфляции на период выполнения работ</w:t>
            </w:r>
          </w:p>
        </w:tc>
      </w:tr>
      <w:bookmarkEnd w:id="0"/>
      <w:tr w:rsidR="005B2278" w:rsidRPr="00AF6E38" w:rsidTr="00EA366D">
        <w:trPr>
          <w:gridAfter w:val="1"/>
          <w:wAfter w:w="23" w:type="dxa"/>
        </w:trPr>
        <w:tc>
          <w:tcPr>
            <w:tcW w:w="5665" w:type="dxa"/>
            <w:vAlign w:val="center"/>
          </w:tcPr>
          <w:p w:rsidR="005B2278" w:rsidRPr="00AF6E38" w:rsidRDefault="005B2278" w:rsidP="005B2278">
            <w:pPr>
              <w:contextualSpacing/>
              <w:jc w:val="center"/>
              <w:rPr>
                <w:color w:val="000000"/>
                <w:sz w:val="19"/>
                <w:szCs w:val="19"/>
              </w:rPr>
            </w:pPr>
            <w:r w:rsidRPr="00AF6E38">
              <w:rPr>
                <w:color w:val="000000"/>
                <w:sz w:val="19"/>
                <w:szCs w:val="19"/>
              </w:rPr>
              <w:t>Строительно-монтажные работы, руб.</w:t>
            </w:r>
          </w:p>
        </w:tc>
        <w:tc>
          <w:tcPr>
            <w:tcW w:w="1701" w:type="dxa"/>
            <w:vAlign w:val="center"/>
          </w:tcPr>
          <w:p w:rsidR="005B2278" w:rsidRPr="00AF6E38" w:rsidRDefault="005B2278" w:rsidP="005B2278">
            <w:pPr>
              <w:jc w:val="right"/>
              <w:rPr>
                <w:spacing w:val="-3"/>
                <w:sz w:val="19"/>
                <w:szCs w:val="19"/>
              </w:rPr>
            </w:pPr>
            <w:r w:rsidRPr="00AF6E38">
              <w:rPr>
                <w:spacing w:val="-3"/>
                <w:sz w:val="19"/>
                <w:szCs w:val="19"/>
              </w:rPr>
              <w:t>1 396 798,00</w:t>
            </w:r>
          </w:p>
        </w:tc>
        <w:tc>
          <w:tcPr>
            <w:tcW w:w="1134" w:type="dxa"/>
            <w:vAlign w:val="center"/>
          </w:tcPr>
          <w:p w:rsidR="005B2278" w:rsidRPr="00AF6E38" w:rsidRDefault="005B2278" w:rsidP="005B2278">
            <w:pPr>
              <w:jc w:val="center"/>
              <w:rPr>
                <w:spacing w:val="-3"/>
                <w:sz w:val="19"/>
                <w:szCs w:val="19"/>
              </w:rPr>
            </w:pPr>
            <w:r w:rsidRPr="00AF6E38">
              <w:rPr>
                <w:spacing w:val="-3"/>
                <w:sz w:val="19"/>
                <w:szCs w:val="19"/>
              </w:rPr>
              <w:t>1</w:t>
            </w:r>
          </w:p>
        </w:tc>
        <w:tc>
          <w:tcPr>
            <w:tcW w:w="2127" w:type="dxa"/>
            <w:vAlign w:val="center"/>
          </w:tcPr>
          <w:p w:rsidR="005B2278" w:rsidRPr="00AF6E38" w:rsidRDefault="005B2278" w:rsidP="005B2278">
            <w:pPr>
              <w:jc w:val="right"/>
              <w:rPr>
                <w:spacing w:val="-3"/>
                <w:sz w:val="19"/>
                <w:szCs w:val="19"/>
              </w:rPr>
            </w:pPr>
            <w:r w:rsidRPr="00AF6E38">
              <w:rPr>
                <w:spacing w:val="-3"/>
                <w:sz w:val="19"/>
                <w:szCs w:val="19"/>
              </w:rPr>
              <w:t>1 396 798,00</w:t>
            </w:r>
          </w:p>
        </w:tc>
        <w:tc>
          <w:tcPr>
            <w:tcW w:w="1559" w:type="dxa"/>
            <w:vAlign w:val="center"/>
          </w:tcPr>
          <w:p w:rsidR="005B2278" w:rsidRPr="00AF6E38" w:rsidRDefault="005B2278" w:rsidP="005B2278">
            <w:pPr>
              <w:jc w:val="center"/>
              <w:rPr>
                <w:spacing w:val="-3"/>
                <w:sz w:val="19"/>
                <w:szCs w:val="19"/>
              </w:rPr>
            </w:pPr>
            <w:r w:rsidRPr="00AF6E38">
              <w:rPr>
                <w:spacing w:val="-3"/>
                <w:sz w:val="19"/>
                <w:szCs w:val="19"/>
              </w:rPr>
              <w:t>1,0191</w:t>
            </w:r>
          </w:p>
        </w:tc>
        <w:tc>
          <w:tcPr>
            <w:tcW w:w="2350" w:type="dxa"/>
            <w:vAlign w:val="center"/>
          </w:tcPr>
          <w:p w:rsidR="005B2278" w:rsidRPr="00AF6E38" w:rsidRDefault="005B2278" w:rsidP="005B2278">
            <w:pPr>
              <w:jc w:val="right"/>
              <w:rPr>
                <w:spacing w:val="-3"/>
                <w:sz w:val="19"/>
                <w:szCs w:val="19"/>
              </w:rPr>
            </w:pPr>
            <w:r w:rsidRPr="00AF6E38">
              <w:rPr>
                <w:spacing w:val="-3"/>
                <w:sz w:val="19"/>
                <w:szCs w:val="19"/>
              </w:rPr>
              <w:t>1 423 476,84</w:t>
            </w:r>
          </w:p>
        </w:tc>
      </w:tr>
      <w:tr w:rsidR="005B2278" w:rsidRPr="00AF6E38" w:rsidTr="00EA366D">
        <w:trPr>
          <w:gridAfter w:val="1"/>
          <w:wAfter w:w="23" w:type="dxa"/>
        </w:trPr>
        <w:tc>
          <w:tcPr>
            <w:tcW w:w="5665" w:type="dxa"/>
            <w:vAlign w:val="center"/>
          </w:tcPr>
          <w:p w:rsidR="005B2278" w:rsidRPr="00AF6E38" w:rsidRDefault="005B2278" w:rsidP="005B2278">
            <w:pPr>
              <w:contextualSpacing/>
              <w:jc w:val="center"/>
              <w:rPr>
                <w:color w:val="000000"/>
                <w:sz w:val="19"/>
                <w:szCs w:val="19"/>
              </w:rPr>
            </w:pPr>
            <w:r w:rsidRPr="00AF6E38">
              <w:rPr>
                <w:color w:val="000000"/>
                <w:sz w:val="19"/>
                <w:szCs w:val="19"/>
              </w:rPr>
              <w:t>Стоимость оборудования, руб.</w:t>
            </w:r>
          </w:p>
        </w:tc>
        <w:tc>
          <w:tcPr>
            <w:tcW w:w="1701" w:type="dxa"/>
            <w:vAlign w:val="center"/>
          </w:tcPr>
          <w:p w:rsidR="005B2278" w:rsidRPr="00AF6E38" w:rsidRDefault="005B2278" w:rsidP="005B2278">
            <w:pPr>
              <w:jc w:val="right"/>
              <w:rPr>
                <w:spacing w:val="-3"/>
                <w:sz w:val="19"/>
                <w:szCs w:val="19"/>
              </w:rPr>
            </w:pPr>
            <w:r w:rsidRPr="00AF6E38">
              <w:rPr>
                <w:spacing w:val="-3"/>
                <w:sz w:val="19"/>
                <w:szCs w:val="19"/>
              </w:rPr>
              <w:t>3 298 645,00</w:t>
            </w:r>
          </w:p>
        </w:tc>
        <w:tc>
          <w:tcPr>
            <w:tcW w:w="1134" w:type="dxa"/>
            <w:vAlign w:val="center"/>
          </w:tcPr>
          <w:p w:rsidR="005B2278" w:rsidRPr="00AF6E38" w:rsidRDefault="005B2278" w:rsidP="005B2278">
            <w:pPr>
              <w:jc w:val="center"/>
              <w:rPr>
                <w:spacing w:val="-3"/>
                <w:sz w:val="19"/>
                <w:szCs w:val="19"/>
              </w:rPr>
            </w:pPr>
            <w:r w:rsidRPr="00AF6E38">
              <w:rPr>
                <w:spacing w:val="-3"/>
                <w:sz w:val="19"/>
                <w:szCs w:val="19"/>
              </w:rPr>
              <w:t>1</w:t>
            </w:r>
          </w:p>
        </w:tc>
        <w:tc>
          <w:tcPr>
            <w:tcW w:w="2127" w:type="dxa"/>
            <w:vAlign w:val="center"/>
          </w:tcPr>
          <w:p w:rsidR="005B2278" w:rsidRPr="00AF6E38" w:rsidRDefault="005B2278" w:rsidP="005B2278">
            <w:pPr>
              <w:jc w:val="right"/>
              <w:rPr>
                <w:spacing w:val="-3"/>
                <w:sz w:val="19"/>
                <w:szCs w:val="19"/>
              </w:rPr>
            </w:pPr>
            <w:r w:rsidRPr="00AF6E38">
              <w:rPr>
                <w:spacing w:val="-3"/>
                <w:sz w:val="19"/>
                <w:szCs w:val="19"/>
              </w:rPr>
              <w:t>3 298 645,00</w:t>
            </w:r>
          </w:p>
        </w:tc>
        <w:tc>
          <w:tcPr>
            <w:tcW w:w="1559" w:type="dxa"/>
            <w:vAlign w:val="center"/>
          </w:tcPr>
          <w:p w:rsidR="005B2278" w:rsidRPr="00AF6E38" w:rsidRDefault="005B2278" w:rsidP="005B2278">
            <w:pPr>
              <w:jc w:val="center"/>
              <w:rPr>
                <w:spacing w:val="-3"/>
                <w:sz w:val="19"/>
                <w:szCs w:val="19"/>
              </w:rPr>
            </w:pPr>
            <w:r w:rsidRPr="00AF6E38">
              <w:rPr>
                <w:spacing w:val="-3"/>
                <w:sz w:val="19"/>
                <w:szCs w:val="19"/>
              </w:rPr>
              <w:t>1,0191</w:t>
            </w:r>
          </w:p>
        </w:tc>
        <w:tc>
          <w:tcPr>
            <w:tcW w:w="2350" w:type="dxa"/>
            <w:vAlign w:val="center"/>
          </w:tcPr>
          <w:p w:rsidR="005B2278" w:rsidRPr="00AF6E38" w:rsidRDefault="005B2278" w:rsidP="005B2278">
            <w:pPr>
              <w:jc w:val="right"/>
              <w:rPr>
                <w:spacing w:val="-3"/>
                <w:sz w:val="19"/>
                <w:szCs w:val="19"/>
              </w:rPr>
            </w:pPr>
            <w:r w:rsidRPr="00AF6E38">
              <w:rPr>
                <w:spacing w:val="-3"/>
                <w:sz w:val="19"/>
                <w:szCs w:val="19"/>
              </w:rPr>
              <w:t>3 361 649,12</w:t>
            </w:r>
          </w:p>
        </w:tc>
      </w:tr>
      <w:tr w:rsidR="005B2278" w:rsidRPr="00AF6E38" w:rsidTr="00EA366D">
        <w:trPr>
          <w:gridAfter w:val="1"/>
          <w:wAfter w:w="23" w:type="dxa"/>
        </w:trPr>
        <w:tc>
          <w:tcPr>
            <w:tcW w:w="5665" w:type="dxa"/>
            <w:vAlign w:val="center"/>
          </w:tcPr>
          <w:p w:rsidR="005B2278" w:rsidRPr="00AF6E38" w:rsidRDefault="005B2278" w:rsidP="005B2278">
            <w:pPr>
              <w:contextualSpacing/>
              <w:jc w:val="center"/>
              <w:rPr>
                <w:color w:val="000000"/>
                <w:sz w:val="19"/>
                <w:szCs w:val="19"/>
              </w:rPr>
            </w:pPr>
            <w:r w:rsidRPr="00AF6E38">
              <w:rPr>
                <w:color w:val="000000"/>
                <w:sz w:val="19"/>
                <w:szCs w:val="19"/>
              </w:rPr>
              <w:t>Пусконаладочные работы, руб.</w:t>
            </w:r>
          </w:p>
        </w:tc>
        <w:tc>
          <w:tcPr>
            <w:tcW w:w="1701" w:type="dxa"/>
            <w:vAlign w:val="center"/>
          </w:tcPr>
          <w:p w:rsidR="005B2278" w:rsidRPr="00AF6E38" w:rsidRDefault="005B2278" w:rsidP="005B2278">
            <w:pPr>
              <w:jc w:val="right"/>
              <w:rPr>
                <w:spacing w:val="-3"/>
                <w:sz w:val="19"/>
                <w:szCs w:val="19"/>
              </w:rPr>
            </w:pPr>
          </w:p>
        </w:tc>
        <w:tc>
          <w:tcPr>
            <w:tcW w:w="1134" w:type="dxa"/>
            <w:vAlign w:val="center"/>
          </w:tcPr>
          <w:p w:rsidR="005B2278" w:rsidRPr="00AF6E38" w:rsidRDefault="005B2278" w:rsidP="005B2278">
            <w:pPr>
              <w:jc w:val="center"/>
              <w:rPr>
                <w:spacing w:val="-3"/>
                <w:sz w:val="19"/>
                <w:szCs w:val="19"/>
              </w:rPr>
            </w:pPr>
          </w:p>
        </w:tc>
        <w:tc>
          <w:tcPr>
            <w:tcW w:w="2127" w:type="dxa"/>
            <w:vAlign w:val="center"/>
          </w:tcPr>
          <w:p w:rsidR="005B2278" w:rsidRPr="00AF6E38" w:rsidRDefault="005B2278" w:rsidP="005B2278">
            <w:pPr>
              <w:jc w:val="right"/>
              <w:rPr>
                <w:spacing w:val="-3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5B2278" w:rsidRPr="00AF6E38" w:rsidRDefault="005B2278" w:rsidP="005B2278">
            <w:pPr>
              <w:jc w:val="center"/>
              <w:rPr>
                <w:spacing w:val="-3"/>
                <w:sz w:val="19"/>
                <w:szCs w:val="19"/>
              </w:rPr>
            </w:pPr>
          </w:p>
        </w:tc>
        <w:tc>
          <w:tcPr>
            <w:tcW w:w="2350" w:type="dxa"/>
            <w:vAlign w:val="center"/>
          </w:tcPr>
          <w:p w:rsidR="005B2278" w:rsidRPr="00AF6E38" w:rsidRDefault="005B2278" w:rsidP="005B2278">
            <w:pPr>
              <w:jc w:val="right"/>
              <w:rPr>
                <w:spacing w:val="-3"/>
                <w:sz w:val="19"/>
                <w:szCs w:val="19"/>
              </w:rPr>
            </w:pPr>
          </w:p>
        </w:tc>
      </w:tr>
      <w:tr w:rsidR="005B2278" w:rsidRPr="00AF6E38" w:rsidTr="00EA366D">
        <w:trPr>
          <w:gridAfter w:val="1"/>
          <w:wAfter w:w="23" w:type="dxa"/>
        </w:trPr>
        <w:tc>
          <w:tcPr>
            <w:tcW w:w="5665" w:type="dxa"/>
            <w:vAlign w:val="center"/>
          </w:tcPr>
          <w:p w:rsidR="005B2278" w:rsidRPr="00AF6E38" w:rsidRDefault="005B2278" w:rsidP="005B2278">
            <w:pPr>
              <w:contextualSpacing/>
              <w:jc w:val="center"/>
              <w:rPr>
                <w:color w:val="000000"/>
                <w:sz w:val="19"/>
                <w:szCs w:val="19"/>
              </w:rPr>
            </w:pPr>
            <w:r w:rsidRPr="00AF6E38">
              <w:rPr>
                <w:color w:val="000000"/>
                <w:sz w:val="19"/>
                <w:szCs w:val="19"/>
              </w:rPr>
              <w:t>Затраты на осуществление работ вахтовым методом, командирование рабочих, перебазирование строительно-монтажных организаций, руб.</w:t>
            </w:r>
          </w:p>
        </w:tc>
        <w:tc>
          <w:tcPr>
            <w:tcW w:w="1701" w:type="dxa"/>
            <w:vAlign w:val="center"/>
          </w:tcPr>
          <w:p w:rsidR="005B2278" w:rsidRPr="00AF6E38" w:rsidRDefault="005B2278" w:rsidP="005B2278">
            <w:pPr>
              <w:jc w:val="right"/>
              <w:rPr>
                <w:spacing w:val="-3"/>
                <w:sz w:val="19"/>
                <w:szCs w:val="19"/>
              </w:rPr>
            </w:pPr>
          </w:p>
        </w:tc>
        <w:tc>
          <w:tcPr>
            <w:tcW w:w="1134" w:type="dxa"/>
            <w:vAlign w:val="center"/>
          </w:tcPr>
          <w:p w:rsidR="005B2278" w:rsidRPr="00AF6E38" w:rsidRDefault="005B2278" w:rsidP="005B2278">
            <w:pPr>
              <w:jc w:val="center"/>
              <w:rPr>
                <w:spacing w:val="-3"/>
                <w:sz w:val="19"/>
                <w:szCs w:val="19"/>
              </w:rPr>
            </w:pPr>
          </w:p>
        </w:tc>
        <w:tc>
          <w:tcPr>
            <w:tcW w:w="2127" w:type="dxa"/>
            <w:vAlign w:val="center"/>
          </w:tcPr>
          <w:p w:rsidR="005B2278" w:rsidRPr="00AF6E38" w:rsidRDefault="005B2278" w:rsidP="005B2278">
            <w:pPr>
              <w:jc w:val="right"/>
              <w:rPr>
                <w:spacing w:val="-3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5B2278" w:rsidRPr="00AF6E38" w:rsidRDefault="005B2278" w:rsidP="005B2278">
            <w:pPr>
              <w:jc w:val="center"/>
              <w:rPr>
                <w:spacing w:val="-3"/>
                <w:sz w:val="19"/>
                <w:szCs w:val="19"/>
              </w:rPr>
            </w:pPr>
          </w:p>
        </w:tc>
        <w:tc>
          <w:tcPr>
            <w:tcW w:w="2350" w:type="dxa"/>
            <w:vAlign w:val="center"/>
          </w:tcPr>
          <w:p w:rsidR="005B2278" w:rsidRPr="00AF6E38" w:rsidRDefault="005B2278" w:rsidP="005B2278">
            <w:pPr>
              <w:jc w:val="right"/>
              <w:rPr>
                <w:spacing w:val="-3"/>
                <w:sz w:val="19"/>
                <w:szCs w:val="19"/>
              </w:rPr>
            </w:pPr>
          </w:p>
        </w:tc>
      </w:tr>
      <w:tr w:rsidR="005B2278" w:rsidRPr="00AF6E38" w:rsidTr="00EA366D">
        <w:trPr>
          <w:gridAfter w:val="1"/>
          <w:wAfter w:w="23" w:type="dxa"/>
        </w:trPr>
        <w:tc>
          <w:tcPr>
            <w:tcW w:w="5665" w:type="dxa"/>
            <w:vAlign w:val="center"/>
          </w:tcPr>
          <w:p w:rsidR="005B2278" w:rsidRPr="00AF6E38" w:rsidRDefault="005B2278" w:rsidP="005B2278">
            <w:pPr>
              <w:contextualSpacing/>
              <w:jc w:val="center"/>
              <w:rPr>
                <w:color w:val="000000"/>
                <w:sz w:val="19"/>
                <w:szCs w:val="19"/>
              </w:rPr>
            </w:pPr>
            <w:r w:rsidRPr="00AF6E38">
              <w:rPr>
                <w:color w:val="000000"/>
                <w:sz w:val="19"/>
                <w:szCs w:val="19"/>
              </w:rPr>
              <w:t>Удорожание работ в зимнее время, руб.</w:t>
            </w:r>
          </w:p>
        </w:tc>
        <w:tc>
          <w:tcPr>
            <w:tcW w:w="1701" w:type="dxa"/>
            <w:vAlign w:val="center"/>
          </w:tcPr>
          <w:p w:rsidR="005B2278" w:rsidRPr="00AF6E38" w:rsidRDefault="005B2278" w:rsidP="005B2278">
            <w:pPr>
              <w:jc w:val="right"/>
              <w:rPr>
                <w:spacing w:val="-3"/>
                <w:sz w:val="19"/>
                <w:szCs w:val="19"/>
              </w:rPr>
            </w:pPr>
          </w:p>
        </w:tc>
        <w:tc>
          <w:tcPr>
            <w:tcW w:w="1134" w:type="dxa"/>
            <w:vAlign w:val="center"/>
          </w:tcPr>
          <w:p w:rsidR="005B2278" w:rsidRPr="00AF6E38" w:rsidRDefault="005B2278" w:rsidP="005B2278">
            <w:pPr>
              <w:jc w:val="center"/>
              <w:rPr>
                <w:spacing w:val="-3"/>
                <w:sz w:val="19"/>
                <w:szCs w:val="19"/>
              </w:rPr>
            </w:pPr>
          </w:p>
        </w:tc>
        <w:tc>
          <w:tcPr>
            <w:tcW w:w="2127" w:type="dxa"/>
            <w:vAlign w:val="center"/>
          </w:tcPr>
          <w:p w:rsidR="005B2278" w:rsidRPr="00AF6E38" w:rsidRDefault="005B2278" w:rsidP="005B2278">
            <w:pPr>
              <w:jc w:val="right"/>
              <w:rPr>
                <w:spacing w:val="-3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5B2278" w:rsidRPr="00AF6E38" w:rsidRDefault="005B2278" w:rsidP="005B2278">
            <w:pPr>
              <w:jc w:val="center"/>
              <w:rPr>
                <w:spacing w:val="-3"/>
                <w:sz w:val="19"/>
                <w:szCs w:val="19"/>
              </w:rPr>
            </w:pPr>
          </w:p>
        </w:tc>
        <w:tc>
          <w:tcPr>
            <w:tcW w:w="2350" w:type="dxa"/>
            <w:vAlign w:val="center"/>
          </w:tcPr>
          <w:p w:rsidR="005B2278" w:rsidRPr="00AF6E38" w:rsidRDefault="005B2278" w:rsidP="005B2278">
            <w:pPr>
              <w:jc w:val="right"/>
              <w:rPr>
                <w:spacing w:val="-3"/>
                <w:sz w:val="19"/>
                <w:szCs w:val="19"/>
              </w:rPr>
            </w:pPr>
          </w:p>
        </w:tc>
      </w:tr>
      <w:tr w:rsidR="005B2278" w:rsidRPr="00AF6E38" w:rsidTr="00EA366D">
        <w:trPr>
          <w:gridAfter w:val="1"/>
          <w:wAfter w:w="23" w:type="dxa"/>
        </w:trPr>
        <w:tc>
          <w:tcPr>
            <w:tcW w:w="5665" w:type="dxa"/>
            <w:vAlign w:val="center"/>
          </w:tcPr>
          <w:p w:rsidR="005B2278" w:rsidRPr="00AF6E38" w:rsidRDefault="005B2278" w:rsidP="005B2278">
            <w:pPr>
              <w:contextualSpacing/>
              <w:jc w:val="center"/>
              <w:rPr>
                <w:color w:val="000000"/>
                <w:sz w:val="19"/>
                <w:szCs w:val="19"/>
              </w:rPr>
            </w:pPr>
            <w:r w:rsidRPr="00AF6E38">
              <w:rPr>
                <w:color w:val="000000"/>
                <w:sz w:val="19"/>
                <w:szCs w:val="19"/>
              </w:rPr>
              <w:t>Иные прочие работы и затраты, руб.</w:t>
            </w:r>
          </w:p>
        </w:tc>
        <w:tc>
          <w:tcPr>
            <w:tcW w:w="1701" w:type="dxa"/>
            <w:vAlign w:val="center"/>
          </w:tcPr>
          <w:p w:rsidR="005B2278" w:rsidRPr="00AF6E38" w:rsidRDefault="005B2278" w:rsidP="005B2278">
            <w:pPr>
              <w:jc w:val="right"/>
              <w:rPr>
                <w:spacing w:val="-3"/>
                <w:sz w:val="19"/>
                <w:szCs w:val="19"/>
              </w:rPr>
            </w:pPr>
          </w:p>
        </w:tc>
        <w:tc>
          <w:tcPr>
            <w:tcW w:w="1134" w:type="dxa"/>
            <w:vAlign w:val="center"/>
          </w:tcPr>
          <w:p w:rsidR="005B2278" w:rsidRPr="00AF6E38" w:rsidRDefault="005B2278" w:rsidP="005B2278">
            <w:pPr>
              <w:jc w:val="center"/>
              <w:rPr>
                <w:spacing w:val="-3"/>
                <w:sz w:val="19"/>
                <w:szCs w:val="19"/>
              </w:rPr>
            </w:pPr>
          </w:p>
        </w:tc>
        <w:tc>
          <w:tcPr>
            <w:tcW w:w="2127" w:type="dxa"/>
            <w:vAlign w:val="center"/>
          </w:tcPr>
          <w:p w:rsidR="005B2278" w:rsidRPr="00AF6E38" w:rsidRDefault="005B2278" w:rsidP="005B2278">
            <w:pPr>
              <w:jc w:val="right"/>
              <w:rPr>
                <w:spacing w:val="-3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5B2278" w:rsidRPr="00AF6E38" w:rsidRDefault="005B2278" w:rsidP="005B2278">
            <w:pPr>
              <w:jc w:val="center"/>
              <w:rPr>
                <w:spacing w:val="-3"/>
                <w:sz w:val="19"/>
                <w:szCs w:val="19"/>
              </w:rPr>
            </w:pPr>
          </w:p>
        </w:tc>
        <w:tc>
          <w:tcPr>
            <w:tcW w:w="2350" w:type="dxa"/>
            <w:vAlign w:val="center"/>
          </w:tcPr>
          <w:p w:rsidR="005B2278" w:rsidRPr="00AF6E38" w:rsidRDefault="005B2278" w:rsidP="005B2278">
            <w:pPr>
              <w:jc w:val="right"/>
              <w:rPr>
                <w:spacing w:val="-3"/>
                <w:sz w:val="19"/>
                <w:szCs w:val="19"/>
              </w:rPr>
            </w:pPr>
          </w:p>
        </w:tc>
      </w:tr>
      <w:tr w:rsidR="005B2278" w:rsidRPr="00AF6E38" w:rsidTr="00EA366D">
        <w:trPr>
          <w:gridAfter w:val="1"/>
          <w:wAfter w:w="23" w:type="dxa"/>
        </w:trPr>
        <w:tc>
          <w:tcPr>
            <w:tcW w:w="5665" w:type="dxa"/>
            <w:vAlign w:val="center"/>
          </w:tcPr>
          <w:p w:rsidR="005B2278" w:rsidRPr="00AF6E38" w:rsidRDefault="005B2278" w:rsidP="005B2278">
            <w:pPr>
              <w:contextualSpacing/>
              <w:jc w:val="center"/>
              <w:rPr>
                <w:color w:val="000000"/>
                <w:sz w:val="19"/>
                <w:szCs w:val="19"/>
              </w:rPr>
            </w:pPr>
            <w:r w:rsidRPr="00AF6E38">
              <w:rPr>
                <w:color w:val="000000"/>
                <w:sz w:val="19"/>
                <w:szCs w:val="19"/>
              </w:rPr>
              <w:t>Резерв средств на непредвиденные работы и затраты</w:t>
            </w:r>
            <w:r w:rsidR="00CA1DF6">
              <w:rPr>
                <w:color w:val="000000"/>
                <w:sz w:val="19"/>
                <w:szCs w:val="19"/>
              </w:rPr>
              <w:t xml:space="preserve"> </w:t>
            </w:r>
            <w:r w:rsidRPr="00AF6E38">
              <w:rPr>
                <w:color w:val="000000"/>
                <w:sz w:val="19"/>
                <w:szCs w:val="19"/>
              </w:rPr>
              <w:t>– 3%</w:t>
            </w:r>
          </w:p>
        </w:tc>
        <w:tc>
          <w:tcPr>
            <w:tcW w:w="1701" w:type="dxa"/>
            <w:vAlign w:val="center"/>
          </w:tcPr>
          <w:p w:rsidR="005B2278" w:rsidRPr="00AF6E38" w:rsidRDefault="005B2278" w:rsidP="005B2278">
            <w:pPr>
              <w:jc w:val="right"/>
              <w:rPr>
                <w:spacing w:val="-3"/>
                <w:sz w:val="19"/>
                <w:szCs w:val="19"/>
              </w:rPr>
            </w:pPr>
            <w:r w:rsidRPr="00AF6E38">
              <w:rPr>
                <w:spacing w:val="-3"/>
                <w:sz w:val="19"/>
                <w:szCs w:val="19"/>
              </w:rPr>
              <w:t>140 863,29</w:t>
            </w:r>
          </w:p>
        </w:tc>
        <w:tc>
          <w:tcPr>
            <w:tcW w:w="1134" w:type="dxa"/>
            <w:vAlign w:val="center"/>
          </w:tcPr>
          <w:p w:rsidR="005B2278" w:rsidRPr="00AF6E38" w:rsidRDefault="005B2278" w:rsidP="005B2278">
            <w:pPr>
              <w:jc w:val="center"/>
              <w:rPr>
                <w:spacing w:val="-3"/>
                <w:sz w:val="19"/>
                <w:szCs w:val="19"/>
              </w:rPr>
            </w:pPr>
          </w:p>
        </w:tc>
        <w:tc>
          <w:tcPr>
            <w:tcW w:w="2127" w:type="dxa"/>
            <w:vAlign w:val="center"/>
          </w:tcPr>
          <w:p w:rsidR="005B2278" w:rsidRPr="00AF6E38" w:rsidRDefault="005B2278" w:rsidP="005B2278">
            <w:pPr>
              <w:jc w:val="right"/>
              <w:rPr>
                <w:spacing w:val="-3"/>
                <w:sz w:val="19"/>
                <w:szCs w:val="19"/>
              </w:rPr>
            </w:pPr>
            <w:r w:rsidRPr="00AF6E38">
              <w:rPr>
                <w:spacing w:val="-3"/>
                <w:sz w:val="19"/>
                <w:szCs w:val="19"/>
              </w:rPr>
              <w:t>140 863,29</w:t>
            </w:r>
          </w:p>
        </w:tc>
        <w:tc>
          <w:tcPr>
            <w:tcW w:w="1559" w:type="dxa"/>
            <w:vAlign w:val="center"/>
          </w:tcPr>
          <w:p w:rsidR="005B2278" w:rsidRPr="00AF6E38" w:rsidRDefault="005B2278" w:rsidP="005B2278">
            <w:pPr>
              <w:jc w:val="center"/>
              <w:rPr>
                <w:spacing w:val="-3"/>
                <w:sz w:val="19"/>
                <w:szCs w:val="19"/>
              </w:rPr>
            </w:pPr>
          </w:p>
        </w:tc>
        <w:tc>
          <w:tcPr>
            <w:tcW w:w="2350" w:type="dxa"/>
            <w:vAlign w:val="center"/>
          </w:tcPr>
          <w:p w:rsidR="005B2278" w:rsidRPr="00AF6E38" w:rsidRDefault="005B2278" w:rsidP="005B2278">
            <w:pPr>
              <w:jc w:val="right"/>
              <w:rPr>
                <w:spacing w:val="-3"/>
                <w:sz w:val="19"/>
                <w:szCs w:val="19"/>
              </w:rPr>
            </w:pPr>
            <w:r w:rsidRPr="00AF6E38">
              <w:rPr>
                <w:spacing w:val="-3"/>
                <w:sz w:val="19"/>
                <w:szCs w:val="19"/>
              </w:rPr>
              <w:t>143 553,78</w:t>
            </w:r>
          </w:p>
        </w:tc>
      </w:tr>
      <w:tr w:rsidR="005B2278" w:rsidRPr="00AF6E38" w:rsidTr="00EA366D">
        <w:trPr>
          <w:gridAfter w:val="1"/>
          <w:wAfter w:w="23" w:type="dxa"/>
        </w:trPr>
        <w:tc>
          <w:tcPr>
            <w:tcW w:w="5665" w:type="dxa"/>
            <w:vAlign w:val="center"/>
          </w:tcPr>
          <w:p w:rsidR="005B2278" w:rsidRPr="00AF6E38" w:rsidRDefault="005B2278" w:rsidP="005B2278">
            <w:pPr>
              <w:contextualSpacing/>
              <w:jc w:val="center"/>
              <w:rPr>
                <w:color w:val="000000"/>
                <w:sz w:val="19"/>
                <w:szCs w:val="19"/>
              </w:rPr>
            </w:pPr>
            <w:r w:rsidRPr="00AF6E38">
              <w:rPr>
                <w:color w:val="000000"/>
                <w:sz w:val="19"/>
                <w:szCs w:val="19"/>
              </w:rPr>
              <w:t>Стоимость без учета НДС, руб.</w:t>
            </w:r>
          </w:p>
        </w:tc>
        <w:tc>
          <w:tcPr>
            <w:tcW w:w="1701" w:type="dxa"/>
            <w:vAlign w:val="center"/>
          </w:tcPr>
          <w:p w:rsidR="005B2278" w:rsidRPr="00AF6E38" w:rsidRDefault="005B2278" w:rsidP="005B2278">
            <w:pPr>
              <w:jc w:val="right"/>
              <w:rPr>
                <w:spacing w:val="-3"/>
                <w:sz w:val="19"/>
                <w:szCs w:val="19"/>
              </w:rPr>
            </w:pPr>
            <w:r w:rsidRPr="00AF6E38">
              <w:rPr>
                <w:spacing w:val="-3"/>
                <w:sz w:val="19"/>
                <w:szCs w:val="19"/>
              </w:rPr>
              <w:t>4 836 306,29</w:t>
            </w:r>
          </w:p>
        </w:tc>
        <w:tc>
          <w:tcPr>
            <w:tcW w:w="1134" w:type="dxa"/>
            <w:vAlign w:val="center"/>
          </w:tcPr>
          <w:p w:rsidR="005B2278" w:rsidRPr="00AF6E38" w:rsidRDefault="005B2278" w:rsidP="005B2278">
            <w:pPr>
              <w:jc w:val="center"/>
              <w:rPr>
                <w:spacing w:val="-3"/>
                <w:sz w:val="19"/>
                <w:szCs w:val="19"/>
              </w:rPr>
            </w:pPr>
            <w:r w:rsidRPr="00AF6E38">
              <w:rPr>
                <w:spacing w:val="-3"/>
                <w:sz w:val="19"/>
                <w:szCs w:val="19"/>
              </w:rPr>
              <w:t>1</w:t>
            </w:r>
          </w:p>
        </w:tc>
        <w:tc>
          <w:tcPr>
            <w:tcW w:w="2127" w:type="dxa"/>
            <w:vAlign w:val="center"/>
          </w:tcPr>
          <w:p w:rsidR="005B2278" w:rsidRPr="00AF6E38" w:rsidRDefault="005B2278" w:rsidP="005B2278">
            <w:pPr>
              <w:jc w:val="right"/>
              <w:rPr>
                <w:spacing w:val="-3"/>
                <w:sz w:val="19"/>
                <w:szCs w:val="19"/>
              </w:rPr>
            </w:pPr>
            <w:r w:rsidRPr="00AF6E38">
              <w:rPr>
                <w:spacing w:val="-3"/>
                <w:sz w:val="19"/>
                <w:szCs w:val="19"/>
              </w:rPr>
              <w:t>4 836 306,29</w:t>
            </w:r>
          </w:p>
        </w:tc>
        <w:tc>
          <w:tcPr>
            <w:tcW w:w="1559" w:type="dxa"/>
            <w:vAlign w:val="center"/>
          </w:tcPr>
          <w:p w:rsidR="005B2278" w:rsidRPr="00AF6E38" w:rsidRDefault="005B2278" w:rsidP="005B2278">
            <w:pPr>
              <w:jc w:val="center"/>
              <w:rPr>
                <w:spacing w:val="-3"/>
                <w:sz w:val="19"/>
                <w:szCs w:val="19"/>
              </w:rPr>
            </w:pPr>
            <w:r w:rsidRPr="00AF6E38">
              <w:rPr>
                <w:spacing w:val="-3"/>
                <w:sz w:val="19"/>
                <w:szCs w:val="19"/>
              </w:rPr>
              <w:t>1,0191</w:t>
            </w:r>
          </w:p>
        </w:tc>
        <w:tc>
          <w:tcPr>
            <w:tcW w:w="2350" w:type="dxa"/>
            <w:vAlign w:val="center"/>
          </w:tcPr>
          <w:p w:rsidR="005B2278" w:rsidRPr="00AF6E38" w:rsidRDefault="005B2278" w:rsidP="005B2278">
            <w:pPr>
              <w:jc w:val="right"/>
              <w:rPr>
                <w:spacing w:val="-3"/>
                <w:sz w:val="19"/>
                <w:szCs w:val="19"/>
              </w:rPr>
            </w:pPr>
            <w:r w:rsidRPr="00AF6E38">
              <w:rPr>
                <w:spacing w:val="-3"/>
                <w:sz w:val="19"/>
                <w:szCs w:val="19"/>
              </w:rPr>
              <w:t>4 928 679,74</w:t>
            </w:r>
          </w:p>
        </w:tc>
      </w:tr>
      <w:tr w:rsidR="005B2278" w:rsidRPr="00AF6E38" w:rsidTr="00EA366D">
        <w:trPr>
          <w:gridAfter w:val="1"/>
          <w:wAfter w:w="23" w:type="dxa"/>
        </w:trPr>
        <w:tc>
          <w:tcPr>
            <w:tcW w:w="5665" w:type="dxa"/>
            <w:vAlign w:val="center"/>
          </w:tcPr>
          <w:p w:rsidR="005B2278" w:rsidRPr="00AF6E38" w:rsidRDefault="005B2278" w:rsidP="005B2278">
            <w:pPr>
              <w:contextualSpacing/>
              <w:jc w:val="center"/>
              <w:rPr>
                <w:color w:val="000000"/>
                <w:sz w:val="19"/>
                <w:szCs w:val="19"/>
              </w:rPr>
            </w:pPr>
            <w:r w:rsidRPr="00AF6E38">
              <w:rPr>
                <w:color w:val="000000"/>
                <w:sz w:val="19"/>
                <w:szCs w:val="19"/>
              </w:rPr>
              <w:t>НДС (размер ставки, в %)</w:t>
            </w:r>
          </w:p>
        </w:tc>
        <w:tc>
          <w:tcPr>
            <w:tcW w:w="1701" w:type="dxa"/>
            <w:vAlign w:val="center"/>
          </w:tcPr>
          <w:p w:rsidR="005B2278" w:rsidRPr="00AF6E38" w:rsidRDefault="005B2278" w:rsidP="005B2278">
            <w:pPr>
              <w:jc w:val="right"/>
              <w:rPr>
                <w:spacing w:val="-3"/>
                <w:sz w:val="19"/>
                <w:szCs w:val="19"/>
              </w:rPr>
            </w:pPr>
            <w:r w:rsidRPr="00AF6E38">
              <w:rPr>
                <w:spacing w:val="-3"/>
                <w:sz w:val="19"/>
                <w:szCs w:val="19"/>
              </w:rPr>
              <w:t xml:space="preserve"> 967 261,26 (20%)</w:t>
            </w:r>
          </w:p>
        </w:tc>
        <w:tc>
          <w:tcPr>
            <w:tcW w:w="1134" w:type="dxa"/>
            <w:vAlign w:val="center"/>
          </w:tcPr>
          <w:p w:rsidR="005B2278" w:rsidRPr="00AF6E38" w:rsidRDefault="005B2278" w:rsidP="005B2278">
            <w:pPr>
              <w:jc w:val="center"/>
              <w:rPr>
                <w:spacing w:val="-3"/>
                <w:sz w:val="19"/>
                <w:szCs w:val="19"/>
              </w:rPr>
            </w:pPr>
            <w:r w:rsidRPr="00AF6E38">
              <w:rPr>
                <w:spacing w:val="-3"/>
                <w:sz w:val="19"/>
                <w:szCs w:val="19"/>
              </w:rPr>
              <w:t>1</w:t>
            </w:r>
          </w:p>
        </w:tc>
        <w:tc>
          <w:tcPr>
            <w:tcW w:w="2127" w:type="dxa"/>
            <w:vAlign w:val="center"/>
          </w:tcPr>
          <w:p w:rsidR="005B2278" w:rsidRPr="00AF6E38" w:rsidRDefault="005B2278" w:rsidP="005B2278">
            <w:pPr>
              <w:jc w:val="right"/>
              <w:rPr>
                <w:spacing w:val="-3"/>
                <w:sz w:val="19"/>
                <w:szCs w:val="19"/>
              </w:rPr>
            </w:pPr>
            <w:r w:rsidRPr="00AF6E38">
              <w:rPr>
                <w:spacing w:val="-3"/>
                <w:sz w:val="19"/>
                <w:szCs w:val="19"/>
              </w:rPr>
              <w:t xml:space="preserve"> 967 261,26 (20%)</w:t>
            </w:r>
          </w:p>
        </w:tc>
        <w:tc>
          <w:tcPr>
            <w:tcW w:w="1559" w:type="dxa"/>
            <w:vAlign w:val="center"/>
          </w:tcPr>
          <w:p w:rsidR="005B2278" w:rsidRPr="00AF6E38" w:rsidRDefault="005B2278" w:rsidP="005B2278">
            <w:pPr>
              <w:jc w:val="center"/>
              <w:rPr>
                <w:spacing w:val="-3"/>
                <w:sz w:val="19"/>
                <w:szCs w:val="19"/>
              </w:rPr>
            </w:pPr>
            <w:r w:rsidRPr="00AF6E38">
              <w:rPr>
                <w:spacing w:val="-3"/>
                <w:sz w:val="19"/>
                <w:szCs w:val="19"/>
              </w:rPr>
              <w:t>1,0191</w:t>
            </w:r>
          </w:p>
        </w:tc>
        <w:tc>
          <w:tcPr>
            <w:tcW w:w="2350" w:type="dxa"/>
            <w:vAlign w:val="center"/>
          </w:tcPr>
          <w:p w:rsidR="005B2278" w:rsidRPr="00AF6E38" w:rsidRDefault="005B2278" w:rsidP="005B2278">
            <w:pPr>
              <w:jc w:val="right"/>
              <w:rPr>
                <w:spacing w:val="-3"/>
                <w:sz w:val="19"/>
                <w:szCs w:val="19"/>
              </w:rPr>
            </w:pPr>
            <w:r w:rsidRPr="00AF6E38">
              <w:rPr>
                <w:spacing w:val="-3"/>
                <w:sz w:val="19"/>
                <w:szCs w:val="19"/>
              </w:rPr>
              <w:t>985 735,95 (20%)</w:t>
            </w:r>
          </w:p>
        </w:tc>
      </w:tr>
      <w:tr w:rsidR="005B2278" w:rsidRPr="008D53E3" w:rsidTr="00EA366D">
        <w:tc>
          <w:tcPr>
            <w:tcW w:w="5659" w:type="dxa"/>
          </w:tcPr>
          <w:p w:rsidR="005B2278" w:rsidRPr="00AF6E38" w:rsidRDefault="005B2278" w:rsidP="005B2278">
            <w:pPr>
              <w:contextualSpacing/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 w:rsidRPr="00AF6E38">
              <w:rPr>
                <w:b/>
                <w:bCs/>
                <w:color w:val="000000"/>
                <w:sz w:val="19"/>
                <w:szCs w:val="19"/>
              </w:rPr>
              <w:t>Стоимость с учетом НДС</w:t>
            </w:r>
          </w:p>
        </w:tc>
        <w:tc>
          <w:tcPr>
            <w:tcW w:w="1701" w:type="dxa"/>
          </w:tcPr>
          <w:p w:rsidR="005B2278" w:rsidRPr="00AF6E38" w:rsidRDefault="005B2278" w:rsidP="005B2278">
            <w:pPr>
              <w:jc w:val="right"/>
              <w:rPr>
                <w:spacing w:val="-3"/>
                <w:sz w:val="19"/>
                <w:szCs w:val="19"/>
              </w:rPr>
            </w:pPr>
            <w:r w:rsidRPr="00AF6E38">
              <w:rPr>
                <w:spacing w:val="-3"/>
                <w:sz w:val="19"/>
                <w:szCs w:val="19"/>
              </w:rPr>
              <w:t>5 803 567,55</w:t>
            </w:r>
          </w:p>
        </w:tc>
        <w:tc>
          <w:tcPr>
            <w:tcW w:w="1134" w:type="dxa"/>
            <w:vAlign w:val="center"/>
          </w:tcPr>
          <w:p w:rsidR="005B2278" w:rsidRPr="00AF6E38" w:rsidRDefault="005B2278" w:rsidP="005B2278">
            <w:pPr>
              <w:jc w:val="center"/>
              <w:rPr>
                <w:spacing w:val="-3"/>
                <w:sz w:val="19"/>
                <w:szCs w:val="19"/>
              </w:rPr>
            </w:pPr>
            <w:r w:rsidRPr="00AF6E38">
              <w:rPr>
                <w:spacing w:val="-3"/>
                <w:sz w:val="19"/>
                <w:szCs w:val="19"/>
              </w:rPr>
              <w:t>1</w:t>
            </w:r>
          </w:p>
        </w:tc>
        <w:tc>
          <w:tcPr>
            <w:tcW w:w="2127" w:type="dxa"/>
          </w:tcPr>
          <w:p w:rsidR="005B2278" w:rsidRPr="00AF6E38" w:rsidRDefault="005B2278" w:rsidP="005B2278">
            <w:pPr>
              <w:jc w:val="right"/>
              <w:rPr>
                <w:spacing w:val="-3"/>
                <w:sz w:val="19"/>
                <w:szCs w:val="19"/>
              </w:rPr>
            </w:pPr>
            <w:r w:rsidRPr="00AF6E38">
              <w:rPr>
                <w:spacing w:val="-3"/>
                <w:sz w:val="19"/>
                <w:szCs w:val="19"/>
              </w:rPr>
              <w:t>5 803 567,55</w:t>
            </w:r>
          </w:p>
        </w:tc>
        <w:tc>
          <w:tcPr>
            <w:tcW w:w="1559" w:type="dxa"/>
            <w:vAlign w:val="center"/>
          </w:tcPr>
          <w:p w:rsidR="005B2278" w:rsidRPr="00AF6E38" w:rsidRDefault="005B2278" w:rsidP="005B2278">
            <w:pPr>
              <w:jc w:val="center"/>
              <w:rPr>
                <w:spacing w:val="-3"/>
                <w:sz w:val="19"/>
                <w:szCs w:val="19"/>
              </w:rPr>
            </w:pPr>
            <w:r w:rsidRPr="00AF6E38">
              <w:rPr>
                <w:spacing w:val="-3"/>
                <w:sz w:val="19"/>
                <w:szCs w:val="19"/>
              </w:rPr>
              <w:t>1,0191</w:t>
            </w:r>
          </w:p>
        </w:tc>
        <w:tc>
          <w:tcPr>
            <w:tcW w:w="2373" w:type="dxa"/>
            <w:gridSpan w:val="2"/>
          </w:tcPr>
          <w:p w:rsidR="005B2278" w:rsidRPr="00AF6E38" w:rsidRDefault="005B2278" w:rsidP="005B2278">
            <w:pPr>
              <w:pStyle w:val="a5"/>
              <w:jc w:val="right"/>
              <w:rPr>
                <w:spacing w:val="-3"/>
                <w:sz w:val="19"/>
                <w:szCs w:val="19"/>
              </w:rPr>
            </w:pPr>
            <w:r w:rsidRPr="00AF6E38">
              <w:rPr>
                <w:spacing w:val="-3"/>
                <w:sz w:val="19"/>
                <w:szCs w:val="19"/>
              </w:rPr>
              <w:t>5 914 415,69</w:t>
            </w:r>
          </w:p>
        </w:tc>
      </w:tr>
    </w:tbl>
    <w:p w:rsidR="00D63758" w:rsidRDefault="00545791" w:rsidP="00260E47">
      <w:pPr>
        <w:spacing w:before="120"/>
        <w:ind w:firstLine="720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Сметные расчеты составлены в текущем уровне цен на</w:t>
      </w:r>
      <w:r w:rsidR="00D63758">
        <w:rPr>
          <w:spacing w:val="-3"/>
          <w:sz w:val="22"/>
          <w:szCs w:val="22"/>
        </w:rPr>
        <w:t xml:space="preserve"> </w:t>
      </w:r>
      <w:r w:rsidR="00224F3D">
        <w:rPr>
          <w:spacing w:val="-3"/>
          <w:sz w:val="22"/>
          <w:szCs w:val="22"/>
        </w:rPr>
        <w:t xml:space="preserve">2 квартал 2025 года (строительно-монтажные работы) и </w:t>
      </w:r>
      <w:r>
        <w:rPr>
          <w:spacing w:val="-3"/>
          <w:sz w:val="22"/>
          <w:szCs w:val="22"/>
        </w:rPr>
        <w:t>1 квартал 202</w:t>
      </w:r>
      <w:r w:rsidR="00F9083A">
        <w:rPr>
          <w:spacing w:val="-3"/>
          <w:sz w:val="22"/>
          <w:szCs w:val="22"/>
        </w:rPr>
        <w:t>5</w:t>
      </w:r>
      <w:r>
        <w:rPr>
          <w:spacing w:val="-3"/>
          <w:sz w:val="22"/>
          <w:szCs w:val="22"/>
        </w:rPr>
        <w:t xml:space="preserve"> г</w:t>
      </w:r>
      <w:r w:rsidR="00F9083A">
        <w:rPr>
          <w:spacing w:val="-3"/>
          <w:sz w:val="22"/>
          <w:szCs w:val="22"/>
        </w:rPr>
        <w:t>ода (оборудование</w:t>
      </w:r>
      <w:proofErr w:type="gramStart"/>
      <w:r w:rsidR="00F9083A">
        <w:rPr>
          <w:spacing w:val="-3"/>
          <w:sz w:val="22"/>
          <w:szCs w:val="22"/>
        </w:rPr>
        <w:t>)</w:t>
      </w:r>
      <w:r>
        <w:rPr>
          <w:spacing w:val="-3"/>
          <w:sz w:val="22"/>
          <w:szCs w:val="22"/>
        </w:rPr>
        <w:t>.</w:t>
      </w:r>
      <w:r w:rsidR="00AC1757" w:rsidRPr="00AC1757">
        <w:rPr>
          <w:spacing w:val="-3"/>
          <w:sz w:val="22"/>
          <w:szCs w:val="22"/>
        </w:rPr>
        <w:t>.</w:t>
      </w:r>
      <w:proofErr w:type="gramEnd"/>
    </w:p>
    <w:p w:rsidR="00F9083A" w:rsidRPr="00E534C8" w:rsidRDefault="008D53E3" w:rsidP="00F9083A">
      <w:pPr>
        <w:ind w:firstLine="720"/>
        <w:jc w:val="both"/>
        <w:rPr>
          <w:spacing w:val="-3"/>
          <w:sz w:val="22"/>
          <w:szCs w:val="22"/>
          <w:lang w:val="tt-RU"/>
        </w:rPr>
      </w:pPr>
      <w:r>
        <w:rPr>
          <w:spacing w:val="-3"/>
          <w:sz w:val="22"/>
          <w:szCs w:val="22"/>
          <w:lang w:val="tt-RU"/>
        </w:rPr>
        <w:t>Н</w:t>
      </w:r>
      <w:r w:rsidR="00E534C8" w:rsidRPr="00E534C8">
        <w:rPr>
          <w:spacing w:val="-3"/>
          <w:sz w:val="22"/>
          <w:szCs w:val="22"/>
          <w:lang w:val="tt-RU"/>
        </w:rPr>
        <w:t xml:space="preserve">а официальном сайте Федеральной службы государственной статистики </w:t>
      </w:r>
      <w:r>
        <w:rPr>
          <w:spacing w:val="-3"/>
          <w:sz w:val="22"/>
          <w:szCs w:val="22"/>
          <w:lang w:val="tt-RU"/>
        </w:rPr>
        <w:t>(</w:t>
      </w:r>
      <w:r w:rsidR="00E534C8" w:rsidRPr="00E534C8">
        <w:rPr>
          <w:spacing w:val="-3"/>
          <w:sz w:val="22"/>
          <w:szCs w:val="22"/>
          <w:lang w:val="tt-RU"/>
        </w:rPr>
        <w:t>fedstat.ru</w:t>
      </w:r>
      <w:r w:rsidR="00E534C8">
        <w:rPr>
          <w:spacing w:val="-3"/>
          <w:sz w:val="22"/>
          <w:szCs w:val="22"/>
          <w:lang w:val="tt-RU"/>
        </w:rPr>
        <w:t>)</w:t>
      </w:r>
      <w:r>
        <w:rPr>
          <w:spacing w:val="-3"/>
          <w:sz w:val="22"/>
          <w:szCs w:val="22"/>
          <w:lang w:val="tt-RU"/>
        </w:rPr>
        <w:t xml:space="preserve"> нет данных по фактической инфляции за апрель-июнь 2025 года</w:t>
      </w:r>
      <w:r w:rsidR="004A3AC6">
        <w:rPr>
          <w:spacing w:val="-3"/>
          <w:sz w:val="22"/>
          <w:szCs w:val="22"/>
          <w:lang w:val="tt-RU"/>
        </w:rPr>
        <w:t>.</w:t>
      </w:r>
    </w:p>
    <w:p w:rsidR="00260E47" w:rsidRPr="004A3AC6" w:rsidRDefault="00260E47" w:rsidP="00260E47">
      <w:pPr>
        <w:ind w:firstLine="720"/>
        <w:jc w:val="both"/>
        <w:rPr>
          <w:spacing w:val="-3"/>
          <w:sz w:val="22"/>
          <w:szCs w:val="22"/>
          <w:lang w:val="tt-RU"/>
        </w:rPr>
      </w:pPr>
      <w:r w:rsidRPr="00260E47">
        <w:rPr>
          <w:spacing w:val="-3"/>
          <w:sz w:val="22"/>
          <w:szCs w:val="22"/>
        </w:rPr>
        <w:t xml:space="preserve">Начало </w:t>
      </w:r>
      <w:r>
        <w:rPr>
          <w:spacing w:val="-3"/>
          <w:sz w:val="22"/>
          <w:szCs w:val="22"/>
        </w:rPr>
        <w:t>выполнения работ</w:t>
      </w:r>
      <w:r w:rsidR="00D63758">
        <w:rPr>
          <w:spacing w:val="-3"/>
          <w:sz w:val="22"/>
          <w:szCs w:val="22"/>
        </w:rPr>
        <w:t xml:space="preserve"> (прогноз)</w:t>
      </w:r>
      <w:r w:rsidR="00AD1DFE">
        <w:rPr>
          <w:spacing w:val="-3"/>
          <w:sz w:val="22"/>
          <w:szCs w:val="22"/>
        </w:rPr>
        <w:t xml:space="preserve">: </w:t>
      </w:r>
      <w:r w:rsidR="00EA366D">
        <w:rPr>
          <w:spacing w:val="-3"/>
          <w:sz w:val="22"/>
          <w:szCs w:val="22"/>
        </w:rPr>
        <w:t xml:space="preserve">июль </w:t>
      </w:r>
      <w:r w:rsidR="00D63758">
        <w:rPr>
          <w:spacing w:val="-3"/>
          <w:sz w:val="22"/>
          <w:szCs w:val="22"/>
        </w:rPr>
        <w:t>202</w:t>
      </w:r>
      <w:r w:rsidR="004A3AC6">
        <w:rPr>
          <w:spacing w:val="-3"/>
          <w:sz w:val="22"/>
          <w:szCs w:val="22"/>
          <w:lang w:val="tt-RU"/>
        </w:rPr>
        <w:t>5</w:t>
      </w:r>
      <w:r w:rsidR="00EA366D">
        <w:rPr>
          <w:spacing w:val="-3"/>
          <w:sz w:val="22"/>
          <w:szCs w:val="22"/>
          <w:lang w:val="tt-RU"/>
        </w:rPr>
        <w:t>.</w:t>
      </w:r>
    </w:p>
    <w:p w:rsidR="004A3AC6" w:rsidRPr="00260E47" w:rsidRDefault="00D63758" w:rsidP="004A3AC6">
      <w:pPr>
        <w:ind w:firstLine="720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О</w:t>
      </w:r>
      <w:r w:rsidR="00260E47" w:rsidRPr="00260E47">
        <w:rPr>
          <w:spacing w:val="-3"/>
          <w:sz w:val="22"/>
          <w:szCs w:val="22"/>
        </w:rPr>
        <w:t>кончание выполнения работ</w:t>
      </w:r>
      <w:r w:rsidR="00AD1DFE">
        <w:rPr>
          <w:spacing w:val="-3"/>
          <w:sz w:val="22"/>
          <w:szCs w:val="22"/>
        </w:rPr>
        <w:t>:</w:t>
      </w:r>
      <w:r w:rsidR="00260E47" w:rsidRPr="00260E47">
        <w:rPr>
          <w:spacing w:val="-3"/>
          <w:sz w:val="22"/>
          <w:szCs w:val="22"/>
        </w:rPr>
        <w:t xml:space="preserve"> </w:t>
      </w:r>
      <w:r w:rsidR="004A3AC6">
        <w:rPr>
          <w:spacing w:val="-3"/>
          <w:sz w:val="22"/>
          <w:szCs w:val="22"/>
          <w:lang w:val="tt-RU"/>
        </w:rPr>
        <w:t>не позднее 01.12.2025</w:t>
      </w:r>
      <w:r w:rsidR="00260E47" w:rsidRPr="00260E47">
        <w:rPr>
          <w:spacing w:val="-3"/>
          <w:sz w:val="22"/>
          <w:szCs w:val="22"/>
        </w:rPr>
        <w:t>.</w:t>
      </w:r>
      <w:r w:rsidR="008D53E3">
        <w:rPr>
          <w:spacing w:val="-3"/>
          <w:sz w:val="22"/>
          <w:szCs w:val="22"/>
        </w:rPr>
        <w:t xml:space="preserve"> </w:t>
      </w:r>
      <w:r w:rsidR="004A3AC6" w:rsidRPr="00260E47">
        <w:rPr>
          <w:spacing w:val="-3"/>
          <w:sz w:val="22"/>
          <w:szCs w:val="22"/>
        </w:rPr>
        <w:t xml:space="preserve">Продолжительность </w:t>
      </w:r>
      <w:r w:rsidR="004A3AC6">
        <w:rPr>
          <w:spacing w:val="-3"/>
          <w:sz w:val="22"/>
          <w:szCs w:val="22"/>
        </w:rPr>
        <w:t>выполнения работ</w:t>
      </w:r>
      <w:r w:rsidR="004A3AC6">
        <w:rPr>
          <w:spacing w:val="-3"/>
          <w:sz w:val="22"/>
          <w:szCs w:val="22"/>
          <w:lang w:val="tt-RU"/>
        </w:rPr>
        <w:t xml:space="preserve"> (пр</w:t>
      </w:r>
      <w:r w:rsidR="00EA366D">
        <w:rPr>
          <w:spacing w:val="-3"/>
          <w:sz w:val="22"/>
          <w:szCs w:val="22"/>
          <w:lang w:val="tt-RU"/>
        </w:rPr>
        <w:t>и начале работ 10.07.2025</w:t>
      </w:r>
      <w:r w:rsidR="004A3AC6">
        <w:rPr>
          <w:spacing w:val="-3"/>
          <w:sz w:val="22"/>
          <w:szCs w:val="22"/>
          <w:lang w:val="tt-RU"/>
        </w:rPr>
        <w:t>):</w:t>
      </w:r>
      <w:r w:rsidR="004A3AC6" w:rsidRPr="00260E47">
        <w:rPr>
          <w:spacing w:val="-3"/>
          <w:sz w:val="22"/>
          <w:szCs w:val="22"/>
        </w:rPr>
        <w:t xml:space="preserve"> </w:t>
      </w:r>
      <w:r w:rsidR="004A3AC6">
        <w:rPr>
          <w:spacing w:val="-3"/>
          <w:sz w:val="22"/>
          <w:szCs w:val="22"/>
          <w:lang w:val="tt-RU"/>
        </w:rPr>
        <w:t>1</w:t>
      </w:r>
      <w:r w:rsidR="006D0009">
        <w:rPr>
          <w:spacing w:val="-3"/>
          <w:sz w:val="22"/>
          <w:szCs w:val="22"/>
          <w:lang w:val="tt-RU"/>
        </w:rPr>
        <w:t>4</w:t>
      </w:r>
      <w:r w:rsidR="00EA366D">
        <w:rPr>
          <w:spacing w:val="-3"/>
          <w:sz w:val="22"/>
          <w:szCs w:val="22"/>
          <w:lang w:val="tt-RU"/>
        </w:rPr>
        <w:t>4</w:t>
      </w:r>
      <w:r w:rsidR="004A3AC6" w:rsidRPr="00AD1DFE">
        <w:rPr>
          <w:spacing w:val="-3"/>
          <w:sz w:val="22"/>
          <w:szCs w:val="22"/>
        </w:rPr>
        <w:t xml:space="preserve"> (</w:t>
      </w:r>
      <w:r w:rsidR="004A3AC6">
        <w:rPr>
          <w:spacing w:val="-3"/>
          <w:sz w:val="22"/>
          <w:szCs w:val="22"/>
          <w:lang w:val="tt-RU"/>
        </w:rPr>
        <w:t xml:space="preserve">сто </w:t>
      </w:r>
      <w:r w:rsidR="006D0009">
        <w:rPr>
          <w:spacing w:val="-3"/>
          <w:sz w:val="22"/>
          <w:szCs w:val="22"/>
          <w:lang w:val="tt-RU"/>
        </w:rPr>
        <w:t xml:space="preserve">сорок </w:t>
      </w:r>
      <w:r w:rsidR="00EA366D">
        <w:rPr>
          <w:spacing w:val="-3"/>
          <w:sz w:val="22"/>
          <w:szCs w:val="22"/>
          <w:lang w:val="tt-RU"/>
        </w:rPr>
        <w:t>четыре</w:t>
      </w:r>
      <w:r w:rsidR="004A3AC6" w:rsidRPr="00AD1DFE">
        <w:rPr>
          <w:spacing w:val="-3"/>
          <w:sz w:val="22"/>
          <w:szCs w:val="22"/>
        </w:rPr>
        <w:t>) дн</w:t>
      </w:r>
      <w:r w:rsidR="00EA366D">
        <w:rPr>
          <w:spacing w:val="-3"/>
          <w:sz w:val="22"/>
          <w:szCs w:val="22"/>
        </w:rPr>
        <w:t>я.</w:t>
      </w:r>
    </w:p>
    <w:p w:rsidR="004A3AC6" w:rsidRDefault="00260E47" w:rsidP="00260E47">
      <w:pPr>
        <w:ind w:firstLine="720"/>
        <w:jc w:val="both"/>
        <w:rPr>
          <w:spacing w:val="-3"/>
          <w:sz w:val="22"/>
          <w:szCs w:val="22"/>
        </w:rPr>
      </w:pPr>
      <w:r w:rsidRPr="00260E47">
        <w:rPr>
          <w:spacing w:val="-3"/>
          <w:sz w:val="22"/>
          <w:szCs w:val="22"/>
        </w:rPr>
        <w:t>Расчет прогнозного индекса инфляции</w:t>
      </w:r>
      <w:r w:rsidR="004A3AC6">
        <w:rPr>
          <w:spacing w:val="-3"/>
          <w:sz w:val="22"/>
          <w:szCs w:val="22"/>
        </w:rPr>
        <w:t>:</w:t>
      </w:r>
    </w:p>
    <w:p w:rsidR="004A3AC6" w:rsidRDefault="004A3AC6" w:rsidP="004A3AC6">
      <w:pPr>
        <w:ind w:left="696" w:firstLine="720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-</w:t>
      </w:r>
      <w:r w:rsidRPr="004A3AC6">
        <w:t xml:space="preserve"> </w:t>
      </w:r>
      <w:r w:rsidRPr="004A3AC6">
        <w:rPr>
          <w:spacing w:val="-3"/>
          <w:sz w:val="22"/>
          <w:szCs w:val="22"/>
        </w:rPr>
        <w:t>индекс-дефлятор</w:t>
      </w:r>
      <w:r>
        <w:rPr>
          <w:spacing w:val="-3"/>
          <w:sz w:val="22"/>
          <w:szCs w:val="22"/>
        </w:rPr>
        <w:t xml:space="preserve"> </w:t>
      </w:r>
      <w:r w:rsidRPr="004A3AC6">
        <w:rPr>
          <w:spacing w:val="-3"/>
          <w:sz w:val="22"/>
          <w:szCs w:val="22"/>
        </w:rPr>
        <w:t xml:space="preserve">Минэкономразвития России по строке </w:t>
      </w:r>
      <w:r>
        <w:rPr>
          <w:spacing w:val="-3"/>
          <w:sz w:val="22"/>
          <w:szCs w:val="22"/>
        </w:rPr>
        <w:t>«</w:t>
      </w:r>
      <w:r w:rsidRPr="004A3AC6">
        <w:rPr>
          <w:spacing w:val="-3"/>
          <w:sz w:val="22"/>
          <w:szCs w:val="22"/>
        </w:rPr>
        <w:t>Инвестиции в основной капитал</w:t>
      </w:r>
      <w:r>
        <w:rPr>
          <w:spacing w:val="-3"/>
          <w:sz w:val="22"/>
          <w:szCs w:val="22"/>
        </w:rPr>
        <w:t>» на 2025 год: 107,8 (базовый вариант);</w:t>
      </w:r>
    </w:p>
    <w:p w:rsidR="006D0009" w:rsidRDefault="006D0009" w:rsidP="006D0009">
      <w:pPr>
        <w:ind w:left="696" w:firstLine="720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-</w:t>
      </w:r>
      <w:r w:rsidRPr="004A3AC6">
        <w:t xml:space="preserve"> </w:t>
      </w:r>
      <w:r>
        <w:rPr>
          <w:spacing w:val="-3"/>
          <w:sz w:val="22"/>
          <w:szCs w:val="22"/>
        </w:rPr>
        <w:t>и</w:t>
      </w:r>
      <w:r w:rsidRPr="004A3AC6">
        <w:rPr>
          <w:spacing w:val="-3"/>
          <w:sz w:val="22"/>
          <w:szCs w:val="22"/>
        </w:rPr>
        <w:t>ндекс прогнозный инфляции на</w:t>
      </w:r>
      <w:r>
        <w:rPr>
          <w:spacing w:val="-3"/>
          <w:sz w:val="22"/>
          <w:szCs w:val="22"/>
        </w:rPr>
        <w:t xml:space="preserve"> месяц (корень двенадцатой степени из индекса-дефлятора за год): 1,0063;</w:t>
      </w:r>
    </w:p>
    <w:p w:rsidR="006D0009" w:rsidRDefault="006D0009" w:rsidP="006D0009">
      <w:pPr>
        <w:ind w:left="696" w:firstLine="720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-</w:t>
      </w:r>
      <w:r w:rsidRPr="004A3AC6">
        <w:t xml:space="preserve"> </w:t>
      </w:r>
      <w:r>
        <w:rPr>
          <w:spacing w:val="-3"/>
          <w:sz w:val="22"/>
          <w:szCs w:val="22"/>
        </w:rPr>
        <w:t>и</w:t>
      </w:r>
      <w:r w:rsidRPr="004A3AC6">
        <w:rPr>
          <w:spacing w:val="-3"/>
          <w:sz w:val="22"/>
          <w:szCs w:val="22"/>
        </w:rPr>
        <w:t>ндекс прогнозный инфляции на</w:t>
      </w:r>
      <w:r>
        <w:rPr>
          <w:spacing w:val="-3"/>
          <w:sz w:val="22"/>
          <w:szCs w:val="22"/>
        </w:rPr>
        <w:t xml:space="preserve"> </w:t>
      </w:r>
      <w:r w:rsidR="004F48D6">
        <w:rPr>
          <w:spacing w:val="-3"/>
          <w:sz w:val="22"/>
          <w:szCs w:val="22"/>
        </w:rPr>
        <w:t xml:space="preserve">месяц </w:t>
      </w:r>
      <w:r>
        <w:rPr>
          <w:spacing w:val="-3"/>
          <w:sz w:val="22"/>
          <w:szCs w:val="22"/>
        </w:rPr>
        <w:t>начал</w:t>
      </w:r>
      <w:r w:rsidR="004F48D6">
        <w:rPr>
          <w:spacing w:val="-3"/>
          <w:sz w:val="22"/>
          <w:szCs w:val="22"/>
        </w:rPr>
        <w:t>а</w:t>
      </w:r>
      <w:r>
        <w:rPr>
          <w:spacing w:val="-3"/>
          <w:sz w:val="22"/>
          <w:szCs w:val="22"/>
        </w:rPr>
        <w:t xml:space="preserve"> работ (</w:t>
      </w:r>
      <w:r w:rsidR="004F48D6">
        <w:rPr>
          <w:spacing w:val="-3"/>
          <w:sz w:val="22"/>
          <w:szCs w:val="22"/>
        </w:rPr>
        <w:t>1</w:t>
      </w:r>
      <w:r>
        <w:rPr>
          <w:spacing w:val="-3"/>
          <w:sz w:val="22"/>
          <w:szCs w:val="22"/>
        </w:rPr>
        <w:t xml:space="preserve"> месяц</w:t>
      </w:r>
      <w:r w:rsidR="00EA366D">
        <w:rPr>
          <w:spacing w:val="-3"/>
          <w:sz w:val="22"/>
          <w:szCs w:val="22"/>
        </w:rPr>
        <w:t>, июль</w:t>
      </w:r>
      <w:r>
        <w:rPr>
          <w:spacing w:val="-3"/>
          <w:sz w:val="22"/>
          <w:szCs w:val="22"/>
        </w:rPr>
        <w:t>): 1,0</w:t>
      </w:r>
      <w:r w:rsidR="004F48D6">
        <w:rPr>
          <w:spacing w:val="-3"/>
          <w:sz w:val="22"/>
          <w:szCs w:val="22"/>
        </w:rPr>
        <w:t>063</w:t>
      </w:r>
      <w:r>
        <w:rPr>
          <w:spacing w:val="-3"/>
          <w:sz w:val="22"/>
          <w:szCs w:val="22"/>
        </w:rPr>
        <w:t>;</w:t>
      </w:r>
    </w:p>
    <w:p w:rsidR="006D0009" w:rsidRDefault="006D0009" w:rsidP="006D0009">
      <w:pPr>
        <w:ind w:left="696" w:firstLine="720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-</w:t>
      </w:r>
      <w:r w:rsidRPr="004A3AC6">
        <w:t xml:space="preserve"> </w:t>
      </w:r>
      <w:r>
        <w:rPr>
          <w:spacing w:val="-3"/>
          <w:sz w:val="22"/>
          <w:szCs w:val="22"/>
        </w:rPr>
        <w:t>и</w:t>
      </w:r>
      <w:r w:rsidRPr="004A3AC6">
        <w:rPr>
          <w:spacing w:val="-3"/>
          <w:sz w:val="22"/>
          <w:szCs w:val="22"/>
        </w:rPr>
        <w:t>ндекс прогнозный инфляции на</w:t>
      </w:r>
      <w:r>
        <w:rPr>
          <w:spacing w:val="-3"/>
          <w:sz w:val="22"/>
          <w:szCs w:val="22"/>
        </w:rPr>
        <w:t xml:space="preserve"> </w:t>
      </w:r>
      <w:r w:rsidR="004F48D6">
        <w:rPr>
          <w:spacing w:val="-3"/>
          <w:sz w:val="22"/>
          <w:szCs w:val="22"/>
        </w:rPr>
        <w:t xml:space="preserve">месяц окончания </w:t>
      </w:r>
      <w:r>
        <w:rPr>
          <w:spacing w:val="-3"/>
          <w:sz w:val="22"/>
          <w:szCs w:val="22"/>
        </w:rPr>
        <w:t>работ (</w:t>
      </w:r>
      <w:r w:rsidR="004F48D6">
        <w:rPr>
          <w:spacing w:val="-3"/>
          <w:sz w:val="22"/>
          <w:szCs w:val="22"/>
        </w:rPr>
        <w:t>5</w:t>
      </w:r>
      <w:r>
        <w:rPr>
          <w:spacing w:val="-3"/>
          <w:sz w:val="22"/>
          <w:szCs w:val="22"/>
        </w:rPr>
        <w:t xml:space="preserve"> месяц</w:t>
      </w:r>
      <w:r w:rsidR="004F48D6">
        <w:rPr>
          <w:spacing w:val="-3"/>
          <w:sz w:val="22"/>
          <w:szCs w:val="22"/>
        </w:rPr>
        <w:t>е</w:t>
      </w:r>
      <w:r w:rsidR="00EA366D">
        <w:rPr>
          <w:spacing w:val="-3"/>
          <w:sz w:val="22"/>
          <w:szCs w:val="22"/>
        </w:rPr>
        <w:t>в, с июля по ноябрь</w:t>
      </w:r>
      <w:r>
        <w:rPr>
          <w:spacing w:val="-3"/>
          <w:sz w:val="22"/>
          <w:szCs w:val="22"/>
        </w:rPr>
        <w:t>): 1,0063</w:t>
      </w:r>
      <w:r w:rsidR="004F48D6">
        <w:rPr>
          <w:spacing w:val="-3"/>
          <w:sz w:val="22"/>
          <w:szCs w:val="22"/>
          <w:vertAlign w:val="superscript"/>
        </w:rPr>
        <w:t>5</w:t>
      </w:r>
      <w:r>
        <w:rPr>
          <w:spacing w:val="-3"/>
          <w:sz w:val="22"/>
          <w:szCs w:val="22"/>
        </w:rPr>
        <w:t xml:space="preserve"> = 1,0</w:t>
      </w:r>
      <w:r w:rsidR="004F48D6">
        <w:rPr>
          <w:spacing w:val="-3"/>
          <w:sz w:val="22"/>
          <w:szCs w:val="22"/>
        </w:rPr>
        <w:t>3</w:t>
      </w:r>
      <w:r>
        <w:rPr>
          <w:spacing w:val="-3"/>
          <w:sz w:val="22"/>
          <w:szCs w:val="22"/>
        </w:rPr>
        <w:t>19;</w:t>
      </w:r>
    </w:p>
    <w:p w:rsidR="00260E47" w:rsidRDefault="006D0009" w:rsidP="004A3AC6">
      <w:pPr>
        <w:ind w:left="696" w:firstLine="720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-</w:t>
      </w:r>
      <w:r w:rsidR="004F48D6" w:rsidRPr="004F48D6">
        <w:rPr>
          <w:spacing w:val="-3"/>
          <w:sz w:val="22"/>
          <w:szCs w:val="22"/>
        </w:rPr>
        <w:t xml:space="preserve"> </w:t>
      </w:r>
      <w:r w:rsidR="004F48D6">
        <w:rPr>
          <w:spacing w:val="-3"/>
          <w:sz w:val="22"/>
          <w:szCs w:val="22"/>
        </w:rPr>
        <w:t>и</w:t>
      </w:r>
      <w:r w:rsidR="004F48D6" w:rsidRPr="004A3AC6">
        <w:rPr>
          <w:spacing w:val="-3"/>
          <w:sz w:val="22"/>
          <w:szCs w:val="22"/>
        </w:rPr>
        <w:t>ндекс прогнозный инфляции</w:t>
      </w:r>
      <w:r w:rsidR="004F48D6">
        <w:rPr>
          <w:spacing w:val="-3"/>
          <w:sz w:val="22"/>
          <w:szCs w:val="22"/>
        </w:rPr>
        <w:t xml:space="preserve"> </w:t>
      </w:r>
      <w:r w:rsidR="00D63758">
        <w:rPr>
          <w:spacing w:val="-3"/>
          <w:sz w:val="22"/>
          <w:szCs w:val="22"/>
        </w:rPr>
        <w:t xml:space="preserve">с начала и </w:t>
      </w:r>
      <w:r w:rsidR="004F48D6">
        <w:rPr>
          <w:spacing w:val="-3"/>
          <w:sz w:val="22"/>
          <w:szCs w:val="22"/>
        </w:rPr>
        <w:t xml:space="preserve">до </w:t>
      </w:r>
      <w:r w:rsidR="00D63758">
        <w:rPr>
          <w:spacing w:val="-3"/>
          <w:sz w:val="22"/>
          <w:szCs w:val="22"/>
        </w:rPr>
        <w:t>окончания работ</w:t>
      </w:r>
      <w:r w:rsidR="00260E47" w:rsidRPr="00260E47">
        <w:rPr>
          <w:spacing w:val="-3"/>
          <w:sz w:val="22"/>
          <w:szCs w:val="22"/>
        </w:rPr>
        <w:t xml:space="preserve">: </w:t>
      </w:r>
      <w:r w:rsidR="00AD1DFE">
        <w:rPr>
          <w:spacing w:val="-3"/>
          <w:sz w:val="22"/>
          <w:szCs w:val="22"/>
        </w:rPr>
        <w:t>(</w:t>
      </w:r>
      <w:r w:rsidR="0042492A" w:rsidRPr="0042492A">
        <w:rPr>
          <w:spacing w:val="-3"/>
          <w:sz w:val="22"/>
          <w:szCs w:val="22"/>
        </w:rPr>
        <w:t>1,00</w:t>
      </w:r>
      <w:r w:rsidR="004F48D6">
        <w:rPr>
          <w:spacing w:val="-3"/>
          <w:sz w:val="22"/>
          <w:szCs w:val="22"/>
        </w:rPr>
        <w:t>63</w:t>
      </w:r>
      <w:r w:rsidR="0042492A">
        <w:rPr>
          <w:spacing w:val="-3"/>
          <w:sz w:val="22"/>
          <w:szCs w:val="22"/>
        </w:rPr>
        <w:t xml:space="preserve"> </w:t>
      </w:r>
      <w:r w:rsidR="00AD1DFE">
        <w:rPr>
          <w:spacing w:val="-3"/>
          <w:sz w:val="22"/>
          <w:szCs w:val="22"/>
        </w:rPr>
        <w:t xml:space="preserve">+ </w:t>
      </w:r>
      <w:r w:rsidR="00F20839" w:rsidRPr="00F20839">
        <w:rPr>
          <w:spacing w:val="-3"/>
          <w:sz w:val="22"/>
          <w:szCs w:val="22"/>
        </w:rPr>
        <w:t>1,0</w:t>
      </w:r>
      <w:r w:rsidR="004F48D6">
        <w:rPr>
          <w:spacing w:val="-3"/>
          <w:sz w:val="22"/>
          <w:szCs w:val="22"/>
        </w:rPr>
        <w:t>319</w:t>
      </w:r>
      <w:r w:rsidR="00AD1DFE">
        <w:rPr>
          <w:spacing w:val="-3"/>
          <w:sz w:val="22"/>
          <w:szCs w:val="22"/>
        </w:rPr>
        <w:t>) / 2</w:t>
      </w:r>
      <w:r w:rsidR="00D63758">
        <w:rPr>
          <w:spacing w:val="-3"/>
          <w:sz w:val="22"/>
          <w:szCs w:val="22"/>
        </w:rPr>
        <w:t xml:space="preserve"> = </w:t>
      </w:r>
      <w:r w:rsidR="00F20839" w:rsidRPr="00F20839">
        <w:rPr>
          <w:spacing w:val="-3"/>
          <w:sz w:val="22"/>
          <w:szCs w:val="22"/>
        </w:rPr>
        <w:t>1,0191</w:t>
      </w:r>
      <w:r w:rsidR="00EA366D">
        <w:rPr>
          <w:spacing w:val="-3"/>
          <w:sz w:val="22"/>
          <w:szCs w:val="22"/>
        </w:rPr>
        <w:t>.</w:t>
      </w:r>
    </w:p>
    <w:p w:rsidR="00211B07" w:rsidRDefault="00E60816" w:rsidP="00D63758">
      <w:pPr>
        <w:pStyle w:val="10"/>
        <w:tabs>
          <w:tab w:val="left" w:pos="8789"/>
          <w:tab w:val="right" w:pos="12474"/>
        </w:tabs>
        <w:spacing w:after="0" w:line="240" w:lineRule="auto"/>
        <w:ind w:left="0"/>
        <w:rPr>
          <w:rFonts w:ascii="Times New Roman" w:hAnsi="Times New Roman"/>
        </w:rPr>
      </w:pPr>
      <w:bookmarkStart w:id="1" w:name="_GoBack"/>
      <w:bookmarkEnd w:id="1"/>
      <w:r>
        <w:rPr>
          <w:rFonts w:ascii="Times New Roman" w:hAnsi="Times New Roman"/>
        </w:rPr>
        <w:t xml:space="preserve">Начальник отдела </w:t>
      </w:r>
      <w:r w:rsidR="00D83134">
        <w:rPr>
          <w:rFonts w:ascii="Times New Roman" w:hAnsi="Times New Roman"/>
        </w:rPr>
        <w:t>ХРК</w:t>
      </w:r>
      <w:r>
        <w:rPr>
          <w:rFonts w:ascii="Times New Roman" w:hAnsi="Times New Roman"/>
        </w:rPr>
        <w:t xml:space="preserve"> </w:t>
      </w:r>
      <w:r w:rsidRPr="008C0F5B">
        <w:rPr>
          <w:rFonts w:ascii="Times New Roman" w:hAnsi="Times New Roman"/>
        </w:rPr>
        <w:t>ОГКУ «ЦГО»</w:t>
      </w:r>
      <w:r w:rsidRPr="008C0F5B">
        <w:rPr>
          <w:rFonts w:ascii="Times New Roman" w:hAnsi="Times New Roman"/>
        </w:rPr>
        <w:tab/>
      </w:r>
      <w:r w:rsidRPr="008C0F5B">
        <w:rPr>
          <w:rFonts w:ascii="Times New Roman" w:hAnsi="Times New Roman"/>
        </w:rPr>
        <w:tab/>
      </w:r>
      <w:r>
        <w:rPr>
          <w:rFonts w:ascii="Times New Roman" w:hAnsi="Times New Roman"/>
        </w:rPr>
        <w:t>Синельников Р</w:t>
      </w:r>
      <w:r w:rsidRPr="008C0F5B">
        <w:rPr>
          <w:rFonts w:ascii="Times New Roman" w:hAnsi="Times New Roman"/>
        </w:rPr>
        <w:t>.</w:t>
      </w:r>
      <w:r>
        <w:rPr>
          <w:rFonts w:ascii="Times New Roman" w:hAnsi="Times New Roman"/>
        </w:rPr>
        <w:t>В.</w:t>
      </w:r>
    </w:p>
    <w:p w:rsidR="00E60816" w:rsidRPr="00211B07" w:rsidRDefault="00211B07" w:rsidP="00D63758">
      <w:pPr>
        <w:pStyle w:val="10"/>
        <w:tabs>
          <w:tab w:val="left" w:pos="8789"/>
          <w:tab w:val="right" w:pos="12474"/>
        </w:tabs>
        <w:spacing w:after="0" w:line="240" w:lineRule="auto"/>
        <w:ind w:left="0"/>
        <w:rPr>
          <w:rFonts w:ascii="Times New Roman" w:hAnsi="Times New Roman"/>
        </w:rPr>
      </w:pPr>
      <w:r w:rsidRPr="00211B07">
        <w:rPr>
          <w:rFonts w:ascii="Times New Roman" w:hAnsi="Times New Roman"/>
        </w:rPr>
        <w:t>«</w:t>
      </w:r>
      <w:r>
        <w:rPr>
          <w:rFonts w:ascii="Times New Roman" w:hAnsi="Times New Roman"/>
        </w:rPr>
        <w:t>05</w:t>
      </w:r>
      <w:r w:rsidRPr="00211B07">
        <w:rPr>
          <w:rFonts w:ascii="Times New Roman" w:hAnsi="Times New Roman"/>
        </w:rPr>
        <w:t xml:space="preserve">» </w:t>
      </w:r>
      <w:r>
        <w:rPr>
          <w:rFonts w:ascii="Times New Roman" w:hAnsi="Times New Roman"/>
        </w:rPr>
        <w:t>июн</w:t>
      </w:r>
      <w:r w:rsidRPr="00211B07">
        <w:rPr>
          <w:rFonts w:ascii="Times New Roman" w:hAnsi="Times New Roman"/>
        </w:rPr>
        <w:t>я 2025 г.</w:t>
      </w:r>
      <w:r w:rsidR="00E60816">
        <w:rPr>
          <w:b/>
          <w:bCs/>
          <w:spacing w:val="-3"/>
        </w:rPr>
        <w:br w:type="page"/>
      </w:r>
    </w:p>
    <w:p w:rsidR="00AD1DFE" w:rsidRPr="00AD1DFE" w:rsidRDefault="00AD1DFE" w:rsidP="00AD1DFE">
      <w:pPr>
        <w:ind w:firstLine="720"/>
        <w:jc w:val="center"/>
        <w:rPr>
          <w:b/>
          <w:bCs/>
          <w:spacing w:val="-3"/>
          <w:sz w:val="22"/>
          <w:szCs w:val="22"/>
        </w:rPr>
      </w:pPr>
      <w:r w:rsidRPr="00AD1DFE">
        <w:rPr>
          <w:b/>
          <w:bCs/>
          <w:spacing w:val="-3"/>
          <w:sz w:val="22"/>
          <w:szCs w:val="22"/>
        </w:rPr>
        <w:lastRenderedPageBreak/>
        <w:t>Ведомость</w:t>
      </w:r>
    </w:p>
    <w:p w:rsidR="00AD1DFE" w:rsidRDefault="00AD1DFE" w:rsidP="00AD1DFE">
      <w:pPr>
        <w:ind w:firstLine="720"/>
        <w:jc w:val="center"/>
        <w:rPr>
          <w:b/>
          <w:bCs/>
          <w:spacing w:val="-3"/>
          <w:sz w:val="22"/>
          <w:szCs w:val="22"/>
        </w:rPr>
      </w:pPr>
      <w:r w:rsidRPr="00AD1DFE">
        <w:rPr>
          <w:b/>
          <w:bCs/>
          <w:spacing w:val="-3"/>
          <w:sz w:val="22"/>
          <w:szCs w:val="22"/>
        </w:rPr>
        <w:t>объемов конструктивных решений (элементов) и комплексов (видов) работ</w:t>
      </w:r>
    </w:p>
    <w:p w:rsidR="00AD1DFE" w:rsidRDefault="000B7F8F" w:rsidP="00071D75">
      <w:pPr>
        <w:jc w:val="center"/>
        <w:rPr>
          <w:color w:val="FF0000"/>
          <w:spacing w:val="-3"/>
          <w:sz w:val="22"/>
          <w:szCs w:val="22"/>
        </w:rPr>
      </w:pPr>
      <w:r w:rsidRPr="00306273">
        <w:rPr>
          <w:bCs/>
          <w:color w:val="FF0000"/>
          <w:spacing w:val="-3"/>
          <w:sz w:val="22"/>
          <w:szCs w:val="22"/>
        </w:rPr>
        <w:t>Работы по строительству</w:t>
      </w:r>
      <w:r w:rsidR="00071D75" w:rsidRPr="00071D75">
        <w:rPr>
          <w:bCs/>
          <w:color w:val="FF0000"/>
          <w:spacing w:val="-3"/>
          <w:sz w:val="22"/>
          <w:szCs w:val="22"/>
        </w:rPr>
        <w:t xml:space="preserve"> стационарного</w:t>
      </w:r>
      <w:r w:rsidRPr="00306273">
        <w:rPr>
          <w:bCs/>
          <w:color w:val="FF0000"/>
          <w:spacing w:val="-3"/>
          <w:sz w:val="22"/>
          <w:szCs w:val="22"/>
        </w:rPr>
        <w:t xml:space="preserve"> некапитального </w:t>
      </w:r>
      <w:r w:rsidR="007C29BA" w:rsidRPr="00306273">
        <w:rPr>
          <w:bCs/>
          <w:color w:val="FF0000"/>
          <w:spacing w:val="-3"/>
          <w:sz w:val="22"/>
          <w:szCs w:val="22"/>
        </w:rPr>
        <w:t xml:space="preserve">сооружения по проекту: </w:t>
      </w:r>
      <w:r w:rsidR="008D53E3" w:rsidRPr="00306273">
        <w:rPr>
          <w:color w:val="FF0000"/>
          <w:spacing w:val="-3"/>
          <w:sz w:val="22"/>
          <w:szCs w:val="22"/>
        </w:rPr>
        <w:t xml:space="preserve">Размещение модуль-контейнера для временного хранения РАО </w:t>
      </w:r>
      <w:r w:rsidR="003D191D" w:rsidRPr="00306273">
        <w:rPr>
          <w:bCs/>
          <w:color w:val="FF0000"/>
          <w:spacing w:val="-3"/>
          <w:sz w:val="22"/>
          <w:szCs w:val="22"/>
        </w:rPr>
        <w:t xml:space="preserve">на территории </w:t>
      </w:r>
      <w:r w:rsidR="008D53E3" w:rsidRPr="00306273">
        <w:rPr>
          <w:color w:val="FF0000"/>
          <w:spacing w:val="-3"/>
          <w:sz w:val="22"/>
          <w:szCs w:val="22"/>
        </w:rPr>
        <w:t>областного государственного казенного учреждения «Центр гражданской обороны и защиты населения Челябинской области»</w:t>
      </w:r>
    </w:p>
    <w:p w:rsidR="008D53E3" w:rsidRDefault="008D53E3" w:rsidP="00AD1DFE">
      <w:pPr>
        <w:ind w:firstLine="720"/>
        <w:jc w:val="center"/>
        <w:rPr>
          <w:b/>
          <w:bCs/>
          <w:spacing w:val="-3"/>
          <w:sz w:val="22"/>
          <w:szCs w:val="22"/>
        </w:rPr>
      </w:pPr>
    </w:p>
    <w:tbl>
      <w:tblPr>
        <w:tblStyle w:val="a4"/>
        <w:tblW w:w="5000" w:type="pct"/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712"/>
        <w:gridCol w:w="6170"/>
        <w:gridCol w:w="4736"/>
        <w:gridCol w:w="1436"/>
        <w:gridCol w:w="1685"/>
      </w:tblGrid>
      <w:tr w:rsidR="00AD1DFE" w:rsidRPr="00AF4326" w:rsidTr="00AF4326">
        <w:tc>
          <w:tcPr>
            <w:tcW w:w="704" w:type="dxa"/>
            <w:vAlign w:val="center"/>
          </w:tcPr>
          <w:p w:rsidR="00AD1DFE" w:rsidRPr="00AF4326" w:rsidRDefault="00AD1DFE" w:rsidP="007347A1">
            <w:pPr>
              <w:jc w:val="center"/>
              <w:rPr>
                <w:spacing w:val="-3"/>
                <w:sz w:val="22"/>
                <w:szCs w:val="22"/>
              </w:rPr>
            </w:pPr>
            <w:r w:rsidRPr="00AF4326">
              <w:rPr>
                <w:spacing w:val="-3"/>
                <w:sz w:val="22"/>
                <w:szCs w:val="22"/>
              </w:rPr>
              <w:t>№ п/п</w:t>
            </w:r>
          </w:p>
        </w:tc>
        <w:tc>
          <w:tcPr>
            <w:tcW w:w="6095" w:type="dxa"/>
            <w:vAlign w:val="center"/>
          </w:tcPr>
          <w:p w:rsidR="00AD1DFE" w:rsidRPr="00AF4326" w:rsidRDefault="00AD1DFE" w:rsidP="00AD1DFE">
            <w:pPr>
              <w:jc w:val="center"/>
              <w:rPr>
                <w:spacing w:val="-3"/>
                <w:sz w:val="22"/>
                <w:szCs w:val="22"/>
              </w:rPr>
            </w:pPr>
            <w:r w:rsidRPr="00AF4326">
              <w:rPr>
                <w:spacing w:val="-3"/>
                <w:sz w:val="22"/>
                <w:szCs w:val="22"/>
              </w:rPr>
              <w:t>Номера сметных расчетов (смет) и позиций в сметных расчетах (сметах), относящиеся к соответствующим конструктивным решениям (элементам), комплексам (видам) работ</w:t>
            </w:r>
          </w:p>
        </w:tc>
        <w:tc>
          <w:tcPr>
            <w:tcW w:w="4678" w:type="dxa"/>
            <w:vAlign w:val="center"/>
          </w:tcPr>
          <w:p w:rsidR="00AD1DFE" w:rsidRPr="00AF4326" w:rsidRDefault="00AD1DFE" w:rsidP="00AD1DF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AF4326">
              <w:rPr>
                <w:color w:val="000000"/>
                <w:sz w:val="22"/>
                <w:szCs w:val="22"/>
              </w:rPr>
              <w:t>Наименование конструктивных решений (элементов), комплексов (видов) работ</w:t>
            </w:r>
          </w:p>
        </w:tc>
        <w:tc>
          <w:tcPr>
            <w:tcW w:w="1418" w:type="dxa"/>
            <w:vAlign w:val="center"/>
          </w:tcPr>
          <w:p w:rsidR="00AD1DFE" w:rsidRPr="00AF4326" w:rsidRDefault="00AD1DFE" w:rsidP="007347A1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AF4326">
              <w:rPr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1664" w:type="dxa"/>
            <w:vAlign w:val="center"/>
          </w:tcPr>
          <w:p w:rsidR="00AD1DFE" w:rsidRPr="00AF4326" w:rsidRDefault="00AD1DFE" w:rsidP="007347A1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AF4326">
              <w:rPr>
                <w:color w:val="000000"/>
                <w:sz w:val="22"/>
                <w:szCs w:val="22"/>
              </w:rPr>
              <w:t>Количество (объем работ)</w:t>
            </w:r>
          </w:p>
        </w:tc>
      </w:tr>
      <w:tr w:rsidR="00AD1DFE" w:rsidTr="00AF4326">
        <w:tc>
          <w:tcPr>
            <w:tcW w:w="704" w:type="dxa"/>
            <w:vAlign w:val="center"/>
          </w:tcPr>
          <w:p w:rsidR="00AD1DFE" w:rsidRPr="00260E47" w:rsidRDefault="0064342A" w:rsidP="007347A1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095" w:type="dxa"/>
            <w:vAlign w:val="center"/>
          </w:tcPr>
          <w:p w:rsidR="00AD1DFE" w:rsidRDefault="005D2935" w:rsidP="007347A1">
            <w:pPr>
              <w:jc w:val="center"/>
              <w:rPr>
                <w:spacing w:val="-3"/>
                <w:sz w:val="22"/>
                <w:szCs w:val="22"/>
              </w:rPr>
            </w:pPr>
            <w:r w:rsidRPr="005D2935">
              <w:rPr>
                <w:spacing w:val="-3"/>
                <w:sz w:val="22"/>
                <w:szCs w:val="22"/>
              </w:rPr>
              <w:t>02-01-01</w:t>
            </w:r>
          </w:p>
        </w:tc>
        <w:tc>
          <w:tcPr>
            <w:tcW w:w="4678" w:type="dxa"/>
            <w:vAlign w:val="center"/>
          </w:tcPr>
          <w:p w:rsidR="00AD1DFE" w:rsidRDefault="005D2935" w:rsidP="005D2935">
            <w:pPr>
              <w:jc w:val="center"/>
              <w:rPr>
                <w:spacing w:val="-3"/>
                <w:sz w:val="22"/>
                <w:szCs w:val="22"/>
              </w:rPr>
            </w:pPr>
            <w:r w:rsidRPr="005D2935">
              <w:rPr>
                <w:spacing w:val="-3"/>
                <w:sz w:val="22"/>
                <w:szCs w:val="22"/>
              </w:rPr>
              <w:t>Общестроительные работы</w:t>
            </w:r>
          </w:p>
        </w:tc>
        <w:tc>
          <w:tcPr>
            <w:tcW w:w="1418" w:type="dxa"/>
            <w:vAlign w:val="center"/>
          </w:tcPr>
          <w:p w:rsidR="00AD1DFE" w:rsidRDefault="0064342A" w:rsidP="007347A1">
            <w:pPr>
              <w:jc w:val="center"/>
              <w:rPr>
                <w:spacing w:val="-3"/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комплекс</w:t>
            </w:r>
          </w:p>
        </w:tc>
        <w:tc>
          <w:tcPr>
            <w:tcW w:w="1664" w:type="dxa"/>
            <w:vAlign w:val="center"/>
          </w:tcPr>
          <w:p w:rsidR="00AD1DFE" w:rsidRDefault="0064342A" w:rsidP="007347A1">
            <w:pPr>
              <w:jc w:val="center"/>
              <w:rPr>
                <w:spacing w:val="-3"/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1</w:t>
            </w:r>
          </w:p>
        </w:tc>
      </w:tr>
      <w:tr w:rsidR="005D2935" w:rsidTr="00AF4326">
        <w:tc>
          <w:tcPr>
            <w:tcW w:w="704" w:type="dxa"/>
            <w:vAlign w:val="center"/>
          </w:tcPr>
          <w:p w:rsidR="005D2935" w:rsidRDefault="005D2935" w:rsidP="005D293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095" w:type="dxa"/>
            <w:vAlign w:val="center"/>
          </w:tcPr>
          <w:p w:rsidR="005D2935" w:rsidRDefault="005D2935" w:rsidP="005D2935">
            <w:pPr>
              <w:jc w:val="center"/>
              <w:rPr>
                <w:spacing w:val="-3"/>
                <w:sz w:val="22"/>
                <w:szCs w:val="22"/>
              </w:rPr>
            </w:pPr>
            <w:r w:rsidRPr="005D2935">
              <w:rPr>
                <w:spacing w:val="-3"/>
                <w:sz w:val="22"/>
                <w:szCs w:val="22"/>
              </w:rPr>
              <w:t>02-01-0</w:t>
            </w:r>
            <w:r>
              <w:rPr>
                <w:spacing w:val="-3"/>
                <w:sz w:val="22"/>
                <w:szCs w:val="22"/>
              </w:rPr>
              <w:t>2</w:t>
            </w:r>
          </w:p>
        </w:tc>
        <w:tc>
          <w:tcPr>
            <w:tcW w:w="4678" w:type="dxa"/>
            <w:vAlign w:val="center"/>
          </w:tcPr>
          <w:p w:rsidR="005D2935" w:rsidRPr="005D2935" w:rsidRDefault="005D2935" w:rsidP="005D2935">
            <w:pPr>
              <w:jc w:val="center"/>
              <w:rPr>
                <w:spacing w:val="-3"/>
                <w:sz w:val="22"/>
                <w:szCs w:val="22"/>
              </w:rPr>
            </w:pPr>
            <w:r w:rsidRPr="005D2935">
              <w:rPr>
                <w:spacing w:val="-3"/>
                <w:sz w:val="22"/>
                <w:szCs w:val="22"/>
              </w:rPr>
              <w:t>Электромонтажные работы</w:t>
            </w:r>
          </w:p>
        </w:tc>
        <w:tc>
          <w:tcPr>
            <w:tcW w:w="1418" w:type="dxa"/>
            <w:vAlign w:val="center"/>
          </w:tcPr>
          <w:p w:rsidR="005D2935" w:rsidRDefault="005D2935" w:rsidP="005D2935">
            <w:pPr>
              <w:jc w:val="center"/>
              <w:rPr>
                <w:spacing w:val="-3"/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комплекс</w:t>
            </w:r>
          </w:p>
        </w:tc>
        <w:tc>
          <w:tcPr>
            <w:tcW w:w="1664" w:type="dxa"/>
            <w:vAlign w:val="center"/>
          </w:tcPr>
          <w:p w:rsidR="005D2935" w:rsidRDefault="005D2935" w:rsidP="005D2935">
            <w:pPr>
              <w:jc w:val="center"/>
              <w:rPr>
                <w:spacing w:val="-3"/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1</w:t>
            </w:r>
          </w:p>
        </w:tc>
      </w:tr>
      <w:tr w:rsidR="005D2935" w:rsidTr="00AF4326">
        <w:tc>
          <w:tcPr>
            <w:tcW w:w="704" w:type="dxa"/>
            <w:vAlign w:val="center"/>
          </w:tcPr>
          <w:p w:rsidR="005D2935" w:rsidRDefault="005D2935" w:rsidP="005D293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6095" w:type="dxa"/>
            <w:vAlign w:val="center"/>
          </w:tcPr>
          <w:p w:rsidR="005D2935" w:rsidRDefault="005D2935" w:rsidP="005D2935">
            <w:pPr>
              <w:jc w:val="center"/>
              <w:rPr>
                <w:spacing w:val="-3"/>
                <w:sz w:val="22"/>
                <w:szCs w:val="22"/>
              </w:rPr>
            </w:pPr>
            <w:r w:rsidRPr="005D2935">
              <w:rPr>
                <w:spacing w:val="-3"/>
                <w:sz w:val="22"/>
                <w:szCs w:val="22"/>
              </w:rPr>
              <w:t>02-01-0</w:t>
            </w:r>
            <w:r>
              <w:rPr>
                <w:spacing w:val="-3"/>
                <w:sz w:val="22"/>
                <w:szCs w:val="22"/>
              </w:rPr>
              <w:t>3</w:t>
            </w:r>
          </w:p>
        </w:tc>
        <w:tc>
          <w:tcPr>
            <w:tcW w:w="4678" w:type="dxa"/>
            <w:vAlign w:val="center"/>
          </w:tcPr>
          <w:p w:rsidR="005D2935" w:rsidRPr="005D2935" w:rsidRDefault="005D2935" w:rsidP="005D2935">
            <w:pPr>
              <w:jc w:val="center"/>
              <w:rPr>
                <w:spacing w:val="-3"/>
                <w:sz w:val="22"/>
                <w:szCs w:val="22"/>
              </w:rPr>
            </w:pPr>
            <w:r w:rsidRPr="005D2935">
              <w:rPr>
                <w:spacing w:val="-3"/>
                <w:sz w:val="22"/>
                <w:szCs w:val="22"/>
              </w:rPr>
              <w:t>Охранная сигнализация</w:t>
            </w:r>
          </w:p>
        </w:tc>
        <w:tc>
          <w:tcPr>
            <w:tcW w:w="1418" w:type="dxa"/>
            <w:vAlign w:val="center"/>
          </w:tcPr>
          <w:p w:rsidR="005D2935" w:rsidRDefault="005D2935" w:rsidP="005D2935">
            <w:pPr>
              <w:jc w:val="center"/>
              <w:rPr>
                <w:spacing w:val="-3"/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комплекс</w:t>
            </w:r>
          </w:p>
        </w:tc>
        <w:tc>
          <w:tcPr>
            <w:tcW w:w="1664" w:type="dxa"/>
            <w:vAlign w:val="center"/>
          </w:tcPr>
          <w:p w:rsidR="005D2935" w:rsidRDefault="005D2935" w:rsidP="005D2935">
            <w:pPr>
              <w:jc w:val="center"/>
              <w:rPr>
                <w:spacing w:val="-3"/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1</w:t>
            </w:r>
          </w:p>
        </w:tc>
      </w:tr>
      <w:tr w:rsidR="005D2935" w:rsidTr="00AF4326">
        <w:tc>
          <w:tcPr>
            <w:tcW w:w="704" w:type="dxa"/>
            <w:vAlign w:val="center"/>
          </w:tcPr>
          <w:p w:rsidR="005D2935" w:rsidRDefault="005D2935" w:rsidP="005D293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6095" w:type="dxa"/>
            <w:vAlign w:val="center"/>
          </w:tcPr>
          <w:p w:rsidR="005D2935" w:rsidRDefault="005D2935" w:rsidP="005D2935">
            <w:pPr>
              <w:jc w:val="center"/>
              <w:rPr>
                <w:spacing w:val="-3"/>
                <w:sz w:val="22"/>
                <w:szCs w:val="22"/>
              </w:rPr>
            </w:pPr>
            <w:r w:rsidRPr="005D2935">
              <w:rPr>
                <w:spacing w:val="-3"/>
                <w:sz w:val="22"/>
                <w:szCs w:val="22"/>
              </w:rPr>
              <w:t>02-01-0</w:t>
            </w:r>
            <w:r>
              <w:rPr>
                <w:spacing w:val="-3"/>
                <w:sz w:val="22"/>
                <w:szCs w:val="22"/>
              </w:rPr>
              <w:t>4</w:t>
            </w:r>
          </w:p>
        </w:tc>
        <w:tc>
          <w:tcPr>
            <w:tcW w:w="4678" w:type="dxa"/>
            <w:vAlign w:val="center"/>
          </w:tcPr>
          <w:p w:rsidR="005D2935" w:rsidRPr="005D2935" w:rsidRDefault="005D2935" w:rsidP="005D2935">
            <w:pPr>
              <w:jc w:val="center"/>
              <w:rPr>
                <w:spacing w:val="-3"/>
                <w:sz w:val="22"/>
                <w:szCs w:val="22"/>
              </w:rPr>
            </w:pPr>
            <w:r w:rsidRPr="005D2935">
              <w:rPr>
                <w:spacing w:val="-3"/>
                <w:sz w:val="22"/>
                <w:szCs w:val="22"/>
              </w:rPr>
              <w:t>Пожарная сигнализация</w:t>
            </w:r>
          </w:p>
        </w:tc>
        <w:tc>
          <w:tcPr>
            <w:tcW w:w="1418" w:type="dxa"/>
            <w:vAlign w:val="center"/>
          </w:tcPr>
          <w:p w:rsidR="005D2935" w:rsidRDefault="005D2935" w:rsidP="005D2935">
            <w:pPr>
              <w:jc w:val="center"/>
              <w:rPr>
                <w:spacing w:val="-3"/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комплекс</w:t>
            </w:r>
          </w:p>
        </w:tc>
        <w:tc>
          <w:tcPr>
            <w:tcW w:w="1664" w:type="dxa"/>
            <w:vAlign w:val="center"/>
          </w:tcPr>
          <w:p w:rsidR="005D2935" w:rsidRDefault="005D2935" w:rsidP="005D2935">
            <w:pPr>
              <w:jc w:val="center"/>
              <w:rPr>
                <w:spacing w:val="-3"/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1</w:t>
            </w:r>
          </w:p>
        </w:tc>
      </w:tr>
    </w:tbl>
    <w:p w:rsidR="00AD1DFE" w:rsidRDefault="00AD1DFE" w:rsidP="00AD1DFE">
      <w:pPr>
        <w:ind w:firstLine="720"/>
        <w:jc w:val="center"/>
        <w:rPr>
          <w:b/>
          <w:bCs/>
          <w:spacing w:val="-3"/>
          <w:sz w:val="22"/>
          <w:szCs w:val="22"/>
        </w:rPr>
      </w:pPr>
    </w:p>
    <w:p w:rsidR="00AD1DFE" w:rsidRPr="00AD1DFE" w:rsidRDefault="00AD1DFE" w:rsidP="00AD1DFE">
      <w:pPr>
        <w:ind w:firstLine="720"/>
        <w:jc w:val="center"/>
        <w:rPr>
          <w:b/>
          <w:bCs/>
          <w:spacing w:val="-3"/>
          <w:sz w:val="22"/>
          <w:szCs w:val="22"/>
        </w:rPr>
      </w:pPr>
    </w:p>
    <w:p w:rsidR="00822218" w:rsidRDefault="00E60816" w:rsidP="00DF2FEE">
      <w:pPr>
        <w:pStyle w:val="10"/>
        <w:tabs>
          <w:tab w:val="left" w:pos="8789"/>
          <w:tab w:val="right" w:pos="12474"/>
        </w:tabs>
        <w:spacing w:after="0" w:line="240" w:lineRule="auto"/>
        <w:ind w:left="0"/>
        <w:rPr>
          <w:b/>
          <w:bCs/>
          <w:spacing w:val="-3"/>
        </w:rPr>
      </w:pPr>
      <w:r>
        <w:rPr>
          <w:rFonts w:ascii="Times New Roman" w:hAnsi="Times New Roman"/>
        </w:rPr>
        <w:t xml:space="preserve">Начальник отдела </w:t>
      </w:r>
      <w:r w:rsidR="00D83134">
        <w:rPr>
          <w:rFonts w:ascii="Times New Roman" w:hAnsi="Times New Roman"/>
        </w:rPr>
        <w:t>ХРК</w:t>
      </w:r>
      <w:r>
        <w:rPr>
          <w:rFonts w:ascii="Times New Roman" w:hAnsi="Times New Roman"/>
        </w:rPr>
        <w:t xml:space="preserve"> </w:t>
      </w:r>
      <w:r w:rsidRPr="008C0F5B">
        <w:rPr>
          <w:rFonts w:ascii="Times New Roman" w:hAnsi="Times New Roman"/>
        </w:rPr>
        <w:t>ОГКУ «ЦГО»</w:t>
      </w:r>
      <w:r w:rsidRPr="008C0F5B">
        <w:rPr>
          <w:rFonts w:ascii="Times New Roman" w:hAnsi="Times New Roman"/>
        </w:rPr>
        <w:tab/>
      </w:r>
      <w:r w:rsidRPr="008C0F5B">
        <w:rPr>
          <w:rFonts w:ascii="Times New Roman" w:hAnsi="Times New Roman"/>
        </w:rPr>
        <w:tab/>
      </w:r>
      <w:r>
        <w:rPr>
          <w:rFonts w:ascii="Times New Roman" w:hAnsi="Times New Roman"/>
        </w:rPr>
        <w:t>Синельников Р</w:t>
      </w:r>
      <w:r w:rsidRPr="008C0F5B">
        <w:rPr>
          <w:rFonts w:ascii="Times New Roman" w:hAnsi="Times New Roman"/>
        </w:rPr>
        <w:t>.</w:t>
      </w:r>
      <w:r>
        <w:rPr>
          <w:rFonts w:ascii="Times New Roman" w:hAnsi="Times New Roman"/>
        </w:rPr>
        <w:t>В</w:t>
      </w:r>
      <w:r w:rsidR="00DF2FEE">
        <w:rPr>
          <w:rFonts w:ascii="Times New Roman" w:hAnsi="Times New Roman"/>
        </w:rPr>
        <w:t>.</w:t>
      </w:r>
    </w:p>
    <w:p w:rsidR="00822218" w:rsidRDefault="00822218" w:rsidP="00DF2FEE">
      <w:pPr>
        <w:pStyle w:val="10"/>
        <w:tabs>
          <w:tab w:val="left" w:pos="8789"/>
          <w:tab w:val="right" w:pos="12474"/>
        </w:tabs>
        <w:spacing w:after="0" w:line="240" w:lineRule="auto"/>
        <w:ind w:left="0"/>
        <w:rPr>
          <w:b/>
          <w:bCs/>
          <w:spacing w:val="-3"/>
        </w:rPr>
      </w:pPr>
    </w:p>
    <w:p w:rsidR="00AF4326" w:rsidRDefault="00AF4326" w:rsidP="00DF2FEE">
      <w:pPr>
        <w:pStyle w:val="10"/>
        <w:tabs>
          <w:tab w:val="left" w:pos="8789"/>
          <w:tab w:val="right" w:pos="12474"/>
        </w:tabs>
        <w:spacing w:after="0" w:line="240" w:lineRule="auto"/>
        <w:ind w:left="0"/>
        <w:rPr>
          <w:b/>
          <w:bCs/>
          <w:spacing w:val="-3"/>
        </w:rPr>
      </w:pPr>
    </w:p>
    <w:p w:rsidR="00AF4326" w:rsidRDefault="00AF4326" w:rsidP="00DF2FEE">
      <w:pPr>
        <w:pStyle w:val="10"/>
        <w:tabs>
          <w:tab w:val="left" w:pos="8789"/>
          <w:tab w:val="right" w:pos="12474"/>
        </w:tabs>
        <w:spacing w:after="0" w:line="240" w:lineRule="auto"/>
        <w:ind w:left="0"/>
        <w:rPr>
          <w:b/>
          <w:bCs/>
          <w:spacing w:val="-3"/>
        </w:rPr>
      </w:pPr>
    </w:p>
    <w:p w:rsidR="00AD1DFE" w:rsidRDefault="00DF2FEE" w:rsidP="00AD1DFE">
      <w:pPr>
        <w:ind w:firstLine="720"/>
        <w:jc w:val="center"/>
        <w:rPr>
          <w:b/>
          <w:bCs/>
          <w:spacing w:val="-3"/>
          <w:sz w:val="22"/>
          <w:szCs w:val="22"/>
        </w:rPr>
      </w:pPr>
      <w:r w:rsidRPr="00DF2FEE">
        <w:rPr>
          <w:b/>
          <w:bCs/>
          <w:spacing w:val="-3"/>
          <w:sz w:val="22"/>
          <w:szCs w:val="22"/>
        </w:rPr>
        <w:t>Проект сметы контракта</w:t>
      </w:r>
    </w:p>
    <w:p w:rsidR="00DF2FEE" w:rsidRDefault="000B7F8F" w:rsidP="00071D75">
      <w:pPr>
        <w:jc w:val="center"/>
        <w:rPr>
          <w:color w:val="FF0000"/>
          <w:spacing w:val="-3"/>
          <w:sz w:val="22"/>
          <w:szCs w:val="22"/>
        </w:rPr>
      </w:pPr>
      <w:r w:rsidRPr="00306273">
        <w:rPr>
          <w:bCs/>
          <w:color w:val="FF0000"/>
          <w:spacing w:val="-3"/>
          <w:sz w:val="22"/>
          <w:szCs w:val="22"/>
        </w:rPr>
        <w:t xml:space="preserve">Работы по строительству </w:t>
      </w:r>
      <w:r w:rsidR="00071D75" w:rsidRPr="00071D75">
        <w:rPr>
          <w:bCs/>
          <w:color w:val="FF0000"/>
          <w:spacing w:val="-3"/>
          <w:sz w:val="22"/>
          <w:szCs w:val="22"/>
        </w:rPr>
        <w:t xml:space="preserve">стационарного </w:t>
      </w:r>
      <w:r w:rsidRPr="00306273">
        <w:rPr>
          <w:bCs/>
          <w:color w:val="FF0000"/>
          <w:spacing w:val="-3"/>
          <w:sz w:val="22"/>
          <w:szCs w:val="22"/>
        </w:rPr>
        <w:t xml:space="preserve">некапитального </w:t>
      </w:r>
      <w:r w:rsidR="007C29BA" w:rsidRPr="00306273">
        <w:rPr>
          <w:bCs/>
          <w:color w:val="FF0000"/>
          <w:spacing w:val="-3"/>
          <w:sz w:val="22"/>
          <w:szCs w:val="22"/>
        </w:rPr>
        <w:t xml:space="preserve">сооружения по проекту: </w:t>
      </w:r>
      <w:r w:rsidR="008D53E3" w:rsidRPr="00306273">
        <w:rPr>
          <w:color w:val="FF0000"/>
          <w:spacing w:val="-3"/>
          <w:sz w:val="22"/>
          <w:szCs w:val="22"/>
        </w:rPr>
        <w:t xml:space="preserve">Размещение модуль-контейнера для временного хранения РАО </w:t>
      </w:r>
      <w:r w:rsidR="003D191D" w:rsidRPr="00306273">
        <w:rPr>
          <w:bCs/>
          <w:color w:val="FF0000"/>
          <w:spacing w:val="-3"/>
          <w:sz w:val="22"/>
          <w:szCs w:val="22"/>
        </w:rPr>
        <w:t xml:space="preserve">на территории </w:t>
      </w:r>
      <w:r w:rsidR="008D53E3" w:rsidRPr="00306273">
        <w:rPr>
          <w:color w:val="FF0000"/>
          <w:spacing w:val="-3"/>
          <w:sz w:val="22"/>
          <w:szCs w:val="22"/>
        </w:rPr>
        <w:t>областного государственного казенного учреждения «Центр гражданской обороны и защиты населения Челябинской области»</w:t>
      </w:r>
    </w:p>
    <w:p w:rsidR="008D53E3" w:rsidRPr="00AD1DFE" w:rsidRDefault="008D53E3" w:rsidP="00AD1DFE">
      <w:pPr>
        <w:ind w:firstLine="720"/>
        <w:jc w:val="center"/>
        <w:rPr>
          <w:b/>
          <w:bCs/>
          <w:spacing w:val="-3"/>
          <w:sz w:val="22"/>
          <w:szCs w:val="22"/>
        </w:rPr>
      </w:pPr>
    </w:p>
    <w:tbl>
      <w:tblPr>
        <w:tblStyle w:val="a4"/>
        <w:tblW w:w="5000" w:type="pct"/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764"/>
        <w:gridCol w:w="5688"/>
        <w:gridCol w:w="2010"/>
        <w:gridCol w:w="1865"/>
        <w:gridCol w:w="1579"/>
        <w:gridCol w:w="1435"/>
        <w:gridCol w:w="1398"/>
      </w:tblGrid>
      <w:tr w:rsidR="00223545" w:rsidRPr="009307F3" w:rsidTr="00A51F80">
        <w:tc>
          <w:tcPr>
            <w:tcW w:w="755" w:type="dxa"/>
            <w:vMerge w:val="restart"/>
            <w:vAlign w:val="center"/>
          </w:tcPr>
          <w:p w:rsidR="00223545" w:rsidRPr="009307F3" w:rsidRDefault="00223545" w:rsidP="007347A1">
            <w:pPr>
              <w:jc w:val="center"/>
              <w:rPr>
                <w:spacing w:val="-3"/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№ п/п</w:t>
            </w:r>
          </w:p>
        </w:tc>
        <w:tc>
          <w:tcPr>
            <w:tcW w:w="5619" w:type="dxa"/>
            <w:vMerge w:val="restart"/>
            <w:vAlign w:val="center"/>
          </w:tcPr>
          <w:p w:rsidR="00223545" w:rsidRPr="009307F3" w:rsidRDefault="00223545" w:rsidP="00DF2FEE">
            <w:pPr>
              <w:jc w:val="center"/>
              <w:rPr>
                <w:spacing w:val="-3"/>
                <w:sz w:val="20"/>
                <w:szCs w:val="20"/>
              </w:rPr>
            </w:pPr>
            <w:r w:rsidRPr="00DF2FEE">
              <w:rPr>
                <w:spacing w:val="-3"/>
                <w:sz w:val="20"/>
                <w:szCs w:val="20"/>
              </w:rPr>
              <w:t>Наименование конструктивных решений (элементов),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 w:rsidRPr="00DF2FEE">
              <w:rPr>
                <w:spacing w:val="-3"/>
                <w:sz w:val="20"/>
                <w:szCs w:val="20"/>
              </w:rPr>
              <w:t>комплексов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 w:rsidRPr="00DF2FEE">
              <w:rPr>
                <w:spacing w:val="-3"/>
                <w:sz w:val="20"/>
                <w:szCs w:val="20"/>
              </w:rPr>
              <w:t>(видов)работ</w:t>
            </w:r>
          </w:p>
        </w:tc>
        <w:tc>
          <w:tcPr>
            <w:tcW w:w="8185" w:type="dxa"/>
            <w:gridSpan w:val="5"/>
          </w:tcPr>
          <w:p w:rsidR="00223545" w:rsidRPr="009307F3" w:rsidRDefault="00223545" w:rsidP="007347A1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Сметная стоимость, руб.</w:t>
            </w:r>
          </w:p>
        </w:tc>
      </w:tr>
      <w:tr w:rsidR="00223545" w:rsidTr="00A51F80">
        <w:tc>
          <w:tcPr>
            <w:tcW w:w="755" w:type="dxa"/>
            <w:vMerge/>
            <w:vAlign w:val="center"/>
          </w:tcPr>
          <w:p w:rsidR="00223545" w:rsidRPr="00260E47" w:rsidRDefault="00223545" w:rsidP="0022354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19" w:type="dxa"/>
            <w:vMerge/>
            <w:vAlign w:val="center"/>
          </w:tcPr>
          <w:p w:rsidR="00223545" w:rsidRDefault="00223545" w:rsidP="00223545">
            <w:pPr>
              <w:jc w:val="right"/>
              <w:rPr>
                <w:spacing w:val="-3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223545" w:rsidRPr="00A51F80" w:rsidRDefault="00223545" w:rsidP="00223545">
            <w:pPr>
              <w:jc w:val="center"/>
              <w:rPr>
                <w:spacing w:val="-3"/>
                <w:sz w:val="20"/>
                <w:szCs w:val="20"/>
              </w:rPr>
            </w:pPr>
            <w:r w:rsidRPr="00A51F80">
              <w:rPr>
                <w:spacing w:val="-3"/>
                <w:sz w:val="20"/>
                <w:szCs w:val="20"/>
              </w:rPr>
              <w:t>Строительных работ</w:t>
            </w:r>
          </w:p>
        </w:tc>
        <w:tc>
          <w:tcPr>
            <w:tcW w:w="1842" w:type="dxa"/>
            <w:vAlign w:val="center"/>
          </w:tcPr>
          <w:p w:rsidR="00223545" w:rsidRPr="00A51F80" w:rsidRDefault="00223545" w:rsidP="00223545">
            <w:pPr>
              <w:jc w:val="center"/>
              <w:rPr>
                <w:spacing w:val="-3"/>
                <w:sz w:val="20"/>
                <w:szCs w:val="20"/>
              </w:rPr>
            </w:pPr>
            <w:r w:rsidRPr="00A51F80">
              <w:rPr>
                <w:spacing w:val="-3"/>
                <w:sz w:val="20"/>
                <w:szCs w:val="20"/>
              </w:rPr>
              <w:t>Монтажных работ</w:t>
            </w:r>
          </w:p>
        </w:tc>
        <w:tc>
          <w:tcPr>
            <w:tcW w:w="1560" w:type="dxa"/>
            <w:vAlign w:val="center"/>
          </w:tcPr>
          <w:p w:rsidR="00223545" w:rsidRPr="00A51F80" w:rsidRDefault="00223545" w:rsidP="00223545">
            <w:pPr>
              <w:jc w:val="center"/>
              <w:rPr>
                <w:spacing w:val="-3"/>
                <w:sz w:val="20"/>
                <w:szCs w:val="20"/>
              </w:rPr>
            </w:pPr>
            <w:r w:rsidRPr="00A51F80">
              <w:rPr>
                <w:spacing w:val="-3"/>
                <w:sz w:val="20"/>
                <w:szCs w:val="20"/>
              </w:rPr>
              <w:t>Оборудования</w:t>
            </w:r>
          </w:p>
        </w:tc>
        <w:tc>
          <w:tcPr>
            <w:tcW w:w="1417" w:type="dxa"/>
            <w:vAlign w:val="center"/>
          </w:tcPr>
          <w:p w:rsidR="00223545" w:rsidRPr="00A51F80" w:rsidRDefault="00223545" w:rsidP="00223545">
            <w:pPr>
              <w:jc w:val="center"/>
              <w:rPr>
                <w:spacing w:val="-3"/>
                <w:sz w:val="20"/>
                <w:szCs w:val="20"/>
              </w:rPr>
            </w:pPr>
            <w:r w:rsidRPr="00A51F80">
              <w:rPr>
                <w:spacing w:val="-3"/>
                <w:sz w:val="20"/>
                <w:szCs w:val="20"/>
              </w:rPr>
              <w:t>Прочих затрат</w:t>
            </w:r>
          </w:p>
        </w:tc>
        <w:tc>
          <w:tcPr>
            <w:tcW w:w="1381" w:type="dxa"/>
            <w:vAlign w:val="center"/>
          </w:tcPr>
          <w:p w:rsidR="00223545" w:rsidRPr="00A51F80" w:rsidRDefault="00223545" w:rsidP="00223545">
            <w:pPr>
              <w:jc w:val="center"/>
              <w:rPr>
                <w:spacing w:val="-3"/>
                <w:sz w:val="20"/>
                <w:szCs w:val="20"/>
              </w:rPr>
            </w:pPr>
            <w:r w:rsidRPr="00A51F80">
              <w:rPr>
                <w:spacing w:val="-3"/>
                <w:sz w:val="20"/>
                <w:szCs w:val="20"/>
              </w:rPr>
              <w:t>Всего</w:t>
            </w:r>
          </w:p>
        </w:tc>
      </w:tr>
      <w:tr w:rsidR="005D2935" w:rsidTr="00D31230">
        <w:tc>
          <w:tcPr>
            <w:tcW w:w="755" w:type="dxa"/>
            <w:vAlign w:val="center"/>
          </w:tcPr>
          <w:p w:rsidR="005D2935" w:rsidRPr="00260E47" w:rsidRDefault="005D2935" w:rsidP="005D293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19" w:type="dxa"/>
            <w:vAlign w:val="center"/>
          </w:tcPr>
          <w:p w:rsidR="005D2935" w:rsidRDefault="005D2935" w:rsidP="005D2935">
            <w:pPr>
              <w:rPr>
                <w:spacing w:val="-3"/>
                <w:sz w:val="22"/>
                <w:szCs w:val="22"/>
              </w:rPr>
            </w:pPr>
            <w:r w:rsidRPr="005D2935">
              <w:rPr>
                <w:spacing w:val="-3"/>
                <w:sz w:val="22"/>
                <w:szCs w:val="22"/>
              </w:rPr>
              <w:t>Общестроительные работы</w:t>
            </w:r>
          </w:p>
        </w:tc>
        <w:tc>
          <w:tcPr>
            <w:tcW w:w="1985" w:type="dxa"/>
            <w:vAlign w:val="center"/>
          </w:tcPr>
          <w:p w:rsidR="005D2935" w:rsidRDefault="00B814B0" w:rsidP="005D2935">
            <w:pPr>
              <w:jc w:val="right"/>
              <w:rPr>
                <w:spacing w:val="-3"/>
                <w:sz w:val="22"/>
                <w:szCs w:val="22"/>
              </w:rPr>
            </w:pPr>
            <w:r w:rsidRPr="00B814B0">
              <w:rPr>
                <w:spacing w:val="-3"/>
                <w:sz w:val="22"/>
                <w:szCs w:val="22"/>
              </w:rPr>
              <w:t>630 032,00</w:t>
            </w:r>
          </w:p>
        </w:tc>
        <w:tc>
          <w:tcPr>
            <w:tcW w:w="1842" w:type="dxa"/>
            <w:vAlign w:val="center"/>
          </w:tcPr>
          <w:p w:rsidR="005D2935" w:rsidRDefault="00B814B0" w:rsidP="005D2935">
            <w:pPr>
              <w:jc w:val="right"/>
              <w:rPr>
                <w:spacing w:val="-3"/>
                <w:sz w:val="22"/>
                <w:szCs w:val="22"/>
              </w:rPr>
            </w:pPr>
            <w:r w:rsidRPr="00B814B0">
              <w:rPr>
                <w:spacing w:val="-3"/>
                <w:sz w:val="22"/>
                <w:szCs w:val="22"/>
              </w:rPr>
              <w:t>88 138,00</w:t>
            </w:r>
          </w:p>
        </w:tc>
        <w:tc>
          <w:tcPr>
            <w:tcW w:w="1560" w:type="dxa"/>
            <w:vAlign w:val="center"/>
          </w:tcPr>
          <w:p w:rsidR="005D2935" w:rsidRDefault="00B814B0" w:rsidP="005D2935">
            <w:pPr>
              <w:jc w:val="right"/>
              <w:rPr>
                <w:spacing w:val="-3"/>
                <w:sz w:val="22"/>
                <w:szCs w:val="22"/>
              </w:rPr>
            </w:pPr>
            <w:r w:rsidRPr="00B814B0">
              <w:rPr>
                <w:spacing w:val="-3"/>
                <w:sz w:val="22"/>
                <w:szCs w:val="22"/>
              </w:rPr>
              <w:t>3 298 645,00</w:t>
            </w:r>
          </w:p>
        </w:tc>
        <w:tc>
          <w:tcPr>
            <w:tcW w:w="1417" w:type="dxa"/>
            <w:vAlign w:val="center"/>
          </w:tcPr>
          <w:p w:rsidR="005D2935" w:rsidRDefault="005D2935" w:rsidP="005D2935">
            <w:pPr>
              <w:jc w:val="right"/>
              <w:rPr>
                <w:spacing w:val="-3"/>
                <w:sz w:val="22"/>
                <w:szCs w:val="22"/>
              </w:rPr>
            </w:pPr>
          </w:p>
        </w:tc>
        <w:tc>
          <w:tcPr>
            <w:tcW w:w="1381" w:type="dxa"/>
            <w:vAlign w:val="center"/>
          </w:tcPr>
          <w:p w:rsidR="005D2935" w:rsidRDefault="00A94C6E" w:rsidP="005D2935">
            <w:pPr>
              <w:jc w:val="right"/>
              <w:rPr>
                <w:spacing w:val="-3"/>
                <w:sz w:val="22"/>
                <w:szCs w:val="22"/>
              </w:rPr>
            </w:pPr>
            <w:r w:rsidRPr="00A94C6E">
              <w:rPr>
                <w:spacing w:val="-3"/>
                <w:sz w:val="22"/>
                <w:szCs w:val="22"/>
              </w:rPr>
              <w:t>4 016</w:t>
            </w:r>
            <w:r>
              <w:rPr>
                <w:spacing w:val="-3"/>
                <w:sz w:val="22"/>
                <w:szCs w:val="22"/>
              </w:rPr>
              <w:t> </w:t>
            </w:r>
            <w:r w:rsidRPr="00A94C6E">
              <w:rPr>
                <w:spacing w:val="-3"/>
                <w:sz w:val="22"/>
                <w:szCs w:val="22"/>
              </w:rPr>
              <w:t>815</w:t>
            </w:r>
            <w:r>
              <w:rPr>
                <w:spacing w:val="-3"/>
                <w:sz w:val="22"/>
                <w:szCs w:val="22"/>
              </w:rPr>
              <w:t>,00</w:t>
            </w:r>
          </w:p>
        </w:tc>
      </w:tr>
      <w:tr w:rsidR="005D2935" w:rsidTr="00D31230">
        <w:tc>
          <w:tcPr>
            <w:tcW w:w="755" w:type="dxa"/>
            <w:vAlign w:val="center"/>
          </w:tcPr>
          <w:p w:rsidR="005D2935" w:rsidRPr="00260E47" w:rsidRDefault="005D2935" w:rsidP="005D293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19" w:type="dxa"/>
            <w:vAlign w:val="center"/>
          </w:tcPr>
          <w:p w:rsidR="005D2935" w:rsidRPr="005D2935" w:rsidRDefault="005D2935" w:rsidP="005D2935">
            <w:pPr>
              <w:rPr>
                <w:spacing w:val="-3"/>
                <w:sz w:val="22"/>
                <w:szCs w:val="22"/>
              </w:rPr>
            </w:pPr>
            <w:r w:rsidRPr="005D2935">
              <w:rPr>
                <w:spacing w:val="-3"/>
                <w:sz w:val="22"/>
                <w:szCs w:val="22"/>
              </w:rPr>
              <w:t>Электромонтажные работы</w:t>
            </w:r>
          </w:p>
        </w:tc>
        <w:tc>
          <w:tcPr>
            <w:tcW w:w="1985" w:type="dxa"/>
            <w:vAlign w:val="center"/>
          </w:tcPr>
          <w:p w:rsidR="005D2935" w:rsidRDefault="00B814B0" w:rsidP="005D2935">
            <w:pPr>
              <w:jc w:val="right"/>
              <w:rPr>
                <w:spacing w:val="-3"/>
                <w:sz w:val="22"/>
                <w:szCs w:val="22"/>
              </w:rPr>
            </w:pPr>
            <w:r w:rsidRPr="00B814B0">
              <w:rPr>
                <w:spacing w:val="-3"/>
                <w:sz w:val="22"/>
                <w:szCs w:val="22"/>
              </w:rPr>
              <w:t>46 658,00</w:t>
            </w:r>
          </w:p>
        </w:tc>
        <w:tc>
          <w:tcPr>
            <w:tcW w:w="1842" w:type="dxa"/>
            <w:vAlign w:val="center"/>
          </w:tcPr>
          <w:p w:rsidR="005D2935" w:rsidRDefault="00B814B0" w:rsidP="005D2935">
            <w:pPr>
              <w:jc w:val="right"/>
              <w:rPr>
                <w:spacing w:val="-3"/>
                <w:sz w:val="22"/>
                <w:szCs w:val="22"/>
              </w:rPr>
            </w:pPr>
            <w:r w:rsidRPr="00B814B0">
              <w:rPr>
                <w:spacing w:val="-3"/>
                <w:sz w:val="22"/>
                <w:szCs w:val="22"/>
              </w:rPr>
              <w:t>157 605,00</w:t>
            </w:r>
          </w:p>
        </w:tc>
        <w:tc>
          <w:tcPr>
            <w:tcW w:w="1560" w:type="dxa"/>
            <w:vAlign w:val="center"/>
          </w:tcPr>
          <w:p w:rsidR="005D2935" w:rsidRDefault="005D2935" w:rsidP="005D2935">
            <w:pPr>
              <w:jc w:val="right"/>
              <w:rPr>
                <w:spacing w:val="-3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5D2935" w:rsidRDefault="005D2935" w:rsidP="005D2935">
            <w:pPr>
              <w:jc w:val="right"/>
              <w:rPr>
                <w:spacing w:val="-3"/>
                <w:sz w:val="22"/>
                <w:szCs w:val="22"/>
              </w:rPr>
            </w:pPr>
          </w:p>
        </w:tc>
        <w:tc>
          <w:tcPr>
            <w:tcW w:w="1381" w:type="dxa"/>
            <w:vAlign w:val="center"/>
          </w:tcPr>
          <w:p w:rsidR="005D2935" w:rsidRDefault="00A94C6E" w:rsidP="005D2935">
            <w:pPr>
              <w:jc w:val="right"/>
              <w:rPr>
                <w:spacing w:val="-3"/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204 263,00</w:t>
            </w:r>
          </w:p>
        </w:tc>
      </w:tr>
      <w:tr w:rsidR="005D2935" w:rsidTr="00D31230">
        <w:tc>
          <w:tcPr>
            <w:tcW w:w="755" w:type="dxa"/>
            <w:vAlign w:val="center"/>
          </w:tcPr>
          <w:p w:rsidR="005D2935" w:rsidRPr="00260E47" w:rsidRDefault="005D2935" w:rsidP="005D293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619" w:type="dxa"/>
            <w:vAlign w:val="center"/>
          </w:tcPr>
          <w:p w:rsidR="005D2935" w:rsidRPr="005D2935" w:rsidRDefault="005D2935" w:rsidP="005D2935">
            <w:pPr>
              <w:rPr>
                <w:spacing w:val="-3"/>
                <w:sz w:val="22"/>
                <w:szCs w:val="22"/>
              </w:rPr>
            </w:pPr>
            <w:r w:rsidRPr="005D2935">
              <w:rPr>
                <w:spacing w:val="-3"/>
                <w:sz w:val="22"/>
                <w:szCs w:val="22"/>
              </w:rPr>
              <w:t>Охранная сигнализация</w:t>
            </w:r>
          </w:p>
        </w:tc>
        <w:tc>
          <w:tcPr>
            <w:tcW w:w="1985" w:type="dxa"/>
            <w:vAlign w:val="center"/>
          </w:tcPr>
          <w:p w:rsidR="005D2935" w:rsidRDefault="00B814B0" w:rsidP="005D2935">
            <w:pPr>
              <w:jc w:val="right"/>
              <w:rPr>
                <w:spacing w:val="-3"/>
                <w:sz w:val="22"/>
                <w:szCs w:val="22"/>
              </w:rPr>
            </w:pPr>
            <w:r w:rsidRPr="00B814B0">
              <w:rPr>
                <w:spacing w:val="-3"/>
                <w:sz w:val="22"/>
                <w:szCs w:val="22"/>
              </w:rPr>
              <w:t>41 268,00</w:t>
            </w:r>
          </w:p>
        </w:tc>
        <w:tc>
          <w:tcPr>
            <w:tcW w:w="1842" w:type="dxa"/>
            <w:vAlign w:val="center"/>
          </w:tcPr>
          <w:p w:rsidR="005D2935" w:rsidRDefault="00B814B0" w:rsidP="005D2935">
            <w:pPr>
              <w:jc w:val="right"/>
              <w:rPr>
                <w:spacing w:val="-3"/>
                <w:sz w:val="22"/>
                <w:szCs w:val="22"/>
              </w:rPr>
            </w:pPr>
            <w:r w:rsidRPr="00B814B0">
              <w:rPr>
                <w:spacing w:val="-3"/>
                <w:sz w:val="22"/>
                <w:szCs w:val="22"/>
              </w:rPr>
              <w:t>133 945,00</w:t>
            </w:r>
          </w:p>
        </w:tc>
        <w:tc>
          <w:tcPr>
            <w:tcW w:w="1560" w:type="dxa"/>
            <w:vAlign w:val="center"/>
          </w:tcPr>
          <w:p w:rsidR="005D2935" w:rsidRDefault="005D2935" w:rsidP="005D2935">
            <w:pPr>
              <w:jc w:val="right"/>
              <w:rPr>
                <w:spacing w:val="-3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5D2935" w:rsidRDefault="005D2935" w:rsidP="005D2935">
            <w:pPr>
              <w:jc w:val="right"/>
              <w:rPr>
                <w:spacing w:val="-3"/>
                <w:sz w:val="22"/>
                <w:szCs w:val="22"/>
              </w:rPr>
            </w:pPr>
          </w:p>
        </w:tc>
        <w:tc>
          <w:tcPr>
            <w:tcW w:w="1381" w:type="dxa"/>
            <w:vAlign w:val="center"/>
          </w:tcPr>
          <w:p w:rsidR="005D2935" w:rsidRDefault="00A94C6E" w:rsidP="005D2935">
            <w:pPr>
              <w:jc w:val="right"/>
              <w:rPr>
                <w:spacing w:val="-3"/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175 213,00</w:t>
            </w:r>
          </w:p>
        </w:tc>
      </w:tr>
      <w:tr w:rsidR="005D2935" w:rsidTr="00FA0684">
        <w:tc>
          <w:tcPr>
            <w:tcW w:w="755" w:type="dxa"/>
            <w:vAlign w:val="center"/>
          </w:tcPr>
          <w:p w:rsidR="005D2935" w:rsidRPr="00260E47" w:rsidRDefault="005D2935" w:rsidP="005D293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619" w:type="dxa"/>
            <w:vAlign w:val="center"/>
          </w:tcPr>
          <w:p w:rsidR="005D2935" w:rsidRPr="005D2935" w:rsidRDefault="005D2935" w:rsidP="005D2935">
            <w:pPr>
              <w:rPr>
                <w:spacing w:val="-3"/>
                <w:sz w:val="22"/>
                <w:szCs w:val="22"/>
              </w:rPr>
            </w:pPr>
            <w:r w:rsidRPr="005D2935">
              <w:rPr>
                <w:spacing w:val="-3"/>
                <w:sz w:val="22"/>
                <w:szCs w:val="22"/>
              </w:rPr>
              <w:t>Пожарная сигнализация</w:t>
            </w:r>
          </w:p>
        </w:tc>
        <w:tc>
          <w:tcPr>
            <w:tcW w:w="1985" w:type="dxa"/>
            <w:vAlign w:val="center"/>
          </w:tcPr>
          <w:p w:rsidR="005D2935" w:rsidRDefault="00B814B0" w:rsidP="005D2935">
            <w:pPr>
              <w:jc w:val="right"/>
              <w:rPr>
                <w:spacing w:val="-3"/>
                <w:sz w:val="22"/>
                <w:szCs w:val="22"/>
              </w:rPr>
            </w:pPr>
            <w:r w:rsidRPr="00B814B0">
              <w:rPr>
                <w:spacing w:val="-3"/>
                <w:sz w:val="22"/>
                <w:szCs w:val="22"/>
              </w:rPr>
              <w:t>17 167,00</w:t>
            </w:r>
          </w:p>
        </w:tc>
        <w:tc>
          <w:tcPr>
            <w:tcW w:w="1842" w:type="dxa"/>
            <w:vAlign w:val="center"/>
          </w:tcPr>
          <w:p w:rsidR="005D2935" w:rsidRDefault="00B814B0" w:rsidP="005D2935">
            <w:pPr>
              <w:jc w:val="right"/>
              <w:rPr>
                <w:spacing w:val="-3"/>
                <w:sz w:val="22"/>
                <w:szCs w:val="22"/>
              </w:rPr>
            </w:pPr>
            <w:r w:rsidRPr="00B814B0">
              <w:rPr>
                <w:spacing w:val="-3"/>
                <w:sz w:val="22"/>
                <w:szCs w:val="22"/>
              </w:rPr>
              <w:t>281 985,00</w:t>
            </w:r>
          </w:p>
        </w:tc>
        <w:tc>
          <w:tcPr>
            <w:tcW w:w="1560" w:type="dxa"/>
            <w:vAlign w:val="center"/>
          </w:tcPr>
          <w:p w:rsidR="005D2935" w:rsidRDefault="005D2935" w:rsidP="005D2935">
            <w:pPr>
              <w:jc w:val="right"/>
              <w:rPr>
                <w:spacing w:val="-3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5D2935" w:rsidRDefault="005D2935" w:rsidP="005D2935">
            <w:pPr>
              <w:jc w:val="right"/>
              <w:rPr>
                <w:spacing w:val="-3"/>
                <w:sz w:val="22"/>
                <w:szCs w:val="22"/>
              </w:rPr>
            </w:pPr>
          </w:p>
        </w:tc>
        <w:tc>
          <w:tcPr>
            <w:tcW w:w="1381" w:type="dxa"/>
            <w:vAlign w:val="center"/>
          </w:tcPr>
          <w:p w:rsidR="005D2935" w:rsidRDefault="00A94C6E" w:rsidP="005D2935">
            <w:pPr>
              <w:jc w:val="right"/>
              <w:rPr>
                <w:spacing w:val="-3"/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299 152,00</w:t>
            </w:r>
          </w:p>
        </w:tc>
      </w:tr>
      <w:tr w:rsidR="00B814B0" w:rsidTr="00FA0684">
        <w:tc>
          <w:tcPr>
            <w:tcW w:w="755" w:type="dxa"/>
            <w:vAlign w:val="center"/>
          </w:tcPr>
          <w:p w:rsidR="00B814B0" w:rsidRDefault="00B814B0" w:rsidP="005D2935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619" w:type="dxa"/>
            <w:vAlign w:val="center"/>
          </w:tcPr>
          <w:p w:rsidR="00B814B0" w:rsidRPr="005D2935" w:rsidRDefault="00B814B0" w:rsidP="005D2935">
            <w:pPr>
              <w:rPr>
                <w:spacing w:val="-3"/>
                <w:sz w:val="22"/>
                <w:szCs w:val="22"/>
              </w:rPr>
            </w:pPr>
            <w:r w:rsidRPr="00B814B0">
              <w:rPr>
                <w:spacing w:val="-3"/>
                <w:sz w:val="22"/>
                <w:szCs w:val="22"/>
              </w:rPr>
              <w:t>Резерв средств на непредвиденные работы и затраты</w:t>
            </w:r>
          </w:p>
        </w:tc>
        <w:tc>
          <w:tcPr>
            <w:tcW w:w="1985" w:type="dxa"/>
            <w:vAlign w:val="center"/>
          </w:tcPr>
          <w:p w:rsidR="00B814B0" w:rsidRPr="005D2935" w:rsidRDefault="00B814B0" w:rsidP="005D2935">
            <w:pPr>
              <w:jc w:val="right"/>
              <w:rPr>
                <w:spacing w:val="-3"/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22 053,75</w:t>
            </w:r>
          </w:p>
        </w:tc>
        <w:tc>
          <w:tcPr>
            <w:tcW w:w="1842" w:type="dxa"/>
            <w:vAlign w:val="center"/>
          </w:tcPr>
          <w:p w:rsidR="00B814B0" w:rsidRDefault="00B814B0" w:rsidP="005D2935">
            <w:pPr>
              <w:jc w:val="right"/>
              <w:rPr>
                <w:spacing w:val="-3"/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19 850,19</w:t>
            </w:r>
          </w:p>
        </w:tc>
        <w:tc>
          <w:tcPr>
            <w:tcW w:w="1560" w:type="dxa"/>
            <w:vAlign w:val="center"/>
          </w:tcPr>
          <w:p w:rsidR="00B814B0" w:rsidRDefault="00B814B0" w:rsidP="005D2935">
            <w:pPr>
              <w:jc w:val="right"/>
              <w:rPr>
                <w:spacing w:val="-3"/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98 959,</w:t>
            </w:r>
            <w:r w:rsidR="00A94C6E">
              <w:rPr>
                <w:spacing w:val="-3"/>
                <w:sz w:val="22"/>
                <w:szCs w:val="22"/>
              </w:rPr>
              <w:t>35</w:t>
            </w:r>
          </w:p>
        </w:tc>
        <w:tc>
          <w:tcPr>
            <w:tcW w:w="1417" w:type="dxa"/>
            <w:vAlign w:val="center"/>
          </w:tcPr>
          <w:p w:rsidR="00B814B0" w:rsidRDefault="00B814B0" w:rsidP="005D2935">
            <w:pPr>
              <w:jc w:val="right"/>
              <w:rPr>
                <w:spacing w:val="-3"/>
                <w:sz w:val="22"/>
                <w:szCs w:val="22"/>
              </w:rPr>
            </w:pPr>
          </w:p>
        </w:tc>
        <w:tc>
          <w:tcPr>
            <w:tcW w:w="1381" w:type="dxa"/>
            <w:vAlign w:val="center"/>
          </w:tcPr>
          <w:p w:rsidR="00B814B0" w:rsidRDefault="00A94C6E" w:rsidP="005D2935">
            <w:pPr>
              <w:jc w:val="right"/>
              <w:rPr>
                <w:spacing w:val="-3"/>
                <w:sz w:val="22"/>
                <w:szCs w:val="22"/>
              </w:rPr>
            </w:pPr>
            <w:r w:rsidRPr="00A94C6E">
              <w:rPr>
                <w:spacing w:val="-3"/>
                <w:sz w:val="22"/>
                <w:szCs w:val="22"/>
              </w:rPr>
              <w:t>140 863,29</w:t>
            </w:r>
          </w:p>
        </w:tc>
      </w:tr>
      <w:tr w:rsidR="005D2935" w:rsidTr="00A51F80">
        <w:tc>
          <w:tcPr>
            <w:tcW w:w="6374" w:type="dxa"/>
            <w:gridSpan w:val="2"/>
            <w:vAlign w:val="center"/>
          </w:tcPr>
          <w:p w:rsidR="005D2935" w:rsidRDefault="005D2935" w:rsidP="005D2935">
            <w:pPr>
              <w:rPr>
                <w:spacing w:val="-3"/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Итого:</w:t>
            </w:r>
          </w:p>
        </w:tc>
        <w:tc>
          <w:tcPr>
            <w:tcW w:w="1985" w:type="dxa"/>
          </w:tcPr>
          <w:p w:rsidR="005D2935" w:rsidRDefault="005D2935" w:rsidP="005D2935">
            <w:pPr>
              <w:jc w:val="right"/>
              <w:rPr>
                <w:spacing w:val="-3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5D2935" w:rsidRDefault="005D2935" w:rsidP="005D2935">
            <w:pPr>
              <w:jc w:val="right"/>
              <w:rPr>
                <w:spacing w:val="-3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5D2935" w:rsidRDefault="005D2935" w:rsidP="005D2935">
            <w:pPr>
              <w:jc w:val="right"/>
              <w:rPr>
                <w:spacing w:val="-3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5D2935" w:rsidRDefault="005D2935" w:rsidP="005D2935">
            <w:pPr>
              <w:jc w:val="right"/>
              <w:rPr>
                <w:spacing w:val="-3"/>
                <w:sz w:val="22"/>
                <w:szCs w:val="22"/>
              </w:rPr>
            </w:pPr>
          </w:p>
        </w:tc>
        <w:tc>
          <w:tcPr>
            <w:tcW w:w="1381" w:type="dxa"/>
            <w:vAlign w:val="center"/>
          </w:tcPr>
          <w:p w:rsidR="005D2935" w:rsidRDefault="005D2935" w:rsidP="005D2935">
            <w:pPr>
              <w:jc w:val="right"/>
              <w:rPr>
                <w:spacing w:val="-3"/>
                <w:sz w:val="22"/>
                <w:szCs w:val="22"/>
              </w:rPr>
            </w:pPr>
          </w:p>
        </w:tc>
      </w:tr>
      <w:tr w:rsidR="00A94C6E" w:rsidTr="003C3C29">
        <w:tc>
          <w:tcPr>
            <w:tcW w:w="755" w:type="dxa"/>
            <w:vAlign w:val="center"/>
          </w:tcPr>
          <w:p w:rsidR="00A94C6E" w:rsidRPr="00260E47" w:rsidRDefault="00A94C6E" w:rsidP="00A94C6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5619" w:type="dxa"/>
            <w:vAlign w:val="center"/>
          </w:tcPr>
          <w:p w:rsidR="00A94C6E" w:rsidRDefault="00A94C6E" w:rsidP="00A94C6E">
            <w:pPr>
              <w:rPr>
                <w:spacing w:val="-3"/>
                <w:sz w:val="22"/>
                <w:szCs w:val="22"/>
              </w:rPr>
            </w:pPr>
            <w:r w:rsidRPr="0037425C">
              <w:rPr>
                <w:spacing w:val="-3"/>
                <w:sz w:val="22"/>
                <w:szCs w:val="22"/>
              </w:rPr>
              <w:t>Начальная (максимальная) цена контракта без НДС</w:t>
            </w:r>
          </w:p>
        </w:tc>
        <w:tc>
          <w:tcPr>
            <w:tcW w:w="1985" w:type="dxa"/>
            <w:vAlign w:val="center"/>
          </w:tcPr>
          <w:p w:rsidR="00A94C6E" w:rsidRDefault="00A94C6E" w:rsidP="00A94C6E">
            <w:pPr>
              <w:jc w:val="right"/>
              <w:rPr>
                <w:spacing w:val="-3"/>
                <w:sz w:val="22"/>
                <w:szCs w:val="22"/>
              </w:rPr>
            </w:pPr>
            <w:r w:rsidRPr="00A94C6E">
              <w:rPr>
                <w:spacing w:val="-3"/>
                <w:sz w:val="22"/>
                <w:szCs w:val="22"/>
              </w:rPr>
              <w:t>757 178,75</w:t>
            </w:r>
          </w:p>
        </w:tc>
        <w:tc>
          <w:tcPr>
            <w:tcW w:w="1842" w:type="dxa"/>
            <w:vAlign w:val="center"/>
          </w:tcPr>
          <w:p w:rsidR="00A94C6E" w:rsidRDefault="00A94C6E" w:rsidP="00A94C6E">
            <w:pPr>
              <w:jc w:val="right"/>
              <w:rPr>
                <w:spacing w:val="-3"/>
                <w:sz w:val="22"/>
                <w:szCs w:val="22"/>
              </w:rPr>
            </w:pPr>
            <w:r w:rsidRPr="00A94C6E">
              <w:rPr>
                <w:spacing w:val="-3"/>
                <w:sz w:val="22"/>
                <w:szCs w:val="22"/>
              </w:rPr>
              <w:t>681 523,19</w:t>
            </w:r>
          </w:p>
        </w:tc>
        <w:tc>
          <w:tcPr>
            <w:tcW w:w="1560" w:type="dxa"/>
            <w:vAlign w:val="center"/>
          </w:tcPr>
          <w:p w:rsidR="00A94C6E" w:rsidRDefault="00A94C6E" w:rsidP="00A94C6E">
            <w:pPr>
              <w:jc w:val="right"/>
              <w:rPr>
                <w:spacing w:val="-3"/>
                <w:sz w:val="22"/>
                <w:szCs w:val="22"/>
              </w:rPr>
            </w:pPr>
            <w:r w:rsidRPr="00A94C6E">
              <w:rPr>
                <w:spacing w:val="-3"/>
                <w:sz w:val="22"/>
                <w:szCs w:val="22"/>
              </w:rPr>
              <w:t>3 397 604,35</w:t>
            </w:r>
          </w:p>
        </w:tc>
        <w:tc>
          <w:tcPr>
            <w:tcW w:w="1417" w:type="dxa"/>
            <w:vAlign w:val="center"/>
          </w:tcPr>
          <w:p w:rsidR="00A94C6E" w:rsidRDefault="00A94C6E" w:rsidP="00A94C6E">
            <w:pPr>
              <w:jc w:val="right"/>
              <w:rPr>
                <w:spacing w:val="-3"/>
                <w:sz w:val="22"/>
                <w:szCs w:val="22"/>
              </w:rPr>
            </w:pPr>
          </w:p>
        </w:tc>
        <w:tc>
          <w:tcPr>
            <w:tcW w:w="1381" w:type="dxa"/>
            <w:vAlign w:val="center"/>
          </w:tcPr>
          <w:p w:rsidR="00A94C6E" w:rsidRDefault="00A94C6E" w:rsidP="00A94C6E">
            <w:pPr>
              <w:jc w:val="right"/>
              <w:rPr>
                <w:spacing w:val="-3"/>
                <w:sz w:val="22"/>
                <w:szCs w:val="22"/>
              </w:rPr>
            </w:pPr>
            <w:r w:rsidRPr="00B814B0">
              <w:rPr>
                <w:spacing w:val="-3"/>
                <w:sz w:val="22"/>
                <w:szCs w:val="22"/>
              </w:rPr>
              <w:t>4 836 306,29</w:t>
            </w:r>
          </w:p>
        </w:tc>
      </w:tr>
      <w:tr w:rsidR="00A94C6E" w:rsidTr="00A51F80">
        <w:tc>
          <w:tcPr>
            <w:tcW w:w="755" w:type="dxa"/>
            <w:vAlign w:val="center"/>
          </w:tcPr>
          <w:p w:rsidR="00A94C6E" w:rsidRDefault="00A94C6E" w:rsidP="00A94C6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5619" w:type="dxa"/>
            <w:vAlign w:val="center"/>
          </w:tcPr>
          <w:p w:rsidR="00A94C6E" w:rsidRPr="0037425C" w:rsidRDefault="00A94C6E" w:rsidP="00A94C6E">
            <w:pPr>
              <w:rPr>
                <w:spacing w:val="-3"/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НДС (20%)</w:t>
            </w:r>
          </w:p>
        </w:tc>
        <w:tc>
          <w:tcPr>
            <w:tcW w:w="1985" w:type="dxa"/>
            <w:vAlign w:val="center"/>
          </w:tcPr>
          <w:p w:rsidR="00A94C6E" w:rsidRDefault="00A94C6E" w:rsidP="00A94C6E">
            <w:pPr>
              <w:jc w:val="right"/>
              <w:rPr>
                <w:spacing w:val="-3"/>
                <w:sz w:val="22"/>
                <w:szCs w:val="22"/>
              </w:rPr>
            </w:pPr>
            <w:r w:rsidRPr="00A94C6E">
              <w:rPr>
                <w:spacing w:val="-3"/>
                <w:sz w:val="22"/>
                <w:szCs w:val="22"/>
              </w:rPr>
              <w:t>151 435,75</w:t>
            </w:r>
          </w:p>
        </w:tc>
        <w:tc>
          <w:tcPr>
            <w:tcW w:w="1842" w:type="dxa"/>
            <w:vAlign w:val="center"/>
          </w:tcPr>
          <w:p w:rsidR="00A94C6E" w:rsidRDefault="00A94C6E" w:rsidP="00A94C6E">
            <w:pPr>
              <w:jc w:val="right"/>
              <w:rPr>
                <w:spacing w:val="-3"/>
                <w:sz w:val="22"/>
                <w:szCs w:val="22"/>
              </w:rPr>
            </w:pPr>
            <w:r w:rsidRPr="00A94C6E">
              <w:rPr>
                <w:spacing w:val="-3"/>
                <w:sz w:val="22"/>
                <w:szCs w:val="22"/>
              </w:rPr>
              <w:t>136 304,6</w:t>
            </w:r>
            <w:r>
              <w:rPr>
                <w:spacing w:val="-3"/>
                <w:sz w:val="22"/>
                <w:szCs w:val="22"/>
              </w:rPr>
              <w:t>4</w:t>
            </w:r>
          </w:p>
        </w:tc>
        <w:tc>
          <w:tcPr>
            <w:tcW w:w="1560" w:type="dxa"/>
            <w:vAlign w:val="center"/>
          </w:tcPr>
          <w:p w:rsidR="00A94C6E" w:rsidRDefault="00A94C6E" w:rsidP="00A94C6E">
            <w:pPr>
              <w:jc w:val="right"/>
              <w:rPr>
                <w:spacing w:val="-3"/>
                <w:sz w:val="22"/>
                <w:szCs w:val="22"/>
              </w:rPr>
            </w:pPr>
            <w:r w:rsidRPr="00A94C6E">
              <w:rPr>
                <w:spacing w:val="-3"/>
                <w:sz w:val="22"/>
                <w:szCs w:val="22"/>
              </w:rPr>
              <w:t>679 520,87</w:t>
            </w:r>
          </w:p>
        </w:tc>
        <w:tc>
          <w:tcPr>
            <w:tcW w:w="1417" w:type="dxa"/>
            <w:vAlign w:val="center"/>
          </w:tcPr>
          <w:p w:rsidR="00A94C6E" w:rsidRDefault="00A94C6E" w:rsidP="00A94C6E">
            <w:pPr>
              <w:jc w:val="right"/>
              <w:rPr>
                <w:spacing w:val="-3"/>
                <w:sz w:val="22"/>
                <w:szCs w:val="22"/>
              </w:rPr>
            </w:pPr>
          </w:p>
        </w:tc>
        <w:tc>
          <w:tcPr>
            <w:tcW w:w="1381" w:type="dxa"/>
            <w:vAlign w:val="center"/>
          </w:tcPr>
          <w:p w:rsidR="00A94C6E" w:rsidRDefault="00A94C6E" w:rsidP="00A94C6E">
            <w:pPr>
              <w:jc w:val="right"/>
              <w:rPr>
                <w:spacing w:val="-3"/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 xml:space="preserve"> </w:t>
            </w:r>
            <w:r w:rsidRPr="00B814B0">
              <w:rPr>
                <w:spacing w:val="-3"/>
                <w:sz w:val="22"/>
                <w:szCs w:val="22"/>
              </w:rPr>
              <w:t>967 261,26</w:t>
            </w:r>
          </w:p>
        </w:tc>
      </w:tr>
      <w:tr w:rsidR="00A94C6E" w:rsidRPr="0037425C" w:rsidTr="00F34B5F">
        <w:tc>
          <w:tcPr>
            <w:tcW w:w="755" w:type="dxa"/>
            <w:vAlign w:val="center"/>
          </w:tcPr>
          <w:p w:rsidR="00A94C6E" w:rsidRPr="0037425C" w:rsidRDefault="00A94C6E" w:rsidP="00A94C6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5619" w:type="dxa"/>
            <w:vAlign w:val="center"/>
          </w:tcPr>
          <w:p w:rsidR="00A94C6E" w:rsidRDefault="00A94C6E" w:rsidP="00A94C6E">
            <w:pPr>
              <w:rPr>
                <w:spacing w:val="-3"/>
                <w:sz w:val="22"/>
                <w:szCs w:val="22"/>
              </w:rPr>
            </w:pPr>
            <w:r w:rsidRPr="0037425C">
              <w:rPr>
                <w:spacing w:val="-3"/>
                <w:sz w:val="22"/>
                <w:szCs w:val="22"/>
              </w:rPr>
              <w:t xml:space="preserve">Начальная (максимальная) цена контракта </w:t>
            </w:r>
            <w:r>
              <w:rPr>
                <w:spacing w:val="-3"/>
                <w:sz w:val="22"/>
                <w:szCs w:val="22"/>
              </w:rPr>
              <w:t>с</w:t>
            </w:r>
            <w:r w:rsidRPr="0037425C">
              <w:rPr>
                <w:spacing w:val="-3"/>
                <w:sz w:val="22"/>
                <w:szCs w:val="22"/>
              </w:rPr>
              <w:t xml:space="preserve"> НДС</w:t>
            </w:r>
          </w:p>
        </w:tc>
        <w:tc>
          <w:tcPr>
            <w:tcW w:w="1985" w:type="dxa"/>
          </w:tcPr>
          <w:p w:rsidR="00A94C6E" w:rsidRDefault="00A94C6E" w:rsidP="00A94C6E">
            <w:pPr>
              <w:jc w:val="right"/>
              <w:rPr>
                <w:spacing w:val="-3"/>
                <w:sz w:val="22"/>
                <w:szCs w:val="22"/>
              </w:rPr>
            </w:pPr>
            <w:r w:rsidRPr="00A94C6E">
              <w:rPr>
                <w:spacing w:val="-3"/>
                <w:sz w:val="22"/>
                <w:szCs w:val="22"/>
              </w:rPr>
              <w:t>908 614,5</w:t>
            </w:r>
            <w:r>
              <w:rPr>
                <w:spacing w:val="-3"/>
                <w:sz w:val="22"/>
                <w:szCs w:val="22"/>
              </w:rPr>
              <w:t>0</w:t>
            </w:r>
          </w:p>
        </w:tc>
        <w:tc>
          <w:tcPr>
            <w:tcW w:w="1842" w:type="dxa"/>
            <w:vAlign w:val="center"/>
          </w:tcPr>
          <w:p w:rsidR="00A94C6E" w:rsidRDefault="00A94C6E" w:rsidP="00A94C6E">
            <w:pPr>
              <w:jc w:val="right"/>
              <w:rPr>
                <w:spacing w:val="-3"/>
                <w:sz w:val="22"/>
                <w:szCs w:val="22"/>
              </w:rPr>
            </w:pPr>
            <w:r w:rsidRPr="00A94C6E">
              <w:rPr>
                <w:spacing w:val="-3"/>
                <w:sz w:val="22"/>
                <w:szCs w:val="22"/>
              </w:rPr>
              <w:t>817 827,83</w:t>
            </w:r>
          </w:p>
        </w:tc>
        <w:tc>
          <w:tcPr>
            <w:tcW w:w="1560" w:type="dxa"/>
            <w:vAlign w:val="center"/>
          </w:tcPr>
          <w:p w:rsidR="00A94C6E" w:rsidRDefault="00A94C6E" w:rsidP="00A94C6E">
            <w:pPr>
              <w:jc w:val="right"/>
              <w:rPr>
                <w:spacing w:val="-3"/>
                <w:sz w:val="22"/>
                <w:szCs w:val="22"/>
              </w:rPr>
            </w:pPr>
            <w:r w:rsidRPr="00A94C6E">
              <w:rPr>
                <w:spacing w:val="-3"/>
                <w:sz w:val="22"/>
                <w:szCs w:val="22"/>
              </w:rPr>
              <w:t>4 077 125,22</w:t>
            </w:r>
          </w:p>
        </w:tc>
        <w:tc>
          <w:tcPr>
            <w:tcW w:w="1417" w:type="dxa"/>
            <w:vAlign w:val="center"/>
          </w:tcPr>
          <w:p w:rsidR="00A94C6E" w:rsidRPr="0037425C" w:rsidRDefault="00A94C6E" w:rsidP="00A94C6E">
            <w:pPr>
              <w:jc w:val="right"/>
              <w:rPr>
                <w:spacing w:val="-3"/>
                <w:sz w:val="22"/>
                <w:szCs w:val="22"/>
              </w:rPr>
            </w:pPr>
          </w:p>
        </w:tc>
        <w:tc>
          <w:tcPr>
            <w:tcW w:w="1381" w:type="dxa"/>
          </w:tcPr>
          <w:p w:rsidR="00A94C6E" w:rsidRDefault="00A94C6E" w:rsidP="00A94C6E">
            <w:pPr>
              <w:jc w:val="right"/>
              <w:rPr>
                <w:spacing w:val="-3"/>
                <w:sz w:val="22"/>
                <w:szCs w:val="22"/>
              </w:rPr>
            </w:pPr>
            <w:r w:rsidRPr="00B814B0">
              <w:rPr>
                <w:spacing w:val="-3"/>
                <w:sz w:val="22"/>
                <w:szCs w:val="22"/>
              </w:rPr>
              <w:t>5 803 567,55</w:t>
            </w:r>
          </w:p>
        </w:tc>
      </w:tr>
    </w:tbl>
    <w:p w:rsidR="00B0364A" w:rsidRDefault="00B0364A" w:rsidP="004A4637">
      <w:pPr>
        <w:rPr>
          <w:sz w:val="22"/>
          <w:szCs w:val="22"/>
        </w:rPr>
      </w:pPr>
    </w:p>
    <w:p w:rsidR="00306273" w:rsidRPr="008C0F5B" w:rsidRDefault="00306273" w:rsidP="004A4637">
      <w:pPr>
        <w:rPr>
          <w:sz w:val="22"/>
          <w:szCs w:val="22"/>
        </w:rPr>
      </w:pPr>
    </w:p>
    <w:p w:rsidR="00D370BB" w:rsidRDefault="00E60816" w:rsidP="00822218">
      <w:pPr>
        <w:pStyle w:val="10"/>
        <w:tabs>
          <w:tab w:val="left" w:pos="8789"/>
          <w:tab w:val="right" w:pos="12474"/>
        </w:tabs>
        <w:spacing w:after="0" w:line="240" w:lineRule="auto"/>
        <w:ind w:left="0"/>
        <w:rPr>
          <w:rFonts w:ascii="Times New Roman" w:hAnsi="Times New Roman"/>
        </w:rPr>
      </w:pPr>
      <w:bookmarkStart w:id="2" w:name="_Hlk107476966"/>
      <w:r>
        <w:rPr>
          <w:rFonts w:ascii="Times New Roman" w:hAnsi="Times New Roman"/>
        </w:rPr>
        <w:t xml:space="preserve">Начальник отдела </w:t>
      </w:r>
      <w:r w:rsidR="00D83134">
        <w:rPr>
          <w:rFonts w:ascii="Times New Roman" w:hAnsi="Times New Roman"/>
        </w:rPr>
        <w:t>ХРК</w:t>
      </w:r>
      <w:r>
        <w:rPr>
          <w:rFonts w:ascii="Times New Roman" w:hAnsi="Times New Roman"/>
        </w:rPr>
        <w:t xml:space="preserve"> </w:t>
      </w:r>
      <w:r w:rsidRPr="008C0F5B">
        <w:rPr>
          <w:rFonts w:ascii="Times New Roman" w:hAnsi="Times New Roman"/>
        </w:rPr>
        <w:t>ОГКУ «ЦГО»</w:t>
      </w:r>
      <w:r w:rsidRPr="008C0F5B">
        <w:rPr>
          <w:rFonts w:ascii="Times New Roman" w:hAnsi="Times New Roman"/>
        </w:rPr>
        <w:tab/>
      </w:r>
      <w:r w:rsidRPr="008C0F5B">
        <w:rPr>
          <w:rFonts w:ascii="Times New Roman" w:hAnsi="Times New Roman"/>
        </w:rPr>
        <w:tab/>
      </w:r>
      <w:r>
        <w:rPr>
          <w:rFonts w:ascii="Times New Roman" w:hAnsi="Times New Roman"/>
        </w:rPr>
        <w:t>Синельников Р</w:t>
      </w:r>
      <w:r w:rsidRPr="008C0F5B">
        <w:rPr>
          <w:rFonts w:ascii="Times New Roman" w:hAnsi="Times New Roman"/>
        </w:rPr>
        <w:t>.</w:t>
      </w:r>
      <w:r>
        <w:rPr>
          <w:rFonts w:ascii="Times New Roman" w:hAnsi="Times New Roman"/>
        </w:rPr>
        <w:t>В</w:t>
      </w:r>
      <w:r w:rsidR="00BB2487">
        <w:rPr>
          <w:rFonts w:ascii="Times New Roman" w:hAnsi="Times New Roman"/>
        </w:rPr>
        <w:t>.</w:t>
      </w:r>
      <w:bookmarkEnd w:id="2"/>
    </w:p>
    <w:p w:rsidR="006266D6" w:rsidRDefault="006266D6" w:rsidP="00822218">
      <w:pPr>
        <w:pStyle w:val="10"/>
        <w:tabs>
          <w:tab w:val="left" w:pos="8789"/>
          <w:tab w:val="right" w:pos="12474"/>
        </w:tabs>
        <w:spacing w:after="0" w:line="240" w:lineRule="auto"/>
        <w:ind w:left="0"/>
        <w:rPr>
          <w:rFonts w:ascii="Times New Roman" w:hAnsi="Times New Roman"/>
        </w:rPr>
      </w:pPr>
    </w:p>
    <w:sectPr w:rsidR="006266D6" w:rsidSect="00260E47">
      <w:pgSz w:w="16838" w:h="11906" w:orient="landscape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772" w:rsidRDefault="00CD4772" w:rsidP="00CD4772">
      <w:r>
        <w:separator/>
      </w:r>
    </w:p>
  </w:endnote>
  <w:endnote w:type="continuationSeparator" w:id="0">
    <w:p w:rsidR="00CD4772" w:rsidRDefault="00CD4772" w:rsidP="00CD4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772" w:rsidRDefault="00CD4772" w:rsidP="00CD4772">
      <w:r>
        <w:separator/>
      </w:r>
    </w:p>
  </w:footnote>
  <w:footnote w:type="continuationSeparator" w:id="0">
    <w:p w:rsidR="00CD4772" w:rsidRDefault="00CD4772" w:rsidP="00CD47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34917"/>
    <w:multiLevelType w:val="hybridMultilevel"/>
    <w:tmpl w:val="AFB2AE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F70BC1"/>
    <w:multiLevelType w:val="multilevel"/>
    <w:tmpl w:val="2BFCDF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285"/>
        </w:tabs>
        <w:ind w:left="1285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227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7A49157C"/>
    <w:multiLevelType w:val="hybridMultilevel"/>
    <w:tmpl w:val="B226D5EC"/>
    <w:lvl w:ilvl="0" w:tplc="A4CE246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637"/>
    <w:rsid w:val="000151D4"/>
    <w:rsid w:val="00053697"/>
    <w:rsid w:val="00071D75"/>
    <w:rsid w:val="000A19E6"/>
    <w:rsid w:val="000A4CDD"/>
    <w:rsid w:val="000B7F8F"/>
    <w:rsid w:val="00114D9E"/>
    <w:rsid w:val="0017476F"/>
    <w:rsid w:val="001C62F9"/>
    <w:rsid w:val="00211B07"/>
    <w:rsid w:val="00223545"/>
    <w:rsid w:val="00224F3D"/>
    <w:rsid w:val="0023070D"/>
    <w:rsid w:val="00232F6F"/>
    <w:rsid w:val="00236F33"/>
    <w:rsid w:val="00260E47"/>
    <w:rsid w:val="002A5B5E"/>
    <w:rsid w:val="002C635E"/>
    <w:rsid w:val="00306273"/>
    <w:rsid w:val="0037425C"/>
    <w:rsid w:val="003778FF"/>
    <w:rsid w:val="003946A6"/>
    <w:rsid w:val="003D191D"/>
    <w:rsid w:val="0042492A"/>
    <w:rsid w:val="00446CB9"/>
    <w:rsid w:val="004A3AC6"/>
    <w:rsid w:val="004A4637"/>
    <w:rsid w:val="004F48D6"/>
    <w:rsid w:val="0050079A"/>
    <w:rsid w:val="00545791"/>
    <w:rsid w:val="0059107B"/>
    <w:rsid w:val="005B2278"/>
    <w:rsid w:val="005D2935"/>
    <w:rsid w:val="006266D6"/>
    <w:rsid w:val="0064342A"/>
    <w:rsid w:val="0069153D"/>
    <w:rsid w:val="006A0861"/>
    <w:rsid w:val="006B1A30"/>
    <w:rsid w:val="006D0009"/>
    <w:rsid w:val="0072347C"/>
    <w:rsid w:val="00777E14"/>
    <w:rsid w:val="007C1342"/>
    <w:rsid w:val="007C29BA"/>
    <w:rsid w:val="007D02C7"/>
    <w:rsid w:val="007E61DA"/>
    <w:rsid w:val="00822218"/>
    <w:rsid w:val="008A12D8"/>
    <w:rsid w:val="008B140D"/>
    <w:rsid w:val="008D53E3"/>
    <w:rsid w:val="009307F3"/>
    <w:rsid w:val="0095703A"/>
    <w:rsid w:val="00996217"/>
    <w:rsid w:val="009B4AD7"/>
    <w:rsid w:val="009C228C"/>
    <w:rsid w:val="00A51F80"/>
    <w:rsid w:val="00A94C6E"/>
    <w:rsid w:val="00A96187"/>
    <w:rsid w:val="00AC1757"/>
    <w:rsid w:val="00AC2903"/>
    <w:rsid w:val="00AD1DFE"/>
    <w:rsid w:val="00AF4326"/>
    <w:rsid w:val="00AF6E38"/>
    <w:rsid w:val="00B0364A"/>
    <w:rsid w:val="00B165EC"/>
    <w:rsid w:val="00B70572"/>
    <w:rsid w:val="00B814B0"/>
    <w:rsid w:val="00B82446"/>
    <w:rsid w:val="00B90FCC"/>
    <w:rsid w:val="00BB2487"/>
    <w:rsid w:val="00BF7B9E"/>
    <w:rsid w:val="00C35ABB"/>
    <w:rsid w:val="00C5745D"/>
    <w:rsid w:val="00C957E6"/>
    <w:rsid w:val="00CA1B72"/>
    <w:rsid w:val="00CA1DF6"/>
    <w:rsid w:val="00CD4772"/>
    <w:rsid w:val="00D370BB"/>
    <w:rsid w:val="00D62A09"/>
    <w:rsid w:val="00D63758"/>
    <w:rsid w:val="00D83134"/>
    <w:rsid w:val="00DF2FEE"/>
    <w:rsid w:val="00DF3013"/>
    <w:rsid w:val="00DF34B3"/>
    <w:rsid w:val="00E32971"/>
    <w:rsid w:val="00E534C8"/>
    <w:rsid w:val="00E60816"/>
    <w:rsid w:val="00E82AD3"/>
    <w:rsid w:val="00EA0A25"/>
    <w:rsid w:val="00EA366D"/>
    <w:rsid w:val="00EB35FD"/>
    <w:rsid w:val="00EC0A48"/>
    <w:rsid w:val="00F20839"/>
    <w:rsid w:val="00F26C56"/>
    <w:rsid w:val="00F9083A"/>
    <w:rsid w:val="00FF7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D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A4637"/>
    <w:rPr>
      <w:color w:val="0000FF"/>
      <w:u w:val="single"/>
    </w:rPr>
  </w:style>
  <w:style w:type="paragraph" w:customStyle="1" w:styleId="1">
    <w:name w:val="Стиль1"/>
    <w:basedOn w:val="a"/>
    <w:rsid w:val="004A4637"/>
    <w:pPr>
      <w:keepNext/>
      <w:keepLines/>
      <w:widowControl w:val="0"/>
      <w:numPr>
        <w:numId w:val="1"/>
      </w:numPr>
      <w:suppressLineNumbers/>
      <w:suppressAutoHyphens/>
      <w:spacing w:after="60"/>
      <w:jc w:val="both"/>
    </w:pPr>
    <w:rPr>
      <w:b/>
      <w:sz w:val="28"/>
    </w:rPr>
  </w:style>
  <w:style w:type="paragraph" w:customStyle="1" w:styleId="2">
    <w:name w:val="Стиль2"/>
    <w:basedOn w:val="20"/>
    <w:rsid w:val="004A4637"/>
    <w:pPr>
      <w:keepNext/>
      <w:keepLines/>
      <w:widowControl w:val="0"/>
      <w:numPr>
        <w:ilvl w:val="1"/>
      </w:numPr>
      <w:suppressLineNumbers/>
      <w:tabs>
        <w:tab w:val="num" w:pos="360"/>
        <w:tab w:val="num" w:pos="432"/>
      </w:tabs>
      <w:suppressAutoHyphens/>
      <w:spacing w:after="60"/>
      <w:ind w:left="432" w:hanging="432"/>
      <w:contextualSpacing w:val="0"/>
      <w:jc w:val="both"/>
    </w:pPr>
    <w:rPr>
      <w:b/>
      <w:szCs w:val="20"/>
      <w:lang w:val="x-none" w:eastAsia="x-none"/>
    </w:rPr>
  </w:style>
  <w:style w:type="paragraph" w:customStyle="1" w:styleId="3">
    <w:name w:val="Стиль3 Знак"/>
    <w:basedOn w:val="21"/>
    <w:rsid w:val="004A4637"/>
    <w:pPr>
      <w:widowControl w:val="0"/>
      <w:numPr>
        <w:ilvl w:val="2"/>
        <w:numId w:val="1"/>
      </w:numPr>
      <w:tabs>
        <w:tab w:val="clear" w:pos="227"/>
        <w:tab w:val="num" w:pos="360"/>
      </w:tabs>
      <w:adjustRightInd w:val="0"/>
      <w:spacing w:after="0" w:line="240" w:lineRule="auto"/>
      <w:ind w:left="283"/>
      <w:jc w:val="both"/>
      <w:textAlignment w:val="baseline"/>
    </w:pPr>
    <w:rPr>
      <w:szCs w:val="20"/>
      <w:lang w:val="x-none" w:eastAsia="x-none"/>
    </w:rPr>
  </w:style>
  <w:style w:type="paragraph" w:customStyle="1" w:styleId="formattext">
    <w:name w:val="formattext"/>
    <w:basedOn w:val="a"/>
    <w:rsid w:val="004A4637"/>
    <w:pPr>
      <w:spacing w:before="100" w:beforeAutospacing="1" w:after="100" w:afterAutospacing="1"/>
    </w:pPr>
  </w:style>
  <w:style w:type="paragraph" w:customStyle="1" w:styleId="10">
    <w:name w:val="Абзац списка1"/>
    <w:basedOn w:val="a"/>
    <w:rsid w:val="004A4637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20">
    <w:name w:val="List Number 2"/>
    <w:basedOn w:val="a"/>
    <w:uiPriority w:val="99"/>
    <w:semiHidden/>
    <w:unhideWhenUsed/>
    <w:rsid w:val="004A4637"/>
    <w:pPr>
      <w:tabs>
        <w:tab w:val="num" w:pos="432"/>
      </w:tabs>
      <w:ind w:left="432" w:hanging="432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4A463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A463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260E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7C134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D477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D47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CD477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D477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D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A4637"/>
    <w:rPr>
      <w:color w:val="0000FF"/>
      <w:u w:val="single"/>
    </w:rPr>
  </w:style>
  <w:style w:type="paragraph" w:customStyle="1" w:styleId="1">
    <w:name w:val="Стиль1"/>
    <w:basedOn w:val="a"/>
    <w:rsid w:val="004A4637"/>
    <w:pPr>
      <w:keepNext/>
      <w:keepLines/>
      <w:widowControl w:val="0"/>
      <w:numPr>
        <w:numId w:val="1"/>
      </w:numPr>
      <w:suppressLineNumbers/>
      <w:suppressAutoHyphens/>
      <w:spacing w:after="60"/>
      <w:jc w:val="both"/>
    </w:pPr>
    <w:rPr>
      <w:b/>
      <w:sz w:val="28"/>
    </w:rPr>
  </w:style>
  <w:style w:type="paragraph" w:customStyle="1" w:styleId="2">
    <w:name w:val="Стиль2"/>
    <w:basedOn w:val="20"/>
    <w:rsid w:val="004A4637"/>
    <w:pPr>
      <w:keepNext/>
      <w:keepLines/>
      <w:widowControl w:val="0"/>
      <w:numPr>
        <w:ilvl w:val="1"/>
      </w:numPr>
      <w:suppressLineNumbers/>
      <w:tabs>
        <w:tab w:val="num" w:pos="360"/>
        <w:tab w:val="num" w:pos="432"/>
      </w:tabs>
      <w:suppressAutoHyphens/>
      <w:spacing w:after="60"/>
      <w:ind w:left="432" w:hanging="432"/>
      <w:contextualSpacing w:val="0"/>
      <w:jc w:val="both"/>
    </w:pPr>
    <w:rPr>
      <w:b/>
      <w:szCs w:val="20"/>
      <w:lang w:val="x-none" w:eastAsia="x-none"/>
    </w:rPr>
  </w:style>
  <w:style w:type="paragraph" w:customStyle="1" w:styleId="3">
    <w:name w:val="Стиль3 Знак"/>
    <w:basedOn w:val="21"/>
    <w:rsid w:val="004A4637"/>
    <w:pPr>
      <w:widowControl w:val="0"/>
      <w:numPr>
        <w:ilvl w:val="2"/>
        <w:numId w:val="1"/>
      </w:numPr>
      <w:tabs>
        <w:tab w:val="clear" w:pos="227"/>
        <w:tab w:val="num" w:pos="360"/>
      </w:tabs>
      <w:adjustRightInd w:val="0"/>
      <w:spacing w:after="0" w:line="240" w:lineRule="auto"/>
      <w:ind w:left="283"/>
      <w:jc w:val="both"/>
      <w:textAlignment w:val="baseline"/>
    </w:pPr>
    <w:rPr>
      <w:szCs w:val="20"/>
      <w:lang w:val="x-none" w:eastAsia="x-none"/>
    </w:rPr>
  </w:style>
  <w:style w:type="paragraph" w:customStyle="1" w:styleId="formattext">
    <w:name w:val="formattext"/>
    <w:basedOn w:val="a"/>
    <w:rsid w:val="004A4637"/>
    <w:pPr>
      <w:spacing w:before="100" w:beforeAutospacing="1" w:after="100" w:afterAutospacing="1"/>
    </w:pPr>
  </w:style>
  <w:style w:type="paragraph" w:customStyle="1" w:styleId="10">
    <w:name w:val="Абзац списка1"/>
    <w:basedOn w:val="a"/>
    <w:rsid w:val="004A4637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20">
    <w:name w:val="List Number 2"/>
    <w:basedOn w:val="a"/>
    <w:uiPriority w:val="99"/>
    <w:semiHidden/>
    <w:unhideWhenUsed/>
    <w:rsid w:val="004A4637"/>
    <w:pPr>
      <w:tabs>
        <w:tab w:val="num" w:pos="432"/>
      </w:tabs>
      <w:ind w:left="432" w:hanging="432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4A463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A463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260E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7C134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D477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D47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CD477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D477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8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6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1185</Words>
  <Characters>6760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Н.М. Суханов</dc:creator>
  <cp:keywords/>
  <dc:description/>
  <cp:lastModifiedBy>User</cp:lastModifiedBy>
  <cp:revision>9</cp:revision>
  <cp:lastPrinted>2025-05-27T12:35:00Z</cp:lastPrinted>
  <dcterms:created xsi:type="dcterms:W3CDTF">2025-06-04T04:31:00Z</dcterms:created>
  <dcterms:modified xsi:type="dcterms:W3CDTF">2025-06-19T09:43:00Z</dcterms:modified>
</cp:coreProperties>
</file>