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26588" w14:textId="4D5F36E4" w:rsidR="005605CF" w:rsidRDefault="005605CF" w:rsidP="005605CF">
      <w:pPr>
        <w:widowControl w:val="0"/>
        <w:suppressAutoHyphens w:val="0"/>
        <w:spacing w:after="0" w:line="240" w:lineRule="auto"/>
        <w:ind w:firstLine="567"/>
        <w:jc w:val="right"/>
        <w:rPr>
          <w:rFonts w:ascii="Times New Roman" w:eastAsia="Calibri" w:hAnsi="Times New Roman" w:cs="Times New Roman"/>
          <w:sz w:val="24"/>
          <w:szCs w:val="24"/>
          <w:lang w:eastAsia="en-US"/>
        </w:rPr>
      </w:pPr>
      <w:r w:rsidRPr="00C6257F">
        <w:rPr>
          <w:rFonts w:ascii="Times New Roman" w:eastAsia="Calibri" w:hAnsi="Times New Roman" w:cs="Times New Roman"/>
          <w:sz w:val="24"/>
          <w:szCs w:val="24"/>
          <w:lang w:eastAsia="en-US"/>
        </w:rPr>
        <w:t xml:space="preserve">Приложение № </w:t>
      </w:r>
      <w:r>
        <w:rPr>
          <w:rFonts w:ascii="Times New Roman" w:eastAsia="Calibri" w:hAnsi="Times New Roman" w:cs="Times New Roman"/>
          <w:sz w:val="24"/>
          <w:szCs w:val="24"/>
          <w:lang w:eastAsia="en-US"/>
        </w:rPr>
        <w:t>1</w:t>
      </w:r>
      <w:r w:rsidRPr="00C6257F">
        <w:rPr>
          <w:rFonts w:ascii="Times New Roman" w:eastAsia="Calibri" w:hAnsi="Times New Roman" w:cs="Times New Roman"/>
          <w:sz w:val="24"/>
          <w:szCs w:val="24"/>
          <w:lang w:eastAsia="en-US"/>
        </w:rPr>
        <w:t xml:space="preserve">    </w:t>
      </w:r>
    </w:p>
    <w:p w14:paraId="112E050D" w14:textId="77777777" w:rsidR="005605CF" w:rsidRPr="00C6257F" w:rsidRDefault="005605CF" w:rsidP="005605CF">
      <w:pPr>
        <w:widowControl w:val="0"/>
        <w:suppressAutoHyphens w:val="0"/>
        <w:spacing w:after="0" w:line="240" w:lineRule="auto"/>
        <w:ind w:firstLine="567"/>
        <w:jc w:val="right"/>
        <w:rPr>
          <w:rFonts w:ascii="Times New Roman" w:eastAsia="Calibri" w:hAnsi="Times New Roman" w:cs="Times New Roman"/>
          <w:sz w:val="24"/>
          <w:szCs w:val="24"/>
          <w:lang w:eastAsia="en-US"/>
        </w:rPr>
      </w:pPr>
      <w:r w:rsidRPr="00C6257F">
        <w:rPr>
          <w:rFonts w:ascii="Times New Roman" w:eastAsia="Calibri" w:hAnsi="Times New Roman" w:cs="Times New Roman"/>
          <w:sz w:val="24"/>
          <w:szCs w:val="24"/>
          <w:lang w:eastAsia="en-US"/>
        </w:rPr>
        <w:t>к документации</w:t>
      </w:r>
    </w:p>
    <w:p w14:paraId="32A7299A" w14:textId="1F001B99" w:rsidR="005605CF" w:rsidRDefault="005605CF" w:rsidP="00D84C6B">
      <w:pPr>
        <w:widowControl w:val="0"/>
        <w:autoSpaceDE w:val="0"/>
        <w:spacing w:after="0" w:line="240" w:lineRule="auto"/>
        <w:jc w:val="center"/>
        <w:rPr>
          <w:rFonts w:ascii="Times New Roman" w:hAnsi="Times New Roman" w:cs="Times New Roman"/>
          <w:b/>
          <w:lang w:eastAsia="ru-RU"/>
        </w:rPr>
      </w:pPr>
    </w:p>
    <w:p w14:paraId="5038394F" w14:textId="51F3CEBD" w:rsidR="00823A3E" w:rsidRPr="00313255" w:rsidRDefault="00DA407B" w:rsidP="00D84C6B">
      <w:pPr>
        <w:widowControl w:val="0"/>
        <w:autoSpaceDE w:val="0"/>
        <w:spacing w:after="0" w:line="240" w:lineRule="auto"/>
        <w:jc w:val="center"/>
        <w:rPr>
          <w:rFonts w:ascii="Times New Roman" w:hAnsi="Times New Roman" w:cs="Times New Roman"/>
          <w:b/>
          <w:lang w:eastAsia="ru-RU"/>
        </w:rPr>
      </w:pPr>
      <w:bookmarkStart w:id="0" w:name="_GoBack"/>
      <w:bookmarkEnd w:id="0"/>
      <w:r>
        <w:rPr>
          <w:rFonts w:ascii="Times New Roman" w:hAnsi="Times New Roman" w:cs="Times New Roman"/>
          <w:b/>
          <w:lang w:eastAsia="ru-RU"/>
        </w:rPr>
        <w:t xml:space="preserve">ПРОЕКТ </w:t>
      </w:r>
      <w:r w:rsidR="007F2DD5">
        <w:rPr>
          <w:rFonts w:ascii="Times New Roman" w:hAnsi="Times New Roman" w:cs="Times New Roman"/>
          <w:b/>
          <w:lang w:eastAsia="ru-RU"/>
        </w:rPr>
        <w:t>ДОГОВОР</w:t>
      </w:r>
      <w:r>
        <w:rPr>
          <w:rFonts w:ascii="Times New Roman" w:hAnsi="Times New Roman" w:cs="Times New Roman"/>
          <w:b/>
          <w:lang w:eastAsia="ru-RU"/>
        </w:rPr>
        <w:t>А</w:t>
      </w:r>
      <w:r w:rsidR="00823A3E" w:rsidRPr="00313255">
        <w:rPr>
          <w:rFonts w:ascii="Times New Roman" w:hAnsi="Times New Roman" w:cs="Times New Roman"/>
          <w:b/>
          <w:lang w:eastAsia="ru-RU"/>
        </w:rPr>
        <w:t xml:space="preserve"> </w:t>
      </w:r>
      <w:r w:rsidR="00ED7AF1">
        <w:rPr>
          <w:rFonts w:ascii="Times New Roman" w:hAnsi="Times New Roman" w:cs="Times New Roman"/>
          <w:b/>
          <w:lang w:eastAsia="ru-RU"/>
        </w:rPr>
        <w:t>№ _________</w:t>
      </w:r>
    </w:p>
    <w:p w14:paraId="17FB6564" w14:textId="728BECFA" w:rsidR="00E855B4" w:rsidRPr="00313255" w:rsidRDefault="00E855B4" w:rsidP="00D84C6B">
      <w:pPr>
        <w:widowControl w:val="0"/>
        <w:autoSpaceDE w:val="0"/>
        <w:spacing w:after="0" w:line="240" w:lineRule="auto"/>
        <w:jc w:val="center"/>
        <w:rPr>
          <w:rFonts w:ascii="Times New Roman" w:hAnsi="Times New Roman" w:cs="Times New Roman"/>
        </w:rPr>
      </w:pPr>
    </w:p>
    <w:p w14:paraId="086372E3" w14:textId="77777777" w:rsidR="00F455D7" w:rsidRDefault="00F455D7" w:rsidP="00D84C6B">
      <w:pPr>
        <w:autoSpaceDE w:val="0"/>
        <w:spacing w:after="0" w:line="240" w:lineRule="auto"/>
        <w:jc w:val="both"/>
        <w:rPr>
          <w:rFonts w:ascii="Times New Roman" w:hAnsi="Times New Roman" w:cs="Times New Roman"/>
          <w:lang w:eastAsia="ru-RU"/>
        </w:rPr>
      </w:pPr>
    </w:p>
    <w:p w14:paraId="226D7111" w14:textId="6D92932A" w:rsidR="00823A3E" w:rsidRDefault="00823A3E" w:rsidP="00D84C6B">
      <w:pPr>
        <w:autoSpaceDE w:val="0"/>
        <w:spacing w:after="0" w:line="240" w:lineRule="auto"/>
        <w:jc w:val="both"/>
        <w:rPr>
          <w:rFonts w:ascii="Times New Roman" w:hAnsi="Times New Roman" w:cs="Times New Roman"/>
          <w:lang w:eastAsia="ru-RU"/>
        </w:rPr>
      </w:pPr>
      <w:r w:rsidRPr="00313255">
        <w:rPr>
          <w:rFonts w:ascii="Times New Roman" w:hAnsi="Times New Roman" w:cs="Times New Roman"/>
          <w:lang w:eastAsia="ru-RU"/>
        </w:rPr>
        <w:t xml:space="preserve">г. </w:t>
      </w:r>
      <w:r w:rsidR="00F455D7">
        <w:rPr>
          <w:rFonts w:ascii="Times New Roman" w:hAnsi="Times New Roman" w:cs="Times New Roman"/>
          <w:lang w:eastAsia="ru-RU"/>
        </w:rPr>
        <w:t>Воронеж</w:t>
      </w:r>
      <w:r w:rsidR="00D84C6B" w:rsidRPr="00313255">
        <w:rPr>
          <w:rFonts w:ascii="Times New Roman" w:hAnsi="Times New Roman" w:cs="Times New Roman"/>
          <w:lang w:eastAsia="ru-RU"/>
        </w:rPr>
        <w:tab/>
        <w:t xml:space="preserve">                                                        </w:t>
      </w:r>
      <w:r w:rsidR="00117BD0" w:rsidRPr="00313255">
        <w:rPr>
          <w:rFonts w:ascii="Times New Roman" w:hAnsi="Times New Roman" w:cs="Times New Roman"/>
          <w:lang w:eastAsia="ru-RU"/>
        </w:rPr>
        <w:t xml:space="preserve">                       </w:t>
      </w:r>
      <w:r w:rsidR="00D84C6B" w:rsidRPr="00313255">
        <w:rPr>
          <w:rFonts w:ascii="Times New Roman" w:hAnsi="Times New Roman" w:cs="Times New Roman"/>
          <w:lang w:eastAsia="ru-RU"/>
        </w:rPr>
        <w:t xml:space="preserve">   </w:t>
      </w:r>
      <w:r w:rsidR="00692E17" w:rsidRPr="00313255">
        <w:rPr>
          <w:rFonts w:ascii="Times New Roman" w:hAnsi="Times New Roman" w:cs="Times New Roman"/>
          <w:lang w:eastAsia="ru-RU"/>
        </w:rPr>
        <w:t xml:space="preserve">         </w:t>
      </w:r>
      <w:r w:rsidR="00F8447F" w:rsidRPr="00313255">
        <w:rPr>
          <w:rFonts w:ascii="Times New Roman" w:hAnsi="Times New Roman" w:cs="Times New Roman"/>
          <w:lang w:eastAsia="ru-RU"/>
        </w:rPr>
        <w:t xml:space="preserve">               </w:t>
      </w:r>
      <w:proofErr w:type="gramStart"/>
      <w:r w:rsidR="00F8447F" w:rsidRPr="00313255">
        <w:rPr>
          <w:rFonts w:ascii="Times New Roman" w:hAnsi="Times New Roman" w:cs="Times New Roman"/>
          <w:lang w:eastAsia="ru-RU"/>
        </w:rPr>
        <w:t xml:space="preserve"> </w:t>
      </w:r>
      <w:r w:rsidR="002E4E3C" w:rsidRPr="00313255">
        <w:rPr>
          <w:rFonts w:ascii="Times New Roman" w:hAnsi="Times New Roman" w:cs="Times New Roman"/>
          <w:lang w:eastAsia="ru-RU"/>
        </w:rPr>
        <w:t xml:space="preserve"> </w:t>
      </w:r>
      <w:r w:rsidR="00F8447F" w:rsidRPr="00313255">
        <w:rPr>
          <w:rFonts w:ascii="Times New Roman" w:hAnsi="Times New Roman" w:cs="Times New Roman"/>
          <w:lang w:eastAsia="ru-RU"/>
        </w:rPr>
        <w:t xml:space="preserve"> </w:t>
      </w:r>
      <w:r w:rsidR="00D84C6B" w:rsidRPr="00313255">
        <w:rPr>
          <w:rFonts w:ascii="Times New Roman" w:hAnsi="Times New Roman" w:cs="Times New Roman"/>
          <w:lang w:eastAsia="ru-RU"/>
        </w:rPr>
        <w:t>«</w:t>
      </w:r>
      <w:proofErr w:type="gramEnd"/>
      <w:r w:rsidR="00B90F9C">
        <w:rPr>
          <w:rFonts w:ascii="Times New Roman" w:hAnsi="Times New Roman" w:cs="Times New Roman"/>
          <w:lang w:eastAsia="ru-RU"/>
        </w:rPr>
        <w:t>___</w:t>
      </w:r>
      <w:r w:rsidR="00D84C6B" w:rsidRPr="00313255">
        <w:rPr>
          <w:rFonts w:ascii="Times New Roman" w:hAnsi="Times New Roman" w:cs="Times New Roman"/>
          <w:lang w:eastAsia="ru-RU"/>
        </w:rPr>
        <w:t>»</w:t>
      </w:r>
      <w:r w:rsidR="000D03B3" w:rsidRPr="00313255">
        <w:rPr>
          <w:rFonts w:ascii="Times New Roman" w:hAnsi="Times New Roman" w:cs="Times New Roman"/>
          <w:lang w:eastAsia="ru-RU"/>
        </w:rPr>
        <w:t xml:space="preserve"> </w:t>
      </w:r>
      <w:r w:rsidR="00DA407B">
        <w:rPr>
          <w:rFonts w:ascii="Times New Roman" w:hAnsi="Times New Roman" w:cs="Times New Roman"/>
          <w:lang w:eastAsia="ru-RU"/>
        </w:rPr>
        <w:t>__</w:t>
      </w:r>
      <w:r w:rsidR="00B90F9C">
        <w:rPr>
          <w:rFonts w:ascii="Times New Roman" w:hAnsi="Times New Roman" w:cs="Times New Roman"/>
          <w:lang w:eastAsia="ru-RU"/>
        </w:rPr>
        <w:t xml:space="preserve">             </w:t>
      </w:r>
      <w:r w:rsidR="00DA407B">
        <w:rPr>
          <w:rFonts w:ascii="Times New Roman" w:hAnsi="Times New Roman" w:cs="Times New Roman"/>
          <w:lang w:eastAsia="ru-RU"/>
        </w:rPr>
        <w:t>_</w:t>
      </w:r>
      <w:r w:rsidR="000D03B3" w:rsidRPr="00313255">
        <w:rPr>
          <w:rFonts w:ascii="Times New Roman" w:hAnsi="Times New Roman" w:cs="Times New Roman"/>
          <w:lang w:eastAsia="ru-RU"/>
        </w:rPr>
        <w:t xml:space="preserve"> 20</w:t>
      </w:r>
      <w:r w:rsidR="002E4E3C" w:rsidRPr="00313255">
        <w:rPr>
          <w:rFonts w:ascii="Times New Roman" w:hAnsi="Times New Roman" w:cs="Times New Roman"/>
          <w:lang w:eastAsia="ru-RU"/>
        </w:rPr>
        <w:t>2</w:t>
      </w:r>
      <w:r w:rsidR="00166BA0">
        <w:rPr>
          <w:rFonts w:ascii="Times New Roman" w:hAnsi="Times New Roman" w:cs="Times New Roman"/>
          <w:lang w:eastAsia="ru-RU"/>
        </w:rPr>
        <w:t>5</w:t>
      </w:r>
      <w:r w:rsidRPr="00313255">
        <w:rPr>
          <w:rFonts w:ascii="Times New Roman" w:hAnsi="Times New Roman" w:cs="Times New Roman"/>
          <w:lang w:eastAsia="ru-RU"/>
        </w:rPr>
        <w:t xml:space="preserve"> г.</w:t>
      </w:r>
    </w:p>
    <w:p w14:paraId="319D6B62" w14:textId="77777777" w:rsidR="00F455D7" w:rsidRPr="00313255" w:rsidRDefault="00F455D7" w:rsidP="00D84C6B">
      <w:pPr>
        <w:autoSpaceDE w:val="0"/>
        <w:spacing w:after="0" w:line="240" w:lineRule="auto"/>
        <w:jc w:val="both"/>
        <w:rPr>
          <w:rFonts w:ascii="Times New Roman" w:hAnsi="Times New Roman" w:cs="Times New Roman"/>
        </w:rPr>
      </w:pPr>
    </w:p>
    <w:p w14:paraId="5B975471" w14:textId="08D56B47" w:rsidR="00823A3E" w:rsidRDefault="003F7CE8" w:rsidP="0007144E">
      <w:pPr>
        <w:widowControl w:val="0"/>
        <w:autoSpaceDE w:val="0"/>
        <w:spacing w:after="0" w:line="240" w:lineRule="auto"/>
        <w:ind w:firstLine="709"/>
        <w:jc w:val="both"/>
        <w:rPr>
          <w:rFonts w:ascii="Times New Roman" w:hAnsi="Times New Roman" w:cs="Times New Roman"/>
          <w:lang w:eastAsia="ru-RU"/>
        </w:rPr>
      </w:pPr>
      <w:r>
        <w:rPr>
          <w:rFonts w:ascii="Times New Roman" w:hAnsi="Times New Roman" w:cs="Times New Roman"/>
          <w:lang w:eastAsia="ru-RU"/>
        </w:rPr>
        <w:t xml:space="preserve">Публичное акционерное общество </w:t>
      </w:r>
      <w:r w:rsidRPr="00313255">
        <w:rPr>
          <w:rFonts w:ascii="Times New Roman" w:hAnsi="Times New Roman" w:cs="Times New Roman"/>
          <w:lang w:eastAsia="ru-RU"/>
        </w:rPr>
        <w:t xml:space="preserve">«ТНС энерго </w:t>
      </w:r>
      <w:r w:rsidR="00F455D7">
        <w:rPr>
          <w:rFonts w:ascii="Times New Roman" w:hAnsi="Times New Roman" w:cs="Times New Roman"/>
          <w:lang w:eastAsia="ru-RU"/>
        </w:rPr>
        <w:t>Воронеж</w:t>
      </w:r>
      <w:r w:rsidRPr="00313255">
        <w:rPr>
          <w:rFonts w:ascii="Times New Roman" w:hAnsi="Times New Roman" w:cs="Times New Roman"/>
          <w:lang w:eastAsia="ru-RU"/>
        </w:rPr>
        <w:t>»</w:t>
      </w:r>
      <w:r w:rsidR="00823A3E" w:rsidRPr="00313255">
        <w:rPr>
          <w:rFonts w:ascii="Times New Roman" w:hAnsi="Times New Roman" w:cs="Times New Roman"/>
          <w:lang w:eastAsia="ru-RU"/>
        </w:rPr>
        <w:t>, именуемое в дальнейшем «</w:t>
      </w:r>
      <w:r w:rsidR="00F302B3" w:rsidRPr="00313255">
        <w:rPr>
          <w:rFonts w:ascii="Times New Roman" w:hAnsi="Times New Roman" w:cs="Times New Roman"/>
          <w:lang w:eastAsia="ru-RU"/>
        </w:rPr>
        <w:t>Заказчик</w:t>
      </w:r>
      <w:r w:rsidR="00823A3E" w:rsidRPr="00313255">
        <w:rPr>
          <w:rFonts w:ascii="Times New Roman" w:hAnsi="Times New Roman" w:cs="Times New Roman"/>
          <w:lang w:eastAsia="ru-RU"/>
        </w:rPr>
        <w:t xml:space="preserve">», </w:t>
      </w:r>
      <w:r w:rsidR="00652C48" w:rsidRPr="00313255">
        <w:rPr>
          <w:rFonts w:ascii="Times New Roman" w:hAnsi="Times New Roman" w:cs="Times New Roman"/>
          <w:lang w:eastAsia="ru-RU"/>
        </w:rPr>
        <w:t xml:space="preserve">в лице </w:t>
      </w:r>
      <w:r w:rsidR="0009616C">
        <w:rPr>
          <w:rFonts w:ascii="Times New Roman" w:hAnsi="Times New Roman" w:cs="Times New Roman"/>
          <w:bCs/>
          <w:lang w:eastAsia="ru-RU"/>
        </w:rPr>
        <w:t>___________</w:t>
      </w:r>
      <w:r w:rsidR="00422CFA" w:rsidRPr="00313255">
        <w:rPr>
          <w:rFonts w:ascii="Times New Roman" w:hAnsi="Times New Roman" w:cs="Times New Roman"/>
          <w:bCs/>
          <w:lang w:eastAsia="ru-RU"/>
        </w:rPr>
        <w:t xml:space="preserve">, </w:t>
      </w:r>
      <w:r w:rsidR="00157494" w:rsidRPr="00313255">
        <w:rPr>
          <w:rFonts w:ascii="Times New Roman" w:hAnsi="Times New Roman" w:cs="Times New Roman"/>
          <w:bCs/>
          <w:lang w:eastAsia="ru-RU"/>
        </w:rPr>
        <w:t>действующе</w:t>
      </w:r>
      <w:r w:rsidR="0009616C">
        <w:rPr>
          <w:rFonts w:ascii="Times New Roman" w:hAnsi="Times New Roman" w:cs="Times New Roman"/>
          <w:bCs/>
          <w:lang w:eastAsia="ru-RU"/>
        </w:rPr>
        <w:t>го(ей)</w:t>
      </w:r>
      <w:r w:rsidR="00157494" w:rsidRPr="00313255">
        <w:rPr>
          <w:rFonts w:ascii="Times New Roman" w:hAnsi="Times New Roman" w:cs="Times New Roman"/>
          <w:bCs/>
          <w:lang w:eastAsia="ru-RU"/>
        </w:rPr>
        <w:t xml:space="preserve"> на основании </w:t>
      </w:r>
      <w:r w:rsidR="0009616C">
        <w:rPr>
          <w:rFonts w:ascii="Times New Roman" w:hAnsi="Times New Roman" w:cs="Times New Roman"/>
          <w:bCs/>
          <w:lang w:eastAsia="ru-RU"/>
        </w:rPr>
        <w:t>______________________</w:t>
      </w:r>
      <w:r w:rsidR="00917FEF" w:rsidRPr="00313255">
        <w:rPr>
          <w:rFonts w:ascii="Times New Roman" w:hAnsi="Times New Roman" w:cs="Times New Roman"/>
          <w:lang w:eastAsia="ru-RU"/>
        </w:rPr>
        <w:t>,</w:t>
      </w:r>
      <w:r w:rsidR="00823A3E" w:rsidRPr="00313255">
        <w:rPr>
          <w:rFonts w:ascii="Times New Roman" w:hAnsi="Times New Roman" w:cs="Times New Roman"/>
          <w:lang w:eastAsia="ru-RU"/>
        </w:rPr>
        <w:t xml:space="preserve"> </w:t>
      </w:r>
      <w:r w:rsidR="00B047AE" w:rsidRPr="00313255">
        <w:rPr>
          <w:rFonts w:ascii="Times New Roman" w:eastAsia="Calibri" w:hAnsi="Times New Roman" w:cs="Times New Roman"/>
        </w:rPr>
        <w:t>с одной стороны, и</w:t>
      </w:r>
      <w:r w:rsidR="009975A6" w:rsidRPr="00313255">
        <w:rPr>
          <w:rFonts w:ascii="Times New Roman" w:eastAsia="Calibri" w:hAnsi="Times New Roman" w:cs="Times New Roman"/>
        </w:rPr>
        <w:t xml:space="preserve"> </w:t>
      </w:r>
      <w:r w:rsidR="0009616C">
        <w:rPr>
          <w:rFonts w:ascii="Times New Roman" w:eastAsia="Calibri" w:hAnsi="Times New Roman" w:cs="Times New Roman"/>
        </w:rPr>
        <w:t>__________________</w:t>
      </w:r>
      <w:r w:rsidR="00313255" w:rsidRPr="00313255">
        <w:rPr>
          <w:rFonts w:ascii="Times New Roman" w:eastAsia="Calibri" w:hAnsi="Times New Roman" w:cs="Times New Roman"/>
        </w:rPr>
        <w:t xml:space="preserve">, </w:t>
      </w:r>
      <w:r w:rsidR="0009616C" w:rsidRPr="0009616C">
        <w:rPr>
          <w:rFonts w:ascii="Times New Roman" w:eastAsia="Calibri" w:hAnsi="Times New Roman" w:cs="Times New Roman"/>
          <w:bCs/>
        </w:rPr>
        <w:t>именуемое(</w:t>
      </w:r>
      <w:proofErr w:type="spellStart"/>
      <w:r w:rsidR="0009616C" w:rsidRPr="0009616C">
        <w:rPr>
          <w:rFonts w:ascii="Times New Roman" w:eastAsia="Calibri" w:hAnsi="Times New Roman" w:cs="Times New Roman"/>
          <w:bCs/>
        </w:rPr>
        <w:t>ый</w:t>
      </w:r>
      <w:proofErr w:type="spellEnd"/>
      <w:r w:rsidR="0009616C" w:rsidRPr="0009616C">
        <w:rPr>
          <w:rFonts w:ascii="Times New Roman" w:eastAsia="Calibri" w:hAnsi="Times New Roman" w:cs="Times New Roman"/>
          <w:bCs/>
        </w:rPr>
        <w:t>)</w:t>
      </w:r>
      <w:r w:rsidR="00313255" w:rsidRPr="00313255">
        <w:rPr>
          <w:rFonts w:ascii="Times New Roman" w:eastAsia="Calibri" w:hAnsi="Times New Roman" w:cs="Times New Roman"/>
        </w:rPr>
        <w:t xml:space="preserve"> в дальнейшем «Поставщик», </w:t>
      </w:r>
      <w:r w:rsidR="0007144E">
        <w:rPr>
          <w:rFonts w:ascii="Times New Roman" w:eastAsia="Calibri" w:hAnsi="Times New Roman" w:cs="Times New Roman"/>
        </w:rPr>
        <w:t>в лице ______________, действующего</w:t>
      </w:r>
      <w:r w:rsidR="0009616C">
        <w:rPr>
          <w:rFonts w:ascii="Times New Roman" w:eastAsia="Calibri" w:hAnsi="Times New Roman" w:cs="Times New Roman"/>
        </w:rPr>
        <w:t>(</w:t>
      </w:r>
      <w:r w:rsidR="0007144E">
        <w:rPr>
          <w:rFonts w:ascii="Times New Roman" w:eastAsia="Calibri" w:hAnsi="Times New Roman" w:cs="Times New Roman"/>
        </w:rPr>
        <w:t>ей</w:t>
      </w:r>
      <w:r w:rsidR="0009616C">
        <w:rPr>
          <w:rFonts w:ascii="Times New Roman" w:eastAsia="Calibri" w:hAnsi="Times New Roman" w:cs="Times New Roman"/>
        </w:rPr>
        <w:t>)</w:t>
      </w:r>
      <w:r w:rsidR="0007144E">
        <w:rPr>
          <w:rFonts w:ascii="Times New Roman" w:eastAsia="Calibri" w:hAnsi="Times New Roman" w:cs="Times New Roman"/>
        </w:rPr>
        <w:t xml:space="preserve"> на основании __________________</w:t>
      </w:r>
      <w:r w:rsidR="00313255" w:rsidRPr="00313255">
        <w:rPr>
          <w:rFonts w:ascii="Times New Roman" w:eastAsia="Calibri" w:hAnsi="Times New Roman" w:cs="Times New Roman"/>
        </w:rPr>
        <w:t xml:space="preserve">, </w:t>
      </w:r>
      <w:r w:rsidR="00B047AE" w:rsidRPr="00313255">
        <w:rPr>
          <w:rFonts w:ascii="Times New Roman" w:eastAsia="Calibri" w:hAnsi="Times New Roman" w:cs="Times New Roman"/>
        </w:rPr>
        <w:t xml:space="preserve">с другой стороны, </w:t>
      </w:r>
      <w:r w:rsidR="00B047AE" w:rsidRPr="00313255">
        <w:rPr>
          <w:rFonts w:ascii="Times New Roman" w:eastAsia="Calibri" w:hAnsi="Times New Roman" w:cs="Times New Roman"/>
          <w:spacing w:val="-1"/>
        </w:rPr>
        <w:t>совместно именуемые «Стороны</w:t>
      </w:r>
      <w:r w:rsidR="009E3A3D" w:rsidRPr="00313255">
        <w:rPr>
          <w:rFonts w:ascii="Times New Roman" w:eastAsia="Calibri" w:hAnsi="Times New Roman" w:cs="Times New Roman"/>
          <w:spacing w:val="-1"/>
        </w:rPr>
        <w:t>»</w:t>
      </w:r>
      <w:r w:rsidR="002002D6" w:rsidRPr="00313255">
        <w:rPr>
          <w:rFonts w:ascii="Times New Roman" w:eastAsia="Calibri" w:hAnsi="Times New Roman" w:cs="Times New Roman"/>
          <w:spacing w:val="-1"/>
        </w:rPr>
        <w:t xml:space="preserve">, </w:t>
      </w:r>
      <w:r w:rsidR="00823A3E" w:rsidRPr="00313255">
        <w:rPr>
          <w:rFonts w:ascii="Times New Roman" w:hAnsi="Times New Roman" w:cs="Times New Roman"/>
          <w:lang w:eastAsia="ru-RU"/>
        </w:rPr>
        <w:t xml:space="preserve">заключили настоящий </w:t>
      </w:r>
      <w:r w:rsidR="007F2DD5">
        <w:rPr>
          <w:rFonts w:ascii="Times New Roman" w:hAnsi="Times New Roman" w:cs="Times New Roman"/>
          <w:lang w:eastAsia="ru-RU"/>
        </w:rPr>
        <w:t>Договор</w:t>
      </w:r>
      <w:r w:rsidR="00823A3E" w:rsidRPr="00313255">
        <w:rPr>
          <w:rFonts w:ascii="Times New Roman" w:hAnsi="Times New Roman" w:cs="Times New Roman"/>
          <w:lang w:eastAsia="ru-RU"/>
        </w:rPr>
        <w:t xml:space="preserve"> о нижеследующем:</w:t>
      </w:r>
    </w:p>
    <w:p w14:paraId="578F66E4" w14:textId="77777777" w:rsidR="0007144E" w:rsidRPr="0007144E" w:rsidRDefault="0007144E" w:rsidP="0007144E">
      <w:pPr>
        <w:widowControl w:val="0"/>
        <w:autoSpaceDE w:val="0"/>
        <w:spacing w:after="0" w:line="240" w:lineRule="auto"/>
        <w:jc w:val="both"/>
        <w:rPr>
          <w:rFonts w:ascii="Times New Roman" w:eastAsia="Calibri" w:hAnsi="Times New Roman" w:cs="Times New Roman"/>
        </w:rPr>
      </w:pPr>
    </w:p>
    <w:p w14:paraId="336B0BA0" w14:textId="77777777" w:rsidR="00823A3E" w:rsidRPr="00313255" w:rsidRDefault="00823A3E" w:rsidP="00EC1A84">
      <w:pPr>
        <w:widowControl w:val="0"/>
        <w:numPr>
          <w:ilvl w:val="0"/>
          <w:numId w:val="1"/>
        </w:numPr>
        <w:autoSpaceDE w:val="0"/>
        <w:spacing w:after="0" w:line="240" w:lineRule="auto"/>
        <w:ind w:left="0" w:firstLine="567"/>
        <w:jc w:val="center"/>
        <w:rPr>
          <w:rFonts w:ascii="Times New Roman" w:hAnsi="Times New Roman" w:cs="Times New Roman"/>
        </w:rPr>
      </w:pPr>
      <w:r w:rsidRPr="00313255">
        <w:rPr>
          <w:rFonts w:ascii="Times New Roman" w:hAnsi="Times New Roman" w:cs="Times New Roman"/>
          <w:lang w:eastAsia="ru-RU"/>
        </w:rPr>
        <w:t xml:space="preserve">ПРЕДМЕТ </w:t>
      </w:r>
      <w:r w:rsidR="007F2DD5">
        <w:rPr>
          <w:rFonts w:ascii="Times New Roman" w:hAnsi="Times New Roman" w:cs="Times New Roman"/>
          <w:lang w:eastAsia="ru-RU"/>
        </w:rPr>
        <w:t>ДОГОВОР</w:t>
      </w:r>
      <w:r w:rsidRPr="00313255">
        <w:rPr>
          <w:rFonts w:ascii="Times New Roman" w:hAnsi="Times New Roman" w:cs="Times New Roman"/>
          <w:lang w:eastAsia="ru-RU"/>
        </w:rPr>
        <w:t>А</w:t>
      </w:r>
    </w:p>
    <w:p w14:paraId="2CA9C7F3" w14:textId="43A49062" w:rsidR="00823A3E" w:rsidRPr="004F7EA2" w:rsidRDefault="009E3A3D" w:rsidP="00754F63">
      <w:pPr>
        <w:numPr>
          <w:ilvl w:val="1"/>
          <w:numId w:val="1"/>
        </w:numPr>
        <w:tabs>
          <w:tab w:val="left" w:pos="1134"/>
        </w:tabs>
        <w:autoSpaceDE w:val="0"/>
        <w:spacing w:after="0" w:line="240" w:lineRule="auto"/>
        <w:ind w:left="0" w:firstLine="709"/>
        <w:jc w:val="both"/>
        <w:rPr>
          <w:rFonts w:ascii="Times New Roman" w:hAnsi="Times New Roman" w:cs="Times New Roman"/>
        </w:rPr>
      </w:pPr>
      <w:r w:rsidRPr="004F7EA2">
        <w:rPr>
          <w:rFonts w:ascii="Times New Roman" w:hAnsi="Times New Roman" w:cs="Times New Roman"/>
          <w:lang w:eastAsia="ru-RU"/>
        </w:rPr>
        <w:t xml:space="preserve">На условиях настоящего </w:t>
      </w:r>
      <w:r w:rsidR="007F2DD5" w:rsidRPr="004F7EA2">
        <w:rPr>
          <w:rFonts w:ascii="Times New Roman" w:hAnsi="Times New Roman" w:cs="Times New Roman"/>
          <w:lang w:eastAsia="ru-RU"/>
        </w:rPr>
        <w:t>Договор</w:t>
      </w:r>
      <w:r w:rsidRPr="004F7EA2">
        <w:rPr>
          <w:rFonts w:ascii="Times New Roman" w:hAnsi="Times New Roman" w:cs="Times New Roman"/>
          <w:lang w:eastAsia="ru-RU"/>
        </w:rPr>
        <w:t>а Заказчик</w:t>
      </w:r>
      <w:r w:rsidR="00823A3E" w:rsidRPr="004F7EA2">
        <w:rPr>
          <w:rFonts w:ascii="Times New Roman" w:hAnsi="Times New Roman" w:cs="Times New Roman"/>
          <w:lang w:eastAsia="ru-RU"/>
        </w:rPr>
        <w:t xml:space="preserve"> поручает, а Поставщик принимает на себя обязательство по поставке</w:t>
      </w:r>
      <w:r w:rsidR="00905B97">
        <w:rPr>
          <w:rFonts w:ascii="Times New Roman" w:hAnsi="Times New Roman" w:cs="Times New Roman"/>
          <w:lang w:eastAsia="ru-RU"/>
        </w:rPr>
        <w:t xml:space="preserve"> офисной</w:t>
      </w:r>
      <w:r w:rsidR="004F7EA2" w:rsidRPr="004F7EA2">
        <w:rPr>
          <w:rFonts w:ascii="Times New Roman" w:hAnsi="Times New Roman" w:cs="Times New Roman"/>
          <w:lang w:eastAsia="ru-RU"/>
        </w:rPr>
        <w:t xml:space="preserve"> </w:t>
      </w:r>
      <w:r w:rsidR="00754F63">
        <w:rPr>
          <w:rFonts w:ascii="Times New Roman" w:hAnsi="Times New Roman"/>
          <w:sz w:val="23"/>
          <w:szCs w:val="23"/>
        </w:rPr>
        <w:t>мебели</w:t>
      </w:r>
      <w:r w:rsidR="005D5132" w:rsidRPr="004F7EA2">
        <w:rPr>
          <w:rFonts w:ascii="Times New Roman" w:hAnsi="Times New Roman" w:cs="Times New Roman"/>
          <w:lang w:eastAsia="ru-RU"/>
        </w:rPr>
        <w:t xml:space="preserve"> </w:t>
      </w:r>
      <w:r w:rsidR="006F381F" w:rsidRPr="004F7EA2">
        <w:rPr>
          <w:rFonts w:ascii="Times New Roman" w:hAnsi="Times New Roman" w:cs="Times New Roman"/>
          <w:lang w:eastAsia="ru-RU"/>
        </w:rPr>
        <w:t>(далее</w:t>
      </w:r>
      <w:r w:rsidR="00A42D78" w:rsidRPr="004F7EA2">
        <w:rPr>
          <w:rFonts w:ascii="Times New Roman" w:hAnsi="Times New Roman" w:cs="Times New Roman"/>
          <w:lang w:eastAsia="ru-RU"/>
        </w:rPr>
        <w:t xml:space="preserve"> </w:t>
      </w:r>
      <w:r w:rsidR="006F381F" w:rsidRPr="004F7EA2">
        <w:rPr>
          <w:rFonts w:ascii="Times New Roman" w:hAnsi="Times New Roman" w:cs="Times New Roman"/>
          <w:lang w:eastAsia="ru-RU"/>
        </w:rPr>
        <w:t xml:space="preserve">- </w:t>
      </w:r>
      <w:r w:rsidR="005D288C" w:rsidRPr="004F7EA2">
        <w:rPr>
          <w:rFonts w:ascii="Times New Roman" w:hAnsi="Times New Roman" w:cs="Times New Roman"/>
          <w:lang w:eastAsia="ru-RU"/>
        </w:rPr>
        <w:t>Товар</w:t>
      </w:r>
      <w:r w:rsidR="006F381F" w:rsidRPr="004F7EA2">
        <w:rPr>
          <w:rFonts w:ascii="Times New Roman" w:hAnsi="Times New Roman" w:cs="Times New Roman"/>
          <w:lang w:eastAsia="ru-RU"/>
        </w:rPr>
        <w:t>)</w:t>
      </w:r>
      <w:r w:rsidR="00823A3E" w:rsidRPr="004F7EA2">
        <w:rPr>
          <w:rFonts w:ascii="Times New Roman" w:hAnsi="Times New Roman" w:cs="Times New Roman"/>
          <w:lang w:eastAsia="ru-RU"/>
        </w:rPr>
        <w:t>, в соответствии с</w:t>
      </w:r>
      <w:r w:rsidR="005F159B" w:rsidRPr="004F7EA2">
        <w:rPr>
          <w:rFonts w:ascii="Times New Roman" w:hAnsi="Times New Roman" w:cs="Times New Roman"/>
          <w:lang w:eastAsia="ru-RU"/>
        </w:rPr>
        <w:t xml:space="preserve"> условиями настоящего </w:t>
      </w:r>
      <w:r w:rsidR="007F2DD5" w:rsidRPr="004F7EA2">
        <w:rPr>
          <w:rFonts w:ascii="Times New Roman" w:hAnsi="Times New Roman" w:cs="Times New Roman"/>
          <w:lang w:eastAsia="ru-RU"/>
        </w:rPr>
        <w:t>Договор</w:t>
      </w:r>
      <w:r w:rsidR="005F159B" w:rsidRPr="004F7EA2">
        <w:rPr>
          <w:rFonts w:ascii="Times New Roman" w:hAnsi="Times New Roman" w:cs="Times New Roman"/>
          <w:lang w:eastAsia="ru-RU"/>
        </w:rPr>
        <w:t>а</w:t>
      </w:r>
      <w:r w:rsidR="00487C72" w:rsidRPr="004F7EA2">
        <w:rPr>
          <w:rFonts w:ascii="Times New Roman" w:hAnsi="Times New Roman" w:cs="Times New Roman"/>
          <w:lang w:eastAsia="ru-RU"/>
        </w:rPr>
        <w:t>, наименованием</w:t>
      </w:r>
      <w:r w:rsidR="00E71064" w:rsidRPr="004F7EA2">
        <w:rPr>
          <w:rFonts w:ascii="Times New Roman" w:hAnsi="Times New Roman" w:cs="Times New Roman"/>
          <w:lang w:eastAsia="ru-RU"/>
        </w:rPr>
        <w:t>, количество</w:t>
      </w:r>
      <w:r w:rsidR="00487C72" w:rsidRPr="004F7EA2">
        <w:rPr>
          <w:rFonts w:ascii="Times New Roman" w:hAnsi="Times New Roman" w:cs="Times New Roman"/>
          <w:lang w:eastAsia="ru-RU"/>
        </w:rPr>
        <w:t>м</w:t>
      </w:r>
      <w:r w:rsidR="003F32A5" w:rsidRPr="004F7EA2">
        <w:rPr>
          <w:rFonts w:ascii="Times New Roman" w:hAnsi="Times New Roman" w:cs="Times New Roman"/>
          <w:lang w:eastAsia="ru-RU"/>
        </w:rPr>
        <w:t>, ассортиментом</w:t>
      </w:r>
      <w:r w:rsidR="00E71064" w:rsidRPr="004F7EA2">
        <w:rPr>
          <w:rFonts w:ascii="Times New Roman" w:hAnsi="Times New Roman" w:cs="Times New Roman"/>
          <w:lang w:eastAsia="ru-RU"/>
        </w:rPr>
        <w:t xml:space="preserve"> и с техническими и функциональными характеристи</w:t>
      </w:r>
      <w:r w:rsidR="009671DB" w:rsidRPr="004F7EA2">
        <w:rPr>
          <w:rFonts w:ascii="Times New Roman" w:hAnsi="Times New Roman" w:cs="Times New Roman"/>
          <w:lang w:eastAsia="ru-RU"/>
        </w:rPr>
        <w:t>ками</w:t>
      </w:r>
      <w:r w:rsidR="00E71064" w:rsidRPr="004F7EA2">
        <w:rPr>
          <w:rFonts w:ascii="Times New Roman" w:hAnsi="Times New Roman" w:cs="Times New Roman"/>
          <w:lang w:eastAsia="ru-RU"/>
        </w:rPr>
        <w:t xml:space="preserve"> согласно Спецификации</w:t>
      </w:r>
      <w:r w:rsidR="00823A3E" w:rsidRPr="004F7EA2">
        <w:rPr>
          <w:rFonts w:ascii="Times New Roman" w:hAnsi="Times New Roman" w:cs="Times New Roman"/>
          <w:lang w:eastAsia="ru-RU"/>
        </w:rPr>
        <w:t xml:space="preserve"> </w:t>
      </w:r>
      <w:r w:rsidR="00E71064" w:rsidRPr="004F7EA2">
        <w:rPr>
          <w:rFonts w:ascii="Times New Roman" w:hAnsi="Times New Roman" w:cs="Times New Roman"/>
          <w:lang w:eastAsia="ru-RU"/>
        </w:rPr>
        <w:t>(</w:t>
      </w:r>
      <w:r w:rsidR="00823A3E" w:rsidRPr="004F7EA2">
        <w:rPr>
          <w:rFonts w:ascii="Times New Roman" w:hAnsi="Times New Roman" w:cs="Times New Roman"/>
          <w:lang w:eastAsia="ru-RU"/>
        </w:rPr>
        <w:t>Приложени</w:t>
      </w:r>
      <w:r w:rsidR="00A42D78" w:rsidRPr="004F7EA2">
        <w:rPr>
          <w:rFonts w:ascii="Times New Roman" w:hAnsi="Times New Roman" w:cs="Times New Roman"/>
          <w:lang w:eastAsia="ru-RU"/>
        </w:rPr>
        <w:t>е</w:t>
      </w:r>
      <w:r w:rsidR="00823A3E" w:rsidRPr="004F7EA2">
        <w:rPr>
          <w:rFonts w:ascii="Times New Roman" w:hAnsi="Times New Roman" w:cs="Times New Roman"/>
          <w:lang w:eastAsia="ru-RU"/>
        </w:rPr>
        <w:t xml:space="preserve"> 1</w:t>
      </w:r>
      <w:r w:rsidR="00E71064" w:rsidRPr="004F7EA2">
        <w:rPr>
          <w:rFonts w:ascii="Times New Roman" w:hAnsi="Times New Roman" w:cs="Times New Roman"/>
          <w:lang w:eastAsia="ru-RU"/>
        </w:rPr>
        <w:t>),</w:t>
      </w:r>
      <w:r w:rsidR="00BA2474" w:rsidRPr="004F7EA2">
        <w:rPr>
          <w:rFonts w:ascii="Times New Roman" w:hAnsi="Times New Roman" w:cs="Times New Roman"/>
          <w:lang w:eastAsia="ru-RU"/>
        </w:rPr>
        <w:t xml:space="preserve"> </w:t>
      </w:r>
      <w:r w:rsidR="00823A3E" w:rsidRPr="004F7EA2">
        <w:rPr>
          <w:rFonts w:ascii="Times New Roman" w:hAnsi="Times New Roman" w:cs="Times New Roman"/>
          <w:lang w:eastAsia="ru-RU"/>
        </w:rPr>
        <w:t>являюще</w:t>
      </w:r>
      <w:r w:rsidR="00E71064" w:rsidRPr="004F7EA2">
        <w:rPr>
          <w:rFonts w:ascii="Times New Roman" w:hAnsi="Times New Roman" w:cs="Times New Roman"/>
          <w:lang w:eastAsia="ru-RU"/>
        </w:rPr>
        <w:t>й</w:t>
      </w:r>
      <w:r w:rsidR="00823A3E" w:rsidRPr="004F7EA2">
        <w:rPr>
          <w:rFonts w:ascii="Times New Roman" w:hAnsi="Times New Roman" w:cs="Times New Roman"/>
          <w:lang w:eastAsia="ru-RU"/>
        </w:rPr>
        <w:t xml:space="preserve">ся неотъемлемой частью настоящего </w:t>
      </w:r>
      <w:r w:rsidR="007F2DD5" w:rsidRPr="004F7EA2">
        <w:rPr>
          <w:rFonts w:ascii="Times New Roman" w:hAnsi="Times New Roman" w:cs="Times New Roman"/>
          <w:lang w:eastAsia="ru-RU"/>
        </w:rPr>
        <w:t>Договор</w:t>
      </w:r>
      <w:r w:rsidR="00E71064" w:rsidRPr="004F7EA2">
        <w:rPr>
          <w:rFonts w:ascii="Times New Roman" w:hAnsi="Times New Roman" w:cs="Times New Roman"/>
          <w:lang w:eastAsia="ru-RU"/>
        </w:rPr>
        <w:t>а,</w:t>
      </w:r>
      <w:r w:rsidR="00905B97">
        <w:rPr>
          <w:rFonts w:ascii="Times New Roman" w:hAnsi="Times New Roman" w:cs="Times New Roman"/>
          <w:lang w:eastAsia="ru-RU"/>
        </w:rPr>
        <w:t xml:space="preserve"> с выполнением работ по сборке и монтажу,</w:t>
      </w:r>
      <w:r w:rsidR="00E71064" w:rsidRPr="004F7EA2">
        <w:rPr>
          <w:rFonts w:ascii="Times New Roman" w:hAnsi="Times New Roman" w:cs="Times New Roman"/>
          <w:lang w:eastAsia="ru-RU"/>
        </w:rPr>
        <w:t xml:space="preserve"> а Заказчик обязуется п</w:t>
      </w:r>
      <w:r w:rsidR="00A42D78" w:rsidRPr="004F7EA2">
        <w:rPr>
          <w:rFonts w:ascii="Times New Roman" w:hAnsi="Times New Roman" w:cs="Times New Roman"/>
          <w:lang w:eastAsia="ru-RU"/>
        </w:rPr>
        <w:t xml:space="preserve">ринять и оплатить поставленный </w:t>
      </w:r>
      <w:r w:rsidR="005D288C" w:rsidRPr="004F7EA2">
        <w:rPr>
          <w:rFonts w:ascii="Times New Roman" w:hAnsi="Times New Roman" w:cs="Times New Roman"/>
          <w:lang w:eastAsia="ru-RU"/>
        </w:rPr>
        <w:t>Товар</w:t>
      </w:r>
      <w:r w:rsidR="00E71064" w:rsidRPr="004F7EA2">
        <w:rPr>
          <w:rFonts w:ascii="Times New Roman" w:hAnsi="Times New Roman" w:cs="Times New Roman"/>
          <w:lang w:eastAsia="ru-RU"/>
        </w:rPr>
        <w:t xml:space="preserve"> в порядке и размере, установленном настоящим </w:t>
      </w:r>
      <w:r w:rsidR="007F2DD5" w:rsidRPr="004F7EA2">
        <w:rPr>
          <w:rFonts w:ascii="Times New Roman" w:hAnsi="Times New Roman" w:cs="Times New Roman"/>
          <w:lang w:eastAsia="ru-RU"/>
        </w:rPr>
        <w:t>Договор</w:t>
      </w:r>
      <w:r w:rsidR="00E71064" w:rsidRPr="004F7EA2">
        <w:rPr>
          <w:rFonts w:ascii="Times New Roman" w:hAnsi="Times New Roman" w:cs="Times New Roman"/>
          <w:lang w:eastAsia="ru-RU"/>
        </w:rPr>
        <w:t xml:space="preserve">ом. </w:t>
      </w:r>
      <w:r w:rsidR="00823A3E" w:rsidRPr="004F7EA2">
        <w:rPr>
          <w:rFonts w:ascii="Times New Roman" w:hAnsi="Times New Roman" w:cs="Times New Roman"/>
          <w:lang w:eastAsia="ru-RU"/>
        </w:rPr>
        <w:t xml:space="preserve"> </w:t>
      </w:r>
      <w:r w:rsidR="009D5B13" w:rsidRPr="004F7EA2">
        <w:rPr>
          <w:rFonts w:ascii="Times New Roman" w:hAnsi="Times New Roman" w:cs="Times New Roman"/>
          <w:lang w:eastAsia="ru-RU"/>
        </w:rPr>
        <w:t xml:space="preserve"> </w:t>
      </w:r>
    </w:p>
    <w:p w14:paraId="0868926B" w14:textId="77777777" w:rsidR="0009616C" w:rsidRPr="0009616C" w:rsidRDefault="0009616C" w:rsidP="00DA407B">
      <w:pPr>
        <w:pStyle w:val="a8"/>
        <w:numPr>
          <w:ilvl w:val="1"/>
          <w:numId w:val="1"/>
        </w:numPr>
        <w:ind w:left="0" w:firstLine="709"/>
        <w:jc w:val="both"/>
        <w:rPr>
          <w:rFonts w:ascii="Times New Roman" w:eastAsia="Times New Roman" w:hAnsi="Times New Roman"/>
        </w:rPr>
      </w:pPr>
      <w:r w:rsidRPr="0009616C">
        <w:rPr>
          <w:rFonts w:ascii="Times New Roman" w:eastAsia="Times New Roman" w:hAnsi="Times New Roman"/>
        </w:rPr>
        <w:t xml:space="preserve">Настоящий договор заключен по результатам _____________________ в электронной форме №________ (Протокол </w:t>
      </w:r>
      <w:r w:rsidR="0007144E">
        <w:rPr>
          <w:rFonts w:ascii="Times New Roman" w:eastAsia="Times New Roman" w:hAnsi="Times New Roman"/>
        </w:rPr>
        <w:t xml:space="preserve">№ </w:t>
      </w:r>
      <w:r w:rsidRPr="0009616C">
        <w:rPr>
          <w:rFonts w:ascii="Times New Roman" w:eastAsia="Times New Roman" w:hAnsi="Times New Roman"/>
        </w:rPr>
        <w:t>__________________от «__</w:t>
      </w:r>
      <w:proofErr w:type="gramStart"/>
      <w:r w:rsidRPr="0009616C">
        <w:rPr>
          <w:rFonts w:ascii="Times New Roman" w:eastAsia="Times New Roman" w:hAnsi="Times New Roman"/>
        </w:rPr>
        <w:t>_»_</w:t>
      </w:r>
      <w:proofErr w:type="gramEnd"/>
      <w:r w:rsidRPr="0009616C">
        <w:rPr>
          <w:rFonts w:ascii="Times New Roman" w:eastAsia="Times New Roman" w:hAnsi="Times New Roman"/>
        </w:rPr>
        <w:t>_________ _____ г).</w:t>
      </w:r>
    </w:p>
    <w:p w14:paraId="728DA63D" w14:textId="4373682D" w:rsidR="00ED7AF1" w:rsidRPr="00C66DEE" w:rsidRDefault="00E45061" w:rsidP="00313255">
      <w:pPr>
        <w:pStyle w:val="a8"/>
        <w:keepNext/>
        <w:widowControl w:val="0"/>
        <w:numPr>
          <w:ilvl w:val="1"/>
          <w:numId w:val="1"/>
        </w:numPr>
        <w:tabs>
          <w:tab w:val="left" w:pos="426"/>
          <w:tab w:val="left" w:pos="1134"/>
        </w:tabs>
        <w:spacing w:after="0" w:line="240" w:lineRule="auto"/>
        <w:ind w:left="0" w:firstLine="709"/>
        <w:jc w:val="both"/>
        <w:outlineLvl w:val="0"/>
        <w:rPr>
          <w:rFonts w:ascii="Times New Roman" w:hAnsi="Times New Roman"/>
          <w:color w:val="00000A"/>
        </w:rPr>
      </w:pPr>
      <w:r w:rsidRPr="00C66DEE">
        <w:rPr>
          <w:rFonts w:ascii="Times New Roman" w:hAnsi="Times New Roman"/>
        </w:rPr>
        <w:t>Срок поставки Товара:</w:t>
      </w:r>
      <w:r w:rsidR="007E7EFF" w:rsidRPr="00C66DEE">
        <w:rPr>
          <w:rFonts w:ascii="Times New Roman" w:hAnsi="Times New Roman"/>
        </w:rPr>
        <w:t xml:space="preserve"> </w:t>
      </w:r>
      <w:r w:rsidR="00ED7AF1" w:rsidRPr="00C66DEE">
        <w:rPr>
          <w:rFonts w:ascii="Times New Roman" w:hAnsi="Times New Roman"/>
          <w:color w:val="000000" w:themeColor="text1"/>
        </w:rPr>
        <w:t xml:space="preserve">по заявке Заказчика в течение 5 (пяти) рабочих дней с даты подачи заявки Заказчиком </w:t>
      </w:r>
      <w:r w:rsidR="00ED7AF1" w:rsidRPr="00C66DEE">
        <w:rPr>
          <w:rFonts w:ascii="Times New Roman" w:hAnsi="Times New Roman"/>
        </w:rPr>
        <w:t>посредством электронной почты</w:t>
      </w:r>
      <w:r w:rsidR="00ED7AF1" w:rsidRPr="00C66DEE">
        <w:rPr>
          <w:rFonts w:ascii="Times New Roman" w:hAnsi="Times New Roman"/>
          <w:color w:val="000000" w:themeColor="text1"/>
        </w:rPr>
        <w:t>, но не позднее 19 ноября 2025 года</w:t>
      </w:r>
      <w:r w:rsidR="0089518D" w:rsidRPr="00C66DEE">
        <w:rPr>
          <w:rFonts w:ascii="Times New Roman" w:hAnsi="Times New Roman"/>
          <w:color w:val="000000" w:themeColor="text1"/>
        </w:rPr>
        <w:t xml:space="preserve">. </w:t>
      </w:r>
      <w:r w:rsidR="0089518D" w:rsidRPr="00C66DEE">
        <w:rPr>
          <w:rFonts w:ascii="Times New Roman" w:hAnsi="Times New Roman"/>
          <w:color w:val="00000A"/>
        </w:rPr>
        <w:t>В случае необходимости Заказчик имеет право досрочно получить заказанный Товар у Поставщика (при его наличии), с использованием своего автотранспорта.</w:t>
      </w:r>
    </w:p>
    <w:p w14:paraId="278F2609" w14:textId="1C784BB3" w:rsidR="00B90F9C" w:rsidRPr="00C66DEE" w:rsidRDefault="00B90F9C" w:rsidP="00603262">
      <w:pPr>
        <w:pStyle w:val="a8"/>
        <w:keepNext/>
        <w:widowControl w:val="0"/>
        <w:numPr>
          <w:ilvl w:val="1"/>
          <w:numId w:val="1"/>
        </w:numPr>
        <w:tabs>
          <w:tab w:val="left" w:pos="426"/>
          <w:tab w:val="left" w:pos="1134"/>
        </w:tabs>
        <w:spacing w:after="0" w:line="240" w:lineRule="auto"/>
        <w:ind w:left="0" w:firstLine="709"/>
        <w:jc w:val="both"/>
        <w:outlineLvl w:val="0"/>
        <w:rPr>
          <w:rFonts w:ascii="Times New Roman" w:hAnsi="Times New Roman"/>
          <w:color w:val="00000A"/>
        </w:rPr>
      </w:pPr>
      <w:r w:rsidRPr="00C66DEE">
        <w:rPr>
          <w:rFonts w:ascii="Times New Roman" w:hAnsi="Times New Roman"/>
        </w:rPr>
        <w:t>Место п</w:t>
      </w:r>
      <w:r w:rsidR="000E165B" w:rsidRPr="00C66DEE">
        <w:rPr>
          <w:rFonts w:ascii="Times New Roman" w:hAnsi="Times New Roman"/>
        </w:rPr>
        <w:t>оставк</w:t>
      </w:r>
      <w:r w:rsidRPr="00C66DEE">
        <w:rPr>
          <w:rFonts w:ascii="Times New Roman" w:hAnsi="Times New Roman"/>
        </w:rPr>
        <w:t xml:space="preserve">и, </w:t>
      </w:r>
      <w:r w:rsidRPr="00C66DEE">
        <w:rPr>
          <w:rFonts w:ascii="Times New Roman" w:hAnsi="Times New Roman"/>
          <w:lang w:eastAsia="ru-RU"/>
        </w:rPr>
        <w:t>сборки и монтажа</w:t>
      </w:r>
      <w:r w:rsidR="00ED7AF1" w:rsidRPr="00C66DEE">
        <w:rPr>
          <w:rFonts w:ascii="Times New Roman" w:hAnsi="Times New Roman"/>
          <w:lang w:eastAsia="ru-RU"/>
        </w:rPr>
        <w:t xml:space="preserve"> Товара:</w:t>
      </w:r>
      <w:r w:rsidRPr="00C66DEE">
        <w:rPr>
          <w:rFonts w:ascii="Times New Roman" w:hAnsi="Times New Roman"/>
          <w:lang w:eastAsia="ru-RU"/>
        </w:rPr>
        <w:t xml:space="preserve"> </w:t>
      </w:r>
      <w:r w:rsidR="00ED7AF1" w:rsidRPr="00C66DEE">
        <w:rPr>
          <w:rFonts w:ascii="Times New Roman" w:hAnsi="Times New Roman"/>
          <w:lang w:eastAsia="ru-RU"/>
        </w:rPr>
        <w:t>п</w:t>
      </w:r>
      <w:r w:rsidR="000F2DC1" w:rsidRPr="00C66DEE">
        <w:rPr>
          <w:rFonts w:ascii="Times New Roman" w:hAnsi="Times New Roman"/>
        </w:rPr>
        <w:t xml:space="preserve">одразделения ПАО «ТНС энерго Воронеж», расположенные по адресам: </w:t>
      </w:r>
    </w:p>
    <w:p w14:paraId="518CCDB3" w14:textId="757A9678" w:rsidR="00B90F9C" w:rsidRPr="00C66DEE" w:rsidRDefault="00B90F9C" w:rsidP="00B90F9C">
      <w:pPr>
        <w:pStyle w:val="a8"/>
        <w:keepNext/>
        <w:widowControl w:val="0"/>
        <w:tabs>
          <w:tab w:val="left" w:pos="426"/>
          <w:tab w:val="left" w:pos="1134"/>
        </w:tabs>
        <w:spacing w:after="0" w:line="240" w:lineRule="auto"/>
        <w:ind w:left="709"/>
        <w:jc w:val="both"/>
        <w:outlineLvl w:val="0"/>
        <w:rPr>
          <w:rFonts w:ascii="Times New Roman" w:hAnsi="Times New Roman"/>
        </w:rPr>
      </w:pPr>
      <w:r w:rsidRPr="00C66DEE">
        <w:rPr>
          <w:rFonts w:ascii="Times New Roman" w:hAnsi="Times New Roman"/>
        </w:rPr>
        <w:t xml:space="preserve">- Воронежская область, </w:t>
      </w:r>
      <w:r w:rsidR="000F2DC1" w:rsidRPr="00C66DEE">
        <w:rPr>
          <w:rFonts w:ascii="Times New Roman" w:hAnsi="Times New Roman"/>
        </w:rPr>
        <w:t>г. Воронеж, ул. Меркулова, д. 7 а.</w:t>
      </w:r>
      <w:r w:rsidRPr="00C66DEE">
        <w:rPr>
          <w:rFonts w:ascii="Times New Roman" w:hAnsi="Times New Roman"/>
        </w:rPr>
        <w:t>;</w:t>
      </w:r>
      <w:r w:rsidR="000F2DC1" w:rsidRPr="00C66DEE">
        <w:rPr>
          <w:rFonts w:ascii="Times New Roman" w:hAnsi="Times New Roman"/>
        </w:rPr>
        <w:t xml:space="preserve"> </w:t>
      </w:r>
    </w:p>
    <w:p w14:paraId="60EC6D02" w14:textId="20367384" w:rsidR="00B90F9C" w:rsidRPr="00C66DEE" w:rsidRDefault="00B90F9C" w:rsidP="00B90F9C">
      <w:pPr>
        <w:pStyle w:val="a8"/>
        <w:keepNext/>
        <w:widowControl w:val="0"/>
        <w:tabs>
          <w:tab w:val="left" w:pos="426"/>
          <w:tab w:val="left" w:pos="1134"/>
        </w:tabs>
        <w:spacing w:after="0" w:line="240" w:lineRule="auto"/>
        <w:ind w:left="709"/>
        <w:jc w:val="both"/>
        <w:outlineLvl w:val="0"/>
        <w:rPr>
          <w:rFonts w:ascii="Times New Roman" w:hAnsi="Times New Roman"/>
        </w:rPr>
      </w:pPr>
      <w:r w:rsidRPr="00C66DEE">
        <w:rPr>
          <w:rFonts w:ascii="Times New Roman" w:hAnsi="Times New Roman"/>
        </w:rPr>
        <w:t xml:space="preserve">- Воронежская область, </w:t>
      </w:r>
      <w:r w:rsidR="000F2DC1" w:rsidRPr="00C66DEE">
        <w:rPr>
          <w:rFonts w:ascii="Times New Roman" w:hAnsi="Times New Roman"/>
        </w:rPr>
        <w:t xml:space="preserve">г. Лиски, ул. Степана Разина, </w:t>
      </w:r>
      <w:r w:rsidRPr="00C66DEE">
        <w:rPr>
          <w:rFonts w:ascii="Times New Roman" w:hAnsi="Times New Roman"/>
        </w:rPr>
        <w:t>д.</w:t>
      </w:r>
      <w:r w:rsidR="000F2DC1" w:rsidRPr="00C66DEE">
        <w:rPr>
          <w:rFonts w:ascii="Times New Roman" w:hAnsi="Times New Roman"/>
        </w:rPr>
        <w:t xml:space="preserve">13; </w:t>
      </w:r>
    </w:p>
    <w:p w14:paraId="59D5642A" w14:textId="1790510F" w:rsidR="00B90F9C" w:rsidRPr="00C66DEE" w:rsidRDefault="00B90F9C" w:rsidP="00B90F9C">
      <w:pPr>
        <w:pStyle w:val="a8"/>
        <w:keepNext/>
        <w:widowControl w:val="0"/>
        <w:tabs>
          <w:tab w:val="left" w:pos="426"/>
          <w:tab w:val="left" w:pos="1134"/>
        </w:tabs>
        <w:spacing w:after="0" w:line="240" w:lineRule="auto"/>
        <w:ind w:left="709"/>
        <w:jc w:val="both"/>
        <w:outlineLvl w:val="0"/>
        <w:rPr>
          <w:rFonts w:ascii="Times New Roman" w:hAnsi="Times New Roman"/>
        </w:rPr>
      </w:pPr>
      <w:r w:rsidRPr="00C66DEE">
        <w:rPr>
          <w:rFonts w:ascii="Times New Roman" w:hAnsi="Times New Roman"/>
        </w:rPr>
        <w:t xml:space="preserve">- Воронежская область, </w:t>
      </w:r>
      <w:r w:rsidR="000F2DC1" w:rsidRPr="00C66DEE">
        <w:rPr>
          <w:rFonts w:ascii="Times New Roman" w:hAnsi="Times New Roman"/>
        </w:rPr>
        <w:t xml:space="preserve">г. Калач, ул. </w:t>
      </w:r>
      <w:proofErr w:type="spellStart"/>
      <w:r w:rsidR="000F2DC1" w:rsidRPr="00C66DEE">
        <w:rPr>
          <w:rFonts w:ascii="Times New Roman" w:hAnsi="Times New Roman"/>
        </w:rPr>
        <w:t>Краснобратская</w:t>
      </w:r>
      <w:proofErr w:type="spellEnd"/>
      <w:r w:rsidR="000F2DC1" w:rsidRPr="00C66DEE">
        <w:rPr>
          <w:rFonts w:ascii="Times New Roman" w:hAnsi="Times New Roman"/>
        </w:rPr>
        <w:t xml:space="preserve">, </w:t>
      </w:r>
      <w:r w:rsidRPr="00C66DEE">
        <w:rPr>
          <w:rFonts w:ascii="Times New Roman" w:hAnsi="Times New Roman"/>
        </w:rPr>
        <w:t>д.</w:t>
      </w:r>
      <w:r w:rsidR="000F2DC1" w:rsidRPr="00C66DEE">
        <w:rPr>
          <w:rFonts w:ascii="Times New Roman" w:hAnsi="Times New Roman"/>
        </w:rPr>
        <w:t xml:space="preserve">5;  </w:t>
      </w:r>
    </w:p>
    <w:p w14:paraId="266CAD51" w14:textId="131E46CA" w:rsidR="00B90F9C" w:rsidRPr="00C66DEE" w:rsidRDefault="00B90F9C" w:rsidP="00B90F9C">
      <w:pPr>
        <w:pStyle w:val="a8"/>
        <w:keepNext/>
        <w:widowControl w:val="0"/>
        <w:tabs>
          <w:tab w:val="left" w:pos="426"/>
          <w:tab w:val="left" w:pos="1134"/>
        </w:tabs>
        <w:spacing w:after="0" w:line="240" w:lineRule="auto"/>
        <w:ind w:left="709"/>
        <w:jc w:val="both"/>
        <w:outlineLvl w:val="0"/>
        <w:rPr>
          <w:rFonts w:ascii="Times New Roman" w:hAnsi="Times New Roman"/>
          <w:color w:val="00000A"/>
        </w:rPr>
      </w:pPr>
      <w:r w:rsidRPr="00C66DEE">
        <w:rPr>
          <w:rFonts w:ascii="Times New Roman" w:hAnsi="Times New Roman"/>
        </w:rPr>
        <w:t xml:space="preserve">- Воронежская область, </w:t>
      </w:r>
      <w:r w:rsidR="000F2DC1" w:rsidRPr="00C66DEE">
        <w:rPr>
          <w:rFonts w:ascii="Times New Roman" w:hAnsi="Times New Roman"/>
        </w:rPr>
        <w:t xml:space="preserve">г. Борисоглебск, ул. </w:t>
      </w:r>
      <w:proofErr w:type="spellStart"/>
      <w:r w:rsidR="000F2DC1" w:rsidRPr="00C66DEE">
        <w:rPr>
          <w:rFonts w:ascii="Times New Roman" w:hAnsi="Times New Roman"/>
        </w:rPr>
        <w:t>Матросовская</w:t>
      </w:r>
      <w:proofErr w:type="spellEnd"/>
      <w:r w:rsidR="000F2DC1" w:rsidRPr="00C66DEE">
        <w:rPr>
          <w:rFonts w:ascii="Times New Roman" w:hAnsi="Times New Roman"/>
        </w:rPr>
        <w:t xml:space="preserve">, </w:t>
      </w:r>
      <w:r w:rsidRPr="00C66DEE">
        <w:rPr>
          <w:rFonts w:ascii="Times New Roman" w:hAnsi="Times New Roman"/>
        </w:rPr>
        <w:t>д.</w:t>
      </w:r>
      <w:r w:rsidR="000F2DC1" w:rsidRPr="00C66DEE">
        <w:rPr>
          <w:rFonts w:ascii="Times New Roman" w:hAnsi="Times New Roman"/>
        </w:rPr>
        <w:t>119.</w:t>
      </w:r>
      <w:r w:rsidR="000E165B" w:rsidRPr="00C66DEE">
        <w:rPr>
          <w:rFonts w:ascii="Times New Roman" w:hAnsi="Times New Roman"/>
        </w:rPr>
        <w:t xml:space="preserve"> </w:t>
      </w:r>
      <w:r w:rsidR="00313255" w:rsidRPr="00C66DEE">
        <w:rPr>
          <w:rFonts w:ascii="Times New Roman" w:hAnsi="Times New Roman"/>
          <w:color w:val="00000A"/>
        </w:rPr>
        <w:t xml:space="preserve"> </w:t>
      </w:r>
    </w:p>
    <w:p w14:paraId="7312449D" w14:textId="77777777" w:rsidR="00823A3E" w:rsidRPr="00313255" w:rsidRDefault="00CD1B9A" w:rsidP="00313255">
      <w:pPr>
        <w:pStyle w:val="a8"/>
        <w:widowControl w:val="0"/>
        <w:numPr>
          <w:ilvl w:val="1"/>
          <w:numId w:val="1"/>
        </w:numPr>
        <w:tabs>
          <w:tab w:val="left" w:pos="1134"/>
        </w:tabs>
        <w:autoSpaceDE w:val="0"/>
        <w:spacing w:after="0" w:line="240" w:lineRule="auto"/>
        <w:ind w:left="0" w:firstLine="709"/>
        <w:jc w:val="both"/>
        <w:rPr>
          <w:rFonts w:ascii="Times New Roman" w:hAnsi="Times New Roman"/>
          <w:lang w:eastAsia="ru-RU"/>
        </w:rPr>
      </w:pPr>
      <w:r w:rsidRPr="00C66DEE">
        <w:rPr>
          <w:rFonts w:ascii="Times New Roman" w:hAnsi="Times New Roman"/>
          <w:lang w:eastAsia="ru-RU"/>
        </w:rPr>
        <w:t>Поставщик</w:t>
      </w:r>
      <w:r w:rsidR="00BE1F28" w:rsidRPr="00C66DEE">
        <w:rPr>
          <w:rFonts w:ascii="Times New Roman" w:hAnsi="Times New Roman"/>
          <w:lang w:eastAsia="ru-RU"/>
        </w:rPr>
        <w:t xml:space="preserve"> гарантирует, что поставляемый </w:t>
      </w:r>
      <w:r w:rsidR="005D288C" w:rsidRPr="00C66DEE">
        <w:rPr>
          <w:rFonts w:ascii="Times New Roman" w:hAnsi="Times New Roman"/>
          <w:lang w:eastAsia="ru-RU"/>
        </w:rPr>
        <w:t>Товар</w:t>
      </w:r>
      <w:r w:rsidRPr="00C66DEE">
        <w:rPr>
          <w:rFonts w:ascii="Times New Roman" w:hAnsi="Times New Roman"/>
          <w:lang w:eastAsia="ru-RU"/>
        </w:rPr>
        <w:t xml:space="preserve"> свободен от прав</w:t>
      </w:r>
      <w:r w:rsidRPr="00313255">
        <w:rPr>
          <w:rFonts w:ascii="Times New Roman" w:hAnsi="Times New Roman"/>
          <w:lang w:eastAsia="ru-RU"/>
        </w:rPr>
        <w:t xml:space="preserve"> третьих лиц. </w:t>
      </w:r>
    </w:p>
    <w:p w14:paraId="1EDF401C" w14:textId="09EFDB1A" w:rsidR="00CD1B9A" w:rsidRDefault="00CD1B9A" w:rsidP="00313255">
      <w:pPr>
        <w:pStyle w:val="a8"/>
        <w:widowControl w:val="0"/>
        <w:numPr>
          <w:ilvl w:val="1"/>
          <w:numId w:val="1"/>
        </w:numPr>
        <w:tabs>
          <w:tab w:val="left" w:pos="1134"/>
        </w:tabs>
        <w:autoSpaceDE w:val="0"/>
        <w:spacing w:after="0" w:line="240" w:lineRule="auto"/>
        <w:ind w:left="0" w:firstLine="709"/>
        <w:jc w:val="both"/>
        <w:rPr>
          <w:rFonts w:ascii="Times New Roman" w:hAnsi="Times New Roman"/>
          <w:lang w:eastAsia="ru-RU"/>
        </w:rPr>
      </w:pPr>
      <w:r w:rsidRPr="00313255">
        <w:rPr>
          <w:rFonts w:ascii="Times New Roman" w:hAnsi="Times New Roman"/>
          <w:lang w:eastAsia="ru-RU"/>
        </w:rPr>
        <w:t>Моментом поставки</w:t>
      </w:r>
      <w:r w:rsidR="00BE1F28" w:rsidRPr="00313255">
        <w:rPr>
          <w:rFonts w:ascii="Times New Roman" w:hAnsi="Times New Roman"/>
          <w:lang w:eastAsia="ru-RU"/>
        </w:rPr>
        <w:t xml:space="preserve"> является фактическая поставка </w:t>
      </w:r>
      <w:r w:rsidR="005D288C" w:rsidRPr="00313255">
        <w:rPr>
          <w:rFonts w:ascii="Times New Roman" w:hAnsi="Times New Roman"/>
          <w:lang w:eastAsia="ru-RU"/>
        </w:rPr>
        <w:t>Товара</w:t>
      </w:r>
      <w:r w:rsidR="00ED6493" w:rsidRPr="00313255">
        <w:rPr>
          <w:rFonts w:ascii="Times New Roman" w:hAnsi="Times New Roman"/>
          <w:lang w:eastAsia="ru-RU"/>
        </w:rPr>
        <w:t xml:space="preserve">, предусмотренного настоящим </w:t>
      </w:r>
      <w:r w:rsidR="007F2DD5">
        <w:rPr>
          <w:rFonts w:ascii="Times New Roman" w:hAnsi="Times New Roman"/>
          <w:lang w:eastAsia="ru-RU"/>
        </w:rPr>
        <w:t>Договор</w:t>
      </w:r>
      <w:r w:rsidRPr="00313255">
        <w:rPr>
          <w:rFonts w:ascii="Times New Roman" w:hAnsi="Times New Roman"/>
          <w:lang w:eastAsia="ru-RU"/>
        </w:rPr>
        <w:t>ом, осуществление сопутствующих мероприятий</w:t>
      </w:r>
      <w:r w:rsidR="00071EED" w:rsidRPr="00313255">
        <w:rPr>
          <w:rFonts w:ascii="Times New Roman" w:hAnsi="Times New Roman"/>
          <w:lang w:eastAsia="ru-RU"/>
        </w:rPr>
        <w:t xml:space="preserve">: доставка, </w:t>
      </w:r>
      <w:r w:rsidR="005D5132" w:rsidRPr="00313255">
        <w:rPr>
          <w:rFonts w:ascii="Times New Roman" w:hAnsi="Times New Roman"/>
        </w:rPr>
        <w:t xml:space="preserve">выполнение </w:t>
      </w:r>
      <w:r w:rsidR="00071EED" w:rsidRPr="00313255">
        <w:rPr>
          <w:rFonts w:ascii="Times New Roman" w:hAnsi="Times New Roman"/>
        </w:rPr>
        <w:t>всех видов погрузо-разгрузочных мероприятий по требованию Заказчика</w:t>
      </w:r>
      <w:r w:rsidRPr="00313255">
        <w:rPr>
          <w:rFonts w:ascii="Times New Roman" w:hAnsi="Times New Roman"/>
          <w:lang w:eastAsia="ru-RU"/>
        </w:rPr>
        <w:t>,</w:t>
      </w:r>
      <w:r w:rsidR="003C7F96">
        <w:rPr>
          <w:rFonts w:ascii="Times New Roman" w:hAnsi="Times New Roman"/>
          <w:lang w:eastAsia="ru-RU"/>
        </w:rPr>
        <w:t xml:space="preserve"> сборка и монтаж мебели,</w:t>
      </w:r>
      <w:r w:rsidRPr="00313255">
        <w:rPr>
          <w:rFonts w:ascii="Times New Roman" w:hAnsi="Times New Roman"/>
          <w:lang w:eastAsia="ru-RU"/>
        </w:rPr>
        <w:t xml:space="preserve"> предоставление Поставщиком докум</w:t>
      </w:r>
      <w:r w:rsidR="00BE1F28" w:rsidRPr="00313255">
        <w:rPr>
          <w:rFonts w:ascii="Times New Roman" w:hAnsi="Times New Roman"/>
          <w:lang w:eastAsia="ru-RU"/>
        </w:rPr>
        <w:t xml:space="preserve">ентов, подтверждающих поставку </w:t>
      </w:r>
      <w:r w:rsidR="005D288C" w:rsidRPr="00313255">
        <w:rPr>
          <w:rFonts w:ascii="Times New Roman" w:hAnsi="Times New Roman"/>
          <w:lang w:eastAsia="ru-RU"/>
        </w:rPr>
        <w:t>Товара</w:t>
      </w:r>
      <w:r w:rsidRPr="00313255">
        <w:rPr>
          <w:rFonts w:ascii="Times New Roman" w:hAnsi="Times New Roman"/>
          <w:lang w:eastAsia="ru-RU"/>
        </w:rPr>
        <w:t xml:space="preserve"> и документов для о</w:t>
      </w:r>
      <w:r w:rsidR="00BE1F28" w:rsidRPr="00313255">
        <w:rPr>
          <w:rFonts w:ascii="Times New Roman" w:hAnsi="Times New Roman"/>
          <w:lang w:eastAsia="ru-RU"/>
        </w:rPr>
        <w:t xml:space="preserve">платы Заказчиком поставленного </w:t>
      </w:r>
      <w:r w:rsidR="005D288C" w:rsidRPr="00313255">
        <w:rPr>
          <w:rFonts w:ascii="Times New Roman" w:hAnsi="Times New Roman"/>
          <w:lang w:eastAsia="ru-RU"/>
        </w:rPr>
        <w:t>Товара</w:t>
      </w:r>
      <w:r w:rsidRPr="00313255">
        <w:rPr>
          <w:rFonts w:ascii="Times New Roman" w:hAnsi="Times New Roman"/>
          <w:lang w:eastAsia="ru-RU"/>
        </w:rPr>
        <w:t>.</w:t>
      </w:r>
      <w:r w:rsidR="00313255" w:rsidRPr="00313255">
        <w:rPr>
          <w:rFonts w:ascii="Times New Roman" w:hAnsi="Times New Roman"/>
          <w:lang w:eastAsia="ru-RU"/>
        </w:rPr>
        <w:t xml:space="preserve"> </w:t>
      </w:r>
    </w:p>
    <w:p w14:paraId="75AB3C6C" w14:textId="77777777" w:rsidR="0007144E" w:rsidRPr="0007144E" w:rsidRDefault="0007144E" w:rsidP="0007144E">
      <w:pPr>
        <w:pStyle w:val="a8"/>
        <w:numPr>
          <w:ilvl w:val="1"/>
          <w:numId w:val="1"/>
        </w:numPr>
        <w:ind w:left="0" w:firstLine="709"/>
        <w:jc w:val="both"/>
        <w:rPr>
          <w:rFonts w:ascii="Times New Roman" w:hAnsi="Times New Roman"/>
          <w:lang w:eastAsia="ru-RU"/>
        </w:rPr>
      </w:pPr>
      <w:r>
        <w:rPr>
          <w:rFonts w:ascii="Times New Roman" w:hAnsi="Times New Roman"/>
          <w:lang w:eastAsia="ru-RU"/>
        </w:rPr>
        <w:t xml:space="preserve"> </w:t>
      </w:r>
      <w:r w:rsidRPr="0007144E">
        <w:rPr>
          <w:rFonts w:ascii="Times New Roman" w:hAnsi="Times New Roman"/>
          <w:lang w:eastAsia="ru-RU"/>
        </w:rPr>
        <w:t>По настоящему Договору Заказчик не обязан оплачивать не заказанный и не поставленный товар.</w:t>
      </w:r>
    </w:p>
    <w:p w14:paraId="4539FBA9" w14:textId="77777777" w:rsidR="00BB4406" w:rsidRPr="00313255" w:rsidRDefault="00BB4406" w:rsidP="00BB4406">
      <w:pPr>
        <w:pStyle w:val="a8"/>
        <w:widowControl w:val="0"/>
        <w:tabs>
          <w:tab w:val="left" w:pos="1134"/>
        </w:tabs>
        <w:autoSpaceDE w:val="0"/>
        <w:spacing w:after="0" w:line="240" w:lineRule="auto"/>
        <w:ind w:left="709"/>
        <w:jc w:val="both"/>
        <w:rPr>
          <w:rFonts w:ascii="Times New Roman" w:hAnsi="Times New Roman"/>
          <w:lang w:eastAsia="ru-RU"/>
        </w:rPr>
      </w:pPr>
    </w:p>
    <w:p w14:paraId="5C78691F" w14:textId="77777777" w:rsidR="00823A3E" w:rsidRPr="00313255" w:rsidRDefault="00823A3E" w:rsidP="00576766">
      <w:pPr>
        <w:pStyle w:val="a8"/>
        <w:widowControl w:val="0"/>
        <w:numPr>
          <w:ilvl w:val="0"/>
          <w:numId w:val="1"/>
        </w:numPr>
        <w:tabs>
          <w:tab w:val="left" w:pos="284"/>
          <w:tab w:val="left" w:pos="2268"/>
        </w:tabs>
        <w:autoSpaceDE w:val="0"/>
        <w:spacing w:after="0" w:line="240" w:lineRule="auto"/>
        <w:jc w:val="center"/>
        <w:rPr>
          <w:rFonts w:ascii="Times New Roman" w:hAnsi="Times New Roman"/>
        </w:rPr>
      </w:pPr>
      <w:r w:rsidRPr="00313255">
        <w:rPr>
          <w:rFonts w:ascii="Times New Roman" w:hAnsi="Times New Roman"/>
          <w:lang w:eastAsia="ru-RU"/>
        </w:rPr>
        <w:t>ПРАВА И ОБЯЗАННОСТИ СТОРОН</w:t>
      </w:r>
    </w:p>
    <w:p w14:paraId="1265A53A" w14:textId="77777777" w:rsidR="00823A3E" w:rsidRPr="00313255" w:rsidRDefault="002002D6" w:rsidP="00576766">
      <w:pPr>
        <w:widowControl w:val="0"/>
        <w:numPr>
          <w:ilvl w:val="1"/>
          <w:numId w:val="1"/>
        </w:numPr>
        <w:autoSpaceDE w:val="0"/>
        <w:spacing w:after="0" w:line="240" w:lineRule="auto"/>
        <w:ind w:left="0" w:firstLine="709"/>
        <w:jc w:val="both"/>
        <w:rPr>
          <w:rFonts w:ascii="Times New Roman" w:hAnsi="Times New Roman" w:cs="Times New Roman"/>
          <w:b/>
        </w:rPr>
      </w:pPr>
      <w:r w:rsidRPr="00313255">
        <w:rPr>
          <w:rFonts w:ascii="Times New Roman" w:hAnsi="Times New Roman" w:cs="Times New Roman"/>
          <w:b/>
          <w:lang w:eastAsia="ru-RU"/>
        </w:rPr>
        <w:t>Заказчик</w:t>
      </w:r>
      <w:r w:rsidR="006F381F" w:rsidRPr="00313255">
        <w:rPr>
          <w:rFonts w:ascii="Times New Roman" w:hAnsi="Times New Roman" w:cs="Times New Roman"/>
          <w:b/>
          <w:lang w:eastAsia="ru-RU"/>
        </w:rPr>
        <w:t xml:space="preserve"> имеет право</w:t>
      </w:r>
      <w:r w:rsidR="00823A3E" w:rsidRPr="00313255">
        <w:rPr>
          <w:rFonts w:ascii="Times New Roman" w:hAnsi="Times New Roman" w:cs="Times New Roman"/>
          <w:b/>
          <w:lang w:eastAsia="ru-RU"/>
        </w:rPr>
        <w:t>:</w:t>
      </w:r>
    </w:p>
    <w:p w14:paraId="6080692D" w14:textId="77777777" w:rsidR="006F381F" w:rsidRPr="00313255" w:rsidRDefault="006F381F" w:rsidP="00BB4406">
      <w:pPr>
        <w:widowControl w:val="0"/>
        <w:autoSpaceDE w:val="0"/>
        <w:spacing w:after="0" w:line="240" w:lineRule="auto"/>
        <w:ind w:firstLine="709"/>
        <w:jc w:val="both"/>
        <w:rPr>
          <w:rFonts w:ascii="Times New Roman" w:hAnsi="Times New Roman" w:cs="Times New Roman"/>
        </w:rPr>
      </w:pPr>
      <w:r w:rsidRPr="00313255">
        <w:rPr>
          <w:rFonts w:ascii="Times New Roman" w:hAnsi="Times New Roman" w:cs="Times New Roman"/>
        </w:rPr>
        <w:t xml:space="preserve">2.1.1. Требовать от Поставщика исполнения обязательств, предусмотренных </w:t>
      </w:r>
      <w:r w:rsidR="007F2DD5">
        <w:rPr>
          <w:rFonts w:ascii="Times New Roman" w:hAnsi="Times New Roman" w:cs="Times New Roman"/>
        </w:rPr>
        <w:t>настоящим Договор</w:t>
      </w:r>
      <w:r w:rsidRPr="00313255">
        <w:rPr>
          <w:rFonts w:ascii="Times New Roman" w:hAnsi="Times New Roman" w:cs="Times New Roman"/>
        </w:rPr>
        <w:t>ом, надлежащим образом в соответствии с действующим законодательством Рос</w:t>
      </w:r>
      <w:r w:rsidR="007F2DD5">
        <w:rPr>
          <w:rFonts w:ascii="Times New Roman" w:hAnsi="Times New Roman" w:cs="Times New Roman"/>
        </w:rPr>
        <w:t>сийской Федерации и настоящим Договор</w:t>
      </w:r>
      <w:r w:rsidRPr="00313255">
        <w:rPr>
          <w:rFonts w:ascii="Times New Roman" w:hAnsi="Times New Roman" w:cs="Times New Roman"/>
        </w:rPr>
        <w:t>ом.</w:t>
      </w:r>
    </w:p>
    <w:p w14:paraId="394FCBA6" w14:textId="77777777" w:rsidR="006F381F" w:rsidRPr="00313255" w:rsidRDefault="006F381F" w:rsidP="00BB4406">
      <w:pPr>
        <w:widowControl w:val="0"/>
        <w:tabs>
          <w:tab w:val="left" w:pos="1418"/>
        </w:tabs>
        <w:autoSpaceDE w:val="0"/>
        <w:spacing w:after="0" w:line="240" w:lineRule="auto"/>
        <w:ind w:firstLine="709"/>
        <w:jc w:val="both"/>
        <w:rPr>
          <w:rFonts w:ascii="Times New Roman" w:hAnsi="Times New Roman" w:cs="Times New Roman"/>
        </w:rPr>
      </w:pPr>
      <w:r w:rsidRPr="00313255">
        <w:rPr>
          <w:rFonts w:ascii="Times New Roman" w:hAnsi="Times New Roman" w:cs="Times New Roman"/>
        </w:rPr>
        <w:t>2.1.2. Запрашивать у Поставщика информацию о ходе исполнения обязате</w:t>
      </w:r>
      <w:r w:rsidR="007F2DD5">
        <w:rPr>
          <w:rFonts w:ascii="Times New Roman" w:hAnsi="Times New Roman" w:cs="Times New Roman"/>
        </w:rPr>
        <w:t>льств Поставщика по настоящему Договор</w:t>
      </w:r>
      <w:r w:rsidRPr="00313255">
        <w:rPr>
          <w:rFonts w:ascii="Times New Roman" w:hAnsi="Times New Roman" w:cs="Times New Roman"/>
        </w:rPr>
        <w:t>у.</w:t>
      </w:r>
    </w:p>
    <w:p w14:paraId="45447326" w14:textId="77777777" w:rsidR="006F381F" w:rsidRPr="00313255" w:rsidRDefault="006F381F" w:rsidP="00BB4406">
      <w:pPr>
        <w:widowControl w:val="0"/>
        <w:autoSpaceDE w:val="0"/>
        <w:spacing w:after="0" w:line="240" w:lineRule="auto"/>
        <w:ind w:firstLine="709"/>
        <w:jc w:val="both"/>
        <w:rPr>
          <w:rFonts w:ascii="Times New Roman" w:hAnsi="Times New Roman" w:cs="Times New Roman"/>
        </w:rPr>
      </w:pPr>
      <w:r w:rsidRPr="00313255">
        <w:rPr>
          <w:rFonts w:ascii="Times New Roman" w:hAnsi="Times New Roman" w:cs="Times New Roman"/>
        </w:rPr>
        <w:t>2.1.3. Отказать Поставщику в приемке поставленно</w:t>
      </w:r>
      <w:r w:rsidR="00BE1F28" w:rsidRPr="00313255">
        <w:rPr>
          <w:rFonts w:ascii="Times New Roman" w:hAnsi="Times New Roman" w:cs="Times New Roman"/>
        </w:rPr>
        <w:t xml:space="preserve">го </w:t>
      </w:r>
      <w:r w:rsidR="005D288C" w:rsidRPr="00313255">
        <w:rPr>
          <w:rFonts w:ascii="Times New Roman" w:hAnsi="Times New Roman" w:cs="Times New Roman"/>
        </w:rPr>
        <w:t>Товара</w:t>
      </w:r>
      <w:r w:rsidRPr="00313255">
        <w:rPr>
          <w:rFonts w:ascii="Times New Roman" w:hAnsi="Times New Roman" w:cs="Times New Roman"/>
        </w:rPr>
        <w:t xml:space="preserve"> в случае его ненадлежащего качества.</w:t>
      </w:r>
    </w:p>
    <w:p w14:paraId="6E025C75" w14:textId="77777777" w:rsidR="006F381F" w:rsidRPr="00313255" w:rsidRDefault="00BE1F28" w:rsidP="00BB4406">
      <w:pPr>
        <w:widowControl w:val="0"/>
        <w:autoSpaceDE w:val="0"/>
        <w:spacing w:after="0" w:line="240" w:lineRule="auto"/>
        <w:ind w:firstLine="709"/>
        <w:jc w:val="both"/>
        <w:rPr>
          <w:rFonts w:ascii="Times New Roman" w:hAnsi="Times New Roman" w:cs="Times New Roman"/>
        </w:rPr>
      </w:pPr>
      <w:r w:rsidRPr="00313255">
        <w:rPr>
          <w:rFonts w:ascii="Times New Roman" w:hAnsi="Times New Roman" w:cs="Times New Roman"/>
        </w:rPr>
        <w:t xml:space="preserve">2.1.4. Требовать замены </w:t>
      </w:r>
      <w:r w:rsidR="005D288C" w:rsidRPr="00313255">
        <w:rPr>
          <w:rFonts w:ascii="Times New Roman" w:hAnsi="Times New Roman" w:cs="Times New Roman"/>
        </w:rPr>
        <w:t>Товара</w:t>
      </w:r>
      <w:r w:rsidR="006F381F" w:rsidRPr="00313255">
        <w:rPr>
          <w:rFonts w:ascii="Times New Roman" w:hAnsi="Times New Roman" w:cs="Times New Roman"/>
        </w:rPr>
        <w:t xml:space="preserve">, несоответствующего по качеству условиям </w:t>
      </w:r>
      <w:r w:rsidR="007F2DD5">
        <w:rPr>
          <w:rFonts w:ascii="Times New Roman" w:hAnsi="Times New Roman" w:cs="Times New Roman"/>
        </w:rPr>
        <w:t>Договор</w:t>
      </w:r>
      <w:r w:rsidR="006F381F" w:rsidRPr="00313255">
        <w:rPr>
          <w:rFonts w:ascii="Times New Roman" w:hAnsi="Times New Roman" w:cs="Times New Roman"/>
        </w:rPr>
        <w:t>а.</w:t>
      </w:r>
    </w:p>
    <w:p w14:paraId="6BA1E4AB" w14:textId="77777777" w:rsidR="006F381F" w:rsidRPr="00313255" w:rsidRDefault="00BB4406" w:rsidP="00BB4406">
      <w:pPr>
        <w:widowControl w:val="0"/>
        <w:tabs>
          <w:tab w:val="left" w:pos="1418"/>
        </w:tabs>
        <w:autoSpaceDE w:val="0"/>
        <w:spacing w:after="0" w:line="240" w:lineRule="auto"/>
        <w:ind w:firstLine="709"/>
        <w:jc w:val="both"/>
        <w:rPr>
          <w:rFonts w:ascii="Times New Roman" w:hAnsi="Times New Roman" w:cs="Times New Roman"/>
        </w:rPr>
      </w:pPr>
      <w:r w:rsidRPr="00313255">
        <w:rPr>
          <w:rFonts w:ascii="Times New Roman" w:hAnsi="Times New Roman" w:cs="Times New Roman"/>
        </w:rPr>
        <w:t xml:space="preserve">2.1.5. </w:t>
      </w:r>
      <w:r w:rsidR="006F381F" w:rsidRPr="00313255">
        <w:rPr>
          <w:rFonts w:ascii="Times New Roman" w:hAnsi="Times New Roman" w:cs="Times New Roman"/>
        </w:rPr>
        <w:t>Требовать уплаты неустоек (штрафов, пеней) в соотв</w:t>
      </w:r>
      <w:r w:rsidR="007F2DD5">
        <w:rPr>
          <w:rFonts w:ascii="Times New Roman" w:hAnsi="Times New Roman" w:cs="Times New Roman"/>
        </w:rPr>
        <w:t>етствии с условиями настоящего Договор</w:t>
      </w:r>
      <w:r w:rsidR="006F381F" w:rsidRPr="00313255">
        <w:rPr>
          <w:rFonts w:ascii="Times New Roman" w:hAnsi="Times New Roman" w:cs="Times New Roman"/>
        </w:rPr>
        <w:t>а.</w:t>
      </w:r>
    </w:p>
    <w:p w14:paraId="3CCE712D" w14:textId="77777777" w:rsidR="006F381F" w:rsidRPr="00313255" w:rsidRDefault="006F381F" w:rsidP="00BB4406">
      <w:pPr>
        <w:widowControl w:val="0"/>
        <w:autoSpaceDE w:val="0"/>
        <w:spacing w:after="0" w:line="240" w:lineRule="auto"/>
        <w:ind w:firstLine="709"/>
        <w:jc w:val="both"/>
        <w:rPr>
          <w:rFonts w:ascii="Times New Roman" w:hAnsi="Times New Roman" w:cs="Times New Roman"/>
          <w:b/>
        </w:rPr>
      </w:pPr>
      <w:r w:rsidRPr="00313255">
        <w:rPr>
          <w:rFonts w:ascii="Times New Roman" w:hAnsi="Times New Roman" w:cs="Times New Roman"/>
          <w:b/>
        </w:rPr>
        <w:t xml:space="preserve">2.2. Поставщик имеет право: </w:t>
      </w:r>
    </w:p>
    <w:p w14:paraId="56D8AB54" w14:textId="77777777" w:rsidR="006F381F" w:rsidRPr="00313255" w:rsidRDefault="006F381F" w:rsidP="00BB4406">
      <w:pPr>
        <w:widowControl w:val="0"/>
        <w:autoSpaceDE w:val="0"/>
        <w:autoSpaceDN w:val="0"/>
        <w:adjustRightInd w:val="0"/>
        <w:spacing w:after="0" w:line="240" w:lineRule="auto"/>
        <w:ind w:firstLine="709"/>
        <w:jc w:val="both"/>
        <w:rPr>
          <w:rFonts w:ascii="Times New Roman" w:hAnsi="Times New Roman" w:cs="Times New Roman"/>
          <w:lang w:eastAsia="en-US"/>
        </w:rPr>
      </w:pPr>
      <w:r w:rsidRPr="00313255">
        <w:rPr>
          <w:rFonts w:ascii="Times New Roman" w:hAnsi="Times New Roman" w:cs="Times New Roman"/>
        </w:rPr>
        <w:t xml:space="preserve">2.2.1. </w:t>
      </w:r>
      <w:r w:rsidRPr="00313255">
        <w:rPr>
          <w:rFonts w:ascii="Times New Roman" w:hAnsi="Times New Roman" w:cs="Times New Roman"/>
          <w:lang w:eastAsia="en-US"/>
        </w:rPr>
        <w:t>Требовать от Заказчика своевременного исполнения обязательств</w:t>
      </w:r>
      <w:r w:rsidR="00BE1F28" w:rsidRPr="00313255">
        <w:rPr>
          <w:rFonts w:ascii="Times New Roman" w:hAnsi="Times New Roman" w:cs="Times New Roman"/>
          <w:lang w:eastAsia="en-US"/>
        </w:rPr>
        <w:t xml:space="preserve"> по приемке и оплате стоимости </w:t>
      </w:r>
      <w:r w:rsidR="005D288C" w:rsidRPr="00313255">
        <w:rPr>
          <w:rFonts w:ascii="Times New Roman" w:hAnsi="Times New Roman" w:cs="Times New Roman"/>
          <w:lang w:eastAsia="en-US"/>
        </w:rPr>
        <w:t>Товара</w:t>
      </w:r>
      <w:r w:rsidRPr="00313255">
        <w:rPr>
          <w:rFonts w:ascii="Times New Roman" w:hAnsi="Times New Roman" w:cs="Times New Roman"/>
          <w:lang w:eastAsia="en-US"/>
        </w:rPr>
        <w:t xml:space="preserve"> по настоящему </w:t>
      </w:r>
      <w:r w:rsidR="007F2DD5">
        <w:rPr>
          <w:rFonts w:ascii="Times New Roman" w:hAnsi="Times New Roman" w:cs="Times New Roman"/>
          <w:lang w:eastAsia="en-US"/>
        </w:rPr>
        <w:t>Договор</w:t>
      </w:r>
      <w:r w:rsidR="00071EED" w:rsidRPr="00313255">
        <w:rPr>
          <w:rFonts w:ascii="Times New Roman" w:hAnsi="Times New Roman" w:cs="Times New Roman"/>
          <w:lang w:eastAsia="en-US"/>
        </w:rPr>
        <w:t>у</w:t>
      </w:r>
      <w:r w:rsidRPr="00313255">
        <w:rPr>
          <w:rFonts w:ascii="Times New Roman" w:hAnsi="Times New Roman" w:cs="Times New Roman"/>
          <w:lang w:eastAsia="en-US"/>
        </w:rPr>
        <w:t>.</w:t>
      </w:r>
    </w:p>
    <w:p w14:paraId="5131A981" w14:textId="77777777" w:rsidR="006F381F" w:rsidRPr="00313255" w:rsidRDefault="00071EED" w:rsidP="00BB4406">
      <w:pPr>
        <w:widowControl w:val="0"/>
        <w:autoSpaceDE w:val="0"/>
        <w:spacing w:after="0" w:line="240" w:lineRule="auto"/>
        <w:ind w:firstLine="709"/>
        <w:jc w:val="both"/>
        <w:rPr>
          <w:rFonts w:ascii="Times New Roman" w:hAnsi="Times New Roman" w:cs="Times New Roman"/>
          <w:b/>
        </w:rPr>
      </w:pPr>
      <w:r w:rsidRPr="00313255">
        <w:rPr>
          <w:rFonts w:ascii="Times New Roman" w:hAnsi="Times New Roman" w:cs="Times New Roman"/>
          <w:b/>
          <w:lang w:eastAsia="en-US"/>
        </w:rPr>
        <w:lastRenderedPageBreak/>
        <w:t xml:space="preserve">2.3. Заказчик обязан: </w:t>
      </w:r>
    </w:p>
    <w:p w14:paraId="79409A98" w14:textId="77777777" w:rsidR="00071EED" w:rsidRPr="00313255" w:rsidRDefault="00BE1F28" w:rsidP="00BB4406">
      <w:pPr>
        <w:pStyle w:val="a8"/>
        <w:widowControl w:val="0"/>
        <w:numPr>
          <w:ilvl w:val="2"/>
          <w:numId w:val="10"/>
        </w:numPr>
        <w:tabs>
          <w:tab w:val="left" w:pos="851"/>
        </w:tabs>
        <w:autoSpaceDE w:val="0"/>
        <w:spacing w:after="0" w:line="240" w:lineRule="auto"/>
        <w:ind w:left="0" w:firstLine="709"/>
        <w:jc w:val="both"/>
        <w:rPr>
          <w:rFonts w:ascii="Times New Roman" w:hAnsi="Times New Roman"/>
        </w:rPr>
      </w:pPr>
      <w:r w:rsidRPr="00313255">
        <w:rPr>
          <w:rFonts w:ascii="Times New Roman" w:hAnsi="Times New Roman"/>
        </w:rPr>
        <w:t xml:space="preserve">Принять </w:t>
      </w:r>
      <w:r w:rsidR="005D288C" w:rsidRPr="00313255">
        <w:rPr>
          <w:rFonts w:ascii="Times New Roman" w:hAnsi="Times New Roman"/>
        </w:rPr>
        <w:t>Товар</w:t>
      </w:r>
      <w:r w:rsidR="00071EED" w:rsidRPr="00313255">
        <w:rPr>
          <w:rFonts w:ascii="Times New Roman" w:hAnsi="Times New Roman"/>
        </w:rPr>
        <w:t xml:space="preserve"> в соответствии с условиями раздела </w:t>
      </w:r>
      <w:r w:rsidR="00DC54FD" w:rsidRPr="00313255">
        <w:rPr>
          <w:rFonts w:ascii="Times New Roman" w:hAnsi="Times New Roman"/>
        </w:rPr>
        <w:t>4</w:t>
      </w:r>
      <w:r w:rsidR="00071EED" w:rsidRPr="00313255">
        <w:rPr>
          <w:rFonts w:ascii="Times New Roman" w:hAnsi="Times New Roman"/>
        </w:rPr>
        <w:t xml:space="preserve"> настоящего </w:t>
      </w:r>
      <w:r w:rsidR="007F2DD5">
        <w:rPr>
          <w:rFonts w:ascii="Times New Roman" w:hAnsi="Times New Roman"/>
        </w:rPr>
        <w:t>Договор</w:t>
      </w:r>
      <w:r w:rsidR="00071EED" w:rsidRPr="00313255">
        <w:rPr>
          <w:rFonts w:ascii="Times New Roman" w:hAnsi="Times New Roman"/>
        </w:rPr>
        <w:t>а и требованиями действующего законодательства и при отсутствии претензий относительно качества, кол</w:t>
      </w:r>
      <w:r w:rsidRPr="00313255">
        <w:rPr>
          <w:rFonts w:ascii="Times New Roman" w:hAnsi="Times New Roman"/>
        </w:rPr>
        <w:t xml:space="preserve">ичества и других характеристик </w:t>
      </w:r>
      <w:r w:rsidR="005D288C" w:rsidRPr="00313255">
        <w:rPr>
          <w:rFonts w:ascii="Times New Roman" w:hAnsi="Times New Roman"/>
        </w:rPr>
        <w:t>Товара</w:t>
      </w:r>
      <w:r w:rsidR="00071EED" w:rsidRPr="00313255">
        <w:rPr>
          <w:rFonts w:ascii="Times New Roman" w:hAnsi="Times New Roman"/>
        </w:rPr>
        <w:t>, указанных в Спецификации.</w:t>
      </w:r>
    </w:p>
    <w:p w14:paraId="3E77A62A" w14:textId="77777777" w:rsidR="00071EED" w:rsidRPr="00313255" w:rsidRDefault="00071EED" w:rsidP="00BB4406">
      <w:pPr>
        <w:widowControl w:val="0"/>
        <w:numPr>
          <w:ilvl w:val="2"/>
          <w:numId w:val="10"/>
        </w:numPr>
        <w:tabs>
          <w:tab w:val="left" w:pos="851"/>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rPr>
        <w:t xml:space="preserve">Оплатить стоимость </w:t>
      </w:r>
      <w:r w:rsidR="005D288C" w:rsidRPr="00313255">
        <w:rPr>
          <w:rFonts w:ascii="Times New Roman" w:hAnsi="Times New Roman" w:cs="Times New Roman"/>
        </w:rPr>
        <w:t>Товара</w:t>
      </w:r>
      <w:r w:rsidRPr="00313255">
        <w:rPr>
          <w:rFonts w:ascii="Times New Roman" w:hAnsi="Times New Roman" w:cs="Times New Roman"/>
        </w:rPr>
        <w:t xml:space="preserve">, поставленного Поставщиком, согласно условиям настоящего </w:t>
      </w:r>
      <w:r w:rsidR="007F2DD5">
        <w:rPr>
          <w:rFonts w:ascii="Times New Roman" w:hAnsi="Times New Roman" w:cs="Times New Roman"/>
        </w:rPr>
        <w:t>Договор</w:t>
      </w:r>
      <w:r w:rsidRPr="00313255">
        <w:rPr>
          <w:rFonts w:ascii="Times New Roman" w:hAnsi="Times New Roman" w:cs="Times New Roman"/>
        </w:rPr>
        <w:t>а.</w:t>
      </w:r>
    </w:p>
    <w:p w14:paraId="0F2E774C" w14:textId="77777777" w:rsidR="00071EED" w:rsidRDefault="00071EED" w:rsidP="00BB4406">
      <w:pPr>
        <w:widowControl w:val="0"/>
        <w:numPr>
          <w:ilvl w:val="2"/>
          <w:numId w:val="10"/>
        </w:numPr>
        <w:tabs>
          <w:tab w:val="left" w:pos="851"/>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rPr>
        <w:t>Осуществлять контроль ход</w:t>
      </w:r>
      <w:r w:rsidR="00BE1F28" w:rsidRPr="00313255">
        <w:rPr>
          <w:rFonts w:ascii="Times New Roman" w:hAnsi="Times New Roman" w:cs="Times New Roman"/>
        </w:rPr>
        <w:t>а</w:t>
      </w:r>
      <w:r w:rsidRPr="00313255">
        <w:rPr>
          <w:rFonts w:ascii="Times New Roman" w:hAnsi="Times New Roman" w:cs="Times New Roman"/>
        </w:rPr>
        <w:t xml:space="preserve"> исполнения условий </w:t>
      </w:r>
      <w:r w:rsidR="007F2DD5">
        <w:rPr>
          <w:rFonts w:ascii="Times New Roman" w:hAnsi="Times New Roman" w:cs="Times New Roman"/>
        </w:rPr>
        <w:t>Договор</w:t>
      </w:r>
      <w:r w:rsidRPr="00313255">
        <w:rPr>
          <w:rFonts w:ascii="Times New Roman" w:hAnsi="Times New Roman" w:cs="Times New Roman"/>
        </w:rPr>
        <w:t>а.</w:t>
      </w:r>
    </w:p>
    <w:p w14:paraId="04A35084" w14:textId="77777777" w:rsidR="00492037" w:rsidRDefault="00492037" w:rsidP="00492037">
      <w:pPr>
        <w:widowControl w:val="0"/>
        <w:tabs>
          <w:tab w:val="left" w:pos="851"/>
        </w:tabs>
        <w:autoSpaceDE w:val="0"/>
        <w:spacing w:after="0" w:line="240" w:lineRule="auto"/>
        <w:jc w:val="both"/>
        <w:rPr>
          <w:rFonts w:ascii="Times New Roman" w:hAnsi="Times New Roman" w:cs="Times New Roman"/>
        </w:rPr>
      </w:pPr>
    </w:p>
    <w:p w14:paraId="08548A62" w14:textId="77777777" w:rsidR="00823A3E" w:rsidRPr="00313255" w:rsidRDefault="00823A3E" w:rsidP="00BB4406">
      <w:pPr>
        <w:widowControl w:val="0"/>
        <w:numPr>
          <w:ilvl w:val="1"/>
          <w:numId w:val="10"/>
        </w:numPr>
        <w:autoSpaceDE w:val="0"/>
        <w:spacing w:after="0" w:line="240" w:lineRule="auto"/>
        <w:ind w:left="0" w:firstLine="709"/>
        <w:jc w:val="both"/>
        <w:rPr>
          <w:rFonts w:ascii="Times New Roman" w:hAnsi="Times New Roman" w:cs="Times New Roman"/>
          <w:b/>
        </w:rPr>
      </w:pPr>
      <w:r w:rsidRPr="00313255">
        <w:rPr>
          <w:rFonts w:ascii="Times New Roman" w:hAnsi="Times New Roman" w:cs="Times New Roman"/>
          <w:b/>
          <w:lang w:eastAsia="ru-RU"/>
        </w:rPr>
        <w:t>Поставщик</w:t>
      </w:r>
      <w:r w:rsidR="00071EED" w:rsidRPr="00313255">
        <w:rPr>
          <w:rFonts w:ascii="Times New Roman" w:hAnsi="Times New Roman" w:cs="Times New Roman"/>
          <w:b/>
          <w:lang w:eastAsia="ru-RU"/>
        </w:rPr>
        <w:t xml:space="preserve"> обязан</w:t>
      </w:r>
      <w:r w:rsidRPr="00313255">
        <w:rPr>
          <w:rFonts w:ascii="Times New Roman" w:hAnsi="Times New Roman" w:cs="Times New Roman"/>
          <w:b/>
          <w:lang w:eastAsia="ru-RU"/>
        </w:rPr>
        <w:t>:</w:t>
      </w:r>
    </w:p>
    <w:p w14:paraId="2E4D8E72" w14:textId="77777777" w:rsidR="00071EED" w:rsidRPr="00313255" w:rsidRDefault="00071EED" w:rsidP="00BB4406">
      <w:pPr>
        <w:pStyle w:val="a8"/>
        <w:widowControl w:val="0"/>
        <w:numPr>
          <w:ilvl w:val="2"/>
          <w:numId w:val="10"/>
        </w:numPr>
        <w:autoSpaceDE w:val="0"/>
        <w:spacing w:after="0" w:line="240" w:lineRule="auto"/>
        <w:ind w:left="0" w:firstLine="709"/>
        <w:jc w:val="both"/>
        <w:rPr>
          <w:rFonts w:ascii="Times New Roman" w:hAnsi="Times New Roman"/>
        </w:rPr>
      </w:pPr>
      <w:r w:rsidRPr="00313255">
        <w:rPr>
          <w:rFonts w:ascii="Times New Roman" w:hAnsi="Times New Roman"/>
        </w:rPr>
        <w:t xml:space="preserve">Своевременно </w:t>
      </w:r>
      <w:r w:rsidR="00BE1F28" w:rsidRPr="00313255">
        <w:rPr>
          <w:rFonts w:ascii="Times New Roman" w:hAnsi="Times New Roman"/>
        </w:rPr>
        <w:t xml:space="preserve">и надлежащим образом поставить </w:t>
      </w:r>
      <w:r w:rsidR="005D288C" w:rsidRPr="00313255">
        <w:rPr>
          <w:rFonts w:ascii="Times New Roman" w:hAnsi="Times New Roman"/>
        </w:rPr>
        <w:t>Товар</w:t>
      </w:r>
      <w:r w:rsidRPr="00313255">
        <w:rPr>
          <w:rFonts w:ascii="Times New Roman" w:hAnsi="Times New Roman"/>
        </w:rPr>
        <w:t xml:space="preserve">, указанный в Спецификации, в соответствии с условиями </w:t>
      </w:r>
      <w:r w:rsidR="007F2DD5">
        <w:rPr>
          <w:rFonts w:ascii="Times New Roman" w:hAnsi="Times New Roman"/>
        </w:rPr>
        <w:t>Договор</w:t>
      </w:r>
      <w:r w:rsidRPr="00313255">
        <w:rPr>
          <w:rFonts w:ascii="Times New Roman" w:hAnsi="Times New Roman"/>
        </w:rPr>
        <w:t>а, оказать сопутствующие</w:t>
      </w:r>
      <w:r w:rsidR="003B3C27" w:rsidRPr="00313255">
        <w:rPr>
          <w:rFonts w:ascii="Times New Roman" w:hAnsi="Times New Roman"/>
        </w:rPr>
        <w:t xml:space="preserve"> мероприятия, указанные в п. 1.</w:t>
      </w:r>
      <w:r w:rsidR="00A861F6">
        <w:rPr>
          <w:rFonts w:ascii="Times New Roman" w:hAnsi="Times New Roman"/>
        </w:rPr>
        <w:t>5</w:t>
      </w:r>
      <w:r w:rsidRPr="00313255">
        <w:rPr>
          <w:rFonts w:ascii="Times New Roman" w:hAnsi="Times New Roman"/>
        </w:rPr>
        <w:t xml:space="preserve"> настоящего </w:t>
      </w:r>
      <w:r w:rsidR="007F2DD5">
        <w:rPr>
          <w:rFonts w:ascii="Times New Roman" w:hAnsi="Times New Roman"/>
        </w:rPr>
        <w:t>Договор</w:t>
      </w:r>
      <w:r w:rsidRPr="00313255">
        <w:rPr>
          <w:rFonts w:ascii="Times New Roman" w:hAnsi="Times New Roman"/>
        </w:rPr>
        <w:t xml:space="preserve">а, а также представить Заказчику все необходимые документы, в соответствии с настоящим </w:t>
      </w:r>
      <w:r w:rsidR="007F2DD5">
        <w:rPr>
          <w:rFonts w:ascii="Times New Roman" w:hAnsi="Times New Roman"/>
        </w:rPr>
        <w:t>Договор</w:t>
      </w:r>
      <w:r w:rsidRPr="00313255">
        <w:rPr>
          <w:rFonts w:ascii="Times New Roman" w:hAnsi="Times New Roman"/>
        </w:rPr>
        <w:t>ом.</w:t>
      </w:r>
    </w:p>
    <w:p w14:paraId="705E71C5" w14:textId="77777777" w:rsidR="00071EED" w:rsidRPr="00313255" w:rsidRDefault="00071EED" w:rsidP="00BB4406">
      <w:pPr>
        <w:pStyle w:val="a8"/>
        <w:widowControl w:val="0"/>
        <w:numPr>
          <w:ilvl w:val="2"/>
          <w:numId w:val="10"/>
        </w:numPr>
        <w:autoSpaceDE w:val="0"/>
        <w:spacing w:after="0" w:line="240" w:lineRule="auto"/>
        <w:ind w:left="0" w:firstLine="709"/>
        <w:jc w:val="both"/>
        <w:rPr>
          <w:rFonts w:ascii="Times New Roman" w:hAnsi="Times New Roman"/>
        </w:rPr>
      </w:pPr>
      <w:r w:rsidRPr="00313255">
        <w:rPr>
          <w:rFonts w:ascii="Times New Roman" w:hAnsi="Times New Roman"/>
        </w:rPr>
        <w:t>Обеспеч</w:t>
      </w:r>
      <w:r w:rsidR="00BE1F28" w:rsidRPr="00313255">
        <w:rPr>
          <w:rFonts w:ascii="Times New Roman" w:hAnsi="Times New Roman"/>
        </w:rPr>
        <w:t>и</w:t>
      </w:r>
      <w:r w:rsidR="003B3C27" w:rsidRPr="00313255">
        <w:rPr>
          <w:rFonts w:ascii="Times New Roman" w:hAnsi="Times New Roman"/>
        </w:rPr>
        <w:t>ть</w:t>
      </w:r>
      <w:r w:rsidR="00BE1F28" w:rsidRPr="00313255">
        <w:rPr>
          <w:rFonts w:ascii="Times New Roman" w:hAnsi="Times New Roman"/>
        </w:rPr>
        <w:t xml:space="preserve"> соответствие поставленного </w:t>
      </w:r>
      <w:r w:rsidR="005D288C" w:rsidRPr="00313255">
        <w:rPr>
          <w:rFonts w:ascii="Times New Roman" w:hAnsi="Times New Roman"/>
        </w:rPr>
        <w:t>Товара</w:t>
      </w:r>
      <w:r w:rsidRPr="00313255">
        <w:rPr>
          <w:rFonts w:ascii="Times New Roman" w:hAnsi="Times New Roman"/>
        </w:rPr>
        <w:t xml:space="preserve"> предъявляемым к нему требованиям, указанным в Спецификации, а также требованиям законодательства Российской Федерации.</w:t>
      </w:r>
    </w:p>
    <w:p w14:paraId="723F81E8" w14:textId="77777777" w:rsidR="00071EED" w:rsidRPr="00313255" w:rsidRDefault="00576766" w:rsidP="00BB4406">
      <w:pPr>
        <w:pStyle w:val="a8"/>
        <w:widowControl w:val="0"/>
        <w:numPr>
          <w:ilvl w:val="2"/>
          <w:numId w:val="10"/>
        </w:numPr>
        <w:autoSpaceDE w:val="0"/>
        <w:spacing w:after="0" w:line="240" w:lineRule="auto"/>
        <w:ind w:left="0" w:firstLine="709"/>
        <w:jc w:val="both"/>
        <w:rPr>
          <w:rFonts w:ascii="Times New Roman" w:hAnsi="Times New Roman"/>
        </w:rPr>
      </w:pPr>
      <w:r w:rsidRPr="00313255">
        <w:rPr>
          <w:rFonts w:ascii="Times New Roman" w:hAnsi="Times New Roman"/>
        </w:rPr>
        <w:t xml:space="preserve"> </w:t>
      </w:r>
      <w:r w:rsidR="00071EED" w:rsidRPr="00313255">
        <w:rPr>
          <w:rFonts w:ascii="Times New Roman" w:hAnsi="Times New Roman"/>
        </w:rPr>
        <w:t>Гарант</w:t>
      </w:r>
      <w:r w:rsidR="00BE1F28" w:rsidRPr="00313255">
        <w:rPr>
          <w:rFonts w:ascii="Times New Roman" w:hAnsi="Times New Roman"/>
        </w:rPr>
        <w:t xml:space="preserve">ировать качество поставленного </w:t>
      </w:r>
      <w:r w:rsidR="005D288C" w:rsidRPr="00313255">
        <w:rPr>
          <w:rFonts w:ascii="Times New Roman" w:hAnsi="Times New Roman"/>
        </w:rPr>
        <w:t>Товара</w:t>
      </w:r>
      <w:r w:rsidR="00071EED" w:rsidRPr="00313255">
        <w:rPr>
          <w:rFonts w:ascii="Times New Roman" w:hAnsi="Times New Roman"/>
        </w:rPr>
        <w:t>.</w:t>
      </w:r>
    </w:p>
    <w:p w14:paraId="09679E7D" w14:textId="77777777" w:rsidR="00071EED" w:rsidRPr="00313255" w:rsidRDefault="00576766" w:rsidP="00BB4406">
      <w:pPr>
        <w:pStyle w:val="a8"/>
        <w:widowControl w:val="0"/>
        <w:numPr>
          <w:ilvl w:val="2"/>
          <w:numId w:val="10"/>
        </w:numPr>
        <w:autoSpaceDE w:val="0"/>
        <w:spacing w:after="0" w:line="240" w:lineRule="auto"/>
        <w:ind w:left="0" w:firstLine="709"/>
        <w:jc w:val="both"/>
        <w:rPr>
          <w:rFonts w:ascii="Times New Roman" w:hAnsi="Times New Roman"/>
        </w:rPr>
      </w:pPr>
      <w:r w:rsidRPr="00313255">
        <w:rPr>
          <w:rFonts w:ascii="Times New Roman" w:hAnsi="Times New Roman"/>
        </w:rPr>
        <w:t xml:space="preserve"> </w:t>
      </w:r>
      <w:r w:rsidR="00071EED" w:rsidRPr="00313255">
        <w:rPr>
          <w:rFonts w:ascii="Times New Roman" w:hAnsi="Times New Roman"/>
        </w:rPr>
        <w:t>Предоставлять по требованию Заказчик</w:t>
      </w:r>
      <w:r w:rsidR="00BE1F28" w:rsidRPr="00313255">
        <w:rPr>
          <w:rFonts w:ascii="Times New Roman" w:hAnsi="Times New Roman"/>
        </w:rPr>
        <w:t xml:space="preserve">а полную и точную информацию о </w:t>
      </w:r>
      <w:r w:rsidR="005D288C" w:rsidRPr="00313255">
        <w:rPr>
          <w:rFonts w:ascii="Times New Roman" w:hAnsi="Times New Roman"/>
        </w:rPr>
        <w:t>Товар</w:t>
      </w:r>
      <w:r w:rsidR="00071EED" w:rsidRPr="00313255">
        <w:rPr>
          <w:rFonts w:ascii="Times New Roman" w:hAnsi="Times New Roman"/>
        </w:rPr>
        <w:t xml:space="preserve">е, а также о ходе исполнения своих обязательств по настоящему </w:t>
      </w:r>
      <w:r w:rsidR="007F2DD5">
        <w:rPr>
          <w:rFonts w:ascii="Times New Roman" w:hAnsi="Times New Roman"/>
        </w:rPr>
        <w:t>Договор</w:t>
      </w:r>
      <w:r w:rsidR="00071EED" w:rsidRPr="00313255">
        <w:rPr>
          <w:rFonts w:ascii="Times New Roman" w:hAnsi="Times New Roman"/>
        </w:rPr>
        <w:t xml:space="preserve">у, в том числе о сложностях, возникающих при исполнении </w:t>
      </w:r>
      <w:r w:rsidR="007F2DD5">
        <w:rPr>
          <w:rFonts w:ascii="Times New Roman" w:hAnsi="Times New Roman"/>
        </w:rPr>
        <w:t>Договор</w:t>
      </w:r>
      <w:r w:rsidR="00071EED" w:rsidRPr="00313255">
        <w:rPr>
          <w:rFonts w:ascii="Times New Roman" w:hAnsi="Times New Roman"/>
        </w:rPr>
        <w:t>а.</w:t>
      </w:r>
    </w:p>
    <w:p w14:paraId="6737E8F7" w14:textId="77777777" w:rsidR="00823A3E" w:rsidRPr="00313255" w:rsidRDefault="00576766" w:rsidP="00BB4406">
      <w:pPr>
        <w:widowControl w:val="0"/>
        <w:numPr>
          <w:ilvl w:val="2"/>
          <w:numId w:val="10"/>
        </w:numPr>
        <w:tabs>
          <w:tab w:val="left" w:pos="851"/>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lang w:eastAsia="ru-RU"/>
        </w:rPr>
        <w:t xml:space="preserve"> </w:t>
      </w:r>
      <w:r w:rsidR="00823A3E" w:rsidRPr="00313255">
        <w:rPr>
          <w:rFonts w:ascii="Times New Roman" w:hAnsi="Times New Roman" w:cs="Times New Roman"/>
          <w:lang w:eastAsia="ru-RU"/>
        </w:rPr>
        <w:t>Обеспечива</w:t>
      </w:r>
      <w:r w:rsidR="003B3C27" w:rsidRPr="00313255">
        <w:rPr>
          <w:rFonts w:ascii="Times New Roman" w:hAnsi="Times New Roman" w:cs="Times New Roman"/>
          <w:lang w:eastAsia="ru-RU"/>
        </w:rPr>
        <w:t>ть</w:t>
      </w:r>
      <w:r w:rsidR="00823A3E" w:rsidRPr="00313255">
        <w:rPr>
          <w:rFonts w:ascii="Times New Roman" w:hAnsi="Times New Roman" w:cs="Times New Roman"/>
          <w:lang w:eastAsia="ru-RU"/>
        </w:rPr>
        <w:t xml:space="preserve"> временное ответственное хранение </w:t>
      </w:r>
      <w:r w:rsidR="005D288C" w:rsidRPr="00313255">
        <w:rPr>
          <w:rFonts w:ascii="Times New Roman" w:hAnsi="Times New Roman" w:cs="Times New Roman"/>
          <w:lang w:eastAsia="ru-RU"/>
        </w:rPr>
        <w:t>Товара</w:t>
      </w:r>
      <w:r w:rsidR="00823A3E" w:rsidRPr="00313255">
        <w:rPr>
          <w:rFonts w:ascii="Times New Roman" w:hAnsi="Times New Roman" w:cs="Times New Roman"/>
          <w:lang w:eastAsia="ru-RU"/>
        </w:rPr>
        <w:t xml:space="preserve">, вплоть до согласованного с </w:t>
      </w:r>
      <w:r w:rsidR="005D5132" w:rsidRPr="00313255">
        <w:rPr>
          <w:rFonts w:ascii="Times New Roman" w:hAnsi="Times New Roman" w:cs="Times New Roman"/>
          <w:lang w:eastAsia="ru-RU"/>
        </w:rPr>
        <w:t>Заказчико</w:t>
      </w:r>
      <w:r w:rsidR="0056233B" w:rsidRPr="00313255">
        <w:rPr>
          <w:rFonts w:ascii="Times New Roman" w:hAnsi="Times New Roman" w:cs="Times New Roman"/>
          <w:lang w:eastAsia="ru-RU"/>
        </w:rPr>
        <w:t>м</w:t>
      </w:r>
      <w:r w:rsidR="00823A3E" w:rsidRPr="00313255">
        <w:rPr>
          <w:rFonts w:ascii="Times New Roman" w:hAnsi="Times New Roman" w:cs="Times New Roman"/>
          <w:lang w:eastAsia="ru-RU"/>
        </w:rPr>
        <w:t xml:space="preserve"> срока поставки </w:t>
      </w:r>
      <w:r w:rsidR="005D288C" w:rsidRPr="00313255">
        <w:rPr>
          <w:rFonts w:ascii="Times New Roman" w:hAnsi="Times New Roman" w:cs="Times New Roman"/>
          <w:lang w:eastAsia="ru-RU"/>
        </w:rPr>
        <w:t>Товара</w:t>
      </w:r>
      <w:r w:rsidR="00823A3E" w:rsidRPr="00313255">
        <w:rPr>
          <w:rFonts w:ascii="Times New Roman" w:hAnsi="Times New Roman" w:cs="Times New Roman"/>
          <w:lang w:eastAsia="ru-RU"/>
        </w:rPr>
        <w:t>.</w:t>
      </w:r>
    </w:p>
    <w:p w14:paraId="66F1377A" w14:textId="77777777" w:rsidR="00823A3E" w:rsidRPr="00313255" w:rsidRDefault="00576766" w:rsidP="00BB4406">
      <w:pPr>
        <w:widowControl w:val="0"/>
        <w:numPr>
          <w:ilvl w:val="2"/>
          <w:numId w:val="10"/>
        </w:numPr>
        <w:tabs>
          <w:tab w:val="left" w:pos="851"/>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lang w:eastAsia="ru-RU"/>
        </w:rPr>
        <w:t xml:space="preserve"> </w:t>
      </w:r>
      <w:r w:rsidR="00823A3E" w:rsidRPr="00313255">
        <w:rPr>
          <w:rFonts w:ascii="Times New Roman" w:hAnsi="Times New Roman" w:cs="Times New Roman"/>
          <w:lang w:eastAsia="ru-RU"/>
        </w:rPr>
        <w:t>Самостоятельно приобрета</w:t>
      </w:r>
      <w:r w:rsidR="003B3C27" w:rsidRPr="00313255">
        <w:rPr>
          <w:rFonts w:ascii="Times New Roman" w:hAnsi="Times New Roman" w:cs="Times New Roman"/>
          <w:lang w:eastAsia="ru-RU"/>
        </w:rPr>
        <w:t>ть</w:t>
      </w:r>
      <w:r w:rsidR="00823A3E" w:rsidRPr="00313255">
        <w:rPr>
          <w:rFonts w:ascii="Times New Roman" w:hAnsi="Times New Roman" w:cs="Times New Roman"/>
          <w:lang w:eastAsia="ru-RU"/>
        </w:rPr>
        <w:t xml:space="preserve"> материальные ресурсы, необходимые для исполнения настоящего </w:t>
      </w:r>
      <w:r w:rsidR="007F2DD5">
        <w:rPr>
          <w:rFonts w:ascii="Times New Roman" w:hAnsi="Times New Roman" w:cs="Times New Roman"/>
          <w:lang w:eastAsia="ru-RU"/>
        </w:rPr>
        <w:t>Договор</w:t>
      </w:r>
      <w:r w:rsidR="00823A3E" w:rsidRPr="00313255">
        <w:rPr>
          <w:rFonts w:ascii="Times New Roman" w:hAnsi="Times New Roman" w:cs="Times New Roman"/>
          <w:lang w:eastAsia="ru-RU"/>
        </w:rPr>
        <w:t>а.</w:t>
      </w:r>
    </w:p>
    <w:p w14:paraId="4EEA24CD" w14:textId="77777777" w:rsidR="00823A3E" w:rsidRPr="00313255" w:rsidRDefault="00576766" w:rsidP="00BB4406">
      <w:pPr>
        <w:widowControl w:val="0"/>
        <w:numPr>
          <w:ilvl w:val="2"/>
          <w:numId w:val="10"/>
        </w:numPr>
        <w:tabs>
          <w:tab w:val="left" w:pos="851"/>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lang w:eastAsia="ru-RU"/>
        </w:rPr>
        <w:t xml:space="preserve"> </w:t>
      </w:r>
      <w:r w:rsidR="00823A3E" w:rsidRPr="00313255">
        <w:rPr>
          <w:rFonts w:ascii="Times New Roman" w:hAnsi="Times New Roman" w:cs="Times New Roman"/>
          <w:lang w:eastAsia="ru-RU"/>
        </w:rPr>
        <w:t>Не разглаша</w:t>
      </w:r>
      <w:r w:rsidR="003B3C27" w:rsidRPr="00313255">
        <w:rPr>
          <w:rFonts w:ascii="Times New Roman" w:hAnsi="Times New Roman" w:cs="Times New Roman"/>
          <w:lang w:eastAsia="ru-RU"/>
        </w:rPr>
        <w:t>ть</w:t>
      </w:r>
      <w:r w:rsidR="00823A3E" w:rsidRPr="00313255">
        <w:rPr>
          <w:rFonts w:ascii="Times New Roman" w:hAnsi="Times New Roman" w:cs="Times New Roman"/>
          <w:lang w:eastAsia="ru-RU"/>
        </w:rPr>
        <w:t xml:space="preserve"> без предварительного письменного согласия </w:t>
      </w:r>
      <w:r w:rsidR="00F33DD0" w:rsidRPr="00313255">
        <w:rPr>
          <w:rFonts w:ascii="Times New Roman" w:hAnsi="Times New Roman" w:cs="Times New Roman"/>
          <w:lang w:eastAsia="ru-RU"/>
        </w:rPr>
        <w:t>Заказчика</w:t>
      </w:r>
      <w:r w:rsidR="0056233B" w:rsidRPr="00313255">
        <w:rPr>
          <w:rFonts w:ascii="Times New Roman" w:hAnsi="Times New Roman" w:cs="Times New Roman"/>
          <w:lang w:eastAsia="ru-RU"/>
        </w:rPr>
        <w:t xml:space="preserve"> </w:t>
      </w:r>
      <w:r w:rsidR="00823A3E" w:rsidRPr="00313255">
        <w:rPr>
          <w:rFonts w:ascii="Times New Roman" w:hAnsi="Times New Roman" w:cs="Times New Roman"/>
          <w:lang w:eastAsia="ru-RU"/>
        </w:rPr>
        <w:t xml:space="preserve">содержание настоящего </w:t>
      </w:r>
      <w:r w:rsidR="007F2DD5">
        <w:rPr>
          <w:rFonts w:ascii="Times New Roman" w:hAnsi="Times New Roman" w:cs="Times New Roman"/>
          <w:lang w:eastAsia="ru-RU"/>
        </w:rPr>
        <w:t>Договор</w:t>
      </w:r>
      <w:r w:rsidR="00823A3E" w:rsidRPr="00313255">
        <w:rPr>
          <w:rFonts w:ascii="Times New Roman" w:hAnsi="Times New Roman" w:cs="Times New Roman"/>
          <w:lang w:eastAsia="ru-RU"/>
        </w:rPr>
        <w:t>а другим лицам, за исключением случаев, прямо предусмотренных законодательством Российской Федерации.</w:t>
      </w:r>
    </w:p>
    <w:p w14:paraId="0792B261" w14:textId="77777777" w:rsidR="00BB4406" w:rsidRPr="00313255" w:rsidRDefault="00BB4406" w:rsidP="00BB4406">
      <w:pPr>
        <w:widowControl w:val="0"/>
        <w:tabs>
          <w:tab w:val="left" w:pos="851"/>
        </w:tabs>
        <w:autoSpaceDE w:val="0"/>
        <w:spacing w:after="0" w:line="240" w:lineRule="auto"/>
        <w:ind w:left="709"/>
        <w:jc w:val="both"/>
        <w:rPr>
          <w:rFonts w:ascii="Times New Roman" w:hAnsi="Times New Roman" w:cs="Times New Roman"/>
          <w:lang w:eastAsia="ru-RU"/>
        </w:rPr>
      </w:pPr>
    </w:p>
    <w:p w14:paraId="21D1E7EA" w14:textId="77777777" w:rsidR="00823A3E" w:rsidRPr="00313255" w:rsidRDefault="00823A3E" w:rsidP="00EC1A84">
      <w:pPr>
        <w:widowControl w:val="0"/>
        <w:numPr>
          <w:ilvl w:val="0"/>
          <w:numId w:val="10"/>
        </w:numPr>
        <w:autoSpaceDE w:val="0"/>
        <w:spacing w:after="0" w:line="240" w:lineRule="auto"/>
        <w:ind w:left="0" w:firstLine="567"/>
        <w:jc w:val="center"/>
        <w:rPr>
          <w:rFonts w:ascii="Times New Roman" w:hAnsi="Times New Roman" w:cs="Times New Roman"/>
        </w:rPr>
      </w:pPr>
      <w:bookmarkStart w:id="1" w:name="Par61"/>
      <w:bookmarkEnd w:id="1"/>
      <w:r w:rsidRPr="00313255">
        <w:rPr>
          <w:rFonts w:ascii="Times New Roman" w:hAnsi="Times New Roman" w:cs="Times New Roman"/>
          <w:lang w:eastAsia="ru-RU"/>
        </w:rPr>
        <w:t xml:space="preserve">ЦЕНА </w:t>
      </w:r>
      <w:r w:rsidR="007F2DD5">
        <w:rPr>
          <w:rFonts w:ascii="Times New Roman" w:hAnsi="Times New Roman" w:cs="Times New Roman"/>
          <w:lang w:eastAsia="ru-RU"/>
        </w:rPr>
        <w:t>ДОГОВОР</w:t>
      </w:r>
      <w:r w:rsidRPr="00313255">
        <w:rPr>
          <w:rFonts w:ascii="Times New Roman" w:hAnsi="Times New Roman" w:cs="Times New Roman"/>
          <w:lang w:eastAsia="ru-RU"/>
        </w:rPr>
        <w:t>А И ПОРЯДОК РАСЧЕТОВ</w:t>
      </w:r>
    </w:p>
    <w:p w14:paraId="0CBACA16" w14:textId="4A9582E5" w:rsidR="0009616C" w:rsidRDefault="002002D6" w:rsidP="0009616C">
      <w:pPr>
        <w:pStyle w:val="a8"/>
        <w:widowControl w:val="0"/>
        <w:numPr>
          <w:ilvl w:val="1"/>
          <w:numId w:val="13"/>
        </w:numPr>
        <w:autoSpaceDE w:val="0"/>
        <w:spacing w:after="0" w:line="240" w:lineRule="auto"/>
        <w:ind w:left="0" w:firstLine="709"/>
        <w:jc w:val="both"/>
        <w:rPr>
          <w:rFonts w:ascii="Times New Roman" w:hAnsi="Times New Roman"/>
          <w:lang w:eastAsia="ru-RU"/>
        </w:rPr>
      </w:pPr>
      <w:bookmarkStart w:id="2" w:name="Par63"/>
      <w:bookmarkEnd w:id="2"/>
      <w:r w:rsidRPr="00313255">
        <w:rPr>
          <w:rFonts w:ascii="Times New Roman" w:hAnsi="Times New Roman"/>
          <w:lang w:eastAsia="ru-RU"/>
        </w:rPr>
        <w:t xml:space="preserve">Цена </w:t>
      </w:r>
      <w:r w:rsidR="007F2DD5">
        <w:rPr>
          <w:rFonts w:ascii="Times New Roman" w:hAnsi="Times New Roman"/>
          <w:lang w:eastAsia="ru-RU"/>
        </w:rPr>
        <w:t>Договор</w:t>
      </w:r>
      <w:r w:rsidRPr="00313255">
        <w:rPr>
          <w:rFonts w:ascii="Times New Roman" w:hAnsi="Times New Roman"/>
          <w:lang w:eastAsia="ru-RU"/>
        </w:rPr>
        <w:t>а составляет</w:t>
      </w:r>
      <w:r w:rsidR="002A31B2" w:rsidRPr="00313255">
        <w:rPr>
          <w:rFonts w:ascii="Times New Roman" w:hAnsi="Times New Roman"/>
          <w:lang w:eastAsia="ru-RU"/>
        </w:rPr>
        <w:t>:</w:t>
      </w:r>
      <w:r w:rsidRPr="00313255">
        <w:rPr>
          <w:rFonts w:ascii="Times New Roman" w:hAnsi="Times New Roman"/>
          <w:lang w:eastAsia="ru-RU"/>
        </w:rPr>
        <w:t xml:space="preserve"> </w:t>
      </w:r>
      <w:r w:rsidR="0009616C" w:rsidRPr="0009616C">
        <w:rPr>
          <w:rFonts w:ascii="Times New Roman" w:hAnsi="Times New Roman"/>
          <w:lang w:eastAsia="ru-RU"/>
        </w:rPr>
        <w:t>_________руб. (_____________руб. ____коп.)</w:t>
      </w:r>
      <w:r w:rsidR="007D1059">
        <w:rPr>
          <w:rFonts w:ascii="Times New Roman" w:hAnsi="Times New Roman"/>
          <w:lang w:eastAsia="ru-RU"/>
        </w:rPr>
        <w:t>,</w:t>
      </w:r>
      <w:r w:rsidR="0009616C" w:rsidRPr="0009616C">
        <w:rPr>
          <w:rFonts w:ascii="Times New Roman" w:hAnsi="Times New Roman"/>
          <w:lang w:eastAsia="ru-RU"/>
        </w:rPr>
        <w:t xml:space="preserve"> в том числе НДС ___%, без учета НДС_________ руб. (_____________</w:t>
      </w:r>
      <w:proofErr w:type="spellStart"/>
      <w:r w:rsidR="0009616C" w:rsidRPr="0009616C">
        <w:rPr>
          <w:rFonts w:ascii="Times New Roman" w:hAnsi="Times New Roman"/>
          <w:lang w:eastAsia="ru-RU"/>
        </w:rPr>
        <w:t>руб</w:t>
      </w:r>
      <w:proofErr w:type="spellEnd"/>
      <w:r w:rsidR="0009616C" w:rsidRPr="0009616C">
        <w:rPr>
          <w:rFonts w:ascii="Times New Roman" w:hAnsi="Times New Roman"/>
          <w:lang w:eastAsia="ru-RU"/>
        </w:rPr>
        <w:t>.____коп.), НДС ___% в размере _________руб. (_____________руб. ____коп.) (</w:t>
      </w:r>
      <w:r w:rsidR="0009616C" w:rsidRPr="0009616C">
        <w:rPr>
          <w:rFonts w:ascii="Times New Roman" w:hAnsi="Times New Roman"/>
          <w:i/>
          <w:lang w:eastAsia="ru-RU"/>
        </w:rPr>
        <w:t xml:space="preserve">в случае применения </w:t>
      </w:r>
      <w:r w:rsidR="004C1074">
        <w:rPr>
          <w:rFonts w:ascii="Times New Roman" w:hAnsi="Times New Roman"/>
          <w:i/>
          <w:lang w:eastAsia="ru-RU"/>
        </w:rPr>
        <w:t>Поставщиком</w:t>
      </w:r>
      <w:r w:rsidR="0009616C" w:rsidRPr="0009616C">
        <w:rPr>
          <w:rFonts w:ascii="Times New Roman" w:hAnsi="Times New Roman"/>
          <w:i/>
          <w:lang w:eastAsia="ru-RU"/>
        </w:rPr>
        <w:t xml:space="preserve"> налоговой системы, освобождающей от уплаты НДС, в настоящем пункте необходимо указать: НДС не предусмотрен</w:t>
      </w:r>
      <w:r w:rsidR="0009616C" w:rsidRPr="0009616C">
        <w:rPr>
          <w:rFonts w:ascii="Times New Roman" w:hAnsi="Times New Roman"/>
          <w:lang w:eastAsia="ru-RU"/>
        </w:rPr>
        <w:t>).</w:t>
      </w:r>
    </w:p>
    <w:p w14:paraId="384A8D0B" w14:textId="442628FF" w:rsidR="009E301C" w:rsidRPr="009E301C" w:rsidRDefault="009E301C" w:rsidP="009E301C">
      <w:pPr>
        <w:pStyle w:val="a8"/>
        <w:widowControl w:val="0"/>
        <w:autoSpaceDE w:val="0"/>
        <w:spacing w:after="0" w:line="240" w:lineRule="auto"/>
        <w:ind w:left="0" w:firstLine="1134"/>
        <w:jc w:val="both"/>
        <w:rPr>
          <w:rFonts w:ascii="Times New Roman" w:hAnsi="Times New Roman"/>
          <w:lang w:eastAsia="ru-RU"/>
        </w:rPr>
      </w:pPr>
      <w:r w:rsidRPr="009E301C">
        <w:rPr>
          <w:rFonts w:ascii="Times New Roman" w:hAnsi="Times New Roman"/>
          <w:lang w:eastAsia="ru-RU"/>
        </w:rPr>
        <w:t xml:space="preserve">По настоящему Договору у </w:t>
      </w:r>
      <w:r>
        <w:rPr>
          <w:rFonts w:ascii="Times New Roman" w:hAnsi="Times New Roman"/>
          <w:lang w:eastAsia="ru-RU"/>
        </w:rPr>
        <w:t>Заказчика</w:t>
      </w:r>
      <w:r w:rsidRPr="009E301C">
        <w:rPr>
          <w:rFonts w:ascii="Times New Roman" w:hAnsi="Times New Roman"/>
          <w:lang w:eastAsia="ru-RU"/>
        </w:rPr>
        <w:t xml:space="preserve"> не возникает обязанности приобрести (заказать) Товар на всю указанную сумму.</w:t>
      </w:r>
    </w:p>
    <w:p w14:paraId="74E76BCE" w14:textId="77777777" w:rsidR="00313255" w:rsidRPr="00313255" w:rsidRDefault="00313255" w:rsidP="00313255">
      <w:pPr>
        <w:pStyle w:val="a8"/>
        <w:numPr>
          <w:ilvl w:val="1"/>
          <w:numId w:val="13"/>
        </w:numPr>
        <w:tabs>
          <w:tab w:val="num" w:pos="540"/>
          <w:tab w:val="left" w:pos="1134"/>
        </w:tabs>
        <w:spacing w:after="0" w:line="240" w:lineRule="auto"/>
        <w:ind w:left="0" w:firstLine="709"/>
        <w:jc w:val="both"/>
        <w:rPr>
          <w:rFonts w:ascii="Times New Roman" w:hAnsi="Times New Roman"/>
          <w:lang w:eastAsia="en-US"/>
        </w:rPr>
      </w:pPr>
      <w:r w:rsidRPr="00313255">
        <w:rPr>
          <w:rFonts w:ascii="Times New Roman" w:hAnsi="Times New Roman"/>
          <w:lang w:eastAsia="ru-RU"/>
        </w:rPr>
        <w:t xml:space="preserve">Оплата производится за фактически поставленный Товар в срок не более 7 (семи) рабочих дней от даты подписания Заказчиком документов о приемке поставленного </w:t>
      </w:r>
      <w:r w:rsidR="007F2DD5">
        <w:rPr>
          <w:rFonts w:ascii="Times New Roman" w:hAnsi="Times New Roman"/>
          <w:lang w:eastAsia="ru-RU"/>
        </w:rPr>
        <w:t>Т</w:t>
      </w:r>
      <w:r w:rsidRPr="00313255">
        <w:rPr>
          <w:rFonts w:ascii="Times New Roman" w:hAnsi="Times New Roman"/>
          <w:lang w:eastAsia="ru-RU"/>
        </w:rPr>
        <w:t xml:space="preserve">овара. </w:t>
      </w:r>
    </w:p>
    <w:p w14:paraId="6D1FB86B" w14:textId="51C186ED" w:rsidR="00D0297B" w:rsidRPr="00313255" w:rsidRDefault="00487C72" w:rsidP="00313255">
      <w:pPr>
        <w:pStyle w:val="a8"/>
        <w:tabs>
          <w:tab w:val="num" w:pos="540"/>
          <w:tab w:val="left" w:pos="1134"/>
        </w:tabs>
        <w:spacing w:after="0" w:line="240" w:lineRule="auto"/>
        <w:ind w:left="0" w:firstLine="709"/>
        <w:jc w:val="both"/>
        <w:rPr>
          <w:rFonts w:ascii="Times New Roman" w:hAnsi="Times New Roman"/>
          <w:lang w:eastAsia="en-US"/>
        </w:rPr>
      </w:pPr>
      <w:r w:rsidRPr="00313255">
        <w:rPr>
          <w:rFonts w:ascii="Times New Roman" w:hAnsi="Times New Roman"/>
          <w:lang w:eastAsia="ru-RU"/>
        </w:rPr>
        <w:t>3.</w:t>
      </w:r>
      <w:r w:rsidR="00576766" w:rsidRPr="00313255">
        <w:rPr>
          <w:rFonts w:ascii="Times New Roman" w:hAnsi="Times New Roman"/>
          <w:lang w:eastAsia="ru-RU"/>
        </w:rPr>
        <w:t>3</w:t>
      </w:r>
      <w:r w:rsidR="00D0297B" w:rsidRPr="00313255">
        <w:rPr>
          <w:rFonts w:ascii="Times New Roman" w:hAnsi="Times New Roman"/>
          <w:lang w:eastAsia="ru-RU"/>
        </w:rPr>
        <w:t xml:space="preserve">. </w:t>
      </w:r>
      <w:r w:rsidR="00947F02" w:rsidRPr="00313255">
        <w:rPr>
          <w:rFonts w:ascii="Times New Roman" w:hAnsi="Times New Roman"/>
          <w:lang w:eastAsia="ru-RU"/>
        </w:rPr>
        <w:t xml:space="preserve">Цена </w:t>
      </w:r>
      <w:r w:rsidR="007F2DD5">
        <w:rPr>
          <w:rFonts w:ascii="Times New Roman" w:hAnsi="Times New Roman"/>
          <w:lang w:eastAsia="ru-RU"/>
        </w:rPr>
        <w:t>Договор</w:t>
      </w:r>
      <w:r w:rsidR="00823A3E" w:rsidRPr="00313255">
        <w:rPr>
          <w:rFonts w:ascii="Times New Roman" w:hAnsi="Times New Roman"/>
          <w:lang w:eastAsia="ru-RU"/>
        </w:rPr>
        <w:t xml:space="preserve">а включает в себя </w:t>
      </w:r>
      <w:r w:rsidR="00D0297B" w:rsidRPr="00313255">
        <w:rPr>
          <w:rFonts w:ascii="Times New Roman" w:hAnsi="Times New Roman"/>
          <w:lang w:eastAsia="en-US"/>
        </w:rPr>
        <w:t>все обязательные в соответствии с действующим законодательством Российской Федерации налоги, пошлины, сборы, отчисления, а также все возможные расходы, которые необходимы Поставщику для поставки: стоимость тары, упаковки, таможенного оформления и страхования, доставки, погрузочно-разгрузочные р</w:t>
      </w:r>
      <w:r w:rsidR="005D288C" w:rsidRPr="00313255">
        <w:rPr>
          <w:rFonts w:ascii="Times New Roman" w:hAnsi="Times New Roman"/>
          <w:lang w:eastAsia="en-US"/>
        </w:rPr>
        <w:t xml:space="preserve">аботы, </w:t>
      </w:r>
      <w:r w:rsidR="004C1074">
        <w:rPr>
          <w:rFonts w:ascii="Times New Roman" w:hAnsi="Times New Roman"/>
          <w:lang w:eastAsia="en-US"/>
        </w:rPr>
        <w:t xml:space="preserve">сборке и монтажу Товара, </w:t>
      </w:r>
      <w:r w:rsidR="005D288C" w:rsidRPr="00313255">
        <w:rPr>
          <w:rFonts w:ascii="Times New Roman" w:hAnsi="Times New Roman"/>
          <w:lang w:eastAsia="en-US"/>
        </w:rPr>
        <w:t>расходы на обслуживание Товара</w:t>
      </w:r>
      <w:r w:rsidR="00D0297B" w:rsidRPr="00313255">
        <w:rPr>
          <w:rFonts w:ascii="Times New Roman" w:hAnsi="Times New Roman"/>
          <w:lang w:eastAsia="en-US"/>
        </w:rPr>
        <w:t xml:space="preserve"> в установленный гарантийный срок, транспортные расходы.</w:t>
      </w:r>
    </w:p>
    <w:p w14:paraId="74F2C100" w14:textId="77777777" w:rsidR="00947F02" w:rsidRPr="00313255" w:rsidRDefault="00576766" w:rsidP="00BB4406">
      <w:pPr>
        <w:tabs>
          <w:tab w:val="num" w:pos="540"/>
          <w:tab w:val="left" w:pos="1134"/>
        </w:tabs>
        <w:spacing w:after="0" w:line="240" w:lineRule="auto"/>
        <w:ind w:firstLine="709"/>
        <w:jc w:val="both"/>
        <w:rPr>
          <w:rFonts w:ascii="Times New Roman" w:hAnsi="Times New Roman" w:cs="Times New Roman"/>
          <w:lang w:eastAsia="en-US"/>
        </w:rPr>
      </w:pPr>
      <w:r w:rsidRPr="00313255">
        <w:rPr>
          <w:rFonts w:ascii="Times New Roman" w:hAnsi="Times New Roman" w:cs="Times New Roman"/>
          <w:lang w:eastAsia="en-US"/>
        </w:rPr>
        <w:t>3.4</w:t>
      </w:r>
      <w:r w:rsidR="00BB4406" w:rsidRPr="00313255">
        <w:rPr>
          <w:rFonts w:ascii="Times New Roman" w:hAnsi="Times New Roman" w:cs="Times New Roman"/>
          <w:lang w:eastAsia="en-US"/>
        </w:rPr>
        <w:t xml:space="preserve">. </w:t>
      </w:r>
      <w:r w:rsidR="00947F02" w:rsidRPr="00313255">
        <w:rPr>
          <w:rFonts w:ascii="Times New Roman" w:hAnsi="Times New Roman" w:cs="Times New Roman"/>
          <w:lang w:eastAsia="ru-RU"/>
        </w:rPr>
        <w:t xml:space="preserve">Оплата по </w:t>
      </w:r>
      <w:r w:rsidR="007F2DD5">
        <w:rPr>
          <w:rFonts w:ascii="Times New Roman" w:hAnsi="Times New Roman" w:cs="Times New Roman"/>
          <w:lang w:eastAsia="ru-RU"/>
        </w:rPr>
        <w:t>Договор</w:t>
      </w:r>
      <w:r w:rsidR="00947F02" w:rsidRPr="00313255">
        <w:rPr>
          <w:rFonts w:ascii="Times New Roman" w:hAnsi="Times New Roman" w:cs="Times New Roman"/>
          <w:lang w:eastAsia="ru-RU"/>
        </w:rPr>
        <w:t xml:space="preserve">у осуществляется по безналичному расчету платежным поручением путем перечисления Заказчиком денежных средств на расчетный счет Поставщика, указанный в настоящем </w:t>
      </w:r>
      <w:r w:rsidR="007F2DD5">
        <w:rPr>
          <w:rFonts w:ascii="Times New Roman" w:hAnsi="Times New Roman" w:cs="Times New Roman"/>
          <w:lang w:eastAsia="ru-RU"/>
        </w:rPr>
        <w:t>Договор</w:t>
      </w:r>
      <w:r w:rsidR="00947F02" w:rsidRPr="00313255">
        <w:rPr>
          <w:rFonts w:ascii="Times New Roman" w:hAnsi="Times New Roman" w:cs="Times New Roman"/>
          <w:lang w:eastAsia="ru-RU"/>
        </w:rPr>
        <w:t xml:space="preserve">е. В случае изменения расчетного счета Поставщика он обязан в </w:t>
      </w:r>
      <w:r w:rsidR="0067644B">
        <w:rPr>
          <w:rFonts w:ascii="Times New Roman" w:hAnsi="Times New Roman" w:cs="Times New Roman"/>
          <w:lang w:eastAsia="ru-RU"/>
        </w:rPr>
        <w:t>течение 3 (</w:t>
      </w:r>
      <w:r w:rsidR="00462585" w:rsidRPr="00313255">
        <w:rPr>
          <w:rFonts w:ascii="Times New Roman" w:hAnsi="Times New Roman" w:cs="Times New Roman"/>
          <w:lang w:eastAsia="ru-RU"/>
        </w:rPr>
        <w:t>трех</w:t>
      </w:r>
      <w:r w:rsidR="0067644B">
        <w:rPr>
          <w:rFonts w:ascii="Times New Roman" w:hAnsi="Times New Roman" w:cs="Times New Roman"/>
          <w:lang w:eastAsia="ru-RU"/>
        </w:rPr>
        <w:t>) календарных дней</w:t>
      </w:r>
      <w:r w:rsidR="00947F02" w:rsidRPr="00313255">
        <w:rPr>
          <w:rFonts w:ascii="Times New Roman" w:hAnsi="Times New Roman" w:cs="Times New Roman"/>
          <w:lang w:eastAsia="ru-RU"/>
        </w:rPr>
        <w:t xml:space="preserve"> в письменной форме сообщить об этом </w:t>
      </w:r>
      <w:r w:rsidR="00E50D16" w:rsidRPr="00313255">
        <w:rPr>
          <w:rFonts w:ascii="Times New Roman" w:hAnsi="Times New Roman" w:cs="Times New Roman"/>
          <w:lang w:eastAsia="ru-RU"/>
        </w:rPr>
        <w:t>З</w:t>
      </w:r>
      <w:r w:rsidR="00947F02" w:rsidRPr="00313255">
        <w:rPr>
          <w:rFonts w:ascii="Times New Roman" w:hAnsi="Times New Roman" w:cs="Times New Roman"/>
          <w:lang w:eastAsia="ru-RU"/>
        </w:rPr>
        <w:t xml:space="preserve">аказчику с указанием новых реквизитов расчетного счета. В противном случае все риски, связанные с перечислением </w:t>
      </w:r>
      <w:r w:rsidR="00E50D16" w:rsidRPr="00313255">
        <w:rPr>
          <w:rFonts w:ascii="Times New Roman" w:hAnsi="Times New Roman" w:cs="Times New Roman"/>
          <w:lang w:eastAsia="ru-RU"/>
        </w:rPr>
        <w:t>З</w:t>
      </w:r>
      <w:r w:rsidR="00947F02" w:rsidRPr="00313255">
        <w:rPr>
          <w:rFonts w:ascii="Times New Roman" w:hAnsi="Times New Roman" w:cs="Times New Roman"/>
          <w:lang w:eastAsia="ru-RU"/>
        </w:rPr>
        <w:t xml:space="preserve">аказчиком денежных средств на указанный в настоящем </w:t>
      </w:r>
      <w:r w:rsidR="007F2DD5">
        <w:rPr>
          <w:rFonts w:ascii="Times New Roman" w:hAnsi="Times New Roman" w:cs="Times New Roman"/>
          <w:lang w:eastAsia="ru-RU"/>
        </w:rPr>
        <w:t>Договор</w:t>
      </w:r>
      <w:r w:rsidR="00E50D16" w:rsidRPr="00313255">
        <w:rPr>
          <w:rFonts w:ascii="Times New Roman" w:hAnsi="Times New Roman" w:cs="Times New Roman"/>
          <w:lang w:eastAsia="ru-RU"/>
        </w:rPr>
        <w:t>е</w:t>
      </w:r>
      <w:r w:rsidR="00947F02" w:rsidRPr="00313255">
        <w:rPr>
          <w:rFonts w:ascii="Times New Roman" w:hAnsi="Times New Roman" w:cs="Times New Roman"/>
          <w:lang w:eastAsia="ru-RU"/>
        </w:rPr>
        <w:t xml:space="preserve"> счет Поставщика, несет Поставщик.</w:t>
      </w:r>
    </w:p>
    <w:p w14:paraId="1FE31F01" w14:textId="77777777" w:rsidR="00071EED" w:rsidRPr="00313255" w:rsidRDefault="00071EED" w:rsidP="00576766">
      <w:pPr>
        <w:pStyle w:val="a8"/>
        <w:widowControl w:val="0"/>
        <w:numPr>
          <w:ilvl w:val="1"/>
          <w:numId w:val="26"/>
        </w:numPr>
        <w:tabs>
          <w:tab w:val="left" w:pos="567"/>
        </w:tabs>
        <w:autoSpaceDE w:val="0"/>
        <w:spacing w:after="0" w:line="240" w:lineRule="auto"/>
        <w:ind w:left="0" w:firstLine="709"/>
        <w:jc w:val="both"/>
        <w:rPr>
          <w:rFonts w:ascii="Times New Roman" w:hAnsi="Times New Roman"/>
          <w:lang w:eastAsia="ru-RU"/>
        </w:rPr>
      </w:pPr>
      <w:r w:rsidRPr="00313255">
        <w:rPr>
          <w:rFonts w:ascii="Times New Roman" w:hAnsi="Times New Roman"/>
          <w:lang w:eastAsia="ru-RU"/>
        </w:rPr>
        <w:t>Обязанность извещения о</w:t>
      </w:r>
      <w:r w:rsidR="00504F80" w:rsidRPr="00313255">
        <w:rPr>
          <w:rFonts w:ascii="Times New Roman" w:hAnsi="Times New Roman"/>
          <w:lang w:eastAsia="ru-RU"/>
        </w:rPr>
        <w:t>б изменениях, указанных в п. 3.</w:t>
      </w:r>
      <w:r w:rsidR="00576766" w:rsidRPr="00313255">
        <w:rPr>
          <w:rFonts w:ascii="Times New Roman" w:hAnsi="Times New Roman"/>
          <w:lang w:eastAsia="ru-RU"/>
        </w:rPr>
        <w:t>4</w:t>
      </w:r>
      <w:r w:rsidRPr="00313255">
        <w:rPr>
          <w:rFonts w:ascii="Times New Roman" w:hAnsi="Times New Roman"/>
          <w:lang w:eastAsia="ru-RU"/>
        </w:rPr>
        <w:t xml:space="preserve">. настоящего </w:t>
      </w:r>
      <w:r w:rsidR="007F2DD5">
        <w:rPr>
          <w:rFonts w:ascii="Times New Roman" w:hAnsi="Times New Roman"/>
          <w:lang w:eastAsia="ru-RU"/>
        </w:rPr>
        <w:t>Договор</w:t>
      </w:r>
      <w:r w:rsidRPr="00313255">
        <w:rPr>
          <w:rFonts w:ascii="Times New Roman" w:hAnsi="Times New Roman"/>
          <w:lang w:eastAsia="ru-RU"/>
        </w:rPr>
        <w:t>а считается исполненной только в случае полного и своевременного предоставления подтверждающих документов.</w:t>
      </w:r>
    </w:p>
    <w:p w14:paraId="67292288" w14:textId="77777777" w:rsidR="00E50D16" w:rsidRPr="00313255" w:rsidRDefault="00E50D16" w:rsidP="00576766">
      <w:pPr>
        <w:pStyle w:val="a8"/>
        <w:widowControl w:val="0"/>
        <w:numPr>
          <w:ilvl w:val="1"/>
          <w:numId w:val="26"/>
        </w:numPr>
        <w:tabs>
          <w:tab w:val="left" w:pos="567"/>
        </w:tabs>
        <w:autoSpaceDE w:val="0"/>
        <w:spacing w:after="0" w:line="240" w:lineRule="auto"/>
        <w:ind w:left="0" w:firstLine="709"/>
        <w:jc w:val="both"/>
        <w:rPr>
          <w:rFonts w:ascii="Times New Roman" w:hAnsi="Times New Roman"/>
        </w:rPr>
      </w:pPr>
      <w:r w:rsidRPr="00313255">
        <w:rPr>
          <w:rFonts w:ascii="Times New Roman" w:hAnsi="Times New Roman"/>
          <w:lang w:eastAsia="en-US"/>
        </w:rPr>
        <w:t xml:space="preserve">Вся документация, составляемая Сторонами в целях исполнения настоящего </w:t>
      </w:r>
      <w:r w:rsidR="007F2DD5">
        <w:rPr>
          <w:rFonts w:ascii="Times New Roman" w:hAnsi="Times New Roman"/>
          <w:lang w:eastAsia="en-US"/>
        </w:rPr>
        <w:t>Договор</w:t>
      </w:r>
      <w:r w:rsidRPr="00313255">
        <w:rPr>
          <w:rFonts w:ascii="Times New Roman" w:hAnsi="Times New Roman"/>
          <w:lang w:eastAsia="en-US"/>
        </w:rPr>
        <w:t>а, должны соответствовать действующему законодательству Российской Федерации.</w:t>
      </w:r>
    </w:p>
    <w:p w14:paraId="301EABF3" w14:textId="77777777" w:rsidR="009975A6" w:rsidRPr="00313255" w:rsidRDefault="009975A6" w:rsidP="00FB20FB">
      <w:pPr>
        <w:widowControl w:val="0"/>
        <w:tabs>
          <w:tab w:val="left" w:pos="1134"/>
        </w:tabs>
        <w:autoSpaceDE w:val="0"/>
        <w:spacing w:after="0" w:line="240" w:lineRule="auto"/>
        <w:ind w:left="709"/>
        <w:jc w:val="both"/>
        <w:rPr>
          <w:rFonts w:ascii="Times New Roman" w:hAnsi="Times New Roman" w:cs="Times New Roman"/>
        </w:rPr>
      </w:pPr>
    </w:p>
    <w:p w14:paraId="23B75C60" w14:textId="77777777" w:rsidR="000B3BC1" w:rsidRPr="00313255" w:rsidRDefault="00823A3E" w:rsidP="00EC1A84">
      <w:pPr>
        <w:pStyle w:val="a8"/>
        <w:widowControl w:val="0"/>
        <w:numPr>
          <w:ilvl w:val="0"/>
          <w:numId w:val="12"/>
        </w:numPr>
        <w:tabs>
          <w:tab w:val="left" w:pos="284"/>
          <w:tab w:val="left" w:pos="2410"/>
        </w:tabs>
        <w:autoSpaceDE w:val="0"/>
        <w:spacing w:after="0" w:line="240" w:lineRule="auto"/>
        <w:jc w:val="center"/>
        <w:rPr>
          <w:rFonts w:ascii="Times New Roman" w:hAnsi="Times New Roman"/>
        </w:rPr>
      </w:pPr>
      <w:bookmarkStart w:id="3" w:name="Par78"/>
      <w:bookmarkEnd w:id="3"/>
      <w:r w:rsidRPr="00313255">
        <w:rPr>
          <w:rFonts w:ascii="Times New Roman" w:hAnsi="Times New Roman"/>
          <w:lang w:eastAsia="ru-RU"/>
        </w:rPr>
        <w:t xml:space="preserve">ПОРЯДОК </w:t>
      </w:r>
      <w:r w:rsidR="000B3BC1" w:rsidRPr="00313255">
        <w:rPr>
          <w:rFonts w:ascii="Times New Roman" w:hAnsi="Times New Roman"/>
          <w:lang w:eastAsia="ru-RU"/>
        </w:rPr>
        <w:t>ПРИЕМКИ ПОСТАВЛЯЕМОГО</w:t>
      </w:r>
      <w:r w:rsidRPr="00313255">
        <w:rPr>
          <w:rFonts w:ascii="Times New Roman" w:hAnsi="Times New Roman"/>
          <w:lang w:eastAsia="ru-RU"/>
        </w:rPr>
        <w:t xml:space="preserve"> </w:t>
      </w:r>
      <w:r w:rsidR="005D288C" w:rsidRPr="00313255">
        <w:rPr>
          <w:rFonts w:ascii="Times New Roman" w:hAnsi="Times New Roman"/>
          <w:lang w:eastAsia="ru-RU"/>
        </w:rPr>
        <w:t>ТОВАРА</w:t>
      </w:r>
    </w:p>
    <w:p w14:paraId="4C5F9336" w14:textId="77777777" w:rsidR="000B3BC1" w:rsidRPr="00313255" w:rsidRDefault="0026265F" w:rsidP="00BB4406">
      <w:pPr>
        <w:pStyle w:val="a8"/>
        <w:numPr>
          <w:ilvl w:val="1"/>
          <w:numId w:val="12"/>
        </w:numPr>
        <w:tabs>
          <w:tab w:val="left" w:pos="1134"/>
        </w:tabs>
        <w:spacing w:after="0" w:line="240" w:lineRule="auto"/>
        <w:ind w:left="0" w:firstLine="709"/>
        <w:jc w:val="both"/>
        <w:rPr>
          <w:rFonts w:ascii="Times New Roman" w:hAnsi="Times New Roman"/>
        </w:rPr>
      </w:pPr>
      <w:r w:rsidRPr="00313255">
        <w:rPr>
          <w:rFonts w:ascii="Times New Roman" w:hAnsi="Times New Roman"/>
        </w:rPr>
        <w:t xml:space="preserve">При несоответствии Товара предъявляемым требованиям, Заказчик вправе потребовать его замену, а Поставщик обязан исполнить требование в течение </w:t>
      </w:r>
      <w:r w:rsidR="00813AA7">
        <w:rPr>
          <w:rFonts w:ascii="Times New Roman" w:hAnsi="Times New Roman"/>
        </w:rPr>
        <w:t>5</w:t>
      </w:r>
      <w:r w:rsidRPr="00313255">
        <w:rPr>
          <w:rFonts w:ascii="Times New Roman" w:hAnsi="Times New Roman"/>
        </w:rPr>
        <w:t xml:space="preserve"> (</w:t>
      </w:r>
      <w:r w:rsidR="00813AA7">
        <w:rPr>
          <w:rFonts w:ascii="Times New Roman" w:hAnsi="Times New Roman"/>
        </w:rPr>
        <w:t>пяти) рабочих</w:t>
      </w:r>
      <w:r w:rsidRPr="00313255">
        <w:rPr>
          <w:rFonts w:ascii="Times New Roman" w:hAnsi="Times New Roman"/>
        </w:rPr>
        <w:t xml:space="preserve"> календарных дней. Риск случайной гибели или случайного повреждения Товара до его фактической передачи Заказчику лежит на Поставщике.</w:t>
      </w:r>
      <w:r w:rsidR="000B3BC1" w:rsidRPr="00313255">
        <w:rPr>
          <w:rFonts w:ascii="Times New Roman" w:hAnsi="Times New Roman"/>
        </w:rPr>
        <w:t xml:space="preserve"> </w:t>
      </w:r>
    </w:p>
    <w:p w14:paraId="099F4B46" w14:textId="77777777" w:rsidR="0052641D" w:rsidRPr="00313255" w:rsidRDefault="00823A3E" w:rsidP="00BB4406">
      <w:pPr>
        <w:pStyle w:val="af"/>
        <w:numPr>
          <w:ilvl w:val="1"/>
          <w:numId w:val="12"/>
        </w:numPr>
        <w:tabs>
          <w:tab w:val="left" w:pos="1134"/>
        </w:tabs>
        <w:ind w:left="0" w:firstLine="709"/>
        <w:jc w:val="both"/>
        <w:rPr>
          <w:rFonts w:ascii="Times New Roman" w:eastAsia="Calibri" w:hAnsi="Times New Roman" w:cs="Times New Roman"/>
          <w:lang w:eastAsia="en-US"/>
        </w:rPr>
      </w:pPr>
      <w:r w:rsidRPr="00313255">
        <w:rPr>
          <w:rFonts w:ascii="Times New Roman" w:hAnsi="Times New Roman" w:cs="Times New Roman"/>
          <w:lang w:eastAsia="ru-RU"/>
        </w:rPr>
        <w:lastRenderedPageBreak/>
        <w:t xml:space="preserve">Прием </w:t>
      </w:r>
      <w:r w:rsidR="005D288C" w:rsidRPr="00313255">
        <w:rPr>
          <w:rFonts w:ascii="Times New Roman" w:hAnsi="Times New Roman" w:cs="Times New Roman"/>
          <w:lang w:eastAsia="ru-RU"/>
        </w:rPr>
        <w:t>Товара</w:t>
      </w:r>
      <w:r w:rsidR="00761B08" w:rsidRPr="00313255">
        <w:rPr>
          <w:rFonts w:ascii="Times New Roman" w:hAnsi="Times New Roman" w:cs="Times New Roman"/>
          <w:lang w:eastAsia="ru-RU"/>
        </w:rPr>
        <w:t xml:space="preserve"> по количеству и качеству, техническим и функциональным характеристикам, </w:t>
      </w:r>
      <w:r w:rsidRPr="00313255">
        <w:rPr>
          <w:rFonts w:ascii="Times New Roman" w:hAnsi="Times New Roman" w:cs="Times New Roman"/>
          <w:lang w:eastAsia="ru-RU"/>
        </w:rPr>
        <w:t xml:space="preserve">осуществляется уполномоченным лицом </w:t>
      </w:r>
      <w:r w:rsidR="000B3BC1" w:rsidRPr="00313255">
        <w:rPr>
          <w:rFonts w:ascii="Times New Roman" w:hAnsi="Times New Roman" w:cs="Times New Roman"/>
          <w:lang w:eastAsia="ru-RU"/>
        </w:rPr>
        <w:t>Заказчика</w:t>
      </w:r>
      <w:r w:rsidRPr="00313255">
        <w:rPr>
          <w:rFonts w:ascii="Times New Roman" w:hAnsi="Times New Roman" w:cs="Times New Roman"/>
          <w:lang w:eastAsia="ru-RU"/>
        </w:rPr>
        <w:t xml:space="preserve"> путем осмотра </w:t>
      </w:r>
      <w:r w:rsidR="005D288C" w:rsidRPr="00313255">
        <w:rPr>
          <w:rFonts w:ascii="Times New Roman" w:hAnsi="Times New Roman" w:cs="Times New Roman"/>
          <w:lang w:eastAsia="ru-RU"/>
        </w:rPr>
        <w:t>Товара</w:t>
      </w:r>
      <w:r w:rsidR="005F6630" w:rsidRPr="00313255">
        <w:rPr>
          <w:rFonts w:ascii="Times New Roman" w:hAnsi="Times New Roman" w:cs="Times New Roman"/>
          <w:lang w:eastAsia="ru-RU"/>
        </w:rPr>
        <w:t>, в соответствии со Спецификацией.</w:t>
      </w:r>
      <w:r w:rsidRPr="00313255">
        <w:rPr>
          <w:rFonts w:ascii="Times New Roman" w:hAnsi="Times New Roman" w:cs="Times New Roman"/>
          <w:lang w:eastAsia="ru-RU"/>
        </w:rPr>
        <w:t xml:space="preserve"> Одновременно с поставкой </w:t>
      </w:r>
      <w:r w:rsidR="005D288C" w:rsidRPr="00313255">
        <w:rPr>
          <w:rFonts w:ascii="Times New Roman" w:hAnsi="Times New Roman" w:cs="Times New Roman"/>
          <w:lang w:eastAsia="ru-RU"/>
        </w:rPr>
        <w:t>Товара</w:t>
      </w:r>
      <w:r w:rsidRPr="00313255">
        <w:rPr>
          <w:rFonts w:ascii="Times New Roman" w:hAnsi="Times New Roman" w:cs="Times New Roman"/>
          <w:lang w:eastAsia="ru-RU"/>
        </w:rPr>
        <w:t xml:space="preserve"> </w:t>
      </w:r>
      <w:r w:rsidR="00761B08" w:rsidRPr="00313255">
        <w:rPr>
          <w:rFonts w:ascii="Times New Roman" w:hAnsi="Times New Roman" w:cs="Times New Roman"/>
          <w:lang w:eastAsia="ru-RU"/>
        </w:rPr>
        <w:t>Поставщик</w:t>
      </w:r>
      <w:r w:rsidR="000B3BC1" w:rsidRPr="00313255">
        <w:rPr>
          <w:rFonts w:ascii="Times New Roman" w:hAnsi="Times New Roman" w:cs="Times New Roman"/>
          <w:lang w:eastAsia="ru-RU"/>
        </w:rPr>
        <w:t xml:space="preserve"> </w:t>
      </w:r>
      <w:r w:rsidRPr="00313255">
        <w:rPr>
          <w:rFonts w:ascii="Times New Roman" w:hAnsi="Times New Roman" w:cs="Times New Roman"/>
          <w:lang w:eastAsia="ru-RU"/>
        </w:rPr>
        <w:t xml:space="preserve">передает все документы, предусмотренные настоящим </w:t>
      </w:r>
      <w:r w:rsidR="007F2DD5">
        <w:rPr>
          <w:rFonts w:ascii="Times New Roman" w:hAnsi="Times New Roman" w:cs="Times New Roman"/>
          <w:lang w:eastAsia="ru-RU"/>
        </w:rPr>
        <w:t>Договор</w:t>
      </w:r>
      <w:r w:rsidR="000B3BC1" w:rsidRPr="00313255">
        <w:rPr>
          <w:rFonts w:ascii="Times New Roman" w:hAnsi="Times New Roman" w:cs="Times New Roman"/>
          <w:lang w:eastAsia="ru-RU"/>
        </w:rPr>
        <w:t xml:space="preserve">ом и </w:t>
      </w:r>
      <w:r w:rsidRPr="00313255">
        <w:rPr>
          <w:rFonts w:ascii="Times New Roman" w:hAnsi="Times New Roman" w:cs="Times New Roman"/>
          <w:lang w:eastAsia="ru-RU"/>
        </w:rPr>
        <w:t>подпи</w:t>
      </w:r>
      <w:r w:rsidR="005C6819" w:rsidRPr="00313255">
        <w:rPr>
          <w:rFonts w:ascii="Times New Roman" w:hAnsi="Times New Roman" w:cs="Times New Roman"/>
          <w:lang w:eastAsia="ru-RU"/>
        </w:rPr>
        <w:t>санные со своей стороны</w:t>
      </w:r>
      <w:r w:rsidR="0052641D" w:rsidRPr="00313255">
        <w:rPr>
          <w:rFonts w:ascii="Times New Roman" w:hAnsi="Times New Roman" w:cs="Times New Roman"/>
          <w:lang w:eastAsia="ru-RU"/>
        </w:rPr>
        <w:t xml:space="preserve">, а также </w:t>
      </w:r>
      <w:r w:rsidR="00B46EA8" w:rsidRPr="00313255">
        <w:rPr>
          <w:rFonts w:ascii="Times New Roman" w:hAnsi="Times New Roman" w:cs="Times New Roman"/>
          <w:lang w:eastAsia="ru-RU"/>
        </w:rPr>
        <w:t xml:space="preserve">иные </w:t>
      </w:r>
      <w:r w:rsidR="0052641D" w:rsidRPr="00313255">
        <w:rPr>
          <w:rFonts w:ascii="Times New Roman" w:hAnsi="Times New Roman" w:cs="Times New Roman"/>
          <w:lang w:eastAsia="ru-RU"/>
        </w:rPr>
        <w:t>до</w:t>
      </w:r>
      <w:r w:rsidR="005D5132" w:rsidRPr="00313255">
        <w:rPr>
          <w:rFonts w:ascii="Times New Roman" w:eastAsia="Calibri" w:hAnsi="Times New Roman" w:cs="Times New Roman"/>
          <w:lang w:eastAsia="en-US"/>
        </w:rPr>
        <w:t xml:space="preserve">кументы, </w:t>
      </w:r>
      <w:r w:rsidR="0052641D" w:rsidRPr="00313255">
        <w:rPr>
          <w:rFonts w:ascii="Times New Roman" w:eastAsia="Calibri" w:hAnsi="Times New Roman" w:cs="Times New Roman"/>
          <w:lang w:eastAsia="en-US"/>
        </w:rPr>
        <w:t xml:space="preserve">если таковые предусмотрены законодательством Российской Федерации и настоящим </w:t>
      </w:r>
      <w:r w:rsidR="007F2DD5">
        <w:rPr>
          <w:rFonts w:ascii="Times New Roman" w:eastAsia="Calibri" w:hAnsi="Times New Roman" w:cs="Times New Roman"/>
          <w:lang w:eastAsia="en-US"/>
        </w:rPr>
        <w:t>Договор</w:t>
      </w:r>
      <w:r w:rsidR="005D288C" w:rsidRPr="00313255">
        <w:rPr>
          <w:rFonts w:ascii="Times New Roman" w:eastAsia="Calibri" w:hAnsi="Times New Roman" w:cs="Times New Roman"/>
          <w:lang w:eastAsia="en-US"/>
        </w:rPr>
        <w:t>ом на данный Товар</w:t>
      </w:r>
      <w:r w:rsidR="006755E2" w:rsidRPr="00313255">
        <w:rPr>
          <w:rFonts w:ascii="Times New Roman" w:eastAsia="Calibri" w:hAnsi="Times New Roman" w:cs="Times New Roman"/>
          <w:lang w:eastAsia="en-US"/>
        </w:rPr>
        <w:t>.</w:t>
      </w:r>
    </w:p>
    <w:p w14:paraId="3F1768F0" w14:textId="77777777" w:rsidR="00823A3E" w:rsidRPr="00FF6C59" w:rsidRDefault="0085581D" w:rsidP="00BB4406">
      <w:pPr>
        <w:pStyle w:val="a8"/>
        <w:widowControl w:val="0"/>
        <w:numPr>
          <w:ilvl w:val="1"/>
          <w:numId w:val="12"/>
        </w:numPr>
        <w:tabs>
          <w:tab w:val="left" w:pos="1134"/>
        </w:tabs>
        <w:autoSpaceDE w:val="0"/>
        <w:spacing w:after="0" w:line="240" w:lineRule="auto"/>
        <w:ind w:left="0" w:firstLine="709"/>
        <w:jc w:val="both"/>
        <w:rPr>
          <w:rFonts w:ascii="Times New Roman" w:hAnsi="Times New Roman"/>
          <w:sz w:val="23"/>
          <w:szCs w:val="23"/>
        </w:rPr>
      </w:pPr>
      <w:r w:rsidRPr="00FF6C59">
        <w:rPr>
          <w:rFonts w:ascii="Times New Roman" w:hAnsi="Times New Roman"/>
          <w:sz w:val="23"/>
          <w:szCs w:val="23"/>
          <w:lang w:eastAsia="ru-RU"/>
        </w:rPr>
        <w:t xml:space="preserve">В случае поставки Товара ненадлежащего качества, либо при обнаружении несоответствия качества и (или) количества поставленного Товара Заказчик в течение </w:t>
      </w:r>
      <w:r w:rsidR="00894887">
        <w:rPr>
          <w:rFonts w:ascii="Times New Roman" w:hAnsi="Times New Roman"/>
          <w:sz w:val="23"/>
          <w:szCs w:val="23"/>
        </w:rPr>
        <w:t>5</w:t>
      </w:r>
      <w:r w:rsidR="009975A6" w:rsidRPr="00FF6C59">
        <w:rPr>
          <w:rFonts w:ascii="Times New Roman" w:hAnsi="Times New Roman"/>
          <w:sz w:val="23"/>
          <w:szCs w:val="23"/>
        </w:rPr>
        <w:t xml:space="preserve"> (</w:t>
      </w:r>
      <w:r w:rsidR="00894887">
        <w:rPr>
          <w:rFonts w:ascii="Times New Roman" w:hAnsi="Times New Roman"/>
          <w:sz w:val="23"/>
          <w:szCs w:val="23"/>
        </w:rPr>
        <w:t>пяти</w:t>
      </w:r>
      <w:r w:rsidR="009975A6" w:rsidRPr="00FF6C59">
        <w:rPr>
          <w:rFonts w:ascii="Times New Roman" w:hAnsi="Times New Roman"/>
          <w:sz w:val="23"/>
          <w:szCs w:val="23"/>
        </w:rPr>
        <w:t>)</w:t>
      </w:r>
      <w:r w:rsidRPr="00FF6C59">
        <w:rPr>
          <w:rFonts w:ascii="Times New Roman" w:hAnsi="Times New Roman"/>
          <w:sz w:val="23"/>
          <w:szCs w:val="23"/>
          <w:lang w:eastAsia="ru-RU"/>
        </w:rPr>
        <w:t xml:space="preserve"> рабочих дней после получения Товара представляет Поставщику акт с перечнем дефектов Товара, либо с указанием объема недопоставленного Товара. Поставщик в течение </w:t>
      </w:r>
      <w:r w:rsidR="00894887">
        <w:rPr>
          <w:rFonts w:ascii="Times New Roman" w:hAnsi="Times New Roman"/>
          <w:sz w:val="23"/>
          <w:szCs w:val="23"/>
        </w:rPr>
        <w:t>5</w:t>
      </w:r>
      <w:r w:rsidR="009975A6" w:rsidRPr="00FF6C59">
        <w:rPr>
          <w:rFonts w:ascii="Times New Roman" w:hAnsi="Times New Roman"/>
          <w:sz w:val="23"/>
          <w:szCs w:val="23"/>
        </w:rPr>
        <w:t xml:space="preserve"> (</w:t>
      </w:r>
      <w:r w:rsidR="00894887">
        <w:rPr>
          <w:rFonts w:ascii="Times New Roman" w:hAnsi="Times New Roman"/>
          <w:sz w:val="23"/>
          <w:szCs w:val="23"/>
        </w:rPr>
        <w:t>пяти</w:t>
      </w:r>
      <w:r w:rsidR="009975A6" w:rsidRPr="00FF6C59">
        <w:rPr>
          <w:rFonts w:ascii="Times New Roman" w:hAnsi="Times New Roman"/>
          <w:sz w:val="23"/>
          <w:szCs w:val="23"/>
        </w:rPr>
        <w:t>)</w:t>
      </w:r>
      <w:r w:rsidRPr="00FF6C59">
        <w:rPr>
          <w:rFonts w:ascii="Times New Roman" w:hAnsi="Times New Roman"/>
          <w:sz w:val="23"/>
          <w:szCs w:val="23"/>
          <w:lang w:eastAsia="ru-RU"/>
        </w:rPr>
        <w:t xml:space="preserve"> рабочих дней после получения данного акта обязан произвести замену Товара, не отвечающего требованиям качества, либо поставить недостающее количество Товара.</w:t>
      </w:r>
      <w:r w:rsidR="000D12CC" w:rsidRPr="00FF6C59">
        <w:rPr>
          <w:rFonts w:ascii="Times New Roman" w:hAnsi="Times New Roman"/>
          <w:color w:val="FF0000"/>
          <w:sz w:val="23"/>
          <w:szCs w:val="23"/>
          <w:lang w:eastAsia="ru-RU"/>
        </w:rPr>
        <w:t xml:space="preserve"> </w:t>
      </w:r>
      <w:r w:rsidR="000D12CC" w:rsidRPr="00FF6C59">
        <w:rPr>
          <w:rFonts w:ascii="Times New Roman" w:hAnsi="Times New Roman"/>
          <w:sz w:val="23"/>
          <w:szCs w:val="23"/>
          <w:lang w:eastAsia="ru-RU"/>
        </w:rPr>
        <w:t xml:space="preserve">В случае привлечения </w:t>
      </w:r>
      <w:r w:rsidR="007F0F8E" w:rsidRPr="00FF6C59">
        <w:rPr>
          <w:rFonts w:ascii="Times New Roman" w:hAnsi="Times New Roman"/>
          <w:sz w:val="23"/>
          <w:szCs w:val="23"/>
          <w:lang w:eastAsia="ru-RU"/>
        </w:rPr>
        <w:t>Заказчиком</w:t>
      </w:r>
      <w:r w:rsidR="000D12CC" w:rsidRPr="00FF6C59">
        <w:rPr>
          <w:rFonts w:ascii="Times New Roman" w:hAnsi="Times New Roman"/>
          <w:sz w:val="23"/>
          <w:szCs w:val="23"/>
          <w:lang w:eastAsia="ru-RU"/>
        </w:rPr>
        <w:t xml:space="preserve"> к проведению проверки сторонних специалистов или сторонних специализированных организаций, срок проверки по настоящему </w:t>
      </w:r>
      <w:r w:rsidR="007F2DD5" w:rsidRPr="00FF6C59">
        <w:rPr>
          <w:rFonts w:ascii="Times New Roman" w:hAnsi="Times New Roman"/>
          <w:sz w:val="23"/>
          <w:szCs w:val="23"/>
          <w:lang w:eastAsia="ru-RU"/>
        </w:rPr>
        <w:t>Договор</w:t>
      </w:r>
      <w:r w:rsidR="000D12CC" w:rsidRPr="00FF6C59">
        <w:rPr>
          <w:rFonts w:ascii="Times New Roman" w:hAnsi="Times New Roman"/>
          <w:sz w:val="23"/>
          <w:szCs w:val="23"/>
          <w:lang w:eastAsia="ru-RU"/>
        </w:rPr>
        <w:t>у не может превышать 60 (шестидесяти) рабочих дней</w:t>
      </w:r>
      <w:r w:rsidR="007F0F8E" w:rsidRPr="00FF6C59">
        <w:rPr>
          <w:rFonts w:ascii="Times New Roman" w:hAnsi="Times New Roman"/>
          <w:sz w:val="23"/>
          <w:szCs w:val="23"/>
          <w:lang w:eastAsia="ru-RU"/>
        </w:rPr>
        <w:t>.</w:t>
      </w:r>
      <w:r w:rsidRPr="00FF6C59">
        <w:rPr>
          <w:rFonts w:ascii="Times New Roman" w:hAnsi="Times New Roman"/>
          <w:sz w:val="23"/>
          <w:szCs w:val="23"/>
          <w:lang w:eastAsia="ru-RU"/>
        </w:rPr>
        <w:t xml:space="preserve"> </w:t>
      </w:r>
    </w:p>
    <w:p w14:paraId="002194FC" w14:textId="77777777" w:rsidR="006755E2" w:rsidRPr="00FF6C59" w:rsidRDefault="007F0F8E" w:rsidP="00BB4406">
      <w:pPr>
        <w:widowControl w:val="0"/>
        <w:numPr>
          <w:ilvl w:val="1"/>
          <w:numId w:val="12"/>
        </w:numPr>
        <w:tabs>
          <w:tab w:val="left" w:pos="1134"/>
        </w:tabs>
        <w:autoSpaceDE w:val="0"/>
        <w:spacing w:after="0" w:line="240" w:lineRule="auto"/>
        <w:ind w:left="0" w:firstLine="709"/>
        <w:jc w:val="both"/>
        <w:rPr>
          <w:rFonts w:ascii="Times New Roman" w:hAnsi="Times New Roman" w:cs="Times New Roman"/>
          <w:sz w:val="23"/>
          <w:szCs w:val="23"/>
        </w:rPr>
      </w:pPr>
      <w:r w:rsidRPr="00FF6C59">
        <w:rPr>
          <w:rFonts w:ascii="Times New Roman" w:hAnsi="Times New Roman" w:cs="Times New Roman"/>
          <w:sz w:val="23"/>
          <w:szCs w:val="23"/>
        </w:rPr>
        <w:t xml:space="preserve">В случае выявления несоответствия условиям </w:t>
      </w:r>
      <w:r w:rsidR="007F2DD5" w:rsidRPr="00FF6C59">
        <w:rPr>
          <w:rFonts w:ascii="Times New Roman" w:hAnsi="Times New Roman" w:cs="Times New Roman"/>
          <w:sz w:val="23"/>
          <w:szCs w:val="23"/>
        </w:rPr>
        <w:t>Договор</w:t>
      </w:r>
      <w:r w:rsidRPr="00FF6C59">
        <w:rPr>
          <w:rFonts w:ascii="Times New Roman" w:hAnsi="Times New Roman" w:cs="Times New Roman"/>
          <w:sz w:val="23"/>
          <w:szCs w:val="23"/>
        </w:rPr>
        <w:t xml:space="preserve">а Заказчик вправе не отказывать в приемке результатов исполнения </w:t>
      </w:r>
      <w:r w:rsidR="007F2DD5" w:rsidRPr="00FF6C59">
        <w:rPr>
          <w:rFonts w:ascii="Times New Roman" w:hAnsi="Times New Roman" w:cs="Times New Roman"/>
          <w:sz w:val="23"/>
          <w:szCs w:val="23"/>
        </w:rPr>
        <w:t>Договор</w:t>
      </w:r>
      <w:r w:rsidRPr="00FF6C59">
        <w:rPr>
          <w:rFonts w:ascii="Times New Roman" w:hAnsi="Times New Roman" w:cs="Times New Roman"/>
          <w:sz w:val="23"/>
          <w:szCs w:val="23"/>
        </w:rPr>
        <w:t>а (отдельного этапа), если выявлен</w:t>
      </w:r>
      <w:r w:rsidR="005F6630" w:rsidRPr="00FF6C59">
        <w:rPr>
          <w:rFonts w:ascii="Times New Roman" w:hAnsi="Times New Roman" w:cs="Times New Roman"/>
          <w:sz w:val="23"/>
          <w:szCs w:val="23"/>
        </w:rPr>
        <w:t>ное нес</w:t>
      </w:r>
      <w:r w:rsidRPr="00FF6C59">
        <w:rPr>
          <w:rFonts w:ascii="Times New Roman" w:hAnsi="Times New Roman" w:cs="Times New Roman"/>
          <w:sz w:val="23"/>
          <w:szCs w:val="23"/>
        </w:rPr>
        <w:t>о</w:t>
      </w:r>
      <w:r w:rsidR="005F6630" w:rsidRPr="00FF6C59">
        <w:rPr>
          <w:rFonts w:ascii="Times New Roman" w:hAnsi="Times New Roman" w:cs="Times New Roman"/>
          <w:sz w:val="23"/>
          <w:szCs w:val="23"/>
        </w:rPr>
        <w:t>о</w:t>
      </w:r>
      <w:r w:rsidRPr="00FF6C59">
        <w:rPr>
          <w:rFonts w:ascii="Times New Roman" w:hAnsi="Times New Roman" w:cs="Times New Roman"/>
          <w:sz w:val="23"/>
          <w:szCs w:val="23"/>
        </w:rPr>
        <w:t>тветствие не препятствует п</w:t>
      </w:r>
      <w:r w:rsidR="006B0D40" w:rsidRPr="00FF6C59">
        <w:rPr>
          <w:rFonts w:ascii="Times New Roman" w:hAnsi="Times New Roman" w:cs="Times New Roman"/>
          <w:sz w:val="23"/>
          <w:szCs w:val="23"/>
        </w:rPr>
        <w:t xml:space="preserve">риемке и устранено Поставщиком, с составлением соответствующего акта. </w:t>
      </w:r>
    </w:p>
    <w:p w14:paraId="235D3A33" w14:textId="77777777" w:rsidR="00576766" w:rsidRPr="00FF6C59" w:rsidRDefault="00576766" w:rsidP="00576766">
      <w:pPr>
        <w:widowControl w:val="0"/>
        <w:tabs>
          <w:tab w:val="left" w:pos="1134"/>
        </w:tabs>
        <w:autoSpaceDE w:val="0"/>
        <w:spacing w:after="0" w:line="240" w:lineRule="auto"/>
        <w:ind w:left="709"/>
        <w:jc w:val="both"/>
        <w:rPr>
          <w:rFonts w:ascii="Times New Roman" w:hAnsi="Times New Roman" w:cs="Times New Roman"/>
          <w:sz w:val="23"/>
          <w:szCs w:val="23"/>
        </w:rPr>
      </w:pPr>
    </w:p>
    <w:p w14:paraId="4A8E8846" w14:textId="77777777" w:rsidR="005F6630" w:rsidRPr="00FF6C59" w:rsidRDefault="0085581D" w:rsidP="000C1566">
      <w:pPr>
        <w:pStyle w:val="a8"/>
        <w:numPr>
          <w:ilvl w:val="0"/>
          <w:numId w:val="12"/>
        </w:numPr>
        <w:tabs>
          <w:tab w:val="center" w:pos="4677"/>
          <w:tab w:val="left" w:pos="6315"/>
        </w:tabs>
        <w:suppressAutoHyphens w:val="0"/>
        <w:spacing w:after="0" w:line="240" w:lineRule="auto"/>
        <w:jc w:val="center"/>
        <w:rPr>
          <w:rFonts w:ascii="Times New Roman" w:hAnsi="Times New Roman"/>
          <w:bCs/>
          <w:sz w:val="23"/>
          <w:szCs w:val="23"/>
          <w:lang w:eastAsia="ru-RU"/>
        </w:rPr>
      </w:pPr>
      <w:r w:rsidRPr="00FF6C59">
        <w:rPr>
          <w:rFonts w:ascii="Times New Roman" w:hAnsi="Times New Roman"/>
          <w:bCs/>
          <w:sz w:val="23"/>
          <w:szCs w:val="23"/>
          <w:lang w:eastAsia="ru-RU"/>
        </w:rPr>
        <w:t>К</w:t>
      </w:r>
      <w:r w:rsidR="00066E1E" w:rsidRPr="00FF6C59">
        <w:rPr>
          <w:rFonts w:ascii="Times New Roman" w:hAnsi="Times New Roman"/>
          <w:bCs/>
          <w:sz w:val="23"/>
          <w:szCs w:val="23"/>
          <w:lang w:eastAsia="ru-RU"/>
        </w:rPr>
        <w:t>АЧЕСТВ</w:t>
      </w:r>
      <w:r w:rsidRPr="00FF6C59">
        <w:rPr>
          <w:rFonts w:ascii="Times New Roman" w:hAnsi="Times New Roman"/>
          <w:bCs/>
          <w:sz w:val="23"/>
          <w:szCs w:val="23"/>
          <w:lang w:eastAsia="ru-RU"/>
        </w:rPr>
        <w:t>О</w:t>
      </w:r>
      <w:r w:rsidR="00066E1E" w:rsidRPr="00FF6C59">
        <w:rPr>
          <w:rFonts w:ascii="Times New Roman" w:hAnsi="Times New Roman"/>
          <w:bCs/>
          <w:sz w:val="23"/>
          <w:szCs w:val="23"/>
          <w:lang w:eastAsia="ru-RU"/>
        </w:rPr>
        <w:t xml:space="preserve"> </w:t>
      </w:r>
      <w:r w:rsidR="005D288C" w:rsidRPr="00FF6C59">
        <w:rPr>
          <w:rFonts w:ascii="Times New Roman" w:hAnsi="Times New Roman"/>
          <w:bCs/>
          <w:sz w:val="23"/>
          <w:szCs w:val="23"/>
          <w:lang w:eastAsia="ru-RU"/>
        </w:rPr>
        <w:t>ТОВАРА</w:t>
      </w:r>
      <w:r w:rsidR="00066E1E" w:rsidRPr="00FF6C59">
        <w:rPr>
          <w:rFonts w:ascii="Times New Roman" w:hAnsi="Times New Roman"/>
          <w:bCs/>
          <w:sz w:val="23"/>
          <w:szCs w:val="23"/>
          <w:lang w:eastAsia="ru-RU"/>
        </w:rPr>
        <w:t xml:space="preserve"> И УСЛОВИЯ ПОСТАВКИ </w:t>
      </w:r>
      <w:r w:rsidR="005D288C" w:rsidRPr="00FF6C59">
        <w:rPr>
          <w:rFonts w:ascii="Times New Roman" w:hAnsi="Times New Roman"/>
          <w:bCs/>
          <w:sz w:val="23"/>
          <w:szCs w:val="23"/>
          <w:lang w:eastAsia="ru-RU"/>
        </w:rPr>
        <w:t>ТОВАРА</w:t>
      </w:r>
    </w:p>
    <w:p w14:paraId="19A64005" w14:textId="19F2AC67" w:rsidR="00975225" w:rsidRPr="00975225" w:rsidRDefault="00ED6493" w:rsidP="00975225">
      <w:pPr>
        <w:pStyle w:val="a8"/>
        <w:numPr>
          <w:ilvl w:val="1"/>
          <w:numId w:val="12"/>
        </w:numPr>
        <w:tabs>
          <w:tab w:val="num" w:pos="540"/>
          <w:tab w:val="left" w:pos="1276"/>
        </w:tabs>
        <w:spacing w:after="0"/>
        <w:ind w:left="0" w:firstLine="709"/>
        <w:jc w:val="both"/>
        <w:rPr>
          <w:rFonts w:ascii="Times New Roman" w:hAnsi="Times New Roman"/>
          <w:sz w:val="23"/>
          <w:szCs w:val="23"/>
          <w:lang w:eastAsia="en-US"/>
        </w:rPr>
      </w:pPr>
      <w:r w:rsidRPr="00975225">
        <w:rPr>
          <w:rFonts w:ascii="Times New Roman" w:hAnsi="Times New Roman"/>
          <w:sz w:val="23"/>
          <w:szCs w:val="23"/>
          <w:lang w:eastAsia="en-US"/>
        </w:rPr>
        <w:t xml:space="preserve">Поставляемый Товар должен быть новым (не был в употреблении), свободным от прав и притязаний третьих лиц и соответствовать требованиям, установленным </w:t>
      </w:r>
      <w:r w:rsidR="007F2DD5" w:rsidRPr="00975225">
        <w:rPr>
          <w:rFonts w:ascii="Times New Roman" w:hAnsi="Times New Roman"/>
          <w:sz w:val="23"/>
          <w:szCs w:val="23"/>
          <w:lang w:eastAsia="en-US"/>
        </w:rPr>
        <w:t>Договор</w:t>
      </w:r>
      <w:r w:rsidRPr="00975225">
        <w:rPr>
          <w:rFonts w:ascii="Times New Roman" w:hAnsi="Times New Roman"/>
          <w:sz w:val="23"/>
          <w:szCs w:val="23"/>
          <w:lang w:eastAsia="en-US"/>
        </w:rPr>
        <w:t>ом. Товар должен быть зарегистрирован и разрешен на территории РФ.</w:t>
      </w:r>
      <w:r w:rsidR="00C66DEE" w:rsidRPr="00975225">
        <w:rPr>
          <w:rFonts w:ascii="Times New Roman" w:hAnsi="Times New Roman"/>
          <w:sz w:val="23"/>
          <w:szCs w:val="23"/>
          <w:lang w:eastAsia="en-US"/>
        </w:rPr>
        <w:t xml:space="preserve"> Поставляемая мебель должна иметь гарантию поставщика/производителя.</w:t>
      </w:r>
    </w:p>
    <w:p w14:paraId="590ED42C" w14:textId="71C4F790" w:rsidR="00066E1E" w:rsidRPr="00975225" w:rsidRDefault="00975225" w:rsidP="00975225">
      <w:pPr>
        <w:pStyle w:val="a8"/>
        <w:numPr>
          <w:ilvl w:val="1"/>
          <w:numId w:val="12"/>
        </w:numPr>
        <w:tabs>
          <w:tab w:val="num" w:pos="540"/>
          <w:tab w:val="left" w:pos="1276"/>
        </w:tabs>
        <w:spacing w:after="0"/>
        <w:ind w:left="0" w:firstLine="709"/>
        <w:jc w:val="both"/>
        <w:rPr>
          <w:rFonts w:ascii="Times New Roman" w:hAnsi="Times New Roman"/>
          <w:sz w:val="23"/>
          <w:szCs w:val="23"/>
          <w:lang w:eastAsia="en-US"/>
        </w:rPr>
      </w:pPr>
      <w:r>
        <w:rPr>
          <w:rFonts w:ascii="Times New Roman" w:hAnsi="Times New Roman"/>
          <w:sz w:val="23"/>
          <w:szCs w:val="23"/>
          <w:lang w:eastAsia="en-US"/>
        </w:rPr>
        <w:t xml:space="preserve"> </w:t>
      </w:r>
      <w:r w:rsidR="00C66DEE" w:rsidRPr="00975225">
        <w:rPr>
          <w:rFonts w:ascii="Times New Roman" w:hAnsi="Times New Roman"/>
          <w:sz w:val="23"/>
          <w:szCs w:val="23"/>
          <w:lang w:eastAsia="en-US"/>
        </w:rPr>
        <w:t xml:space="preserve">  </w:t>
      </w:r>
      <w:r w:rsidRPr="00975225">
        <w:rPr>
          <w:rFonts w:ascii="Times New Roman" w:hAnsi="Times New Roman"/>
          <w:sz w:val="23"/>
          <w:szCs w:val="23"/>
          <w:lang w:eastAsia="en-US"/>
        </w:rPr>
        <w:t>Поставляем</w:t>
      </w:r>
      <w:r>
        <w:rPr>
          <w:rFonts w:ascii="Times New Roman" w:hAnsi="Times New Roman"/>
          <w:sz w:val="23"/>
          <w:szCs w:val="23"/>
          <w:lang w:eastAsia="en-US"/>
        </w:rPr>
        <w:t>ый</w:t>
      </w:r>
      <w:r w:rsidRPr="00975225">
        <w:rPr>
          <w:rFonts w:ascii="Times New Roman" w:hAnsi="Times New Roman"/>
          <w:sz w:val="23"/>
          <w:szCs w:val="23"/>
          <w:lang w:eastAsia="en-US"/>
        </w:rPr>
        <w:t xml:space="preserve"> </w:t>
      </w:r>
      <w:r>
        <w:rPr>
          <w:rFonts w:ascii="Times New Roman" w:hAnsi="Times New Roman"/>
          <w:sz w:val="23"/>
          <w:szCs w:val="23"/>
          <w:lang w:eastAsia="en-US"/>
        </w:rPr>
        <w:t>товар</w:t>
      </w:r>
      <w:r w:rsidRPr="00975225">
        <w:rPr>
          <w:rFonts w:ascii="Times New Roman" w:hAnsi="Times New Roman"/>
          <w:sz w:val="23"/>
          <w:szCs w:val="23"/>
          <w:lang w:eastAsia="en-US"/>
        </w:rPr>
        <w:t xml:space="preserve"> долж</w:t>
      </w:r>
      <w:r>
        <w:rPr>
          <w:rFonts w:ascii="Times New Roman" w:hAnsi="Times New Roman"/>
          <w:sz w:val="23"/>
          <w:szCs w:val="23"/>
          <w:lang w:eastAsia="en-US"/>
        </w:rPr>
        <w:t>е</w:t>
      </w:r>
      <w:r w:rsidRPr="00975225">
        <w:rPr>
          <w:rFonts w:ascii="Times New Roman" w:hAnsi="Times New Roman"/>
          <w:sz w:val="23"/>
          <w:szCs w:val="23"/>
          <w:lang w:eastAsia="en-US"/>
        </w:rPr>
        <w:t>н соответствовать ГОСТ 16371-2014 «Межгосударственный стандарт. Мебель. Общие технические условия», соответствовать техническому регламенту ТР ТС 025/2012 «О безопасности мебельной продукции»</w:t>
      </w:r>
    </w:p>
    <w:p w14:paraId="28EE87A8" w14:textId="1F479119" w:rsidR="005F6630" w:rsidRPr="00FF6C59" w:rsidRDefault="005F6630" w:rsidP="00975225">
      <w:pPr>
        <w:tabs>
          <w:tab w:val="left" w:pos="1276"/>
          <w:tab w:val="left" w:pos="2325"/>
        </w:tabs>
        <w:suppressAutoHyphens w:val="0"/>
        <w:spacing w:after="0" w:line="240" w:lineRule="auto"/>
        <w:ind w:firstLine="709"/>
        <w:jc w:val="both"/>
        <w:rPr>
          <w:rFonts w:ascii="Times New Roman" w:eastAsia="Calibri" w:hAnsi="Times New Roman" w:cs="Times New Roman"/>
          <w:sz w:val="23"/>
          <w:szCs w:val="23"/>
          <w:lang w:eastAsia="en-US"/>
        </w:rPr>
      </w:pPr>
      <w:r w:rsidRPr="00FF6C59">
        <w:rPr>
          <w:rFonts w:ascii="Times New Roman" w:eastAsia="Calibri" w:hAnsi="Times New Roman" w:cs="Times New Roman"/>
          <w:sz w:val="23"/>
          <w:szCs w:val="23"/>
          <w:lang w:eastAsia="en-US"/>
        </w:rPr>
        <w:t>5.</w:t>
      </w:r>
      <w:r w:rsidR="00975225">
        <w:rPr>
          <w:rFonts w:ascii="Times New Roman" w:eastAsia="Calibri" w:hAnsi="Times New Roman" w:cs="Times New Roman"/>
          <w:sz w:val="23"/>
          <w:szCs w:val="23"/>
          <w:lang w:eastAsia="en-US"/>
        </w:rPr>
        <w:t>3</w:t>
      </w:r>
      <w:r w:rsidRPr="00FF6C59">
        <w:rPr>
          <w:rFonts w:ascii="Times New Roman" w:eastAsia="Calibri" w:hAnsi="Times New Roman" w:cs="Times New Roman"/>
          <w:sz w:val="23"/>
          <w:szCs w:val="23"/>
          <w:lang w:eastAsia="en-US"/>
        </w:rPr>
        <w:t xml:space="preserve">. Поставщик гарантирует, что поставляемый им </w:t>
      </w:r>
      <w:r w:rsidR="005D288C" w:rsidRPr="00FF6C59">
        <w:rPr>
          <w:rFonts w:ascii="Times New Roman" w:eastAsia="Calibri" w:hAnsi="Times New Roman" w:cs="Times New Roman"/>
          <w:sz w:val="23"/>
          <w:szCs w:val="23"/>
          <w:lang w:eastAsia="en-US"/>
        </w:rPr>
        <w:t>Товар</w:t>
      </w:r>
      <w:r w:rsidRPr="00FF6C59">
        <w:rPr>
          <w:rFonts w:ascii="Times New Roman" w:eastAsia="Calibri" w:hAnsi="Times New Roman" w:cs="Times New Roman"/>
          <w:sz w:val="23"/>
          <w:szCs w:val="23"/>
          <w:lang w:eastAsia="en-US"/>
        </w:rPr>
        <w:t xml:space="preserve"> соответствует своему функциональному назначению.</w:t>
      </w:r>
    </w:p>
    <w:p w14:paraId="61D7128B" w14:textId="79FFAC2C" w:rsidR="008E7BD2" w:rsidRPr="00FF6C59" w:rsidRDefault="00B46EA8" w:rsidP="00975225">
      <w:pPr>
        <w:tabs>
          <w:tab w:val="left" w:pos="1276"/>
        </w:tabs>
        <w:spacing w:after="0" w:line="240" w:lineRule="auto"/>
        <w:ind w:firstLine="709"/>
        <w:jc w:val="both"/>
        <w:rPr>
          <w:rFonts w:ascii="Times New Roman" w:hAnsi="Times New Roman" w:cs="Times New Roman"/>
          <w:strike/>
          <w:sz w:val="23"/>
          <w:szCs w:val="23"/>
          <w:lang w:eastAsia="en-US"/>
        </w:rPr>
      </w:pPr>
      <w:r w:rsidRPr="00FF6C59">
        <w:rPr>
          <w:rFonts w:ascii="Times New Roman" w:hAnsi="Times New Roman" w:cs="Times New Roman"/>
          <w:sz w:val="23"/>
          <w:szCs w:val="23"/>
          <w:lang w:eastAsia="en-US"/>
        </w:rPr>
        <w:t>5.</w:t>
      </w:r>
      <w:r w:rsidR="00975225">
        <w:rPr>
          <w:rFonts w:ascii="Times New Roman" w:hAnsi="Times New Roman" w:cs="Times New Roman"/>
          <w:sz w:val="23"/>
          <w:szCs w:val="23"/>
          <w:lang w:eastAsia="en-US"/>
        </w:rPr>
        <w:t>4</w:t>
      </w:r>
      <w:r w:rsidRPr="00FF6C59">
        <w:rPr>
          <w:rFonts w:ascii="Times New Roman" w:hAnsi="Times New Roman" w:cs="Times New Roman"/>
          <w:sz w:val="23"/>
          <w:szCs w:val="23"/>
          <w:lang w:eastAsia="en-US"/>
        </w:rPr>
        <w:t xml:space="preserve">. </w:t>
      </w:r>
      <w:r w:rsidR="009671DB" w:rsidRPr="00FF6C59">
        <w:rPr>
          <w:rFonts w:ascii="Times New Roman" w:hAnsi="Times New Roman" w:cs="Times New Roman"/>
          <w:sz w:val="23"/>
          <w:szCs w:val="23"/>
          <w:lang w:eastAsia="en-US"/>
        </w:rPr>
        <w:t>Поставка Товара осуществляется в рабочий день: понедельник – четверг с 09 часов 00 минут до 1</w:t>
      </w:r>
      <w:r w:rsidR="00FD7D49">
        <w:rPr>
          <w:rFonts w:ascii="Times New Roman" w:hAnsi="Times New Roman" w:cs="Times New Roman"/>
          <w:sz w:val="23"/>
          <w:szCs w:val="23"/>
          <w:lang w:eastAsia="en-US"/>
        </w:rPr>
        <w:t>6</w:t>
      </w:r>
      <w:r w:rsidR="009671DB" w:rsidRPr="00FF6C59">
        <w:rPr>
          <w:rFonts w:ascii="Times New Roman" w:hAnsi="Times New Roman" w:cs="Times New Roman"/>
          <w:sz w:val="23"/>
          <w:szCs w:val="23"/>
          <w:lang w:eastAsia="en-US"/>
        </w:rPr>
        <w:t xml:space="preserve"> часов 00 минут, в пятницу с 09 часов 00 минут до 15 часов 00 минут (московское время).</w:t>
      </w:r>
    </w:p>
    <w:p w14:paraId="12EF4886" w14:textId="382076E9" w:rsidR="005F6630" w:rsidRPr="00FF6C59" w:rsidRDefault="00B46EA8" w:rsidP="00975225">
      <w:pPr>
        <w:widowControl w:val="0"/>
        <w:tabs>
          <w:tab w:val="left" w:pos="1276"/>
        </w:tabs>
        <w:suppressAutoHyphens w:val="0"/>
        <w:autoSpaceDE w:val="0"/>
        <w:autoSpaceDN w:val="0"/>
        <w:adjustRightInd w:val="0"/>
        <w:spacing w:after="0" w:line="240" w:lineRule="auto"/>
        <w:ind w:firstLine="709"/>
        <w:jc w:val="both"/>
        <w:outlineLvl w:val="0"/>
        <w:rPr>
          <w:rFonts w:ascii="Times New Roman" w:hAnsi="Times New Roman" w:cs="Times New Roman"/>
          <w:sz w:val="23"/>
          <w:szCs w:val="23"/>
          <w:lang w:eastAsia="en-US"/>
        </w:rPr>
      </w:pPr>
      <w:r w:rsidRPr="00FF6C59">
        <w:rPr>
          <w:rFonts w:ascii="Times New Roman" w:hAnsi="Times New Roman" w:cs="Times New Roman"/>
          <w:sz w:val="23"/>
          <w:szCs w:val="23"/>
          <w:lang w:eastAsia="en-US"/>
        </w:rPr>
        <w:t>5.</w:t>
      </w:r>
      <w:r w:rsidR="00975225">
        <w:rPr>
          <w:rFonts w:ascii="Times New Roman" w:hAnsi="Times New Roman" w:cs="Times New Roman"/>
          <w:sz w:val="23"/>
          <w:szCs w:val="23"/>
          <w:lang w:eastAsia="en-US"/>
        </w:rPr>
        <w:t>5</w:t>
      </w:r>
      <w:r w:rsidRPr="00FF6C59">
        <w:rPr>
          <w:rFonts w:ascii="Times New Roman" w:hAnsi="Times New Roman" w:cs="Times New Roman"/>
          <w:sz w:val="23"/>
          <w:szCs w:val="23"/>
          <w:lang w:eastAsia="en-US"/>
        </w:rPr>
        <w:t>.</w:t>
      </w:r>
      <w:r w:rsidR="009671DB" w:rsidRPr="00FF6C59">
        <w:rPr>
          <w:rFonts w:ascii="Times New Roman" w:hAnsi="Times New Roman" w:cs="Times New Roman"/>
          <w:color w:val="00000A"/>
          <w:sz w:val="23"/>
          <w:szCs w:val="23"/>
          <w:lang w:eastAsia="ru-RU"/>
        </w:rPr>
        <w:t xml:space="preserve"> </w:t>
      </w:r>
      <w:r w:rsidR="0085581D" w:rsidRPr="00FF6C59">
        <w:rPr>
          <w:rFonts w:ascii="Times New Roman" w:hAnsi="Times New Roman" w:cs="Times New Roman"/>
          <w:sz w:val="23"/>
          <w:szCs w:val="23"/>
          <w:lang w:eastAsia="en-US"/>
        </w:rPr>
        <w:t xml:space="preserve">Все виды погрузочно-разгрузочных работ, включая работы с применением грузоподъемных средств, осуществляются </w:t>
      </w:r>
      <w:r w:rsidR="00FD7D49">
        <w:rPr>
          <w:rFonts w:ascii="Times New Roman" w:hAnsi="Times New Roman" w:cs="Times New Roman"/>
          <w:sz w:val="23"/>
          <w:szCs w:val="23"/>
          <w:lang w:eastAsia="en-US"/>
        </w:rPr>
        <w:t>П</w:t>
      </w:r>
      <w:r w:rsidR="0085581D" w:rsidRPr="00FF6C59">
        <w:rPr>
          <w:rFonts w:ascii="Times New Roman" w:hAnsi="Times New Roman" w:cs="Times New Roman"/>
          <w:sz w:val="23"/>
          <w:szCs w:val="23"/>
          <w:lang w:eastAsia="en-US"/>
        </w:rPr>
        <w:t xml:space="preserve">оставщиком собственными силами и средствами либо силами и средствами третьих лиц за счет Поставщика. </w:t>
      </w:r>
    </w:p>
    <w:p w14:paraId="00BDF0FC" w14:textId="216F0BC9" w:rsidR="005F6630" w:rsidRPr="00FF6C59" w:rsidRDefault="00B46EA8" w:rsidP="00975225">
      <w:pPr>
        <w:tabs>
          <w:tab w:val="left" w:pos="709"/>
          <w:tab w:val="left" w:pos="993"/>
          <w:tab w:val="left" w:pos="1276"/>
        </w:tabs>
        <w:spacing w:after="0" w:line="240" w:lineRule="auto"/>
        <w:ind w:firstLine="709"/>
        <w:jc w:val="both"/>
        <w:rPr>
          <w:rFonts w:ascii="Times New Roman" w:hAnsi="Times New Roman" w:cs="Times New Roman"/>
          <w:sz w:val="23"/>
          <w:szCs w:val="23"/>
          <w:lang w:eastAsia="en-US"/>
        </w:rPr>
      </w:pPr>
      <w:r w:rsidRPr="00FF6C59">
        <w:rPr>
          <w:rFonts w:ascii="Times New Roman" w:hAnsi="Times New Roman" w:cs="Times New Roman"/>
          <w:sz w:val="23"/>
          <w:szCs w:val="23"/>
          <w:lang w:eastAsia="en-US"/>
        </w:rPr>
        <w:t>5.</w:t>
      </w:r>
      <w:r w:rsidR="00975225">
        <w:rPr>
          <w:rFonts w:ascii="Times New Roman" w:hAnsi="Times New Roman" w:cs="Times New Roman"/>
          <w:sz w:val="23"/>
          <w:szCs w:val="23"/>
          <w:lang w:eastAsia="en-US"/>
        </w:rPr>
        <w:t>6</w:t>
      </w:r>
      <w:r w:rsidRPr="00FF6C59">
        <w:rPr>
          <w:rFonts w:ascii="Times New Roman" w:hAnsi="Times New Roman" w:cs="Times New Roman"/>
          <w:sz w:val="23"/>
          <w:szCs w:val="23"/>
          <w:lang w:eastAsia="en-US"/>
        </w:rPr>
        <w:t>.</w:t>
      </w:r>
      <w:r w:rsidR="00616F06" w:rsidRPr="00FF6C59">
        <w:rPr>
          <w:rFonts w:ascii="Times New Roman" w:hAnsi="Times New Roman" w:cs="Times New Roman"/>
          <w:sz w:val="23"/>
          <w:szCs w:val="23"/>
          <w:lang w:eastAsia="en-US"/>
        </w:rPr>
        <w:t xml:space="preserve"> </w:t>
      </w:r>
      <w:r w:rsidR="0030269B" w:rsidRPr="00FF6C59">
        <w:rPr>
          <w:rFonts w:ascii="Times New Roman" w:hAnsi="Times New Roman" w:cs="Times New Roman"/>
          <w:sz w:val="23"/>
          <w:szCs w:val="23"/>
          <w:lang w:eastAsia="en-US"/>
        </w:rPr>
        <w:t xml:space="preserve">Товар должен быть поставлен в упаковке, обеспечивающей защиту Товара от механических повреждений, загрязнения, проникновения влаги и воздействия иных факторов внешней среды во время транспортировки и хранения. На момент поставки Товар должен быть в заводской промышленной упаковке (если такая упаковка предусмотрена на данный вид товара) с соответствующими ярлыками и бирками, без следов физических, термических, химических и иных повреждений. </w:t>
      </w:r>
    </w:p>
    <w:p w14:paraId="11D29EC9" w14:textId="4986F480" w:rsidR="00414130" w:rsidRPr="00FF6C59" w:rsidRDefault="00B46EA8" w:rsidP="00975225">
      <w:pPr>
        <w:pStyle w:val="af"/>
        <w:tabs>
          <w:tab w:val="left" w:pos="426"/>
        </w:tabs>
        <w:ind w:firstLine="709"/>
        <w:jc w:val="both"/>
        <w:rPr>
          <w:rFonts w:ascii="Times New Roman" w:eastAsia="Calibri" w:hAnsi="Times New Roman" w:cs="Times New Roman"/>
          <w:sz w:val="23"/>
          <w:szCs w:val="23"/>
          <w:lang w:eastAsia="en-US"/>
        </w:rPr>
      </w:pPr>
      <w:r w:rsidRPr="00FF6C59">
        <w:rPr>
          <w:rFonts w:ascii="Times New Roman" w:eastAsia="Calibri" w:hAnsi="Times New Roman" w:cs="Times New Roman"/>
          <w:sz w:val="23"/>
          <w:szCs w:val="23"/>
          <w:lang w:eastAsia="en-US"/>
        </w:rPr>
        <w:t>5.</w:t>
      </w:r>
      <w:r w:rsidR="00975225">
        <w:rPr>
          <w:rFonts w:ascii="Times New Roman" w:eastAsia="Calibri" w:hAnsi="Times New Roman" w:cs="Times New Roman"/>
          <w:sz w:val="23"/>
          <w:szCs w:val="23"/>
          <w:lang w:eastAsia="en-US"/>
        </w:rPr>
        <w:t>7</w:t>
      </w:r>
      <w:r w:rsidR="008E7BD2" w:rsidRPr="00FF6C59">
        <w:rPr>
          <w:rFonts w:ascii="Times New Roman" w:eastAsia="Calibri" w:hAnsi="Times New Roman" w:cs="Times New Roman"/>
          <w:sz w:val="23"/>
          <w:szCs w:val="23"/>
          <w:lang w:eastAsia="en-US"/>
        </w:rPr>
        <w:t xml:space="preserve">. </w:t>
      </w:r>
      <w:r w:rsidR="00813AA7" w:rsidRPr="00813AA7">
        <w:rPr>
          <w:rFonts w:ascii="Times New Roman" w:eastAsia="Calibri" w:hAnsi="Times New Roman" w:cs="Times New Roman"/>
          <w:sz w:val="23"/>
          <w:szCs w:val="23"/>
          <w:lang w:eastAsia="en-US"/>
        </w:rPr>
        <w:t xml:space="preserve">Поставляемый Товар должен быть новым (не был в употреблении), свободным от прав и притязаний третьих лиц и соответствовать </w:t>
      </w:r>
      <w:r w:rsidR="0030269B" w:rsidRPr="00FF6C59">
        <w:rPr>
          <w:rFonts w:ascii="Times New Roman" w:eastAsia="Calibri" w:hAnsi="Times New Roman" w:cs="Times New Roman"/>
          <w:sz w:val="23"/>
          <w:szCs w:val="23"/>
          <w:lang w:eastAsia="en-US"/>
        </w:rPr>
        <w:t xml:space="preserve">требованиям настоящего </w:t>
      </w:r>
      <w:r w:rsidR="007F2DD5" w:rsidRPr="00FF6C59">
        <w:rPr>
          <w:rFonts w:ascii="Times New Roman" w:eastAsia="Calibri" w:hAnsi="Times New Roman" w:cs="Times New Roman"/>
          <w:sz w:val="23"/>
          <w:szCs w:val="23"/>
          <w:lang w:eastAsia="en-US"/>
        </w:rPr>
        <w:t>Договор</w:t>
      </w:r>
      <w:r w:rsidR="0030269B" w:rsidRPr="00FF6C59">
        <w:rPr>
          <w:rFonts w:ascii="Times New Roman" w:eastAsia="Calibri" w:hAnsi="Times New Roman" w:cs="Times New Roman"/>
          <w:sz w:val="23"/>
          <w:szCs w:val="23"/>
          <w:lang w:eastAsia="en-US"/>
        </w:rPr>
        <w:t>а, изложенными в Спецификации</w:t>
      </w:r>
      <w:r w:rsidR="00ED6493" w:rsidRPr="00FF6C59">
        <w:rPr>
          <w:rFonts w:ascii="Times New Roman" w:eastAsia="Calibri" w:hAnsi="Times New Roman" w:cs="Times New Roman"/>
          <w:sz w:val="23"/>
          <w:szCs w:val="23"/>
          <w:lang w:eastAsia="en-US"/>
        </w:rPr>
        <w:t xml:space="preserve">. </w:t>
      </w:r>
      <w:r w:rsidR="0030269B" w:rsidRPr="00FF6C59">
        <w:rPr>
          <w:rFonts w:ascii="Times New Roman" w:eastAsia="Calibri" w:hAnsi="Times New Roman" w:cs="Times New Roman"/>
          <w:sz w:val="23"/>
          <w:szCs w:val="23"/>
          <w:lang w:eastAsia="en-US"/>
        </w:rPr>
        <w:t xml:space="preserve"> </w:t>
      </w:r>
      <w:r w:rsidR="00813AA7">
        <w:rPr>
          <w:rFonts w:ascii="Times New Roman" w:eastAsia="Calibri" w:hAnsi="Times New Roman" w:cs="Times New Roman"/>
          <w:sz w:val="23"/>
          <w:szCs w:val="23"/>
          <w:lang w:eastAsia="en-US"/>
        </w:rPr>
        <w:t xml:space="preserve"> </w:t>
      </w:r>
    </w:p>
    <w:p w14:paraId="58223114" w14:textId="212E69F5" w:rsidR="005F6630" w:rsidRPr="00FF6C59" w:rsidRDefault="003F32A5" w:rsidP="00975225">
      <w:pPr>
        <w:widowControl w:val="0"/>
        <w:tabs>
          <w:tab w:val="left" w:pos="1276"/>
        </w:tabs>
        <w:suppressAutoHyphens w:val="0"/>
        <w:autoSpaceDE w:val="0"/>
        <w:autoSpaceDN w:val="0"/>
        <w:adjustRightInd w:val="0"/>
        <w:spacing w:after="0" w:line="240" w:lineRule="auto"/>
        <w:ind w:firstLine="709"/>
        <w:jc w:val="both"/>
        <w:outlineLvl w:val="0"/>
        <w:rPr>
          <w:rFonts w:ascii="Times New Roman" w:eastAsia="Calibri" w:hAnsi="Times New Roman" w:cs="Times New Roman"/>
          <w:sz w:val="23"/>
          <w:szCs w:val="23"/>
          <w:lang w:eastAsia="en-US"/>
        </w:rPr>
      </w:pPr>
      <w:r w:rsidRPr="00FF6C59">
        <w:rPr>
          <w:rFonts w:ascii="Times New Roman" w:eastAsia="Calibri" w:hAnsi="Times New Roman" w:cs="Times New Roman"/>
          <w:sz w:val="23"/>
          <w:szCs w:val="23"/>
          <w:lang w:eastAsia="en-US"/>
        </w:rPr>
        <w:t>5.</w:t>
      </w:r>
      <w:r w:rsidR="00975225">
        <w:rPr>
          <w:rFonts w:ascii="Times New Roman" w:eastAsia="Calibri" w:hAnsi="Times New Roman" w:cs="Times New Roman"/>
          <w:sz w:val="23"/>
          <w:szCs w:val="23"/>
          <w:lang w:eastAsia="en-US"/>
        </w:rPr>
        <w:t>8</w:t>
      </w:r>
      <w:r w:rsidRPr="00FF6C59">
        <w:rPr>
          <w:rFonts w:ascii="Times New Roman" w:eastAsia="Calibri" w:hAnsi="Times New Roman" w:cs="Times New Roman"/>
          <w:sz w:val="23"/>
          <w:szCs w:val="23"/>
          <w:lang w:eastAsia="en-US"/>
        </w:rPr>
        <w:t xml:space="preserve">. </w:t>
      </w:r>
      <w:r w:rsidR="005F6630" w:rsidRPr="00FF6C59">
        <w:rPr>
          <w:rFonts w:ascii="Times New Roman" w:eastAsia="Calibri" w:hAnsi="Times New Roman" w:cs="Times New Roman"/>
          <w:sz w:val="23"/>
          <w:szCs w:val="23"/>
          <w:lang w:eastAsia="en-US"/>
        </w:rPr>
        <w:t xml:space="preserve">Право собственности на </w:t>
      </w:r>
      <w:r w:rsidR="005D288C" w:rsidRPr="00FF6C59">
        <w:rPr>
          <w:rFonts w:ascii="Times New Roman" w:eastAsia="Calibri" w:hAnsi="Times New Roman" w:cs="Times New Roman"/>
          <w:sz w:val="23"/>
          <w:szCs w:val="23"/>
          <w:lang w:eastAsia="en-US"/>
        </w:rPr>
        <w:t>Товар</w:t>
      </w:r>
      <w:r w:rsidR="005F6630" w:rsidRPr="00FF6C59">
        <w:rPr>
          <w:rFonts w:ascii="Times New Roman" w:eastAsia="Calibri" w:hAnsi="Times New Roman" w:cs="Times New Roman"/>
          <w:sz w:val="23"/>
          <w:szCs w:val="23"/>
          <w:lang w:eastAsia="en-US"/>
        </w:rPr>
        <w:t xml:space="preserve">, а также риск повреждения и/или случайной гибели </w:t>
      </w:r>
      <w:r w:rsidR="005D288C" w:rsidRPr="00FF6C59">
        <w:rPr>
          <w:rFonts w:ascii="Times New Roman" w:eastAsia="Calibri" w:hAnsi="Times New Roman" w:cs="Times New Roman"/>
          <w:sz w:val="23"/>
          <w:szCs w:val="23"/>
          <w:lang w:eastAsia="en-US"/>
        </w:rPr>
        <w:t>Товара</w:t>
      </w:r>
      <w:r w:rsidR="005F6630" w:rsidRPr="00FF6C59">
        <w:rPr>
          <w:rFonts w:ascii="Times New Roman" w:eastAsia="Calibri" w:hAnsi="Times New Roman" w:cs="Times New Roman"/>
          <w:sz w:val="23"/>
          <w:szCs w:val="23"/>
          <w:lang w:eastAsia="en-US"/>
        </w:rPr>
        <w:t xml:space="preserve"> переходит от Поставщика к </w:t>
      </w:r>
      <w:r w:rsidR="008E7BD2" w:rsidRPr="00FF6C59">
        <w:rPr>
          <w:rFonts w:ascii="Times New Roman" w:eastAsia="Calibri" w:hAnsi="Times New Roman" w:cs="Times New Roman"/>
          <w:sz w:val="23"/>
          <w:szCs w:val="23"/>
          <w:lang w:eastAsia="en-US"/>
        </w:rPr>
        <w:t>З</w:t>
      </w:r>
      <w:r w:rsidR="005F6630" w:rsidRPr="00FF6C59">
        <w:rPr>
          <w:rFonts w:ascii="Times New Roman" w:eastAsia="Calibri" w:hAnsi="Times New Roman" w:cs="Times New Roman"/>
          <w:sz w:val="23"/>
          <w:szCs w:val="23"/>
          <w:lang w:eastAsia="en-US"/>
        </w:rPr>
        <w:t xml:space="preserve">аказчику с момента подписания </w:t>
      </w:r>
      <w:r w:rsidR="008E7BD2" w:rsidRPr="00FF6C59">
        <w:rPr>
          <w:rFonts w:ascii="Times New Roman" w:eastAsia="Calibri" w:hAnsi="Times New Roman" w:cs="Times New Roman"/>
          <w:sz w:val="23"/>
          <w:szCs w:val="23"/>
          <w:lang w:eastAsia="en-US"/>
        </w:rPr>
        <w:t>З</w:t>
      </w:r>
      <w:r w:rsidR="005F6630" w:rsidRPr="00FF6C59">
        <w:rPr>
          <w:rFonts w:ascii="Times New Roman" w:eastAsia="Calibri" w:hAnsi="Times New Roman" w:cs="Times New Roman"/>
          <w:sz w:val="23"/>
          <w:szCs w:val="23"/>
          <w:lang w:eastAsia="en-US"/>
        </w:rPr>
        <w:t>аказчиком документ</w:t>
      </w:r>
      <w:r w:rsidR="008E7BD2" w:rsidRPr="00FF6C59">
        <w:rPr>
          <w:rFonts w:ascii="Times New Roman" w:eastAsia="Calibri" w:hAnsi="Times New Roman" w:cs="Times New Roman"/>
          <w:sz w:val="23"/>
          <w:szCs w:val="23"/>
          <w:lang w:eastAsia="en-US"/>
        </w:rPr>
        <w:t xml:space="preserve">ов, предусмотренных настоящим </w:t>
      </w:r>
      <w:r w:rsidR="007F2DD5" w:rsidRPr="00FF6C59">
        <w:rPr>
          <w:rFonts w:ascii="Times New Roman" w:eastAsia="Calibri" w:hAnsi="Times New Roman" w:cs="Times New Roman"/>
          <w:sz w:val="23"/>
          <w:szCs w:val="23"/>
          <w:lang w:eastAsia="en-US"/>
        </w:rPr>
        <w:t>Договор</w:t>
      </w:r>
      <w:r w:rsidR="008E7BD2" w:rsidRPr="00FF6C59">
        <w:rPr>
          <w:rFonts w:ascii="Times New Roman" w:eastAsia="Calibri" w:hAnsi="Times New Roman" w:cs="Times New Roman"/>
          <w:sz w:val="23"/>
          <w:szCs w:val="23"/>
          <w:lang w:eastAsia="en-US"/>
        </w:rPr>
        <w:t>ом</w:t>
      </w:r>
      <w:r w:rsidR="005F6630" w:rsidRPr="00FF6C59">
        <w:rPr>
          <w:rFonts w:ascii="Times New Roman" w:eastAsia="Calibri" w:hAnsi="Times New Roman" w:cs="Times New Roman"/>
          <w:sz w:val="23"/>
          <w:szCs w:val="23"/>
          <w:lang w:eastAsia="en-US"/>
        </w:rPr>
        <w:t>.</w:t>
      </w:r>
    </w:p>
    <w:p w14:paraId="32C1AA1D" w14:textId="77777777" w:rsidR="00414130" w:rsidRPr="00FF6C59" w:rsidRDefault="00414130" w:rsidP="00BB4406">
      <w:pPr>
        <w:widowControl w:val="0"/>
        <w:tabs>
          <w:tab w:val="left" w:pos="1276"/>
        </w:tabs>
        <w:suppressAutoHyphens w:val="0"/>
        <w:autoSpaceDE w:val="0"/>
        <w:autoSpaceDN w:val="0"/>
        <w:adjustRightInd w:val="0"/>
        <w:spacing w:after="0" w:line="240" w:lineRule="auto"/>
        <w:ind w:firstLine="709"/>
        <w:jc w:val="both"/>
        <w:outlineLvl w:val="0"/>
        <w:rPr>
          <w:rFonts w:ascii="Times New Roman" w:eastAsia="Calibri" w:hAnsi="Times New Roman" w:cs="Times New Roman"/>
          <w:sz w:val="23"/>
          <w:szCs w:val="23"/>
          <w:lang w:eastAsia="en-US"/>
        </w:rPr>
      </w:pPr>
    </w:p>
    <w:p w14:paraId="4AA7F499" w14:textId="77777777" w:rsidR="00823A3E" w:rsidRPr="00FF6C59" w:rsidRDefault="00823A3E" w:rsidP="00576766">
      <w:pPr>
        <w:pStyle w:val="a8"/>
        <w:numPr>
          <w:ilvl w:val="0"/>
          <w:numId w:val="17"/>
        </w:numPr>
        <w:suppressAutoHyphens w:val="0"/>
        <w:autoSpaceDE w:val="0"/>
        <w:autoSpaceDN w:val="0"/>
        <w:adjustRightInd w:val="0"/>
        <w:spacing w:after="0" w:line="240" w:lineRule="auto"/>
        <w:jc w:val="center"/>
        <w:rPr>
          <w:rFonts w:ascii="Times New Roman" w:hAnsi="Times New Roman"/>
          <w:sz w:val="23"/>
          <w:szCs w:val="23"/>
          <w:lang w:eastAsia="ru-RU"/>
        </w:rPr>
      </w:pPr>
      <w:r w:rsidRPr="00FF6C59">
        <w:rPr>
          <w:rFonts w:ascii="Times New Roman" w:hAnsi="Times New Roman"/>
          <w:sz w:val="23"/>
          <w:szCs w:val="23"/>
          <w:lang w:eastAsia="ru-RU"/>
        </w:rPr>
        <w:t>ОТВЕТСТВЕННОСТЬ СТОРОН</w:t>
      </w:r>
    </w:p>
    <w:p w14:paraId="285F7829" w14:textId="77777777" w:rsidR="00823A3E" w:rsidRPr="00FF6C59" w:rsidRDefault="00823A3E" w:rsidP="00BB4406">
      <w:pPr>
        <w:pStyle w:val="a8"/>
        <w:widowControl w:val="0"/>
        <w:numPr>
          <w:ilvl w:val="1"/>
          <w:numId w:val="17"/>
        </w:numPr>
        <w:tabs>
          <w:tab w:val="left" w:pos="1134"/>
        </w:tabs>
        <w:autoSpaceDE w:val="0"/>
        <w:spacing w:after="0" w:line="240" w:lineRule="auto"/>
        <w:ind w:left="0" w:firstLine="709"/>
        <w:jc w:val="both"/>
        <w:rPr>
          <w:rFonts w:ascii="Times New Roman" w:hAnsi="Times New Roman"/>
          <w:sz w:val="23"/>
          <w:szCs w:val="23"/>
        </w:rPr>
      </w:pPr>
      <w:r w:rsidRPr="00FF6C59">
        <w:rPr>
          <w:rFonts w:ascii="Times New Roman" w:hAnsi="Times New Roman"/>
          <w:sz w:val="23"/>
          <w:szCs w:val="23"/>
          <w:lang w:eastAsia="ru-RU"/>
        </w:rPr>
        <w:t xml:space="preserve">За неисполнение или ненадлежащее исполнение своих обязательств, установленных настоящим </w:t>
      </w:r>
      <w:r w:rsidR="007F2DD5" w:rsidRPr="00FF6C59">
        <w:rPr>
          <w:rFonts w:ascii="Times New Roman" w:hAnsi="Times New Roman"/>
          <w:sz w:val="23"/>
          <w:szCs w:val="23"/>
          <w:lang w:eastAsia="ru-RU"/>
        </w:rPr>
        <w:t>Договор</w:t>
      </w:r>
      <w:r w:rsidRPr="00FF6C59">
        <w:rPr>
          <w:rFonts w:ascii="Times New Roman" w:hAnsi="Times New Roman"/>
          <w:sz w:val="23"/>
          <w:szCs w:val="23"/>
          <w:lang w:eastAsia="ru-RU"/>
        </w:rPr>
        <w:t>ом, Стороны несут ответственность в соответствии с законодательством Российской Федерации.</w:t>
      </w:r>
    </w:p>
    <w:p w14:paraId="719189EB" w14:textId="77777777" w:rsidR="00823A3E" w:rsidRPr="00FF6C59" w:rsidRDefault="00823A3E" w:rsidP="00BB4406">
      <w:pPr>
        <w:widowControl w:val="0"/>
        <w:numPr>
          <w:ilvl w:val="1"/>
          <w:numId w:val="17"/>
        </w:numPr>
        <w:tabs>
          <w:tab w:val="left" w:pos="1134"/>
        </w:tabs>
        <w:autoSpaceDE w:val="0"/>
        <w:spacing w:after="0" w:line="240" w:lineRule="auto"/>
        <w:ind w:left="0" w:firstLine="709"/>
        <w:jc w:val="both"/>
        <w:rPr>
          <w:rFonts w:ascii="Times New Roman" w:hAnsi="Times New Roman" w:cs="Times New Roman"/>
          <w:color w:val="000000" w:themeColor="text1"/>
          <w:sz w:val="23"/>
          <w:szCs w:val="23"/>
        </w:rPr>
      </w:pPr>
      <w:r w:rsidRPr="00FF6C59">
        <w:rPr>
          <w:rFonts w:ascii="Times New Roman" w:hAnsi="Times New Roman" w:cs="Times New Roman"/>
          <w:color w:val="000000" w:themeColor="text1"/>
          <w:sz w:val="23"/>
          <w:szCs w:val="23"/>
          <w:lang w:eastAsia="ru-RU"/>
        </w:rPr>
        <w:t>В случае просрочки исполнения или ненадлежащего исполнения Поставщиком обязательств</w:t>
      </w:r>
      <w:r w:rsidR="00DC54FD" w:rsidRPr="00FF6C59">
        <w:rPr>
          <w:rFonts w:ascii="Times New Roman" w:hAnsi="Times New Roman" w:cs="Times New Roman"/>
          <w:color w:val="000000" w:themeColor="text1"/>
          <w:sz w:val="23"/>
          <w:szCs w:val="23"/>
          <w:lang w:eastAsia="ru-RU"/>
        </w:rPr>
        <w:t xml:space="preserve"> (в том числе гарантийного обязательства)</w:t>
      </w:r>
      <w:r w:rsidRPr="00FF6C59">
        <w:rPr>
          <w:rFonts w:ascii="Times New Roman" w:hAnsi="Times New Roman" w:cs="Times New Roman"/>
          <w:color w:val="000000" w:themeColor="text1"/>
          <w:sz w:val="23"/>
          <w:szCs w:val="23"/>
          <w:lang w:eastAsia="ru-RU"/>
        </w:rPr>
        <w:t xml:space="preserve">, предусмотренных </w:t>
      </w:r>
      <w:r w:rsidR="007F2DD5" w:rsidRPr="00FF6C59">
        <w:rPr>
          <w:rFonts w:ascii="Times New Roman" w:hAnsi="Times New Roman" w:cs="Times New Roman"/>
          <w:color w:val="000000" w:themeColor="text1"/>
          <w:sz w:val="23"/>
          <w:szCs w:val="23"/>
          <w:lang w:eastAsia="ru-RU"/>
        </w:rPr>
        <w:t>Договор</w:t>
      </w:r>
      <w:r w:rsidRPr="00FF6C59">
        <w:rPr>
          <w:rFonts w:ascii="Times New Roman" w:hAnsi="Times New Roman" w:cs="Times New Roman"/>
          <w:color w:val="000000" w:themeColor="text1"/>
          <w:sz w:val="23"/>
          <w:szCs w:val="23"/>
          <w:lang w:eastAsia="ru-RU"/>
        </w:rPr>
        <w:t xml:space="preserve">ом, </w:t>
      </w:r>
      <w:r w:rsidR="008E5EC6" w:rsidRPr="00FF6C59">
        <w:rPr>
          <w:rFonts w:ascii="Times New Roman" w:hAnsi="Times New Roman" w:cs="Times New Roman"/>
          <w:color w:val="000000" w:themeColor="text1"/>
          <w:sz w:val="23"/>
          <w:szCs w:val="23"/>
          <w:lang w:eastAsia="ru-RU"/>
        </w:rPr>
        <w:t>Заказчик</w:t>
      </w:r>
      <w:r w:rsidRPr="00FF6C59">
        <w:rPr>
          <w:rFonts w:ascii="Times New Roman" w:hAnsi="Times New Roman" w:cs="Times New Roman"/>
          <w:color w:val="000000" w:themeColor="text1"/>
          <w:sz w:val="23"/>
          <w:szCs w:val="23"/>
          <w:lang w:eastAsia="ru-RU"/>
        </w:rPr>
        <w:t xml:space="preserve"> вправе требовать уплату неустойки. Неустойка начисляется за каждый день просрочки исполнения обязательств, предусмотренных </w:t>
      </w:r>
      <w:r w:rsidR="007F2DD5" w:rsidRPr="00FF6C59">
        <w:rPr>
          <w:rFonts w:ascii="Times New Roman" w:hAnsi="Times New Roman" w:cs="Times New Roman"/>
          <w:color w:val="000000" w:themeColor="text1"/>
          <w:sz w:val="23"/>
          <w:szCs w:val="23"/>
          <w:lang w:eastAsia="ru-RU"/>
        </w:rPr>
        <w:t>Договор</w:t>
      </w:r>
      <w:r w:rsidRPr="00FF6C59">
        <w:rPr>
          <w:rFonts w:ascii="Times New Roman" w:hAnsi="Times New Roman" w:cs="Times New Roman"/>
          <w:color w:val="000000" w:themeColor="text1"/>
          <w:sz w:val="23"/>
          <w:szCs w:val="23"/>
          <w:lang w:eastAsia="ru-RU"/>
        </w:rPr>
        <w:t xml:space="preserve">ом, начиная со дня, следующего после дня истечения установленного </w:t>
      </w:r>
      <w:r w:rsidR="007F2DD5" w:rsidRPr="00FF6C59">
        <w:rPr>
          <w:rFonts w:ascii="Times New Roman" w:hAnsi="Times New Roman" w:cs="Times New Roman"/>
          <w:color w:val="000000" w:themeColor="text1"/>
          <w:sz w:val="23"/>
          <w:szCs w:val="23"/>
          <w:lang w:eastAsia="ru-RU"/>
        </w:rPr>
        <w:t>Договор</w:t>
      </w:r>
      <w:r w:rsidRPr="00FF6C59">
        <w:rPr>
          <w:rFonts w:ascii="Times New Roman" w:hAnsi="Times New Roman" w:cs="Times New Roman"/>
          <w:color w:val="000000" w:themeColor="text1"/>
          <w:sz w:val="23"/>
          <w:szCs w:val="23"/>
          <w:lang w:eastAsia="ru-RU"/>
        </w:rPr>
        <w:t xml:space="preserve">ом срока исполнения обязательств. Неустойка устанавливается в размере </w:t>
      </w:r>
      <w:r w:rsidR="00FF0146" w:rsidRPr="00FF6C59">
        <w:rPr>
          <w:rFonts w:ascii="Times New Roman" w:hAnsi="Times New Roman" w:cs="Times New Roman"/>
          <w:color w:val="000000" w:themeColor="text1"/>
          <w:sz w:val="23"/>
          <w:szCs w:val="23"/>
          <w:lang w:eastAsia="ru-RU"/>
        </w:rPr>
        <w:lastRenderedPageBreak/>
        <w:t>1/130</w:t>
      </w:r>
      <w:r w:rsidR="001E4563" w:rsidRPr="00FF6C59">
        <w:rPr>
          <w:rFonts w:ascii="Times New Roman" w:hAnsi="Times New Roman" w:cs="Times New Roman"/>
          <w:color w:val="000000" w:themeColor="text1"/>
          <w:sz w:val="23"/>
          <w:szCs w:val="23"/>
          <w:lang w:eastAsia="ru-RU"/>
        </w:rPr>
        <w:t xml:space="preserve"> ключевой ставки </w:t>
      </w:r>
      <w:r w:rsidR="00675C19" w:rsidRPr="00FF6C59">
        <w:rPr>
          <w:rFonts w:ascii="Times New Roman" w:hAnsi="Times New Roman" w:cs="Times New Roman"/>
          <w:color w:val="000000" w:themeColor="text1"/>
          <w:sz w:val="23"/>
          <w:szCs w:val="23"/>
          <w:lang w:eastAsia="ru-RU"/>
        </w:rPr>
        <w:t>ЦБ</w:t>
      </w:r>
      <w:r w:rsidR="001E4563" w:rsidRPr="00FF6C59">
        <w:rPr>
          <w:rFonts w:ascii="Times New Roman" w:hAnsi="Times New Roman" w:cs="Times New Roman"/>
          <w:color w:val="000000" w:themeColor="text1"/>
          <w:sz w:val="23"/>
          <w:szCs w:val="23"/>
          <w:lang w:eastAsia="ru-RU"/>
        </w:rPr>
        <w:t xml:space="preserve"> Р</w:t>
      </w:r>
      <w:r w:rsidR="00675C19" w:rsidRPr="00FF6C59">
        <w:rPr>
          <w:rFonts w:ascii="Times New Roman" w:hAnsi="Times New Roman" w:cs="Times New Roman"/>
          <w:color w:val="000000" w:themeColor="text1"/>
          <w:sz w:val="23"/>
          <w:szCs w:val="23"/>
          <w:lang w:eastAsia="ru-RU"/>
        </w:rPr>
        <w:t>Ф</w:t>
      </w:r>
      <w:r w:rsidRPr="00FF6C59">
        <w:rPr>
          <w:rFonts w:ascii="Times New Roman" w:hAnsi="Times New Roman" w:cs="Times New Roman"/>
          <w:color w:val="000000" w:themeColor="text1"/>
          <w:sz w:val="23"/>
          <w:szCs w:val="23"/>
          <w:lang w:eastAsia="ru-RU"/>
        </w:rPr>
        <w:t xml:space="preserve"> </w:t>
      </w:r>
      <w:r w:rsidR="00020C90" w:rsidRPr="00FF6C59">
        <w:rPr>
          <w:rFonts w:ascii="Times New Roman" w:hAnsi="Times New Roman" w:cs="Times New Roman"/>
          <w:color w:val="000000" w:themeColor="text1"/>
          <w:sz w:val="23"/>
          <w:szCs w:val="23"/>
          <w:lang w:eastAsia="ru-RU"/>
        </w:rPr>
        <w:t xml:space="preserve">от стоимости </w:t>
      </w:r>
      <w:r w:rsidR="007F2DD5" w:rsidRPr="00FF6C59">
        <w:rPr>
          <w:rFonts w:ascii="Times New Roman" w:hAnsi="Times New Roman" w:cs="Times New Roman"/>
          <w:color w:val="000000" w:themeColor="text1"/>
          <w:sz w:val="23"/>
          <w:szCs w:val="23"/>
          <w:lang w:eastAsia="ru-RU"/>
        </w:rPr>
        <w:t>Договор</w:t>
      </w:r>
      <w:r w:rsidR="00020C90" w:rsidRPr="00FF6C59">
        <w:rPr>
          <w:rFonts w:ascii="Times New Roman" w:hAnsi="Times New Roman" w:cs="Times New Roman"/>
          <w:color w:val="000000" w:themeColor="text1"/>
          <w:sz w:val="23"/>
          <w:szCs w:val="23"/>
          <w:lang w:eastAsia="ru-RU"/>
        </w:rPr>
        <w:t xml:space="preserve">а </w:t>
      </w:r>
      <w:r w:rsidRPr="00FF6C59">
        <w:rPr>
          <w:rFonts w:ascii="Times New Roman" w:hAnsi="Times New Roman" w:cs="Times New Roman"/>
          <w:color w:val="000000" w:themeColor="text1"/>
          <w:sz w:val="23"/>
          <w:szCs w:val="23"/>
          <w:lang w:eastAsia="ru-RU"/>
        </w:rPr>
        <w:t>за каждый день просрочки.</w:t>
      </w:r>
    </w:p>
    <w:p w14:paraId="7764F215" w14:textId="77777777" w:rsidR="00823A3E" w:rsidRPr="00FF6C59" w:rsidRDefault="00823A3E" w:rsidP="00BB4406">
      <w:pPr>
        <w:widowControl w:val="0"/>
        <w:tabs>
          <w:tab w:val="left" w:pos="1134"/>
        </w:tabs>
        <w:autoSpaceDE w:val="0"/>
        <w:spacing w:after="0" w:line="240" w:lineRule="auto"/>
        <w:ind w:firstLine="709"/>
        <w:jc w:val="both"/>
        <w:rPr>
          <w:rFonts w:ascii="Times New Roman" w:hAnsi="Times New Roman" w:cs="Times New Roman"/>
          <w:color w:val="000000" w:themeColor="text1"/>
          <w:sz w:val="23"/>
          <w:szCs w:val="23"/>
        </w:rPr>
      </w:pPr>
      <w:r w:rsidRPr="00FF6C59">
        <w:rPr>
          <w:rFonts w:ascii="Times New Roman" w:hAnsi="Times New Roman" w:cs="Times New Roman"/>
          <w:color w:val="000000" w:themeColor="text1"/>
          <w:sz w:val="23"/>
          <w:szCs w:val="23"/>
          <w:lang w:eastAsia="ru-RU"/>
        </w:rPr>
        <w:t xml:space="preserve">Поставщик освобождается от уплаты неустойки, если докажет, что просрочка исполнения указанных обязательств произошла вследствие действия непреодолимой силы. Уплата штрафных санкций не освобождает Поставщика от надлежащего исполнения обязательств по настоящему </w:t>
      </w:r>
      <w:r w:rsidR="007F2DD5" w:rsidRPr="00FF6C59">
        <w:rPr>
          <w:rFonts w:ascii="Times New Roman" w:hAnsi="Times New Roman" w:cs="Times New Roman"/>
          <w:color w:val="000000" w:themeColor="text1"/>
          <w:sz w:val="23"/>
          <w:szCs w:val="23"/>
          <w:lang w:eastAsia="ru-RU"/>
        </w:rPr>
        <w:t>Договор</w:t>
      </w:r>
      <w:r w:rsidRPr="00FF6C59">
        <w:rPr>
          <w:rFonts w:ascii="Times New Roman" w:hAnsi="Times New Roman" w:cs="Times New Roman"/>
          <w:color w:val="000000" w:themeColor="text1"/>
          <w:sz w:val="23"/>
          <w:szCs w:val="23"/>
          <w:lang w:eastAsia="ru-RU"/>
        </w:rPr>
        <w:t>у.</w:t>
      </w:r>
    </w:p>
    <w:p w14:paraId="76A7F740" w14:textId="77777777" w:rsidR="00823A3E" w:rsidRPr="00FF6C59" w:rsidRDefault="00DC54FD" w:rsidP="00BB4406">
      <w:pPr>
        <w:widowControl w:val="0"/>
        <w:numPr>
          <w:ilvl w:val="1"/>
          <w:numId w:val="17"/>
        </w:numPr>
        <w:tabs>
          <w:tab w:val="left" w:pos="1134"/>
        </w:tabs>
        <w:autoSpaceDE w:val="0"/>
        <w:spacing w:after="0" w:line="240" w:lineRule="auto"/>
        <w:ind w:left="0" w:firstLine="709"/>
        <w:jc w:val="both"/>
        <w:rPr>
          <w:rFonts w:ascii="Times New Roman" w:hAnsi="Times New Roman" w:cs="Times New Roman"/>
          <w:color w:val="000000" w:themeColor="text1"/>
          <w:sz w:val="23"/>
          <w:szCs w:val="23"/>
        </w:rPr>
      </w:pPr>
      <w:r w:rsidRPr="00FF6C59">
        <w:rPr>
          <w:rFonts w:ascii="Times New Roman" w:hAnsi="Times New Roman" w:cs="Times New Roman"/>
          <w:color w:val="000000" w:themeColor="text1"/>
          <w:sz w:val="23"/>
          <w:szCs w:val="23"/>
          <w:lang w:eastAsia="ru-RU"/>
        </w:rPr>
        <w:t>Заказчик</w:t>
      </w:r>
      <w:r w:rsidR="00823A3E" w:rsidRPr="00FF6C59">
        <w:rPr>
          <w:rFonts w:ascii="Times New Roman" w:hAnsi="Times New Roman" w:cs="Times New Roman"/>
          <w:color w:val="000000" w:themeColor="text1"/>
          <w:sz w:val="23"/>
          <w:szCs w:val="23"/>
          <w:lang w:eastAsia="ru-RU"/>
        </w:rPr>
        <w:t xml:space="preserve"> вправе удержать размер неустойки из суммы, подлежащей оплате по </w:t>
      </w:r>
      <w:r w:rsidR="007F2DD5" w:rsidRPr="00FF6C59">
        <w:rPr>
          <w:rFonts w:ascii="Times New Roman" w:hAnsi="Times New Roman" w:cs="Times New Roman"/>
          <w:color w:val="000000" w:themeColor="text1"/>
          <w:sz w:val="23"/>
          <w:szCs w:val="23"/>
          <w:lang w:eastAsia="ru-RU"/>
        </w:rPr>
        <w:t>Договор</w:t>
      </w:r>
      <w:r w:rsidR="00823A3E" w:rsidRPr="00FF6C59">
        <w:rPr>
          <w:rFonts w:ascii="Times New Roman" w:hAnsi="Times New Roman" w:cs="Times New Roman"/>
          <w:color w:val="000000" w:themeColor="text1"/>
          <w:sz w:val="23"/>
          <w:szCs w:val="23"/>
          <w:lang w:eastAsia="ru-RU"/>
        </w:rPr>
        <w:t>у.</w:t>
      </w:r>
    </w:p>
    <w:p w14:paraId="24C55A8C" w14:textId="77777777" w:rsidR="00B41E12" w:rsidRPr="00FF6C59" w:rsidRDefault="00823A3E" w:rsidP="00754F63">
      <w:pPr>
        <w:widowControl w:val="0"/>
        <w:numPr>
          <w:ilvl w:val="1"/>
          <w:numId w:val="17"/>
        </w:numPr>
        <w:tabs>
          <w:tab w:val="left" w:pos="1134"/>
        </w:tabs>
        <w:autoSpaceDE w:val="0"/>
        <w:spacing w:after="0" w:line="240" w:lineRule="auto"/>
        <w:ind w:left="0" w:firstLine="709"/>
        <w:jc w:val="both"/>
        <w:rPr>
          <w:rFonts w:ascii="Times New Roman" w:hAnsi="Times New Roman" w:cs="Times New Roman"/>
          <w:color w:val="000000" w:themeColor="text1"/>
        </w:rPr>
      </w:pPr>
      <w:r w:rsidRPr="00FF6C59">
        <w:rPr>
          <w:rFonts w:ascii="Times New Roman" w:hAnsi="Times New Roman" w:cs="Times New Roman"/>
          <w:color w:val="000000" w:themeColor="text1"/>
          <w:sz w:val="23"/>
          <w:szCs w:val="23"/>
          <w:lang w:eastAsia="ru-RU"/>
        </w:rPr>
        <w:t xml:space="preserve">В случае просрочки </w:t>
      </w:r>
      <w:r w:rsidR="00DC54FD" w:rsidRPr="00FF6C59">
        <w:rPr>
          <w:rFonts w:ascii="Times New Roman" w:hAnsi="Times New Roman" w:cs="Times New Roman"/>
          <w:color w:val="000000" w:themeColor="text1"/>
          <w:sz w:val="23"/>
          <w:szCs w:val="23"/>
          <w:lang w:eastAsia="ru-RU"/>
        </w:rPr>
        <w:t>Заказчиком</w:t>
      </w:r>
      <w:r w:rsidRPr="00FF6C59">
        <w:rPr>
          <w:rFonts w:ascii="Times New Roman" w:hAnsi="Times New Roman" w:cs="Times New Roman"/>
          <w:color w:val="000000" w:themeColor="text1"/>
          <w:sz w:val="23"/>
          <w:szCs w:val="23"/>
          <w:lang w:eastAsia="ru-RU"/>
        </w:rPr>
        <w:t xml:space="preserve"> сроков исполнения своих обязательств, предусмотренных настоящим </w:t>
      </w:r>
      <w:r w:rsidR="007F2DD5" w:rsidRPr="00FF6C59">
        <w:rPr>
          <w:rFonts w:ascii="Times New Roman" w:hAnsi="Times New Roman" w:cs="Times New Roman"/>
          <w:color w:val="000000" w:themeColor="text1"/>
          <w:sz w:val="23"/>
          <w:szCs w:val="23"/>
          <w:lang w:eastAsia="ru-RU"/>
        </w:rPr>
        <w:t>Договор</w:t>
      </w:r>
      <w:r w:rsidRPr="00FF6C59">
        <w:rPr>
          <w:rFonts w:ascii="Times New Roman" w:hAnsi="Times New Roman" w:cs="Times New Roman"/>
          <w:color w:val="000000" w:themeColor="text1"/>
          <w:sz w:val="23"/>
          <w:szCs w:val="23"/>
          <w:lang w:eastAsia="ru-RU"/>
        </w:rPr>
        <w:t xml:space="preserve">ом, Поставщик вправе потребовать в установленном </w:t>
      </w:r>
      <w:r w:rsidRPr="00FF6C59">
        <w:rPr>
          <w:rFonts w:ascii="Times New Roman" w:hAnsi="Times New Roman" w:cs="Times New Roman"/>
          <w:color w:val="000000" w:themeColor="text1"/>
          <w:lang w:eastAsia="ru-RU"/>
        </w:rPr>
        <w:t xml:space="preserve">действующим законодательством порядке уплаты неустойки. </w:t>
      </w:r>
    </w:p>
    <w:p w14:paraId="422F6FEC" w14:textId="77777777" w:rsidR="00DC54FD" w:rsidRPr="00FF6C59" w:rsidRDefault="00DC54FD" w:rsidP="00BB4406">
      <w:pPr>
        <w:widowControl w:val="0"/>
        <w:numPr>
          <w:ilvl w:val="1"/>
          <w:numId w:val="17"/>
        </w:numPr>
        <w:tabs>
          <w:tab w:val="left" w:pos="1134"/>
        </w:tabs>
        <w:autoSpaceDE w:val="0"/>
        <w:spacing w:after="0" w:line="240" w:lineRule="auto"/>
        <w:ind w:left="0" w:firstLine="709"/>
        <w:jc w:val="both"/>
        <w:rPr>
          <w:rFonts w:ascii="Times New Roman" w:hAnsi="Times New Roman" w:cs="Times New Roman"/>
        </w:rPr>
      </w:pPr>
      <w:r w:rsidRPr="00FF6C59">
        <w:rPr>
          <w:rFonts w:ascii="Times New Roman" w:hAnsi="Times New Roman" w:cs="Times New Roman"/>
          <w:color w:val="000000" w:themeColor="text1"/>
        </w:rPr>
        <w:t>Поставщик несе</w:t>
      </w:r>
      <w:r w:rsidR="00A448E1" w:rsidRPr="00FF6C59">
        <w:rPr>
          <w:rFonts w:ascii="Times New Roman" w:hAnsi="Times New Roman" w:cs="Times New Roman"/>
          <w:color w:val="000000" w:themeColor="text1"/>
        </w:rPr>
        <w:t xml:space="preserve">т ответственность за качество </w:t>
      </w:r>
      <w:r w:rsidR="005D288C" w:rsidRPr="00FF6C59">
        <w:rPr>
          <w:rFonts w:ascii="Times New Roman" w:hAnsi="Times New Roman" w:cs="Times New Roman"/>
          <w:color w:val="000000" w:themeColor="text1"/>
        </w:rPr>
        <w:t>Товара</w:t>
      </w:r>
      <w:r w:rsidRPr="00FF6C59">
        <w:rPr>
          <w:rFonts w:ascii="Times New Roman" w:hAnsi="Times New Roman" w:cs="Times New Roman"/>
          <w:color w:val="000000" w:themeColor="text1"/>
        </w:rPr>
        <w:t xml:space="preserve"> в соответствии с действующим </w:t>
      </w:r>
      <w:r w:rsidRPr="00FF6C59">
        <w:rPr>
          <w:rFonts w:ascii="Times New Roman" w:hAnsi="Times New Roman" w:cs="Times New Roman"/>
        </w:rPr>
        <w:t>законодательством Российской Федерации.</w:t>
      </w:r>
    </w:p>
    <w:p w14:paraId="30E57A04" w14:textId="77777777" w:rsidR="00DC54FD" w:rsidRPr="00FF6C59" w:rsidRDefault="00DC54FD" w:rsidP="00BB4406">
      <w:pPr>
        <w:widowControl w:val="0"/>
        <w:numPr>
          <w:ilvl w:val="1"/>
          <w:numId w:val="17"/>
        </w:numPr>
        <w:tabs>
          <w:tab w:val="left" w:pos="1134"/>
        </w:tabs>
        <w:autoSpaceDE w:val="0"/>
        <w:spacing w:after="0" w:line="240" w:lineRule="auto"/>
        <w:ind w:left="0" w:firstLine="709"/>
        <w:jc w:val="both"/>
        <w:rPr>
          <w:rFonts w:ascii="Times New Roman" w:hAnsi="Times New Roman" w:cs="Times New Roman"/>
        </w:rPr>
      </w:pPr>
      <w:r w:rsidRPr="00FF6C59">
        <w:rPr>
          <w:rFonts w:ascii="Times New Roman" w:hAnsi="Times New Roman" w:cs="Times New Roman"/>
        </w:rPr>
        <w:t xml:space="preserve"> Ответственность Сторон в иных случаях определяется в соответствии с законодательством Российской Федерации.</w:t>
      </w:r>
    </w:p>
    <w:p w14:paraId="6E86B7A7" w14:textId="77777777" w:rsidR="00157DA6" w:rsidRPr="00FF6C59" w:rsidRDefault="00DC54FD" w:rsidP="00BB4406">
      <w:pPr>
        <w:widowControl w:val="0"/>
        <w:numPr>
          <w:ilvl w:val="1"/>
          <w:numId w:val="17"/>
        </w:numPr>
        <w:tabs>
          <w:tab w:val="left" w:pos="1134"/>
        </w:tabs>
        <w:autoSpaceDE w:val="0"/>
        <w:spacing w:after="0" w:line="240" w:lineRule="auto"/>
        <w:ind w:left="0" w:firstLine="709"/>
        <w:jc w:val="both"/>
        <w:rPr>
          <w:rFonts w:ascii="Times New Roman" w:hAnsi="Times New Roman" w:cs="Times New Roman"/>
        </w:rPr>
      </w:pPr>
      <w:r w:rsidRPr="00FF6C59">
        <w:rPr>
          <w:rFonts w:ascii="Times New Roman" w:hAnsi="Times New Roman" w:cs="Times New Roman"/>
        </w:rPr>
        <w:t xml:space="preserve">Уплата неустойки не освобождает Стороны от исполнения обязательств по настоящему </w:t>
      </w:r>
      <w:r w:rsidR="007F2DD5" w:rsidRPr="00FF6C59">
        <w:rPr>
          <w:rFonts w:ascii="Times New Roman" w:hAnsi="Times New Roman" w:cs="Times New Roman"/>
        </w:rPr>
        <w:t>Договор</w:t>
      </w:r>
      <w:r w:rsidRPr="00FF6C59">
        <w:rPr>
          <w:rFonts w:ascii="Times New Roman" w:hAnsi="Times New Roman" w:cs="Times New Roman"/>
        </w:rPr>
        <w:t>у.</w:t>
      </w:r>
    </w:p>
    <w:p w14:paraId="41407775" w14:textId="77777777" w:rsidR="00737821" w:rsidRPr="00FF6C59" w:rsidRDefault="00737821" w:rsidP="00737821">
      <w:pPr>
        <w:widowControl w:val="0"/>
        <w:tabs>
          <w:tab w:val="left" w:pos="1134"/>
        </w:tabs>
        <w:autoSpaceDE w:val="0"/>
        <w:spacing w:after="0" w:line="240" w:lineRule="auto"/>
        <w:ind w:left="709"/>
        <w:jc w:val="both"/>
        <w:rPr>
          <w:rFonts w:ascii="Times New Roman" w:hAnsi="Times New Roman" w:cs="Times New Roman"/>
        </w:rPr>
      </w:pPr>
    </w:p>
    <w:p w14:paraId="61338BA8" w14:textId="77777777" w:rsidR="00823A3E" w:rsidRPr="00FF6C59" w:rsidRDefault="00823A3E" w:rsidP="00EC1A84">
      <w:pPr>
        <w:widowControl w:val="0"/>
        <w:numPr>
          <w:ilvl w:val="0"/>
          <w:numId w:val="17"/>
        </w:numPr>
        <w:autoSpaceDE w:val="0"/>
        <w:spacing w:after="0" w:line="240" w:lineRule="auto"/>
        <w:ind w:left="0" w:firstLine="567"/>
        <w:jc w:val="center"/>
        <w:rPr>
          <w:rFonts w:ascii="Times New Roman" w:hAnsi="Times New Roman" w:cs="Times New Roman"/>
        </w:rPr>
      </w:pPr>
      <w:r w:rsidRPr="00FF6C59">
        <w:rPr>
          <w:rFonts w:ascii="Times New Roman" w:hAnsi="Times New Roman" w:cs="Times New Roman"/>
          <w:lang w:eastAsia="ru-RU"/>
        </w:rPr>
        <w:t>ПОРЯДОК РАССМОТРЕНИЯ СПОРОВ</w:t>
      </w:r>
    </w:p>
    <w:p w14:paraId="1181A92A" w14:textId="77777777" w:rsidR="00823A3E" w:rsidRPr="00FF6C59" w:rsidRDefault="00823A3E" w:rsidP="00BB4406">
      <w:pPr>
        <w:pStyle w:val="a8"/>
        <w:numPr>
          <w:ilvl w:val="1"/>
          <w:numId w:val="17"/>
        </w:numPr>
        <w:tabs>
          <w:tab w:val="left" w:pos="1134"/>
        </w:tabs>
        <w:spacing w:line="240" w:lineRule="auto"/>
        <w:ind w:left="0" w:firstLine="709"/>
        <w:jc w:val="both"/>
        <w:rPr>
          <w:rFonts w:ascii="Times New Roman" w:hAnsi="Times New Roman"/>
        </w:rPr>
      </w:pPr>
      <w:r w:rsidRPr="00FF6C59">
        <w:rPr>
          <w:rFonts w:ascii="Times New Roman" w:hAnsi="Times New Roman"/>
        </w:rPr>
        <w:t xml:space="preserve">До предъявления иска, вытекающего из </w:t>
      </w:r>
      <w:r w:rsidR="007F2DD5" w:rsidRPr="00FF6C59">
        <w:rPr>
          <w:rFonts w:ascii="Times New Roman" w:hAnsi="Times New Roman"/>
        </w:rPr>
        <w:t>Договор</w:t>
      </w:r>
      <w:r w:rsidRPr="00FF6C59">
        <w:rPr>
          <w:rFonts w:ascii="Times New Roman" w:hAnsi="Times New Roman"/>
        </w:rPr>
        <w:t xml:space="preserve">а, </w:t>
      </w:r>
      <w:r w:rsidR="003436B7" w:rsidRPr="00FF6C59">
        <w:rPr>
          <w:rFonts w:ascii="Times New Roman" w:hAnsi="Times New Roman"/>
        </w:rPr>
        <w:t>С</w:t>
      </w:r>
      <w:r w:rsidRPr="00FF6C59">
        <w:rPr>
          <w:rFonts w:ascii="Times New Roman" w:hAnsi="Times New Roman"/>
        </w:rPr>
        <w:t>торона, считающая, что ее права нару</w:t>
      </w:r>
      <w:r w:rsidR="003436B7" w:rsidRPr="00FF6C59">
        <w:rPr>
          <w:rFonts w:ascii="Times New Roman" w:hAnsi="Times New Roman"/>
        </w:rPr>
        <w:t>шены (далее – заинтересованная С</w:t>
      </w:r>
      <w:r w:rsidRPr="00FF6C59">
        <w:rPr>
          <w:rFonts w:ascii="Times New Roman" w:hAnsi="Times New Roman"/>
        </w:rPr>
        <w:t xml:space="preserve">торона), обязана направить другой </w:t>
      </w:r>
      <w:r w:rsidR="003436B7" w:rsidRPr="00FF6C59">
        <w:rPr>
          <w:rFonts w:ascii="Times New Roman" w:hAnsi="Times New Roman"/>
        </w:rPr>
        <w:t>С</w:t>
      </w:r>
      <w:r w:rsidRPr="00FF6C59">
        <w:rPr>
          <w:rFonts w:ascii="Times New Roman" w:hAnsi="Times New Roman"/>
        </w:rPr>
        <w:t>тороне письменную претензию.</w:t>
      </w:r>
    </w:p>
    <w:p w14:paraId="364370C6" w14:textId="77777777" w:rsidR="00823A3E" w:rsidRPr="00FF6C59" w:rsidRDefault="003436B7" w:rsidP="00BB4406">
      <w:pPr>
        <w:pStyle w:val="a8"/>
        <w:numPr>
          <w:ilvl w:val="1"/>
          <w:numId w:val="17"/>
        </w:numPr>
        <w:tabs>
          <w:tab w:val="left" w:pos="1134"/>
        </w:tabs>
        <w:spacing w:line="240" w:lineRule="auto"/>
        <w:ind w:left="0" w:firstLine="709"/>
        <w:jc w:val="both"/>
        <w:rPr>
          <w:rFonts w:ascii="Times New Roman" w:hAnsi="Times New Roman"/>
        </w:rPr>
      </w:pPr>
      <w:r w:rsidRPr="00FF6C59">
        <w:rPr>
          <w:rFonts w:ascii="Times New Roman" w:eastAsia="Times New Roman" w:hAnsi="Times New Roman"/>
        </w:rPr>
        <w:t xml:space="preserve">Все споры и разногласия, возникшие в связи с исполнением </w:t>
      </w:r>
      <w:r w:rsidR="007F2DD5" w:rsidRPr="00FF6C59">
        <w:rPr>
          <w:rFonts w:ascii="Times New Roman" w:eastAsia="Times New Roman" w:hAnsi="Times New Roman"/>
        </w:rPr>
        <w:t>Договор</w:t>
      </w:r>
      <w:r w:rsidRPr="00FF6C59">
        <w:rPr>
          <w:rFonts w:ascii="Times New Roman" w:eastAsia="Times New Roman" w:hAnsi="Times New Roman"/>
        </w:rPr>
        <w:t>а, его изменением, расторжением или признанием недействительным, решаются в претензионном порядке.</w:t>
      </w:r>
      <w:r w:rsidRPr="00FF6C59">
        <w:rPr>
          <w:rFonts w:ascii="Times New Roman" w:hAnsi="Times New Roman"/>
        </w:rPr>
        <w:t xml:space="preserve"> </w:t>
      </w:r>
      <w:r w:rsidR="00823A3E" w:rsidRPr="00FF6C59">
        <w:rPr>
          <w:rFonts w:ascii="Times New Roman" w:hAnsi="Times New Roman"/>
        </w:rPr>
        <w:t xml:space="preserve">Претензия должна содержать требования заинтересованной </w:t>
      </w:r>
      <w:r w:rsidRPr="00FF6C59">
        <w:rPr>
          <w:rFonts w:ascii="Times New Roman" w:hAnsi="Times New Roman"/>
        </w:rPr>
        <w:t>С</w:t>
      </w:r>
      <w:r w:rsidR="00823A3E" w:rsidRPr="00FF6C59">
        <w:rPr>
          <w:rFonts w:ascii="Times New Roman" w:hAnsi="Times New Roman"/>
        </w:rPr>
        <w:t xml:space="preserve">тороны и их обоснование с указанием нарушенных другой </w:t>
      </w:r>
      <w:r w:rsidRPr="00FF6C59">
        <w:rPr>
          <w:rFonts w:ascii="Times New Roman" w:hAnsi="Times New Roman"/>
        </w:rPr>
        <w:t>С</w:t>
      </w:r>
      <w:r w:rsidR="00823A3E" w:rsidRPr="00FF6C59">
        <w:rPr>
          <w:rFonts w:ascii="Times New Roman" w:hAnsi="Times New Roman"/>
        </w:rPr>
        <w:t xml:space="preserve">тороной норм законодательства и (или) условий </w:t>
      </w:r>
      <w:r w:rsidR="007F2DD5" w:rsidRPr="00FF6C59">
        <w:rPr>
          <w:rFonts w:ascii="Times New Roman" w:hAnsi="Times New Roman"/>
        </w:rPr>
        <w:t>Договор</w:t>
      </w:r>
      <w:r w:rsidR="00823A3E" w:rsidRPr="00FF6C59">
        <w:rPr>
          <w:rFonts w:ascii="Times New Roman" w:hAnsi="Times New Roman"/>
        </w:rPr>
        <w:t>а. К претензии должны быть приложены копии документов, подтверждающих изложенные в ней обстоятельства.</w:t>
      </w:r>
    </w:p>
    <w:p w14:paraId="544A1E77" w14:textId="77777777" w:rsidR="00823A3E" w:rsidRPr="00FF6C59" w:rsidRDefault="00823A3E" w:rsidP="00BB4406">
      <w:pPr>
        <w:pStyle w:val="a8"/>
        <w:numPr>
          <w:ilvl w:val="1"/>
          <w:numId w:val="17"/>
        </w:numPr>
        <w:tabs>
          <w:tab w:val="left" w:pos="1134"/>
        </w:tabs>
        <w:spacing w:line="240" w:lineRule="auto"/>
        <w:ind w:left="0" w:firstLine="709"/>
        <w:jc w:val="both"/>
        <w:rPr>
          <w:rFonts w:ascii="Times New Roman" w:hAnsi="Times New Roman"/>
        </w:rPr>
      </w:pPr>
      <w:r w:rsidRPr="00FF6C59">
        <w:rPr>
          <w:rFonts w:ascii="Times New Roman" w:hAnsi="Times New Roman"/>
        </w:rPr>
        <w:t>Сторона, получившая претензию, обязана ее рассмотреть и направить письменный мотивированный ответ другой стороне в течение 10 (десяти) рабочих дней с момента направления претензии.</w:t>
      </w:r>
    </w:p>
    <w:p w14:paraId="3A7FA076" w14:textId="44693DDA" w:rsidR="00823A3E" w:rsidRPr="00FF6C59" w:rsidRDefault="00823A3E" w:rsidP="00BB4406">
      <w:pPr>
        <w:pStyle w:val="a8"/>
        <w:numPr>
          <w:ilvl w:val="1"/>
          <w:numId w:val="17"/>
        </w:numPr>
        <w:tabs>
          <w:tab w:val="left" w:pos="1134"/>
        </w:tabs>
        <w:spacing w:line="240" w:lineRule="auto"/>
        <w:ind w:left="0" w:firstLine="709"/>
        <w:jc w:val="both"/>
        <w:rPr>
          <w:rFonts w:ascii="Times New Roman" w:hAnsi="Times New Roman"/>
        </w:rPr>
      </w:pPr>
      <w:r w:rsidRPr="00FF6C59">
        <w:rPr>
          <w:rFonts w:ascii="Times New Roman" w:hAnsi="Times New Roman"/>
        </w:rPr>
        <w:t xml:space="preserve">В случае неполучения ответа в указанный срок либо несогласие с ответом заинтересованная сторона вправе обратиться в </w:t>
      </w:r>
      <w:r w:rsidR="0030269B" w:rsidRPr="00FF6C59">
        <w:rPr>
          <w:rFonts w:ascii="Times New Roman" w:hAnsi="Times New Roman"/>
        </w:rPr>
        <w:t xml:space="preserve">Арбитражный </w:t>
      </w:r>
      <w:r w:rsidRPr="00FF6C59">
        <w:rPr>
          <w:rFonts w:ascii="Times New Roman" w:hAnsi="Times New Roman"/>
        </w:rPr>
        <w:t>суд</w:t>
      </w:r>
      <w:r w:rsidR="0030269B" w:rsidRPr="00FF6C59">
        <w:rPr>
          <w:rFonts w:ascii="Times New Roman" w:hAnsi="Times New Roman"/>
        </w:rPr>
        <w:t xml:space="preserve"> </w:t>
      </w:r>
      <w:r w:rsidR="00766F19">
        <w:rPr>
          <w:rFonts w:ascii="Times New Roman" w:hAnsi="Times New Roman"/>
        </w:rPr>
        <w:t>Воронежской области</w:t>
      </w:r>
      <w:r w:rsidRPr="00FF6C59">
        <w:rPr>
          <w:rFonts w:ascii="Times New Roman" w:hAnsi="Times New Roman"/>
        </w:rPr>
        <w:t>.</w:t>
      </w:r>
    </w:p>
    <w:p w14:paraId="4D3B918E" w14:textId="77777777" w:rsidR="009975A6" w:rsidRPr="00FF6C59" w:rsidRDefault="009975A6" w:rsidP="009975A6">
      <w:pPr>
        <w:pStyle w:val="a8"/>
        <w:tabs>
          <w:tab w:val="left" w:pos="1134"/>
        </w:tabs>
        <w:spacing w:after="0" w:line="240" w:lineRule="auto"/>
        <w:ind w:left="709"/>
        <w:jc w:val="both"/>
        <w:rPr>
          <w:rFonts w:ascii="Times New Roman" w:hAnsi="Times New Roman"/>
        </w:rPr>
      </w:pPr>
    </w:p>
    <w:p w14:paraId="014BC164" w14:textId="77777777" w:rsidR="00BB4406" w:rsidRPr="00FF6C59" w:rsidRDefault="00823A3E" w:rsidP="00BB4406">
      <w:pPr>
        <w:widowControl w:val="0"/>
        <w:numPr>
          <w:ilvl w:val="0"/>
          <w:numId w:val="17"/>
        </w:numPr>
        <w:autoSpaceDE w:val="0"/>
        <w:spacing w:after="0" w:line="240" w:lineRule="auto"/>
        <w:ind w:left="0" w:firstLine="567"/>
        <w:jc w:val="center"/>
        <w:rPr>
          <w:rFonts w:ascii="Times New Roman" w:hAnsi="Times New Roman" w:cs="Times New Roman"/>
        </w:rPr>
      </w:pPr>
      <w:r w:rsidRPr="00FF6C59">
        <w:rPr>
          <w:rFonts w:ascii="Times New Roman" w:hAnsi="Times New Roman" w:cs="Times New Roman"/>
          <w:lang w:eastAsia="ru-RU"/>
        </w:rPr>
        <w:t>ОБСТОЯТЕЛЬСТВА НЕПРЕОДОЛИМОЙ СИЛЫ</w:t>
      </w:r>
    </w:p>
    <w:p w14:paraId="5246D3C5" w14:textId="77777777" w:rsidR="005B409C" w:rsidRDefault="005B409C" w:rsidP="005B409C">
      <w:pPr>
        <w:pStyle w:val="a8"/>
        <w:numPr>
          <w:ilvl w:val="1"/>
          <w:numId w:val="28"/>
        </w:numPr>
        <w:suppressAutoHyphens w:val="0"/>
        <w:autoSpaceDE w:val="0"/>
        <w:spacing w:after="0" w:line="240" w:lineRule="auto"/>
        <w:ind w:left="0" w:firstLine="709"/>
        <w:jc w:val="both"/>
        <w:rPr>
          <w:rFonts w:ascii="Times New Roman" w:hAnsi="Times New Roman"/>
          <w:sz w:val="24"/>
          <w:szCs w:val="24"/>
          <w:lang w:eastAsia="en-US"/>
        </w:rPr>
      </w:pPr>
      <w:r>
        <w:rPr>
          <w:rFonts w:ascii="Times New Roman" w:hAnsi="Times New Roman"/>
          <w:sz w:val="24"/>
          <w:szCs w:val="24"/>
          <w:lang w:eastAsia="ru-RU"/>
        </w:rPr>
        <w:t>Стороны освобождаются от ответственности за частичное или полное невыполнение обязательств по договору при наступлении обстоятельств непреодолимой силы. При этом срок исполнения обязательств по договору отодвигается соразмерно времени, в течение которого действовали такие обстоятельства.</w:t>
      </w:r>
    </w:p>
    <w:p w14:paraId="0237207C" w14:textId="77777777" w:rsidR="005B409C" w:rsidRDefault="005B409C" w:rsidP="005B409C">
      <w:pPr>
        <w:numPr>
          <w:ilvl w:val="1"/>
          <w:numId w:val="28"/>
        </w:numPr>
        <w:suppressAutoHyphens w:val="0"/>
        <w:autoSpaceDE w:val="0"/>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Обстоятельства непреодолимой силы (форс-мажор) - чрезвычайные, непредвиденные и непредотвратимые обстоятельства, возникшие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договора. Документом, свидетельствующим обстоятельства непреодолимой силы, является сертификат о форс-мажоре, выдаваемый Торгово-промышленной палатой Российской Федерации в установленном законом порядке</w:t>
      </w:r>
      <w:r>
        <w:rPr>
          <w:rFonts w:ascii="Times New Roman" w:hAnsi="Times New Roman" w:cs="Times New Roman"/>
          <w:sz w:val="24"/>
          <w:szCs w:val="24"/>
          <w:lang w:eastAsia="ru-RU"/>
        </w:rPr>
        <w:t>.</w:t>
      </w:r>
    </w:p>
    <w:p w14:paraId="17E5F3EA" w14:textId="77777777" w:rsidR="005B409C" w:rsidRDefault="005B409C" w:rsidP="005B409C">
      <w:pPr>
        <w:numPr>
          <w:ilvl w:val="1"/>
          <w:numId w:val="28"/>
        </w:numPr>
        <w:suppressAutoHyphens w:val="0"/>
        <w:autoSpaceDE w:val="0"/>
        <w:spacing w:after="0" w:line="252"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eastAsia="ru-RU"/>
        </w:rPr>
        <w:t>Сторона, для которой создалась невозможность исполнения обязательств по договору, обязана немедленно известить по факсу и/или по электронной почте, а также не позднее 3 (трех) рабочих дней с даты их наступления или прекращения письменно известить другую Сторону о наступлении и прекращении вышеуказанных обстоятельств. Несвоевременное извещение об обстоятельствах непреодолимой силы лишает другую Сторону права ссылаться на них в будущем.</w:t>
      </w:r>
    </w:p>
    <w:p w14:paraId="6BCB1AB2" w14:textId="77777777" w:rsidR="005B409C" w:rsidRDefault="005B409C" w:rsidP="005B409C">
      <w:pPr>
        <w:numPr>
          <w:ilvl w:val="1"/>
          <w:numId w:val="28"/>
        </w:numPr>
        <w:suppressAutoHyphens w:val="0"/>
        <w:autoSpaceDE w:val="0"/>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eastAsia="ru-RU"/>
        </w:rPr>
        <w:t>Если обстоятельства непреодолимой силы, действуя на протяжении одного месяца, не обнаруживают признаков прекращения, то действия Сторон в отношении настоящего договора должны определяться Сторонами по взаимной договоренности.</w:t>
      </w:r>
    </w:p>
    <w:p w14:paraId="69CC0277" w14:textId="77777777" w:rsidR="00692E17" w:rsidRPr="00FF6C59" w:rsidRDefault="00692E17" w:rsidP="005D169E">
      <w:pPr>
        <w:widowControl w:val="0"/>
        <w:tabs>
          <w:tab w:val="left" w:pos="1134"/>
        </w:tabs>
        <w:autoSpaceDE w:val="0"/>
        <w:spacing w:after="0" w:line="240" w:lineRule="auto"/>
        <w:ind w:left="709" w:firstLine="170"/>
        <w:jc w:val="both"/>
        <w:rPr>
          <w:rFonts w:ascii="Times New Roman" w:hAnsi="Times New Roman" w:cs="Times New Roman"/>
        </w:rPr>
      </w:pPr>
    </w:p>
    <w:p w14:paraId="52878D55" w14:textId="77777777" w:rsidR="00823A3E" w:rsidRPr="00FF6C59" w:rsidRDefault="00823A3E" w:rsidP="00EC1A84">
      <w:pPr>
        <w:widowControl w:val="0"/>
        <w:numPr>
          <w:ilvl w:val="0"/>
          <w:numId w:val="17"/>
        </w:numPr>
        <w:tabs>
          <w:tab w:val="left" w:pos="426"/>
        </w:tabs>
        <w:autoSpaceDE w:val="0"/>
        <w:spacing w:after="0" w:line="240" w:lineRule="auto"/>
        <w:ind w:left="0" w:firstLine="567"/>
        <w:jc w:val="center"/>
        <w:rPr>
          <w:rFonts w:ascii="Times New Roman" w:hAnsi="Times New Roman" w:cs="Times New Roman"/>
        </w:rPr>
      </w:pPr>
      <w:r w:rsidRPr="00FF6C59">
        <w:rPr>
          <w:rFonts w:ascii="Times New Roman" w:hAnsi="Times New Roman" w:cs="Times New Roman"/>
          <w:lang w:eastAsia="ru-RU"/>
        </w:rPr>
        <w:t xml:space="preserve">СРОК ДЕЙСТВИЯ, ПОРЯДОК ИЗМЕНЕНИЯ И РАСТОРЖЕНИЯ </w:t>
      </w:r>
      <w:r w:rsidR="007F2DD5" w:rsidRPr="00FF6C59">
        <w:rPr>
          <w:rFonts w:ascii="Times New Roman" w:hAnsi="Times New Roman" w:cs="Times New Roman"/>
          <w:lang w:eastAsia="ru-RU"/>
        </w:rPr>
        <w:t>ДОГОВОР</w:t>
      </w:r>
      <w:r w:rsidRPr="00FF6C59">
        <w:rPr>
          <w:rFonts w:ascii="Times New Roman" w:hAnsi="Times New Roman" w:cs="Times New Roman"/>
          <w:lang w:eastAsia="ru-RU"/>
        </w:rPr>
        <w:t>А</w:t>
      </w:r>
    </w:p>
    <w:p w14:paraId="3545EA9E" w14:textId="7EF1AE38" w:rsidR="00193DD9" w:rsidRPr="00FF6C59" w:rsidRDefault="007877D9" w:rsidP="00193DD9">
      <w:pPr>
        <w:widowControl w:val="0"/>
        <w:numPr>
          <w:ilvl w:val="1"/>
          <w:numId w:val="17"/>
        </w:numPr>
        <w:tabs>
          <w:tab w:val="left" w:pos="1134"/>
        </w:tabs>
        <w:autoSpaceDE w:val="0"/>
        <w:spacing w:after="0" w:line="240" w:lineRule="auto"/>
        <w:ind w:left="0" w:firstLine="709"/>
        <w:jc w:val="both"/>
        <w:rPr>
          <w:rFonts w:ascii="Times New Roman" w:hAnsi="Times New Roman" w:cs="Times New Roman"/>
        </w:rPr>
      </w:pPr>
      <w:r w:rsidRPr="007877D9">
        <w:rPr>
          <w:rFonts w:ascii="Times New Roman" w:hAnsi="Times New Roman" w:cs="Times New Roman"/>
          <w:lang w:eastAsia="ru-RU"/>
        </w:rPr>
        <w:t xml:space="preserve">Настоящий Договор вступает в силу с </w:t>
      </w:r>
      <w:r w:rsidR="007E7EFF">
        <w:rPr>
          <w:rFonts w:ascii="Times New Roman" w:hAnsi="Times New Roman" w:cs="Times New Roman"/>
          <w:lang w:eastAsia="ru-RU"/>
        </w:rPr>
        <w:t xml:space="preserve">момента подписания Сторонами </w:t>
      </w:r>
      <w:r w:rsidRPr="007877D9">
        <w:rPr>
          <w:rFonts w:ascii="Times New Roman" w:hAnsi="Times New Roman" w:cs="Times New Roman"/>
          <w:lang w:eastAsia="ru-RU"/>
        </w:rPr>
        <w:t xml:space="preserve">и действует </w:t>
      </w:r>
      <w:r w:rsidR="007E7EFF">
        <w:rPr>
          <w:rFonts w:ascii="Times New Roman" w:hAnsi="Times New Roman" w:cs="Times New Roman"/>
          <w:lang w:eastAsia="ru-RU"/>
        </w:rPr>
        <w:t>п</w:t>
      </w:r>
      <w:r w:rsidRPr="007877D9">
        <w:rPr>
          <w:rFonts w:ascii="Times New Roman" w:hAnsi="Times New Roman" w:cs="Times New Roman"/>
          <w:lang w:eastAsia="ru-RU"/>
        </w:rPr>
        <w:t>о 3</w:t>
      </w:r>
      <w:r w:rsidR="00D861CD">
        <w:rPr>
          <w:rFonts w:ascii="Times New Roman" w:hAnsi="Times New Roman" w:cs="Times New Roman"/>
          <w:lang w:eastAsia="ru-RU"/>
        </w:rPr>
        <w:t>0</w:t>
      </w:r>
      <w:r w:rsidRPr="007877D9">
        <w:rPr>
          <w:rFonts w:ascii="Times New Roman" w:hAnsi="Times New Roman" w:cs="Times New Roman"/>
          <w:lang w:eastAsia="ru-RU"/>
        </w:rPr>
        <w:t xml:space="preserve"> </w:t>
      </w:r>
      <w:r w:rsidR="00D861CD">
        <w:rPr>
          <w:rFonts w:ascii="Times New Roman" w:hAnsi="Times New Roman" w:cs="Times New Roman"/>
          <w:lang w:eastAsia="ru-RU"/>
        </w:rPr>
        <w:t>ноября</w:t>
      </w:r>
      <w:r w:rsidRPr="007877D9">
        <w:rPr>
          <w:rFonts w:ascii="Times New Roman" w:hAnsi="Times New Roman" w:cs="Times New Roman"/>
          <w:lang w:eastAsia="ru-RU"/>
        </w:rPr>
        <w:t xml:space="preserve"> 20</w:t>
      </w:r>
      <w:r w:rsidR="007F6D85">
        <w:rPr>
          <w:rFonts w:ascii="Times New Roman" w:hAnsi="Times New Roman" w:cs="Times New Roman"/>
          <w:lang w:eastAsia="ru-RU"/>
        </w:rPr>
        <w:t>2</w:t>
      </w:r>
      <w:r w:rsidR="00D861CD">
        <w:rPr>
          <w:rFonts w:ascii="Times New Roman" w:hAnsi="Times New Roman" w:cs="Times New Roman"/>
          <w:lang w:eastAsia="ru-RU"/>
        </w:rPr>
        <w:t>5</w:t>
      </w:r>
      <w:r w:rsidRPr="007877D9">
        <w:rPr>
          <w:rFonts w:ascii="Times New Roman" w:hAnsi="Times New Roman" w:cs="Times New Roman"/>
          <w:lang w:eastAsia="ru-RU"/>
        </w:rPr>
        <w:t xml:space="preserve"> года, а в части исполнения обязательств</w:t>
      </w:r>
      <w:r w:rsidR="00813AA7">
        <w:rPr>
          <w:rFonts w:ascii="Times New Roman" w:hAnsi="Times New Roman" w:cs="Times New Roman"/>
          <w:lang w:eastAsia="ru-RU"/>
        </w:rPr>
        <w:t xml:space="preserve"> Сторонами</w:t>
      </w:r>
      <w:r w:rsidRPr="007877D9">
        <w:rPr>
          <w:rFonts w:ascii="Times New Roman" w:hAnsi="Times New Roman" w:cs="Times New Roman"/>
          <w:lang w:eastAsia="ru-RU"/>
        </w:rPr>
        <w:t xml:space="preserve"> – до полного исполнения</w:t>
      </w:r>
      <w:r w:rsidR="00586F28" w:rsidRPr="00FF6C59">
        <w:rPr>
          <w:rFonts w:ascii="Times New Roman" w:hAnsi="Times New Roman" w:cs="Times New Roman"/>
          <w:lang w:eastAsia="ru-RU"/>
        </w:rPr>
        <w:t>.</w:t>
      </w:r>
      <w:r>
        <w:rPr>
          <w:rFonts w:ascii="Times New Roman" w:hAnsi="Times New Roman" w:cs="Times New Roman"/>
          <w:lang w:eastAsia="ru-RU"/>
        </w:rPr>
        <w:t xml:space="preserve"> </w:t>
      </w:r>
    </w:p>
    <w:p w14:paraId="56468916" w14:textId="77777777" w:rsidR="00CF5FE6" w:rsidRPr="00FF6C59" w:rsidRDefault="00FB48BB" w:rsidP="00CF5FE6">
      <w:pPr>
        <w:pStyle w:val="a8"/>
        <w:numPr>
          <w:ilvl w:val="1"/>
          <w:numId w:val="17"/>
        </w:numPr>
        <w:tabs>
          <w:tab w:val="left" w:pos="1134"/>
        </w:tabs>
        <w:spacing w:after="0" w:line="240" w:lineRule="auto"/>
        <w:ind w:left="0" w:firstLine="709"/>
        <w:jc w:val="both"/>
        <w:rPr>
          <w:rFonts w:ascii="Times New Roman" w:eastAsia="Times New Roman" w:hAnsi="Times New Roman"/>
        </w:rPr>
      </w:pPr>
      <w:r w:rsidRPr="00FF6C59">
        <w:rPr>
          <w:rFonts w:ascii="Times New Roman" w:hAnsi="Times New Roman"/>
          <w:lang w:eastAsia="ru-RU"/>
        </w:rPr>
        <w:lastRenderedPageBreak/>
        <w:t xml:space="preserve">Изменение </w:t>
      </w:r>
      <w:r w:rsidR="007F2DD5" w:rsidRPr="00FF6C59">
        <w:rPr>
          <w:rFonts w:ascii="Times New Roman" w:hAnsi="Times New Roman"/>
          <w:lang w:eastAsia="ru-RU"/>
        </w:rPr>
        <w:t>Договор</w:t>
      </w:r>
      <w:r w:rsidRPr="00FF6C59">
        <w:rPr>
          <w:rFonts w:ascii="Times New Roman" w:hAnsi="Times New Roman"/>
          <w:lang w:eastAsia="ru-RU"/>
        </w:rPr>
        <w:t>а возможн</w:t>
      </w:r>
      <w:r w:rsidR="00CF5FE6" w:rsidRPr="00FF6C59">
        <w:rPr>
          <w:rFonts w:ascii="Times New Roman" w:hAnsi="Times New Roman"/>
          <w:lang w:eastAsia="ru-RU"/>
        </w:rPr>
        <w:t>о</w:t>
      </w:r>
      <w:r w:rsidRPr="00FF6C59">
        <w:rPr>
          <w:rFonts w:ascii="Times New Roman" w:hAnsi="Times New Roman"/>
          <w:lang w:eastAsia="ru-RU"/>
        </w:rPr>
        <w:t xml:space="preserve"> по соглашению Сторон, </w:t>
      </w:r>
      <w:r w:rsidR="00A8137F" w:rsidRPr="00FF6C59">
        <w:rPr>
          <w:rFonts w:ascii="Times New Roman" w:hAnsi="Times New Roman"/>
          <w:lang w:eastAsia="ru-RU"/>
        </w:rPr>
        <w:t>а также в порядке, предусмотренном Гражданским кодексом и другими нормативными документами</w:t>
      </w:r>
      <w:r w:rsidRPr="00FF6C59">
        <w:rPr>
          <w:rFonts w:ascii="Times New Roman" w:hAnsi="Times New Roman"/>
          <w:lang w:eastAsia="ru-RU"/>
        </w:rPr>
        <w:t>.</w:t>
      </w:r>
      <w:r w:rsidR="00CF5FE6" w:rsidRPr="00FF6C59">
        <w:rPr>
          <w:rFonts w:ascii="Times New Roman" w:hAnsi="Times New Roman"/>
        </w:rPr>
        <w:t xml:space="preserve"> </w:t>
      </w:r>
    </w:p>
    <w:p w14:paraId="6B05FB17" w14:textId="713C7547" w:rsidR="00CF5FE6" w:rsidRDefault="00CF5FE6" w:rsidP="00CF5FE6">
      <w:pPr>
        <w:pStyle w:val="a8"/>
        <w:numPr>
          <w:ilvl w:val="1"/>
          <w:numId w:val="17"/>
        </w:numPr>
        <w:tabs>
          <w:tab w:val="left" w:pos="1134"/>
        </w:tabs>
        <w:spacing w:after="0" w:line="240" w:lineRule="auto"/>
        <w:ind w:left="0" w:firstLine="709"/>
        <w:jc w:val="both"/>
        <w:rPr>
          <w:rFonts w:ascii="Times New Roman" w:eastAsia="Times New Roman" w:hAnsi="Times New Roman"/>
        </w:rPr>
      </w:pPr>
      <w:r w:rsidRPr="00FF6C59">
        <w:rPr>
          <w:rFonts w:ascii="Times New Roman" w:hAnsi="Times New Roman"/>
        </w:rPr>
        <w:t xml:space="preserve">Все изменения и дополнения к настоящему </w:t>
      </w:r>
      <w:r w:rsidR="007F2DD5" w:rsidRPr="00FF6C59">
        <w:rPr>
          <w:rFonts w:ascii="Times New Roman" w:hAnsi="Times New Roman"/>
        </w:rPr>
        <w:t>Договор</w:t>
      </w:r>
      <w:r w:rsidRPr="00FF6C59">
        <w:rPr>
          <w:rFonts w:ascii="Times New Roman" w:hAnsi="Times New Roman"/>
        </w:rPr>
        <w:t xml:space="preserve">у имеют силу только в том случае, если они оформлены в письменном виде и подписаны обеими Сторонами. Изменения и /или дополнения оформляются дополнительным соглашением. </w:t>
      </w:r>
      <w:r w:rsidRPr="00FF6C59">
        <w:rPr>
          <w:rFonts w:ascii="Times New Roman" w:eastAsia="Times New Roman" w:hAnsi="Times New Roman"/>
        </w:rPr>
        <w:t xml:space="preserve">Дополнительные соглашения к </w:t>
      </w:r>
      <w:r w:rsidR="007F2DD5" w:rsidRPr="00FF6C59">
        <w:rPr>
          <w:rFonts w:ascii="Times New Roman" w:eastAsia="Times New Roman" w:hAnsi="Times New Roman"/>
        </w:rPr>
        <w:t>Договор</w:t>
      </w:r>
      <w:r w:rsidRPr="00FF6C59">
        <w:rPr>
          <w:rFonts w:ascii="Times New Roman" w:eastAsia="Times New Roman" w:hAnsi="Times New Roman"/>
        </w:rPr>
        <w:t>у являются его неотъемлемой частью и вступают в силу с момента их подписания Сторонами.</w:t>
      </w:r>
    </w:p>
    <w:p w14:paraId="484D598E" w14:textId="55061C03" w:rsidR="00DC7168" w:rsidRPr="00DC7168" w:rsidRDefault="00DC7168" w:rsidP="00DC7168">
      <w:pPr>
        <w:pStyle w:val="a8"/>
        <w:tabs>
          <w:tab w:val="left" w:pos="1134"/>
        </w:tabs>
        <w:spacing w:after="0" w:line="240" w:lineRule="auto"/>
        <w:ind w:left="0" w:firstLine="709"/>
        <w:jc w:val="both"/>
        <w:rPr>
          <w:rFonts w:ascii="Times New Roman" w:hAnsi="Times New Roman"/>
        </w:rPr>
      </w:pPr>
      <w:r w:rsidRPr="00DC7168">
        <w:rPr>
          <w:rFonts w:ascii="Times New Roman" w:hAnsi="Times New Roman"/>
        </w:rPr>
        <w:t xml:space="preserve">9.4. Стороны пришли к соглашению о том, что </w:t>
      </w:r>
      <w:r>
        <w:rPr>
          <w:rFonts w:ascii="Times New Roman" w:hAnsi="Times New Roman"/>
        </w:rPr>
        <w:t>Заказчик</w:t>
      </w:r>
      <w:r w:rsidRPr="00DC7168">
        <w:rPr>
          <w:rFonts w:ascii="Times New Roman" w:hAnsi="Times New Roman"/>
        </w:rPr>
        <w:t xml:space="preserve"> вправе отказаться от исполнения настоящего Договора в одностороннем порядке в следующих случаях:</w:t>
      </w:r>
    </w:p>
    <w:p w14:paraId="5A718A6E" w14:textId="77777777" w:rsidR="00DC7168" w:rsidRPr="00DC7168" w:rsidRDefault="00DC7168" w:rsidP="00DC7168">
      <w:pPr>
        <w:pStyle w:val="a8"/>
        <w:tabs>
          <w:tab w:val="left" w:pos="1134"/>
        </w:tabs>
        <w:spacing w:after="0" w:line="240" w:lineRule="auto"/>
        <w:ind w:left="709"/>
        <w:jc w:val="both"/>
        <w:rPr>
          <w:rFonts w:ascii="Times New Roman" w:hAnsi="Times New Roman"/>
        </w:rPr>
      </w:pPr>
      <w:r w:rsidRPr="00DC7168">
        <w:rPr>
          <w:rFonts w:ascii="Times New Roman" w:hAnsi="Times New Roman"/>
        </w:rPr>
        <w:t>- нарушения Поставщиком сроков поставки Товара, предусмотренных Договором, более чем на 3 (три) календарных дней по причинам, не зависящим от Покупателя и не являющихся обстоятельствами непреодолимой силы;</w:t>
      </w:r>
    </w:p>
    <w:p w14:paraId="50D882BD" w14:textId="77777777" w:rsidR="00DC7168" w:rsidRPr="00DC7168" w:rsidRDefault="00DC7168" w:rsidP="00DC7168">
      <w:pPr>
        <w:pStyle w:val="a8"/>
        <w:tabs>
          <w:tab w:val="left" w:pos="1134"/>
        </w:tabs>
        <w:spacing w:after="0" w:line="240" w:lineRule="auto"/>
        <w:ind w:left="709"/>
        <w:jc w:val="both"/>
        <w:rPr>
          <w:rFonts w:ascii="Times New Roman" w:hAnsi="Times New Roman"/>
        </w:rPr>
      </w:pPr>
      <w:r w:rsidRPr="00DC7168">
        <w:rPr>
          <w:rFonts w:ascii="Times New Roman" w:hAnsi="Times New Roman"/>
        </w:rPr>
        <w:t>- несоблюдения Поставщиком требований по качеству Товара, установленных Договором и действующим законодательством;</w:t>
      </w:r>
    </w:p>
    <w:p w14:paraId="1D1C7244" w14:textId="77777777" w:rsidR="00DC7168" w:rsidRPr="00DC7168" w:rsidRDefault="00DC7168" w:rsidP="00DC7168">
      <w:pPr>
        <w:pStyle w:val="a8"/>
        <w:tabs>
          <w:tab w:val="left" w:pos="1134"/>
        </w:tabs>
        <w:spacing w:after="0" w:line="240" w:lineRule="auto"/>
        <w:ind w:left="709"/>
        <w:jc w:val="both"/>
        <w:rPr>
          <w:rFonts w:ascii="Times New Roman" w:hAnsi="Times New Roman"/>
        </w:rPr>
      </w:pPr>
      <w:r w:rsidRPr="00DC7168">
        <w:rPr>
          <w:rFonts w:ascii="Times New Roman" w:hAnsi="Times New Roman"/>
        </w:rPr>
        <w:t>- нарушение Поставщиком установленных Договором сроков устранения обнаруженных Покупателем недостатков в постановленном товаре;</w:t>
      </w:r>
    </w:p>
    <w:p w14:paraId="675859DE" w14:textId="77777777" w:rsidR="00DC7168" w:rsidRPr="00DC7168" w:rsidRDefault="00DC7168" w:rsidP="009E301C">
      <w:pPr>
        <w:pStyle w:val="a8"/>
        <w:tabs>
          <w:tab w:val="left" w:pos="1134"/>
        </w:tabs>
        <w:spacing w:after="0" w:line="240" w:lineRule="auto"/>
        <w:ind w:left="709"/>
        <w:jc w:val="both"/>
        <w:rPr>
          <w:rFonts w:ascii="Times New Roman" w:hAnsi="Times New Roman"/>
        </w:rPr>
      </w:pPr>
      <w:r w:rsidRPr="00DC7168">
        <w:rPr>
          <w:rFonts w:ascii="Times New Roman" w:hAnsi="Times New Roman"/>
        </w:rPr>
        <w:t>- при ограничении третьими лицами полномочий Поставщика, влияющих на выполнение им своих обязательств по настоящему Договору;</w:t>
      </w:r>
    </w:p>
    <w:p w14:paraId="437C7835" w14:textId="77777777" w:rsidR="00DC7168" w:rsidRPr="00DC7168" w:rsidRDefault="00DC7168" w:rsidP="009E301C">
      <w:pPr>
        <w:pStyle w:val="a8"/>
        <w:tabs>
          <w:tab w:val="left" w:pos="1134"/>
        </w:tabs>
        <w:spacing w:after="0" w:line="240" w:lineRule="auto"/>
        <w:ind w:left="709"/>
        <w:jc w:val="both"/>
        <w:rPr>
          <w:rFonts w:ascii="Times New Roman" w:hAnsi="Times New Roman"/>
        </w:rPr>
      </w:pPr>
      <w:r w:rsidRPr="00DC7168">
        <w:rPr>
          <w:rFonts w:ascii="Times New Roman" w:hAnsi="Times New Roman"/>
        </w:rPr>
        <w:t>- отсутствия дальнейшей потребности в закупке Товара.</w:t>
      </w:r>
    </w:p>
    <w:p w14:paraId="191C6BF0" w14:textId="63014AA9" w:rsidR="00DC7168" w:rsidRPr="009E301C" w:rsidRDefault="009E301C" w:rsidP="009E301C">
      <w:pPr>
        <w:pStyle w:val="a8"/>
        <w:tabs>
          <w:tab w:val="left" w:pos="1134"/>
        </w:tabs>
        <w:spacing w:after="0" w:line="240" w:lineRule="auto"/>
        <w:ind w:left="0" w:firstLine="709"/>
        <w:jc w:val="both"/>
        <w:rPr>
          <w:rFonts w:ascii="Times New Roman" w:hAnsi="Times New Roman"/>
        </w:rPr>
      </w:pPr>
      <w:r>
        <w:rPr>
          <w:rFonts w:ascii="Times New Roman" w:hAnsi="Times New Roman"/>
        </w:rPr>
        <w:t>9.5</w:t>
      </w:r>
      <w:r w:rsidR="00DC7168" w:rsidRPr="009E301C">
        <w:rPr>
          <w:rFonts w:ascii="Times New Roman" w:hAnsi="Times New Roman"/>
        </w:rPr>
        <w:t xml:space="preserve">. </w:t>
      </w:r>
      <w:r>
        <w:rPr>
          <w:rFonts w:ascii="Times New Roman" w:hAnsi="Times New Roman"/>
        </w:rPr>
        <w:t>Заказчик</w:t>
      </w:r>
      <w:r w:rsidR="00DC7168" w:rsidRPr="009E301C">
        <w:rPr>
          <w:rFonts w:ascii="Times New Roman" w:hAnsi="Times New Roman"/>
        </w:rPr>
        <w:t xml:space="preserve"> при отказе в одностороннем порядке от исполнения Договора, согласно положениям настоящего раздела Договора, направляет письменное уведомление Поставщику. По истечении 5 (пяти) календарных дней с момента вручения такого уведомления Поставщику, Договор считается расторгнутым.</w:t>
      </w:r>
    </w:p>
    <w:p w14:paraId="376C1423" w14:textId="77777777" w:rsidR="00DC7168" w:rsidRPr="00DC7168" w:rsidRDefault="00DC7168" w:rsidP="009E301C">
      <w:pPr>
        <w:pStyle w:val="a8"/>
        <w:tabs>
          <w:tab w:val="left" w:pos="1134"/>
        </w:tabs>
        <w:spacing w:after="0" w:line="240" w:lineRule="auto"/>
        <w:ind w:left="0" w:firstLine="709"/>
        <w:jc w:val="both"/>
        <w:rPr>
          <w:rFonts w:ascii="Times New Roman" w:hAnsi="Times New Roman"/>
        </w:rPr>
      </w:pPr>
    </w:p>
    <w:p w14:paraId="620315A1" w14:textId="77777777" w:rsidR="00462585" w:rsidRPr="00FF6C59" w:rsidRDefault="00462585" w:rsidP="00EC1A84">
      <w:pPr>
        <w:pStyle w:val="a8"/>
        <w:widowControl w:val="0"/>
        <w:numPr>
          <w:ilvl w:val="0"/>
          <w:numId w:val="17"/>
        </w:numPr>
        <w:autoSpaceDE w:val="0"/>
        <w:spacing w:after="0" w:line="240" w:lineRule="auto"/>
        <w:jc w:val="center"/>
        <w:rPr>
          <w:rFonts w:ascii="Times New Roman" w:hAnsi="Times New Roman"/>
        </w:rPr>
      </w:pPr>
      <w:r w:rsidRPr="00FF6C59">
        <w:rPr>
          <w:rFonts w:ascii="Times New Roman" w:hAnsi="Times New Roman"/>
        </w:rPr>
        <w:t>АНТИКОРРУПЦИОННАЯ ОГОВОРКА</w:t>
      </w:r>
    </w:p>
    <w:p w14:paraId="2B61B28F" w14:textId="77777777" w:rsidR="00462585" w:rsidRPr="00FF6C59" w:rsidRDefault="00462585"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10.1.</w:t>
      </w:r>
      <w:r w:rsidRPr="00FF6C59">
        <w:rPr>
          <w:rFonts w:ascii="Times New Roman" w:hAnsi="Times New Roman" w:cs="Times New Roman"/>
        </w:rPr>
        <w:tab/>
        <w:t xml:space="preserve">При исполнении своих обязательств по настоящему </w:t>
      </w:r>
      <w:r w:rsidR="007F2DD5" w:rsidRPr="00FF6C59">
        <w:rPr>
          <w:rFonts w:ascii="Times New Roman" w:hAnsi="Times New Roman" w:cs="Times New Roman"/>
        </w:rPr>
        <w:t>Договор</w:t>
      </w:r>
      <w:r w:rsidRPr="00FF6C59">
        <w:rPr>
          <w:rFonts w:ascii="Times New Roman" w:hAnsi="Times New Roman" w:cs="Times New Roman"/>
        </w:rPr>
        <w:t>у, Стороны, их аффилированные лица, работники</w:t>
      </w:r>
      <w:r w:rsidR="007E113B" w:rsidRPr="00FF6C59">
        <w:rPr>
          <w:rFonts w:ascii="Times New Roman" w:hAnsi="Times New Roman" w:cs="Times New Roman"/>
        </w:rPr>
        <w:t xml:space="preserve">, </w:t>
      </w:r>
      <w:r w:rsidRPr="00FF6C59">
        <w:rPr>
          <w:rFonts w:ascii="Times New Roman" w:hAnsi="Times New Roman" w:cs="Times New Roman"/>
        </w:rPr>
        <w:t>посредники</w:t>
      </w:r>
      <w:r w:rsidR="007E113B" w:rsidRPr="00FF6C59">
        <w:rPr>
          <w:rFonts w:ascii="Times New Roman" w:hAnsi="Times New Roman" w:cs="Times New Roman"/>
        </w:rPr>
        <w:t xml:space="preserve"> и/или иные лица, действующие в </w:t>
      </w:r>
      <w:r w:rsidR="00B14F4B" w:rsidRPr="00FF6C59">
        <w:rPr>
          <w:rFonts w:ascii="Times New Roman" w:hAnsi="Times New Roman" w:cs="Times New Roman"/>
        </w:rPr>
        <w:t>интересах работников</w:t>
      </w:r>
      <w:r w:rsidR="007E113B" w:rsidRPr="00FF6C59">
        <w:rPr>
          <w:rFonts w:ascii="Times New Roman" w:hAnsi="Times New Roman" w:cs="Times New Roman"/>
        </w:rPr>
        <w:t xml:space="preserve"> одной из Сторон,</w:t>
      </w:r>
      <w:r w:rsidRPr="00FF6C59">
        <w:rPr>
          <w:rFonts w:ascii="Times New Roman" w:hAnsi="Times New Roman" w:cs="Times New Roman"/>
        </w:rPr>
        <w:t xml:space="preserve">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E0BCF18" w14:textId="77777777" w:rsidR="00462585" w:rsidRPr="00FF6C59" w:rsidRDefault="00462585"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10.2.</w:t>
      </w:r>
      <w:r w:rsidRPr="00FF6C59">
        <w:rPr>
          <w:rFonts w:ascii="Times New Roman" w:hAnsi="Times New Roman" w:cs="Times New Roman"/>
        </w:rPr>
        <w:tab/>
        <w:t xml:space="preserve">При исполнении своих обязательств по настоящему </w:t>
      </w:r>
      <w:r w:rsidR="007F2DD5" w:rsidRPr="00FF6C59">
        <w:rPr>
          <w:rFonts w:ascii="Times New Roman" w:hAnsi="Times New Roman" w:cs="Times New Roman"/>
        </w:rPr>
        <w:t>Договор</w:t>
      </w:r>
      <w:r w:rsidRPr="00FF6C59">
        <w:rPr>
          <w:rFonts w:ascii="Times New Roman" w:hAnsi="Times New Roman" w:cs="Times New Roman"/>
        </w:rPr>
        <w:t>у, Стороны, их аффилированные лица, работники</w:t>
      </w:r>
      <w:r w:rsidR="007E113B" w:rsidRPr="00FF6C59">
        <w:rPr>
          <w:rFonts w:ascii="Times New Roman" w:hAnsi="Times New Roman" w:cs="Times New Roman"/>
        </w:rPr>
        <w:t>,</w:t>
      </w:r>
      <w:r w:rsidRPr="00FF6C59">
        <w:rPr>
          <w:rFonts w:ascii="Times New Roman" w:hAnsi="Times New Roman" w:cs="Times New Roman"/>
        </w:rPr>
        <w:t xml:space="preserve"> </w:t>
      </w:r>
      <w:r w:rsidR="007E113B" w:rsidRPr="00FF6C59">
        <w:rPr>
          <w:rFonts w:ascii="Times New Roman" w:hAnsi="Times New Roman" w:cs="Times New Roman"/>
        </w:rPr>
        <w:t xml:space="preserve">посредники и/или иные лица, действующие в интересах  работников одной из Сторон </w:t>
      </w:r>
      <w:r w:rsidRPr="00FF6C59">
        <w:rPr>
          <w:rFonts w:ascii="Times New Roman" w:hAnsi="Times New Roman" w:cs="Times New Roman"/>
        </w:rPr>
        <w:t xml:space="preserve">не осуществляют действия, квалифицируемые применимым для целей настоящего </w:t>
      </w:r>
      <w:r w:rsidR="007F2DD5" w:rsidRPr="00FF6C59">
        <w:rPr>
          <w:rFonts w:ascii="Times New Roman" w:hAnsi="Times New Roman" w:cs="Times New Roman"/>
        </w:rPr>
        <w:t>Договор</w:t>
      </w:r>
      <w:r w:rsidRPr="00FF6C59">
        <w:rPr>
          <w:rFonts w:ascii="Times New Roman" w:hAnsi="Times New Roman" w:cs="Times New Roman"/>
        </w:rPr>
        <w:t>а законодательством, как</w:t>
      </w:r>
      <w:r w:rsidR="007E113B" w:rsidRPr="00FF6C59">
        <w:rPr>
          <w:rFonts w:ascii="Times New Roman" w:hAnsi="Times New Roman" w:cs="Times New Roman"/>
        </w:rPr>
        <w:t xml:space="preserve">: </w:t>
      </w:r>
      <w:r w:rsidR="00B83988" w:rsidRPr="00FF6C59">
        <w:rPr>
          <w:rFonts w:ascii="Times New Roman" w:hAnsi="Times New Roman" w:cs="Times New Roman"/>
        </w:rPr>
        <w:t>передача, предложение или обещание передать денежные средства, материальные ценности, ценные бумаги, иное имущество или имущественные права;</w:t>
      </w:r>
      <w:r w:rsidRPr="00FF6C59">
        <w:rPr>
          <w:rFonts w:ascii="Times New Roman" w:hAnsi="Times New Roman" w:cs="Times New Roman"/>
        </w:rPr>
        <w:t xml:space="preserve"> </w:t>
      </w:r>
      <w:r w:rsidR="00B83988" w:rsidRPr="00FF6C59">
        <w:rPr>
          <w:rFonts w:ascii="Times New Roman" w:hAnsi="Times New Roman" w:cs="Times New Roman"/>
        </w:rPr>
        <w:t>предоставление, предложение или обещание предоставить иные выгоды; дача или получение взятки,</w:t>
      </w:r>
      <w:r w:rsidRPr="00FF6C59">
        <w:rPr>
          <w:rFonts w:ascii="Times New Roman" w:hAnsi="Times New Roman" w:cs="Times New Roman"/>
        </w:rPr>
        <w:t xml:space="preserve"> коммерческий подкуп, </w:t>
      </w:r>
      <w:r w:rsidR="00B83988" w:rsidRPr="00FF6C59">
        <w:rPr>
          <w:rFonts w:ascii="Times New Roman" w:hAnsi="Times New Roman" w:cs="Times New Roman"/>
        </w:rPr>
        <w:t xml:space="preserve">незаконное вознаграждение от имени представителей Сторон, злоупотребление полномочиями, </w:t>
      </w:r>
      <w:r w:rsidRPr="00FF6C59">
        <w:rPr>
          <w:rFonts w:ascii="Times New Roman" w:hAnsi="Times New Roman" w:cs="Times New Roman"/>
        </w:rPr>
        <w:t>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14BFF0" w14:textId="77777777" w:rsidR="00462585" w:rsidRPr="00FF6C59" w:rsidRDefault="00462585"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10.3.</w:t>
      </w:r>
      <w:r w:rsidRPr="00FF6C59">
        <w:rPr>
          <w:rFonts w:ascii="Times New Roman" w:hAnsi="Times New Roman" w:cs="Times New Roman"/>
        </w:rPr>
        <w:tab/>
        <w:t xml:space="preserve">В случае возникновения у Стороны </w:t>
      </w:r>
      <w:r w:rsidR="006B0D40" w:rsidRPr="00FF6C59">
        <w:rPr>
          <w:rFonts w:ascii="Times New Roman" w:hAnsi="Times New Roman" w:cs="Times New Roman"/>
        </w:rPr>
        <w:t>о</w:t>
      </w:r>
      <w:r w:rsidR="004A408E" w:rsidRPr="00FF6C59">
        <w:rPr>
          <w:rFonts w:ascii="Times New Roman" w:hAnsi="Times New Roman" w:cs="Times New Roman"/>
        </w:rPr>
        <w:t>снований пола</w:t>
      </w:r>
      <w:r w:rsidR="006B0D40" w:rsidRPr="00FF6C59">
        <w:rPr>
          <w:rFonts w:ascii="Times New Roman" w:hAnsi="Times New Roman" w:cs="Times New Roman"/>
        </w:rPr>
        <w:t>гать</w:t>
      </w:r>
      <w:r w:rsidRPr="00FF6C59">
        <w:rPr>
          <w:rFonts w:ascii="Times New Roman" w:hAnsi="Times New Roman" w:cs="Times New Roman"/>
        </w:rPr>
        <w:t xml:space="preserve">, что произошло или может произойти нарушение </w:t>
      </w:r>
      <w:r w:rsidR="004A408E" w:rsidRPr="00FF6C59">
        <w:rPr>
          <w:rFonts w:ascii="Times New Roman" w:hAnsi="Times New Roman" w:cs="Times New Roman"/>
        </w:rPr>
        <w:t xml:space="preserve">запрещающие действия, указанные в </w:t>
      </w:r>
      <w:proofErr w:type="spellStart"/>
      <w:r w:rsidRPr="00FF6C59">
        <w:rPr>
          <w:rFonts w:ascii="Times New Roman" w:hAnsi="Times New Roman" w:cs="Times New Roman"/>
        </w:rPr>
        <w:t>п.п</w:t>
      </w:r>
      <w:proofErr w:type="spellEnd"/>
      <w:r w:rsidRPr="00FF6C59">
        <w:rPr>
          <w:rFonts w:ascii="Times New Roman" w:hAnsi="Times New Roman" w:cs="Times New Roman"/>
        </w:rPr>
        <w:t>. 1</w:t>
      </w:r>
      <w:r w:rsidR="006B0D40" w:rsidRPr="00FF6C59">
        <w:rPr>
          <w:rFonts w:ascii="Times New Roman" w:hAnsi="Times New Roman" w:cs="Times New Roman"/>
        </w:rPr>
        <w:t>0</w:t>
      </w:r>
      <w:r w:rsidRPr="00FF6C59">
        <w:rPr>
          <w:rFonts w:ascii="Times New Roman" w:hAnsi="Times New Roman" w:cs="Times New Roman"/>
        </w:rPr>
        <w:t>.1-1</w:t>
      </w:r>
      <w:r w:rsidR="006B0D40" w:rsidRPr="00FF6C59">
        <w:rPr>
          <w:rFonts w:ascii="Times New Roman" w:hAnsi="Times New Roman" w:cs="Times New Roman"/>
        </w:rPr>
        <w:t>0</w:t>
      </w:r>
      <w:r w:rsidRPr="00FF6C59">
        <w:rPr>
          <w:rFonts w:ascii="Times New Roman" w:hAnsi="Times New Roman" w:cs="Times New Roman"/>
        </w:rPr>
        <w:t xml:space="preserve">.2 настоящего </w:t>
      </w:r>
      <w:r w:rsidR="007F2DD5" w:rsidRPr="00FF6C59">
        <w:rPr>
          <w:rFonts w:ascii="Times New Roman" w:hAnsi="Times New Roman" w:cs="Times New Roman"/>
        </w:rPr>
        <w:t>Договор</w:t>
      </w:r>
      <w:r w:rsidRPr="00FF6C59">
        <w:rPr>
          <w:rFonts w:ascii="Times New Roman" w:hAnsi="Times New Roman" w:cs="Times New Roman"/>
        </w:rPr>
        <w:t xml:space="preserve">а, соответствующая Сторона обязуется </w:t>
      </w:r>
      <w:r w:rsidR="004A408E" w:rsidRPr="00FF6C59">
        <w:rPr>
          <w:rFonts w:ascii="Times New Roman" w:hAnsi="Times New Roman" w:cs="Times New Roman"/>
        </w:rPr>
        <w:t xml:space="preserve">незамедлительно </w:t>
      </w:r>
      <w:r w:rsidRPr="00FF6C59">
        <w:rPr>
          <w:rFonts w:ascii="Times New Roman" w:hAnsi="Times New Roman" w:cs="Times New Roman"/>
        </w:rPr>
        <w:t xml:space="preserve">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rsidR="007F2DD5" w:rsidRPr="00FF6C59">
        <w:rPr>
          <w:rFonts w:ascii="Times New Roman" w:hAnsi="Times New Roman" w:cs="Times New Roman"/>
        </w:rPr>
        <w:t>Договор</w:t>
      </w:r>
      <w:r w:rsidRPr="00FF6C59">
        <w:rPr>
          <w:rFonts w:ascii="Times New Roman" w:hAnsi="Times New Roman" w:cs="Times New Roman"/>
        </w:rPr>
        <w:t xml:space="preserve">у до получения подтверждения, что нарушения не произошло или не произойдет. Это подтверждение должно быть направлено в течение </w:t>
      </w:r>
      <w:r w:rsidR="004A408E" w:rsidRPr="00FF6C59">
        <w:rPr>
          <w:rFonts w:ascii="Times New Roman" w:hAnsi="Times New Roman" w:cs="Times New Roman"/>
        </w:rPr>
        <w:t>10 (</w:t>
      </w:r>
      <w:r w:rsidRPr="00FF6C59">
        <w:rPr>
          <w:rFonts w:ascii="Times New Roman" w:hAnsi="Times New Roman" w:cs="Times New Roman"/>
        </w:rPr>
        <w:t>десяти</w:t>
      </w:r>
      <w:r w:rsidR="004A408E" w:rsidRPr="00FF6C59">
        <w:rPr>
          <w:rFonts w:ascii="Times New Roman" w:hAnsi="Times New Roman" w:cs="Times New Roman"/>
        </w:rPr>
        <w:t>)</w:t>
      </w:r>
      <w:r w:rsidRPr="00FF6C59">
        <w:rPr>
          <w:rFonts w:ascii="Times New Roman" w:hAnsi="Times New Roman" w:cs="Times New Roman"/>
        </w:rPr>
        <w:t xml:space="preserve"> рабочих дней с даты направления письменного уведомления.</w:t>
      </w:r>
    </w:p>
    <w:p w14:paraId="65140319" w14:textId="77777777" w:rsidR="00B83988" w:rsidRPr="00FF6C59" w:rsidRDefault="00462585"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10.4.</w:t>
      </w:r>
      <w:r w:rsidRPr="00FF6C59">
        <w:rPr>
          <w:rFonts w:ascii="Times New Roman" w:hAnsi="Times New Roman" w:cs="Times New Roman"/>
        </w:rPr>
        <w:tab/>
        <w:t>В письменном уведомлении Ст</w:t>
      </w:r>
      <w:r w:rsidR="004A408E" w:rsidRPr="00FF6C59">
        <w:rPr>
          <w:rFonts w:ascii="Times New Roman" w:hAnsi="Times New Roman" w:cs="Times New Roman"/>
        </w:rPr>
        <w:t>орона обязана сослаться на факт</w:t>
      </w:r>
      <w:r w:rsidRPr="00FF6C59">
        <w:rPr>
          <w:rFonts w:ascii="Times New Roman" w:hAnsi="Times New Roman" w:cs="Times New Roman"/>
        </w:rPr>
        <w:t xml:space="preserve"> </w:t>
      </w:r>
      <w:r w:rsidR="004A408E" w:rsidRPr="00FF6C59">
        <w:rPr>
          <w:rFonts w:ascii="Times New Roman" w:hAnsi="Times New Roman" w:cs="Times New Roman"/>
        </w:rPr>
        <w:t>и\</w:t>
      </w:r>
      <w:r w:rsidRPr="00FF6C59">
        <w:rPr>
          <w:rFonts w:ascii="Times New Roman" w:hAnsi="Times New Roman" w:cs="Times New Roman"/>
        </w:rPr>
        <w:t xml:space="preserve">или предоставить материалы, достоверно подтверждающие или дающие основание полагать, что произошло или может произойти </w:t>
      </w:r>
      <w:r w:rsidR="004A408E" w:rsidRPr="00FF6C59">
        <w:rPr>
          <w:rFonts w:ascii="Times New Roman" w:hAnsi="Times New Roman" w:cs="Times New Roman"/>
        </w:rPr>
        <w:t>запрещающие действия, указанные в</w:t>
      </w:r>
      <w:r w:rsidRPr="00FF6C59">
        <w:rPr>
          <w:rFonts w:ascii="Times New Roman" w:hAnsi="Times New Roman" w:cs="Times New Roman"/>
        </w:rPr>
        <w:t xml:space="preserve"> </w:t>
      </w:r>
      <w:proofErr w:type="spellStart"/>
      <w:r w:rsidRPr="00FF6C59">
        <w:rPr>
          <w:rFonts w:ascii="Times New Roman" w:hAnsi="Times New Roman" w:cs="Times New Roman"/>
        </w:rPr>
        <w:t>п.п</w:t>
      </w:r>
      <w:proofErr w:type="spellEnd"/>
      <w:r w:rsidRPr="00FF6C59">
        <w:rPr>
          <w:rFonts w:ascii="Times New Roman" w:hAnsi="Times New Roman" w:cs="Times New Roman"/>
        </w:rPr>
        <w:t xml:space="preserve">. 10.1-10.3 настоящего </w:t>
      </w:r>
      <w:r w:rsidR="007F2DD5" w:rsidRPr="00FF6C59">
        <w:rPr>
          <w:rFonts w:ascii="Times New Roman" w:hAnsi="Times New Roman" w:cs="Times New Roman"/>
        </w:rPr>
        <w:t>Договор</w:t>
      </w:r>
      <w:r w:rsidRPr="00FF6C59">
        <w:rPr>
          <w:rFonts w:ascii="Times New Roman" w:hAnsi="Times New Roman" w:cs="Times New Roman"/>
        </w:rPr>
        <w:t xml:space="preserve">а контрагентом, </w:t>
      </w:r>
      <w:r w:rsidR="004A408E" w:rsidRPr="00FF6C59">
        <w:rPr>
          <w:rFonts w:ascii="Times New Roman" w:hAnsi="Times New Roman" w:cs="Times New Roman"/>
        </w:rPr>
        <w:t xml:space="preserve">стороной </w:t>
      </w:r>
      <w:r w:rsidR="007F2DD5" w:rsidRPr="00FF6C59">
        <w:rPr>
          <w:rFonts w:ascii="Times New Roman" w:hAnsi="Times New Roman" w:cs="Times New Roman"/>
        </w:rPr>
        <w:t>Договор</w:t>
      </w:r>
      <w:r w:rsidR="004A408E" w:rsidRPr="00FF6C59">
        <w:rPr>
          <w:rFonts w:ascii="Times New Roman" w:hAnsi="Times New Roman" w:cs="Times New Roman"/>
        </w:rPr>
        <w:t xml:space="preserve">а, </w:t>
      </w:r>
      <w:r w:rsidRPr="00FF6C59">
        <w:rPr>
          <w:rFonts w:ascii="Times New Roman" w:hAnsi="Times New Roman" w:cs="Times New Roman"/>
        </w:rPr>
        <w:t>его аффилированными лицами, работниками</w:t>
      </w:r>
      <w:r w:rsidR="00B83988" w:rsidRPr="00FF6C59">
        <w:rPr>
          <w:rFonts w:ascii="Times New Roman" w:hAnsi="Times New Roman" w:cs="Times New Roman"/>
        </w:rPr>
        <w:t>,</w:t>
      </w:r>
      <w:r w:rsidRPr="00FF6C59">
        <w:rPr>
          <w:rFonts w:ascii="Times New Roman" w:hAnsi="Times New Roman" w:cs="Times New Roman"/>
        </w:rPr>
        <w:t xml:space="preserve"> </w:t>
      </w:r>
      <w:r w:rsidR="00B83988" w:rsidRPr="00FF6C59">
        <w:rPr>
          <w:rFonts w:ascii="Times New Roman" w:hAnsi="Times New Roman" w:cs="Times New Roman"/>
        </w:rPr>
        <w:t>посредниками и/или иными лицами, действующими в интересах  работников одной из Сторон</w:t>
      </w:r>
      <w:r w:rsidR="00176305" w:rsidRPr="00FF6C59">
        <w:rPr>
          <w:rFonts w:ascii="Times New Roman" w:hAnsi="Times New Roman" w:cs="Times New Roman"/>
        </w:rPr>
        <w:t>,</w:t>
      </w:r>
      <w:r w:rsidRPr="00FF6C59">
        <w:rPr>
          <w:rFonts w:ascii="Times New Roman" w:hAnsi="Times New Roman" w:cs="Times New Roman"/>
        </w:rPr>
        <w:t xml:space="preserve"> выражающееся в действиях, квалифицируемых применимым </w:t>
      </w:r>
      <w:r w:rsidR="00176305" w:rsidRPr="00FF6C59">
        <w:rPr>
          <w:rFonts w:ascii="Times New Roman" w:hAnsi="Times New Roman" w:cs="Times New Roman"/>
        </w:rPr>
        <w:t xml:space="preserve">российским </w:t>
      </w:r>
      <w:r w:rsidRPr="00FF6C59">
        <w:rPr>
          <w:rFonts w:ascii="Times New Roman" w:hAnsi="Times New Roman" w:cs="Times New Roman"/>
        </w:rPr>
        <w:t>законодательством, как</w:t>
      </w:r>
      <w:r w:rsidR="00B83988" w:rsidRPr="00FF6C59">
        <w:rPr>
          <w:rFonts w:ascii="Times New Roman" w:hAnsi="Times New Roman" w:cs="Times New Roman"/>
        </w:rPr>
        <w:t>:</w:t>
      </w:r>
      <w:r w:rsidRPr="00FF6C59">
        <w:rPr>
          <w:rFonts w:ascii="Times New Roman" w:hAnsi="Times New Roman" w:cs="Times New Roman"/>
        </w:rPr>
        <w:t xml:space="preserve"> </w:t>
      </w:r>
      <w:r w:rsidR="00B83988" w:rsidRPr="00FF6C59">
        <w:rPr>
          <w:rFonts w:ascii="Times New Roman" w:hAnsi="Times New Roman" w:cs="Times New Roman"/>
        </w:rPr>
        <w:t>передача, предложение или обещание передать денежные средства, материальные ценности, ценные бумаги, иное имущество или имущественные права; предоставление, предложение или обещание предоставить иные выгоды; дача или получение взятки, коммерческий подкуп, незаконное вознаграждение от имени представителей Сторон,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F6C59">
        <w:rPr>
          <w:rFonts w:ascii="Times New Roman" w:hAnsi="Times New Roman" w:cs="Times New Roman"/>
        </w:rPr>
        <w:t xml:space="preserve">   </w:t>
      </w:r>
    </w:p>
    <w:p w14:paraId="4BC7B6AA" w14:textId="77777777" w:rsidR="00B83988" w:rsidRPr="00FF6C59" w:rsidRDefault="00B83988"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После получения письменного уведомления Сторона осуществляет соответствующею проверку и направляет уведомление о результатах в адрес </w:t>
      </w:r>
      <w:r w:rsidR="00157DA6" w:rsidRPr="00FF6C59">
        <w:rPr>
          <w:rFonts w:ascii="Times New Roman" w:hAnsi="Times New Roman" w:cs="Times New Roman"/>
        </w:rPr>
        <w:t xml:space="preserve">Стороны в отношении которой проводилась проверка. </w:t>
      </w:r>
    </w:p>
    <w:p w14:paraId="47B776C4" w14:textId="77777777" w:rsidR="008D5292" w:rsidRPr="00FF6C59" w:rsidRDefault="00462585" w:rsidP="00BB440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lastRenderedPageBreak/>
        <w:t>10.5.</w:t>
      </w:r>
      <w:r w:rsidRPr="00FF6C59">
        <w:rPr>
          <w:rFonts w:ascii="Times New Roman" w:hAnsi="Times New Roman" w:cs="Times New Roman"/>
        </w:rPr>
        <w:tab/>
        <w:t>В случае нарушения одной Стороной обязательств воздерживаться от запрещенных в п. п. 10.1-10</w:t>
      </w:r>
      <w:r w:rsidR="004A408E" w:rsidRPr="00FF6C59">
        <w:rPr>
          <w:rFonts w:ascii="Times New Roman" w:hAnsi="Times New Roman" w:cs="Times New Roman"/>
        </w:rPr>
        <w:t xml:space="preserve">.4. настоящего </w:t>
      </w:r>
      <w:r w:rsidR="007F2DD5" w:rsidRPr="00FF6C59">
        <w:rPr>
          <w:rFonts w:ascii="Times New Roman" w:hAnsi="Times New Roman" w:cs="Times New Roman"/>
        </w:rPr>
        <w:t>Договор</w:t>
      </w:r>
      <w:r w:rsidRPr="00FF6C59">
        <w:rPr>
          <w:rFonts w:ascii="Times New Roman" w:hAnsi="Times New Roman" w:cs="Times New Roman"/>
        </w:rPr>
        <w:t xml:space="preserve">а действий и/или неполучения другой Стороной в установленный настоящим </w:t>
      </w:r>
      <w:r w:rsidR="007F2DD5" w:rsidRPr="00FF6C59">
        <w:rPr>
          <w:rFonts w:ascii="Times New Roman" w:hAnsi="Times New Roman" w:cs="Times New Roman"/>
        </w:rPr>
        <w:t>Договор</w:t>
      </w:r>
      <w:r w:rsidRPr="00FF6C59">
        <w:rPr>
          <w:rFonts w:ascii="Times New Roman" w:hAnsi="Times New Roman" w:cs="Times New Roman"/>
        </w:rPr>
        <w:t xml:space="preserve">ом срок подтверждения, что нарушения не произошло или не произойдет, другая Сторона имеет право расторгнуть </w:t>
      </w:r>
      <w:r w:rsidR="007F2DD5" w:rsidRPr="00FF6C59">
        <w:rPr>
          <w:rFonts w:ascii="Times New Roman" w:hAnsi="Times New Roman" w:cs="Times New Roman"/>
        </w:rPr>
        <w:t>Договор</w:t>
      </w:r>
      <w:r w:rsidRPr="00FF6C59">
        <w:rPr>
          <w:rFonts w:ascii="Times New Roman" w:hAnsi="Times New Roman" w:cs="Times New Roman"/>
        </w:rPr>
        <w:t xml:space="preserve"> в одностороннем порядке полностью или в части, направив письменное уведомление о расторжении. Сторона, по чьей инициативе был расторгнут настоящий </w:t>
      </w:r>
      <w:r w:rsidR="007F2DD5" w:rsidRPr="00FF6C59">
        <w:rPr>
          <w:rFonts w:ascii="Times New Roman" w:hAnsi="Times New Roman" w:cs="Times New Roman"/>
        </w:rPr>
        <w:t>Договор</w:t>
      </w:r>
      <w:r w:rsidRPr="00FF6C59">
        <w:rPr>
          <w:rFonts w:ascii="Times New Roman" w:hAnsi="Times New Roman" w:cs="Times New Roman"/>
        </w:rPr>
        <w:t xml:space="preserve"> в соответствии с положениями настоящего пункта </w:t>
      </w:r>
      <w:r w:rsidR="007F2DD5" w:rsidRPr="00FF6C59">
        <w:rPr>
          <w:rFonts w:ascii="Times New Roman" w:hAnsi="Times New Roman" w:cs="Times New Roman"/>
        </w:rPr>
        <w:t>Договор</w:t>
      </w:r>
      <w:r w:rsidRPr="00FF6C59">
        <w:rPr>
          <w:rFonts w:ascii="Times New Roman" w:hAnsi="Times New Roman" w:cs="Times New Roman"/>
        </w:rPr>
        <w:t xml:space="preserve">а, вправе требовать возмещения реального ущерба, возникшего </w:t>
      </w:r>
      <w:r w:rsidR="00415D5A" w:rsidRPr="00FF6C59">
        <w:rPr>
          <w:rFonts w:ascii="Times New Roman" w:hAnsi="Times New Roman" w:cs="Times New Roman"/>
        </w:rPr>
        <w:t>в результате такого расторжения.</w:t>
      </w:r>
    </w:p>
    <w:p w14:paraId="64542354" w14:textId="77777777" w:rsidR="009975A6" w:rsidRPr="00FF6C59" w:rsidRDefault="009975A6" w:rsidP="00BB4406">
      <w:pPr>
        <w:widowControl w:val="0"/>
        <w:autoSpaceDE w:val="0"/>
        <w:spacing w:after="0" w:line="240" w:lineRule="auto"/>
        <w:ind w:firstLine="709"/>
        <w:jc w:val="both"/>
        <w:rPr>
          <w:rFonts w:ascii="Times New Roman" w:hAnsi="Times New Roman" w:cs="Times New Roman"/>
        </w:rPr>
      </w:pPr>
    </w:p>
    <w:p w14:paraId="0ADC3D76" w14:textId="77777777" w:rsidR="009975A6" w:rsidRPr="00FF6C59" w:rsidRDefault="009975A6" w:rsidP="009975A6">
      <w:pPr>
        <w:widowControl w:val="0"/>
        <w:numPr>
          <w:ilvl w:val="0"/>
          <w:numId w:val="18"/>
        </w:numPr>
        <w:autoSpaceDE w:val="0"/>
        <w:spacing w:after="0" w:line="240" w:lineRule="auto"/>
        <w:jc w:val="center"/>
        <w:rPr>
          <w:rFonts w:ascii="Times New Roman" w:hAnsi="Times New Roman" w:cs="Times New Roman"/>
        </w:rPr>
      </w:pPr>
      <w:r w:rsidRPr="00FF6C59">
        <w:rPr>
          <w:rFonts w:ascii="Times New Roman" w:hAnsi="Times New Roman" w:cs="Times New Roman"/>
        </w:rPr>
        <w:t>НАЛОГОВАЯ ОГОВОРКА</w:t>
      </w:r>
    </w:p>
    <w:p w14:paraId="3E2E9994"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11.1. Поставщик гарантирует, что:</w:t>
      </w:r>
    </w:p>
    <w:p w14:paraId="1CC6A812"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зарегистрирован в ЕГРЮЛ надлежащим образом;</w:t>
      </w:r>
    </w:p>
    <w:p w14:paraId="0C2A8432"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61E3AD8"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располагает персоналом, имуществом и материальными ресурсами, необходимыми для выполнения своих обязательств по </w:t>
      </w:r>
      <w:r w:rsidR="007F2DD5" w:rsidRPr="00FF6C59">
        <w:rPr>
          <w:rFonts w:ascii="Times New Roman" w:hAnsi="Times New Roman" w:cs="Times New Roman"/>
        </w:rPr>
        <w:t>Договор</w:t>
      </w:r>
      <w:r w:rsidRPr="00FF6C59">
        <w:rPr>
          <w:rFonts w:ascii="Times New Roman" w:hAnsi="Times New Roman" w:cs="Times New Roman"/>
        </w:rPr>
        <w:t>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60C451A6"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располагает лицензиями, необходимыми для осуществления деятельности и исполнения обязательств по </w:t>
      </w:r>
      <w:r w:rsidR="007F2DD5" w:rsidRPr="00FF6C59">
        <w:rPr>
          <w:rFonts w:ascii="Times New Roman" w:hAnsi="Times New Roman" w:cs="Times New Roman"/>
        </w:rPr>
        <w:t>Договор</w:t>
      </w:r>
      <w:r w:rsidRPr="00FF6C59">
        <w:rPr>
          <w:rFonts w:ascii="Times New Roman" w:hAnsi="Times New Roman" w:cs="Times New Roman"/>
        </w:rPr>
        <w:t xml:space="preserve">у, если осуществляемая по </w:t>
      </w:r>
      <w:r w:rsidR="007F2DD5" w:rsidRPr="00FF6C59">
        <w:rPr>
          <w:rFonts w:ascii="Times New Roman" w:hAnsi="Times New Roman" w:cs="Times New Roman"/>
        </w:rPr>
        <w:t>Договор</w:t>
      </w:r>
      <w:r w:rsidRPr="00FF6C59">
        <w:rPr>
          <w:rFonts w:ascii="Times New Roman" w:hAnsi="Times New Roman" w:cs="Times New Roman"/>
        </w:rPr>
        <w:t>у деятельность является лицензируемой;</w:t>
      </w:r>
    </w:p>
    <w:p w14:paraId="667D3DB2"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является членом саморегулируемой организации, если осуществляемая по </w:t>
      </w:r>
      <w:r w:rsidR="007F2DD5" w:rsidRPr="00FF6C59">
        <w:rPr>
          <w:rFonts w:ascii="Times New Roman" w:hAnsi="Times New Roman" w:cs="Times New Roman"/>
        </w:rPr>
        <w:t>Договор</w:t>
      </w:r>
      <w:r w:rsidRPr="00FF6C59">
        <w:rPr>
          <w:rFonts w:ascii="Times New Roman" w:hAnsi="Times New Roman" w:cs="Times New Roman"/>
        </w:rPr>
        <w:t>у деятельность требует членства в саморегулируемой организации;</w:t>
      </w:r>
    </w:p>
    <w:p w14:paraId="6DB4C12F"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4A641B04"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7D6D3480"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618420B6"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своевременно и в полном объеме уплачивает налоги, сборы и страховые взносы;</w:t>
      </w:r>
    </w:p>
    <w:p w14:paraId="24E7DD08"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своевременно и в полном объеме отражает в налоговой отчетности по налогу на добавленную стоимость суммы НДС, предъявленные Заказчику;</w:t>
      </w:r>
    </w:p>
    <w:p w14:paraId="6E17397F"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своевременно оформляет счета-фактуры и (или) первичные учетные и (или) иные документы при исполнении </w:t>
      </w:r>
      <w:r w:rsidR="007F2DD5" w:rsidRPr="00FF6C59">
        <w:rPr>
          <w:rFonts w:ascii="Times New Roman" w:hAnsi="Times New Roman" w:cs="Times New Roman"/>
        </w:rPr>
        <w:t>Договор</w:t>
      </w:r>
      <w:r w:rsidRPr="00FF6C59">
        <w:rPr>
          <w:rFonts w:ascii="Times New Roman" w:hAnsi="Times New Roman" w:cs="Times New Roman"/>
        </w:rPr>
        <w:t>а;</w:t>
      </w:r>
    </w:p>
    <w:p w14:paraId="0C05A2D1"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лица, подписывающие от его имени первичные документы и счета-фактуры, имеют на это все необходимые полномочия и доверенности.</w:t>
      </w:r>
    </w:p>
    <w:p w14:paraId="4F43F222"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11.2. Если Поставщик нарушит гарантии (любую одну, несколько или все вместе), указанные в п. 11.1. настоящего раздела, и это повлечет:</w:t>
      </w:r>
    </w:p>
    <w:p w14:paraId="7CACE3C1"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предъявление налоговыми органами требований и (или) направление налоговыми органами рекомендаций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имущественные права, являющиеся предметом настоящего </w:t>
      </w:r>
      <w:r w:rsidR="007F2DD5" w:rsidRPr="00FF6C59">
        <w:rPr>
          <w:rFonts w:ascii="Times New Roman" w:hAnsi="Times New Roman" w:cs="Times New Roman"/>
        </w:rPr>
        <w:t>Договор</w:t>
      </w:r>
      <w:r w:rsidRPr="00FF6C59">
        <w:rPr>
          <w:rFonts w:ascii="Times New Roman" w:hAnsi="Times New Roman" w:cs="Times New Roman"/>
        </w:rPr>
        <w:t>а, требований к Заказчику о возмещении имущественных потерь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Заказчику имущественные потери, который последний понес вследствие таких нарушений.</w:t>
      </w:r>
    </w:p>
    <w:p w14:paraId="0FAA686A"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11.3. Если Заказчик получит от налогового органа письменную информацию о несформированном по цепочке хозяйственных операций с участием Поставщика источнике для принятия к вычету сумм НДС, Заказчик незамедлительно уведомляет об этом факте Поставщика. Поставщик обязан устранить выявленные налоговым органом недостатки в течение 10 (десяти) календарных дней путем надлежащего декларирования и уплаты соответствующей суммы НДС в бюджет.</w:t>
      </w:r>
    </w:p>
    <w:p w14:paraId="17746362"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Если по истечении 10 (десяти) календарных дней Поставщик не устранит признаки несформированного источника для применения вычета по НДС, Заказчик уведомляет его о неприменении </w:t>
      </w:r>
      <w:r w:rsidRPr="00FF6C59">
        <w:rPr>
          <w:rFonts w:ascii="Times New Roman" w:hAnsi="Times New Roman" w:cs="Times New Roman"/>
        </w:rPr>
        <w:lastRenderedPageBreak/>
        <w:t xml:space="preserve">налогового вычета по настоящему </w:t>
      </w:r>
      <w:r w:rsidR="007F2DD5" w:rsidRPr="00FF6C59">
        <w:rPr>
          <w:rFonts w:ascii="Times New Roman" w:hAnsi="Times New Roman" w:cs="Times New Roman"/>
        </w:rPr>
        <w:t>Договор</w:t>
      </w:r>
      <w:r w:rsidRPr="00FF6C59">
        <w:rPr>
          <w:rFonts w:ascii="Times New Roman" w:hAnsi="Times New Roman" w:cs="Times New Roman"/>
        </w:rPr>
        <w:t xml:space="preserve">у, корректировке своих налоговых обязательств и подаче уточненной налоговой декларации. При этом Поставщик обязуется возместить имущественные потери Заказчика в размере суммы </w:t>
      </w:r>
      <w:proofErr w:type="spellStart"/>
      <w:r w:rsidRPr="00FF6C59">
        <w:rPr>
          <w:rFonts w:ascii="Times New Roman" w:hAnsi="Times New Roman" w:cs="Times New Roman"/>
        </w:rPr>
        <w:t>непримененного</w:t>
      </w:r>
      <w:proofErr w:type="spellEnd"/>
      <w:r w:rsidRPr="00FF6C59">
        <w:rPr>
          <w:rFonts w:ascii="Times New Roman" w:hAnsi="Times New Roman" w:cs="Times New Roman"/>
        </w:rPr>
        <w:t xml:space="preserve"> вычета по НДС. </w:t>
      </w:r>
    </w:p>
    <w:p w14:paraId="671554E8"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 xml:space="preserve">11.4. Поставщик в соответствии со ст. 406.1 Гражданского кодекса Российской Федерации, возмещает Заказчику все имущественные потери последнего, возникшие в случаях, указанных в </w:t>
      </w:r>
      <w:proofErr w:type="spellStart"/>
      <w:r w:rsidRPr="00FF6C59">
        <w:rPr>
          <w:rFonts w:ascii="Times New Roman" w:hAnsi="Times New Roman" w:cs="Times New Roman"/>
        </w:rPr>
        <w:t>пп</w:t>
      </w:r>
      <w:proofErr w:type="spellEnd"/>
      <w:r w:rsidRPr="00FF6C59">
        <w:rPr>
          <w:rFonts w:ascii="Times New Roman" w:hAnsi="Times New Roman" w:cs="Times New Roman"/>
        </w:rPr>
        <w:t xml:space="preserve">. 11.2., 11.3. настоящего раздела. Факт оспаривания или </w:t>
      </w:r>
      <w:proofErr w:type="spellStart"/>
      <w:r w:rsidRPr="00FF6C59">
        <w:rPr>
          <w:rFonts w:ascii="Times New Roman" w:hAnsi="Times New Roman" w:cs="Times New Roman"/>
        </w:rPr>
        <w:t>неоспаривания</w:t>
      </w:r>
      <w:proofErr w:type="spellEnd"/>
      <w:r w:rsidRPr="00FF6C59">
        <w:rPr>
          <w:rFonts w:ascii="Times New Roman" w:hAnsi="Times New Roman" w:cs="Times New Roman"/>
        </w:rPr>
        <w:t xml:space="preserve"> налоговых претензий в налоговом органе, в том числе вышестоящем, или в суде, а также факт оспаривания или </w:t>
      </w:r>
      <w:proofErr w:type="spellStart"/>
      <w:r w:rsidRPr="00FF6C59">
        <w:rPr>
          <w:rFonts w:ascii="Times New Roman" w:hAnsi="Times New Roman" w:cs="Times New Roman"/>
        </w:rPr>
        <w:t>неоспаривания</w:t>
      </w:r>
      <w:proofErr w:type="spellEnd"/>
      <w:r w:rsidRPr="00FF6C59">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38672BDD" w14:textId="77777777" w:rsidR="009975A6" w:rsidRPr="00FF6C59" w:rsidRDefault="009975A6" w:rsidP="009975A6">
      <w:pPr>
        <w:widowControl w:val="0"/>
        <w:autoSpaceDE w:val="0"/>
        <w:spacing w:after="0" w:line="240" w:lineRule="auto"/>
        <w:ind w:firstLine="709"/>
        <w:jc w:val="both"/>
        <w:rPr>
          <w:rFonts w:ascii="Times New Roman" w:hAnsi="Times New Roman" w:cs="Times New Roman"/>
        </w:rPr>
      </w:pPr>
      <w:r w:rsidRPr="00FF6C59">
        <w:rPr>
          <w:rFonts w:ascii="Times New Roman" w:hAnsi="Times New Roman" w:cs="Times New Roman"/>
        </w:rPr>
        <w:t>11.5. Потери, предусмотренные настоящим разделом, возмещаются Поставщиком в течение 30 (тридцати) календарных дней со дня предъявления Заказчиком претензии.</w:t>
      </w:r>
    </w:p>
    <w:p w14:paraId="690A801E" w14:textId="77777777" w:rsidR="007877D9" w:rsidRDefault="007877D9" w:rsidP="007877D9">
      <w:pPr>
        <w:suppressAutoHyphens w:val="0"/>
        <w:spacing w:after="0" w:line="240" w:lineRule="auto"/>
        <w:rPr>
          <w:rFonts w:ascii="Times New Roman" w:hAnsi="Times New Roman" w:cs="Times New Roman"/>
        </w:rPr>
      </w:pPr>
      <w:r>
        <w:rPr>
          <w:rFonts w:ascii="Times New Roman" w:hAnsi="Times New Roman" w:cs="Times New Roman"/>
        </w:rPr>
        <w:t xml:space="preserve"> </w:t>
      </w:r>
    </w:p>
    <w:p w14:paraId="52E20000" w14:textId="77777777" w:rsidR="00823A3E" w:rsidRPr="00313255" w:rsidRDefault="007877D9" w:rsidP="007877D9">
      <w:pPr>
        <w:suppressAutoHyphens w:val="0"/>
        <w:spacing w:after="0" w:line="240" w:lineRule="auto"/>
        <w:jc w:val="center"/>
        <w:rPr>
          <w:rFonts w:ascii="Times New Roman" w:hAnsi="Times New Roman"/>
        </w:rPr>
      </w:pPr>
      <w:r>
        <w:rPr>
          <w:rFonts w:ascii="Times New Roman" w:hAnsi="Times New Roman" w:cs="Times New Roman"/>
        </w:rPr>
        <w:t xml:space="preserve">12. </w:t>
      </w:r>
      <w:r w:rsidR="00462585" w:rsidRPr="00313255">
        <w:rPr>
          <w:rFonts w:ascii="Times New Roman" w:hAnsi="Times New Roman"/>
        </w:rPr>
        <w:t>ЗАКЛЮЧИТЕЛЬНЫЕ ПОЛОЖЕНИЯ</w:t>
      </w:r>
    </w:p>
    <w:p w14:paraId="4326D891" w14:textId="77777777" w:rsidR="00823A3E" w:rsidRPr="00313255" w:rsidRDefault="00823A3E" w:rsidP="009975A6">
      <w:pPr>
        <w:pStyle w:val="a8"/>
        <w:widowControl w:val="0"/>
        <w:numPr>
          <w:ilvl w:val="1"/>
          <w:numId w:val="25"/>
        </w:numPr>
        <w:tabs>
          <w:tab w:val="left" w:pos="1276"/>
        </w:tabs>
        <w:autoSpaceDE w:val="0"/>
        <w:spacing w:after="0" w:line="240" w:lineRule="auto"/>
        <w:ind w:left="0" w:firstLine="709"/>
        <w:jc w:val="both"/>
        <w:rPr>
          <w:rFonts w:ascii="Times New Roman" w:hAnsi="Times New Roman"/>
        </w:rPr>
      </w:pPr>
      <w:r w:rsidRPr="00313255">
        <w:rPr>
          <w:rFonts w:ascii="Times New Roman" w:hAnsi="Times New Roman"/>
          <w:lang w:eastAsia="ru-RU"/>
        </w:rPr>
        <w:t>В случае изменения юридических адресов, банковских реквизитов Стороны обязаны ув</w:t>
      </w:r>
      <w:r w:rsidR="00462585" w:rsidRPr="00313255">
        <w:rPr>
          <w:rFonts w:ascii="Times New Roman" w:hAnsi="Times New Roman"/>
          <w:lang w:eastAsia="ru-RU"/>
        </w:rPr>
        <w:t xml:space="preserve">едомить друг друга </w:t>
      </w:r>
      <w:r w:rsidR="0067644B">
        <w:rPr>
          <w:rFonts w:ascii="Times New Roman" w:hAnsi="Times New Roman"/>
          <w:lang w:eastAsia="ru-RU"/>
        </w:rPr>
        <w:t xml:space="preserve">об этом </w:t>
      </w:r>
      <w:r w:rsidR="00462585" w:rsidRPr="00313255">
        <w:rPr>
          <w:rFonts w:ascii="Times New Roman" w:hAnsi="Times New Roman"/>
          <w:lang w:eastAsia="ru-RU"/>
        </w:rPr>
        <w:t>в течение 3 (трех)</w:t>
      </w:r>
      <w:r w:rsidRPr="00313255">
        <w:rPr>
          <w:rFonts w:ascii="Times New Roman" w:hAnsi="Times New Roman"/>
          <w:lang w:eastAsia="ru-RU"/>
        </w:rPr>
        <w:t xml:space="preserve"> календарных дней.</w:t>
      </w:r>
    </w:p>
    <w:p w14:paraId="444F00FA" w14:textId="77777777" w:rsidR="00823A3E" w:rsidRPr="00313255" w:rsidRDefault="007D4F2A" w:rsidP="009975A6">
      <w:pPr>
        <w:pStyle w:val="a8"/>
        <w:widowControl w:val="0"/>
        <w:numPr>
          <w:ilvl w:val="1"/>
          <w:numId w:val="25"/>
        </w:numPr>
        <w:tabs>
          <w:tab w:val="left" w:pos="1276"/>
        </w:tabs>
        <w:autoSpaceDE w:val="0"/>
        <w:spacing w:after="0" w:line="240" w:lineRule="auto"/>
        <w:ind w:left="0" w:firstLine="709"/>
        <w:jc w:val="both"/>
        <w:rPr>
          <w:rFonts w:ascii="Times New Roman" w:hAnsi="Times New Roman"/>
        </w:rPr>
      </w:pPr>
      <w:r w:rsidRPr="00313255">
        <w:rPr>
          <w:rFonts w:ascii="Times New Roman" w:hAnsi="Times New Roman"/>
          <w:lang w:eastAsia="ru-RU"/>
        </w:rPr>
        <w:t xml:space="preserve"> </w:t>
      </w:r>
      <w:r w:rsidR="00823A3E" w:rsidRPr="00313255">
        <w:rPr>
          <w:rFonts w:ascii="Times New Roman" w:hAnsi="Times New Roman"/>
          <w:lang w:eastAsia="ru-RU"/>
        </w:rPr>
        <w:t xml:space="preserve">Все уведомления Сторон, связанные с исполнением настоящего </w:t>
      </w:r>
      <w:r w:rsidR="007F2DD5">
        <w:rPr>
          <w:rFonts w:ascii="Times New Roman" w:hAnsi="Times New Roman"/>
          <w:lang w:eastAsia="ru-RU"/>
        </w:rPr>
        <w:t>Договор</w:t>
      </w:r>
      <w:r w:rsidR="00823A3E" w:rsidRPr="00313255">
        <w:rPr>
          <w:rFonts w:ascii="Times New Roman" w:hAnsi="Times New Roman"/>
          <w:lang w:eastAsia="ru-RU"/>
        </w:rPr>
        <w:t xml:space="preserve">а, направляются в письменной форме по почте заказным письмом по адресу Стороны, указанному в настоящем </w:t>
      </w:r>
      <w:r w:rsidR="007F2DD5">
        <w:rPr>
          <w:rFonts w:ascii="Times New Roman" w:hAnsi="Times New Roman"/>
          <w:lang w:eastAsia="ru-RU"/>
        </w:rPr>
        <w:t>Договор</w:t>
      </w:r>
      <w:r w:rsidR="00823A3E" w:rsidRPr="00313255">
        <w:rPr>
          <w:rFonts w:ascii="Times New Roman" w:hAnsi="Times New Roman"/>
          <w:lang w:eastAsia="ru-RU"/>
        </w:rPr>
        <w:t>е, или с использованием факсимильной связи, электронной почты с последующим предоставлением оригинала. В случае направления уведомления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5E5498B" w14:textId="77777777" w:rsidR="00462585" w:rsidRPr="00313255" w:rsidRDefault="007D4F2A" w:rsidP="009975A6">
      <w:pPr>
        <w:widowControl w:val="0"/>
        <w:numPr>
          <w:ilvl w:val="1"/>
          <w:numId w:val="25"/>
        </w:numPr>
        <w:tabs>
          <w:tab w:val="left" w:pos="1276"/>
        </w:tabs>
        <w:autoSpaceDE w:val="0"/>
        <w:spacing w:after="0" w:line="240" w:lineRule="auto"/>
        <w:ind w:left="0" w:firstLine="709"/>
        <w:jc w:val="both"/>
        <w:rPr>
          <w:rFonts w:ascii="Times New Roman" w:hAnsi="Times New Roman" w:cs="Times New Roman"/>
        </w:rPr>
      </w:pPr>
      <w:r w:rsidRPr="00313255">
        <w:rPr>
          <w:rFonts w:ascii="Times New Roman" w:hAnsi="Times New Roman" w:cs="Times New Roman"/>
          <w:lang w:eastAsia="ru-RU"/>
        </w:rPr>
        <w:t xml:space="preserve"> </w:t>
      </w:r>
      <w:r w:rsidR="00462585" w:rsidRPr="00313255">
        <w:rPr>
          <w:rFonts w:ascii="Times New Roman" w:hAnsi="Times New Roman" w:cs="Times New Roman"/>
          <w:lang w:eastAsia="ru-RU"/>
        </w:rPr>
        <w:t xml:space="preserve">При исполнении </w:t>
      </w:r>
      <w:r w:rsidR="007F2DD5">
        <w:rPr>
          <w:rFonts w:ascii="Times New Roman" w:hAnsi="Times New Roman" w:cs="Times New Roman"/>
          <w:lang w:eastAsia="ru-RU"/>
        </w:rPr>
        <w:t>Договор</w:t>
      </w:r>
      <w:r w:rsidR="00462585" w:rsidRPr="00313255">
        <w:rPr>
          <w:rFonts w:ascii="Times New Roman" w:hAnsi="Times New Roman" w:cs="Times New Roman"/>
          <w:lang w:eastAsia="ru-RU"/>
        </w:rPr>
        <w:t xml:space="preserve">а не допускается перемена Поставщика, за исключением случаев, если новый Поставщик является </w:t>
      </w:r>
      <w:r w:rsidR="00122877" w:rsidRPr="00313255">
        <w:rPr>
          <w:rFonts w:ascii="Times New Roman" w:hAnsi="Times New Roman" w:cs="Times New Roman"/>
          <w:lang w:eastAsia="ru-RU"/>
        </w:rPr>
        <w:t xml:space="preserve">законным </w:t>
      </w:r>
      <w:r w:rsidR="00462585" w:rsidRPr="00313255">
        <w:rPr>
          <w:rFonts w:ascii="Times New Roman" w:hAnsi="Times New Roman" w:cs="Times New Roman"/>
          <w:lang w:eastAsia="ru-RU"/>
        </w:rPr>
        <w:t>правопреемником Поставщика.</w:t>
      </w:r>
    </w:p>
    <w:p w14:paraId="6843215A" w14:textId="559C8B96" w:rsidR="007439C4" w:rsidRPr="00313255" w:rsidRDefault="007439C4" w:rsidP="009975A6">
      <w:pPr>
        <w:widowControl w:val="0"/>
        <w:numPr>
          <w:ilvl w:val="1"/>
          <w:numId w:val="25"/>
        </w:numPr>
        <w:tabs>
          <w:tab w:val="left" w:pos="1276"/>
        </w:tabs>
        <w:spacing w:after="0" w:line="240" w:lineRule="auto"/>
        <w:ind w:left="0" w:firstLine="709"/>
        <w:jc w:val="both"/>
        <w:rPr>
          <w:rFonts w:ascii="Times New Roman" w:hAnsi="Times New Roman" w:cs="Times New Roman"/>
        </w:rPr>
      </w:pPr>
      <w:r w:rsidRPr="00313255">
        <w:rPr>
          <w:rFonts w:ascii="Times New Roman" w:hAnsi="Times New Roman" w:cs="Times New Roman"/>
        </w:rPr>
        <w:t xml:space="preserve">Стороны пришли к соглашению об использовании системы электронного документооборота (далее – Система ЭДО) при направлении, получении и при необходимости подписания электронно-цифровой подписью (далее – ЭЦП) платежных документов, счетов, счетов-фактур, а также первичных учетных документов (в том числе актов приема-передачи, актов выполненных работ), уведомлений и иных документов, связанных с выполнением </w:t>
      </w:r>
      <w:r w:rsidR="007F2DD5">
        <w:rPr>
          <w:rFonts w:ascii="Times New Roman" w:hAnsi="Times New Roman" w:cs="Times New Roman"/>
        </w:rPr>
        <w:t>Договор</w:t>
      </w:r>
      <w:r w:rsidRPr="00313255">
        <w:rPr>
          <w:rFonts w:ascii="Times New Roman" w:hAnsi="Times New Roman" w:cs="Times New Roman"/>
        </w:rPr>
        <w:t xml:space="preserve">а в соответствии с Приложением </w:t>
      </w:r>
      <w:r w:rsidR="008576D8">
        <w:rPr>
          <w:rFonts w:ascii="Times New Roman" w:hAnsi="Times New Roman" w:cs="Times New Roman"/>
        </w:rPr>
        <w:t>2</w:t>
      </w:r>
      <w:r w:rsidRPr="00313255">
        <w:rPr>
          <w:rFonts w:ascii="Times New Roman" w:hAnsi="Times New Roman" w:cs="Times New Roman"/>
        </w:rPr>
        <w:t xml:space="preserve"> к настоящему </w:t>
      </w:r>
      <w:r w:rsidR="007F2DD5">
        <w:rPr>
          <w:rFonts w:ascii="Times New Roman" w:hAnsi="Times New Roman" w:cs="Times New Roman"/>
        </w:rPr>
        <w:t>Договор</w:t>
      </w:r>
      <w:r w:rsidRPr="00313255">
        <w:rPr>
          <w:rFonts w:ascii="Times New Roman" w:hAnsi="Times New Roman" w:cs="Times New Roman"/>
        </w:rPr>
        <w:t>у.</w:t>
      </w:r>
    </w:p>
    <w:p w14:paraId="72635AF3" w14:textId="77777777" w:rsidR="007439C4" w:rsidRPr="00313255" w:rsidRDefault="007439C4" w:rsidP="009975A6">
      <w:pPr>
        <w:widowControl w:val="0"/>
        <w:numPr>
          <w:ilvl w:val="1"/>
          <w:numId w:val="25"/>
        </w:numPr>
        <w:tabs>
          <w:tab w:val="left" w:pos="1276"/>
        </w:tabs>
        <w:spacing w:after="0" w:line="240" w:lineRule="auto"/>
        <w:ind w:left="0" w:firstLine="709"/>
        <w:jc w:val="both"/>
        <w:rPr>
          <w:rFonts w:ascii="Times New Roman" w:hAnsi="Times New Roman" w:cs="Times New Roman"/>
        </w:rPr>
      </w:pPr>
      <w:r w:rsidRPr="00313255">
        <w:rPr>
          <w:rFonts w:ascii="Times New Roman" w:hAnsi="Times New Roman" w:cs="Times New Roman"/>
        </w:rPr>
        <w:t xml:space="preserve"> Стороны гарантируют полное соблюдение, предусмотренных Федеральным законом от 27.07.2006 № 152-ФЗ «О персональных данных», условий обработки, хранения и использования полученных персональных данных.  </w:t>
      </w:r>
    </w:p>
    <w:p w14:paraId="1FEF3BB1" w14:textId="71A3CF6F" w:rsidR="007439C4" w:rsidRPr="00313255" w:rsidRDefault="007439C4" w:rsidP="009975A6">
      <w:pPr>
        <w:widowControl w:val="0"/>
        <w:numPr>
          <w:ilvl w:val="1"/>
          <w:numId w:val="25"/>
        </w:numPr>
        <w:tabs>
          <w:tab w:val="left" w:pos="1276"/>
        </w:tabs>
        <w:spacing w:after="0" w:line="240" w:lineRule="auto"/>
        <w:ind w:left="0" w:firstLine="709"/>
        <w:jc w:val="both"/>
        <w:rPr>
          <w:rFonts w:ascii="Times New Roman" w:hAnsi="Times New Roman" w:cs="Times New Roman"/>
        </w:rPr>
      </w:pPr>
      <w:r w:rsidRPr="00313255">
        <w:rPr>
          <w:rFonts w:ascii="Times New Roman" w:hAnsi="Times New Roman" w:cs="Times New Roman"/>
        </w:rPr>
        <w:t xml:space="preserve">Во всем, что не предусмотрено настоящим </w:t>
      </w:r>
      <w:r w:rsidR="007F2DD5">
        <w:rPr>
          <w:rFonts w:ascii="Times New Roman" w:hAnsi="Times New Roman" w:cs="Times New Roman"/>
        </w:rPr>
        <w:t>Договор</w:t>
      </w:r>
      <w:r w:rsidRPr="00313255">
        <w:rPr>
          <w:rFonts w:ascii="Times New Roman" w:hAnsi="Times New Roman" w:cs="Times New Roman"/>
        </w:rPr>
        <w:t>ом, Стороны руководствуются законодательством Российской Федерации.</w:t>
      </w:r>
    </w:p>
    <w:p w14:paraId="37D1C939" w14:textId="77777777" w:rsidR="007439C4" w:rsidRPr="00313255" w:rsidRDefault="007439C4" w:rsidP="009975A6">
      <w:pPr>
        <w:widowControl w:val="0"/>
        <w:numPr>
          <w:ilvl w:val="1"/>
          <w:numId w:val="25"/>
        </w:numPr>
        <w:tabs>
          <w:tab w:val="left" w:pos="1276"/>
        </w:tabs>
        <w:spacing w:after="0" w:line="240" w:lineRule="auto"/>
        <w:ind w:left="0" w:firstLine="709"/>
        <w:jc w:val="both"/>
        <w:rPr>
          <w:rFonts w:ascii="Times New Roman" w:hAnsi="Times New Roman" w:cs="Times New Roman"/>
        </w:rPr>
      </w:pPr>
      <w:r w:rsidRPr="00313255">
        <w:rPr>
          <w:rFonts w:ascii="Times New Roman" w:hAnsi="Times New Roman" w:cs="Times New Roman"/>
        </w:rPr>
        <w:t xml:space="preserve"> Неотъемлемой частью настоящего </w:t>
      </w:r>
      <w:r w:rsidR="007F2DD5">
        <w:rPr>
          <w:rFonts w:ascii="Times New Roman" w:hAnsi="Times New Roman" w:cs="Times New Roman"/>
        </w:rPr>
        <w:t>Договор</w:t>
      </w:r>
      <w:r w:rsidRPr="00313255">
        <w:rPr>
          <w:rFonts w:ascii="Times New Roman" w:hAnsi="Times New Roman" w:cs="Times New Roman"/>
        </w:rPr>
        <w:t>а являются следующие Приложения:</w:t>
      </w:r>
    </w:p>
    <w:p w14:paraId="062153F8" w14:textId="77777777" w:rsidR="007439C4" w:rsidRDefault="007439C4" w:rsidP="007439C4">
      <w:pPr>
        <w:widowControl w:val="0"/>
        <w:tabs>
          <w:tab w:val="left" w:pos="1276"/>
        </w:tabs>
        <w:spacing w:after="0" w:line="240" w:lineRule="auto"/>
        <w:ind w:firstLine="709"/>
        <w:jc w:val="both"/>
        <w:rPr>
          <w:rFonts w:ascii="Times New Roman" w:hAnsi="Times New Roman" w:cs="Times New Roman"/>
        </w:rPr>
      </w:pPr>
      <w:r w:rsidRPr="00313255">
        <w:rPr>
          <w:rFonts w:ascii="Times New Roman" w:hAnsi="Times New Roman" w:cs="Times New Roman"/>
        </w:rPr>
        <w:t>Приложение 1 – Спецификация;</w:t>
      </w:r>
    </w:p>
    <w:p w14:paraId="3D39A749" w14:textId="547D8922" w:rsidR="007439C4" w:rsidRPr="00313255" w:rsidRDefault="007439C4" w:rsidP="007439C4">
      <w:pPr>
        <w:widowControl w:val="0"/>
        <w:tabs>
          <w:tab w:val="left" w:pos="1276"/>
        </w:tabs>
        <w:spacing w:after="0" w:line="240" w:lineRule="auto"/>
        <w:ind w:firstLine="709"/>
        <w:jc w:val="both"/>
        <w:rPr>
          <w:rFonts w:ascii="Times New Roman" w:hAnsi="Times New Roman" w:cs="Times New Roman"/>
        </w:rPr>
      </w:pPr>
      <w:r w:rsidRPr="00313255">
        <w:rPr>
          <w:rFonts w:ascii="Times New Roman" w:hAnsi="Times New Roman" w:cs="Times New Roman"/>
        </w:rPr>
        <w:t xml:space="preserve">Приложение </w:t>
      </w:r>
      <w:r w:rsidR="008576D8">
        <w:rPr>
          <w:rFonts w:ascii="Times New Roman" w:hAnsi="Times New Roman" w:cs="Times New Roman"/>
        </w:rPr>
        <w:t>2</w:t>
      </w:r>
      <w:r w:rsidRPr="00313255">
        <w:rPr>
          <w:rFonts w:ascii="Times New Roman" w:hAnsi="Times New Roman" w:cs="Times New Roman"/>
        </w:rPr>
        <w:t xml:space="preserve"> – Соглашение об использовании системы электронного документооборота.</w:t>
      </w:r>
    </w:p>
    <w:p w14:paraId="67D370F0" w14:textId="77777777" w:rsidR="007439C4" w:rsidRPr="00313255" w:rsidRDefault="007439C4" w:rsidP="007439C4">
      <w:pPr>
        <w:widowControl w:val="0"/>
        <w:tabs>
          <w:tab w:val="left" w:pos="851"/>
        </w:tabs>
        <w:spacing w:after="0" w:line="240" w:lineRule="auto"/>
        <w:ind w:firstLine="567"/>
        <w:jc w:val="both"/>
        <w:rPr>
          <w:rFonts w:ascii="Times New Roman" w:hAnsi="Times New Roman" w:cs="Times New Roman"/>
        </w:rPr>
      </w:pPr>
    </w:p>
    <w:p w14:paraId="35A083BA" w14:textId="77777777" w:rsidR="0009616C" w:rsidRPr="0009616C" w:rsidRDefault="007439C4" w:rsidP="00754F63">
      <w:pPr>
        <w:widowControl w:val="0"/>
        <w:numPr>
          <w:ilvl w:val="0"/>
          <w:numId w:val="25"/>
        </w:numPr>
        <w:spacing w:after="0" w:line="240" w:lineRule="auto"/>
        <w:ind w:left="0" w:firstLine="567"/>
        <w:jc w:val="center"/>
        <w:rPr>
          <w:rFonts w:ascii="Times New Roman" w:hAnsi="Times New Roman" w:cs="Times New Roman"/>
          <w:sz w:val="24"/>
          <w:szCs w:val="24"/>
        </w:rPr>
      </w:pPr>
      <w:r w:rsidRPr="0009616C">
        <w:rPr>
          <w:rFonts w:ascii="Times New Roman" w:hAnsi="Times New Roman" w:cs="Times New Roman"/>
          <w:sz w:val="24"/>
          <w:szCs w:val="24"/>
        </w:rPr>
        <w:t xml:space="preserve">АДРЕСА И </w:t>
      </w:r>
      <w:r w:rsidR="000466B8" w:rsidRPr="0009616C">
        <w:rPr>
          <w:rFonts w:ascii="Times New Roman" w:hAnsi="Times New Roman" w:cs="Times New Roman"/>
          <w:sz w:val="24"/>
          <w:szCs w:val="24"/>
        </w:rPr>
        <w:t>БАНКОВСКИЕ РЕКВИЗИТЫ</w:t>
      </w:r>
      <w:r w:rsidRPr="0009616C">
        <w:rPr>
          <w:rFonts w:ascii="Times New Roman" w:hAnsi="Times New Roman" w:cs="Times New Roman"/>
          <w:sz w:val="24"/>
          <w:szCs w:val="24"/>
        </w:rPr>
        <w:t xml:space="preserve"> И ПОДПИСИ СТОРОН</w:t>
      </w:r>
    </w:p>
    <w:tbl>
      <w:tblPr>
        <w:tblW w:w="9498" w:type="dxa"/>
        <w:tblInd w:w="-34" w:type="dxa"/>
        <w:tblLayout w:type="fixed"/>
        <w:tblLook w:val="0000" w:firstRow="0" w:lastRow="0" w:firstColumn="0" w:lastColumn="0" w:noHBand="0" w:noVBand="0"/>
      </w:tblPr>
      <w:tblGrid>
        <w:gridCol w:w="4962"/>
        <w:gridCol w:w="4536"/>
      </w:tblGrid>
      <w:tr w:rsidR="0009616C" w:rsidRPr="00D112D3" w14:paraId="0DDDC18F" w14:textId="77777777" w:rsidTr="00A841EC">
        <w:tc>
          <w:tcPr>
            <w:tcW w:w="4962" w:type="dxa"/>
            <w:shd w:val="clear" w:color="auto" w:fill="auto"/>
          </w:tcPr>
          <w:p w14:paraId="69EA368F" w14:textId="77777777" w:rsidR="0009616C" w:rsidRDefault="0009616C" w:rsidP="00754F6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ЗАКАЗЧИК:</w:t>
            </w:r>
          </w:p>
          <w:p w14:paraId="593BEA6F" w14:textId="747EC64F" w:rsidR="0009616C" w:rsidRDefault="0009616C" w:rsidP="00754F6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ar-SA"/>
              </w:rPr>
              <w:t xml:space="preserve">ПАО «ТНС энерго </w:t>
            </w:r>
            <w:r w:rsidR="008576D8">
              <w:rPr>
                <w:rFonts w:ascii="Times New Roman" w:hAnsi="Times New Roman" w:cs="Times New Roman"/>
                <w:sz w:val="24"/>
                <w:szCs w:val="24"/>
                <w:lang w:eastAsia="ar-SA"/>
              </w:rPr>
              <w:t>Воронеж</w:t>
            </w:r>
            <w:r>
              <w:rPr>
                <w:rFonts w:ascii="Times New Roman" w:hAnsi="Times New Roman" w:cs="Times New Roman"/>
                <w:sz w:val="24"/>
                <w:szCs w:val="24"/>
                <w:lang w:eastAsia="ar-SA"/>
              </w:rPr>
              <w:t>»</w:t>
            </w:r>
          </w:p>
          <w:p w14:paraId="6A9D8009" w14:textId="77777777" w:rsidR="0009616C" w:rsidRDefault="0009616C" w:rsidP="00754F63">
            <w:pPr>
              <w:spacing w:after="0" w:line="240" w:lineRule="auto"/>
              <w:ind w:firstLine="65"/>
              <w:rPr>
                <w:rFonts w:ascii="Times New Roman" w:hAnsi="Times New Roman" w:cs="Times New Roman"/>
                <w:sz w:val="24"/>
                <w:szCs w:val="24"/>
              </w:rPr>
            </w:pPr>
          </w:p>
          <w:p w14:paraId="613C1F1C"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 xml:space="preserve">394029, г. Воронеж, ул. Меркулова, д. 7а </w:t>
            </w:r>
          </w:p>
          <w:p w14:paraId="5A826BB5"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 xml:space="preserve">тел. (473) 261-87-08                </w:t>
            </w:r>
          </w:p>
          <w:p w14:paraId="586AE63B"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 xml:space="preserve">ИНН 3663050467, КПП 775050001 </w:t>
            </w:r>
          </w:p>
          <w:p w14:paraId="180F395B"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 xml:space="preserve">р/с 40702810800254001826 в </w:t>
            </w:r>
          </w:p>
          <w:p w14:paraId="1B181C52"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Филиал Банка ВТБ (ПАО) г. Воронеж</w:t>
            </w:r>
          </w:p>
          <w:p w14:paraId="07033B7A"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к/с 30101810100000000835</w:t>
            </w:r>
          </w:p>
          <w:p w14:paraId="220D67F3" w14:textId="77777777" w:rsidR="008576D8" w:rsidRPr="006636CE" w:rsidRDefault="008576D8" w:rsidP="008576D8">
            <w:pPr>
              <w:tabs>
                <w:tab w:val="left" w:pos="-567"/>
                <w:tab w:val="left" w:pos="720"/>
                <w:tab w:val="left" w:pos="1440"/>
                <w:tab w:val="left" w:pos="2160"/>
                <w:tab w:val="left" w:pos="2880"/>
                <w:tab w:val="left" w:pos="3600"/>
                <w:tab w:val="left" w:pos="4320"/>
              </w:tabs>
              <w:snapToGrid w:val="0"/>
              <w:spacing w:after="0" w:line="240" w:lineRule="auto"/>
              <w:jc w:val="both"/>
              <w:rPr>
                <w:rFonts w:ascii="Times New Roman" w:hAnsi="Times New Roman" w:cs="Times New Roman"/>
                <w:sz w:val="24"/>
                <w:szCs w:val="24"/>
                <w:lang w:eastAsia="ru-RU"/>
              </w:rPr>
            </w:pPr>
            <w:r w:rsidRPr="006636CE">
              <w:rPr>
                <w:rFonts w:ascii="Times New Roman" w:hAnsi="Times New Roman" w:cs="Times New Roman"/>
                <w:sz w:val="24"/>
                <w:szCs w:val="24"/>
                <w:lang w:eastAsia="ru-RU"/>
              </w:rPr>
              <w:t>БИК 042007835</w:t>
            </w:r>
          </w:p>
          <w:p w14:paraId="6B9B27DA" w14:textId="4F49E752" w:rsidR="0009616C" w:rsidRDefault="0009616C" w:rsidP="00754F63">
            <w:pPr>
              <w:snapToGrid w:val="0"/>
              <w:spacing w:after="0" w:line="240" w:lineRule="auto"/>
              <w:jc w:val="both"/>
              <w:rPr>
                <w:rFonts w:ascii="Times New Roman" w:hAnsi="Times New Roman" w:cs="Times New Roman"/>
                <w:sz w:val="24"/>
                <w:szCs w:val="24"/>
                <w:lang w:val="en-US" w:eastAsia="ar-SA"/>
              </w:rPr>
            </w:pPr>
          </w:p>
        </w:tc>
        <w:tc>
          <w:tcPr>
            <w:tcW w:w="4536" w:type="dxa"/>
          </w:tcPr>
          <w:p w14:paraId="3A54BF18" w14:textId="77777777" w:rsidR="0009616C" w:rsidRDefault="0009616C" w:rsidP="00754F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w:t>
            </w:r>
          </w:p>
          <w:p w14:paraId="6033E0F2" w14:textId="77777777" w:rsidR="0009616C" w:rsidRDefault="0009616C" w:rsidP="00754F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w:t>
            </w:r>
          </w:p>
          <w:p w14:paraId="41498CF7" w14:textId="77777777" w:rsidR="0009616C" w:rsidRDefault="0009616C" w:rsidP="00754F63">
            <w:pPr>
              <w:spacing w:after="0" w:line="240" w:lineRule="auto"/>
              <w:ind w:firstLine="567"/>
              <w:jc w:val="both"/>
              <w:rPr>
                <w:rFonts w:ascii="Times New Roman" w:hAnsi="Times New Roman" w:cs="Times New Roman"/>
                <w:sz w:val="24"/>
                <w:szCs w:val="24"/>
                <w:lang w:eastAsia="ar-SA"/>
              </w:rPr>
            </w:pPr>
          </w:p>
          <w:p w14:paraId="3DB1AC88" w14:textId="77777777" w:rsidR="0009616C"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Юридический/фактический адрес:</w:t>
            </w:r>
          </w:p>
          <w:p w14:paraId="6434BE36" w14:textId="5529A186" w:rsidR="0009616C" w:rsidRDefault="0009616C" w:rsidP="00754F63">
            <w:pPr>
              <w:spacing w:after="0" w:line="240" w:lineRule="auto"/>
              <w:ind w:firstLine="70"/>
              <w:jc w:val="both"/>
              <w:rPr>
                <w:rFonts w:ascii="Times New Roman" w:hAnsi="Times New Roman" w:cs="Times New Roman"/>
                <w:sz w:val="24"/>
                <w:szCs w:val="24"/>
                <w:lang w:eastAsia="ar-SA"/>
              </w:rPr>
            </w:pPr>
            <w:r>
              <w:rPr>
                <w:rFonts w:ascii="Times New Roman" w:hAnsi="Times New Roman" w:cs="Times New Roman"/>
                <w:sz w:val="24"/>
                <w:szCs w:val="24"/>
                <w:lang w:eastAsia="ar-SA"/>
              </w:rPr>
              <w:t>_</w:t>
            </w:r>
            <w:r w:rsidR="00550C20">
              <w:rPr>
                <w:rFonts w:ascii="Times New Roman" w:hAnsi="Times New Roman" w:cs="Times New Roman"/>
                <w:sz w:val="24"/>
                <w:szCs w:val="24"/>
                <w:lang w:eastAsia="ar-SA"/>
              </w:rPr>
              <w:t>_____________________________</w:t>
            </w:r>
            <w:r>
              <w:rPr>
                <w:rFonts w:ascii="Times New Roman" w:hAnsi="Times New Roman" w:cs="Times New Roman"/>
                <w:sz w:val="24"/>
                <w:szCs w:val="24"/>
                <w:lang w:eastAsia="ar-SA"/>
              </w:rPr>
              <w:t>_</w:t>
            </w:r>
          </w:p>
          <w:p w14:paraId="56721188" w14:textId="77777777" w:rsidR="0009616C"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 xml:space="preserve">Р/С </w:t>
            </w:r>
            <w:r>
              <w:rPr>
                <w:rFonts w:ascii="Times New Roman" w:hAnsi="Times New Roman" w:cs="Times New Roman"/>
                <w:sz w:val="24"/>
                <w:szCs w:val="24"/>
              </w:rPr>
              <w:t>_______________________________</w:t>
            </w:r>
          </w:p>
          <w:p w14:paraId="7117682B" w14:textId="77777777" w:rsidR="0009616C" w:rsidRDefault="0009616C" w:rsidP="00754F63">
            <w:pPr>
              <w:spacing w:after="0" w:line="240" w:lineRule="auto"/>
              <w:ind w:right="-108" w:firstLine="70"/>
              <w:rPr>
                <w:rFonts w:ascii="Times New Roman" w:hAnsi="Times New Roman" w:cs="Times New Roman"/>
                <w:sz w:val="24"/>
                <w:szCs w:val="24"/>
              </w:rPr>
            </w:pPr>
            <w:proofErr w:type="gramStart"/>
            <w:r>
              <w:rPr>
                <w:rFonts w:ascii="Times New Roman" w:hAnsi="Times New Roman" w:cs="Times New Roman"/>
                <w:sz w:val="24"/>
                <w:szCs w:val="24"/>
              </w:rPr>
              <w:t>Банк:_</w:t>
            </w:r>
            <w:proofErr w:type="gramEnd"/>
            <w:r>
              <w:rPr>
                <w:rFonts w:ascii="Times New Roman" w:hAnsi="Times New Roman" w:cs="Times New Roman"/>
                <w:sz w:val="24"/>
                <w:szCs w:val="24"/>
              </w:rPr>
              <w:t>_____________________________</w:t>
            </w:r>
          </w:p>
          <w:p w14:paraId="2A042AB1" w14:textId="77777777" w:rsidR="0009616C"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 xml:space="preserve">К/С </w:t>
            </w:r>
            <w:r>
              <w:rPr>
                <w:rFonts w:ascii="Times New Roman" w:hAnsi="Times New Roman" w:cs="Times New Roman"/>
                <w:sz w:val="24"/>
                <w:szCs w:val="24"/>
              </w:rPr>
              <w:t>_______________________________</w:t>
            </w:r>
          </w:p>
          <w:p w14:paraId="7CE67F85" w14:textId="77777777" w:rsidR="0009616C"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БИК: ______________________________</w:t>
            </w:r>
          </w:p>
          <w:p w14:paraId="31B70C80" w14:textId="77777777" w:rsidR="0009616C"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 xml:space="preserve">ИНН: </w:t>
            </w:r>
            <w:r>
              <w:rPr>
                <w:rFonts w:ascii="Times New Roman" w:hAnsi="Times New Roman" w:cs="Times New Roman"/>
                <w:sz w:val="24"/>
                <w:szCs w:val="24"/>
              </w:rPr>
              <w:t>______________________________</w:t>
            </w:r>
          </w:p>
          <w:p w14:paraId="566755A7" w14:textId="77777777" w:rsidR="0009616C" w:rsidRPr="0007144E" w:rsidRDefault="0009616C" w:rsidP="00754F63">
            <w:pPr>
              <w:spacing w:after="0" w:line="240" w:lineRule="auto"/>
              <w:ind w:firstLine="70"/>
              <w:jc w:val="both"/>
              <w:rPr>
                <w:rFonts w:ascii="Times New Roman" w:hAnsi="Times New Roman" w:cs="Times New Roman"/>
                <w:sz w:val="24"/>
                <w:szCs w:val="24"/>
              </w:rPr>
            </w:pPr>
            <w:r>
              <w:rPr>
                <w:rFonts w:ascii="Times New Roman" w:hAnsi="Times New Roman" w:cs="Times New Roman"/>
                <w:sz w:val="24"/>
                <w:szCs w:val="24"/>
                <w:lang w:eastAsia="ar-SA"/>
              </w:rPr>
              <w:t>КПП</w:t>
            </w:r>
            <w:r w:rsidRPr="0007144E">
              <w:rPr>
                <w:rFonts w:ascii="Times New Roman" w:hAnsi="Times New Roman" w:cs="Times New Roman"/>
                <w:sz w:val="24"/>
                <w:szCs w:val="24"/>
                <w:lang w:eastAsia="ar-SA"/>
              </w:rPr>
              <w:t xml:space="preserve">: </w:t>
            </w:r>
            <w:r w:rsidRPr="0007144E">
              <w:rPr>
                <w:rFonts w:ascii="Times New Roman" w:hAnsi="Times New Roman" w:cs="Times New Roman"/>
                <w:sz w:val="24"/>
                <w:szCs w:val="24"/>
              </w:rPr>
              <w:t>______________________________</w:t>
            </w:r>
          </w:p>
          <w:p w14:paraId="24167D9D" w14:textId="14AFC9F5" w:rsidR="0009616C" w:rsidRPr="0007144E" w:rsidRDefault="0009616C" w:rsidP="00754F63">
            <w:pPr>
              <w:spacing w:after="0" w:line="240" w:lineRule="auto"/>
              <w:jc w:val="both"/>
              <w:rPr>
                <w:rFonts w:ascii="Times New Roman" w:hAnsi="Times New Roman" w:cs="Times New Roman"/>
                <w:sz w:val="24"/>
                <w:szCs w:val="24"/>
                <w:lang w:eastAsia="ar-SA"/>
              </w:rPr>
            </w:pPr>
          </w:p>
        </w:tc>
      </w:tr>
      <w:tr w:rsidR="0009616C" w14:paraId="75BA80A1" w14:textId="77777777" w:rsidTr="00A841EC">
        <w:trPr>
          <w:trHeight w:val="80"/>
        </w:trPr>
        <w:tc>
          <w:tcPr>
            <w:tcW w:w="4962" w:type="dxa"/>
            <w:shd w:val="clear" w:color="auto" w:fill="auto"/>
          </w:tcPr>
          <w:p w14:paraId="7AE1DC9C" w14:textId="685086EB" w:rsidR="0009616C" w:rsidRDefault="0009616C" w:rsidP="008576D8">
            <w:pPr>
              <w:spacing w:after="0" w:line="240" w:lineRule="auto"/>
              <w:ind w:firstLine="65"/>
              <w:jc w:val="both"/>
              <w:rPr>
                <w:rFonts w:ascii="Times New Roman" w:hAnsi="Times New Roman" w:cs="Times New Roman"/>
                <w:sz w:val="24"/>
                <w:szCs w:val="24"/>
              </w:rPr>
            </w:pPr>
            <w:r>
              <w:rPr>
                <w:rFonts w:ascii="Times New Roman" w:hAnsi="Times New Roman" w:cs="Times New Roman"/>
                <w:sz w:val="24"/>
                <w:szCs w:val="24"/>
                <w:lang w:eastAsia="ar-SA"/>
              </w:rPr>
              <w:t xml:space="preserve">________________ / _____________ </w:t>
            </w:r>
          </w:p>
        </w:tc>
        <w:tc>
          <w:tcPr>
            <w:tcW w:w="4536" w:type="dxa"/>
          </w:tcPr>
          <w:p w14:paraId="32A4C230" w14:textId="77777777" w:rsidR="0009616C" w:rsidRDefault="0009616C" w:rsidP="0009616C">
            <w:pPr>
              <w:spacing w:after="0" w:line="240" w:lineRule="auto"/>
              <w:ind w:firstLine="65"/>
              <w:jc w:val="both"/>
              <w:rPr>
                <w:rFonts w:ascii="Times New Roman" w:hAnsi="Times New Roman" w:cs="Times New Roman"/>
                <w:sz w:val="24"/>
                <w:szCs w:val="24"/>
              </w:rPr>
            </w:pPr>
            <w:r>
              <w:rPr>
                <w:rFonts w:ascii="Times New Roman" w:hAnsi="Times New Roman" w:cs="Times New Roman"/>
                <w:sz w:val="24"/>
                <w:szCs w:val="24"/>
                <w:lang w:eastAsia="ar-SA"/>
              </w:rPr>
              <w:t>________________ / _____________ /</w:t>
            </w:r>
          </w:p>
        </w:tc>
      </w:tr>
    </w:tbl>
    <w:p w14:paraId="1C922425" w14:textId="77777777" w:rsidR="00ED7AF1" w:rsidRDefault="00ED7AF1" w:rsidP="00ED7AF1">
      <w:pPr>
        <w:tabs>
          <w:tab w:val="left" w:pos="8902"/>
        </w:tabs>
        <w:rPr>
          <w:rFonts w:ascii="Times New Roman" w:hAnsi="Times New Roman"/>
          <w:sz w:val="21"/>
          <w:szCs w:val="21"/>
        </w:rPr>
        <w:sectPr w:rsidR="00ED7AF1" w:rsidSect="00ED7AF1">
          <w:headerReference w:type="even" r:id="rId8"/>
          <w:headerReference w:type="default" r:id="rId9"/>
          <w:pgSz w:w="11906" w:h="16838" w:code="9"/>
          <w:pgMar w:top="851" w:right="851" w:bottom="851" w:left="1134" w:header="720" w:footer="1134" w:gutter="0"/>
          <w:cols w:space="720"/>
          <w:docGrid w:linePitch="299"/>
        </w:sectPr>
      </w:pPr>
    </w:p>
    <w:p w14:paraId="1BD4D5ED" w14:textId="5681C598" w:rsidR="009B4F32" w:rsidRPr="009B4F32" w:rsidRDefault="00ED7AF1" w:rsidP="00ED7AF1">
      <w:pPr>
        <w:tabs>
          <w:tab w:val="left" w:pos="8902"/>
        </w:tabs>
        <w:spacing w:after="0" w:line="240" w:lineRule="auto"/>
        <w:jc w:val="right"/>
        <w:rPr>
          <w:rFonts w:ascii="Times New Roman" w:eastAsia="Calibri" w:hAnsi="Times New Roman" w:cs="Times New Roman"/>
          <w:sz w:val="21"/>
          <w:szCs w:val="21"/>
          <w:lang w:eastAsia="en-US"/>
        </w:rPr>
      </w:pPr>
      <w:r>
        <w:rPr>
          <w:rFonts w:ascii="Times New Roman" w:hAnsi="Times New Roman"/>
          <w:sz w:val="21"/>
          <w:szCs w:val="21"/>
        </w:rPr>
        <w:lastRenderedPageBreak/>
        <w:tab/>
        <w:t>Пр</w:t>
      </w:r>
      <w:r w:rsidR="009B4F32" w:rsidRPr="009B4F32">
        <w:rPr>
          <w:rFonts w:ascii="Times New Roman" w:eastAsia="Calibri" w:hAnsi="Times New Roman" w:cs="Times New Roman"/>
          <w:sz w:val="21"/>
          <w:szCs w:val="21"/>
          <w:lang w:eastAsia="en-US"/>
        </w:rPr>
        <w:t>иложение 1</w:t>
      </w:r>
    </w:p>
    <w:p w14:paraId="4F1FA0AA" w14:textId="47169D6D" w:rsidR="009B4F32" w:rsidRPr="009B4F32" w:rsidRDefault="009B4F32" w:rsidP="00ED7AF1">
      <w:pPr>
        <w:suppressAutoHyphens w:val="0"/>
        <w:spacing w:after="0" w:line="240" w:lineRule="auto"/>
        <w:jc w:val="right"/>
        <w:rPr>
          <w:rFonts w:ascii="Times New Roman" w:eastAsia="Calibri" w:hAnsi="Times New Roman" w:cs="Times New Roman"/>
          <w:sz w:val="21"/>
          <w:szCs w:val="21"/>
          <w:lang w:eastAsia="en-US"/>
        </w:rPr>
      </w:pPr>
      <w:r w:rsidRPr="009B4F32">
        <w:rPr>
          <w:rFonts w:ascii="Times New Roman" w:eastAsia="Calibri" w:hAnsi="Times New Roman" w:cs="Times New Roman"/>
          <w:sz w:val="21"/>
          <w:szCs w:val="21"/>
          <w:lang w:eastAsia="en-US"/>
        </w:rPr>
        <w:t xml:space="preserve">к Договору </w:t>
      </w:r>
      <w:r w:rsidR="00ED7AF1">
        <w:rPr>
          <w:rFonts w:ascii="Times New Roman" w:eastAsia="Calibri" w:hAnsi="Times New Roman" w:cs="Times New Roman"/>
          <w:sz w:val="21"/>
          <w:szCs w:val="21"/>
          <w:lang w:eastAsia="en-US"/>
        </w:rPr>
        <w:t>№ ____</w:t>
      </w:r>
    </w:p>
    <w:p w14:paraId="0B63831C" w14:textId="49A23D9B" w:rsidR="009B4F32" w:rsidRPr="009B4F32" w:rsidRDefault="009B4F32" w:rsidP="00ED7AF1">
      <w:pPr>
        <w:suppressAutoHyphens w:val="0"/>
        <w:spacing w:after="0" w:line="240" w:lineRule="auto"/>
        <w:jc w:val="right"/>
        <w:rPr>
          <w:rFonts w:ascii="Times New Roman" w:eastAsia="Calibri" w:hAnsi="Times New Roman" w:cs="Times New Roman"/>
          <w:sz w:val="21"/>
          <w:szCs w:val="21"/>
          <w:lang w:eastAsia="en-US"/>
        </w:rPr>
      </w:pPr>
      <w:r w:rsidRPr="009B4F32">
        <w:rPr>
          <w:rFonts w:ascii="Times New Roman" w:eastAsia="Calibri" w:hAnsi="Times New Roman" w:cs="Times New Roman"/>
          <w:sz w:val="21"/>
          <w:szCs w:val="21"/>
          <w:lang w:eastAsia="en-US"/>
        </w:rPr>
        <w:t>от «____»</w:t>
      </w:r>
      <w:r w:rsidR="00ED7AF1">
        <w:rPr>
          <w:rFonts w:ascii="Times New Roman" w:eastAsia="Calibri" w:hAnsi="Times New Roman" w:cs="Times New Roman"/>
          <w:sz w:val="21"/>
          <w:szCs w:val="21"/>
          <w:lang w:eastAsia="en-US"/>
        </w:rPr>
        <w:t xml:space="preserve"> </w:t>
      </w:r>
      <w:r w:rsidRPr="009B4F32">
        <w:rPr>
          <w:rFonts w:ascii="Times New Roman" w:eastAsia="Calibri" w:hAnsi="Times New Roman" w:cs="Times New Roman"/>
          <w:sz w:val="21"/>
          <w:szCs w:val="21"/>
          <w:lang w:eastAsia="en-US"/>
        </w:rPr>
        <w:t>_______ 202</w:t>
      </w:r>
      <w:r w:rsidR="00273BF7">
        <w:rPr>
          <w:rFonts w:ascii="Times New Roman" w:eastAsia="Calibri" w:hAnsi="Times New Roman" w:cs="Times New Roman"/>
          <w:sz w:val="21"/>
          <w:szCs w:val="21"/>
          <w:lang w:eastAsia="en-US"/>
        </w:rPr>
        <w:t>5</w:t>
      </w:r>
      <w:r w:rsidRPr="009B4F32">
        <w:rPr>
          <w:rFonts w:ascii="Times New Roman" w:eastAsia="Calibri" w:hAnsi="Times New Roman" w:cs="Times New Roman"/>
          <w:sz w:val="21"/>
          <w:szCs w:val="21"/>
          <w:lang w:eastAsia="en-US"/>
        </w:rPr>
        <w:t xml:space="preserve"> г. </w:t>
      </w:r>
    </w:p>
    <w:p w14:paraId="03A98B7D" w14:textId="77777777" w:rsidR="009B4F32" w:rsidRPr="009B4F32" w:rsidRDefault="009B4F32" w:rsidP="009B4F32">
      <w:pPr>
        <w:widowControl w:val="0"/>
        <w:suppressAutoHyphens w:val="0"/>
        <w:spacing w:after="0" w:line="240" w:lineRule="auto"/>
        <w:ind w:firstLine="567"/>
        <w:jc w:val="right"/>
        <w:rPr>
          <w:rFonts w:ascii="Times New Roman" w:eastAsia="Calibri" w:hAnsi="Times New Roman" w:cs="Times New Roman"/>
          <w:b/>
          <w:sz w:val="21"/>
          <w:szCs w:val="21"/>
          <w:lang w:eastAsia="en-US"/>
        </w:rPr>
      </w:pPr>
    </w:p>
    <w:p w14:paraId="1A58E45F" w14:textId="77777777" w:rsidR="009B4F32" w:rsidRPr="009B4F32" w:rsidRDefault="009B4F32" w:rsidP="009B4F32">
      <w:pPr>
        <w:widowControl w:val="0"/>
        <w:suppressAutoHyphens w:val="0"/>
        <w:spacing w:after="0" w:line="240" w:lineRule="auto"/>
        <w:ind w:firstLine="567"/>
        <w:jc w:val="right"/>
        <w:rPr>
          <w:rFonts w:ascii="Times New Roman" w:eastAsia="Calibri" w:hAnsi="Times New Roman" w:cs="Times New Roman"/>
          <w:b/>
          <w:sz w:val="24"/>
          <w:lang w:eastAsia="en-US"/>
        </w:rPr>
      </w:pPr>
    </w:p>
    <w:p w14:paraId="5F3DDF8F" w14:textId="60060016" w:rsidR="009B4F32" w:rsidRDefault="009B4F32" w:rsidP="009B4F32">
      <w:pPr>
        <w:widowControl w:val="0"/>
        <w:suppressAutoHyphens w:val="0"/>
        <w:spacing w:after="0" w:line="240" w:lineRule="auto"/>
        <w:ind w:firstLine="567"/>
        <w:jc w:val="center"/>
        <w:rPr>
          <w:rFonts w:ascii="Times New Roman" w:eastAsia="Calibri" w:hAnsi="Times New Roman" w:cs="Times New Roman"/>
          <w:b/>
          <w:sz w:val="28"/>
          <w:szCs w:val="28"/>
          <w:lang w:eastAsia="en-US"/>
        </w:rPr>
      </w:pPr>
      <w:r w:rsidRPr="00A841EC">
        <w:rPr>
          <w:rFonts w:ascii="Times New Roman" w:eastAsia="Calibri" w:hAnsi="Times New Roman" w:cs="Times New Roman"/>
          <w:b/>
          <w:sz w:val="28"/>
          <w:szCs w:val="28"/>
          <w:lang w:eastAsia="en-US"/>
        </w:rPr>
        <w:t xml:space="preserve">СПЕЦИФИКАЦИЯ </w:t>
      </w:r>
    </w:p>
    <w:p w14:paraId="613E38B6" w14:textId="2B128D76" w:rsidR="00A841EC" w:rsidRDefault="00A841EC" w:rsidP="009B4F32">
      <w:pPr>
        <w:widowControl w:val="0"/>
        <w:suppressAutoHyphens w:val="0"/>
        <w:spacing w:after="0" w:line="240" w:lineRule="auto"/>
        <w:ind w:firstLine="567"/>
        <w:jc w:val="center"/>
        <w:rPr>
          <w:rFonts w:ascii="Times New Roman" w:eastAsia="Calibri" w:hAnsi="Times New Roman" w:cs="Times New Roman"/>
          <w:b/>
          <w:sz w:val="28"/>
          <w:szCs w:val="28"/>
          <w:lang w:eastAsia="en-US"/>
        </w:rPr>
      </w:pPr>
    </w:p>
    <w:tbl>
      <w:tblPr>
        <w:tblStyle w:val="af0"/>
        <w:tblW w:w="0" w:type="auto"/>
        <w:tblLook w:val="04A0" w:firstRow="1" w:lastRow="0" w:firstColumn="1" w:lastColumn="0" w:noHBand="0" w:noVBand="1"/>
      </w:tblPr>
      <w:tblGrid>
        <w:gridCol w:w="1462"/>
        <w:gridCol w:w="1587"/>
        <w:gridCol w:w="1491"/>
        <w:gridCol w:w="1742"/>
        <w:gridCol w:w="1467"/>
        <w:gridCol w:w="1469"/>
        <w:gridCol w:w="1473"/>
        <w:gridCol w:w="1471"/>
        <w:gridCol w:w="1482"/>
        <w:gridCol w:w="1482"/>
      </w:tblGrid>
      <w:tr w:rsidR="00A841EC" w14:paraId="30239CA9" w14:textId="77777777" w:rsidTr="00A841EC">
        <w:tc>
          <w:tcPr>
            <w:tcW w:w="1462" w:type="dxa"/>
            <w:vAlign w:val="center"/>
          </w:tcPr>
          <w:p w14:paraId="6CF916DB" w14:textId="78625ECC"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ru-RU"/>
              </w:rPr>
              <w:t>№ п/п</w:t>
            </w:r>
          </w:p>
        </w:tc>
        <w:tc>
          <w:tcPr>
            <w:tcW w:w="1587" w:type="dxa"/>
            <w:vAlign w:val="center"/>
          </w:tcPr>
          <w:p w14:paraId="2AEECAAB" w14:textId="70DBA594"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ru-RU"/>
              </w:rPr>
              <w:t>Наименование товара</w:t>
            </w:r>
          </w:p>
        </w:tc>
        <w:tc>
          <w:tcPr>
            <w:tcW w:w="1491" w:type="dxa"/>
            <w:vAlign w:val="center"/>
          </w:tcPr>
          <w:p w14:paraId="25E1C662" w14:textId="356C0724"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ru-RU"/>
              </w:rPr>
              <w:t>Внешний вид</w:t>
            </w:r>
          </w:p>
        </w:tc>
        <w:tc>
          <w:tcPr>
            <w:tcW w:w="1742" w:type="dxa"/>
            <w:vAlign w:val="center"/>
          </w:tcPr>
          <w:p w14:paraId="61846348" w14:textId="0C5ACAF8"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ru-RU"/>
              </w:rPr>
              <w:t>Характеристики товара</w:t>
            </w:r>
          </w:p>
        </w:tc>
        <w:tc>
          <w:tcPr>
            <w:tcW w:w="1467" w:type="dxa"/>
          </w:tcPr>
          <w:p w14:paraId="2EE1BE83" w14:textId="12294C3C"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Ед. изм.</w:t>
            </w:r>
          </w:p>
        </w:tc>
        <w:tc>
          <w:tcPr>
            <w:tcW w:w="1469" w:type="dxa"/>
          </w:tcPr>
          <w:p w14:paraId="25567D03" w14:textId="555E5FDB"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Кол-во в ед. изм.</w:t>
            </w:r>
          </w:p>
        </w:tc>
        <w:tc>
          <w:tcPr>
            <w:tcW w:w="1473" w:type="dxa"/>
          </w:tcPr>
          <w:p w14:paraId="02069244" w14:textId="20902808"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 xml:space="preserve">Цена за ед. в руб., без </w:t>
            </w:r>
            <w:proofErr w:type="spellStart"/>
            <w:r w:rsidRPr="00A841EC">
              <w:rPr>
                <w:rFonts w:ascii="Times New Roman" w:eastAsia="Calibri" w:hAnsi="Times New Roman" w:cs="Times New Roman"/>
                <w:lang w:eastAsia="en-US"/>
              </w:rPr>
              <w:t>учета</w:t>
            </w:r>
            <w:proofErr w:type="spellEnd"/>
            <w:r w:rsidRPr="00A841EC">
              <w:rPr>
                <w:rFonts w:ascii="Times New Roman" w:eastAsia="Calibri" w:hAnsi="Times New Roman" w:cs="Times New Roman"/>
                <w:lang w:eastAsia="en-US"/>
              </w:rPr>
              <w:t xml:space="preserve"> НДС</w:t>
            </w:r>
          </w:p>
        </w:tc>
        <w:tc>
          <w:tcPr>
            <w:tcW w:w="1471" w:type="dxa"/>
          </w:tcPr>
          <w:p w14:paraId="5125FAB1" w14:textId="555C7BB8"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 xml:space="preserve">Цена за ед. в руб., в </w:t>
            </w:r>
            <w:proofErr w:type="spellStart"/>
            <w:r w:rsidRPr="00A841EC">
              <w:rPr>
                <w:rFonts w:ascii="Times New Roman" w:eastAsia="Calibri" w:hAnsi="Times New Roman" w:cs="Times New Roman"/>
                <w:lang w:eastAsia="en-US"/>
              </w:rPr>
              <w:t>т.ч</w:t>
            </w:r>
            <w:proofErr w:type="spellEnd"/>
            <w:r w:rsidRPr="00A841EC">
              <w:rPr>
                <w:rFonts w:ascii="Times New Roman" w:eastAsia="Calibri" w:hAnsi="Times New Roman" w:cs="Times New Roman"/>
                <w:lang w:eastAsia="en-US"/>
              </w:rPr>
              <w:t>. НДС</w:t>
            </w:r>
          </w:p>
        </w:tc>
        <w:tc>
          <w:tcPr>
            <w:tcW w:w="1482" w:type="dxa"/>
          </w:tcPr>
          <w:p w14:paraId="390F36CA" w14:textId="58032041"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 xml:space="preserve">Сумма, без </w:t>
            </w:r>
            <w:proofErr w:type="spellStart"/>
            <w:r w:rsidRPr="00A841EC">
              <w:rPr>
                <w:rFonts w:ascii="Times New Roman" w:eastAsia="Calibri" w:hAnsi="Times New Roman" w:cs="Times New Roman"/>
                <w:lang w:eastAsia="en-US"/>
              </w:rPr>
              <w:t>учета</w:t>
            </w:r>
            <w:proofErr w:type="spellEnd"/>
            <w:r w:rsidRPr="00A841EC">
              <w:rPr>
                <w:rFonts w:ascii="Times New Roman" w:eastAsia="Calibri" w:hAnsi="Times New Roman" w:cs="Times New Roman"/>
                <w:lang w:eastAsia="en-US"/>
              </w:rPr>
              <w:t xml:space="preserve"> НДС, руб.</w:t>
            </w:r>
          </w:p>
        </w:tc>
        <w:tc>
          <w:tcPr>
            <w:tcW w:w="1482" w:type="dxa"/>
          </w:tcPr>
          <w:p w14:paraId="17B5AFBD" w14:textId="0AF9325C" w:rsidR="00A841EC" w:rsidRPr="00A841EC" w:rsidRDefault="00A841EC" w:rsidP="00A841EC">
            <w:pPr>
              <w:suppressAutoHyphens w:val="0"/>
              <w:spacing w:after="0" w:line="240" w:lineRule="auto"/>
              <w:jc w:val="center"/>
              <w:rPr>
                <w:rFonts w:ascii="Times New Roman" w:eastAsia="Calibri" w:hAnsi="Times New Roman" w:cs="Times New Roman"/>
                <w:b/>
                <w:lang w:eastAsia="en-US"/>
              </w:rPr>
            </w:pPr>
            <w:r w:rsidRPr="00A841EC">
              <w:rPr>
                <w:rFonts w:ascii="Times New Roman" w:eastAsia="Calibri" w:hAnsi="Times New Roman" w:cs="Times New Roman"/>
                <w:lang w:eastAsia="en-US"/>
              </w:rPr>
              <w:t xml:space="preserve">Сумма, в </w:t>
            </w:r>
            <w:proofErr w:type="spellStart"/>
            <w:r w:rsidRPr="00A841EC">
              <w:rPr>
                <w:rFonts w:ascii="Times New Roman" w:eastAsia="Calibri" w:hAnsi="Times New Roman" w:cs="Times New Roman"/>
                <w:lang w:eastAsia="en-US"/>
              </w:rPr>
              <w:t>т.ч</w:t>
            </w:r>
            <w:proofErr w:type="spellEnd"/>
            <w:r w:rsidRPr="00A841EC">
              <w:rPr>
                <w:rFonts w:ascii="Times New Roman" w:eastAsia="Calibri" w:hAnsi="Times New Roman" w:cs="Times New Roman"/>
                <w:lang w:eastAsia="en-US"/>
              </w:rPr>
              <w:t>. НДС, руб.</w:t>
            </w:r>
          </w:p>
        </w:tc>
      </w:tr>
      <w:tr w:rsidR="00A841EC" w14:paraId="20D54F3B" w14:textId="77777777" w:rsidTr="00A841EC">
        <w:tc>
          <w:tcPr>
            <w:tcW w:w="1462" w:type="dxa"/>
          </w:tcPr>
          <w:p w14:paraId="613DBF4F" w14:textId="747BB5C1"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1</w:t>
            </w:r>
          </w:p>
        </w:tc>
        <w:tc>
          <w:tcPr>
            <w:tcW w:w="1587" w:type="dxa"/>
          </w:tcPr>
          <w:p w14:paraId="18E11138" w14:textId="48F8A812"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2</w:t>
            </w:r>
          </w:p>
        </w:tc>
        <w:tc>
          <w:tcPr>
            <w:tcW w:w="1491" w:type="dxa"/>
          </w:tcPr>
          <w:p w14:paraId="0D5E4AD1" w14:textId="0654973B"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3</w:t>
            </w:r>
          </w:p>
        </w:tc>
        <w:tc>
          <w:tcPr>
            <w:tcW w:w="1742" w:type="dxa"/>
          </w:tcPr>
          <w:p w14:paraId="7568F39D" w14:textId="763A59FE"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4</w:t>
            </w:r>
          </w:p>
        </w:tc>
        <w:tc>
          <w:tcPr>
            <w:tcW w:w="1467" w:type="dxa"/>
          </w:tcPr>
          <w:p w14:paraId="5656B702" w14:textId="379B61E1"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5</w:t>
            </w:r>
          </w:p>
        </w:tc>
        <w:tc>
          <w:tcPr>
            <w:tcW w:w="1469" w:type="dxa"/>
          </w:tcPr>
          <w:p w14:paraId="57B7B3FF" w14:textId="5F06D146"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6</w:t>
            </w:r>
          </w:p>
        </w:tc>
        <w:tc>
          <w:tcPr>
            <w:tcW w:w="1473" w:type="dxa"/>
          </w:tcPr>
          <w:p w14:paraId="3D812989" w14:textId="239750C9"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7</w:t>
            </w:r>
          </w:p>
        </w:tc>
        <w:tc>
          <w:tcPr>
            <w:tcW w:w="1471" w:type="dxa"/>
          </w:tcPr>
          <w:p w14:paraId="1F2335D4" w14:textId="7F02E723"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8</w:t>
            </w:r>
          </w:p>
        </w:tc>
        <w:tc>
          <w:tcPr>
            <w:tcW w:w="1482" w:type="dxa"/>
          </w:tcPr>
          <w:p w14:paraId="24D4BD51" w14:textId="4B731CC7"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9</w:t>
            </w:r>
          </w:p>
        </w:tc>
        <w:tc>
          <w:tcPr>
            <w:tcW w:w="1482" w:type="dxa"/>
          </w:tcPr>
          <w:p w14:paraId="106F81DA" w14:textId="6F17103D" w:rsidR="00A841EC" w:rsidRPr="00A841EC" w:rsidRDefault="00A841EC" w:rsidP="009B4F32">
            <w:pPr>
              <w:suppressAutoHyphens w:val="0"/>
              <w:spacing w:after="0" w:line="240" w:lineRule="auto"/>
              <w:jc w:val="center"/>
              <w:rPr>
                <w:rFonts w:ascii="Times New Roman" w:eastAsia="Calibri" w:hAnsi="Times New Roman" w:cs="Times New Roman"/>
                <w:sz w:val="18"/>
                <w:szCs w:val="18"/>
                <w:lang w:eastAsia="en-US"/>
              </w:rPr>
            </w:pPr>
            <w:r w:rsidRPr="00A841EC">
              <w:rPr>
                <w:rFonts w:ascii="Times New Roman" w:eastAsia="Calibri" w:hAnsi="Times New Roman" w:cs="Times New Roman"/>
                <w:sz w:val="18"/>
                <w:szCs w:val="18"/>
                <w:lang w:eastAsia="en-US"/>
              </w:rPr>
              <w:t>10</w:t>
            </w:r>
          </w:p>
        </w:tc>
      </w:tr>
      <w:tr w:rsidR="00A841EC" w14:paraId="717C9F2A" w14:textId="77777777" w:rsidTr="00A841EC">
        <w:tc>
          <w:tcPr>
            <w:tcW w:w="1462" w:type="dxa"/>
          </w:tcPr>
          <w:p w14:paraId="324D456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587" w:type="dxa"/>
          </w:tcPr>
          <w:p w14:paraId="596C5862"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91" w:type="dxa"/>
          </w:tcPr>
          <w:p w14:paraId="2C878AE2"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742" w:type="dxa"/>
          </w:tcPr>
          <w:p w14:paraId="66E7CD6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7" w:type="dxa"/>
          </w:tcPr>
          <w:p w14:paraId="65C0B9D1"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9" w:type="dxa"/>
          </w:tcPr>
          <w:p w14:paraId="2DA5845B"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3" w:type="dxa"/>
          </w:tcPr>
          <w:p w14:paraId="41D37372"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6800B4D4"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7E260FB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1536C6F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r w:rsidR="00A841EC" w14:paraId="4BCC4D9C" w14:textId="77777777" w:rsidTr="00A841EC">
        <w:tc>
          <w:tcPr>
            <w:tcW w:w="1462" w:type="dxa"/>
          </w:tcPr>
          <w:p w14:paraId="54F3047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587" w:type="dxa"/>
          </w:tcPr>
          <w:p w14:paraId="0A0047E5"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91" w:type="dxa"/>
          </w:tcPr>
          <w:p w14:paraId="47D2C1C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742" w:type="dxa"/>
          </w:tcPr>
          <w:p w14:paraId="7B61DCB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7" w:type="dxa"/>
          </w:tcPr>
          <w:p w14:paraId="745D535C"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9" w:type="dxa"/>
          </w:tcPr>
          <w:p w14:paraId="3B53EC6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3" w:type="dxa"/>
          </w:tcPr>
          <w:p w14:paraId="1DA2031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6B5E507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1C42CD43"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49C954F0"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r w:rsidR="00A841EC" w14:paraId="07B85489" w14:textId="77777777" w:rsidTr="00A841EC">
        <w:tc>
          <w:tcPr>
            <w:tcW w:w="1462" w:type="dxa"/>
          </w:tcPr>
          <w:p w14:paraId="02C0874C"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587" w:type="dxa"/>
          </w:tcPr>
          <w:p w14:paraId="2F130F21"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91" w:type="dxa"/>
          </w:tcPr>
          <w:p w14:paraId="09383864"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742" w:type="dxa"/>
          </w:tcPr>
          <w:p w14:paraId="4CD7FED0"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7" w:type="dxa"/>
          </w:tcPr>
          <w:p w14:paraId="15574B08"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9" w:type="dxa"/>
          </w:tcPr>
          <w:p w14:paraId="50E620BC"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3" w:type="dxa"/>
          </w:tcPr>
          <w:p w14:paraId="2782BA4B"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5D319B99"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532B19F1"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378F18D4"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r w:rsidR="00A841EC" w14:paraId="30E1A95F" w14:textId="77777777" w:rsidTr="00A841EC">
        <w:tc>
          <w:tcPr>
            <w:tcW w:w="1462" w:type="dxa"/>
          </w:tcPr>
          <w:p w14:paraId="458FC53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587" w:type="dxa"/>
          </w:tcPr>
          <w:p w14:paraId="378E9B3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91" w:type="dxa"/>
          </w:tcPr>
          <w:p w14:paraId="74E54F9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742" w:type="dxa"/>
          </w:tcPr>
          <w:p w14:paraId="1C2B400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7" w:type="dxa"/>
          </w:tcPr>
          <w:p w14:paraId="424517A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9" w:type="dxa"/>
          </w:tcPr>
          <w:p w14:paraId="6FA92ED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3" w:type="dxa"/>
          </w:tcPr>
          <w:p w14:paraId="4876F1C1"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16255880"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31C0E2B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4FC76E5C"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r w:rsidR="00A841EC" w14:paraId="6AA6DB3C" w14:textId="77777777" w:rsidTr="00A841EC">
        <w:tc>
          <w:tcPr>
            <w:tcW w:w="1462" w:type="dxa"/>
          </w:tcPr>
          <w:p w14:paraId="3DF3112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587" w:type="dxa"/>
          </w:tcPr>
          <w:p w14:paraId="30E5E980"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91" w:type="dxa"/>
          </w:tcPr>
          <w:p w14:paraId="7F3B8F4A"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742" w:type="dxa"/>
          </w:tcPr>
          <w:p w14:paraId="2AF50823"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7" w:type="dxa"/>
          </w:tcPr>
          <w:p w14:paraId="1546031B"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69" w:type="dxa"/>
          </w:tcPr>
          <w:p w14:paraId="39F1D4D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3" w:type="dxa"/>
          </w:tcPr>
          <w:p w14:paraId="0D7FE2A7"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7E26D544"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32D07F2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03ABA35D"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r w:rsidR="00A841EC" w14:paraId="4909AF7F" w14:textId="77777777" w:rsidTr="00A841EC">
        <w:tc>
          <w:tcPr>
            <w:tcW w:w="9218" w:type="dxa"/>
            <w:gridSpan w:val="6"/>
          </w:tcPr>
          <w:p w14:paraId="1B8AFE34" w14:textId="6B9C2EB8" w:rsidR="00A841EC" w:rsidRPr="00A841EC" w:rsidRDefault="00A841EC" w:rsidP="00A841EC">
            <w:pPr>
              <w:suppressAutoHyphens w:val="0"/>
              <w:spacing w:after="0" w:line="240" w:lineRule="auto"/>
              <w:jc w:val="right"/>
              <w:rPr>
                <w:rFonts w:ascii="Times New Roman" w:eastAsia="Calibri" w:hAnsi="Times New Roman" w:cs="Times New Roman"/>
                <w:sz w:val="28"/>
                <w:szCs w:val="28"/>
                <w:lang w:eastAsia="en-US"/>
              </w:rPr>
            </w:pPr>
            <w:r w:rsidRPr="00A841EC">
              <w:rPr>
                <w:rFonts w:ascii="Times New Roman" w:eastAsia="Calibri" w:hAnsi="Times New Roman" w:cs="Times New Roman"/>
                <w:sz w:val="28"/>
                <w:szCs w:val="28"/>
                <w:lang w:eastAsia="en-US"/>
              </w:rPr>
              <w:t>Итого:</w:t>
            </w:r>
          </w:p>
        </w:tc>
        <w:tc>
          <w:tcPr>
            <w:tcW w:w="1473" w:type="dxa"/>
          </w:tcPr>
          <w:p w14:paraId="3E46D97F"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71" w:type="dxa"/>
          </w:tcPr>
          <w:p w14:paraId="3F12B75A"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4C10C5D8"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c>
          <w:tcPr>
            <w:tcW w:w="1482" w:type="dxa"/>
          </w:tcPr>
          <w:p w14:paraId="3A82DA9E" w14:textId="77777777" w:rsidR="00A841EC" w:rsidRDefault="00A841EC" w:rsidP="009B4F32">
            <w:pPr>
              <w:suppressAutoHyphens w:val="0"/>
              <w:spacing w:after="0" w:line="240" w:lineRule="auto"/>
              <w:jc w:val="center"/>
              <w:rPr>
                <w:rFonts w:ascii="Times New Roman" w:eastAsia="Calibri" w:hAnsi="Times New Roman" w:cs="Times New Roman"/>
                <w:b/>
                <w:sz w:val="28"/>
                <w:szCs w:val="28"/>
                <w:lang w:eastAsia="en-US"/>
              </w:rPr>
            </w:pPr>
          </w:p>
        </w:tc>
      </w:tr>
    </w:tbl>
    <w:p w14:paraId="01C9BE90" w14:textId="77777777" w:rsidR="00A841EC" w:rsidRPr="00A841EC" w:rsidRDefault="00A841EC" w:rsidP="009B4F32">
      <w:pPr>
        <w:widowControl w:val="0"/>
        <w:suppressAutoHyphens w:val="0"/>
        <w:spacing w:after="0" w:line="240" w:lineRule="auto"/>
        <w:ind w:firstLine="567"/>
        <w:jc w:val="center"/>
        <w:rPr>
          <w:rFonts w:ascii="Times New Roman" w:eastAsia="Calibri" w:hAnsi="Times New Roman" w:cs="Times New Roman"/>
          <w:b/>
          <w:sz w:val="28"/>
          <w:szCs w:val="28"/>
          <w:lang w:eastAsia="en-US"/>
        </w:rPr>
      </w:pPr>
    </w:p>
    <w:p w14:paraId="63B662FD" w14:textId="77777777" w:rsidR="009B4F32" w:rsidRPr="009B4F32" w:rsidRDefault="009B4F32" w:rsidP="009B4F32">
      <w:pPr>
        <w:widowControl w:val="0"/>
        <w:suppressAutoHyphens w:val="0"/>
        <w:spacing w:after="0" w:line="240" w:lineRule="auto"/>
        <w:ind w:firstLine="567"/>
        <w:jc w:val="center"/>
        <w:rPr>
          <w:rFonts w:ascii="Times New Roman" w:eastAsia="Calibri" w:hAnsi="Times New Roman" w:cs="Times New Roman"/>
          <w:b/>
          <w:sz w:val="21"/>
          <w:szCs w:val="21"/>
          <w:lang w:eastAsia="en-US"/>
        </w:rPr>
      </w:pPr>
    </w:p>
    <w:p w14:paraId="758A850B" w14:textId="4386C97C" w:rsidR="009B4F32" w:rsidRPr="009B4F32" w:rsidRDefault="009B4F32" w:rsidP="009B4F32">
      <w:pPr>
        <w:suppressAutoHyphens w:val="0"/>
        <w:spacing w:after="0" w:line="240" w:lineRule="auto"/>
        <w:jc w:val="both"/>
        <w:rPr>
          <w:rFonts w:ascii="Times New Roman" w:eastAsia="Calibri" w:hAnsi="Times New Roman" w:cs="Times New Roman"/>
          <w:sz w:val="24"/>
          <w:lang w:eastAsia="en-US"/>
        </w:rPr>
      </w:pPr>
    </w:p>
    <w:p w14:paraId="5E1EEDFB" w14:textId="77777777" w:rsidR="009B4F32" w:rsidRPr="009B4F32" w:rsidRDefault="009B4F32" w:rsidP="00ED7AF1">
      <w:pPr>
        <w:suppressAutoHyphens w:val="0"/>
        <w:snapToGrid w:val="0"/>
        <w:spacing w:after="0" w:line="240" w:lineRule="auto"/>
        <w:ind w:firstLine="65"/>
        <w:jc w:val="center"/>
        <w:rPr>
          <w:rFonts w:ascii="Times New Roman" w:eastAsia="Calibri" w:hAnsi="Times New Roman" w:cs="Times New Roman"/>
          <w:sz w:val="24"/>
          <w:szCs w:val="24"/>
          <w:lang w:eastAsia="ar-SA"/>
        </w:rPr>
      </w:pPr>
      <w:proofErr w:type="gramStart"/>
      <w:r w:rsidRPr="009B4F32">
        <w:rPr>
          <w:rFonts w:ascii="Times New Roman" w:eastAsia="Calibri" w:hAnsi="Times New Roman" w:cs="Times New Roman"/>
          <w:sz w:val="24"/>
          <w:szCs w:val="24"/>
          <w:lang w:eastAsia="ar-SA"/>
        </w:rPr>
        <w:t xml:space="preserve">ЗАКАЗЧИК:   </w:t>
      </w:r>
      <w:proofErr w:type="gramEnd"/>
      <w:r w:rsidRPr="009B4F32">
        <w:rPr>
          <w:rFonts w:ascii="Times New Roman" w:eastAsia="Calibri" w:hAnsi="Times New Roman" w:cs="Times New Roman"/>
          <w:sz w:val="24"/>
          <w:szCs w:val="24"/>
          <w:lang w:eastAsia="ar-SA"/>
        </w:rPr>
        <w:t xml:space="preserve">                                                                         ПОСТАВЩИК:</w:t>
      </w:r>
    </w:p>
    <w:p w14:paraId="639CA11B" w14:textId="77777777" w:rsidR="009B4F32" w:rsidRPr="009B4F32" w:rsidRDefault="009B4F32" w:rsidP="00ED7AF1">
      <w:pPr>
        <w:suppressAutoHyphens w:val="0"/>
        <w:spacing w:after="0" w:line="240" w:lineRule="auto"/>
        <w:ind w:firstLine="65"/>
        <w:jc w:val="center"/>
        <w:rPr>
          <w:rFonts w:ascii="Times New Roman" w:eastAsia="Calibri" w:hAnsi="Times New Roman" w:cs="Times New Roman"/>
          <w:sz w:val="24"/>
          <w:szCs w:val="24"/>
          <w:lang w:eastAsia="ar-SA"/>
        </w:rPr>
      </w:pPr>
    </w:p>
    <w:p w14:paraId="0ADD6A5E" w14:textId="77777777" w:rsidR="009B4F32" w:rsidRPr="009B4F32" w:rsidRDefault="009B4F32" w:rsidP="00ED7AF1">
      <w:pPr>
        <w:suppressAutoHyphens w:val="0"/>
        <w:spacing w:after="0" w:line="240" w:lineRule="auto"/>
        <w:ind w:firstLine="65"/>
        <w:jc w:val="center"/>
        <w:rPr>
          <w:rFonts w:ascii="Times New Roman" w:eastAsia="Calibri" w:hAnsi="Times New Roman" w:cs="Times New Roman"/>
          <w:sz w:val="24"/>
          <w:szCs w:val="24"/>
          <w:lang w:eastAsia="en-US"/>
        </w:rPr>
      </w:pPr>
      <w:r w:rsidRPr="009B4F32">
        <w:rPr>
          <w:rFonts w:ascii="Times New Roman" w:eastAsia="Calibri" w:hAnsi="Times New Roman" w:cs="Times New Roman"/>
          <w:sz w:val="24"/>
          <w:szCs w:val="24"/>
          <w:lang w:eastAsia="ar-SA"/>
        </w:rPr>
        <w:t>________________ / _____________ /                                   ________________ / _____________ /</w:t>
      </w:r>
    </w:p>
    <w:p w14:paraId="05AA29F4" w14:textId="77777777" w:rsidR="009B4F32" w:rsidRPr="009B4F32" w:rsidRDefault="009B4F32" w:rsidP="00ED7AF1">
      <w:pPr>
        <w:suppressAutoHyphens w:val="0"/>
        <w:jc w:val="center"/>
        <w:rPr>
          <w:rFonts w:ascii="Times New Roman" w:eastAsia="Calibri" w:hAnsi="Times New Roman" w:cs="Times New Roman"/>
          <w:lang w:eastAsia="en-US"/>
        </w:rPr>
      </w:pPr>
    </w:p>
    <w:p w14:paraId="1F1D19F9" w14:textId="4B4180D1" w:rsidR="007439C4" w:rsidRPr="00991D91" w:rsidRDefault="007439C4" w:rsidP="00991D91">
      <w:pPr>
        <w:spacing w:after="0" w:line="240" w:lineRule="auto"/>
        <w:ind w:firstLine="65"/>
        <w:jc w:val="both"/>
        <w:rPr>
          <w:rFonts w:ascii="Times New Roman" w:hAnsi="Times New Roman" w:cs="Times New Roman"/>
          <w:sz w:val="24"/>
          <w:szCs w:val="24"/>
        </w:rPr>
        <w:sectPr w:rsidR="007439C4" w:rsidRPr="00991D91" w:rsidSect="00754F63">
          <w:pgSz w:w="16838" w:h="11906" w:orient="landscape" w:code="9"/>
          <w:pgMar w:top="1134" w:right="851" w:bottom="851" w:left="851" w:header="720" w:footer="1134" w:gutter="0"/>
          <w:cols w:space="720"/>
          <w:docGrid w:linePitch="299"/>
        </w:sectPr>
      </w:pPr>
    </w:p>
    <w:p w14:paraId="3992D973" w14:textId="6A437920" w:rsidR="00A03B61" w:rsidRPr="00545489" w:rsidRDefault="00A03B61" w:rsidP="00ED7AF1">
      <w:pPr>
        <w:pStyle w:val="Heading"/>
        <w:ind w:left="5529"/>
        <w:jc w:val="right"/>
        <w:rPr>
          <w:rFonts w:ascii="Times New Roman" w:hAnsi="Times New Roman" w:cs="Times New Roman"/>
          <w:b w:val="0"/>
          <w:color w:val="000000"/>
          <w:sz w:val="21"/>
          <w:szCs w:val="21"/>
        </w:rPr>
      </w:pPr>
      <w:r w:rsidRPr="00545489">
        <w:rPr>
          <w:rFonts w:ascii="Times New Roman" w:hAnsi="Times New Roman" w:cs="Times New Roman"/>
          <w:b w:val="0"/>
          <w:color w:val="000000"/>
          <w:sz w:val="21"/>
          <w:szCs w:val="21"/>
        </w:rPr>
        <w:lastRenderedPageBreak/>
        <w:t xml:space="preserve">Приложение </w:t>
      </w:r>
      <w:r w:rsidR="008576D8">
        <w:rPr>
          <w:rFonts w:ascii="Times New Roman" w:hAnsi="Times New Roman" w:cs="Times New Roman"/>
          <w:b w:val="0"/>
          <w:color w:val="000000"/>
          <w:sz w:val="21"/>
          <w:szCs w:val="21"/>
        </w:rPr>
        <w:t>2</w:t>
      </w:r>
    </w:p>
    <w:p w14:paraId="218E7C9A" w14:textId="3746A24D" w:rsidR="00ED7AF1" w:rsidRPr="00545489" w:rsidRDefault="00A03B61" w:rsidP="00ED7AF1">
      <w:pPr>
        <w:pStyle w:val="Heading"/>
        <w:ind w:left="5529"/>
        <w:jc w:val="right"/>
        <w:rPr>
          <w:rFonts w:ascii="Times New Roman" w:hAnsi="Times New Roman" w:cs="Times New Roman"/>
          <w:b w:val="0"/>
          <w:color w:val="000000"/>
          <w:sz w:val="21"/>
          <w:szCs w:val="21"/>
        </w:rPr>
      </w:pPr>
      <w:r w:rsidRPr="00545489">
        <w:rPr>
          <w:rFonts w:ascii="Times New Roman" w:hAnsi="Times New Roman" w:cs="Times New Roman"/>
          <w:b w:val="0"/>
          <w:color w:val="000000"/>
          <w:sz w:val="21"/>
          <w:szCs w:val="21"/>
        </w:rPr>
        <w:t xml:space="preserve">к </w:t>
      </w:r>
      <w:r w:rsidR="007F2DD5">
        <w:rPr>
          <w:rFonts w:ascii="Times New Roman" w:hAnsi="Times New Roman" w:cs="Times New Roman"/>
          <w:b w:val="0"/>
          <w:color w:val="000000"/>
          <w:sz w:val="21"/>
          <w:szCs w:val="21"/>
        </w:rPr>
        <w:t>Договор</w:t>
      </w:r>
      <w:r w:rsidRPr="00545489">
        <w:rPr>
          <w:rFonts w:ascii="Times New Roman" w:hAnsi="Times New Roman" w:cs="Times New Roman"/>
          <w:b w:val="0"/>
          <w:color w:val="000000"/>
          <w:sz w:val="21"/>
          <w:szCs w:val="21"/>
        </w:rPr>
        <w:t xml:space="preserve">у </w:t>
      </w:r>
      <w:r w:rsidR="00ED7AF1" w:rsidRPr="00545489">
        <w:rPr>
          <w:rFonts w:ascii="Times New Roman" w:hAnsi="Times New Roman" w:cs="Times New Roman"/>
          <w:b w:val="0"/>
          <w:color w:val="000000"/>
          <w:sz w:val="21"/>
          <w:szCs w:val="21"/>
        </w:rPr>
        <w:t xml:space="preserve">№ </w:t>
      </w:r>
      <w:r w:rsidR="00ED7AF1">
        <w:rPr>
          <w:rFonts w:ascii="Times New Roman" w:hAnsi="Times New Roman" w:cs="Times New Roman"/>
          <w:b w:val="0"/>
          <w:color w:val="000000"/>
          <w:sz w:val="21"/>
          <w:szCs w:val="21"/>
        </w:rPr>
        <w:t>______</w:t>
      </w:r>
    </w:p>
    <w:p w14:paraId="6F27DE4C" w14:textId="6FFF6B99" w:rsidR="00A03B61" w:rsidRPr="00545489" w:rsidRDefault="00A03B61" w:rsidP="00ED7AF1">
      <w:pPr>
        <w:pStyle w:val="Heading"/>
        <w:ind w:left="5529"/>
        <w:jc w:val="right"/>
        <w:rPr>
          <w:rFonts w:ascii="Times New Roman" w:hAnsi="Times New Roman" w:cs="Times New Roman"/>
          <w:b w:val="0"/>
          <w:color w:val="000000"/>
          <w:sz w:val="21"/>
          <w:szCs w:val="21"/>
        </w:rPr>
      </w:pPr>
      <w:r w:rsidRPr="00545489">
        <w:rPr>
          <w:rFonts w:ascii="Times New Roman" w:hAnsi="Times New Roman" w:cs="Times New Roman"/>
          <w:b w:val="0"/>
          <w:color w:val="000000"/>
          <w:sz w:val="21"/>
          <w:szCs w:val="21"/>
        </w:rPr>
        <w:t>от «</w:t>
      </w:r>
      <w:r w:rsidR="0009616C">
        <w:rPr>
          <w:rFonts w:ascii="Times New Roman" w:hAnsi="Times New Roman" w:cs="Times New Roman"/>
          <w:b w:val="0"/>
          <w:color w:val="000000"/>
          <w:sz w:val="21"/>
          <w:szCs w:val="21"/>
        </w:rPr>
        <w:t>____</w:t>
      </w:r>
      <w:r w:rsidRPr="00545489">
        <w:rPr>
          <w:rFonts w:ascii="Times New Roman" w:hAnsi="Times New Roman" w:cs="Times New Roman"/>
          <w:b w:val="0"/>
          <w:color w:val="000000"/>
          <w:sz w:val="21"/>
          <w:szCs w:val="21"/>
        </w:rPr>
        <w:t xml:space="preserve">» </w:t>
      </w:r>
      <w:r w:rsidR="0009616C">
        <w:rPr>
          <w:rFonts w:ascii="Times New Roman" w:hAnsi="Times New Roman" w:cs="Times New Roman"/>
          <w:b w:val="0"/>
          <w:color w:val="000000"/>
          <w:sz w:val="21"/>
          <w:szCs w:val="21"/>
        </w:rPr>
        <w:t>_____</w:t>
      </w:r>
      <w:r w:rsidRPr="00545489">
        <w:rPr>
          <w:rFonts w:ascii="Times New Roman" w:hAnsi="Times New Roman" w:cs="Times New Roman"/>
          <w:b w:val="0"/>
          <w:color w:val="000000"/>
          <w:sz w:val="21"/>
          <w:szCs w:val="21"/>
        </w:rPr>
        <w:t xml:space="preserve"> 20</w:t>
      </w:r>
      <w:r w:rsidR="007F6D85">
        <w:rPr>
          <w:rFonts w:ascii="Times New Roman" w:hAnsi="Times New Roman" w:cs="Times New Roman"/>
          <w:b w:val="0"/>
          <w:color w:val="000000"/>
          <w:sz w:val="21"/>
          <w:szCs w:val="21"/>
        </w:rPr>
        <w:t>2</w:t>
      </w:r>
      <w:r w:rsidR="00726282">
        <w:rPr>
          <w:rFonts w:ascii="Times New Roman" w:hAnsi="Times New Roman" w:cs="Times New Roman"/>
          <w:b w:val="0"/>
          <w:color w:val="000000"/>
          <w:sz w:val="21"/>
          <w:szCs w:val="21"/>
        </w:rPr>
        <w:t>5</w:t>
      </w:r>
      <w:r w:rsidR="00C21F2F">
        <w:rPr>
          <w:rFonts w:ascii="Times New Roman" w:hAnsi="Times New Roman" w:cs="Times New Roman"/>
          <w:b w:val="0"/>
          <w:color w:val="000000"/>
          <w:sz w:val="21"/>
          <w:szCs w:val="21"/>
        </w:rPr>
        <w:t xml:space="preserve"> </w:t>
      </w:r>
      <w:r w:rsidRPr="00545489">
        <w:rPr>
          <w:rFonts w:ascii="Times New Roman" w:hAnsi="Times New Roman" w:cs="Times New Roman"/>
          <w:b w:val="0"/>
          <w:color w:val="000000"/>
          <w:sz w:val="21"/>
          <w:szCs w:val="21"/>
        </w:rPr>
        <w:t xml:space="preserve">г. </w:t>
      </w:r>
    </w:p>
    <w:p w14:paraId="6787EDA3" w14:textId="77777777" w:rsidR="00A03B61" w:rsidRDefault="00A03B61" w:rsidP="00A03B61">
      <w:pPr>
        <w:suppressAutoHyphens w:val="0"/>
        <w:spacing w:after="0" w:line="252" w:lineRule="auto"/>
        <w:jc w:val="center"/>
        <w:rPr>
          <w:rFonts w:ascii="Times New Roman" w:hAnsi="Times New Roman" w:cs="Times New Roman"/>
          <w:b/>
          <w:bCs/>
          <w:sz w:val="21"/>
          <w:szCs w:val="21"/>
          <w:lang w:eastAsia="ru-RU"/>
        </w:rPr>
      </w:pPr>
    </w:p>
    <w:p w14:paraId="64B472EF" w14:textId="77777777" w:rsidR="00A03B61" w:rsidRPr="00545489" w:rsidRDefault="00A03B61" w:rsidP="00A03B61">
      <w:pPr>
        <w:suppressAutoHyphens w:val="0"/>
        <w:spacing w:after="0" w:line="252" w:lineRule="auto"/>
        <w:jc w:val="center"/>
        <w:rPr>
          <w:rFonts w:ascii="Times New Roman" w:hAnsi="Times New Roman" w:cs="Times New Roman"/>
          <w:b/>
          <w:bCs/>
          <w:sz w:val="21"/>
          <w:szCs w:val="21"/>
          <w:lang w:eastAsia="ru-RU"/>
        </w:rPr>
      </w:pPr>
    </w:p>
    <w:p w14:paraId="79AA2A2A" w14:textId="77777777" w:rsidR="00492037" w:rsidRPr="00492037" w:rsidRDefault="00492037" w:rsidP="00492037">
      <w:pPr>
        <w:suppressAutoHyphens w:val="0"/>
        <w:autoSpaceDE w:val="0"/>
        <w:autoSpaceDN w:val="0"/>
        <w:adjustRightInd w:val="0"/>
        <w:spacing w:after="0" w:line="240" w:lineRule="auto"/>
        <w:jc w:val="center"/>
        <w:rPr>
          <w:rFonts w:ascii="Times New Roman" w:eastAsia="Arial Unicode MS" w:hAnsi="Times New Roman" w:cs="Times New Roman"/>
          <w:b/>
          <w:bCs/>
          <w:color w:val="000000"/>
          <w:sz w:val="23"/>
          <w:szCs w:val="23"/>
          <w:lang w:val="ru" w:eastAsia="ru-RU"/>
        </w:rPr>
      </w:pPr>
    </w:p>
    <w:p w14:paraId="5275D1CE" w14:textId="77777777" w:rsidR="00F61E3A" w:rsidRPr="004F772F" w:rsidRDefault="00F61E3A" w:rsidP="00F61E3A">
      <w:pPr>
        <w:tabs>
          <w:tab w:val="left" w:pos="851"/>
        </w:tabs>
        <w:jc w:val="center"/>
        <w:rPr>
          <w:rFonts w:ascii="Times New Roman" w:hAnsi="Times New Roman" w:cs="Times New Roman"/>
          <w:b/>
          <w:bCs/>
          <w:sz w:val="24"/>
          <w:szCs w:val="24"/>
        </w:rPr>
      </w:pPr>
      <w:r w:rsidRPr="004F772F">
        <w:rPr>
          <w:rFonts w:ascii="Times New Roman" w:hAnsi="Times New Roman" w:cs="Times New Roman"/>
          <w:b/>
          <w:bCs/>
          <w:sz w:val="24"/>
          <w:szCs w:val="24"/>
        </w:rPr>
        <w:t>Соглашение об использовании электронного документооборота</w:t>
      </w:r>
    </w:p>
    <w:p w14:paraId="0CFEBAF5" w14:textId="77777777" w:rsidR="00F61E3A" w:rsidRPr="004F772F" w:rsidRDefault="00F61E3A" w:rsidP="00F61E3A">
      <w:pPr>
        <w:tabs>
          <w:tab w:val="left" w:pos="851"/>
        </w:tabs>
        <w:jc w:val="both"/>
        <w:rPr>
          <w:rFonts w:ascii="Times New Roman" w:hAnsi="Times New Roman" w:cs="Times New Roman"/>
          <w:bCs/>
          <w:sz w:val="24"/>
          <w:szCs w:val="24"/>
        </w:rPr>
      </w:pPr>
      <w:r w:rsidRPr="004F772F">
        <w:rPr>
          <w:rFonts w:ascii="Times New Roman" w:hAnsi="Times New Roman" w:cs="Times New Roman"/>
          <w:bCs/>
          <w:sz w:val="24"/>
          <w:szCs w:val="24"/>
        </w:rPr>
        <w:tab/>
      </w:r>
      <w:r w:rsidRPr="004F772F">
        <w:rPr>
          <w:rFonts w:ascii="Times New Roman" w:hAnsi="Times New Roman" w:cs="Times New Roman"/>
          <w:bCs/>
          <w:sz w:val="24"/>
          <w:szCs w:val="24"/>
        </w:rPr>
        <w:tab/>
      </w:r>
      <w:r w:rsidRPr="004F772F">
        <w:rPr>
          <w:rFonts w:ascii="Times New Roman" w:hAnsi="Times New Roman" w:cs="Times New Roman"/>
          <w:sz w:val="24"/>
          <w:szCs w:val="24"/>
        </w:rPr>
        <w:t xml:space="preserve">______________________, именуемое в дальнейшем «Сторона 1», в лице ________________, действующего на основании _____________________, с одной стороны и </w:t>
      </w:r>
      <w:r w:rsidRPr="004F772F">
        <w:rPr>
          <w:rFonts w:ascii="Times New Roman" w:hAnsi="Times New Roman" w:cs="Times New Roman"/>
          <w:sz w:val="24"/>
          <w:szCs w:val="24"/>
          <w:lang w:eastAsia="ar-SA"/>
        </w:rPr>
        <w:t xml:space="preserve">_________________, именуемое в дальнейшем «Сторона 2», в лице </w:t>
      </w:r>
      <w:r w:rsidRPr="004F772F">
        <w:rPr>
          <w:rFonts w:ascii="Times New Roman" w:hAnsi="Times New Roman" w:cs="Times New Roman"/>
          <w:sz w:val="24"/>
          <w:szCs w:val="24"/>
        </w:rPr>
        <w:t>__________, действующего на основании _____________</w:t>
      </w:r>
      <w:r w:rsidRPr="004F772F">
        <w:rPr>
          <w:rFonts w:ascii="Times New Roman" w:hAnsi="Times New Roman" w:cs="Times New Roman"/>
          <w:sz w:val="24"/>
          <w:szCs w:val="24"/>
          <w:lang w:eastAsia="ar-SA"/>
        </w:rPr>
        <w:t xml:space="preserve">, с другой стороны, совместно именуемые «Стороны», </w:t>
      </w:r>
      <w:r w:rsidRPr="004F772F">
        <w:rPr>
          <w:rFonts w:ascii="Times New Roman" w:hAnsi="Times New Roman" w:cs="Times New Roman"/>
          <w:bCs/>
          <w:sz w:val="24"/>
          <w:szCs w:val="24"/>
        </w:rPr>
        <w:t>заключили настоящее соглашение об использовании электронного документооборота (далее – Соглашение) при исполнении настоящего договора, именуемого далее «Договор», о нижеследующем:</w:t>
      </w:r>
    </w:p>
    <w:p w14:paraId="23570ACB" w14:textId="77777777" w:rsidR="00F61E3A" w:rsidRPr="004F772F" w:rsidRDefault="00F61E3A" w:rsidP="00F61E3A">
      <w:pPr>
        <w:widowControl w:val="0"/>
        <w:numPr>
          <w:ilvl w:val="0"/>
          <w:numId w:val="22"/>
        </w:numPr>
        <w:tabs>
          <w:tab w:val="left" w:pos="993"/>
        </w:tabs>
        <w:spacing w:after="0" w:line="252" w:lineRule="auto"/>
        <w:ind w:left="0" w:firstLine="709"/>
        <w:jc w:val="both"/>
        <w:rPr>
          <w:rFonts w:ascii="Times New Roman" w:hAnsi="Times New Roman" w:cs="Times New Roman"/>
          <w:sz w:val="24"/>
          <w:szCs w:val="24"/>
        </w:rPr>
      </w:pPr>
      <w:r w:rsidRPr="004F772F">
        <w:rPr>
          <w:rFonts w:ascii="Times New Roman" w:hAnsi="Times New Roman" w:cs="Times New Roman"/>
          <w:sz w:val="24"/>
          <w:szCs w:val="24"/>
        </w:rPr>
        <w:t>Термины и определения, используемые при исполнении настоящего Соглашения и Договора:</w:t>
      </w:r>
    </w:p>
    <w:p w14:paraId="5D45D3A7"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w:t>
      </w:r>
      <w:r w:rsidRPr="004F772F">
        <w:rPr>
          <w:rFonts w:ascii="Times New Roman" w:hAnsi="Times New Roman" w:cs="Times New Roman"/>
          <w:b/>
          <w:color w:val="000000"/>
          <w:sz w:val="24"/>
          <w:szCs w:val="24"/>
        </w:rPr>
        <w:t>Система электронного документооборота</w:t>
      </w:r>
      <w:r w:rsidRPr="004F772F">
        <w:rPr>
          <w:rFonts w:ascii="Times New Roman" w:hAnsi="Times New Roman" w:cs="Times New Roman"/>
          <w:color w:val="000000"/>
          <w:sz w:val="24"/>
          <w:szCs w:val="24"/>
        </w:rPr>
        <w:t xml:space="preserve"> (далее - Система ЭДО) - информационная система, в которой осуществляется обмен информацией в электронной форме между участниками информационного взаимодействия.</w:t>
      </w:r>
    </w:p>
    <w:p w14:paraId="5AD59990" w14:textId="77777777" w:rsidR="00F61E3A" w:rsidRPr="004F772F" w:rsidRDefault="00F61E3A" w:rsidP="00F61E3A">
      <w:pPr>
        <w:tabs>
          <w:tab w:val="left" w:pos="993"/>
        </w:tabs>
        <w:spacing w:line="252" w:lineRule="auto"/>
        <w:ind w:firstLine="709"/>
        <w:jc w:val="both"/>
        <w:rPr>
          <w:rFonts w:ascii="Times New Roman" w:hAnsi="Times New Roman" w:cs="Times New Roman"/>
          <w:b/>
          <w:color w:val="000000"/>
          <w:sz w:val="24"/>
          <w:szCs w:val="24"/>
        </w:rPr>
      </w:pPr>
      <w:r w:rsidRPr="004F772F">
        <w:rPr>
          <w:rFonts w:ascii="Times New Roman" w:hAnsi="Times New Roman" w:cs="Times New Roman"/>
          <w:b/>
          <w:color w:val="000000"/>
          <w:sz w:val="24"/>
          <w:szCs w:val="24"/>
        </w:rPr>
        <w:t>Электронное взаимодействие</w:t>
      </w:r>
      <w:r w:rsidRPr="004F772F">
        <w:rPr>
          <w:rFonts w:ascii="Times New Roman" w:hAnsi="Times New Roman" w:cs="Times New Roman"/>
          <w:color w:val="000000"/>
          <w:sz w:val="24"/>
          <w:szCs w:val="24"/>
        </w:rPr>
        <w:t xml:space="preserve"> – обмен электронными документами через Систему ЭДО.</w:t>
      </w:r>
    </w:p>
    <w:p w14:paraId="4F7118BB"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b/>
          <w:color w:val="000000"/>
          <w:sz w:val="24"/>
          <w:szCs w:val="24"/>
        </w:rPr>
        <w:t>Участники электронного взаимодействия</w:t>
      </w:r>
      <w:r w:rsidRPr="004F772F">
        <w:rPr>
          <w:rFonts w:ascii="Times New Roman" w:hAnsi="Times New Roman" w:cs="Times New Roman"/>
          <w:color w:val="000000"/>
          <w:sz w:val="24"/>
          <w:szCs w:val="24"/>
        </w:rPr>
        <w:t xml:space="preserve"> – осуществляющие обмен информацией в электронной форме Сторона 1 и Сторона 2.</w:t>
      </w:r>
    </w:p>
    <w:p w14:paraId="40CE9B98"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b/>
          <w:color w:val="000000"/>
          <w:sz w:val="24"/>
          <w:szCs w:val="24"/>
        </w:rPr>
        <w:t>Электронный документ</w:t>
      </w:r>
      <w:r w:rsidRPr="004F772F">
        <w:rPr>
          <w:rFonts w:ascii="Times New Roman" w:hAnsi="Times New Roman" w:cs="Times New Roman"/>
          <w:color w:val="000000"/>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5133F201"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b/>
          <w:color w:val="000000"/>
          <w:sz w:val="24"/>
          <w:szCs w:val="24"/>
        </w:rPr>
        <w:t>Электронная подпись</w:t>
      </w:r>
      <w:r w:rsidRPr="004F772F">
        <w:rPr>
          <w:rFonts w:ascii="Times New Roman" w:hAnsi="Times New Roman" w:cs="Times New Roman"/>
          <w:color w:val="000000"/>
          <w:sz w:val="24"/>
          <w:szCs w:val="24"/>
        </w:rPr>
        <w:t xml:space="preserve"> – информация в электронной форме, которая присоединена к электронному документу (подписываемому электронному документу) или иным образом связана с таким электронным документом и которая используется для определения участника электронного взаимодействия, подписывающего электронный документ.</w:t>
      </w:r>
    </w:p>
    <w:p w14:paraId="50D7FDC2" w14:textId="77777777" w:rsidR="00F61E3A" w:rsidRPr="004F772F" w:rsidRDefault="00F61E3A" w:rsidP="00F61E3A">
      <w:pPr>
        <w:tabs>
          <w:tab w:val="left" w:pos="993"/>
        </w:tabs>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b/>
          <w:color w:val="000000"/>
          <w:sz w:val="24"/>
          <w:szCs w:val="24"/>
          <w:lang w:eastAsia="ar-SA"/>
        </w:rPr>
        <w:t>Ключ электронной подписи</w:t>
      </w:r>
      <w:r w:rsidRPr="004F772F">
        <w:rPr>
          <w:rFonts w:ascii="Times New Roman" w:eastAsia="Kochi Mincho" w:hAnsi="Times New Roman" w:cs="Times New Roman"/>
          <w:color w:val="000000"/>
          <w:sz w:val="24"/>
          <w:szCs w:val="24"/>
          <w:lang w:eastAsia="ar-SA"/>
        </w:rPr>
        <w:t xml:space="preserve"> – уникальная последовательность символов, предназначенная для создания электронной подписи.</w:t>
      </w:r>
    </w:p>
    <w:p w14:paraId="092EDCD0"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eastAsia="Kochi Mincho" w:hAnsi="Times New Roman" w:cs="Times New Roman"/>
          <w:b/>
          <w:color w:val="000000"/>
          <w:sz w:val="24"/>
          <w:szCs w:val="24"/>
          <w:lang w:eastAsia="ar-SA"/>
        </w:rPr>
        <w:t>Неквалифицированная электронная подпись</w:t>
      </w:r>
      <w:r w:rsidRPr="004F772F">
        <w:rPr>
          <w:rFonts w:ascii="Times New Roman" w:hAnsi="Times New Roman" w:cs="Times New Roman"/>
          <w:color w:val="000000"/>
          <w:sz w:val="24"/>
          <w:szCs w:val="24"/>
        </w:rPr>
        <w:t xml:space="preserve"> – электронная подпись, которая:</w:t>
      </w:r>
    </w:p>
    <w:p w14:paraId="65D9C92A" w14:textId="77777777" w:rsidR="00F61E3A" w:rsidRPr="004F772F" w:rsidRDefault="00F61E3A" w:rsidP="00F61E3A">
      <w:pPr>
        <w:tabs>
          <w:tab w:val="left" w:pos="993"/>
        </w:tabs>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color w:val="000000"/>
          <w:sz w:val="24"/>
          <w:szCs w:val="24"/>
          <w:lang w:eastAsia="ar-SA"/>
        </w:rPr>
        <w:t>1)</w:t>
      </w:r>
      <w:r w:rsidRPr="004F772F">
        <w:rPr>
          <w:rFonts w:ascii="Times New Roman" w:eastAsia="Kochi Mincho" w:hAnsi="Times New Roman" w:cs="Times New Roman"/>
          <w:color w:val="000000"/>
          <w:sz w:val="24"/>
          <w:szCs w:val="24"/>
          <w:lang w:eastAsia="ar-SA"/>
        </w:rPr>
        <w:tab/>
        <w:t>получена в результате криптографического преобразования информации с использованием ключа электронной подписи;</w:t>
      </w:r>
    </w:p>
    <w:p w14:paraId="6F073389" w14:textId="77777777" w:rsidR="00F61E3A" w:rsidRPr="004F772F" w:rsidRDefault="00F61E3A" w:rsidP="00F61E3A">
      <w:pPr>
        <w:tabs>
          <w:tab w:val="left" w:pos="993"/>
        </w:tabs>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color w:val="000000"/>
          <w:sz w:val="24"/>
          <w:szCs w:val="24"/>
          <w:lang w:eastAsia="ar-SA"/>
        </w:rPr>
        <w:t>2)</w:t>
      </w:r>
      <w:r w:rsidRPr="004F772F">
        <w:rPr>
          <w:rFonts w:ascii="Times New Roman" w:eastAsia="Kochi Mincho" w:hAnsi="Times New Roman" w:cs="Times New Roman"/>
          <w:color w:val="000000"/>
          <w:sz w:val="24"/>
          <w:szCs w:val="24"/>
          <w:lang w:eastAsia="ar-SA"/>
        </w:rPr>
        <w:tab/>
        <w:t>позволяет определить лицо, подписавшее электронный документ;</w:t>
      </w:r>
    </w:p>
    <w:p w14:paraId="02510277" w14:textId="77777777" w:rsidR="00F61E3A" w:rsidRPr="004F772F" w:rsidRDefault="00F61E3A" w:rsidP="00F61E3A">
      <w:pPr>
        <w:tabs>
          <w:tab w:val="left" w:pos="993"/>
        </w:tabs>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color w:val="000000"/>
          <w:sz w:val="24"/>
          <w:szCs w:val="24"/>
          <w:lang w:eastAsia="ar-SA"/>
        </w:rPr>
        <w:t>3)</w:t>
      </w:r>
      <w:r w:rsidRPr="004F772F">
        <w:rPr>
          <w:rFonts w:ascii="Times New Roman" w:eastAsia="Kochi Mincho" w:hAnsi="Times New Roman" w:cs="Times New Roman"/>
          <w:color w:val="000000"/>
          <w:sz w:val="24"/>
          <w:szCs w:val="24"/>
          <w:lang w:eastAsia="ar-SA"/>
        </w:rPr>
        <w:tab/>
        <w:t>позволяет обнаружить факт внесения изменений в электронный документ после момента его подписания;</w:t>
      </w:r>
    </w:p>
    <w:p w14:paraId="78D82DB9" w14:textId="77777777" w:rsidR="00F61E3A" w:rsidRPr="004F772F" w:rsidRDefault="00F61E3A" w:rsidP="00F61E3A">
      <w:pPr>
        <w:tabs>
          <w:tab w:val="left" w:pos="993"/>
        </w:tabs>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color w:val="000000"/>
          <w:sz w:val="24"/>
          <w:szCs w:val="24"/>
          <w:lang w:eastAsia="ar-SA"/>
        </w:rPr>
        <w:t>4)</w:t>
      </w:r>
      <w:r w:rsidRPr="004F772F">
        <w:rPr>
          <w:rFonts w:ascii="Times New Roman" w:eastAsia="Kochi Mincho" w:hAnsi="Times New Roman" w:cs="Times New Roman"/>
          <w:color w:val="000000"/>
          <w:sz w:val="24"/>
          <w:szCs w:val="24"/>
          <w:lang w:eastAsia="ar-SA"/>
        </w:rPr>
        <w:tab/>
        <w:t>создается с использованием средств электронной подписи.</w:t>
      </w:r>
    </w:p>
    <w:p w14:paraId="185F0FA4"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b/>
          <w:color w:val="000000"/>
          <w:sz w:val="24"/>
          <w:szCs w:val="24"/>
        </w:rPr>
        <w:t>Квалифицированная электронная подпись</w:t>
      </w:r>
      <w:r w:rsidRPr="004F772F">
        <w:rPr>
          <w:rFonts w:ascii="Times New Roman" w:hAnsi="Times New Roman" w:cs="Times New Roman"/>
          <w:color w:val="000000"/>
          <w:sz w:val="24"/>
          <w:szCs w:val="24"/>
        </w:rPr>
        <w:t xml:space="preserve"> – электронная подпись, которая соответствует всем признакам неквалифицированной электронной подписи и следующим дополнительным признакам:</w:t>
      </w:r>
    </w:p>
    <w:p w14:paraId="11E7D3AF"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1)</w:t>
      </w:r>
      <w:r w:rsidRPr="004F772F">
        <w:rPr>
          <w:rFonts w:ascii="Times New Roman" w:hAnsi="Times New Roman" w:cs="Times New Roman"/>
          <w:color w:val="000000"/>
          <w:sz w:val="24"/>
          <w:szCs w:val="24"/>
        </w:rPr>
        <w:tab/>
        <w:t>ключ проверки электронной подписи указан в квалифицированном сертификате;</w:t>
      </w:r>
    </w:p>
    <w:p w14:paraId="05B09088"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lastRenderedPageBreak/>
        <w:t>2)</w:t>
      </w:r>
      <w:r w:rsidRPr="004F772F">
        <w:rPr>
          <w:rFonts w:ascii="Times New Roman" w:hAnsi="Times New Roman" w:cs="Times New Roman"/>
          <w:color w:val="000000"/>
          <w:sz w:val="24"/>
          <w:szCs w:val="24"/>
        </w:rPr>
        <w:tab/>
        <w:t>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Федеральным законом от 06.04.2011 № 63-ФЗ «Об электронной подписи».</w:t>
      </w:r>
    </w:p>
    <w:p w14:paraId="61A56E79"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eastAsia="Kochi Mincho" w:hAnsi="Times New Roman" w:cs="Times New Roman"/>
          <w:b/>
          <w:color w:val="000000"/>
          <w:sz w:val="24"/>
          <w:szCs w:val="24"/>
          <w:lang w:eastAsia="ar-SA"/>
        </w:rPr>
        <w:t>Сертификат ключа проверки электронной подписи</w:t>
      </w:r>
      <w:r w:rsidRPr="004F772F">
        <w:rPr>
          <w:rFonts w:ascii="Times New Roman" w:eastAsia="Kochi Mincho" w:hAnsi="Times New Roman" w:cs="Times New Roman"/>
          <w:color w:val="000000"/>
          <w:sz w:val="24"/>
          <w:szCs w:val="24"/>
          <w:lang w:eastAsia="ar-SA"/>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14:paraId="228BF339" w14:textId="77777777" w:rsidR="00F61E3A" w:rsidRPr="004F772F" w:rsidRDefault="00F61E3A" w:rsidP="00F61E3A">
      <w:pPr>
        <w:tabs>
          <w:tab w:val="left" w:pos="993"/>
        </w:tabs>
        <w:adjustRightInd w:val="0"/>
        <w:spacing w:line="252" w:lineRule="auto"/>
        <w:ind w:firstLine="709"/>
        <w:jc w:val="both"/>
        <w:rPr>
          <w:rFonts w:ascii="Times New Roman" w:eastAsia="Kochi Mincho" w:hAnsi="Times New Roman" w:cs="Times New Roman"/>
          <w:color w:val="000000"/>
          <w:sz w:val="24"/>
          <w:szCs w:val="24"/>
          <w:lang w:eastAsia="ar-SA"/>
        </w:rPr>
      </w:pPr>
      <w:r w:rsidRPr="004F772F">
        <w:rPr>
          <w:rFonts w:ascii="Times New Roman" w:eastAsia="Kochi Mincho" w:hAnsi="Times New Roman" w:cs="Times New Roman"/>
          <w:b/>
          <w:color w:val="000000"/>
          <w:sz w:val="24"/>
          <w:szCs w:val="24"/>
          <w:lang w:eastAsia="ar-SA"/>
        </w:rPr>
        <w:t>Квалифицированный сертификат ключа проверки электронной подписи</w:t>
      </w:r>
      <w:r w:rsidRPr="004F772F">
        <w:rPr>
          <w:rFonts w:ascii="Times New Roman" w:eastAsia="Kochi Mincho" w:hAnsi="Times New Roman" w:cs="Times New Roman"/>
          <w:color w:val="000000"/>
          <w:sz w:val="24"/>
          <w:szCs w:val="24"/>
          <w:lang w:eastAsia="ar-SA"/>
        </w:rPr>
        <w:t xml:space="preserve"> - сертификат ключа проверки электронной подписи, соответствующий требованиям, установленным Федеральным законом </w:t>
      </w:r>
      <w:r w:rsidRPr="004F772F">
        <w:rPr>
          <w:rFonts w:ascii="Times New Roman" w:hAnsi="Times New Roman" w:cs="Times New Roman"/>
          <w:color w:val="000000"/>
          <w:sz w:val="24"/>
          <w:szCs w:val="24"/>
        </w:rPr>
        <w:t xml:space="preserve">от 06.04.2011 № 63-ФЗ «Об электронной подписи» </w:t>
      </w:r>
      <w:r w:rsidRPr="004F772F">
        <w:rPr>
          <w:rFonts w:ascii="Times New Roman" w:eastAsia="Kochi Mincho" w:hAnsi="Times New Roman" w:cs="Times New Roman"/>
          <w:color w:val="000000"/>
          <w:sz w:val="24"/>
          <w:szCs w:val="24"/>
          <w:lang w:eastAsia="ar-SA"/>
        </w:rPr>
        <w:t>и иными принимаемыми в соответствии с ним нормативными правовыми актами, 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w:t>
      </w:r>
    </w:p>
    <w:p w14:paraId="6DFE8E52" w14:textId="77777777" w:rsidR="00F61E3A" w:rsidRPr="004F772F" w:rsidRDefault="00F61E3A" w:rsidP="00F61E3A">
      <w:pPr>
        <w:widowControl w:val="0"/>
        <w:numPr>
          <w:ilvl w:val="0"/>
          <w:numId w:val="22"/>
        </w:numPr>
        <w:tabs>
          <w:tab w:val="left" w:pos="993"/>
        </w:tabs>
        <w:spacing w:after="0" w:line="252" w:lineRule="auto"/>
        <w:ind w:left="0" w:firstLine="709"/>
        <w:jc w:val="both"/>
        <w:rPr>
          <w:rFonts w:ascii="Times New Roman" w:hAnsi="Times New Roman" w:cs="Times New Roman"/>
          <w:sz w:val="24"/>
          <w:szCs w:val="24"/>
        </w:rPr>
      </w:pPr>
      <w:r w:rsidRPr="004F772F">
        <w:rPr>
          <w:rFonts w:ascii="Times New Roman" w:hAnsi="Times New Roman" w:cs="Times New Roman"/>
          <w:sz w:val="24"/>
          <w:szCs w:val="24"/>
        </w:rPr>
        <w:t>Стороны пришли к соглашению об использовании в процессе исполнения Договора системы юридически значимого электронного документооборота, в рамках которой Стороны направляют и получают подписанные усиленной квалифицированной электронной подписью платежные документы, счета, счета-фактуры, акты сверки взаимных расчетов, первичные учетные документы (в том числе товарные накладные, универсальные передаточные документы, акты приема-передачи; акты об оказании услуг (выполнении работ)), претензии и иные документы, связанные с исполнением Договора, по телекоммуникационным каналам связи через организацию, обеспечивающую обмен информацией по телекоммуникационным каналам связи в рамках электронного документооборота (далее - Оператор электронного документооборота) между Сторонами. При этом Стороны подтверждают, что документы, направляемые ими друг другу посредством Системы ЭДО, будут считаться полученными надлежащим образом, а также получение Сторонами документов посредством Системы ЭДО равнозначно получению документов на бумажном носителе и такое получение документов будет иметь юридическую силу и являться юридически значимым для Сторон.</w:t>
      </w:r>
    </w:p>
    <w:p w14:paraId="59A6DDF8"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Оператором электронного документооборота по Договору со Стороны 1 являются _______________, со Стороны 2 является __________________. При отсутствии у Стороны 2 указанных выше операторов ЭДО, Стороны должны настроить Роуминг между Операторами ЭДО по индивидуальным идентификаторам участника обмена. Операторы электронного документооборота, услугами которых пользуются Стороны, должны соответствовать требованиям, утверждаемым федеральным органом исполнительной власти, уполномоченным осуществлять функции по контролю и надзору в сфере налогов и сборов.</w:t>
      </w:r>
    </w:p>
    <w:p w14:paraId="719E486F"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Операции шифрования и подписания электронной подписью в Системе ЭДО выполняются с помощью сертифицированных средств криптографической защиты информации. </w:t>
      </w:r>
    </w:p>
    <w:p w14:paraId="604DC641"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 Юридически значимый электронный документооборот Стороны осуществляют в соответствии с Гражданским кодексом Российской Федерации, Налоговым кодексом Российской Федерации, Федеральным законом от 06.04.2011 № 63-ФЗ «Об электронной подписи», Федеральным законом от 06.12.2011 № 402-ФЗ «О бухгалтерском учете», постановлением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 (далее – Постановление Правительства Российской Федерации №1137),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утвержденным приказом Минфина России от 05.02.2021 года № 14н,  а также утвержденными федеральным органом исполнительной власти, уполномоченным по контролю и надзору в области налогов и сборов, форматами представления первичных документов и счетов-фактур в электронной форме, указанными в Приложении № 1 к настоящему Соглашению, иными нормативными правовыми </w:t>
      </w:r>
      <w:r w:rsidRPr="004F772F">
        <w:rPr>
          <w:rFonts w:ascii="Times New Roman" w:hAnsi="Times New Roman"/>
          <w:sz w:val="24"/>
          <w:szCs w:val="24"/>
        </w:rPr>
        <w:lastRenderedPageBreak/>
        <w:t>актами Российской Федерации. При этом в случае принятия и вступления в силу иных нормативных правовых актов, изменяющих либо отменяющих положения указанных выше актов, Стороны руководствуются положениями вступивших в силу нормативных правовых актов.</w:t>
      </w:r>
    </w:p>
    <w:p w14:paraId="22BB963D" w14:textId="77777777" w:rsidR="00F61E3A" w:rsidRPr="004F772F" w:rsidRDefault="00F61E3A" w:rsidP="00F61E3A">
      <w:pPr>
        <w:pStyle w:val="a8"/>
        <w:numPr>
          <w:ilvl w:val="0"/>
          <w:numId w:val="22"/>
        </w:numPr>
        <w:tabs>
          <w:tab w:val="left" w:pos="993"/>
        </w:tabs>
        <w:spacing w:after="120" w:line="252" w:lineRule="auto"/>
        <w:ind w:left="0" w:firstLine="709"/>
        <w:jc w:val="both"/>
        <w:rPr>
          <w:rFonts w:ascii="Times New Roman" w:hAnsi="Times New Roman"/>
          <w:sz w:val="24"/>
          <w:szCs w:val="24"/>
        </w:rPr>
      </w:pPr>
      <w:r w:rsidRPr="004F772F">
        <w:rPr>
          <w:rFonts w:ascii="Times New Roman" w:hAnsi="Times New Roman"/>
          <w:sz w:val="24"/>
          <w:szCs w:val="24"/>
        </w:rPr>
        <w:t>До начала осуществления обмена электронными документами каждая Сторона обязуется получить у Оператора электронного документооборота идентификатор участника обмена и реквизиты доступа.</w:t>
      </w:r>
    </w:p>
    <w:p w14:paraId="117F67D9"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До начала обмена электронными документами в соответствии с настоящим Соглашением Стороны обмениваются документами, подтверждающими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заключено настоящее Соглашение.</w:t>
      </w:r>
    </w:p>
    <w:p w14:paraId="5FBFA075"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Стороны обязаны в течение 3 (трех) рабочих дней с момента предоставления полномочия предоставлять другой Стороне документы, подтверждающие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заключено настоящее Соглашение.</w:t>
      </w:r>
    </w:p>
    <w:p w14:paraId="557BA449"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Стороны в течение 3 (трех) рабочих дней с момента получения запроса другой Стороны обязаны предоставлять ей документы, подтверждающие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заключено настоящее Соглашение. Риск неправомерного подписания электронного документа электронной подписью несет Сторона, уполномоченный представитель которой является владельцем сертификата ключа проверки электронной подписи.</w:t>
      </w:r>
    </w:p>
    <w:p w14:paraId="035A610F"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Получение электронного документа, подписанного усиленной квалифицированной электронной подписью в соответствии с условиями настоящего Соглашения, наличие положительного результата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подтверждение отсутствия изменений, внесенных в этот документ после его подписания, являются необходимыми и достаточными условиями, позволяющими установить, что электронный документ исходит от стороны, его отправившей.</w:t>
      </w:r>
    </w:p>
    <w:p w14:paraId="3D4A3C70"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Электронные документы, подписанные квалифицированной электронной подписью, признаются электронными документами, равнозначными документам на бумажном носителе, подписанным уполномоченным лицом собственноручной подписью с проставлением печатей, и порождают для Сторон юридические последствия в виде установления, изменения и прекращения взаимных прав и обязанностей по Договору. Дублирование электронных документов, подписанных квалифицированной электронной подписью, на бумажных носителях не требуется.</w:t>
      </w:r>
    </w:p>
    <w:p w14:paraId="63FD732C"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Подписание электронного документа, аналог которого на бумажном носителе должен содержать подписи обеих Сторон, осуществляется путем последовательного подписания данного электронного документа каждой из Сторон.</w:t>
      </w:r>
    </w:p>
    <w:p w14:paraId="0D383AB3"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Любой электронный документ, который должен быть подписан электронной подписью в соответствии с требованиями настоящего Соглашения, но не содержащий электронной подписи, не влечет правовых последствий.</w:t>
      </w:r>
    </w:p>
    <w:p w14:paraId="4130A517"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Электронные документы, подписанные Стороной 2 усиленной квалифицированной электронной подписью и направленные им Стороне 1 в процессе исполнения Договора, подлежат рассмотрению Стороной 1, и те документы, которые предусматривают подписание Стороной 1, подлежат, при отсутствии возражений, подписанию Стороной 1 усиленной квалифицированной электронной подписью </w:t>
      </w:r>
      <w:r w:rsidRPr="004F772F">
        <w:rPr>
          <w:rFonts w:ascii="Times New Roman" w:hAnsi="Times New Roman"/>
          <w:sz w:val="24"/>
          <w:szCs w:val="24"/>
        </w:rPr>
        <w:br/>
        <w:t>и направлению им Стороне 2 в сроки, установленные Договором.</w:t>
      </w:r>
    </w:p>
    <w:p w14:paraId="023A48D0"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Стороны имеют право в сроки, установленные Договором, заявить свои возражения в отношении указанных в электронных документах данных путем направления через Систему ЭДО </w:t>
      </w:r>
      <w:r w:rsidRPr="004F772F">
        <w:rPr>
          <w:rFonts w:ascii="Times New Roman" w:hAnsi="Times New Roman"/>
          <w:sz w:val="24"/>
          <w:szCs w:val="24"/>
        </w:rPr>
        <w:lastRenderedPageBreak/>
        <w:t>оформленного надлежащим образом протокола разногласий. В случае если в сроки, установленные Договором, Сторонами не направлены письменные возражения в отношении полученных документов, то такие документы, в том числе влекущие возникновение денежных обязательств, считаются согласованными Сторонами без разногласий.</w:t>
      </w:r>
    </w:p>
    <w:p w14:paraId="110804CB"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Направление Сторонами по телекоммуникационным каналам связи друг другу документов (пакетов документов) в электронном виде, подписанных усиленной квалифицированной электронной подписью, производится в соответствии с действующим законодательством Российской Федерации. Каждая из Сторон несет ответственность за содержание любого документа, направленного ею другой Стороне через Систему ЭДО.</w:t>
      </w:r>
    </w:p>
    <w:p w14:paraId="7BACA02F"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 Датой выставления Стороной 2 Стороне 1 документа (пакета документов) в электронном виде по телекоммуникационным каналам связи считается дата, указанная в документе (пакете документов).</w:t>
      </w:r>
    </w:p>
    <w:p w14:paraId="288A2403"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Датой направления Стороне 1 документа (пакета документов) в электронном виде по телекоммуникационным каналам связи считается дата поступления файла документа (пакета документов) в электронном виде от Стороны 2 Оператору электронного документооборота, указанная в подтверждении этого Оператора электронного документооборота.</w:t>
      </w:r>
    </w:p>
    <w:p w14:paraId="56944129"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Датой получения Стороной 1 документа (пакета документов) в электронном виде по телекоммуникационным каналам связи считается дата направления файла документа (пакета документов) в электронном виде Стороне 1 Оператором электронного документооборота, указанная в подтверждении этого Оператора электронного документооборота.</w:t>
      </w:r>
    </w:p>
    <w:p w14:paraId="109492F8"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Датой подписания документа (пакета документов) Стороной 1 считается дата получения Стороной 2 подтверждения Оператором ЭДО о подписании и направлении документа (пакета документов) по телекоммуникационным каналам связи.</w:t>
      </w:r>
    </w:p>
    <w:p w14:paraId="2ED6FC1A"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Стороны обеспечивают хранение документов, подписанных электронной подписью и направленных или полученных с использованием Системы ЭДО, а также хранение применявшегося для проверки подлинности электронной подписи сертификата ключа проверки электронной подписи в течение срока, установленного для хранения указанных документов.</w:t>
      </w:r>
    </w:p>
    <w:p w14:paraId="08923A48"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В случае возникновения технических неисправностей в </w:t>
      </w:r>
      <w:r w:rsidRPr="004F772F">
        <w:rPr>
          <w:rFonts w:ascii="Times New Roman" w:hAnsi="Times New Roman"/>
          <w:color w:val="000000"/>
          <w:sz w:val="24"/>
          <w:szCs w:val="24"/>
        </w:rPr>
        <w:t>автоматизированной системе электронного документооборота</w:t>
      </w:r>
      <w:r w:rsidRPr="004F772F">
        <w:rPr>
          <w:rFonts w:ascii="Times New Roman" w:hAnsi="Times New Roman"/>
          <w:sz w:val="24"/>
          <w:szCs w:val="24"/>
        </w:rPr>
        <w:t>, ответственность за работоспособность которой несет одна из Сторон, соответствующая Сторона обязуется в течение 24 часов уведомить другую Сторону о невозможности подписания документов электронной подписью, а также их направления или получения в электронном виде через Систему ЭДО. До устранения технических неисправностей Стороны подписывают и направляют друг другу документы на бумажном носителе в порядке, установленном Договором.</w:t>
      </w:r>
    </w:p>
    <w:p w14:paraId="6CD27E8C"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Сторона обязуется приостановить исполнение направленного другой Стороной документа в электронном виде в случае, если Сторона, направившая документ, в течение одного рабочего дня уведомит Сторону, получившую документ, о необходимости приостановить исполнение направленного электронного документа. Уведомление о приостановлении исполнения документа может быть направлено через Систему ЭДО, а также иным способом, позволяющим подтвердить факт и время получения такого уведомления.</w:t>
      </w:r>
    </w:p>
    <w:p w14:paraId="624DA902"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Участники электронного взаимодействия обязаны использовать, принимать и признавать квалифицированные сертификаты ключей проверки электронной подписи, выданные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w:t>
      </w:r>
    </w:p>
    <w:p w14:paraId="58599E26"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Участники электронного взаимодействия обязаны для создания электронной подписи в электронном документе с использованием ключа электронной подписи, для подтверждения подлинности электронной подписи в электронном документе с использованием ключа проверки электронной подписи, для создания ключа электронной подписи и ключа проверки электронной подписи принимать и использовать в качестве средств электронной подписи сертифицированные лицензионные средства криптографической защиты информации. </w:t>
      </w:r>
    </w:p>
    <w:p w14:paraId="0114EB47"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lastRenderedPageBreak/>
        <w:t>Владелец ключа электронной подписи несет ответственность за обеспечение конфиденциальности и недопущение использования неуполномоченным лицом принадлежащего ему ключа электронной подписи. Сторона, получившая документ, подписанный электронной подписью, добросовестно исходит из того, что документ подписан от имени Стороны, направившей такой документ, надлежащим лицом, действующим в рамках предоставленных ему полномочий. Квалифицированная электронная подпись, которой подписан документ, признается действительной до тех пор, пока иное не будет установлено в соответствии с законодательством Российской Федерации.</w:t>
      </w:r>
    </w:p>
    <w:p w14:paraId="1A92C39C"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Сторона не имеет права использовать ключ электронной подписи при наличии оснований полагать, что конфиденциальность данного ключа нарушена. При возникновении у Стороны оснований полагать, что конфиденциальность ее ключа электронной подписи нарушена, такая Сторона обязуется в течение 24 часов уведомить способом, позволяющим подтвердить дату и время получения уведомления, другую Сторону об отмене или временном блокировании действия своего ключа электронной подписи и ключа проверки электронной подписи.</w:t>
      </w:r>
    </w:p>
    <w:p w14:paraId="0B66EFB9" w14:textId="77777777" w:rsidR="00F61E3A" w:rsidRPr="004F772F" w:rsidRDefault="00F61E3A" w:rsidP="00F61E3A">
      <w:pPr>
        <w:pStyle w:val="a8"/>
        <w:numPr>
          <w:ilvl w:val="0"/>
          <w:numId w:val="22"/>
        </w:numPr>
        <w:tabs>
          <w:tab w:val="left" w:pos="709"/>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Сторона обязана приостановить электронный документооборот в случаях:</w:t>
      </w:r>
    </w:p>
    <w:p w14:paraId="07074618"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а)</w:t>
      </w:r>
      <w:r w:rsidRPr="004F772F">
        <w:rPr>
          <w:rFonts w:ascii="Times New Roman" w:hAnsi="Times New Roman" w:cs="Times New Roman"/>
          <w:color w:val="000000"/>
          <w:sz w:val="24"/>
          <w:szCs w:val="24"/>
        </w:rPr>
        <w:tab/>
        <w:t>обнаружения технических неисправностей своей автоматизированной системы электронного документооборота;</w:t>
      </w:r>
    </w:p>
    <w:p w14:paraId="3D18B330"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б)</w:t>
      </w:r>
      <w:r w:rsidRPr="004F772F">
        <w:rPr>
          <w:rFonts w:ascii="Times New Roman" w:hAnsi="Times New Roman" w:cs="Times New Roman"/>
          <w:color w:val="000000"/>
          <w:sz w:val="24"/>
          <w:szCs w:val="24"/>
        </w:rPr>
        <w:tab/>
        <w:t>несоблюдения другой Стороной требований к электронному документообороту и обеспечению информационной безопасности, установленных действующим законодательством Российской Федерации.</w:t>
      </w:r>
    </w:p>
    <w:p w14:paraId="779F1DED"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 xml:space="preserve">При наступлении указанных обстоятельств Сторона обязана незамедлительно письменно уведомить другую Сторону способом, позволяющим подтвердить факт и время получения уведомления, о приостановлении электронного документооборота. </w:t>
      </w:r>
    </w:p>
    <w:p w14:paraId="2E4BFB65"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В уведомлении указываются причина, дата начала и продолжительность срока приостановления электронного документооборота.</w:t>
      </w:r>
    </w:p>
    <w:p w14:paraId="33F8138E"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На срок приостановления электронного документооборота Стороны переходят на документооборот на бумажных носителях, порядок которого установлен Договором и действующим законодательством Российской Федерации.</w:t>
      </w:r>
    </w:p>
    <w:p w14:paraId="4F12FB76"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color w:val="000000"/>
          <w:sz w:val="24"/>
          <w:szCs w:val="24"/>
        </w:rPr>
      </w:pPr>
      <w:r w:rsidRPr="004F772F">
        <w:rPr>
          <w:rFonts w:ascii="Times New Roman" w:hAnsi="Times New Roman"/>
          <w:sz w:val="24"/>
          <w:szCs w:val="24"/>
        </w:rPr>
        <w:t>Возобновление электронного документооборота осуществляется на основании</w:t>
      </w:r>
      <w:r w:rsidRPr="004F772F">
        <w:rPr>
          <w:rFonts w:ascii="Times New Roman" w:hAnsi="Times New Roman"/>
          <w:color w:val="000000"/>
          <w:sz w:val="24"/>
          <w:szCs w:val="24"/>
        </w:rPr>
        <w:t xml:space="preserve"> письменного уведомления, направляемого Стороной, которой было инициировано приостановление электронного документооборота, другой Стороне. Электронный документооборот возобновляется в согласованный Сторонами срок.</w:t>
      </w:r>
    </w:p>
    <w:p w14:paraId="2645C5A5"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color w:val="000000"/>
          <w:sz w:val="24"/>
          <w:szCs w:val="24"/>
        </w:rPr>
      </w:pPr>
      <w:r w:rsidRPr="004F772F">
        <w:rPr>
          <w:rFonts w:ascii="Times New Roman" w:hAnsi="Times New Roman"/>
          <w:color w:val="000000"/>
          <w:sz w:val="24"/>
          <w:szCs w:val="24"/>
        </w:rPr>
        <w:t>Организация электронного документооборота между Сторонами не отменяет использование Сторонами иных способов изготовления, подписания и направления документов в случае неиспользования ЭДО.</w:t>
      </w:r>
    </w:p>
    <w:p w14:paraId="5DBC145F"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color w:val="000000"/>
          <w:sz w:val="24"/>
          <w:szCs w:val="24"/>
        </w:rPr>
      </w:pPr>
      <w:r w:rsidRPr="004F772F">
        <w:rPr>
          <w:rFonts w:ascii="Times New Roman" w:hAnsi="Times New Roman"/>
          <w:color w:val="000000"/>
          <w:sz w:val="24"/>
          <w:szCs w:val="24"/>
        </w:rPr>
        <w:t>В случае возникновения между Сторонами спорных ситуаций по вопросам направления, получения или подписания документов в Системе ЭДО такие спорные ситуации должны быть рассмотрены комиссией, формируемой из представителей Сторон с привлечением представителя Оператора электронного документооборота.</w:t>
      </w:r>
    </w:p>
    <w:p w14:paraId="13665AA7" w14:textId="77777777" w:rsidR="00F61E3A" w:rsidRPr="004F772F" w:rsidRDefault="00F61E3A" w:rsidP="00F61E3A">
      <w:pPr>
        <w:tabs>
          <w:tab w:val="left" w:pos="993"/>
        </w:tabs>
        <w:spacing w:line="252" w:lineRule="auto"/>
        <w:ind w:firstLine="709"/>
        <w:jc w:val="both"/>
        <w:rPr>
          <w:rFonts w:ascii="Times New Roman" w:hAnsi="Times New Roman" w:cs="Times New Roman"/>
          <w:color w:val="000000"/>
          <w:sz w:val="24"/>
          <w:szCs w:val="24"/>
        </w:rPr>
      </w:pPr>
      <w:r w:rsidRPr="004F772F">
        <w:rPr>
          <w:rFonts w:ascii="Times New Roman" w:hAnsi="Times New Roman" w:cs="Times New Roman"/>
          <w:color w:val="000000"/>
          <w:sz w:val="24"/>
          <w:szCs w:val="24"/>
        </w:rPr>
        <w:t>Споры и разногласия, не урегулированные Сторонами в рамках работы указанной комиссии, подлежат разрешению в соответствии с Договором.</w:t>
      </w:r>
    </w:p>
    <w:p w14:paraId="58B07FD9"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color w:val="000000"/>
          <w:sz w:val="24"/>
          <w:szCs w:val="24"/>
        </w:rPr>
      </w:pPr>
      <w:r w:rsidRPr="004F772F">
        <w:rPr>
          <w:rFonts w:ascii="Times New Roman" w:hAnsi="Times New Roman"/>
          <w:sz w:val="24"/>
          <w:szCs w:val="24"/>
        </w:rPr>
        <w:t xml:space="preserve">Стороны не позднее 3 (трех) рабочих дней с даты подписания настоящего Соглашения обязуются за свой счет получить ключи квалифицированной электронной подписи, квалифицированные сертификаты ключей проверки электронной подписи в удостоверяющем центре, аккредитованном на соответствие требованиям Федерального </w:t>
      </w:r>
      <w:r w:rsidRPr="004F772F">
        <w:rPr>
          <w:rFonts w:ascii="Times New Roman" w:hAnsi="Times New Roman"/>
          <w:color w:val="000000"/>
          <w:sz w:val="24"/>
          <w:szCs w:val="24"/>
        </w:rPr>
        <w:t>закона от 06.04.2011 №63-ФЗ «Об электронной подписи».</w:t>
      </w:r>
    </w:p>
    <w:p w14:paraId="0625971B"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color w:val="000000"/>
          <w:sz w:val="24"/>
          <w:szCs w:val="24"/>
        </w:rPr>
        <w:lastRenderedPageBreak/>
        <w:t xml:space="preserve">Стороны в течение </w:t>
      </w:r>
      <w:r w:rsidRPr="004F772F">
        <w:rPr>
          <w:rFonts w:ascii="Times New Roman" w:hAnsi="Times New Roman"/>
          <w:sz w:val="24"/>
          <w:szCs w:val="24"/>
        </w:rPr>
        <w:t xml:space="preserve">(трех) рабочих дней </w:t>
      </w:r>
      <w:r w:rsidRPr="004F772F">
        <w:rPr>
          <w:rFonts w:ascii="Times New Roman" w:hAnsi="Times New Roman"/>
          <w:color w:val="000000"/>
          <w:sz w:val="24"/>
          <w:szCs w:val="24"/>
        </w:rPr>
        <w:t>обязаны уведомить друг друга о заключении договора с Оператором ЭДО (смене Оператора ЭДО).</w:t>
      </w:r>
    </w:p>
    <w:p w14:paraId="6B22902B"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Настоящее Соглашение вступает в силу с даты подписания.</w:t>
      </w:r>
    </w:p>
    <w:p w14:paraId="2801A5A7"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 xml:space="preserve">Каждая Сторона имеет право в одностороннем порядке отказаться от настоящего Соглашения, письменно уведомив другую Сторону за один месяц способом, позволяющим подтвердить дату и время получения уведомления. </w:t>
      </w:r>
    </w:p>
    <w:p w14:paraId="623CBE06"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Прекращение действия настоящего Соглашения по любому основанию не влечет недействительности электронных документов, направленных и полученных через Систему ЭДО и подписанных квалифицированной электронной подписью до даты прекращения действия настоящего Соглашения.</w:t>
      </w:r>
    </w:p>
    <w:p w14:paraId="4F52DB86"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38BC7A5F" w14:textId="77777777" w:rsidR="00F61E3A" w:rsidRPr="004F772F"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Настоящее Соглашение является неотъемлемой частью Договора. Условия Договора, не указанные в настоящем Соглашении, остаются неизмененными и сохраняют свою юридическую силу.</w:t>
      </w:r>
    </w:p>
    <w:p w14:paraId="31AF6E6C" w14:textId="028C3C78" w:rsidR="00F61E3A" w:rsidRDefault="00F61E3A" w:rsidP="00F61E3A">
      <w:pPr>
        <w:pStyle w:val="a8"/>
        <w:numPr>
          <w:ilvl w:val="0"/>
          <w:numId w:val="22"/>
        </w:numPr>
        <w:tabs>
          <w:tab w:val="left" w:pos="993"/>
        </w:tabs>
        <w:spacing w:after="0" w:line="252" w:lineRule="auto"/>
        <w:ind w:left="0" w:firstLine="709"/>
        <w:jc w:val="both"/>
        <w:rPr>
          <w:rFonts w:ascii="Times New Roman" w:hAnsi="Times New Roman"/>
          <w:sz w:val="24"/>
          <w:szCs w:val="24"/>
        </w:rPr>
      </w:pPr>
      <w:r w:rsidRPr="004F772F">
        <w:rPr>
          <w:rFonts w:ascii="Times New Roman" w:hAnsi="Times New Roman"/>
          <w:sz w:val="24"/>
          <w:szCs w:val="24"/>
        </w:rPr>
        <w:t>Настоящее Соглашение составлено в двух экземплярах, имеющих равную юридическую силу, по одному экземпляру - для каждой из Сторон.</w:t>
      </w:r>
    </w:p>
    <w:p w14:paraId="58F88AA7" w14:textId="7C2E137C" w:rsidR="00ED7AF1" w:rsidRDefault="00ED7AF1" w:rsidP="00ED7AF1">
      <w:pPr>
        <w:tabs>
          <w:tab w:val="left" w:pos="993"/>
        </w:tabs>
        <w:spacing w:after="0" w:line="252" w:lineRule="auto"/>
        <w:jc w:val="both"/>
        <w:rPr>
          <w:rFonts w:ascii="Times New Roman" w:hAnsi="Times New Roman"/>
          <w:sz w:val="24"/>
          <w:szCs w:val="24"/>
        </w:rPr>
      </w:pPr>
    </w:p>
    <w:p w14:paraId="0EAE700A" w14:textId="77777777" w:rsidR="00ED7AF1" w:rsidRPr="00ED7AF1" w:rsidRDefault="00ED7AF1" w:rsidP="00ED7AF1">
      <w:pPr>
        <w:tabs>
          <w:tab w:val="left" w:pos="993"/>
        </w:tabs>
        <w:spacing w:after="0" w:line="252" w:lineRule="auto"/>
        <w:jc w:val="both"/>
        <w:rPr>
          <w:rFonts w:ascii="Times New Roman" w:hAnsi="Times New Roman"/>
          <w:sz w:val="24"/>
          <w:szCs w:val="24"/>
        </w:rPr>
      </w:pPr>
    </w:p>
    <w:tbl>
      <w:tblPr>
        <w:tblW w:w="10461" w:type="dxa"/>
        <w:tblInd w:w="-147" w:type="dxa"/>
        <w:tblLook w:val="0000" w:firstRow="0" w:lastRow="0" w:firstColumn="0" w:lastColumn="0" w:noHBand="0" w:noVBand="0"/>
      </w:tblPr>
      <w:tblGrid>
        <w:gridCol w:w="5925"/>
        <w:gridCol w:w="4536"/>
      </w:tblGrid>
      <w:tr w:rsidR="00F61E3A" w:rsidRPr="004F772F" w14:paraId="1D73F5C9" w14:textId="77777777" w:rsidTr="0085712A">
        <w:tc>
          <w:tcPr>
            <w:tcW w:w="5925" w:type="dxa"/>
          </w:tcPr>
          <w:p w14:paraId="322BEBE5" w14:textId="77777777" w:rsidR="00F61E3A" w:rsidRPr="004F772F" w:rsidRDefault="00F61E3A" w:rsidP="0085712A">
            <w:pPr>
              <w:tabs>
                <w:tab w:val="left" w:pos="6000"/>
              </w:tabs>
              <w:rPr>
                <w:rFonts w:ascii="Times New Roman" w:hAnsi="Times New Roman" w:cs="Times New Roman"/>
                <w:sz w:val="24"/>
                <w:szCs w:val="24"/>
              </w:rPr>
            </w:pPr>
            <w:proofErr w:type="spellStart"/>
            <w:r w:rsidRPr="004F772F">
              <w:rPr>
                <w:rFonts w:ascii="Times New Roman" w:hAnsi="Times New Roman" w:cs="Times New Roman"/>
                <w:sz w:val="24"/>
                <w:szCs w:val="24"/>
                <w:lang w:val="en-US"/>
              </w:rPr>
              <w:t>Сторона</w:t>
            </w:r>
            <w:proofErr w:type="spellEnd"/>
            <w:r w:rsidRPr="004F772F">
              <w:rPr>
                <w:rFonts w:ascii="Times New Roman" w:hAnsi="Times New Roman" w:cs="Times New Roman"/>
                <w:sz w:val="24"/>
                <w:szCs w:val="24"/>
                <w:lang w:val="en-US"/>
              </w:rPr>
              <w:t xml:space="preserve"> </w:t>
            </w:r>
            <w:r w:rsidRPr="004F772F">
              <w:rPr>
                <w:rFonts w:ascii="Times New Roman" w:hAnsi="Times New Roman" w:cs="Times New Roman"/>
                <w:sz w:val="24"/>
                <w:szCs w:val="24"/>
              </w:rPr>
              <w:t>1</w:t>
            </w:r>
            <w:r w:rsidRPr="004F772F">
              <w:rPr>
                <w:rFonts w:ascii="Times New Roman" w:hAnsi="Times New Roman" w:cs="Times New Roman"/>
                <w:sz w:val="24"/>
                <w:szCs w:val="24"/>
                <w:lang w:val="en-US"/>
              </w:rPr>
              <w:t>:</w:t>
            </w:r>
          </w:p>
        </w:tc>
        <w:tc>
          <w:tcPr>
            <w:tcW w:w="4536" w:type="dxa"/>
          </w:tcPr>
          <w:p w14:paraId="5A056EAE" w14:textId="77777777" w:rsidR="00F61E3A" w:rsidRPr="004F772F" w:rsidRDefault="00F61E3A" w:rsidP="0085712A">
            <w:pPr>
              <w:tabs>
                <w:tab w:val="left" w:pos="6000"/>
              </w:tabs>
              <w:ind w:firstLine="567"/>
              <w:rPr>
                <w:rFonts w:ascii="Times New Roman" w:hAnsi="Times New Roman" w:cs="Times New Roman"/>
                <w:b/>
                <w:sz w:val="24"/>
                <w:szCs w:val="24"/>
              </w:rPr>
            </w:pPr>
            <w:r w:rsidRPr="004F772F">
              <w:rPr>
                <w:rFonts w:ascii="Times New Roman" w:hAnsi="Times New Roman" w:cs="Times New Roman"/>
                <w:bCs/>
                <w:sz w:val="24"/>
                <w:szCs w:val="24"/>
              </w:rPr>
              <w:t>Сторона 2:</w:t>
            </w:r>
          </w:p>
        </w:tc>
      </w:tr>
      <w:tr w:rsidR="00F61E3A" w:rsidRPr="004F772F" w14:paraId="1CF3F09D" w14:textId="77777777" w:rsidTr="0085712A">
        <w:tc>
          <w:tcPr>
            <w:tcW w:w="5925" w:type="dxa"/>
          </w:tcPr>
          <w:p w14:paraId="04A8DB11" w14:textId="77777777" w:rsidR="00F61E3A" w:rsidRPr="004F772F" w:rsidRDefault="00F61E3A" w:rsidP="0085712A">
            <w:pPr>
              <w:snapToGrid w:val="0"/>
              <w:rPr>
                <w:rFonts w:ascii="Times New Roman" w:hAnsi="Times New Roman" w:cs="Times New Roman"/>
                <w:sz w:val="24"/>
                <w:szCs w:val="24"/>
                <w:lang w:eastAsia="ar-SA"/>
              </w:rPr>
            </w:pPr>
          </w:p>
          <w:p w14:paraId="5CE8D3BF" w14:textId="77777777" w:rsidR="00F61E3A" w:rsidRPr="004F772F" w:rsidRDefault="00F61E3A" w:rsidP="0085712A">
            <w:pPr>
              <w:shd w:val="clear" w:color="auto" w:fill="FFFFFF"/>
              <w:tabs>
                <w:tab w:val="left" w:pos="9923"/>
              </w:tabs>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_______________ </w:t>
            </w:r>
          </w:p>
          <w:p w14:paraId="6B10258B"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(подпись)</w:t>
            </w:r>
          </w:p>
          <w:p w14:paraId="657D398F"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    М.П.</w:t>
            </w:r>
          </w:p>
          <w:p w14:paraId="10160ABA" w14:textId="77777777" w:rsidR="00F61E3A" w:rsidRPr="004F772F" w:rsidRDefault="00F61E3A" w:rsidP="0085712A">
            <w:pPr>
              <w:shd w:val="clear" w:color="auto" w:fill="FFFFFF"/>
              <w:tabs>
                <w:tab w:val="left" w:pos="9923"/>
              </w:tabs>
              <w:ind w:firstLine="567"/>
              <w:jc w:val="both"/>
              <w:rPr>
                <w:rFonts w:ascii="Times New Roman" w:hAnsi="Times New Roman" w:cs="Times New Roman"/>
                <w:b/>
                <w:sz w:val="24"/>
                <w:szCs w:val="24"/>
              </w:rPr>
            </w:pPr>
          </w:p>
        </w:tc>
        <w:tc>
          <w:tcPr>
            <w:tcW w:w="4536" w:type="dxa"/>
          </w:tcPr>
          <w:p w14:paraId="38A64B00" w14:textId="77777777" w:rsidR="00F61E3A" w:rsidRPr="004F772F" w:rsidRDefault="00F61E3A" w:rsidP="0085712A">
            <w:pPr>
              <w:shd w:val="clear" w:color="auto" w:fill="FFFFFF"/>
              <w:tabs>
                <w:tab w:val="left" w:pos="9923"/>
              </w:tabs>
              <w:jc w:val="both"/>
              <w:rPr>
                <w:rFonts w:ascii="Times New Roman" w:hAnsi="Times New Roman" w:cs="Times New Roman"/>
                <w:sz w:val="24"/>
                <w:szCs w:val="24"/>
                <w:lang w:eastAsia="ar-SA"/>
              </w:rPr>
            </w:pPr>
          </w:p>
          <w:p w14:paraId="5E981923" w14:textId="77777777" w:rsidR="00F61E3A" w:rsidRPr="004F772F" w:rsidRDefault="00F61E3A" w:rsidP="0085712A">
            <w:pPr>
              <w:shd w:val="clear" w:color="auto" w:fill="FFFFFF"/>
              <w:tabs>
                <w:tab w:val="left" w:pos="9923"/>
              </w:tabs>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_________________ </w:t>
            </w:r>
          </w:p>
          <w:p w14:paraId="0C094143"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        (подпись)</w:t>
            </w:r>
          </w:p>
          <w:p w14:paraId="5A19703E" w14:textId="77777777" w:rsidR="00F61E3A" w:rsidRPr="004F772F" w:rsidRDefault="00F61E3A" w:rsidP="0085712A">
            <w:pPr>
              <w:ind w:firstLine="567"/>
              <w:jc w:val="both"/>
              <w:rPr>
                <w:rFonts w:ascii="Times New Roman" w:hAnsi="Times New Roman" w:cs="Times New Roman"/>
                <w:b/>
                <w:sz w:val="24"/>
                <w:szCs w:val="24"/>
              </w:rPr>
            </w:pPr>
            <w:r w:rsidRPr="004F772F">
              <w:rPr>
                <w:rFonts w:ascii="Times New Roman" w:hAnsi="Times New Roman" w:cs="Times New Roman"/>
                <w:sz w:val="24"/>
                <w:szCs w:val="24"/>
                <w:lang w:eastAsia="ar-SA"/>
              </w:rPr>
              <w:t xml:space="preserve">            М.П.</w:t>
            </w:r>
          </w:p>
        </w:tc>
      </w:tr>
    </w:tbl>
    <w:p w14:paraId="556274B3" w14:textId="77777777" w:rsidR="00F61E3A" w:rsidRPr="004F772F" w:rsidRDefault="00F61E3A" w:rsidP="00F61E3A">
      <w:pPr>
        <w:adjustRightInd w:val="0"/>
        <w:spacing w:line="23" w:lineRule="atLeast"/>
        <w:ind w:firstLine="709"/>
        <w:jc w:val="both"/>
        <w:rPr>
          <w:rFonts w:ascii="Times New Roman" w:hAnsi="Times New Roman" w:cs="Times New Roman"/>
          <w:sz w:val="24"/>
          <w:szCs w:val="24"/>
        </w:rPr>
      </w:pPr>
    </w:p>
    <w:p w14:paraId="3D23E3AD" w14:textId="77777777" w:rsidR="00F61E3A" w:rsidRPr="004F772F" w:rsidRDefault="00F61E3A" w:rsidP="000C1AA7">
      <w:pPr>
        <w:ind w:left="5954"/>
        <w:jc w:val="right"/>
        <w:rPr>
          <w:rFonts w:ascii="Times New Roman" w:hAnsi="Times New Roman" w:cs="Times New Roman"/>
          <w:bCs/>
          <w:i/>
          <w:sz w:val="24"/>
          <w:szCs w:val="24"/>
        </w:rPr>
      </w:pPr>
      <w:r w:rsidRPr="004F772F">
        <w:rPr>
          <w:rFonts w:ascii="Times New Roman" w:hAnsi="Times New Roman" w:cs="Times New Roman"/>
          <w:bCs/>
          <w:i/>
          <w:sz w:val="24"/>
          <w:szCs w:val="24"/>
        </w:rPr>
        <w:br w:type="page"/>
      </w:r>
      <w:r w:rsidRPr="004F772F">
        <w:rPr>
          <w:rFonts w:ascii="Times New Roman" w:hAnsi="Times New Roman" w:cs="Times New Roman"/>
          <w:bCs/>
          <w:i/>
          <w:sz w:val="24"/>
          <w:szCs w:val="24"/>
        </w:rPr>
        <w:lastRenderedPageBreak/>
        <w:t xml:space="preserve">Приложение </w:t>
      </w:r>
    </w:p>
    <w:p w14:paraId="24E225DD" w14:textId="77777777" w:rsidR="00F61E3A" w:rsidRPr="004F772F" w:rsidRDefault="00F61E3A" w:rsidP="000C1AA7">
      <w:pPr>
        <w:ind w:left="5954"/>
        <w:jc w:val="right"/>
        <w:rPr>
          <w:rFonts w:ascii="Times New Roman" w:hAnsi="Times New Roman" w:cs="Times New Roman"/>
          <w:bCs/>
          <w:sz w:val="24"/>
          <w:szCs w:val="24"/>
        </w:rPr>
      </w:pPr>
      <w:r w:rsidRPr="004F772F">
        <w:rPr>
          <w:rFonts w:ascii="Times New Roman" w:hAnsi="Times New Roman" w:cs="Times New Roman"/>
          <w:bCs/>
          <w:sz w:val="24"/>
          <w:szCs w:val="24"/>
        </w:rPr>
        <w:t>к Соглашению об использовании электронного документооборота</w:t>
      </w:r>
    </w:p>
    <w:tbl>
      <w:tblPr>
        <w:tblpPr w:leftFromText="180" w:rightFromText="180" w:vertAnchor="text" w:horzAnchor="margin" w:tblpXSpec="center" w:tblpY="80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64"/>
        <w:gridCol w:w="1767"/>
        <w:gridCol w:w="2089"/>
        <w:gridCol w:w="3114"/>
      </w:tblGrid>
      <w:tr w:rsidR="00F61E3A" w:rsidRPr="004F772F" w14:paraId="00B35D52" w14:textId="77777777" w:rsidTr="000C1AA7">
        <w:trPr>
          <w:trHeight w:val="20"/>
        </w:trPr>
        <w:tc>
          <w:tcPr>
            <w:tcW w:w="567" w:type="dxa"/>
            <w:vAlign w:val="center"/>
          </w:tcPr>
          <w:p w14:paraId="12D343BD" w14:textId="77777777" w:rsidR="00F61E3A" w:rsidRPr="004F772F" w:rsidRDefault="00F61E3A" w:rsidP="0085712A">
            <w:pPr>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 п/п</w:t>
            </w:r>
          </w:p>
        </w:tc>
        <w:tc>
          <w:tcPr>
            <w:tcW w:w="2664" w:type="dxa"/>
            <w:vAlign w:val="center"/>
          </w:tcPr>
          <w:p w14:paraId="4DDA62D4" w14:textId="77777777" w:rsidR="00F61E3A" w:rsidRPr="004F772F" w:rsidRDefault="00F61E3A" w:rsidP="0085712A">
            <w:pPr>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Наименование электронного документа</w:t>
            </w:r>
          </w:p>
        </w:tc>
        <w:tc>
          <w:tcPr>
            <w:tcW w:w="1767" w:type="dxa"/>
            <w:vAlign w:val="center"/>
          </w:tcPr>
          <w:p w14:paraId="4E0E4F8F" w14:textId="77777777" w:rsidR="00F61E3A" w:rsidRPr="004F772F" w:rsidRDefault="00F61E3A" w:rsidP="0085712A">
            <w:pPr>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Формат электронного документа</w:t>
            </w:r>
          </w:p>
        </w:tc>
        <w:tc>
          <w:tcPr>
            <w:tcW w:w="2089" w:type="dxa"/>
            <w:vAlign w:val="center"/>
          </w:tcPr>
          <w:p w14:paraId="160EF40C" w14:textId="77777777" w:rsidR="00F61E3A" w:rsidRPr="004F772F" w:rsidRDefault="00F61E3A" w:rsidP="0085712A">
            <w:pPr>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Источник формата</w:t>
            </w:r>
          </w:p>
        </w:tc>
        <w:tc>
          <w:tcPr>
            <w:tcW w:w="3114" w:type="dxa"/>
            <w:vAlign w:val="center"/>
          </w:tcPr>
          <w:p w14:paraId="56B534B1" w14:textId="77777777" w:rsidR="00F61E3A" w:rsidRPr="004F772F" w:rsidRDefault="00F61E3A" w:rsidP="0085712A">
            <w:pPr>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Равнозначный документ на бумажном носителе</w:t>
            </w:r>
          </w:p>
        </w:tc>
      </w:tr>
      <w:tr w:rsidR="00F61E3A" w:rsidRPr="004F772F" w14:paraId="57123926" w14:textId="77777777" w:rsidTr="000C1AA7">
        <w:trPr>
          <w:trHeight w:val="20"/>
        </w:trPr>
        <w:tc>
          <w:tcPr>
            <w:tcW w:w="567" w:type="dxa"/>
          </w:tcPr>
          <w:p w14:paraId="7C0FBF4B" w14:textId="77777777" w:rsidR="00F61E3A" w:rsidRPr="004F772F" w:rsidRDefault="00F61E3A" w:rsidP="000C1AA7">
            <w:pPr>
              <w:spacing w:after="0" w:line="240" w:lineRule="auto"/>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1.</w:t>
            </w:r>
          </w:p>
        </w:tc>
        <w:tc>
          <w:tcPr>
            <w:tcW w:w="2664" w:type="dxa"/>
          </w:tcPr>
          <w:p w14:paraId="032A9C68" w14:textId="77777777" w:rsidR="00F61E3A" w:rsidRPr="004F772F" w:rsidRDefault="00F61E3A" w:rsidP="000C1AA7">
            <w:pPr>
              <w:spacing w:after="0" w:line="240" w:lineRule="auto"/>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Счет-фактура</w:t>
            </w:r>
          </w:p>
        </w:tc>
        <w:tc>
          <w:tcPr>
            <w:tcW w:w="1767" w:type="dxa"/>
          </w:tcPr>
          <w:p w14:paraId="14BF000D"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lang w:val="en-US"/>
              </w:rPr>
            </w:pPr>
            <w:r w:rsidRPr="004F772F">
              <w:rPr>
                <w:rFonts w:ascii="Times New Roman" w:eastAsia="Arial Unicode MS" w:hAnsi="Times New Roman" w:cs="Times New Roman"/>
                <w:color w:val="000000"/>
                <w:sz w:val="24"/>
                <w:szCs w:val="24"/>
                <w:lang w:val="en-US"/>
              </w:rPr>
              <w:t>XML</w:t>
            </w:r>
          </w:p>
        </w:tc>
        <w:tc>
          <w:tcPr>
            <w:tcW w:w="2089" w:type="dxa"/>
          </w:tcPr>
          <w:p w14:paraId="7E71A406"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bCs/>
                <w:iCs/>
                <w:color w:val="000000"/>
                <w:sz w:val="24"/>
                <w:szCs w:val="24"/>
              </w:rPr>
              <w:t>Приказ ФНС России от 19.12.2023 № ЕД-7-26/970@</w:t>
            </w:r>
          </w:p>
        </w:tc>
        <w:tc>
          <w:tcPr>
            <w:tcW w:w="3114" w:type="dxa"/>
          </w:tcPr>
          <w:p w14:paraId="68AE7EF3"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Счет-фактура</w:t>
            </w:r>
          </w:p>
          <w:p w14:paraId="09492B63"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p>
        </w:tc>
      </w:tr>
      <w:tr w:rsidR="00F61E3A" w:rsidRPr="004F772F" w14:paraId="79CAB867" w14:textId="77777777" w:rsidTr="000C1AA7">
        <w:trPr>
          <w:trHeight w:val="20"/>
        </w:trPr>
        <w:tc>
          <w:tcPr>
            <w:tcW w:w="567" w:type="dxa"/>
          </w:tcPr>
          <w:p w14:paraId="71274BE1" w14:textId="77777777" w:rsidR="00F61E3A" w:rsidRPr="004F772F" w:rsidRDefault="00F61E3A" w:rsidP="000C1AA7">
            <w:pPr>
              <w:spacing w:after="0" w:line="240" w:lineRule="auto"/>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2.</w:t>
            </w:r>
          </w:p>
        </w:tc>
        <w:tc>
          <w:tcPr>
            <w:tcW w:w="2664" w:type="dxa"/>
          </w:tcPr>
          <w:p w14:paraId="0B96F838" w14:textId="77777777" w:rsidR="00F61E3A" w:rsidRPr="004F772F" w:rsidRDefault="00F61E3A" w:rsidP="000C1AA7">
            <w:pPr>
              <w:spacing w:after="0" w:line="240" w:lineRule="auto"/>
              <w:rPr>
                <w:rFonts w:ascii="Times New Roman" w:eastAsia="Arial Unicode MS" w:hAnsi="Times New Roman" w:cs="Times New Roman"/>
                <w:color w:val="000000"/>
                <w:sz w:val="24"/>
                <w:szCs w:val="24"/>
              </w:rPr>
            </w:pPr>
            <w:r w:rsidRPr="004F772F">
              <w:rPr>
                <w:rFonts w:ascii="Times New Roman" w:eastAsia="Arial Unicode MS" w:hAnsi="Times New Roman" w:cs="Times New Roman"/>
                <w:bCs/>
                <w:iCs/>
                <w:color w:val="000000"/>
                <w:sz w:val="24"/>
                <w:szCs w:val="24"/>
              </w:rPr>
              <w:t>Документ об отгрузке товаров (выполнении работ), передаче имущественных прав (документ об оказании услуг), включающий в себя счет-фактуру</w:t>
            </w:r>
          </w:p>
        </w:tc>
        <w:tc>
          <w:tcPr>
            <w:tcW w:w="1767" w:type="dxa"/>
          </w:tcPr>
          <w:p w14:paraId="39BD2B06"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lang w:val="en-US"/>
              </w:rPr>
              <w:t>XML</w:t>
            </w:r>
          </w:p>
        </w:tc>
        <w:tc>
          <w:tcPr>
            <w:tcW w:w="2089" w:type="dxa"/>
          </w:tcPr>
          <w:p w14:paraId="2928653D" w14:textId="77777777" w:rsidR="00F61E3A" w:rsidRPr="004F772F" w:rsidRDefault="00F61E3A" w:rsidP="000C1AA7">
            <w:pPr>
              <w:spacing w:after="0" w:line="240" w:lineRule="auto"/>
              <w:jc w:val="center"/>
              <w:rPr>
                <w:rFonts w:ascii="Times New Roman" w:eastAsia="Arial Unicode MS" w:hAnsi="Times New Roman" w:cs="Times New Roman"/>
                <w:bCs/>
                <w:iCs/>
                <w:color w:val="000000"/>
                <w:sz w:val="24"/>
                <w:szCs w:val="24"/>
              </w:rPr>
            </w:pPr>
            <w:r w:rsidRPr="004F772F">
              <w:rPr>
                <w:rFonts w:ascii="Times New Roman" w:eastAsia="Arial Unicode MS" w:hAnsi="Times New Roman" w:cs="Times New Roman"/>
                <w:bCs/>
                <w:iCs/>
                <w:color w:val="000000"/>
                <w:sz w:val="24"/>
                <w:szCs w:val="24"/>
              </w:rPr>
              <w:t>Приказ ФНС России от 19.12.2023 № ЕД-7-26/970@</w:t>
            </w:r>
          </w:p>
        </w:tc>
        <w:tc>
          <w:tcPr>
            <w:tcW w:w="3114" w:type="dxa"/>
          </w:tcPr>
          <w:p w14:paraId="0DC0A9C2"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Универсальный передаточный документ (УПД)</w:t>
            </w:r>
          </w:p>
          <w:p w14:paraId="333D2DBA"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p>
          <w:p w14:paraId="4D0FFF87"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p>
        </w:tc>
      </w:tr>
      <w:tr w:rsidR="00F61E3A" w:rsidRPr="004F772F" w14:paraId="6F583E4B" w14:textId="77777777" w:rsidTr="000C1AA7">
        <w:trPr>
          <w:trHeight w:val="20"/>
        </w:trPr>
        <w:tc>
          <w:tcPr>
            <w:tcW w:w="567" w:type="dxa"/>
          </w:tcPr>
          <w:p w14:paraId="711149DE" w14:textId="77777777" w:rsidR="00F61E3A" w:rsidRPr="004F772F" w:rsidRDefault="00F61E3A" w:rsidP="000C1AA7">
            <w:pPr>
              <w:spacing w:after="0" w:line="240" w:lineRule="auto"/>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3.</w:t>
            </w:r>
          </w:p>
        </w:tc>
        <w:tc>
          <w:tcPr>
            <w:tcW w:w="2664" w:type="dxa"/>
          </w:tcPr>
          <w:p w14:paraId="3F4BACA1" w14:textId="77777777" w:rsidR="00F61E3A" w:rsidRPr="004F772F" w:rsidRDefault="00F61E3A" w:rsidP="000C1AA7">
            <w:pPr>
              <w:spacing w:after="0" w:line="240" w:lineRule="auto"/>
              <w:rPr>
                <w:rFonts w:ascii="Times New Roman" w:eastAsia="Arial Unicode MS" w:hAnsi="Times New Roman" w:cs="Times New Roman"/>
                <w:bCs/>
                <w:iCs/>
                <w:color w:val="000000"/>
                <w:sz w:val="24"/>
                <w:szCs w:val="24"/>
              </w:rPr>
            </w:pPr>
            <w:r w:rsidRPr="004F772F">
              <w:rPr>
                <w:rFonts w:ascii="Times New Roman" w:eastAsia="Arial Unicode MS" w:hAnsi="Times New Roman" w:cs="Times New Roman"/>
                <w:bCs/>
                <w:iCs/>
                <w:color w:val="000000"/>
                <w:sz w:val="24"/>
                <w:szCs w:val="24"/>
              </w:rPr>
              <w:t>Документ об отгрузке товаров (выполнении работ), передаче имущественных прав (документ об оказании услуг)</w:t>
            </w:r>
          </w:p>
        </w:tc>
        <w:tc>
          <w:tcPr>
            <w:tcW w:w="1767" w:type="dxa"/>
          </w:tcPr>
          <w:p w14:paraId="552A7461"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lang w:val="en-US"/>
              </w:rPr>
              <w:t>XML</w:t>
            </w:r>
          </w:p>
        </w:tc>
        <w:tc>
          <w:tcPr>
            <w:tcW w:w="2089" w:type="dxa"/>
          </w:tcPr>
          <w:p w14:paraId="58BF898C" w14:textId="77777777" w:rsidR="00F61E3A" w:rsidRPr="004F772F" w:rsidRDefault="00F61E3A" w:rsidP="000C1AA7">
            <w:pPr>
              <w:spacing w:after="0" w:line="240" w:lineRule="auto"/>
              <w:jc w:val="center"/>
              <w:rPr>
                <w:rFonts w:ascii="Times New Roman" w:eastAsia="Arial Unicode MS" w:hAnsi="Times New Roman" w:cs="Times New Roman"/>
                <w:bCs/>
                <w:iCs/>
                <w:color w:val="000000"/>
                <w:sz w:val="24"/>
                <w:szCs w:val="24"/>
              </w:rPr>
            </w:pPr>
            <w:r w:rsidRPr="004F772F">
              <w:rPr>
                <w:rFonts w:ascii="Times New Roman" w:eastAsia="Arial Unicode MS" w:hAnsi="Times New Roman" w:cs="Times New Roman"/>
                <w:bCs/>
                <w:iCs/>
                <w:color w:val="000000"/>
                <w:sz w:val="24"/>
                <w:szCs w:val="24"/>
              </w:rPr>
              <w:t>Приказ ФНС России от 19.12.2023 № ЕД-7-26/970@</w:t>
            </w:r>
          </w:p>
        </w:tc>
        <w:tc>
          <w:tcPr>
            <w:tcW w:w="3114" w:type="dxa"/>
          </w:tcPr>
          <w:p w14:paraId="470CB7AB"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Товарная накладная ТОРГ-12,</w:t>
            </w:r>
          </w:p>
          <w:p w14:paraId="4DEF05F8"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Акт выполненных работ,</w:t>
            </w:r>
          </w:p>
          <w:p w14:paraId="65C4D5AE"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Акт передачи имущественных прав,</w:t>
            </w:r>
          </w:p>
          <w:p w14:paraId="4B466534"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Акт об оказании услуг.</w:t>
            </w:r>
          </w:p>
          <w:p w14:paraId="66A5526E"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p>
        </w:tc>
      </w:tr>
      <w:tr w:rsidR="00F61E3A" w:rsidRPr="004F772F" w14:paraId="6C46017D" w14:textId="77777777" w:rsidTr="000C1AA7">
        <w:trPr>
          <w:trHeight w:val="2998"/>
        </w:trPr>
        <w:tc>
          <w:tcPr>
            <w:tcW w:w="567" w:type="dxa"/>
          </w:tcPr>
          <w:p w14:paraId="275AB883" w14:textId="77777777" w:rsidR="00F61E3A" w:rsidRPr="004F772F" w:rsidRDefault="00F61E3A" w:rsidP="000C1AA7">
            <w:pPr>
              <w:spacing w:after="0" w:line="240" w:lineRule="auto"/>
              <w:jc w:val="center"/>
              <w:rPr>
                <w:rFonts w:ascii="Times New Roman" w:eastAsia="Arial Unicode MS" w:hAnsi="Times New Roman" w:cs="Times New Roman"/>
                <w:b/>
                <w:color w:val="000000"/>
                <w:sz w:val="24"/>
                <w:szCs w:val="24"/>
              </w:rPr>
            </w:pPr>
            <w:r w:rsidRPr="004F772F">
              <w:rPr>
                <w:rFonts w:ascii="Times New Roman" w:eastAsia="Arial Unicode MS" w:hAnsi="Times New Roman" w:cs="Times New Roman"/>
                <w:b/>
                <w:color w:val="000000"/>
                <w:sz w:val="24"/>
                <w:szCs w:val="24"/>
              </w:rPr>
              <w:t>4.</w:t>
            </w:r>
          </w:p>
        </w:tc>
        <w:tc>
          <w:tcPr>
            <w:tcW w:w="2664" w:type="dxa"/>
          </w:tcPr>
          <w:p w14:paraId="5E653767" w14:textId="77777777" w:rsidR="00F61E3A" w:rsidRPr="004F772F" w:rsidRDefault="00F61E3A" w:rsidP="000C1AA7">
            <w:pPr>
              <w:spacing w:after="0" w:line="240" w:lineRule="auto"/>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 xml:space="preserve">Уведомление о внесении изменений (дополнений) в Соглашение об обмене документами в электронной форме </w:t>
            </w:r>
          </w:p>
          <w:p w14:paraId="6C0B6500" w14:textId="77777777" w:rsidR="00F61E3A" w:rsidRPr="004F772F" w:rsidRDefault="00F61E3A" w:rsidP="000C1AA7">
            <w:pPr>
              <w:spacing w:after="0" w:line="240" w:lineRule="auto"/>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через операторов электронного документооборота № ____ от ____</w:t>
            </w:r>
          </w:p>
          <w:p w14:paraId="0C2E9123" w14:textId="77777777" w:rsidR="00F61E3A" w:rsidRPr="004F772F" w:rsidRDefault="00F61E3A" w:rsidP="000C1AA7">
            <w:pPr>
              <w:spacing w:after="0" w:line="240" w:lineRule="auto"/>
              <w:rPr>
                <w:rFonts w:ascii="Times New Roman" w:eastAsia="Arial Unicode MS" w:hAnsi="Times New Roman" w:cs="Times New Roman"/>
                <w:color w:val="000000"/>
                <w:sz w:val="24"/>
                <w:szCs w:val="24"/>
              </w:rPr>
            </w:pPr>
          </w:p>
        </w:tc>
        <w:tc>
          <w:tcPr>
            <w:tcW w:w="1767" w:type="dxa"/>
          </w:tcPr>
          <w:p w14:paraId="7182A0FC"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lang w:val="en-US"/>
              </w:rPr>
              <w:t>PDF</w:t>
            </w:r>
          </w:p>
        </w:tc>
        <w:tc>
          <w:tcPr>
            <w:tcW w:w="2089" w:type="dxa"/>
          </w:tcPr>
          <w:p w14:paraId="3B66E95F" w14:textId="77777777" w:rsidR="00F61E3A" w:rsidRPr="004F772F" w:rsidRDefault="00F61E3A" w:rsidP="000C1AA7">
            <w:pPr>
              <w:spacing w:after="0" w:line="240" w:lineRule="auto"/>
              <w:jc w:val="center"/>
              <w:rPr>
                <w:rFonts w:ascii="Times New Roman" w:eastAsia="Arial Unicode MS" w:hAnsi="Times New Roman" w:cs="Times New Roman"/>
                <w:bCs/>
                <w:iCs/>
                <w:color w:val="000000"/>
                <w:sz w:val="24"/>
                <w:szCs w:val="24"/>
              </w:rPr>
            </w:pPr>
            <w:r w:rsidRPr="004F772F">
              <w:rPr>
                <w:rFonts w:ascii="Times New Roman" w:eastAsia="Arial Unicode MS" w:hAnsi="Times New Roman" w:cs="Times New Roman"/>
                <w:bCs/>
                <w:iCs/>
                <w:color w:val="000000"/>
                <w:sz w:val="24"/>
                <w:szCs w:val="24"/>
                <w:lang w:val="en-US"/>
              </w:rPr>
              <w:t>--</w:t>
            </w:r>
          </w:p>
        </w:tc>
        <w:tc>
          <w:tcPr>
            <w:tcW w:w="3114" w:type="dxa"/>
          </w:tcPr>
          <w:p w14:paraId="7613A4DF" w14:textId="15011F45"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Уведомление о внесении изменений (дополнений) в Соглашение об обмене документами в электронной форме</w:t>
            </w:r>
          </w:p>
          <w:p w14:paraId="6AA8E42A" w14:textId="77777777" w:rsidR="00F61E3A" w:rsidRPr="004F772F" w:rsidRDefault="00F61E3A" w:rsidP="000C1AA7">
            <w:pPr>
              <w:spacing w:after="0" w:line="240" w:lineRule="auto"/>
              <w:jc w:val="center"/>
              <w:rPr>
                <w:rFonts w:ascii="Times New Roman" w:eastAsia="Arial Unicode MS" w:hAnsi="Times New Roman" w:cs="Times New Roman"/>
                <w:color w:val="000000"/>
                <w:sz w:val="24"/>
                <w:szCs w:val="24"/>
              </w:rPr>
            </w:pPr>
            <w:r w:rsidRPr="004F772F">
              <w:rPr>
                <w:rFonts w:ascii="Times New Roman" w:eastAsia="Arial Unicode MS" w:hAnsi="Times New Roman" w:cs="Times New Roman"/>
                <w:color w:val="000000"/>
                <w:sz w:val="24"/>
                <w:szCs w:val="24"/>
              </w:rPr>
              <w:t>через операторов электронного документооборота № ____ от ____</w:t>
            </w:r>
          </w:p>
        </w:tc>
      </w:tr>
    </w:tbl>
    <w:p w14:paraId="54B3F745" w14:textId="77777777" w:rsidR="00F61E3A" w:rsidRPr="004F772F" w:rsidRDefault="00F61E3A" w:rsidP="00F61E3A">
      <w:pPr>
        <w:spacing w:before="240" w:after="240"/>
        <w:jc w:val="center"/>
        <w:rPr>
          <w:rFonts w:ascii="Times New Roman" w:eastAsia="Arial Unicode MS" w:hAnsi="Times New Roman" w:cs="Times New Roman"/>
          <w:b/>
          <w:bCs/>
          <w:color w:val="000000"/>
          <w:sz w:val="24"/>
          <w:szCs w:val="24"/>
        </w:rPr>
      </w:pPr>
      <w:r w:rsidRPr="004F772F">
        <w:rPr>
          <w:rFonts w:ascii="Times New Roman" w:eastAsia="Arial Unicode MS" w:hAnsi="Times New Roman" w:cs="Times New Roman"/>
          <w:b/>
          <w:bCs/>
          <w:color w:val="000000"/>
          <w:sz w:val="24"/>
          <w:szCs w:val="24"/>
        </w:rPr>
        <w:t>Перечень и форматы электронных документов</w:t>
      </w:r>
    </w:p>
    <w:tbl>
      <w:tblPr>
        <w:tblW w:w="10491" w:type="dxa"/>
        <w:tblInd w:w="-318" w:type="dxa"/>
        <w:tblLook w:val="0000" w:firstRow="0" w:lastRow="0" w:firstColumn="0" w:lastColumn="0" w:noHBand="0" w:noVBand="0"/>
      </w:tblPr>
      <w:tblGrid>
        <w:gridCol w:w="5813"/>
        <w:gridCol w:w="4678"/>
      </w:tblGrid>
      <w:tr w:rsidR="00F61E3A" w:rsidRPr="004F772F" w14:paraId="4DD1ED60" w14:textId="77777777" w:rsidTr="0085712A">
        <w:tc>
          <w:tcPr>
            <w:tcW w:w="5813" w:type="dxa"/>
          </w:tcPr>
          <w:p w14:paraId="7738C837" w14:textId="77777777" w:rsidR="00F61E3A" w:rsidRPr="000C1AA7" w:rsidRDefault="00F61E3A" w:rsidP="0085712A">
            <w:pPr>
              <w:tabs>
                <w:tab w:val="left" w:pos="6000"/>
              </w:tabs>
              <w:ind w:firstLine="567"/>
              <w:jc w:val="center"/>
              <w:rPr>
                <w:rFonts w:ascii="Times New Roman" w:hAnsi="Times New Roman" w:cs="Times New Roman"/>
                <w:sz w:val="16"/>
                <w:szCs w:val="16"/>
              </w:rPr>
            </w:pPr>
          </w:p>
          <w:p w14:paraId="5865D313" w14:textId="77777777" w:rsidR="00F61E3A" w:rsidRPr="004F772F" w:rsidRDefault="00F61E3A" w:rsidP="0085712A">
            <w:pPr>
              <w:tabs>
                <w:tab w:val="left" w:pos="6000"/>
              </w:tabs>
              <w:ind w:firstLine="31"/>
              <w:rPr>
                <w:rFonts w:ascii="Times New Roman" w:hAnsi="Times New Roman" w:cs="Times New Roman"/>
                <w:sz w:val="24"/>
                <w:szCs w:val="24"/>
              </w:rPr>
            </w:pPr>
            <w:r w:rsidRPr="004F772F">
              <w:rPr>
                <w:rFonts w:ascii="Times New Roman" w:hAnsi="Times New Roman" w:cs="Times New Roman"/>
                <w:sz w:val="24"/>
                <w:szCs w:val="24"/>
              </w:rPr>
              <w:t>Сторона 1:</w:t>
            </w:r>
          </w:p>
        </w:tc>
        <w:tc>
          <w:tcPr>
            <w:tcW w:w="4678" w:type="dxa"/>
          </w:tcPr>
          <w:p w14:paraId="4FB88ED0" w14:textId="5FBC899E" w:rsidR="00F61E3A" w:rsidRPr="000C1AA7" w:rsidRDefault="00F61E3A" w:rsidP="0085712A">
            <w:pPr>
              <w:tabs>
                <w:tab w:val="left" w:pos="6000"/>
              </w:tabs>
              <w:ind w:firstLine="567"/>
              <w:jc w:val="both"/>
              <w:rPr>
                <w:rFonts w:ascii="Times New Roman" w:hAnsi="Times New Roman" w:cs="Times New Roman"/>
                <w:bCs/>
                <w:sz w:val="16"/>
                <w:szCs w:val="16"/>
              </w:rPr>
            </w:pPr>
            <w:r w:rsidRPr="004F772F">
              <w:rPr>
                <w:rFonts w:ascii="Times New Roman" w:hAnsi="Times New Roman" w:cs="Times New Roman"/>
                <w:bCs/>
                <w:sz w:val="24"/>
                <w:szCs w:val="24"/>
              </w:rPr>
              <w:t xml:space="preserve">      </w:t>
            </w:r>
          </w:p>
          <w:p w14:paraId="764B9CF9" w14:textId="77777777" w:rsidR="00F61E3A" w:rsidRPr="004F772F" w:rsidRDefault="00F61E3A" w:rsidP="0085712A">
            <w:pPr>
              <w:tabs>
                <w:tab w:val="left" w:pos="6000"/>
              </w:tabs>
              <w:ind w:firstLine="567"/>
              <w:jc w:val="both"/>
              <w:rPr>
                <w:rFonts w:ascii="Times New Roman" w:hAnsi="Times New Roman" w:cs="Times New Roman"/>
                <w:b/>
                <w:sz w:val="24"/>
                <w:szCs w:val="24"/>
              </w:rPr>
            </w:pPr>
            <w:r w:rsidRPr="004F772F">
              <w:rPr>
                <w:rFonts w:ascii="Times New Roman" w:hAnsi="Times New Roman" w:cs="Times New Roman"/>
                <w:bCs/>
                <w:sz w:val="24"/>
                <w:szCs w:val="24"/>
              </w:rPr>
              <w:t xml:space="preserve">   Сторона 2</w:t>
            </w:r>
          </w:p>
        </w:tc>
      </w:tr>
      <w:tr w:rsidR="00F61E3A" w:rsidRPr="004F772F" w14:paraId="5EEFDF0F" w14:textId="77777777" w:rsidTr="0085712A">
        <w:tc>
          <w:tcPr>
            <w:tcW w:w="5813" w:type="dxa"/>
          </w:tcPr>
          <w:p w14:paraId="663A30BD" w14:textId="77777777" w:rsidR="00F61E3A" w:rsidRPr="004F772F" w:rsidRDefault="00F61E3A" w:rsidP="0085712A">
            <w:pPr>
              <w:snapToGrid w:val="0"/>
              <w:ind w:firstLine="567"/>
              <w:jc w:val="center"/>
              <w:rPr>
                <w:rFonts w:ascii="Times New Roman" w:hAnsi="Times New Roman" w:cs="Times New Roman"/>
                <w:sz w:val="24"/>
                <w:szCs w:val="24"/>
                <w:lang w:eastAsia="ar-SA"/>
              </w:rPr>
            </w:pPr>
          </w:p>
          <w:p w14:paraId="616CB36D" w14:textId="77777777" w:rsidR="00F61E3A" w:rsidRPr="004F772F" w:rsidRDefault="00F61E3A" w:rsidP="0085712A">
            <w:pPr>
              <w:shd w:val="clear" w:color="auto" w:fill="FFFFFF"/>
              <w:tabs>
                <w:tab w:val="left" w:pos="9923"/>
              </w:tabs>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_________________ </w:t>
            </w:r>
          </w:p>
          <w:p w14:paraId="222C449A"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(подпись)</w:t>
            </w:r>
          </w:p>
          <w:p w14:paraId="17507FEB"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     М.П.</w:t>
            </w:r>
          </w:p>
        </w:tc>
        <w:tc>
          <w:tcPr>
            <w:tcW w:w="4678" w:type="dxa"/>
          </w:tcPr>
          <w:p w14:paraId="1939021D" w14:textId="77777777" w:rsidR="00F61E3A" w:rsidRPr="004F772F" w:rsidRDefault="00F61E3A" w:rsidP="0085712A">
            <w:pPr>
              <w:shd w:val="clear" w:color="auto" w:fill="FFFFFF"/>
              <w:tabs>
                <w:tab w:val="left" w:pos="9923"/>
              </w:tabs>
              <w:jc w:val="both"/>
              <w:rPr>
                <w:rFonts w:ascii="Times New Roman" w:hAnsi="Times New Roman" w:cs="Times New Roman"/>
                <w:sz w:val="24"/>
                <w:szCs w:val="24"/>
                <w:lang w:eastAsia="ar-SA"/>
              </w:rPr>
            </w:pPr>
          </w:p>
          <w:p w14:paraId="3B12D0E0" w14:textId="77777777" w:rsidR="00F61E3A" w:rsidRPr="004F772F" w:rsidRDefault="00F61E3A" w:rsidP="0085712A">
            <w:pPr>
              <w:shd w:val="clear" w:color="auto" w:fill="FFFFFF"/>
              <w:tabs>
                <w:tab w:val="left" w:pos="9923"/>
              </w:tabs>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_________________ </w:t>
            </w:r>
          </w:p>
          <w:p w14:paraId="5BE40002" w14:textId="77777777" w:rsidR="00F61E3A" w:rsidRPr="004F772F" w:rsidRDefault="00F61E3A" w:rsidP="0085712A">
            <w:pPr>
              <w:ind w:firstLine="567"/>
              <w:jc w:val="both"/>
              <w:rPr>
                <w:rFonts w:ascii="Times New Roman" w:hAnsi="Times New Roman" w:cs="Times New Roman"/>
                <w:sz w:val="24"/>
                <w:szCs w:val="24"/>
                <w:lang w:eastAsia="ar-SA"/>
              </w:rPr>
            </w:pPr>
            <w:r w:rsidRPr="004F772F">
              <w:rPr>
                <w:rFonts w:ascii="Times New Roman" w:hAnsi="Times New Roman" w:cs="Times New Roman"/>
                <w:sz w:val="24"/>
                <w:szCs w:val="24"/>
                <w:lang w:eastAsia="ar-SA"/>
              </w:rPr>
              <w:t xml:space="preserve">        (подпись)</w:t>
            </w:r>
          </w:p>
          <w:p w14:paraId="54E13660" w14:textId="77777777" w:rsidR="00F61E3A" w:rsidRPr="004F772F" w:rsidRDefault="00F61E3A" w:rsidP="0085712A">
            <w:pPr>
              <w:ind w:firstLine="567"/>
              <w:jc w:val="both"/>
              <w:rPr>
                <w:rFonts w:ascii="Times New Roman" w:hAnsi="Times New Roman" w:cs="Times New Roman"/>
                <w:b/>
                <w:sz w:val="24"/>
                <w:szCs w:val="24"/>
              </w:rPr>
            </w:pPr>
            <w:r w:rsidRPr="004F772F">
              <w:rPr>
                <w:rFonts w:ascii="Times New Roman" w:hAnsi="Times New Roman" w:cs="Times New Roman"/>
                <w:sz w:val="24"/>
                <w:szCs w:val="24"/>
                <w:lang w:eastAsia="ar-SA"/>
              </w:rPr>
              <w:t xml:space="preserve">            М.П.</w:t>
            </w:r>
          </w:p>
        </w:tc>
      </w:tr>
    </w:tbl>
    <w:p w14:paraId="7DF64A80" w14:textId="77777777" w:rsidR="00F61E3A" w:rsidRDefault="00F61E3A" w:rsidP="00F61E3A">
      <w:pPr>
        <w:spacing w:after="0" w:line="252" w:lineRule="auto"/>
        <w:ind w:firstLine="567"/>
        <w:jc w:val="center"/>
        <w:rPr>
          <w:rFonts w:ascii="Times New Roman" w:hAnsi="Times New Roman" w:cs="Times New Roman"/>
          <w:b/>
          <w:bCs/>
          <w:snapToGrid w:val="0"/>
          <w:sz w:val="24"/>
          <w:szCs w:val="24"/>
          <w:lang w:eastAsia="ru-RU"/>
        </w:rPr>
      </w:pPr>
    </w:p>
    <w:p w14:paraId="36115672" w14:textId="77777777" w:rsidR="00492037" w:rsidRPr="00492037" w:rsidRDefault="00492037" w:rsidP="00492037">
      <w:pPr>
        <w:suppressAutoHyphens w:val="0"/>
        <w:spacing w:after="0" w:line="240" w:lineRule="auto"/>
        <w:rPr>
          <w:rFonts w:ascii="Times New Roman" w:eastAsia="Arial Unicode MS" w:hAnsi="Times New Roman" w:cs="Times New Roman"/>
          <w:color w:val="000000"/>
          <w:sz w:val="24"/>
          <w:szCs w:val="24"/>
          <w:lang w:eastAsia="ru-RU"/>
        </w:rPr>
      </w:pPr>
    </w:p>
    <w:p w14:paraId="522E2862" w14:textId="77777777" w:rsidR="00245135" w:rsidRPr="00245135" w:rsidRDefault="00245135" w:rsidP="00492037">
      <w:pPr>
        <w:suppressAutoHyphens w:val="0"/>
        <w:spacing w:after="0" w:line="252" w:lineRule="auto"/>
        <w:jc w:val="center"/>
        <w:rPr>
          <w:rFonts w:ascii="Times New Roman" w:hAnsi="Times New Roman"/>
          <w:sz w:val="16"/>
          <w:szCs w:val="16"/>
        </w:rPr>
      </w:pPr>
    </w:p>
    <w:sectPr w:rsidR="00245135" w:rsidRPr="00245135" w:rsidSect="00AD0882">
      <w:headerReference w:type="even" r:id="rId10"/>
      <w:headerReference w:type="default" r:id="rId11"/>
      <w:footerReference w:type="default" r:id="rId12"/>
      <w:pgSz w:w="11906" w:h="16838" w:code="9"/>
      <w:pgMar w:top="851" w:right="851" w:bottom="851" w:left="1134" w:header="567"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E9114" w14:textId="77777777" w:rsidR="00895464" w:rsidRDefault="00895464">
      <w:pPr>
        <w:spacing w:after="0" w:line="240" w:lineRule="auto"/>
      </w:pPr>
      <w:r>
        <w:separator/>
      </w:r>
    </w:p>
  </w:endnote>
  <w:endnote w:type="continuationSeparator" w:id="0">
    <w:p w14:paraId="2AA845FE" w14:textId="77777777" w:rsidR="00895464" w:rsidRDefault="00895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CC"/>
    <w:family w:val="swiss"/>
    <w:pitch w:val="variable"/>
  </w:font>
  <w:font w:name="Lucida Sans Unicode">
    <w:panose1 w:val="020B0602030504020204"/>
    <w:charset w:val="CC"/>
    <w:family w:val="swiss"/>
    <w:pitch w:val="variable"/>
    <w:sig w:usb0="80000AFF" w:usb1="0000396B" w:usb2="00000000" w:usb3="00000000" w:csb0="000000BF" w:csb1="00000000"/>
  </w:font>
  <w:font w:name="DejaVu Sans">
    <w:altName w:val="Times New Roman"/>
    <w:charset w:val="01"/>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Droid 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Kochi Mincho">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9FB84" w14:textId="77777777" w:rsidR="00754F63" w:rsidRDefault="00754F63">
    <w:pPr>
      <w:pStyle w:val="a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04465" w14:textId="77777777" w:rsidR="00895464" w:rsidRDefault="00895464">
      <w:pPr>
        <w:spacing w:after="0" w:line="240" w:lineRule="auto"/>
      </w:pPr>
      <w:r>
        <w:separator/>
      </w:r>
    </w:p>
  </w:footnote>
  <w:footnote w:type="continuationSeparator" w:id="0">
    <w:p w14:paraId="43924B7C" w14:textId="77777777" w:rsidR="00895464" w:rsidRDefault="00895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3FDD3" w14:textId="77777777" w:rsidR="00754F63" w:rsidRDefault="00754F63">
    <w:pPr>
      <w:pStyle w:val="ad"/>
      <w:jc w:val="center"/>
    </w:pPr>
    <w:r>
      <w:fldChar w:fldCharType="begin"/>
    </w:r>
    <w:r>
      <w:instrText>PAGE   \* MERGEFORMAT</w:instrText>
    </w:r>
    <w:r>
      <w:fldChar w:fldCharType="separate"/>
    </w:r>
    <w:r>
      <w:rPr>
        <w:noProof/>
      </w:rPr>
      <w:t>#</w:t>
    </w:r>
    <w:r>
      <w:fldChar w:fldCharType="end"/>
    </w:r>
  </w:p>
  <w:p w14:paraId="506D62FD" w14:textId="77777777" w:rsidR="00754F63" w:rsidRDefault="00754F63">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2649F" w14:textId="77777777" w:rsidR="00754F63" w:rsidRDefault="00754F63">
    <w:pPr>
      <w:pStyle w:val="ad"/>
      <w:ind w:left="7797"/>
      <w:jc w:val="both"/>
      <w:rPr>
        <w:rFonts w:ascii="Times New Roman" w:hAnsi="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58960"/>
      <w:docPartObj>
        <w:docPartGallery w:val="Page Numbers (Top of Page)"/>
        <w:docPartUnique/>
      </w:docPartObj>
    </w:sdtPr>
    <w:sdtEndPr/>
    <w:sdtContent>
      <w:p w14:paraId="11CCF0A4" w14:textId="77777777" w:rsidR="00754F63" w:rsidRDefault="00754F63">
        <w:pPr>
          <w:pStyle w:val="ad"/>
          <w:jc w:val="center"/>
        </w:pPr>
        <w:r>
          <w:fldChar w:fldCharType="begin"/>
        </w:r>
        <w:r>
          <w:instrText>PAGE   \* MERGEFORMAT</w:instrText>
        </w:r>
        <w:r>
          <w:fldChar w:fldCharType="separate"/>
        </w:r>
        <w:r>
          <w:rPr>
            <w:noProof/>
          </w:rPr>
          <w:t>2</w:t>
        </w:r>
        <w:r>
          <w:fldChar w:fldCharType="end"/>
        </w:r>
      </w:p>
    </w:sdtContent>
  </w:sdt>
  <w:p w14:paraId="7E389133" w14:textId="77777777" w:rsidR="00754F63" w:rsidRDefault="00754F63">
    <w:pPr>
      <w:pStyle w:val="a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FB8C9" w14:textId="77777777" w:rsidR="00754F63" w:rsidRPr="00D84C6B" w:rsidRDefault="00754F63">
    <w:pPr>
      <w:pStyle w:val="ad"/>
      <w:jc w:val="center"/>
      <w:rPr>
        <w:rFonts w:ascii="Times New Roman" w:hAnsi="Times New Roman" w:cs="Times New Roman"/>
        <w:sz w:val="24"/>
      </w:rPr>
    </w:pPr>
  </w:p>
  <w:p w14:paraId="31E0B583" w14:textId="77777777" w:rsidR="00754F63" w:rsidRPr="00D84C6B" w:rsidRDefault="00754F63" w:rsidP="00D84C6B">
    <w:pPr>
      <w:pStyle w:val="ad"/>
      <w:ind w:left="7797"/>
      <w:jc w:val="both"/>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3C5C8A"/>
    <w:name w:val="WW8Num1"/>
    <w:lvl w:ilvl="0">
      <w:start w:val="1"/>
      <w:numFmt w:val="decimal"/>
      <w:lvlText w:val="%1."/>
      <w:lvlJc w:val="left"/>
      <w:pPr>
        <w:tabs>
          <w:tab w:val="num" w:pos="0"/>
        </w:tabs>
        <w:ind w:left="360" w:hanging="360"/>
      </w:pPr>
      <w:rPr>
        <w:rFonts w:ascii="Times New Roman" w:hAnsi="Times New Roman" w:cs="Times New Roman"/>
        <w:b w:val="0"/>
        <w:sz w:val="24"/>
        <w:szCs w:val="24"/>
        <w:lang w:eastAsia="ru-RU"/>
      </w:rPr>
    </w:lvl>
    <w:lvl w:ilvl="1">
      <w:start w:val="1"/>
      <w:numFmt w:val="decimal"/>
      <w:lvlText w:val="%1.%2."/>
      <w:lvlJc w:val="left"/>
      <w:pPr>
        <w:tabs>
          <w:tab w:val="num" w:pos="0"/>
        </w:tabs>
        <w:ind w:left="928" w:hanging="360"/>
      </w:pPr>
      <w:rPr>
        <w:rFonts w:ascii="Times New Roman" w:hAnsi="Times New Roman" w:cs="Times New Roman" w:hint="default"/>
        <w:i w:val="0"/>
        <w:sz w:val="24"/>
        <w:szCs w:val="24"/>
        <w:lang w:eastAsia="ru-RU"/>
      </w:rPr>
    </w:lvl>
    <w:lvl w:ilvl="2">
      <w:start w:val="1"/>
      <w:numFmt w:val="decimal"/>
      <w:lvlText w:val="%1.%2.%3."/>
      <w:lvlJc w:val="left"/>
      <w:pPr>
        <w:tabs>
          <w:tab w:val="num" w:pos="0"/>
        </w:tabs>
        <w:ind w:left="1004" w:hanging="720"/>
      </w:pPr>
      <w:rPr>
        <w:rFonts w:ascii="Times New Roman" w:hAnsi="Times New Roman" w:cs="Times New Roman" w:hint="default"/>
        <w:sz w:val="24"/>
        <w:szCs w:val="24"/>
        <w:lang w:eastAsia="ru-RU"/>
      </w:rPr>
    </w:lvl>
    <w:lvl w:ilvl="3">
      <w:start w:val="1"/>
      <w:numFmt w:val="decimal"/>
      <w:lvlText w:val="%1.%2.%3.%4."/>
      <w:lvlJc w:val="left"/>
      <w:pPr>
        <w:tabs>
          <w:tab w:val="num" w:pos="0"/>
        </w:tabs>
        <w:ind w:left="5807" w:hanging="720"/>
      </w:pPr>
      <w:rPr>
        <w:rFonts w:ascii="Times New Roman" w:hAnsi="Times New Roman" w:cs="Times New Roman" w:hint="default"/>
        <w:sz w:val="24"/>
        <w:szCs w:val="24"/>
        <w:lang w:eastAsia="ru-RU"/>
      </w:rPr>
    </w:lvl>
    <w:lvl w:ilvl="4">
      <w:start w:val="1"/>
      <w:numFmt w:val="decimal"/>
      <w:lvlText w:val="%1.%2.%3.%4.%5."/>
      <w:lvlJc w:val="left"/>
      <w:pPr>
        <w:tabs>
          <w:tab w:val="num" w:pos="0"/>
        </w:tabs>
        <w:ind w:left="6527" w:hanging="1080"/>
      </w:pPr>
      <w:rPr>
        <w:rFonts w:ascii="Times New Roman" w:hAnsi="Times New Roman" w:cs="Times New Roman" w:hint="default"/>
        <w:sz w:val="24"/>
        <w:szCs w:val="24"/>
        <w:lang w:eastAsia="ru-RU"/>
      </w:rPr>
    </w:lvl>
    <w:lvl w:ilvl="5">
      <w:start w:val="1"/>
      <w:numFmt w:val="decimal"/>
      <w:lvlText w:val="%1.%2.%3.%4.%5.%6."/>
      <w:lvlJc w:val="left"/>
      <w:pPr>
        <w:tabs>
          <w:tab w:val="num" w:pos="0"/>
        </w:tabs>
        <w:ind w:left="6887" w:hanging="1080"/>
      </w:pPr>
      <w:rPr>
        <w:rFonts w:ascii="Times New Roman" w:hAnsi="Times New Roman" w:cs="Times New Roman" w:hint="default"/>
        <w:sz w:val="24"/>
        <w:szCs w:val="24"/>
        <w:lang w:eastAsia="ru-RU"/>
      </w:rPr>
    </w:lvl>
    <w:lvl w:ilvl="6">
      <w:start w:val="1"/>
      <w:numFmt w:val="decimal"/>
      <w:lvlText w:val="%1.%2.%3.%4.%5.%6.%7."/>
      <w:lvlJc w:val="left"/>
      <w:pPr>
        <w:tabs>
          <w:tab w:val="num" w:pos="0"/>
        </w:tabs>
        <w:ind w:left="7607" w:hanging="1440"/>
      </w:pPr>
      <w:rPr>
        <w:rFonts w:ascii="Times New Roman" w:hAnsi="Times New Roman" w:cs="Times New Roman" w:hint="default"/>
        <w:sz w:val="24"/>
        <w:szCs w:val="24"/>
        <w:lang w:eastAsia="ru-RU"/>
      </w:rPr>
    </w:lvl>
    <w:lvl w:ilvl="7">
      <w:start w:val="1"/>
      <w:numFmt w:val="decimal"/>
      <w:lvlText w:val="%1.%2.%3.%4.%5.%6.%7.%8."/>
      <w:lvlJc w:val="left"/>
      <w:pPr>
        <w:tabs>
          <w:tab w:val="num" w:pos="0"/>
        </w:tabs>
        <w:ind w:left="7967" w:hanging="1440"/>
      </w:pPr>
      <w:rPr>
        <w:rFonts w:ascii="Times New Roman" w:hAnsi="Times New Roman" w:cs="Times New Roman" w:hint="default"/>
        <w:sz w:val="24"/>
        <w:szCs w:val="24"/>
        <w:lang w:eastAsia="ru-RU"/>
      </w:rPr>
    </w:lvl>
    <w:lvl w:ilvl="8">
      <w:start w:val="1"/>
      <w:numFmt w:val="decimal"/>
      <w:lvlText w:val="%1.%2.%3.%4.%5.%6.%7.%8.%9."/>
      <w:lvlJc w:val="left"/>
      <w:pPr>
        <w:tabs>
          <w:tab w:val="num" w:pos="0"/>
        </w:tabs>
        <w:ind w:left="8687" w:hanging="1800"/>
      </w:pPr>
      <w:rPr>
        <w:rFonts w:ascii="Times New Roman" w:hAnsi="Times New Roman" w:cs="Times New Roman" w:hint="default"/>
        <w:sz w:val="24"/>
        <w:szCs w:val="24"/>
        <w:lang w:eastAsia="ru-RU"/>
      </w:rPr>
    </w:lvl>
  </w:abstractNum>
  <w:abstractNum w:abstractNumId="1" w15:restartNumberingAfterBreak="0">
    <w:nsid w:val="00000002"/>
    <w:multiLevelType w:val="multilevel"/>
    <w:tmpl w:val="663C9ED2"/>
    <w:name w:val="WW8Num3"/>
    <w:lvl w:ilvl="0">
      <w:start w:val="8"/>
      <w:numFmt w:val="decimal"/>
      <w:lvlText w:val="%1"/>
      <w:lvlJc w:val="left"/>
      <w:pPr>
        <w:tabs>
          <w:tab w:val="num" w:pos="0"/>
        </w:tabs>
        <w:ind w:left="375" w:hanging="375"/>
      </w:pPr>
      <w:rPr>
        <w:rFonts w:hint="default"/>
      </w:rPr>
    </w:lvl>
    <w:lvl w:ilvl="1">
      <w:start w:val="1"/>
      <w:numFmt w:val="decimal"/>
      <w:lvlText w:val="%1.%2"/>
      <w:lvlJc w:val="left"/>
      <w:pPr>
        <w:tabs>
          <w:tab w:val="num" w:pos="0"/>
        </w:tabs>
        <w:ind w:left="375" w:hanging="375"/>
      </w:pPr>
      <w:rPr>
        <w:rFonts w:ascii="Times New Roman" w:hAnsi="Times New Roman" w:cs="Times New Roman" w:hint="default"/>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5AA8685C"/>
    <w:name w:val="WWNum6"/>
    <w:lvl w:ilvl="0">
      <w:start w:val="1"/>
      <w:numFmt w:val="decimal"/>
      <w:lvlText w:val="5.%1."/>
      <w:lvlJc w:val="left"/>
      <w:pPr>
        <w:tabs>
          <w:tab w:val="num" w:pos="0"/>
        </w:tabs>
        <w:ind w:left="720" w:hanging="360"/>
      </w:pPr>
      <w:rPr>
        <w:rFonts w:cs="Times New Roman"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0000007"/>
    <w:multiLevelType w:val="multilevel"/>
    <w:tmpl w:val="A8D0AA5A"/>
    <w:name w:val="WWNum7"/>
    <w:lvl w:ilvl="0">
      <w:start w:val="1"/>
      <w:numFmt w:val="decimal"/>
      <w:lvlText w:val="6.%1."/>
      <w:lvlJc w:val="left"/>
      <w:pPr>
        <w:tabs>
          <w:tab w:val="num" w:pos="0"/>
        </w:tabs>
        <w:ind w:left="720" w:hanging="360"/>
      </w:pPr>
      <w:rPr>
        <w:rFonts w:cs="Times New Roman"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10B77302"/>
    <w:multiLevelType w:val="hybridMultilevel"/>
    <w:tmpl w:val="16D43D16"/>
    <w:lvl w:ilvl="0" w:tplc="E31A1E1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37820D7"/>
    <w:multiLevelType w:val="multilevel"/>
    <w:tmpl w:val="9C3AE93E"/>
    <w:lvl w:ilvl="0">
      <w:start w:val="1"/>
      <w:numFmt w:val="decimal"/>
      <w:lvlText w:val="%1."/>
      <w:lvlJc w:val="left"/>
      <w:pPr>
        <w:ind w:left="720" w:hanging="360"/>
      </w:pPr>
      <w:rPr>
        <w:rFonts w:hint="default"/>
        <w:b w:val="0"/>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7" w15:restartNumberingAfterBreak="0">
    <w:nsid w:val="13AB3538"/>
    <w:multiLevelType w:val="hybridMultilevel"/>
    <w:tmpl w:val="62A6E962"/>
    <w:lvl w:ilvl="0" w:tplc="6AD4E986">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1A6432"/>
    <w:multiLevelType w:val="multilevel"/>
    <w:tmpl w:val="33BACE1A"/>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008071F"/>
    <w:multiLevelType w:val="multilevel"/>
    <w:tmpl w:val="A132A558"/>
    <w:lvl w:ilvl="0">
      <w:start w:val="4"/>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644" w:hanging="360"/>
      </w:pPr>
      <w:rPr>
        <w:rFonts w:ascii="Times New Roman" w:hAnsi="Times New Roman" w:cs="Times New Roman" w:hint="default"/>
        <w:sz w:val="24"/>
      </w:rPr>
    </w:lvl>
    <w:lvl w:ilvl="2">
      <w:start w:val="1"/>
      <w:numFmt w:val="decimal"/>
      <w:lvlText w:val="%1.%2.%3"/>
      <w:lvlJc w:val="left"/>
      <w:pPr>
        <w:ind w:left="1288" w:hanging="720"/>
      </w:pPr>
      <w:rPr>
        <w:rFonts w:ascii="Times New Roman" w:hAnsi="Times New Roman" w:cs="Times New Roman" w:hint="default"/>
        <w:sz w:val="24"/>
      </w:rPr>
    </w:lvl>
    <w:lvl w:ilvl="3">
      <w:start w:val="1"/>
      <w:numFmt w:val="decimal"/>
      <w:lvlText w:val="%1.%2.%3.%4"/>
      <w:lvlJc w:val="left"/>
      <w:pPr>
        <w:ind w:left="1572" w:hanging="720"/>
      </w:pPr>
      <w:rPr>
        <w:rFonts w:ascii="Times New Roman" w:hAnsi="Times New Roman" w:cs="Times New Roman" w:hint="default"/>
        <w:sz w:val="24"/>
      </w:rPr>
    </w:lvl>
    <w:lvl w:ilvl="4">
      <w:start w:val="1"/>
      <w:numFmt w:val="decimal"/>
      <w:lvlText w:val="%1.%2.%3.%4.%5"/>
      <w:lvlJc w:val="left"/>
      <w:pPr>
        <w:ind w:left="2216" w:hanging="1080"/>
      </w:pPr>
      <w:rPr>
        <w:rFonts w:ascii="Times New Roman" w:hAnsi="Times New Roman" w:cs="Times New Roman" w:hint="default"/>
        <w:sz w:val="24"/>
      </w:rPr>
    </w:lvl>
    <w:lvl w:ilvl="5">
      <w:start w:val="1"/>
      <w:numFmt w:val="decimal"/>
      <w:lvlText w:val="%1.%2.%3.%4.%5.%6"/>
      <w:lvlJc w:val="left"/>
      <w:pPr>
        <w:ind w:left="2500" w:hanging="1080"/>
      </w:pPr>
      <w:rPr>
        <w:rFonts w:ascii="Times New Roman" w:hAnsi="Times New Roman" w:cs="Times New Roman" w:hint="default"/>
        <w:sz w:val="24"/>
      </w:rPr>
    </w:lvl>
    <w:lvl w:ilvl="6">
      <w:start w:val="1"/>
      <w:numFmt w:val="decimal"/>
      <w:lvlText w:val="%1.%2.%3.%4.%5.%6.%7"/>
      <w:lvlJc w:val="left"/>
      <w:pPr>
        <w:ind w:left="3144" w:hanging="1440"/>
      </w:pPr>
      <w:rPr>
        <w:rFonts w:ascii="Times New Roman" w:hAnsi="Times New Roman" w:cs="Times New Roman" w:hint="default"/>
        <w:sz w:val="24"/>
      </w:rPr>
    </w:lvl>
    <w:lvl w:ilvl="7">
      <w:start w:val="1"/>
      <w:numFmt w:val="decimal"/>
      <w:lvlText w:val="%1.%2.%3.%4.%5.%6.%7.%8"/>
      <w:lvlJc w:val="left"/>
      <w:pPr>
        <w:ind w:left="3428" w:hanging="1440"/>
      </w:pPr>
      <w:rPr>
        <w:rFonts w:ascii="Times New Roman" w:hAnsi="Times New Roman" w:cs="Times New Roman" w:hint="default"/>
        <w:sz w:val="24"/>
      </w:rPr>
    </w:lvl>
    <w:lvl w:ilvl="8">
      <w:start w:val="1"/>
      <w:numFmt w:val="decimal"/>
      <w:lvlText w:val="%1.%2.%3.%4.%5.%6.%7.%8.%9"/>
      <w:lvlJc w:val="left"/>
      <w:pPr>
        <w:ind w:left="3712" w:hanging="1440"/>
      </w:pPr>
      <w:rPr>
        <w:rFonts w:ascii="Times New Roman" w:hAnsi="Times New Roman" w:cs="Times New Roman" w:hint="default"/>
        <w:sz w:val="24"/>
      </w:rPr>
    </w:lvl>
  </w:abstractNum>
  <w:abstractNum w:abstractNumId="10" w15:restartNumberingAfterBreak="0">
    <w:nsid w:val="2387246C"/>
    <w:multiLevelType w:val="multilevel"/>
    <w:tmpl w:val="D50CC6AA"/>
    <w:lvl w:ilvl="0">
      <w:start w:val="6"/>
      <w:numFmt w:val="decimal"/>
      <w:lvlText w:val="%1."/>
      <w:lvlJc w:val="left"/>
      <w:pPr>
        <w:ind w:left="644"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B093741"/>
    <w:multiLevelType w:val="hybridMultilevel"/>
    <w:tmpl w:val="06A2D4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32825459"/>
    <w:multiLevelType w:val="multilevel"/>
    <w:tmpl w:val="7CD69CA4"/>
    <w:lvl w:ilvl="0">
      <w:start w:val="2"/>
      <w:numFmt w:val="decimal"/>
      <w:lvlText w:val="%1."/>
      <w:lvlJc w:val="left"/>
      <w:pPr>
        <w:ind w:left="495" w:hanging="495"/>
      </w:pPr>
      <w:rPr>
        <w:rFonts w:ascii="Times New Roman" w:hAnsi="Times New Roman" w:cs="Times New Roman" w:hint="default"/>
        <w:b w:val="0"/>
        <w:sz w:val="24"/>
        <w:szCs w:val="24"/>
      </w:rPr>
    </w:lvl>
    <w:lvl w:ilvl="1">
      <w:start w:val="3"/>
      <w:numFmt w:val="decimal"/>
      <w:lvlText w:val="%1.%2."/>
      <w:lvlJc w:val="left"/>
      <w:pPr>
        <w:ind w:left="997" w:hanging="49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3" w15:restartNumberingAfterBreak="0">
    <w:nsid w:val="331A183F"/>
    <w:multiLevelType w:val="multilevel"/>
    <w:tmpl w:val="9E6AD372"/>
    <w:lvl w:ilvl="0">
      <w:start w:val="3"/>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86" w:hanging="360"/>
      </w:pPr>
      <w:rPr>
        <w:rFonts w:ascii="Times New Roman" w:hAnsi="Times New Roman" w:cs="Times New Roman" w:hint="default"/>
        <w:sz w:val="21"/>
        <w:szCs w:val="21"/>
      </w:rPr>
    </w:lvl>
    <w:lvl w:ilvl="2">
      <w:start w:val="1"/>
      <w:numFmt w:val="decimal"/>
      <w:lvlText w:val="%1.%2.%3."/>
      <w:lvlJc w:val="left"/>
      <w:pPr>
        <w:ind w:left="1572" w:hanging="720"/>
      </w:pPr>
      <w:rPr>
        <w:rFonts w:ascii="Times New Roman" w:hAnsi="Times New Roman" w:cs="Times New Roman" w:hint="default"/>
        <w:sz w:val="24"/>
      </w:rPr>
    </w:lvl>
    <w:lvl w:ilvl="3">
      <w:start w:val="1"/>
      <w:numFmt w:val="decimal"/>
      <w:lvlText w:val="%1.%2.%3.%4."/>
      <w:lvlJc w:val="left"/>
      <w:pPr>
        <w:ind w:left="1998" w:hanging="720"/>
      </w:pPr>
      <w:rPr>
        <w:rFonts w:ascii="Times New Roman" w:hAnsi="Times New Roman" w:cs="Times New Roman" w:hint="default"/>
        <w:sz w:val="24"/>
      </w:rPr>
    </w:lvl>
    <w:lvl w:ilvl="4">
      <w:start w:val="1"/>
      <w:numFmt w:val="decimal"/>
      <w:lvlText w:val="%1.%2.%3.%4.%5."/>
      <w:lvlJc w:val="left"/>
      <w:pPr>
        <w:ind w:left="2784" w:hanging="1080"/>
      </w:pPr>
      <w:rPr>
        <w:rFonts w:ascii="Times New Roman" w:hAnsi="Times New Roman" w:cs="Times New Roman" w:hint="default"/>
        <w:sz w:val="24"/>
      </w:rPr>
    </w:lvl>
    <w:lvl w:ilvl="5">
      <w:start w:val="1"/>
      <w:numFmt w:val="decimal"/>
      <w:lvlText w:val="%1.%2.%3.%4.%5.%6."/>
      <w:lvlJc w:val="left"/>
      <w:pPr>
        <w:ind w:left="3210" w:hanging="1080"/>
      </w:pPr>
      <w:rPr>
        <w:rFonts w:ascii="Times New Roman" w:hAnsi="Times New Roman" w:cs="Times New Roman" w:hint="default"/>
        <w:sz w:val="24"/>
      </w:rPr>
    </w:lvl>
    <w:lvl w:ilvl="6">
      <w:start w:val="1"/>
      <w:numFmt w:val="decimal"/>
      <w:lvlText w:val="%1.%2.%3.%4.%5.%6.%7."/>
      <w:lvlJc w:val="left"/>
      <w:pPr>
        <w:ind w:left="3996" w:hanging="1440"/>
      </w:pPr>
      <w:rPr>
        <w:rFonts w:ascii="Times New Roman" w:hAnsi="Times New Roman" w:cs="Times New Roman" w:hint="default"/>
        <w:sz w:val="24"/>
      </w:rPr>
    </w:lvl>
    <w:lvl w:ilvl="7">
      <w:start w:val="1"/>
      <w:numFmt w:val="decimal"/>
      <w:lvlText w:val="%1.%2.%3.%4.%5.%6.%7.%8."/>
      <w:lvlJc w:val="left"/>
      <w:pPr>
        <w:ind w:left="4422" w:hanging="1440"/>
      </w:pPr>
      <w:rPr>
        <w:rFonts w:ascii="Times New Roman" w:hAnsi="Times New Roman" w:cs="Times New Roman" w:hint="default"/>
        <w:sz w:val="24"/>
      </w:rPr>
    </w:lvl>
    <w:lvl w:ilvl="8">
      <w:start w:val="1"/>
      <w:numFmt w:val="decimal"/>
      <w:lvlText w:val="%1.%2.%3.%4.%5.%6.%7.%8.%9."/>
      <w:lvlJc w:val="left"/>
      <w:pPr>
        <w:ind w:left="5208" w:hanging="1800"/>
      </w:pPr>
      <w:rPr>
        <w:rFonts w:ascii="Times New Roman" w:hAnsi="Times New Roman" w:cs="Times New Roman" w:hint="default"/>
        <w:sz w:val="24"/>
      </w:rPr>
    </w:lvl>
  </w:abstractNum>
  <w:abstractNum w:abstractNumId="14" w15:restartNumberingAfterBreak="0">
    <w:nsid w:val="39646FE3"/>
    <w:multiLevelType w:val="hybridMultilevel"/>
    <w:tmpl w:val="84427BAE"/>
    <w:lvl w:ilvl="0" w:tplc="86D0470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3223AA"/>
    <w:multiLevelType w:val="hybridMultilevel"/>
    <w:tmpl w:val="AD0426A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67316B"/>
    <w:multiLevelType w:val="multilevel"/>
    <w:tmpl w:val="893C5C8A"/>
    <w:lvl w:ilvl="0">
      <w:start w:val="1"/>
      <w:numFmt w:val="decimal"/>
      <w:lvlText w:val="%1."/>
      <w:lvlJc w:val="left"/>
      <w:pPr>
        <w:tabs>
          <w:tab w:val="num" w:pos="0"/>
        </w:tabs>
        <w:ind w:left="360" w:hanging="360"/>
      </w:pPr>
      <w:rPr>
        <w:rFonts w:ascii="Times New Roman" w:hAnsi="Times New Roman" w:cs="Times New Roman"/>
        <w:b w:val="0"/>
        <w:sz w:val="24"/>
        <w:szCs w:val="24"/>
        <w:lang w:eastAsia="ru-RU"/>
      </w:rPr>
    </w:lvl>
    <w:lvl w:ilvl="1">
      <w:start w:val="1"/>
      <w:numFmt w:val="decimal"/>
      <w:lvlText w:val="%1.%2."/>
      <w:lvlJc w:val="left"/>
      <w:pPr>
        <w:tabs>
          <w:tab w:val="num" w:pos="-142"/>
        </w:tabs>
        <w:ind w:left="786" w:hanging="360"/>
      </w:pPr>
      <w:rPr>
        <w:rFonts w:ascii="Times New Roman" w:hAnsi="Times New Roman" w:cs="Times New Roman" w:hint="default"/>
        <w:i w:val="0"/>
        <w:sz w:val="24"/>
        <w:szCs w:val="24"/>
        <w:lang w:eastAsia="ru-RU"/>
      </w:rPr>
    </w:lvl>
    <w:lvl w:ilvl="2">
      <w:start w:val="1"/>
      <w:numFmt w:val="decimal"/>
      <w:lvlText w:val="%1.%2.%3."/>
      <w:lvlJc w:val="left"/>
      <w:pPr>
        <w:tabs>
          <w:tab w:val="num" w:pos="0"/>
        </w:tabs>
        <w:ind w:left="1004" w:hanging="720"/>
      </w:pPr>
      <w:rPr>
        <w:rFonts w:ascii="Times New Roman" w:hAnsi="Times New Roman" w:cs="Times New Roman" w:hint="default"/>
        <w:sz w:val="24"/>
        <w:szCs w:val="24"/>
        <w:lang w:eastAsia="ru-RU"/>
      </w:rPr>
    </w:lvl>
    <w:lvl w:ilvl="3">
      <w:start w:val="1"/>
      <w:numFmt w:val="decimal"/>
      <w:lvlText w:val="%1.%2.%3.%4."/>
      <w:lvlJc w:val="left"/>
      <w:pPr>
        <w:tabs>
          <w:tab w:val="num" w:pos="0"/>
        </w:tabs>
        <w:ind w:left="5807" w:hanging="720"/>
      </w:pPr>
      <w:rPr>
        <w:rFonts w:ascii="Times New Roman" w:hAnsi="Times New Roman" w:cs="Times New Roman" w:hint="default"/>
        <w:sz w:val="24"/>
        <w:szCs w:val="24"/>
        <w:lang w:eastAsia="ru-RU"/>
      </w:rPr>
    </w:lvl>
    <w:lvl w:ilvl="4">
      <w:start w:val="1"/>
      <w:numFmt w:val="decimal"/>
      <w:lvlText w:val="%1.%2.%3.%4.%5."/>
      <w:lvlJc w:val="left"/>
      <w:pPr>
        <w:tabs>
          <w:tab w:val="num" w:pos="0"/>
        </w:tabs>
        <w:ind w:left="6527" w:hanging="1080"/>
      </w:pPr>
      <w:rPr>
        <w:rFonts w:ascii="Times New Roman" w:hAnsi="Times New Roman" w:cs="Times New Roman" w:hint="default"/>
        <w:sz w:val="24"/>
        <w:szCs w:val="24"/>
        <w:lang w:eastAsia="ru-RU"/>
      </w:rPr>
    </w:lvl>
    <w:lvl w:ilvl="5">
      <w:start w:val="1"/>
      <w:numFmt w:val="decimal"/>
      <w:lvlText w:val="%1.%2.%3.%4.%5.%6."/>
      <w:lvlJc w:val="left"/>
      <w:pPr>
        <w:tabs>
          <w:tab w:val="num" w:pos="0"/>
        </w:tabs>
        <w:ind w:left="6887" w:hanging="1080"/>
      </w:pPr>
      <w:rPr>
        <w:rFonts w:ascii="Times New Roman" w:hAnsi="Times New Roman" w:cs="Times New Roman" w:hint="default"/>
        <w:sz w:val="24"/>
        <w:szCs w:val="24"/>
        <w:lang w:eastAsia="ru-RU"/>
      </w:rPr>
    </w:lvl>
    <w:lvl w:ilvl="6">
      <w:start w:val="1"/>
      <w:numFmt w:val="decimal"/>
      <w:lvlText w:val="%1.%2.%3.%4.%5.%6.%7."/>
      <w:lvlJc w:val="left"/>
      <w:pPr>
        <w:tabs>
          <w:tab w:val="num" w:pos="0"/>
        </w:tabs>
        <w:ind w:left="7607" w:hanging="1440"/>
      </w:pPr>
      <w:rPr>
        <w:rFonts w:ascii="Times New Roman" w:hAnsi="Times New Roman" w:cs="Times New Roman" w:hint="default"/>
        <w:sz w:val="24"/>
        <w:szCs w:val="24"/>
        <w:lang w:eastAsia="ru-RU"/>
      </w:rPr>
    </w:lvl>
    <w:lvl w:ilvl="7">
      <w:start w:val="1"/>
      <w:numFmt w:val="decimal"/>
      <w:lvlText w:val="%1.%2.%3.%4.%5.%6.%7.%8."/>
      <w:lvlJc w:val="left"/>
      <w:pPr>
        <w:tabs>
          <w:tab w:val="num" w:pos="0"/>
        </w:tabs>
        <w:ind w:left="7967" w:hanging="1440"/>
      </w:pPr>
      <w:rPr>
        <w:rFonts w:ascii="Times New Roman" w:hAnsi="Times New Roman" w:cs="Times New Roman" w:hint="default"/>
        <w:sz w:val="24"/>
        <w:szCs w:val="24"/>
        <w:lang w:eastAsia="ru-RU"/>
      </w:rPr>
    </w:lvl>
    <w:lvl w:ilvl="8">
      <w:start w:val="1"/>
      <w:numFmt w:val="decimal"/>
      <w:lvlText w:val="%1.%2.%3.%4.%5.%6.%7.%8.%9."/>
      <w:lvlJc w:val="left"/>
      <w:pPr>
        <w:tabs>
          <w:tab w:val="num" w:pos="0"/>
        </w:tabs>
        <w:ind w:left="8687" w:hanging="1800"/>
      </w:pPr>
      <w:rPr>
        <w:rFonts w:ascii="Times New Roman" w:hAnsi="Times New Roman" w:cs="Times New Roman" w:hint="default"/>
        <w:sz w:val="24"/>
        <w:szCs w:val="24"/>
        <w:lang w:eastAsia="ru-RU"/>
      </w:rPr>
    </w:lvl>
  </w:abstractNum>
  <w:abstractNum w:abstractNumId="17" w15:restartNumberingAfterBreak="0">
    <w:nsid w:val="403154C2"/>
    <w:multiLevelType w:val="hybridMultilevel"/>
    <w:tmpl w:val="CF4AE4BE"/>
    <w:lvl w:ilvl="0" w:tplc="2DA0C338">
      <w:start w:val="11"/>
      <w:numFmt w:val="decimal"/>
      <w:lvlText w:val="%1."/>
      <w:lvlJc w:val="left"/>
      <w:pPr>
        <w:ind w:left="720" w:hanging="360"/>
      </w:pPr>
      <w:rPr>
        <w:rFonts w:cs="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456A1C"/>
    <w:multiLevelType w:val="multilevel"/>
    <w:tmpl w:val="DFCACBE8"/>
    <w:lvl w:ilvl="0">
      <w:start w:val="4"/>
      <w:numFmt w:val="decimal"/>
      <w:lvlText w:val="%1."/>
      <w:lvlJc w:val="left"/>
      <w:pPr>
        <w:ind w:left="360" w:hanging="360"/>
      </w:pPr>
      <w:rPr>
        <w:rFonts w:ascii="Times New Roman" w:hAnsi="Times New Roman" w:hint="default"/>
        <w:b w:val="0"/>
        <w:sz w:val="24"/>
      </w:rPr>
    </w:lvl>
    <w:lvl w:ilvl="1">
      <w:start w:val="1"/>
      <w:numFmt w:val="decimal"/>
      <w:lvlText w:val="%1.%2."/>
      <w:lvlJc w:val="left"/>
      <w:pPr>
        <w:ind w:left="644" w:hanging="360"/>
      </w:pPr>
      <w:rPr>
        <w:rFonts w:ascii="Times New Roman" w:hAnsi="Times New Roman" w:hint="default"/>
        <w:sz w:val="24"/>
      </w:rPr>
    </w:lvl>
    <w:lvl w:ilvl="2">
      <w:start w:val="1"/>
      <w:numFmt w:val="decimal"/>
      <w:lvlText w:val="%1.%2.%3."/>
      <w:lvlJc w:val="left"/>
      <w:pPr>
        <w:ind w:left="2008" w:hanging="720"/>
      </w:pPr>
      <w:rPr>
        <w:rFonts w:ascii="Times New Roman" w:hAnsi="Times New Roman" w:hint="default"/>
        <w:sz w:val="24"/>
      </w:rPr>
    </w:lvl>
    <w:lvl w:ilvl="3">
      <w:start w:val="1"/>
      <w:numFmt w:val="decimal"/>
      <w:lvlText w:val="%1.%2.%3.%4."/>
      <w:lvlJc w:val="left"/>
      <w:pPr>
        <w:ind w:left="2652" w:hanging="720"/>
      </w:pPr>
      <w:rPr>
        <w:rFonts w:ascii="Times New Roman" w:hAnsi="Times New Roman" w:hint="default"/>
        <w:sz w:val="24"/>
      </w:rPr>
    </w:lvl>
    <w:lvl w:ilvl="4">
      <w:start w:val="1"/>
      <w:numFmt w:val="decimal"/>
      <w:lvlText w:val="%1.%2.%3.%4.%5."/>
      <w:lvlJc w:val="left"/>
      <w:pPr>
        <w:ind w:left="3656" w:hanging="1080"/>
      </w:pPr>
      <w:rPr>
        <w:rFonts w:ascii="Times New Roman" w:hAnsi="Times New Roman" w:hint="default"/>
        <w:sz w:val="24"/>
      </w:rPr>
    </w:lvl>
    <w:lvl w:ilvl="5">
      <w:start w:val="1"/>
      <w:numFmt w:val="decimal"/>
      <w:lvlText w:val="%1.%2.%3.%4.%5.%6."/>
      <w:lvlJc w:val="left"/>
      <w:pPr>
        <w:ind w:left="4300" w:hanging="1080"/>
      </w:pPr>
      <w:rPr>
        <w:rFonts w:ascii="Times New Roman" w:hAnsi="Times New Roman" w:hint="default"/>
        <w:sz w:val="24"/>
      </w:rPr>
    </w:lvl>
    <w:lvl w:ilvl="6">
      <w:start w:val="1"/>
      <w:numFmt w:val="decimal"/>
      <w:lvlText w:val="%1.%2.%3.%4.%5.%6.%7."/>
      <w:lvlJc w:val="left"/>
      <w:pPr>
        <w:ind w:left="5304" w:hanging="1440"/>
      </w:pPr>
      <w:rPr>
        <w:rFonts w:ascii="Times New Roman" w:hAnsi="Times New Roman" w:hint="default"/>
        <w:sz w:val="24"/>
      </w:rPr>
    </w:lvl>
    <w:lvl w:ilvl="7">
      <w:start w:val="1"/>
      <w:numFmt w:val="decimal"/>
      <w:lvlText w:val="%1.%2.%3.%4.%5.%6.%7.%8."/>
      <w:lvlJc w:val="left"/>
      <w:pPr>
        <w:ind w:left="5948" w:hanging="1440"/>
      </w:pPr>
      <w:rPr>
        <w:rFonts w:ascii="Times New Roman" w:hAnsi="Times New Roman" w:hint="default"/>
        <w:sz w:val="24"/>
      </w:rPr>
    </w:lvl>
    <w:lvl w:ilvl="8">
      <w:start w:val="1"/>
      <w:numFmt w:val="decimal"/>
      <w:lvlText w:val="%1.%2.%3.%4.%5.%6.%7.%8.%9."/>
      <w:lvlJc w:val="left"/>
      <w:pPr>
        <w:ind w:left="6952" w:hanging="1800"/>
      </w:pPr>
      <w:rPr>
        <w:rFonts w:ascii="Times New Roman" w:hAnsi="Times New Roman" w:hint="default"/>
        <w:sz w:val="24"/>
      </w:rPr>
    </w:lvl>
  </w:abstractNum>
  <w:abstractNum w:abstractNumId="19" w15:restartNumberingAfterBreak="0">
    <w:nsid w:val="4ABE1A5E"/>
    <w:multiLevelType w:val="multilevel"/>
    <w:tmpl w:val="9774E1DC"/>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B3D208E"/>
    <w:multiLevelType w:val="multilevel"/>
    <w:tmpl w:val="E886DCE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66A683D"/>
    <w:multiLevelType w:val="multilevel"/>
    <w:tmpl w:val="51106362"/>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D556022"/>
    <w:multiLevelType w:val="multilevel"/>
    <w:tmpl w:val="726AAD64"/>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5E522F71"/>
    <w:multiLevelType w:val="multilevel"/>
    <w:tmpl w:val="A27C19DA"/>
    <w:lvl w:ilvl="0">
      <w:start w:val="5"/>
      <w:numFmt w:val="decimal"/>
      <w:lvlText w:val="%1."/>
      <w:lvlJc w:val="left"/>
      <w:pPr>
        <w:ind w:left="360" w:hanging="360"/>
      </w:pPr>
      <w:rPr>
        <w:rFonts w:hint="default"/>
      </w:rPr>
    </w:lvl>
    <w:lvl w:ilvl="1">
      <w:start w:val="4"/>
      <w:numFmt w:val="decimal"/>
      <w:lvlText w:val="%1.%2."/>
      <w:lvlJc w:val="left"/>
      <w:pPr>
        <w:ind w:left="960" w:hanging="360"/>
      </w:pPr>
      <w:rPr>
        <w:rFonts w:hint="default"/>
        <w:strike w:val="0"/>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6842692A"/>
    <w:multiLevelType w:val="hybridMultilevel"/>
    <w:tmpl w:val="EB7C7BC6"/>
    <w:lvl w:ilvl="0" w:tplc="C3923B5E">
      <w:start w:val="1"/>
      <w:numFmt w:val="decimal"/>
      <w:lvlText w:val="%1."/>
      <w:lvlJc w:val="left"/>
      <w:pPr>
        <w:ind w:left="720" w:hanging="360"/>
      </w:pPr>
      <w:rPr>
        <w:rFonts w:ascii="Times New Roman" w:hAnsi="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56781B"/>
    <w:multiLevelType w:val="hybridMultilevel"/>
    <w:tmpl w:val="4162C436"/>
    <w:lvl w:ilvl="0" w:tplc="39BC420C">
      <w:start w:val="5"/>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15"/>
  </w:num>
  <w:num w:numId="5">
    <w:abstractNumId w:val="7"/>
  </w:num>
  <w:num w:numId="6">
    <w:abstractNumId w:val="14"/>
  </w:num>
  <w:num w:numId="7">
    <w:abstractNumId w:val="3"/>
  </w:num>
  <w:num w:numId="8">
    <w:abstractNumId w:val="4"/>
  </w:num>
  <w:num w:numId="9">
    <w:abstractNumId w:val="24"/>
  </w:num>
  <w:num w:numId="10">
    <w:abstractNumId w:val="12"/>
  </w:num>
  <w:num w:numId="11">
    <w:abstractNumId w:val="9"/>
  </w:num>
  <w:num w:numId="12">
    <w:abstractNumId w:val="18"/>
  </w:num>
  <w:num w:numId="13">
    <w:abstractNumId w:val="13"/>
  </w:num>
  <w:num w:numId="14">
    <w:abstractNumId w:val="20"/>
  </w:num>
  <w:num w:numId="15">
    <w:abstractNumId w:val="22"/>
  </w:num>
  <w:num w:numId="16">
    <w:abstractNumId w:val="23"/>
  </w:num>
  <w:num w:numId="17">
    <w:abstractNumId w:val="10"/>
  </w:num>
  <w:num w:numId="18">
    <w:abstractNumId w:val="17"/>
  </w:num>
  <w:num w:numId="19">
    <w:abstractNumId w:val="8"/>
  </w:num>
  <w:num w:numId="20">
    <w:abstractNumId w:val="25"/>
  </w:num>
  <w:num w:numId="21">
    <w:abstractNumId w:val="6"/>
  </w:num>
  <w:num w:numId="22">
    <w:abstractNumId w:val="5"/>
  </w:num>
  <w:num w:numId="23">
    <w:abstractNumId w:val="11"/>
  </w:num>
  <w:num w:numId="24">
    <w:abstractNumId w:val="16"/>
  </w:num>
  <w:num w:numId="25">
    <w:abstractNumId w:val="21"/>
  </w:num>
  <w:num w:numId="26">
    <w:abstractNumId w:val="1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7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901"/>
    <w:rsid w:val="00011B0F"/>
    <w:rsid w:val="000144D3"/>
    <w:rsid w:val="00020C90"/>
    <w:rsid w:val="00022D1A"/>
    <w:rsid w:val="000258E1"/>
    <w:rsid w:val="00026E69"/>
    <w:rsid w:val="0003247D"/>
    <w:rsid w:val="00042870"/>
    <w:rsid w:val="000466B8"/>
    <w:rsid w:val="00051049"/>
    <w:rsid w:val="000513C5"/>
    <w:rsid w:val="00062F98"/>
    <w:rsid w:val="00066E1E"/>
    <w:rsid w:val="0007144E"/>
    <w:rsid w:val="00071EED"/>
    <w:rsid w:val="00074942"/>
    <w:rsid w:val="00075204"/>
    <w:rsid w:val="00076148"/>
    <w:rsid w:val="00081D8E"/>
    <w:rsid w:val="0008323D"/>
    <w:rsid w:val="00083B30"/>
    <w:rsid w:val="00087E46"/>
    <w:rsid w:val="00090BFA"/>
    <w:rsid w:val="0009616C"/>
    <w:rsid w:val="000B3BC1"/>
    <w:rsid w:val="000C1566"/>
    <w:rsid w:val="000C1AA7"/>
    <w:rsid w:val="000C51AE"/>
    <w:rsid w:val="000D03B3"/>
    <w:rsid w:val="000D12CC"/>
    <w:rsid w:val="000E165B"/>
    <w:rsid w:val="000F0C2B"/>
    <w:rsid w:val="000F2DC1"/>
    <w:rsid w:val="000F2E44"/>
    <w:rsid w:val="000F60EB"/>
    <w:rsid w:val="00117BD0"/>
    <w:rsid w:val="00122877"/>
    <w:rsid w:val="00123E4C"/>
    <w:rsid w:val="00133F4F"/>
    <w:rsid w:val="00142E4E"/>
    <w:rsid w:val="001436B6"/>
    <w:rsid w:val="001527A2"/>
    <w:rsid w:val="00155FDB"/>
    <w:rsid w:val="00157494"/>
    <w:rsid w:val="00157DA6"/>
    <w:rsid w:val="00161327"/>
    <w:rsid w:val="00166BA0"/>
    <w:rsid w:val="00176305"/>
    <w:rsid w:val="0017756C"/>
    <w:rsid w:val="001837E5"/>
    <w:rsid w:val="001921F8"/>
    <w:rsid w:val="00193DD9"/>
    <w:rsid w:val="001A2578"/>
    <w:rsid w:val="001B039C"/>
    <w:rsid w:val="001B624A"/>
    <w:rsid w:val="001C1FCB"/>
    <w:rsid w:val="001C223B"/>
    <w:rsid w:val="001C44FE"/>
    <w:rsid w:val="001D2ACB"/>
    <w:rsid w:val="001D5E33"/>
    <w:rsid w:val="001D5FA6"/>
    <w:rsid w:val="001D7FF7"/>
    <w:rsid w:val="001E4530"/>
    <w:rsid w:val="001E4563"/>
    <w:rsid w:val="001F78CB"/>
    <w:rsid w:val="002002D6"/>
    <w:rsid w:val="00203B9C"/>
    <w:rsid w:val="00211979"/>
    <w:rsid w:val="002130AD"/>
    <w:rsid w:val="00215D36"/>
    <w:rsid w:val="0022107D"/>
    <w:rsid w:val="00222E8E"/>
    <w:rsid w:val="00234025"/>
    <w:rsid w:val="00244126"/>
    <w:rsid w:val="00244AAD"/>
    <w:rsid w:val="00245135"/>
    <w:rsid w:val="00255E4D"/>
    <w:rsid w:val="002572AE"/>
    <w:rsid w:val="0026265F"/>
    <w:rsid w:val="00263907"/>
    <w:rsid w:val="00273BF7"/>
    <w:rsid w:val="0028087A"/>
    <w:rsid w:val="002818BC"/>
    <w:rsid w:val="002823D0"/>
    <w:rsid w:val="002873CB"/>
    <w:rsid w:val="00291811"/>
    <w:rsid w:val="002947E0"/>
    <w:rsid w:val="002977A7"/>
    <w:rsid w:val="00297C5A"/>
    <w:rsid w:val="002A2939"/>
    <w:rsid w:val="002A31B2"/>
    <w:rsid w:val="002A410C"/>
    <w:rsid w:val="002B13B7"/>
    <w:rsid w:val="002B2491"/>
    <w:rsid w:val="002C432F"/>
    <w:rsid w:val="002C7858"/>
    <w:rsid w:val="002C7E61"/>
    <w:rsid w:val="002D198A"/>
    <w:rsid w:val="002E1349"/>
    <w:rsid w:val="002E2035"/>
    <w:rsid w:val="002E4E3C"/>
    <w:rsid w:val="002E6784"/>
    <w:rsid w:val="002F4F9B"/>
    <w:rsid w:val="0030269B"/>
    <w:rsid w:val="00303CC0"/>
    <w:rsid w:val="0030487D"/>
    <w:rsid w:val="003062E5"/>
    <w:rsid w:val="00313255"/>
    <w:rsid w:val="00313D72"/>
    <w:rsid w:val="0031672E"/>
    <w:rsid w:val="00331391"/>
    <w:rsid w:val="003436B7"/>
    <w:rsid w:val="0035035B"/>
    <w:rsid w:val="00351C2D"/>
    <w:rsid w:val="00353D86"/>
    <w:rsid w:val="00361EDD"/>
    <w:rsid w:val="00362B30"/>
    <w:rsid w:val="003840DF"/>
    <w:rsid w:val="00384BA1"/>
    <w:rsid w:val="00391658"/>
    <w:rsid w:val="003941E2"/>
    <w:rsid w:val="00395BBE"/>
    <w:rsid w:val="00395CCE"/>
    <w:rsid w:val="003A17C6"/>
    <w:rsid w:val="003A1B60"/>
    <w:rsid w:val="003A40EF"/>
    <w:rsid w:val="003B3C27"/>
    <w:rsid w:val="003C10FC"/>
    <w:rsid w:val="003C1930"/>
    <w:rsid w:val="003C20E4"/>
    <w:rsid w:val="003C7F96"/>
    <w:rsid w:val="003D1121"/>
    <w:rsid w:val="003F0EDF"/>
    <w:rsid w:val="003F32A5"/>
    <w:rsid w:val="003F7CE8"/>
    <w:rsid w:val="00407942"/>
    <w:rsid w:val="00414130"/>
    <w:rsid w:val="00415D5A"/>
    <w:rsid w:val="00422CFA"/>
    <w:rsid w:val="0044062C"/>
    <w:rsid w:val="00442192"/>
    <w:rsid w:val="00452C9E"/>
    <w:rsid w:val="0045758E"/>
    <w:rsid w:val="004616F3"/>
    <w:rsid w:val="00462585"/>
    <w:rsid w:val="00465452"/>
    <w:rsid w:val="00470E2F"/>
    <w:rsid w:val="00475FF9"/>
    <w:rsid w:val="00482E15"/>
    <w:rsid w:val="00487C72"/>
    <w:rsid w:val="00491375"/>
    <w:rsid w:val="00492037"/>
    <w:rsid w:val="0049726B"/>
    <w:rsid w:val="004A3842"/>
    <w:rsid w:val="004A408E"/>
    <w:rsid w:val="004A4642"/>
    <w:rsid w:val="004A4D1B"/>
    <w:rsid w:val="004C1074"/>
    <w:rsid w:val="004C606E"/>
    <w:rsid w:val="004E531B"/>
    <w:rsid w:val="004F2BDB"/>
    <w:rsid w:val="004F4C7D"/>
    <w:rsid w:val="004F7EA2"/>
    <w:rsid w:val="00502FDA"/>
    <w:rsid w:val="0050401E"/>
    <w:rsid w:val="00504F80"/>
    <w:rsid w:val="00506AB6"/>
    <w:rsid w:val="0051700D"/>
    <w:rsid w:val="00521358"/>
    <w:rsid w:val="00523284"/>
    <w:rsid w:val="005238C5"/>
    <w:rsid w:val="0052641D"/>
    <w:rsid w:val="00535B4A"/>
    <w:rsid w:val="00541335"/>
    <w:rsid w:val="00545489"/>
    <w:rsid w:val="00550C20"/>
    <w:rsid w:val="005605CF"/>
    <w:rsid w:val="00560F4D"/>
    <w:rsid w:val="0056233B"/>
    <w:rsid w:val="00563D8B"/>
    <w:rsid w:val="00574A7F"/>
    <w:rsid w:val="0057594B"/>
    <w:rsid w:val="00576766"/>
    <w:rsid w:val="00576DBD"/>
    <w:rsid w:val="005838E6"/>
    <w:rsid w:val="00586F28"/>
    <w:rsid w:val="005913F3"/>
    <w:rsid w:val="00591806"/>
    <w:rsid w:val="00597786"/>
    <w:rsid w:val="005A2442"/>
    <w:rsid w:val="005A2AD0"/>
    <w:rsid w:val="005A5901"/>
    <w:rsid w:val="005A68D1"/>
    <w:rsid w:val="005B11B1"/>
    <w:rsid w:val="005B4042"/>
    <w:rsid w:val="005B409C"/>
    <w:rsid w:val="005C4D4C"/>
    <w:rsid w:val="005C6819"/>
    <w:rsid w:val="005D169E"/>
    <w:rsid w:val="005D288C"/>
    <w:rsid w:val="005D5132"/>
    <w:rsid w:val="005D523B"/>
    <w:rsid w:val="005E1380"/>
    <w:rsid w:val="005F159B"/>
    <w:rsid w:val="005F35C0"/>
    <w:rsid w:val="005F47E6"/>
    <w:rsid w:val="005F6630"/>
    <w:rsid w:val="005F76CD"/>
    <w:rsid w:val="006027F9"/>
    <w:rsid w:val="00613256"/>
    <w:rsid w:val="00614AEF"/>
    <w:rsid w:val="00616F06"/>
    <w:rsid w:val="006271B8"/>
    <w:rsid w:val="0063158C"/>
    <w:rsid w:val="00636890"/>
    <w:rsid w:val="006415CA"/>
    <w:rsid w:val="00645F73"/>
    <w:rsid w:val="006517FB"/>
    <w:rsid w:val="006527CD"/>
    <w:rsid w:val="00652C48"/>
    <w:rsid w:val="00652F5B"/>
    <w:rsid w:val="00666C61"/>
    <w:rsid w:val="00672EB4"/>
    <w:rsid w:val="006755E2"/>
    <w:rsid w:val="00675C19"/>
    <w:rsid w:val="0067644B"/>
    <w:rsid w:val="00684513"/>
    <w:rsid w:val="006859CD"/>
    <w:rsid w:val="00686451"/>
    <w:rsid w:val="00692E17"/>
    <w:rsid w:val="00695228"/>
    <w:rsid w:val="00696048"/>
    <w:rsid w:val="006A6D73"/>
    <w:rsid w:val="006B0D40"/>
    <w:rsid w:val="006D41A6"/>
    <w:rsid w:val="006D78B5"/>
    <w:rsid w:val="006E1215"/>
    <w:rsid w:val="006E1AE3"/>
    <w:rsid w:val="006E2ABC"/>
    <w:rsid w:val="006E402D"/>
    <w:rsid w:val="006F381F"/>
    <w:rsid w:val="006F6D36"/>
    <w:rsid w:val="0070201A"/>
    <w:rsid w:val="007043D4"/>
    <w:rsid w:val="0071185E"/>
    <w:rsid w:val="00712801"/>
    <w:rsid w:val="00712EA0"/>
    <w:rsid w:val="00713FC8"/>
    <w:rsid w:val="00714520"/>
    <w:rsid w:val="00715716"/>
    <w:rsid w:val="00724393"/>
    <w:rsid w:val="0072620B"/>
    <w:rsid w:val="00726282"/>
    <w:rsid w:val="00737821"/>
    <w:rsid w:val="007439C4"/>
    <w:rsid w:val="007462EA"/>
    <w:rsid w:val="007473E5"/>
    <w:rsid w:val="007548DF"/>
    <w:rsid w:val="00754F63"/>
    <w:rsid w:val="00760603"/>
    <w:rsid w:val="00761B08"/>
    <w:rsid w:val="00763D56"/>
    <w:rsid w:val="00766F19"/>
    <w:rsid w:val="00773D0E"/>
    <w:rsid w:val="007761AF"/>
    <w:rsid w:val="007813E1"/>
    <w:rsid w:val="0078448C"/>
    <w:rsid w:val="007877D9"/>
    <w:rsid w:val="00793276"/>
    <w:rsid w:val="00796897"/>
    <w:rsid w:val="007A2F39"/>
    <w:rsid w:val="007A4083"/>
    <w:rsid w:val="007A6F2E"/>
    <w:rsid w:val="007B0BA8"/>
    <w:rsid w:val="007B2762"/>
    <w:rsid w:val="007C0543"/>
    <w:rsid w:val="007D1059"/>
    <w:rsid w:val="007D1FDB"/>
    <w:rsid w:val="007D3ECA"/>
    <w:rsid w:val="007D4F2A"/>
    <w:rsid w:val="007E113B"/>
    <w:rsid w:val="007E63CE"/>
    <w:rsid w:val="007E7EFF"/>
    <w:rsid w:val="007E7FA6"/>
    <w:rsid w:val="007F0F8E"/>
    <w:rsid w:val="007F2957"/>
    <w:rsid w:val="007F2DD5"/>
    <w:rsid w:val="007F6D85"/>
    <w:rsid w:val="0080605E"/>
    <w:rsid w:val="00813AA7"/>
    <w:rsid w:val="00823A3E"/>
    <w:rsid w:val="00843CAB"/>
    <w:rsid w:val="00843E10"/>
    <w:rsid w:val="00854CA7"/>
    <w:rsid w:val="0085581D"/>
    <w:rsid w:val="008576D8"/>
    <w:rsid w:val="00880C27"/>
    <w:rsid w:val="00885BE3"/>
    <w:rsid w:val="0088709D"/>
    <w:rsid w:val="00894887"/>
    <w:rsid w:val="00894F7E"/>
    <w:rsid w:val="0089518D"/>
    <w:rsid w:val="00895464"/>
    <w:rsid w:val="008A50E6"/>
    <w:rsid w:val="008B6978"/>
    <w:rsid w:val="008C76EC"/>
    <w:rsid w:val="008C791D"/>
    <w:rsid w:val="008D3021"/>
    <w:rsid w:val="008D5292"/>
    <w:rsid w:val="008D6910"/>
    <w:rsid w:val="008E5EC6"/>
    <w:rsid w:val="008E7BD2"/>
    <w:rsid w:val="008F01FA"/>
    <w:rsid w:val="008F523F"/>
    <w:rsid w:val="008F7BD4"/>
    <w:rsid w:val="00905B97"/>
    <w:rsid w:val="00915855"/>
    <w:rsid w:val="00917FEF"/>
    <w:rsid w:val="00923C37"/>
    <w:rsid w:val="009259D4"/>
    <w:rsid w:val="00946FC0"/>
    <w:rsid w:val="00947F02"/>
    <w:rsid w:val="00961DBE"/>
    <w:rsid w:val="00964D9E"/>
    <w:rsid w:val="009671DB"/>
    <w:rsid w:val="00975225"/>
    <w:rsid w:val="00984D40"/>
    <w:rsid w:val="00984ED6"/>
    <w:rsid w:val="00991D91"/>
    <w:rsid w:val="00995300"/>
    <w:rsid w:val="009975A6"/>
    <w:rsid w:val="009975DF"/>
    <w:rsid w:val="009B4F32"/>
    <w:rsid w:val="009B569A"/>
    <w:rsid w:val="009C0D97"/>
    <w:rsid w:val="009C4A98"/>
    <w:rsid w:val="009D5B13"/>
    <w:rsid w:val="009E301C"/>
    <w:rsid w:val="009E3A3D"/>
    <w:rsid w:val="00A0385C"/>
    <w:rsid w:val="00A03B61"/>
    <w:rsid w:val="00A060A0"/>
    <w:rsid w:val="00A13801"/>
    <w:rsid w:val="00A232B2"/>
    <w:rsid w:val="00A2378C"/>
    <w:rsid w:val="00A30E11"/>
    <w:rsid w:val="00A3333F"/>
    <w:rsid w:val="00A42583"/>
    <w:rsid w:val="00A42D78"/>
    <w:rsid w:val="00A43D8A"/>
    <w:rsid w:val="00A448E1"/>
    <w:rsid w:val="00A50F93"/>
    <w:rsid w:val="00A620AA"/>
    <w:rsid w:val="00A62D14"/>
    <w:rsid w:val="00A65DE8"/>
    <w:rsid w:val="00A8137F"/>
    <w:rsid w:val="00A841EC"/>
    <w:rsid w:val="00A852B6"/>
    <w:rsid w:val="00A861F6"/>
    <w:rsid w:val="00A90C0D"/>
    <w:rsid w:val="00A9158E"/>
    <w:rsid w:val="00A97833"/>
    <w:rsid w:val="00AA781E"/>
    <w:rsid w:val="00AB3C35"/>
    <w:rsid w:val="00AB4FB3"/>
    <w:rsid w:val="00AC3337"/>
    <w:rsid w:val="00AD0882"/>
    <w:rsid w:val="00AD1A4C"/>
    <w:rsid w:val="00AD29CA"/>
    <w:rsid w:val="00AE03B5"/>
    <w:rsid w:val="00AE4CDB"/>
    <w:rsid w:val="00AE5295"/>
    <w:rsid w:val="00AF6324"/>
    <w:rsid w:val="00B0126A"/>
    <w:rsid w:val="00B047AE"/>
    <w:rsid w:val="00B14F4B"/>
    <w:rsid w:val="00B15A5C"/>
    <w:rsid w:val="00B26494"/>
    <w:rsid w:val="00B30B0F"/>
    <w:rsid w:val="00B31A77"/>
    <w:rsid w:val="00B344DF"/>
    <w:rsid w:val="00B368A2"/>
    <w:rsid w:val="00B41E12"/>
    <w:rsid w:val="00B46EA8"/>
    <w:rsid w:val="00B52582"/>
    <w:rsid w:val="00B622A4"/>
    <w:rsid w:val="00B65D3C"/>
    <w:rsid w:val="00B664C2"/>
    <w:rsid w:val="00B7383D"/>
    <w:rsid w:val="00B7705F"/>
    <w:rsid w:val="00B80350"/>
    <w:rsid w:val="00B82CFD"/>
    <w:rsid w:val="00B83988"/>
    <w:rsid w:val="00B871C7"/>
    <w:rsid w:val="00B90F9C"/>
    <w:rsid w:val="00B93300"/>
    <w:rsid w:val="00B9581C"/>
    <w:rsid w:val="00B97536"/>
    <w:rsid w:val="00BA2474"/>
    <w:rsid w:val="00BA47B2"/>
    <w:rsid w:val="00BB3213"/>
    <w:rsid w:val="00BB3E4C"/>
    <w:rsid w:val="00BB4406"/>
    <w:rsid w:val="00BC1FD4"/>
    <w:rsid w:val="00BD09E6"/>
    <w:rsid w:val="00BD1E93"/>
    <w:rsid w:val="00BD242F"/>
    <w:rsid w:val="00BE0C05"/>
    <w:rsid w:val="00BE0EEF"/>
    <w:rsid w:val="00BE1F28"/>
    <w:rsid w:val="00BE42DD"/>
    <w:rsid w:val="00BE6DF1"/>
    <w:rsid w:val="00BF403B"/>
    <w:rsid w:val="00C14B3B"/>
    <w:rsid w:val="00C21F2F"/>
    <w:rsid w:val="00C25315"/>
    <w:rsid w:val="00C26FDB"/>
    <w:rsid w:val="00C4565E"/>
    <w:rsid w:val="00C46C66"/>
    <w:rsid w:val="00C537DF"/>
    <w:rsid w:val="00C53819"/>
    <w:rsid w:val="00C66DEE"/>
    <w:rsid w:val="00C70C38"/>
    <w:rsid w:val="00C70F67"/>
    <w:rsid w:val="00C724BD"/>
    <w:rsid w:val="00C74903"/>
    <w:rsid w:val="00C85B7A"/>
    <w:rsid w:val="00C92457"/>
    <w:rsid w:val="00C93E8F"/>
    <w:rsid w:val="00CC4386"/>
    <w:rsid w:val="00CD13D5"/>
    <w:rsid w:val="00CD1B9A"/>
    <w:rsid w:val="00CD3153"/>
    <w:rsid w:val="00CD38C9"/>
    <w:rsid w:val="00CE025D"/>
    <w:rsid w:val="00CE3F6D"/>
    <w:rsid w:val="00CF032D"/>
    <w:rsid w:val="00CF1D21"/>
    <w:rsid w:val="00CF3ACC"/>
    <w:rsid w:val="00CF3F8C"/>
    <w:rsid w:val="00CF4CE1"/>
    <w:rsid w:val="00CF5FE6"/>
    <w:rsid w:val="00D0297B"/>
    <w:rsid w:val="00D112D3"/>
    <w:rsid w:val="00D22A64"/>
    <w:rsid w:val="00D24D32"/>
    <w:rsid w:val="00D277D6"/>
    <w:rsid w:val="00D314AF"/>
    <w:rsid w:val="00D530B4"/>
    <w:rsid w:val="00D62E50"/>
    <w:rsid w:val="00D64D39"/>
    <w:rsid w:val="00D65EDA"/>
    <w:rsid w:val="00D70A3D"/>
    <w:rsid w:val="00D73ABF"/>
    <w:rsid w:val="00D75545"/>
    <w:rsid w:val="00D77C17"/>
    <w:rsid w:val="00D84488"/>
    <w:rsid w:val="00D84C6B"/>
    <w:rsid w:val="00D861CD"/>
    <w:rsid w:val="00D92E39"/>
    <w:rsid w:val="00D951B8"/>
    <w:rsid w:val="00DA254F"/>
    <w:rsid w:val="00DA407B"/>
    <w:rsid w:val="00DB1071"/>
    <w:rsid w:val="00DB50CA"/>
    <w:rsid w:val="00DC54FD"/>
    <w:rsid w:val="00DC7168"/>
    <w:rsid w:val="00DD2A3C"/>
    <w:rsid w:val="00DD33F4"/>
    <w:rsid w:val="00DE550D"/>
    <w:rsid w:val="00DF7C82"/>
    <w:rsid w:val="00E061FB"/>
    <w:rsid w:val="00E1391D"/>
    <w:rsid w:val="00E14ABC"/>
    <w:rsid w:val="00E227AE"/>
    <w:rsid w:val="00E23147"/>
    <w:rsid w:val="00E265C2"/>
    <w:rsid w:val="00E272F2"/>
    <w:rsid w:val="00E27992"/>
    <w:rsid w:val="00E45061"/>
    <w:rsid w:val="00E50D16"/>
    <w:rsid w:val="00E55F15"/>
    <w:rsid w:val="00E60912"/>
    <w:rsid w:val="00E71064"/>
    <w:rsid w:val="00E72042"/>
    <w:rsid w:val="00E748F1"/>
    <w:rsid w:val="00E855B4"/>
    <w:rsid w:val="00E94315"/>
    <w:rsid w:val="00EA0A97"/>
    <w:rsid w:val="00EA584B"/>
    <w:rsid w:val="00EC1A84"/>
    <w:rsid w:val="00EC4098"/>
    <w:rsid w:val="00EC4190"/>
    <w:rsid w:val="00EC6EC6"/>
    <w:rsid w:val="00ED46BF"/>
    <w:rsid w:val="00ED6493"/>
    <w:rsid w:val="00ED7666"/>
    <w:rsid w:val="00ED7AF1"/>
    <w:rsid w:val="00EE4D6E"/>
    <w:rsid w:val="00EF3E65"/>
    <w:rsid w:val="00EF62C1"/>
    <w:rsid w:val="00F02650"/>
    <w:rsid w:val="00F127DB"/>
    <w:rsid w:val="00F1285F"/>
    <w:rsid w:val="00F22FB9"/>
    <w:rsid w:val="00F230D5"/>
    <w:rsid w:val="00F25CAF"/>
    <w:rsid w:val="00F302B3"/>
    <w:rsid w:val="00F32AD8"/>
    <w:rsid w:val="00F32B66"/>
    <w:rsid w:val="00F33DD0"/>
    <w:rsid w:val="00F40004"/>
    <w:rsid w:val="00F444F7"/>
    <w:rsid w:val="00F4495F"/>
    <w:rsid w:val="00F455D7"/>
    <w:rsid w:val="00F457AB"/>
    <w:rsid w:val="00F45C2D"/>
    <w:rsid w:val="00F4773F"/>
    <w:rsid w:val="00F57C40"/>
    <w:rsid w:val="00F61E3A"/>
    <w:rsid w:val="00F64FE5"/>
    <w:rsid w:val="00F64FED"/>
    <w:rsid w:val="00F71494"/>
    <w:rsid w:val="00F735F2"/>
    <w:rsid w:val="00F77869"/>
    <w:rsid w:val="00F82C69"/>
    <w:rsid w:val="00F8447F"/>
    <w:rsid w:val="00F92066"/>
    <w:rsid w:val="00F96071"/>
    <w:rsid w:val="00F96B9B"/>
    <w:rsid w:val="00FB20FB"/>
    <w:rsid w:val="00FB48BB"/>
    <w:rsid w:val="00FC469E"/>
    <w:rsid w:val="00FC65D6"/>
    <w:rsid w:val="00FD04F0"/>
    <w:rsid w:val="00FD52A8"/>
    <w:rsid w:val="00FD568A"/>
    <w:rsid w:val="00FD7D49"/>
    <w:rsid w:val="00FD7F62"/>
    <w:rsid w:val="00FE2A7F"/>
    <w:rsid w:val="00FE4A5E"/>
    <w:rsid w:val="00FE78DD"/>
    <w:rsid w:val="00FF0146"/>
    <w:rsid w:val="00FF1801"/>
    <w:rsid w:val="00FF1AE6"/>
    <w:rsid w:val="00FF35AA"/>
    <w:rsid w:val="00FF3D84"/>
    <w:rsid w:val="00FF6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30355C"/>
  <w15:docId w15:val="{4D4E2251-DE8B-40FB-A7CD-BC4A4C0C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CFA"/>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b/>
      <w:sz w:val="24"/>
      <w:szCs w:val="24"/>
      <w:lang w:eastAsia="ru-RU"/>
    </w:rPr>
  </w:style>
  <w:style w:type="character" w:customStyle="1" w:styleId="WW8Num1z1">
    <w:name w:val="WW8Num1z1"/>
    <w:rPr>
      <w:rFonts w:ascii="Times New Roman" w:hAnsi="Times New Roman" w:cs="Times New Roman" w:hint="default"/>
      <w:i w:val="0"/>
      <w:sz w:val="24"/>
      <w:szCs w:val="24"/>
      <w:lang w:eastAsia="ru-RU"/>
    </w:rPr>
  </w:style>
  <w:style w:type="character" w:customStyle="1" w:styleId="WW8Num1z2">
    <w:name w:val="WW8Num1z2"/>
    <w:rPr>
      <w:rFonts w:ascii="Times New Roman" w:hAnsi="Times New Roman" w:cs="Times New Roman" w:hint="default"/>
      <w:sz w:val="24"/>
      <w:szCs w:val="24"/>
      <w:lang w:eastAsia="ru-RU"/>
    </w:rPr>
  </w:style>
  <w:style w:type="character" w:customStyle="1" w:styleId="WW8Num2z0">
    <w:name w:val="WW8Num2z0"/>
    <w:rPr>
      <w:rFonts w:cs="Times New Roman"/>
    </w:rPr>
  </w:style>
  <w:style w:type="character" w:customStyle="1" w:styleId="WW8Num3z0">
    <w:name w:val="WW8Num3z0"/>
    <w:rPr>
      <w:rFont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Основной шрифт абзаца1"/>
  </w:style>
  <w:style w:type="character" w:styleId="a3">
    <w:name w:val="Hyperlink"/>
    <w:uiPriority w:val="99"/>
    <w:rPr>
      <w:color w:val="000080"/>
      <w:u w:val="single"/>
    </w:rPr>
  </w:style>
  <w:style w:type="paragraph" w:customStyle="1" w:styleId="10">
    <w:name w:val="Заголовок1"/>
    <w:basedOn w:val="a"/>
    <w:next w:val="a4"/>
    <w:pPr>
      <w:keepNext/>
      <w:spacing w:before="240" w:after="120"/>
    </w:pPr>
    <w:rPr>
      <w:rFonts w:ascii="Liberation Sans" w:eastAsia="Lucida Sans Unicode" w:hAnsi="Liberation Sans" w:cs="DejaVu Sans"/>
      <w:sz w:val="28"/>
      <w:szCs w:val="28"/>
    </w:rPr>
  </w:style>
  <w:style w:type="paragraph" w:styleId="a4">
    <w:name w:val="Body Text"/>
    <w:basedOn w:val="a"/>
    <w:pPr>
      <w:spacing w:after="140" w:line="288" w:lineRule="auto"/>
    </w:pPr>
  </w:style>
  <w:style w:type="paragraph" w:styleId="a5">
    <w:name w:val="List"/>
    <w:basedOn w:val="a4"/>
    <w:rPr>
      <w:rFonts w:cs="DejaVu Sans"/>
    </w:rPr>
  </w:style>
  <w:style w:type="paragraph" w:styleId="a6">
    <w:name w:val="caption"/>
    <w:basedOn w:val="a"/>
    <w:qFormat/>
    <w:pPr>
      <w:suppressLineNumbers/>
      <w:spacing w:before="120" w:after="120"/>
    </w:pPr>
    <w:rPr>
      <w:rFonts w:cs="DejaVu Sans"/>
      <w:i/>
      <w:iCs/>
      <w:sz w:val="24"/>
      <w:szCs w:val="24"/>
    </w:rPr>
  </w:style>
  <w:style w:type="paragraph" w:customStyle="1" w:styleId="11">
    <w:name w:val="Указатель1"/>
    <w:basedOn w:val="a"/>
    <w:pPr>
      <w:suppressLineNumbers/>
    </w:pPr>
    <w:rPr>
      <w:rFonts w:cs="DejaVu Sans"/>
    </w:rPr>
  </w:style>
  <w:style w:type="paragraph" w:styleId="a7">
    <w:name w:val="Balloon Text"/>
    <w:basedOn w:val="a"/>
    <w:rPr>
      <w:rFonts w:ascii="Tahoma" w:hAnsi="Tahoma" w:cs="Tahoma"/>
      <w:sz w:val="16"/>
      <w:szCs w:val="16"/>
    </w:rPr>
  </w:style>
  <w:style w:type="paragraph" w:customStyle="1" w:styleId="12">
    <w:name w:val="Абзац списка1"/>
    <w:basedOn w:val="a"/>
    <w:pPr>
      <w:ind w:left="720"/>
    </w:pPr>
  </w:style>
  <w:style w:type="paragraph" w:styleId="a8">
    <w:name w:val="List Paragraph"/>
    <w:aliases w:val="Bullet List,FooterText,numbered,ПС - Нумерованный,it_List1,Абзац списка литеральный,асз.Списка,Абзац основного текста,AC List 01,Bullet_IRAO,RSHB_Table-Normal,Table-Normal,Заголовок_3,Мой Список,Подпись рисунка"/>
    <w:basedOn w:val="a"/>
    <w:link w:val="a9"/>
    <w:uiPriority w:val="34"/>
    <w:qFormat/>
    <w:pPr>
      <w:ind w:left="720"/>
      <w:contextualSpacing/>
    </w:pPr>
    <w:rPr>
      <w:rFonts w:eastAsia="Calibri" w:cs="Times New Roman"/>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footer"/>
    <w:basedOn w:val="a"/>
    <w:pPr>
      <w:suppressLineNumbers/>
      <w:tabs>
        <w:tab w:val="center" w:pos="4677"/>
        <w:tab w:val="right" w:pos="9355"/>
      </w:tabs>
    </w:pPr>
  </w:style>
  <w:style w:type="paragraph" w:styleId="ad">
    <w:name w:val="header"/>
    <w:basedOn w:val="a"/>
    <w:link w:val="ae"/>
    <w:unhideWhenUsed/>
    <w:rsid w:val="005913F3"/>
    <w:pPr>
      <w:tabs>
        <w:tab w:val="center" w:pos="4677"/>
        <w:tab w:val="right" w:pos="9355"/>
      </w:tabs>
      <w:spacing w:after="0" w:line="240" w:lineRule="auto"/>
    </w:pPr>
  </w:style>
  <w:style w:type="character" w:customStyle="1" w:styleId="ae">
    <w:name w:val="Верхний колонтитул Знак"/>
    <w:basedOn w:val="a0"/>
    <w:link w:val="ad"/>
    <w:rsid w:val="005913F3"/>
    <w:rPr>
      <w:rFonts w:ascii="Calibri" w:hAnsi="Calibri" w:cs="Calibri"/>
      <w:sz w:val="22"/>
      <w:szCs w:val="22"/>
      <w:lang w:eastAsia="zh-CN"/>
    </w:rPr>
  </w:style>
  <w:style w:type="paragraph" w:styleId="af">
    <w:name w:val="No Spacing"/>
    <w:qFormat/>
    <w:rsid w:val="002E1349"/>
    <w:pPr>
      <w:suppressAutoHyphens/>
    </w:pPr>
    <w:rPr>
      <w:rFonts w:ascii="Calibri" w:hAnsi="Calibri" w:cs="Calibri"/>
      <w:sz w:val="22"/>
      <w:szCs w:val="22"/>
      <w:lang w:eastAsia="zh-CN"/>
    </w:rPr>
  </w:style>
  <w:style w:type="paragraph" w:customStyle="1" w:styleId="Heading">
    <w:name w:val="Heading"/>
    <w:uiPriority w:val="99"/>
    <w:rsid w:val="007439C4"/>
    <w:pPr>
      <w:autoSpaceDE w:val="0"/>
      <w:autoSpaceDN w:val="0"/>
      <w:adjustRightInd w:val="0"/>
    </w:pPr>
    <w:rPr>
      <w:rFonts w:ascii="Arial" w:hAnsi="Arial" w:cs="Arial"/>
      <w:b/>
      <w:bCs/>
      <w:sz w:val="22"/>
      <w:szCs w:val="22"/>
    </w:rPr>
  </w:style>
  <w:style w:type="paragraph" w:customStyle="1" w:styleId="22">
    <w:name w:val="Основной текст с отступом 22"/>
    <w:basedOn w:val="a"/>
    <w:rsid w:val="007439C4"/>
    <w:pPr>
      <w:tabs>
        <w:tab w:val="left" w:pos="284"/>
      </w:tabs>
      <w:suppressAutoHyphens w:val="0"/>
      <w:spacing w:after="0" w:line="240" w:lineRule="auto"/>
      <w:ind w:hanging="567"/>
      <w:jc w:val="both"/>
    </w:pPr>
    <w:rPr>
      <w:rFonts w:ascii="Times New Roman" w:hAnsi="Times New Roman" w:cs="Times New Roman"/>
      <w:szCs w:val="20"/>
      <w:lang w:eastAsia="ru-RU"/>
    </w:rPr>
  </w:style>
  <w:style w:type="table" w:styleId="af0">
    <w:name w:val="Table Grid"/>
    <w:basedOn w:val="a1"/>
    <w:uiPriority w:val="39"/>
    <w:rsid w:val="00A852B6"/>
    <w:pPr>
      <w:widowControl w:val="0"/>
      <w:autoSpaceDN w:val="0"/>
      <w:textAlignment w:val="baseline"/>
    </w:pPr>
    <w:rPr>
      <w:rFonts w:eastAsia="Lucida Sans Unicode"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B50CA"/>
    <w:rPr>
      <w:rFonts w:ascii="Times New Roman" w:hAnsi="Times New Roman" w:cs="Times New Roman" w:hint="default"/>
      <w:b w:val="0"/>
      <w:bCs w:val="0"/>
      <w:i w:val="0"/>
      <w:iCs w:val="0"/>
      <w:color w:val="000000"/>
      <w:sz w:val="22"/>
      <w:szCs w:val="22"/>
    </w:rPr>
  </w:style>
  <w:style w:type="table" w:customStyle="1" w:styleId="13">
    <w:name w:val="Сетка таблицы1"/>
    <w:basedOn w:val="a1"/>
    <w:next w:val="af0"/>
    <w:uiPriority w:val="39"/>
    <w:rsid w:val="0028087A"/>
    <w:rPr>
      <w:rFonts w:ascii="Calibri" w:eastAsia="Droid Sans"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26494"/>
    <w:rPr>
      <w:rFonts w:ascii="Calibri" w:eastAsia="Droid Sans"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0"/>
    <w:uiPriority w:val="59"/>
    <w:rsid w:val="00A03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39"/>
    <w:rsid w:val="009B4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Bullet List Знак,FooterText Знак,numbered Знак,ПС - Нумерованный Знак,it_List1 Знак,Абзац списка литеральный Знак,асз.Списка Знак,Абзац основного текста Знак,AC List 01 Знак,Bullet_IRAO Знак,RSHB_Table-Normal Знак,Table-Normal Знак"/>
    <w:link w:val="a8"/>
    <w:uiPriority w:val="34"/>
    <w:qFormat/>
    <w:rsid w:val="00F61E3A"/>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12241">
      <w:bodyDiv w:val="1"/>
      <w:marLeft w:val="0"/>
      <w:marRight w:val="0"/>
      <w:marTop w:val="0"/>
      <w:marBottom w:val="0"/>
      <w:divBdr>
        <w:top w:val="none" w:sz="0" w:space="0" w:color="auto"/>
        <w:left w:val="none" w:sz="0" w:space="0" w:color="auto"/>
        <w:bottom w:val="none" w:sz="0" w:space="0" w:color="auto"/>
        <w:right w:val="none" w:sz="0" w:space="0" w:color="auto"/>
      </w:divBdr>
    </w:div>
    <w:div w:id="104232949">
      <w:bodyDiv w:val="1"/>
      <w:marLeft w:val="0"/>
      <w:marRight w:val="0"/>
      <w:marTop w:val="0"/>
      <w:marBottom w:val="0"/>
      <w:divBdr>
        <w:top w:val="none" w:sz="0" w:space="0" w:color="auto"/>
        <w:left w:val="none" w:sz="0" w:space="0" w:color="auto"/>
        <w:bottom w:val="none" w:sz="0" w:space="0" w:color="auto"/>
        <w:right w:val="none" w:sz="0" w:space="0" w:color="auto"/>
      </w:divBdr>
    </w:div>
    <w:div w:id="132262332">
      <w:bodyDiv w:val="1"/>
      <w:marLeft w:val="0"/>
      <w:marRight w:val="0"/>
      <w:marTop w:val="0"/>
      <w:marBottom w:val="0"/>
      <w:divBdr>
        <w:top w:val="none" w:sz="0" w:space="0" w:color="auto"/>
        <w:left w:val="none" w:sz="0" w:space="0" w:color="auto"/>
        <w:bottom w:val="none" w:sz="0" w:space="0" w:color="auto"/>
        <w:right w:val="none" w:sz="0" w:space="0" w:color="auto"/>
      </w:divBdr>
    </w:div>
    <w:div w:id="154146818">
      <w:bodyDiv w:val="1"/>
      <w:marLeft w:val="0"/>
      <w:marRight w:val="0"/>
      <w:marTop w:val="0"/>
      <w:marBottom w:val="0"/>
      <w:divBdr>
        <w:top w:val="none" w:sz="0" w:space="0" w:color="auto"/>
        <w:left w:val="none" w:sz="0" w:space="0" w:color="auto"/>
        <w:bottom w:val="none" w:sz="0" w:space="0" w:color="auto"/>
        <w:right w:val="none" w:sz="0" w:space="0" w:color="auto"/>
      </w:divBdr>
    </w:div>
    <w:div w:id="239021818">
      <w:bodyDiv w:val="1"/>
      <w:marLeft w:val="0"/>
      <w:marRight w:val="0"/>
      <w:marTop w:val="0"/>
      <w:marBottom w:val="0"/>
      <w:divBdr>
        <w:top w:val="none" w:sz="0" w:space="0" w:color="auto"/>
        <w:left w:val="none" w:sz="0" w:space="0" w:color="auto"/>
        <w:bottom w:val="none" w:sz="0" w:space="0" w:color="auto"/>
        <w:right w:val="none" w:sz="0" w:space="0" w:color="auto"/>
      </w:divBdr>
    </w:div>
    <w:div w:id="257640386">
      <w:bodyDiv w:val="1"/>
      <w:marLeft w:val="0"/>
      <w:marRight w:val="0"/>
      <w:marTop w:val="0"/>
      <w:marBottom w:val="0"/>
      <w:divBdr>
        <w:top w:val="none" w:sz="0" w:space="0" w:color="auto"/>
        <w:left w:val="none" w:sz="0" w:space="0" w:color="auto"/>
        <w:bottom w:val="none" w:sz="0" w:space="0" w:color="auto"/>
        <w:right w:val="none" w:sz="0" w:space="0" w:color="auto"/>
      </w:divBdr>
    </w:div>
    <w:div w:id="353729890">
      <w:bodyDiv w:val="1"/>
      <w:marLeft w:val="0"/>
      <w:marRight w:val="0"/>
      <w:marTop w:val="0"/>
      <w:marBottom w:val="0"/>
      <w:divBdr>
        <w:top w:val="none" w:sz="0" w:space="0" w:color="auto"/>
        <w:left w:val="none" w:sz="0" w:space="0" w:color="auto"/>
        <w:bottom w:val="none" w:sz="0" w:space="0" w:color="auto"/>
        <w:right w:val="none" w:sz="0" w:space="0" w:color="auto"/>
      </w:divBdr>
    </w:div>
    <w:div w:id="373238734">
      <w:bodyDiv w:val="1"/>
      <w:marLeft w:val="0"/>
      <w:marRight w:val="0"/>
      <w:marTop w:val="0"/>
      <w:marBottom w:val="0"/>
      <w:divBdr>
        <w:top w:val="none" w:sz="0" w:space="0" w:color="auto"/>
        <w:left w:val="none" w:sz="0" w:space="0" w:color="auto"/>
        <w:bottom w:val="none" w:sz="0" w:space="0" w:color="auto"/>
        <w:right w:val="none" w:sz="0" w:space="0" w:color="auto"/>
      </w:divBdr>
    </w:div>
    <w:div w:id="515001035">
      <w:bodyDiv w:val="1"/>
      <w:marLeft w:val="0"/>
      <w:marRight w:val="0"/>
      <w:marTop w:val="0"/>
      <w:marBottom w:val="0"/>
      <w:divBdr>
        <w:top w:val="none" w:sz="0" w:space="0" w:color="auto"/>
        <w:left w:val="none" w:sz="0" w:space="0" w:color="auto"/>
        <w:bottom w:val="none" w:sz="0" w:space="0" w:color="auto"/>
        <w:right w:val="none" w:sz="0" w:space="0" w:color="auto"/>
      </w:divBdr>
    </w:div>
    <w:div w:id="693194843">
      <w:bodyDiv w:val="1"/>
      <w:marLeft w:val="0"/>
      <w:marRight w:val="0"/>
      <w:marTop w:val="0"/>
      <w:marBottom w:val="0"/>
      <w:divBdr>
        <w:top w:val="none" w:sz="0" w:space="0" w:color="auto"/>
        <w:left w:val="none" w:sz="0" w:space="0" w:color="auto"/>
        <w:bottom w:val="none" w:sz="0" w:space="0" w:color="auto"/>
        <w:right w:val="none" w:sz="0" w:space="0" w:color="auto"/>
      </w:divBdr>
    </w:div>
    <w:div w:id="767509275">
      <w:bodyDiv w:val="1"/>
      <w:marLeft w:val="0"/>
      <w:marRight w:val="0"/>
      <w:marTop w:val="0"/>
      <w:marBottom w:val="0"/>
      <w:divBdr>
        <w:top w:val="none" w:sz="0" w:space="0" w:color="auto"/>
        <w:left w:val="none" w:sz="0" w:space="0" w:color="auto"/>
        <w:bottom w:val="none" w:sz="0" w:space="0" w:color="auto"/>
        <w:right w:val="none" w:sz="0" w:space="0" w:color="auto"/>
      </w:divBdr>
    </w:div>
    <w:div w:id="777215897">
      <w:bodyDiv w:val="1"/>
      <w:marLeft w:val="0"/>
      <w:marRight w:val="0"/>
      <w:marTop w:val="0"/>
      <w:marBottom w:val="0"/>
      <w:divBdr>
        <w:top w:val="none" w:sz="0" w:space="0" w:color="auto"/>
        <w:left w:val="none" w:sz="0" w:space="0" w:color="auto"/>
        <w:bottom w:val="none" w:sz="0" w:space="0" w:color="auto"/>
        <w:right w:val="none" w:sz="0" w:space="0" w:color="auto"/>
      </w:divBdr>
    </w:div>
    <w:div w:id="903099576">
      <w:bodyDiv w:val="1"/>
      <w:marLeft w:val="0"/>
      <w:marRight w:val="0"/>
      <w:marTop w:val="0"/>
      <w:marBottom w:val="0"/>
      <w:divBdr>
        <w:top w:val="none" w:sz="0" w:space="0" w:color="auto"/>
        <w:left w:val="none" w:sz="0" w:space="0" w:color="auto"/>
        <w:bottom w:val="none" w:sz="0" w:space="0" w:color="auto"/>
        <w:right w:val="none" w:sz="0" w:space="0" w:color="auto"/>
      </w:divBdr>
    </w:div>
    <w:div w:id="945233610">
      <w:bodyDiv w:val="1"/>
      <w:marLeft w:val="0"/>
      <w:marRight w:val="0"/>
      <w:marTop w:val="0"/>
      <w:marBottom w:val="0"/>
      <w:divBdr>
        <w:top w:val="none" w:sz="0" w:space="0" w:color="auto"/>
        <w:left w:val="none" w:sz="0" w:space="0" w:color="auto"/>
        <w:bottom w:val="none" w:sz="0" w:space="0" w:color="auto"/>
        <w:right w:val="none" w:sz="0" w:space="0" w:color="auto"/>
      </w:divBdr>
    </w:div>
    <w:div w:id="987396149">
      <w:bodyDiv w:val="1"/>
      <w:marLeft w:val="0"/>
      <w:marRight w:val="0"/>
      <w:marTop w:val="0"/>
      <w:marBottom w:val="0"/>
      <w:divBdr>
        <w:top w:val="none" w:sz="0" w:space="0" w:color="auto"/>
        <w:left w:val="none" w:sz="0" w:space="0" w:color="auto"/>
        <w:bottom w:val="none" w:sz="0" w:space="0" w:color="auto"/>
        <w:right w:val="none" w:sz="0" w:space="0" w:color="auto"/>
      </w:divBdr>
    </w:div>
    <w:div w:id="1095398602">
      <w:bodyDiv w:val="1"/>
      <w:marLeft w:val="0"/>
      <w:marRight w:val="0"/>
      <w:marTop w:val="0"/>
      <w:marBottom w:val="0"/>
      <w:divBdr>
        <w:top w:val="none" w:sz="0" w:space="0" w:color="auto"/>
        <w:left w:val="none" w:sz="0" w:space="0" w:color="auto"/>
        <w:bottom w:val="none" w:sz="0" w:space="0" w:color="auto"/>
        <w:right w:val="none" w:sz="0" w:space="0" w:color="auto"/>
      </w:divBdr>
    </w:div>
    <w:div w:id="1124034060">
      <w:bodyDiv w:val="1"/>
      <w:marLeft w:val="0"/>
      <w:marRight w:val="0"/>
      <w:marTop w:val="0"/>
      <w:marBottom w:val="0"/>
      <w:divBdr>
        <w:top w:val="none" w:sz="0" w:space="0" w:color="auto"/>
        <w:left w:val="none" w:sz="0" w:space="0" w:color="auto"/>
        <w:bottom w:val="none" w:sz="0" w:space="0" w:color="auto"/>
        <w:right w:val="none" w:sz="0" w:space="0" w:color="auto"/>
      </w:divBdr>
    </w:div>
    <w:div w:id="1270043634">
      <w:bodyDiv w:val="1"/>
      <w:marLeft w:val="0"/>
      <w:marRight w:val="0"/>
      <w:marTop w:val="0"/>
      <w:marBottom w:val="0"/>
      <w:divBdr>
        <w:top w:val="none" w:sz="0" w:space="0" w:color="auto"/>
        <w:left w:val="none" w:sz="0" w:space="0" w:color="auto"/>
        <w:bottom w:val="none" w:sz="0" w:space="0" w:color="auto"/>
        <w:right w:val="none" w:sz="0" w:space="0" w:color="auto"/>
      </w:divBdr>
    </w:div>
    <w:div w:id="1429231525">
      <w:bodyDiv w:val="1"/>
      <w:marLeft w:val="0"/>
      <w:marRight w:val="0"/>
      <w:marTop w:val="0"/>
      <w:marBottom w:val="0"/>
      <w:divBdr>
        <w:top w:val="none" w:sz="0" w:space="0" w:color="auto"/>
        <w:left w:val="none" w:sz="0" w:space="0" w:color="auto"/>
        <w:bottom w:val="none" w:sz="0" w:space="0" w:color="auto"/>
        <w:right w:val="none" w:sz="0" w:space="0" w:color="auto"/>
      </w:divBdr>
    </w:div>
    <w:div w:id="1971351353">
      <w:bodyDiv w:val="1"/>
      <w:marLeft w:val="0"/>
      <w:marRight w:val="0"/>
      <w:marTop w:val="0"/>
      <w:marBottom w:val="0"/>
      <w:divBdr>
        <w:top w:val="none" w:sz="0" w:space="0" w:color="auto"/>
        <w:left w:val="none" w:sz="0" w:space="0" w:color="auto"/>
        <w:bottom w:val="none" w:sz="0" w:space="0" w:color="auto"/>
        <w:right w:val="none" w:sz="0" w:space="0" w:color="auto"/>
      </w:divBdr>
    </w:div>
    <w:div w:id="1980916192">
      <w:bodyDiv w:val="1"/>
      <w:marLeft w:val="0"/>
      <w:marRight w:val="0"/>
      <w:marTop w:val="0"/>
      <w:marBottom w:val="0"/>
      <w:divBdr>
        <w:top w:val="none" w:sz="0" w:space="0" w:color="auto"/>
        <w:left w:val="none" w:sz="0" w:space="0" w:color="auto"/>
        <w:bottom w:val="none" w:sz="0" w:space="0" w:color="auto"/>
        <w:right w:val="none" w:sz="0" w:space="0" w:color="auto"/>
      </w:divBdr>
    </w:div>
    <w:div w:id="1999767795">
      <w:bodyDiv w:val="1"/>
      <w:marLeft w:val="0"/>
      <w:marRight w:val="0"/>
      <w:marTop w:val="0"/>
      <w:marBottom w:val="0"/>
      <w:divBdr>
        <w:top w:val="none" w:sz="0" w:space="0" w:color="auto"/>
        <w:left w:val="none" w:sz="0" w:space="0" w:color="auto"/>
        <w:bottom w:val="none" w:sz="0" w:space="0" w:color="auto"/>
        <w:right w:val="none" w:sz="0" w:space="0" w:color="auto"/>
      </w:divBdr>
    </w:div>
    <w:div w:id="208063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D3055-6C66-43FD-9056-F2EEC263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7138</Words>
  <Characters>40690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ДОГОВОР  НА ПОСТАВКУ ОРГТЕХНИКИ №ВТ-01</vt:lpstr>
    </vt:vector>
  </TitlesOfParts>
  <Company/>
  <LinksUpToDate>false</LinksUpToDate>
  <CharactersWithSpaces>47733</CharactersWithSpaces>
  <SharedDoc>false</SharedDoc>
  <HLinks>
    <vt:vector size="12" baseType="variant">
      <vt:variant>
        <vt:i4>5636098</vt:i4>
      </vt:variant>
      <vt:variant>
        <vt:i4>3</vt:i4>
      </vt:variant>
      <vt:variant>
        <vt:i4>0</vt:i4>
      </vt:variant>
      <vt:variant>
        <vt:i4>5</vt:i4>
      </vt:variant>
      <vt:variant>
        <vt:lpwstr/>
      </vt:variant>
      <vt:variant>
        <vt:lpwstr>Par78</vt:lpwstr>
      </vt:variant>
      <vt:variant>
        <vt:i4>5701634</vt:i4>
      </vt:variant>
      <vt:variant>
        <vt:i4>0</vt:i4>
      </vt:variant>
      <vt:variant>
        <vt:i4>0</vt:i4>
      </vt:variant>
      <vt:variant>
        <vt:i4>5</vt:i4>
      </vt:variant>
      <vt:variant>
        <vt:lpwstr/>
      </vt:variant>
      <vt:variant>
        <vt:lpwstr>Par61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ПОСТАВКУ ОРГТЕХНИКИ №ВТ-01</dc:title>
  <dc:creator>Залупыйченко</dc:creator>
  <cp:lastModifiedBy>Бутко Ольга Александровна</cp:lastModifiedBy>
  <cp:revision>4</cp:revision>
  <cp:lastPrinted>2022-12-19T10:41:00Z</cp:lastPrinted>
  <dcterms:created xsi:type="dcterms:W3CDTF">2025-06-18T07:41:00Z</dcterms:created>
  <dcterms:modified xsi:type="dcterms:W3CDTF">2025-06-30T15:40:00Z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s">
    <vt:lpwstr>18</vt:lpwstr>
  </property>
  <property fmtid="{D5CDD505-2E9C-101B-9397-08002B2CF9AE}" pid="3" name="ndsvid">
    <vt:lpwstr>1</vt:lpwstr>
  </property>
</Properties>
</file>