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A00184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0E0219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0E0219" w:rsidP="000E0219">
      <w:pPr>
        <w:tabs>
          <w:tab w:val="left" w:pos="43"/>
          <w:tab w:val="left" w:pos="681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к техническому заданию</w:t>
      </w:r>
    </w:p>
    <w:p w:rsidR="00C0181E" w:rsidRPr="00F65C36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07C7" w:rsidP="00B407C7">
      <w:pPr>
        <w:tabs>
          <w:tab w:val="left" w:pos="3393"/>
        </w:tabs>
        <w:jc w:val="center"/>
        <w:rPr>
          <w:b/>
          <w:sz w:val="28"/>
          <w:szCs w:val="28"/>
        </w:rPr>
      </w:pPr>
      <w:r w:rsidRPr="00F65C36">
        <w:rPr>
          <w:rFonts w:eastAsia="Times New Roman"/>
          <w:b/>
          <w:sz w:val="28"/>
        </w:rPr>
        <w:t xml:space="preserve">Описание объекта закупки </w:t>
      </w:r>
    </w:p>
    <w:p w:rsidR="00B407C7" w:rsidRPr="007D0334" w:rsidP="00B407C7">
      <w:pPr>
        <w:jc w:val="center"/>
        <w:rPr>
          <w:rFonts w:eastAsia="Times New Roman"/>
          <w:sz w:val="28"/>
          <w:szCs w:val="20"/>
          <w:lang w:eastAsia="ru-RU"/>
        </w:rPr>
      </w:pPr>
      <w:r w:rsidRPr="001440EF">
        <w:rPr>
          <w:rFonts w:eastAsia="Times New Roman"/>
          <w:sz w:val="28"/>
          <w:szCs w:val="28"/>
          <w:lang w:eastAsia="ru-RU"/>
        </w:rPr>
        <w:t xml:space="preserve">Предмет закупки: </w:t>
      </w:r>
      <w:r w:rsidRPr="00543EF5">
        <w:rPr>
          <w:rFonts w:eastAsia="Times New Roman"/>
          <w:sz w:val="28"/>
          <w:szCs w:val="28"/>
          <w:lang w:eastAsia="ru-RU"/>
        </w:rPr>
        <w:t>Поставка кондиционеров</w:t>
      </w:r>
      <w:r w:rsidRPr="00543EF5">
        <w:rPr>
          <w:rFonts w:eastAsia="Times New Roman"/>
          <w:sz w:val="28"/>
          <w:szCs w:val="28"/>
          <w:lang w:eastAsia="ru-RU"/>
        </w:rPr>
        <w:t xml:space="preserve"> (сплит-систем) для нужд ГБУЗ СО ''ТГП №2''</w:t>
      </w:r>
    </w:p>
    <w:p w:rsidR="00F33802" w:rsidRPr="00594E67" w:rsidP="00450CF7"/>
    <w:tbl>
      <w:tblPr>
        <w:tblStyle w:val="TableGrid"/>
        <w:tblW w:w="16019" w:type="dxa"/>
        <w:tblInd w:w="-176" w:type="dxa"/>
        <w:tblLayout w:type="fixed"/>
        <w:tblLook w:val="04A0"/>
      </w:tblPr>
      <w:tblGrid>
        <w:gridCol w:w="710"/>
        <w:gridCol w:w="2976"/>
        <w:gridCol w:w="2694"/>
        <w:gridCol w:w="3260"/>
        <w:gridCol w:w="1701"/>
        <w:gridCol w:w="1276"/>
        <w:gridCol w:w="850"/>
        <w:gridCol w:w="1134"/>
        <w:gridCol w:w="1418"/>
      </w:tblGrid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158"/>
        </w:trPr>
        <w:tc>
          <w:tcPr>
            <w:tcW w:w="710" w:type="dxa"/>
            <w:vMerge w:val="restart"/>
            <w:vAlign w:val="center"/>
          </w:tcPr>
          <w:p w:rsidR="00CB6F6D" w:rsidRPr="0082399B" w:rsidP="006D2E52">
            <w:r w:rsidRPr="0082399B"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:rsidR="00CB6F6D" w:rsidRPr="0082399B" w:rsidP="006D2E52">
            <w:r w:rsidRPr="0082399B">
              <w:t>Наименование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vAlign w:val="center"/>
          </w:tcPr>
          <w:p w:rsidR="00CB6F6D" w:rsidRPr="0082399B" w:rsidP="006D2E52">
            <w:pPr>
              <w:jc w:val="center"/>
            </w:pPr>
            <w:r w:rsidRPr="0082399B">
              <w:t>Характеристика товара</w:t>
            </w:r>
          </w:p>
        </w:tc>
        <w:tc>
          <w:tcPr>
            <w:tcW w:w="1276" w:type="dxa"/>
            <w:vMerge w:val="restart"/>
            <w:vAlign w:val="center"/>
          </w:tcPr>
          <w:p w:rsidR="00CB6F6D" w:rsidRPr="0082399B" w:rsidP="006D2E52">
            <w:pPr>
              <w:jc w:val="center"/>
            </w:pPr>
            <w:r w:rsidRPr="0082399B">
              <w:t>Товарный знак</w:t>
            </w:r>
          </w:p>
        </w:tc>
        <w:tc>
          <w:tcPr>
            <w:tcW w:w="850" w:type="dxa"/>
            <w:vMerge w:val="restart"/>
            <w:vAlign w:val="center"/>
          </w:tcPr>
          <w:p w:rsidR="00CB6F6D" w:rsidRPr="0082399B" w:rsidP="006D2E52">
            <w:pPr>
              <w:jc w:val="center"/>
            </w:pPr>
            <w:r w:rsidRPr="0082399B">
              <w:t>Ед.изм.</w:t>
            </w:r>
          </w:p>
        </w:tc>
        <w:tc>
          <w:tcPr>
            <w:tcW w:w="1134" w:type="dxa"/>
            <w:vMerge w:val="restart"/>
            <w:vAlign w:val="center"/>
          </w:tcPr>
          <w:p w:rsidR="00CB6F6D" w:rsidRPr="0082399B" w:rsidP="006D2E52">
            <w:pPr>
              <w:jc w:val="center"/>
            </w:pPr>
            <w:r w:rsidRPr="0082399B">
              <w:t>Кол-во</w:t>
            </w:r>
          </w:p>
        </w:tc>
        <w:tc>
          <w:tcPr>
            <w:tcW w:w="1418" w:type="dxa"/>
            <w:vMerge w:val="restart"/>
          </w:tcPr>
          <w:p w:rsidR="00CB6F6D" w:rsidRPr="00861E35" w:rsidP="006D2E52">
            <w:pPr>
              <w:jc w:val="center"/>
            </w:pPr>
            <w:r w:rsidRPr="00861E35">
              <w:t>Декларация отсутствия товара в реестре российской промышленной продукции /производства товара в Российской Федерации</w:t>
            </w:r>
          </w:p>
        </w:tc>
      </w:tr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157"/>
        </w:trPr>
        <w:tc>
          <w:tcPr>
            <w:tcW w:w="710" w:type="dxa"/>
            <w:vMerge/>
            <w:vAlign w:val="center"/>
          </w:tcPr>
          <w:p w:rsidR="00CB6F6D" w:rsidRPr="0082399B" w:rsidP="006D2E52"/>
        </w:tc>
        <w:tc>
          <w:tcPr>
            <w:tcW w:w="2976" w:type="dxa"/>
            <w:vMerge/>
            <w:vAlign w:val="center"/>
          </w:tcPr>
          <w:p w:rsidR="00CB6F6D" w:rsidRPr="0082399B" w:rsidP="006D2E52"/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B6F6D" w:rsidRPr="0082399B" w:rsidP="006D2E52">
            <w:pPr>
              <w:jc w:val="center"/>
            </w:pPr>
            <w:r w:rsidRPr="0082399B">
              <w:t>Наименование показателей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6F6D" w:rsidRPr="0082399B" w:rsidP="006D2E52">
            <w:pPr>
              <w:jc w:val="center"/>
            </w:pPr>
            <w:r w:rsidRPr="0082399B">
              <w:t>Значение показателей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B6F6D" w:rsidRPr="0082399B" w:rsidP="006D2E52">
            <w:pPr>
              <w:jc w:val="center"/>
            </w:pPr>
            <w:r w:rsidRPr="0082399B">
              <w:t>Инструкция к заполнению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B6F6D" w:rsidRPr="0082399B" w:rsidP="006D2E52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B6F6D" w:rsidRPr="0082399B" w:rsidP="006D2E52"/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B6F6D" w:rsidRPr="0082399B" w:rsidP="006D2E52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B6F6D" w:rsidRPr="00861E35" w:rsidP="006D2E52"/>
        </w:tc>
      </w:tr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710" w:type="dxa"/>
          </w:tcPr>
          <w:p w:rsidR="00CB6F6D" w:rsidRPr="0082399B" w:rsidP="006D2E52">
            <w:r w:rsidRPr="0082399B">
              <w:rPr>
                <w:noProof/>
              </w:rPr>
              <w:t>1</w:t>
            </w:r>
          </w:p>
        </w:tc>
        <w:tc>
          <w:tcPr>
            <w:tcW w:w="2976" w:type="dxa"/>
          </w:tcPr>
          <w:p w:rsidR="00CB6F6D" w:rsidRPr="0082399B" w:rsidP="006D2E52">
            <w:r w:rsidRPr="0082399B">
              <w:rPr>
                <w:noProof/>
              </w:rPr>
              <w:t>Кондиционер бытовой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697"/>
              <w:gridCol w:w="3260"/>
              <w:gridCol w:w="1594"/>
            </w:tblGrid>
            <w:tr w:rsidTr="006D2E52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Сплит-система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Охлаждение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Обогрев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внутреннего</w:t>
                  </w:r>
                  <w:r w:rsidRPr="0082399B">
                    <w:rPr>
                      <w:noProof/>
                      <w:lang w:val="en-US"/>
                    </w:rPr>
                    <w:t xml:space="preserve"> блока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Настенный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блока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Наружный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охлаждения)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охлаждения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2.5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нагрева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2.5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антибактериального</w:t>
                  </w:r>
                  <w:r w:rsidRPr="0082399B">
                    <w:rPr>
                      <w:noProof/>
                      <w:lang w:val="en-US"/>
                    </w:rPr>
                    <w:t xml:space="preserve"> фильтра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фильтров</w:t>
                  </w:r>
                  <w:r w:rsidRPr="0082399B">
                    <w:rPr>
                      <w:noProof/>
                      <w:lang w:val="en-US"/>
                    </w:rPr>
                    <w:t xml:space="preserve"> тонкой очистки воздуха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вентиляции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(</w:t>
                  </w:r>
                  <w:r w:rsidRPr="0082399B">
                    <w:rPr>
                      <w:lang w:val="en-US"/>
                    </w:rPr>
                    <w:t>без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охлаждения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и обогрева)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автоматической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поддержки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температуры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нагрева)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пульта</w:t>
                  </w:r>
                  <w:r w:rsidRPr="0082399B">
                    <w:rPr>
                      <w:noProof/>
                      <w:lang w:val="en-US"/>
                    </w:rPr>
                    <w:t xml:space="preserve"> дистанционного управления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осушения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системы</w:t>
                  </w:r>
                  <w:r w:rsidRPr="0082399B">
                    <w:rPr>
                      <w:noProof/>
                      <w:lang w:val="en-US"/>
                    </w:rPr>
                    <w:t xml:space="preserve"> антиобледенения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Инверторный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Нет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CB6F6D" w:rsidRPr="0082399B" w:rsidP="006D2E5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  <w:r w:rsidRPr="0082399B">
              <w:rPr>
                <w:noProof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r w:rsidRPr="0082399B">
              <w:rPr>
                <w:noProof/>
              </w:rPr>
              <w:t>80.0000</w:t>
            </w:r>
            <w:r w:rsidRPr="0082399B"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83" w:rsidRPr="00861E35" w:rsidP="004E6783"/>
          <w:p w:rsidR="00CB6F6D" w:rsidRPr="00861E35" w:rsidP="004E6783">
            <w:pPr>
              <w:rPr>
                <w:noProof/>
              </w:rPr>
            </w:pPr>
          </w:p>
        </w:tc>
      </w:tr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710" w:type="dxa"/>
          </w:tcPr>
          <w:p w:rsidR="00CB6F6D" w:rsidRPr="0082399B" w:rsidP="006D2E52">
            <w:r w:rsidRPr="0082399B">
              <w:rPr>
                <w:noProof/>
              </w:rPr>
              <w:t>2</w:t>
            </w:r>
          </w:p>
        </w:tc>
        <w:tc>
          <w:tcPr>
            <w:tcW w:w="2976" w:type="dxa"/>
          </w:tcPr>
          <w:p w:rsidR="00CB6F6D" w:rsidRPr="0082399B" w:rsidP="006D2E52">
            <w:r w:rsidRPr="0082399B">
              <w:rPr>
                <w:noProof/>
              </w:rPr>
              <w:t>Кондиционер бытовой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697"/>
              <w:gridCol w:w="3260"/>
              <w:gridCol w:w="1594"/>
            </w:tblGrid>
            <w:tr w:rsidTr="006D2E52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Сплит-система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Охлаждение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Обогрев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внутреннего</w:t>
                  </w:r>
                  <w:r w:rsidRPr="0082399B">
                    <w:rPr>
                      <w:noProof/>
                      <w:lang w:val="en-US"/>
                    </w:rPr>
                    <w:t xml:space="preserve"> блока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Настенный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блока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Наружный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охлаждения)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охлаждения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3.5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нагрева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3.5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антибактериального</w:t>
                  </w:r>
                  <w:r w:rsidRPr="0082399B">
                    <w:rPr>
                      <w:noProof/>
                      <w:lang w:val="en-US"/>
                    </w:rPr>
                    <w:t xml:space="preserve"> фильтра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системы</w:t>
                  </w:r>
                  <w:r w:rsidRPr="0082399B">
                    <w:rPr>
                      <w:noProof/>
                      <w:lang w:val="en-US"/>
                    </w:rPr>
                    <w:t xml:space="preserve"> антиобледенения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фильтров</w:t>
                  </w:r>
                  <w:r w:rsidRPr="0082399B">
                    <w:rPr>
                      <w:noProof/>
                      <w:lang w:val="en-US"/>
                    </w:rPr>
                    <w:t xml:space="preserve"> тонкой очистки воздуха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вентиляции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(</w:t>
                  </w:r>
                  <w:r w:rsidRPr="0082399B">
                    <w:rPr>
                      <w:lang w:val="en-US"/>
                    </w:rPr>
                    <w:t>без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охлаждения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и обогрева)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автоматической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поддержки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температуры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нагрева)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осушения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пульта</w:t>
                  </w:r>
                  <w:r w:rsidRPr="0082399B">
                    <w:rPr>
                      <w:noProof/>
                      <w:lang w:val="en-US"/>
                    </w:rPr>
                    <w:t xml:space="preserve"> дистанционного управления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Инверторный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Нет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CB6F6D" w:rsidRPr="0082399B" w:rsidP="006D2E5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  <w:r w:rsidRPr="0082399B">
              <w:rPr>
                <w:noProof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r w:rsidRPr="0082399B">
              <w:rPr>
                <w:noProof/>
              </w:rPr>
              <w:t>6.0000</w:t>
            </w:r>
            <w:r w:rsidRPr="0082399B"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83" w:rsidRPr="00861E35" w:rsidP="004E6783"/>
          <w:p w:rsidR="00CB6F6D" w:rsidRPr="00861E35" w:rsidP="004E6783">
            <w:pPr>
              <w:rPr>
                <w:noProof/>
              </w:rPr>
            </w:pPr>
          </w:p>
        </w:tc>
      </w:tr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710" w:type="dxa"/>
          </w:tcPr>
          <w:p w:rsidR="00CB6F6D" w:rsidRPr="0082399B" w:rsidP="006D2E52">
            <w:r w:rsidRPr="0082399B">
              <w:rPr>
                <w:noProof/>
              </w:rPr>
              <w:t>3</w:t>
            </w:r>
          </w:p>
        </w:tc>
        <w:tc>
          <w:tcPr>
            <w:tcW w:w="2976" w:type="dxa"/>
          </w:tcPr>
          <w:p w:rsidR="00CB6F6D" w:rsidRPr="0082399B" w:rsidP="006D2E52">
            <w:r w:rsidRPr="0082399B">
              <w:rPr>
                <w:noProof/>
              </w:rPr>
              <w:t>Кондиционер бытовой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697"/>
              <w:gridCol w:w="3260"/>
              <w:gridCol w:w="1594"/>
            </w:tblGrid>
            <w:tr w:rsidTr="006D2E52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Сплит-система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Охлаждение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Обогрев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внутреннего</w:t>
                  </w:r>
                  <w:r w:rsidRPr="0082399B">
                    <w:rPr>
                      <w:noProof/>
                      <w:lang w:val="en-US"/>
                    </w:rPr>
                    <w:t xml:space="preserve"> блока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Кассетный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блока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Наружный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охлаждения)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B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охлаждения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15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нагрева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15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антибактериального</w:t>
                  </w:r>
                  <w:r w:rsidRPr="0082399B">
                    <w:rPr>
                      <w:noProof/>
                      <w:lang w:val="en-US"/>
                    </w:rPr>
                    <w:t xml:space="preserve"> фильтра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Нет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системы</w:t>
                  </w:r>
                  <w:r w:rsidRPr="0082399B">
                    <w:rPr>
                      <w:noProof/>
                      <w:lang w:val="en-US"/>
                    </w:rPr>
                    <w:t xml:space="preserve"> антиобледенения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фильтров</w:t>
                  </w:r>
                  <w:r w:rsidRPr="0082399B">
                    <w:rPr>
                      <w:noProof/>
                      <w:lang w:val="en-US"/>
                    </w:rPr>
                    <w:t xml:space="preserve"> тонкой очистки воздуха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вентиляции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(</w:t>
                  </w:r>
                  <w:r w:rsidRPr="0082399B">
                    <w:rPr>
                      <w:lang w:val="en-US"/>
                    </w:rPr>
                    <w:t>без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охлаждения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и обогрева)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автоматической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поддержки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температуры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нагрева)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B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пульта</w:t>
                  </w:r>
                  <w:r w:rsidRPr="0082399B">
                    <w:rPr>
                      <w:noProof/>
                      <w:lang w:val="en-US"/>
                    </w:rPr>
                    <w:t xml:space="preserve"> дистанционного управления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осушения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Инверторный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Нет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CB6F6D" w:rsidRPr="0082399B" w:rsidP="006D2E5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  <w:r w:rsidRPr="0082399B">
              <w:rPr>
                <w:noProof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r w:rsidRPr="0082399B">
              <w:rPr>
                <w:noProof/>
              </w:rPr>
              <w:t>5.0000</w:t>
            </w:r>
            <w:r w:rsidRPr="0082399B"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83" w:rsidRPr="00861E35" w:rsidP="004E6783"/>
          <w:p w:rsidR="00CB6F6D" w:rsidRPr="00861E35" w:rsidP="004E6783">
            <w:pPr>
              <w:rPr>
                <w:noProof/>
              </w:rPr>
            </w:pPr>
          </w:p>
        </w:tc>
      </w:tr>
      <w:tr w:rsidTr="006D2E52">
        <w:tblPrEx>
          <w:tblW w:w="16019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710" w:type="dxa"/>
          </w:tcPr>
          <w:p w:rsidR="00CB6F6D" w:rsidRPr="0082399B" w:rsidP="006D2E52">
            <w:r w:rsidRPr="0082399B">
              <w:rPr>
                <w:noProof/>
              </w:rPr>
              <w:t>4</w:t>
            </w:r>
          </w:p>
        </w:tc>
        <w:tc>
          <w:tcPr>
            <w:tcW w:w="2976" w:type="dxa"/>
          </w:tcPr>
          <w:p w:rsidR="00CB6F6D" w:rsidRPr="0082399B" w:rsidP="006D2E52">
            <w:r w:rsidRPr="0082399B">
              <w:rPr>
                <w:noProof/>
              </w:rPr>
              <w:t>Кондиционер бытовой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697"/>
              <w:gridCol w:w="3260"/>
              <w:gridCol w:w="1594"/>
            </w:tblGrid>
            <w:tr w:rsidTr="006D2E52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Сплит-система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Охлаждение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Режим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работы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Обогрев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внутреннего</w:t>
                  </w:r>
                  <w:r w:rsidRPr="0082399B">
                    <w:rPr>
                      <w:noProof/>
                      <w:lang w:val="en-US"/>
                    </w:rPr>
                    <w:t xml:space="preserve"> блока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Настенный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Инверторный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тип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Нет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Вид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блока</w:t>
                  </w:r>
                  <w:r w:rsidRPr="0082399B">
                    <w:rPr>
                      <w:noProof/>
                      <w:lang w:val="en-US"/>
                    </w:rPr>
                    <w:t xml:space="preserve"> кондиционера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Наружный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охлаждения)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охлаждения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9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Мощность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в</w:t>
                  </w:r>
                  <w:r w:rsidRPr="0082399B">
                    <w:rPr>
                      <w:noProof/>
                      <w:lang w:val="en-US"/>
                    </w:rPr>
                    <w:t xml:space="preserve"> режиме нагрева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Больше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или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равно</w:t>
                  </w:r>
                  <w:r w:rsidRPr="0082399B">
                    <w:t xml:space="preserve"> </w:t>
                  </w:r>
                  <w:r w:rsidRPr="0082399B">
                    <w:t>9</w:t>
                  </w:r>
                  <w:r w:rsidRPr="0082399B">
                    <w:t xml:space="preserve"> </w:t>
                  </w:r>
                  <w:r w:rsidRPr="0082399B">
                    <w:t>кВт</w:t>
                  </w:r>
                  <w:r w:rsidRPr="0082399B">
                    <w:t xml:space="preserve"> 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антибактериального</w:t>
                  </w:r>
                  <w:r w:rsidRPr="0082399B">
                    <w:rPr>
                      <w:noProof/>
                      <w:lang w:val="en-US"/>
                    </w:rPr>
                    <w:t xml:space="preserve"> фильтра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системы</w:t>
                  </w:r>
                  <w:r w:rsidRPr="0082399B">
                    <w:rPr>
                      <w:noProof/>
                      <w:lang w:val="en-US"/>
                    </w:rPr>
                    <w:t xml:space="preserve"> антиобледенения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фильтров</w:t>
                  </w:r>
                  <w:r w:rsidRPr="0082399B">
                    <w:rPr>
                      <w:noProof/>
                      <w:lang w:val="en-US"/>
                    </w:rPr>
                    <w:t xml:space="preserve"> тонкой очистки воздуха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вентиляции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(</w:t>
                  </w:r>
                  <w:r w:rsidRPr="0082399B">
                    <w:rPr>
                      <w:lang w:val="en-US"/>
                    </w:rPr>
                    <w:t>без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охлаждения</w:t>
                  </w:r>
                  <w:r w:rsidRPr="0082399B">
                    <w:t xml:space="preserve"> </w:t>
                  </w:r>
                  <w:r w:rsidRPr="0082399B">
                    <w:rPr>
                      <w:lang w:val="en-US"/>
                    </w:rPr>
                    <w:t>и обогрева)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автоматической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поддержки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температуры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Класс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энергоэффективности</w:t>
                  </w:r>
                  <w:r w:rsidRPr="0082399B">
                    <w:rPr>
                      <w:noProof/>
                      <w:lang w:val="en-US"/>
                    </w:rPr>
                    <w:t xml:space="preserve"> (в режиме нагрева)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не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ниже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Участник закупки</w:t>
                  </w:r>
                  <w:r w:rsidRPr="0082399B">
                    <w:rPr>
                      <w:noProof/>
                    </w:rPr>
                    <w:t xml:space="preserve"> указывает в заявке конкретное значение характеристики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Наличие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пульта</w:t>
                  </w:r>
                  <w:r w:rsidRPr="0082399B">
                    <w:rPr>
                      <w:noProof/>
                      <w:lang w:val="en-US"/>
                    </w:rPr>
                    <w:t xml:space="preserve"> дистанционного управления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Да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6D2E52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697" w:type="dxa"/>
                </w:tcPr>
                <w:p w:rsidR="00CB6F6D" w:rsidRPr="0082399B" w:rsidP="006D2E52">
                  <w:r w:rsidRPr="0082399B">
                    <w:rPr>
                      <w:noProof/>
                    </w:rPr>
                    <w:t>Дополнительные</w:t>
                  </w:r>
                  <w:r w:rsidRPr="0082399B">
                    <w:rPr>
                      <w:noProof/>
                      <w:lang w:val="en-US"/>
                    </w:rPr>
                    <w:t xml:space="preserve"> </w:t>
                  </w:r>
                  <w:r w:rsidRPr="0082399B">
                    <w:rPr>
                      <w:noProof/>
                    </w:rPr>
                    <w:t>функции</w:t>
                  </w:r>
                </w:p>
              </w:tc>
              <w:tc>
                <w:tcPr>
                  <w:tcW w:w="3260" w:type="dxa"/>
                </w:tcPr>
                <w:p w:rsidR="00CB6F6D" w:rsidRPr="0082399B" w:rsidP="006D2E52">
                  <w:r w:rsidRPr="0082399B">
                    <w:t>Режим</w:t>
                  </w:r>
                  <w:r w:rsidRPr="0082399B">
                    <w:rPr>
                      <w:lang w:val="en-US"/>
                    </w:rPr>
                    <w:t xml:space="preserve"> </w:t>
                  </w:r>
                  <w:r w:rsidRPr="0082399B">
                    <w:t>осушения</w:t>
                  </w:r>
                </w:p>
              </w:tc>
              <w:tc>
                <w:tcPr>
                  <w:tcW w:w="1594" w:type="dxa"/>
                  <w:tcBorders>
                    <w:bottom w:val="nil"/>
                  </w:tcBorders>
                </w:tcPr>
                <w:p w:rsidR="00CB6F6D" w:rsidRPr="0082399B" w:rsidP="006D2E52">
                  <w:pPr>
                    <w:ind w:left="-98"/>
                    <w:rPr>
                      <w:noProof/>
                    </w:rPr>
                  </w:pPr>
                  <w:r w:rsidRPr="0082399B">
                    <w:rPr>
                      <w:noProof/>
                    </w:rPr>
                    <w:t>Значение характеристики</w:t>
                  </w:r>
                  <w:r w:rsidRPr="0082399B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CB6F6D" w:rsidRPr="0082399B" w:rsidP="006D2E5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pPr>
              <w:rPr>
                <w:noProof/>
              </w:rPr>
            </w:pPr>
            <w:r w:rsidRPr="0082399B">
              <w:rPr>
                <w:noProof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D" w:rsidRPr="0082399B" w:rsidP="006D2E52">
            <w:r w:rsidRPr="0082399B">
              <w:rPr>
                <w:noProof/>
              </w:rPr>
              <w:t>5.0000</w:t>
            </w:r>
            <w:r w:rsidRPr="0082399B">
              <w:rPr>
                <w:noProof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83" w:rsidRPr="00861E35" w:rsidP="004E6783"/>
          <w:p w:rsidR="00CB6F6D" w:rsidRPr="00861E35" w:rsidP="004E6783">
            <w:pPr>
              <w:rPr>
                <w:noProof/>
              </w:rPr>
            </w:pPr>
          </w:p>
        </w:tc>
      </w:tr>
    </w:tbl>
    <w:p w:rsidR="001834AB" w:rsidP="001834AB">
      <w:pPr>
        <w:ind w:right="111"/>
        <w:jc w:val="both"/>
      </w:pPr>
      <w:r>
        <w:t xml:space="preserve"> </w:t>
      </w:r>
    </w:p>
    <w:p w:rsidR="001078C6" w:rsidP="00690A26">
      <w:pPr>
        <w:rPr>
          <w:noProof/>
          <w:sz w:val="20"/>
        </w:rPr>
      </w:pPr>
    </w:p>
    <w:p w:rsidR="00AD2D0E" w:rsidP="008D4FE1">
      <w:pPr>
        <w:pStyle w:val="NoSpacing"/>
        <w:ind w:firstLine="708"/>
        <w:jc w:val="both"/>
        <w:rPr>
          <w:b/>
          <w:sz w:val="28"/>
          <w:szCs w:val="28"/>
        </w:rPr>
      </w:pPr>
      <w:r w:rsidRPr="008D4FE1">
        <w:rPr>
          <w:rFonts w:ascii="Times New Roman" w:hAnsi="Times New Roman"/>
          <w:sz w:val="28"/>
          <w:szCs w:val="28"/>
        </w:rPr>
        <w:t>Участник подаёт предложение об объекте закупки посредством применения веб-интерфейса электронной торговой площадки (далее – ЭТП), в случае приложения электронного документа с описанием объекта закупки в виде отдельного файла, такой документ не рассматривается комиссией по осуществлению закупок.</w:t>
      </w:r>
    </w:p>
    <w:p w:rsidR="006F018C" w:rsidRPr="002E4837" w:rsidP="006F018C">
      <w:pPr>
        <w:rPr>
          <w:rFonts w:eastAsia="Times New Roman"/>
          <w:szCs w:val="24"/>
          <w:lang w:eastAsia="ru-RU"/>
        </w:rPr>
      </w:pPr>
    </w:p>
    <w:p w:rsidR="006F018C" w:rsidRPr="006F018C" w:rsidP="00690A26">
      <w:pPr>
        <w:rPr>
          <w:sz w:val="20"/>
        </w:rPr>
      </w:pPr>
    </w:p>
    <w:p w:rsidR="00EB040A" w:rsidRPr="00CD3B4B" w:rsidP="00CA03EE">
      <w:pPr>
        <w:pStyle w:val="NoSpacing"/>
        <w:jc w:val="both"/>
        <w:rPr>
          <w:b/>
          <w:sz w:val="28"/>
          <w:szCs w:val="28"/>
        </w:rPr>
      </w:pPr>
    </w:p>
    <w:sectPr w:rsidSect="00690A26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Calibri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754"/>
    <w:pPr>
      <w:spacing w:after="0" w:line="24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1"/>
    <w:uiPriority w:val="9"/>
    <w:qFormat/>
    <w:rsid w:val="007F7E0C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7F7E0C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F7E0C"/>
    <w:rPr>
      <w:rFonts w:ascii="Times New Roman" w:hAnsi="Times New Roman" w:eastAsiaTheme="majorEastAsia" w:cstheme="majorBidi"/>
      <w:b/>
      <w:bCs/>
      <w:sz w:val="32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7F7E0C"/>
    <w:rPr>
      <w:rFonts w:ascii="Times New Roman" w:hAnsi="Times New Roman" w:eastAsiaTheme="majorEastAsia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0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03D2"/>
    <w:rPr>
      <w:sz w:val="16"/>
      <w:szCs w:val="16"/>
    </w:rPr>
  </w:style>
  <w:style w:type="paragraph" w:styleId="CommentText">
    <w:name w:val="annotation text"/>
    <w:basedOn w:val="Normal"/>
    <w:link w:val="a1"/>
    <w:uiPriority w:val="99"/>
    <w:semiHidden/>
    <w:unhideWhenUsed/>
    <w:rsid w:val="00AE03D2"/>
    <w:rPr>
      <w:sz w:val="20"/>
      <w:szCs w:val="20"/>
    </w:rPr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rsid w:val="00AE03D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a2"/>
    <w:semiHidden/>
    <w:unhideWhenUsed/>
    <w:rsid w:val="00AE03D2"/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semiHidden/>
    <w:rsid w:val="00AE03D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TableNormal"/>
    <w:next w:val="TableGrid"/>
    <w:uiPriority w:val="59"/>
    <w:rsid w:val="00F3380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Normal"/>
    <w:rsid w:val="001C0A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123F-A87C-4923-81D3-73A7D7E4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ООЗ товары нетиповое.dotx</Template>
  <TotalTime>1517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Евгений</cp:lastModifiedBy>
  <cp:revision>142</cp:revision>
  <dcterms:created xsi:type="dcterms:W3CDTF">2015-02-04T11:52:00Z</dcterms:created>
  <dcterms:modified xsi:type="dcterms:W3CDTF">2025-07-16T07:05:00Z</dcterms:modified>
</cp:coreProperties>
</file>