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76A" w:rsidRDefault="00A5576A" w:rsidP="00044A61">
      <w:pPr>
        <w:suppressLineNumbers/>
        <w:suppressAutoHyphens/>
        <w:jc w:val="center"/>
        <w:rPr>
          <w:rFonts w:eastAsia="Times New Roman" w:cs="Times New Roman"/>
          <w:sz w:val="28"/>
          <w:szCs w:val="28"/>
          <w:lang w:eastAsia="ar-SA"/>
        </w:rPr>
      </w:pPr>
    </w:p>
    <w:p w:rsidR="00F66678" w:rsidRPr="009A7E5A" w:rsidRDefault="009A7E5A" w:rsidP="009A7E5A">
      <w:pPr>
        <w:jc w:val="center"/>
        <w:rPr>
          <w:sz w:val="26"/>
          <w:szCs w:val="26"/>
        </w:rPr>
      </w:pPr>
      <w:r w:rsidRPr="009A7E5A">
        <w:rPr>
          <w:rFonts w:eastAsia="Times New Roman" w:cs="Times New Roman"/>
          <w:sz w:val="26"/>
          <w:szCs w:val="26"/>
          <w:lang w:eastAsia="ar-SA"/>
        </w:rPr>
        <w:t>Государственное автономное учреждение здравоохранения Свердловской области «Центральная городская клиническая больница № 3 город Екатеринбург»</w:t>
      </w:r>
    </w:p>
    <w:p w:rsidR="00F66678" w:rsidRPr="009A7E5A" w:rsidRDefault="00F66678" w:rsidP="009A7E5A">
      <w:pPr>
        <w:jc w:val="center"/>
        <w:rPr>
          <w:sz w:val="26"/>
          <w:szCs w:val="26"/>
        </w:rPr>
      </w:pPr>
    </w:p>
    <w:p w:rsidR="001B4750" w:rsidRDefault="001B4750"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Pr="00514418" w:rsidRDefault="00044A61" w:rsidP="00F66678">
      <w:pPr>
        <w:rPr>
          <w:szCs w:val="24"/>
        </w:rPr>
      </w:pPr>
    </w:p>
    <w:p w:rsidR="001B4750" w:rsidRPr="00514418" w:rsidRDefault="001B4750" w:rsidP="00F66678">
      <w:pPr>
        <w:rPr>
          <w:szCs w:val="24"/>
        </w:rPr>
      </w:pPr>
    </w:p>
    <w:p w:rsidR="001B4750" w:rsidRPr="00514418" w:rsidRDefault="001B4750" w:rsidP="00F66678">
      <w:pPr>
        <w:rPr>
          <w:szCs w:val="24"/>
        </w:rPr>
      </w:pPr>
    </w:p>
    <w:p w:rsidR="001B4750" w:rsidRPr="00514418" w:rsidRDefault="001B4750" w:rsidP="00F66678">
      <w:pPr>
        <w:rPr>
          <w:szCs w:val="24"/>
        </w:rPr>
      </w:pPr>
    </w:p>
    <w:p w:rsidR="001B4750" w:rsidRPr="00514418" w:rsidRDefault="001B4750" w:rsidP="00F66678">
      <w:pPr>
        <w:rPr>
          <w:szCs w:val="24"/>
        </w:rPr>
      </w:pPr>
    </w:p>
    <w:p w:rsidR="00F66678" w:rsidRPr="00514418" w:rsidRDefault="00F66678" w:rsidP="00F66678">
      <w:pPr>
        <w:rPr>
          <w:szCs w:val="24"/>
        </w:rPr>
      </w:pPr>
    </w:p>
    <w:p w:rsidR="00F66678" w:rsidRPr="00514418" w:rsidRDefault="00F66678" w:rsidP="00F66678">
      <w:pPr>
        <w:rPr>
          <w:szCs w:val="24"/>
        </w:rPr>
      </w:pPr>
    </w:p>
    <w:p w:rsidR="00F66678" w:rsidRPr="00514418" w:rsidRDefault="00F66678" w:rsidP="00F66678">
      <w:pPr>
        <w:rPr>
          <w:szCs w:val="24"/>
        </w:rPr>
      </w:pPr>
    </w:p>
    <w:p w:rsidR="00F66678" w:rsidRPr="00514418" w:rsidRDefault="00A73575" w:rsidP="00F66678">
      <w:pPr>
        <w:jc w:val="center"/>
        <w:rPr>
          <w:b/>
          <w:szCs w:val="24"/>
        </w:rPr>
      </w:pPr>
      <w:r w:rsidRPr="00514418">
        <w:rPr>
          <w:b/>
          <w:szCs w:val="24"/>
        </w:rPr>
        <w:t>ИЗВЕЩЕНИЕ</w:t>
      </w:r>
    </w:p>
    <w:p w:rsidR="00F66678" w:rsidRDefault="00A73575" w:rsidP="00F66678">
      <w:pPr>
        <w:jc w:val="center"/>
        <w:rPr>
          <w:b/>
          <w:szCs w:val="24"/>
        </w:rPr>
      </w:pPr>
      <w:r w:rsidRPr="00514418">
        <w:rPr>
          <w:b/>
          <w:szCs w:val="24"/>
        </w:rPr>
        <w:t>О ПРОВЕДЕНИИ</w:t>
      </w:r>
      <w:r w:rsidR="00F66678" w:rsidRPr="00514418">
        <w:rPr>
          <w:b/>
          <w:szCs w:val="24"/>
        </w:rPr>
        <w:t xml:space="preserve"> </w:t>
      </w:r>
      <w:r w:rsidRPr="00514418">
        <w:rPr>
          <w:b/>
          <w:szCs w:val="24"/>
        </w:rPr>
        <w:t>ЗАПРОСА КОТИРОВОК В ЭЛЕКТРОННОЙ ФОРМЕ</w:t>
      </w:r>
    </w:p>
    <w:p w:rsidR="003E44D3" w:rsidRDefault="003E44D3" w:rsidP="00F66678">
      <w:pPr>
        <w:jc w:val="center"/>
        <w:rPr>
          <w:rFonts w:cs="Times New Roman"/>
          <w:b/>
          <w:i/>
          <w:sz w:val="28"/>
          <w:szCs w:val="28"/>
          <w:u w:val="single"/>
        </w:rPr>
      </w:pPr>
    </w:p>
    <w:p w:rsidR="00290792" w:rsidRPr="003C39FA" w:rsidRDefault="003C39FA" w:rsidP="00F66678">
      <w:pPr>
        <w:jc w:val="center"/>
        <w:rPr>
          <w:rFonts w:cs="Times New Roman"/>
          <w:b/>
          <w:i/>
          <w:sz w:val="28"/>
          <w:szCs w:val="28"/>
          <w:u w:val="single"/>
        </w:rPr>
      </w:pPr>
      <w:r w:rsidRPr="003C39FA">
        <w:rPr>
          <w:rFonts w:cs="Times New Roman"/>
          <w:b/>
          <w:i/>
          <w:sz w:val="28"/>
          <w:szCs w:val="28"/>
          <w:u w:val="single"/>
        </w:rPr>
        <w:t>участниками которого могут быть только субъекты малого и среднего предпринимательства</w:t>
      </w:r>
    </w:p>
    <w:p w:rsidR="003C39FA" w:rsidRPr="00A16820" w:rsidRDefault="003C39FA" w:rsidP="00F66678">
      <w:pPr>
        <w:jc w:val="center"/>
        <w:rPr>
          <w:szCs w:val="24"/>
        </w:rPr>
      </w:pPr>
    </w:p>
    <w:p w:rsidR="00A16820" w:rsidRPr="00A16820" w:rsidRDefault="009A75EA" w:rsidP="00172D0B">
      <w:pPr>
        <w:jc w:val="center"/>
        <w:rPr>
          <w:bCs/>
          <w:sz w:val="28"/>
          <w:szCs w:val="28"/>
        </w:rPr>
      </w:pPr>
      <w:r w:rsidRPr="00A16820">
        <w:rPr>
          <w:bCs/>
          <w:sz w:val="28"/>
          <w:szCs w:val="28"/>
        </w:rPr>
        <w:t xml:space="preserve">на поставку товара: </w:t>
      </w:r>
      <w:r w:rsidR="008F7595">
        <w:rPr>
          <w:bCs/>
          <w:sz w:val="28"/>
          <w:szCs w:val="28"/>
        </w:rPr>
        <w:br/>
      </w:r>
    </w:p>
    <w:p w:rsidR="002A7B64" w:rsidRDefault="003E44D3" w:rsidP="00EF3F1D">
      <w:pPr>
        <w:jc w:val="center"/>
        <w:rPr>
          <w:b/>
          <w:bCs/>
          <w:sz w:val="28"/>
          <w:szCs w:val="28"/>
        </w:rPr>
      </w:pPr>
      <w:r w:rsidRPr="003E44D3">
        <w:rPr>
          <w:b/>
          <w:bCs/>
          <w:sz w:val="28"/>
          <w:szCs w:val="28"/>
        </w:rPr>
        <w:t>Бахилы</w:t>
      </w:r>
    </w:p>
    <w:p w:rsidR="002A7B64" w:rsidRDefault="002A7B64" w:rsidP="00EF3F1D">
      <w:pPr>
        <w:jc w:val="center"/>
        <w:rPr>
          <w:b/>
          <w:bCs/>
          <w:sz w:val="28"/>
          <w:szCs w:val="28"/>
        </w:rPr>
      </w:pPr>
    </w:p>
    <w:p w:rsidR="002A7B64" w:rsidRDefault="002A7B64" w:rsidP="00EF3F1D">
      <w:pPr>
        <w:jc w:val="center"/>
        <w:rPr>
          <w:b/>
          <w:bCs/>
          <w:sz w:val="28"/>
          <w:szCs w:val="28"/>
        </w:rPr>
      </w:pPr>
    </w:p>
    <w:p w:rsidR="002A7B64" w:rsidRDefault="002A7B64" w:rsidP="00EF3F1D">
      <w:pPr>
        <w:jc w:val="center"/>
        <w:rPr>
          <w:b/>
          <w:bCs/>
          <w:sz w:val="28"/>
          <w:szCs w:val="28"/>
        </w:rPr>
      </w:pPr>
    </w:p>
    <w:p w:rsidR="002A7B64" w:rsidRDefault="002A7B64" w:rsidP="00EF3F1D">
      <w:pPr>
        <w:jc w:val="center"/>
        <w:rPr>
          <w:b/>
          <w:bCs/>
          <w:sz w:val="28"/>
          <w:szCs w:val="28"/>
        </w:rPr>
      </w:pPr>
    </w:p>
    <w:p w:rsidR="002A7B64" w:rsidRDefault="002A7B64"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2A7B64" w:rsidRDefault="002A7B64" w:rsidP="00EF3F1D">
      <w:pPr>
        <w:jc w:val="center"/>
        <w:rPr>
          <w:b/>
          <w:bCs/>
          <w:sz w:val="28"/>
          <w:szCs w:val="28"/>
        </w:rPr>
      </w:pPr>
    </w:p>
    <w:p w:rsidR="00C23698" w:rsidRPr="007E7AF6" w:rsidRDefault="002A7B64" w:rsidP="00EF3F1D">
      <w:pPr>
        <w:jc w:val="center"/>
        <w:rPr>
          <w:rFonts w:cs="Times New Roman"/>
          <w:b/>
          <w:sz w:val="26"/>
          <w:szCs w:val="26"/>
        </w:rPr>
      </w:pPr>
      <w:r>
        <w:rPr>
          <w:b/>
          <w:bCs/>
          <w:sz w:val="28"/>
          <w:szCs w:val="28"/>
        </w:rPr>
        <w:t>202</w:t>
      </w:r>
      <w:r w:rsidR="006B7276">
        <w:rPr>
          <w:b/>
          <w:bCs/>
          <w:sz w:val="28"/>
          <w:szCs w:val="28"/>
        </w:rPr>
        <w:t>5</w:t>
      </w:r>
      <w:r>
        <w:rPr>
          <w:b/>
          <w:bCs/>
          <w:sz w:val="28"/>
          <w:szCs w:val="28"/>
        </w:rPr>
        <w:t xml:space="preserve"> год</w:t>
      </w:r>
      <w:r w:rsidR="00F66678" w:rsidRPr="007E7AF6">
        <w:rPr>
          <w:b/>
          <w:sz w:val="26"/>
          <w:szCs w:val="26"/>
        </w:rPr>
        <w:br w:type="page"/>
      </w:r>
    </w:p>
    <w:p w:rsidR="008C3DEA" w:rsidRPr="00DE5982" w:rsidRDefault="008C3DEA" w:rsidP="008C3DEA">
      <w:pPr>
        <w:jc w:val="center"/>
        <w:rPr>
          <w:b/>
          <w:szCs w:val="24"/>
        </w:rPr>
      </w:pPr>
      <w:r w:rsidRPr="00DE5982">
        <w:rPr>
          <w:b/>
          <w:szCs w:val="24"/>
        </w:rPr>
        <w:lastRenderedPageBreak/>
        <w:t>Информационная карта</w:t>
      </w:r>
    </w:p>
    <w:p w:rsidR="00D0537A" w:rsidRPr="00514418" w:rsidRDefault="00D0537A" w:rsidP="00DE5982">
      <w:pPr>
        <w:ind w:right="10" w:firstLine="426"/>
        <w:jc w:val="both"/>
        <w:rPr>
          <w:rFonts w:cs="Times New Roman"/>
          <w:bCs/>
          <w:szCs w:val="24"/>
        </w:rPr>
      </w:pPr>
    </w:p>
    <w:tbl>
      <w:tblPr>
        <w:tblW w:w="10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524"/>
        <w:gridCol w:w="7140"/>
      </w:tblGrid>
      <w:tr w:rsidR="00C6270C" w:rsidRPr="004D6B0F" w:rsidTr="00127C39">
        <w:trPr>
          <w:trHeight w:val="345"/>
          <w:jc w:val="center"/>
        </w:trPr>
        <w:tc>
          <w:tcPr>
            <w:tcW w:w="2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70C" w:rsidRPr="004D6B0F" w:rsidRDefault="00A0575E" w:rsidP="00C6270C">
            <w:pPr>
              <w:jc w:val="center"/>
              <w:rPr>
                <w:rFonts w:cs="Times New Roman"/>
                <w:b/>
                <w:sz w:val="21"/>
                <w:szCs w:val="21"/>
              </w:rPr>
            </w:pPr>
            <w:r w:rsidRPr="004D6B0F">
              <w:rPr>
                <w:rFonts w:cs="Times New Roman"/>
                <w:b/>
                <w:sz w:val="21"/>
                <w:szCs w:val="21"/>
              </w:rPr>
              <w:t>№</w:t>
            </w:r>
          </w:p>
          <w:p w:rsidR="00A0575E" w:rsidRPr="004D6B0F" w:rsidRDefault="00A0575E" w:rsidP="00C6270C">
            <w:pPr>
              <w:jc w:val="center"/>
              <w:rPr>
                <w:rFonts w:cs="Times New Roman"/>
                <w:b/>
                <w:sz w:val="21"/>
                <w:szCs w:val="21"/>
              </w:rPr>
            </w:pPr>
            <w:r w:rsidRPr="004D6B0F">
              <w:rPr>
                <w:rFonts w:cs="Times New Roman"/>
                <w:b/>
                <w:sz w:val="21"/>
                <w:szCs w:val="21"/>
              </w:rPr>
              <w:t>п/п</w:t>
            </w:r>
          </w:p>
        </w:tc>
        <w:tc>
          <w:tcPr>
            <w:tcW w:w="12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C6270C">
            <w:pPr>
              <w:jc w:val="center"/>
              <w:rPr>
                <w:rFonts w:cs="Times New Roman"/>
                <w:b/>
                <w:sz w:val="21"/>
                <w:szCs w:val="21"/>
              </w:rPr>
            </w:pPr>
            <w:r w:rsidRPr="004D6B0F">
              <w:rPr>
                <w:rFonts w:cs="Times New Roman"/>
                <w:b/>
                <w:sz w:val="21"/>
                <w:szCs w:val="21"/>
              </w:rPr>
              <w:t>Наименование пункта</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C6270C">
            <w:pPr>
              <w:jc w:val="center"/>
              <w:rPr>
                <w:rFonts w:cs="Times New Roman"/>
                <w:b/>
                <w:sz w:val="21"/>
                <w:szCs w:val="21"/>
              </w:rPr>
            </w:pPr>
            <w:r w:rsidRPr="004D6B0F">
              <w:rPr>
                <w:rFonts w:cs="Times New Roman"/>
                <w:b/>
                <w:sz w:val="21"/>
                <w:szCs w:val="21"/>
              </w:rPr>
              <w:t>Содержание пункта</w:t>
            </w:r>
          </w:p>
        </w:tc>
      </w:tr>
      <w:tr w:rsidR="00C6270C" w:rsidRPr="004D6B0F" w:rsidTr="00127C39">
        <w:trPr>
          <w:jc w:val="center"/>
        </w:trPr>
        <w:tc>
          <w:tcPr>
            <w:tcW w:w="2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67D21" w:rsidRPr="004D6B0F" w:rsidRDefault="00567D21"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A0575E" w:rsidP="00A65DFE">
            <w:pPr>
              <w:rPr>
                <w:rFonts w:cs="Times New Roman"/>
                <w:b/>
                <w:sz w:val="21"/>
                <w:szCs w:val="21"/>
              </w:rPr>
            </w:pPr>
            <w:r w:rsidRPr="004D6B0F">
              <w:rPr>
                <w:rFonts w:cs="Times New Roman"/>
                <w:b/>
                <w:sz w:val="21"/>
                <w:szCs w:val="21"/>
              </w:rPr>
              <w:t>Информация о заказчике</w:t>
            </w:r>
          </w:p>
        </w:tc>
      </w:tr>
      <w:tr w:rsidR="00C6270C"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A65DFE" w:rsidP="0037572B">
            <w:pPr>
              <w:rPr>
                <w:rFonts w:cs="Times New Roman"/>
                <w:sz w:val="21"/>
                <w:szCs w:val="21"/>
              </w:rPr>
            </w:pPr>
            <w:r w:rsidRPr="004D6B0F">
              <w:rPr>
                <w:rFonts w:cs="Times New Roman"/>
                <w:sz w:val="21"/>
                <w:szCs w:val="21"/>
              </w:rPr>
              <w:t>Наименование</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9A7E5A" w:rsidP="00F95B9C">
            <w:pPr>
              <w:jc w:val="both"/>
              <w:rPr>
                <w:rFonts w:cs="Times New Roman"/>
                <w:sz w:val="21"/>
                <w:szCs w:val="21"/>
              </w:rPr>
            </w:pPr>
            <w:r w:rsidRPr="004D6B0F">
              <w:rPr>
                <w:rFonts w:cs="Times New Roman"/>
                <w:sz w:val="21"/>
                <w:szCs w:val="21"/>
              </w:rPr>
              <w:t>Государственное автономное учреждение здравоохранения Свердловской области «Центральная городская клиническая больница № 3 город Екатеринбург»</w:t>
            </w:r>
          </w:p>
        </w:tc>
      </w:tr>
      <w:tr w:rsidR="00C6270C"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A65DFE" w:rsidP="0037572B">
            <w:pPr>
              <w:rPr>
                <w:rFonts w:cs="Times New Roman"/>
                <w:sz w:val="21"/>
                <w:szCs w:val="21"/>
              </w:rPr>
            </w:pPr>
            <w:r w:rsidRPr="004D6B0F">
              <w:rPr>
                <w:rFonts w:cs="Times New Roman"/>
                <w:sz w:val="21"/>
                <w:szCs w:val="21"/>
              </w:rPr>
              <w:t>Место нахождения</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044A61" w:rsidP="00F95B9C">
            <w:pPr>
              <w:jc w:val="both"/>
              <w:rPr>
                <w:rFonts w:cs="Times New Roman"/>
                <w:sz w:val="21"/>
                <w:szCs w:val="21"/>
              </w:rPr>
            </w:pPr>
            <w:r w:rsidRPr="004D6B0F">
              <w:rPr>
                <w:rFonts w:cs="Times New Roman"/>
                <w:sz w:val="21"/>
                <w:szCs w:val="21"/>
              </w:rPr>
              <w:t>Российская Федерация, Свердловская область, г. Екатеринбург, ул. Братьев Быковых, 16</w:t>
            </w:r>
          </w:p>
        </w:tc>
      </w:tr>
      <w:tr w:rsidR="00C6270C"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A65DFE" w:rsidP="0037572B">
            <w:pPr>
              <w:rPr>
                <w:rFonts w:cs="Times New Roman"/>
                <w:sz w:val="21"/>
                <w:szCs w:val="21"/>
              </w:rPr>
            </w:pPr>
            <w:r w:rsidRPr="004D6B0F">
              <w:rPr>
                <w:rFonts w:cs="Times New Roman"/>
                <w:sz w:val="21"/>
                <w:szCs w:val="21"/>
              </w:rPr>
              <w:t>Почтовый адрес</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044A61" w:rsidP="00696A13">
            <w:pPr>
              <w:jc w:val="both"/>
              <w:rPr>
                <w:rFonts w:cs="Times New Roman"/>
                <w:sz w:val="21"/>
                <w:szCs w:val="21"/>
              </w:rPr>
            </w:pPr>
            <w:r w:rsidRPr="004D6B0F">
              <w:rPr>
                <w:rFonts w:cs="Times New Roman"/>
                <w:sz w:val="21"/>
                <w:szCs w:val="21"/>
              </w:rPr>
              <w:t>620027, Свердловская область, г. Екатеринбург, ул. Братьев Быковых, 16</w:t>
            </w:r>
          </w:p>
        </w:tc>
      </w:tr>
      <w:tr w:rsidR="00816E84"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6E84" w:rsidRPr="004D6B0F" w:rsidRDefault="00816E84"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816E84" w:rsidRPr="004D6B0F" w:rsidRDefault="00816E84" w:rsidP="0037572B">
            <w:pPr>
              <w:rPr>
                <w:rFonts w:cs="Times New Roman"/>
                <w:sz w:val="21"/>
                <w:szCs w:val="21"/>
              </w:rPr>
            </w:pPr>
            <w:r w:rsidRPr="004D6B0F">
              <w:rPr>
                <w:rFonts w:cs="Times New Roman"/>
                <w:sz w:val="21"/>
                <w:szCs w:val="21"/>
              </w:rPr>
              <w:t>Адрес электронной почты</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816E84" w:rsidRPr="004D6B0F" w:rsidRDefault="00D05601" w:rsidP="00820CB4">
            <w:pPr>
              <w:shd w:val="clear" w:color="auto" w:fill="FFFFFF"/>
              <w:jc w:val="both"/>
              <w:rPr>
                <w:rFonts w:cs="Times New Roman"/>
                <w:sz w:val="21"/>
                <w:szCs w:val="21"/>
              </w:rPr>
            </w:pPr>
            <w:r w:rsidRPr="004D6B0F">
              <w:rPr>
                <w:rFonts w:eastAsia="Calibri" w:cs="Times New Roman"/>
                <w:noProof/>
                <w:sz w:val="21"/>
                <w:szCs w:val="21"/>
                <w:lang w:val="en-US"/>
              </w:rPr>
              <w:t>T</w:t>
            </w:r>
            <w:r w:rsidR="00117847" w:rsidRPr="004D6B0F">
              <w:rPr>
                <w:rFonts w:eastAsia="Calibri" w:cs="Times New Roman"/>
                <w:noProof/>
                <w:sz w:val="21"/>
                <w:szCs w:val="21"/>
                <w:lang w:val="en-US"/>
              </w:rPr>
              <w:t>ender</w:t>
            </w:r>
            <w:r>
              <w:rPr>
                <w:rFonts w:eastAsia="Calibri" w:cs="Times New Roman"/>
                <w:noProof/>
                <w:sz w:val="21"/>
                <w:szCs w:val="21"/>
              </w:rPr>
              <w:t>3</w:t>
            </w:r>
            <w:r w:rsidR="00044A61" w:rsidRPr="004D6B0F">
              <w:rPr>
                <w:rFonts w:eastAsia="Calibri" w:cs="Times New Roman"/>
                <w:noProof/>
                <w:sz w:val="21"/>
                <w:szCs w:val="21"/>
                <w:lang w:val="en-US"/>
              </w:rPr>
              <w:t>@cgb3.ru</w:t>
            </w:r>
          </w:p>
        </w:tc>
      </w:tr>
      <w:tr w:rsidR="00816E84"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tcPr>
          <w:p w:rsidR="00816E84" w:rsidRPr="004D6B0F" w:rsidRDefault="00816E84"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816E84" w:rsidRPr="004D6B0F" w:rsidRDefault="00816E84" w:rsidP="0037572B">
            <w:pPr>
              <w:rPr>
                <w:rFonts w:cs="Times New Roman"/>
                <w:sz w:val="21"/>
                <w:szCs w:val="21"/>
              </w:rPr>
            </w:pPr>
            <w:r w:rsidRPr="004D6B0F">
              <w:rPr>
                <w:rFonts w:cs="Times New Roman"/>
                <w:sz w:val="21"/>
                <w:szCs w:val="21"/>
              </w:rPr>
              <w:t>Контактное лицо</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816E84" w:rsidRPr="004D6B0F" w:rsidRDefault="00D05601" w:rsidP="00D841B6">
            <w:pPr>
              <w:widowControl w:val="0"/>
              <w:autoSpaceDE w:val="0"/>
              <w:autoSpaceDN w:val="0"/>
              <w:adjustRightInd w:val="0"/>
              <w:jc w:val="both"/>
              <w:rPr>
                <w:rFonts w:cs="Times New Roman"/>
                <w:sz w:val="21"/>
                <w:szCs w:val="21"/>
                <w:u w:val="single"/>
              </w:rPr>
            </w:pPr>
            <w:r>
              <w:rPr>
                <w:rFonts w:cs="Times New Roman"/>
                <w:sz w:val="21"/>
                <w:szCs w:val="21"/>
              </w:rPr>
              <w:t>Овчинникова Юлия Андреевна</w:t>
            </w:r>
          </w:p>
        </w:tc>
      </w:tr>
      <w:tr w:rsidR="00816E84"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6E84" w:rsidRPr="004D6B0F" w:rsidRDefault="00816E84"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816E84" w:rsidRPr="004D6B0F" w:rsidRDefault="00816E84" w:rsidP="00434952">
            <w:pPr>
              <w:rPr>
                <w:rFonts w:cs="Times New Roman"/>
                <w:sz w:val="21"/>
                <w:szCs w:val="21"/>
              </w:rPr>
            </w:pPr>
            <w:r w:rsidRPr="004D6B0F">
              <w:rPr>
                <w:rFonts w:cs="Times New Roman"/>
                <w:sz w:val="21"/>
                <w:szCs w:val="21"/>
              </w:rPr>
              <w:t xml:space="preserve">Номер контактного телефона </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816E84" w:rsidRPr="004D6B0F" w:rsidRDefault="002E53C9" w:rsidP="00816E84">
            <w:pPr>
              <w:widowControl w:val="0"/>
              <w:autoSpaceDE w:val="0"/>
              <w:autoSpaceDN w:val="0"/>
              <w:adjustRightInd w:val="0"/>
              <w:jc w:val="both"/>
              <w:rPr>
                <w:rFonts w:cs="Times New Roman"/>
                <w:sz w:val="21"/>
                <w:szCs w:val="21"/>
              </w:rPr>
            </w:pPr>
            <w:r w:rsidRPr="004D6B0F">
              <w:rPr>
                <w:rFonts w:cs="Times New Roman"/>
                <w:sz w:val="21"/>
                <w:szCs w:val="21"/>
              </w:rPr>
              <w:t xml:space="preserve">Телефон: 8 (343) </w:t>
            </w:r>
            <w:r w:rsidR="00044A61" w:rsidRPr="004D6B0F">
              <w:rPr>
                <w:rFonts w:cs="Times New Roman"/>
                <w:sz w:val="21"/>
                <w:szCs w:val="21"/>
              </w:rPr>
              <w:t>272-27-64</w:t>
            </w:r>
          </w:p>
        </w:tc>
      </w:tr>
      <w:tr w:rsidR="00C6270C" w:rsidRPr="004D6B0F" w:rsidTr="00127C39">
        <w:trPr>
          <w:jc w:val="center"/>
        </w:trPr>
        <w:tc>
          <w:tcPr>
            <w:tcW w:w="278" w:type="pct"/>
            <w:tcBorders>
              <w:top w:val="single" w:sz="4" w:space="0" w:color="auto"/>
              <w:left w:val="single" w:sz="4" w:space="0" w:color="auto"/>
              <w:bottom w:val="single" w:sz="4" w:space="0" w:color="auto"/>
              <w:right w:val="single" w:sz="4" w:space="0" w:color="auto"/>
            </w:tcBorders>
            <w:shd w:val="clear" w:color="auto" w:fill="auto"/>
            <w:hideMark/>
          </w:tcPr>
          <w:p w:rsidR="00815162" w:rsidRPr="004D6B0F" w:rsidRDefault="00815162"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815162" w:rsidRPr="004D6B0F" w:rsidRDefault="00815162" w:rsidP="0037572B">
            <w:pPr>
              <w:rPr>
                <w:rFonts w:cs="Times New Roman"/>
                <w:b/>
                <w:sz w:val="21"/>
                <w:szCs w:val="21"/>
              </w:rPr>
            </w:pPr>
            <w:r w:rsidRPr="004D6B0F">
              <w:rPr>
                <w:rFonts w:cs="Times New Roman"/>
                <w:b/>
                <w:sz w:val="21"/>
                <w:szCs w:val="21"/>
              </w:rPr>
              <w:t>Способ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815162" w:rsidRPr="004D6B0F" w:rsidRDefault="00815162" w:rsidP="00410375">
            <w:pPr>
              <w:jc w:val="both"/>
              <w:rPr>
                <w:rFonts w:cs="Times New Roman"/>
                <w:sz w:val="21"/>
                <w:szCs w:val="21"/>
              </w:rPr>
            </w:pPr>
            <w:r w:rsidRPr="004D6B0F">
              <w:rPr>
                <w:rFonts w:cs="Times New Roman"/>
                <w:sz w:val="21"/>
                <w:szCs w:val="21"/>
              </w:rPr>
              <w:t xml:space="preserve">Запрос </w:t>
            </w:r>
            <w:proofErr w:type="gramStart"/>
            <w:r w:rsidRPr="004D6B0F">
              <w:rPr>
                <w:rFonts w:cs="Times New Roman"/>
                <w:sz w:val="21"/>
                <w:szCs w:val="21"/>
              </w:rPr>
              <w:t>котировок  в</w:t>
            </w:r>
            <w:proofErr w:type="gramEnd"/>
            <w:r w:rsidRPr="004D6B0F">
              <w:rPr>
                <w:rFonts w:cs="Times New Roman"/>
                <w:sz w:val="21"/>
                <w:szCs w:val="21"/>
              </w:rPr>
              <w:t xml:space="preserve"> электронной форме (далее – запрос котировок)</w:t>
            </w:r>
            <w:r w:rsidR="003C39FA">
              <w:rPr>
                <w:rFonts w:cs="Times New Roman"/>
                <w:sz w:val="21"/>
                <w:szCs w:val="21"/>
              </w:rPr>
              <w:t xml:space="preserve">, </w:t>
            </w:r>
            <w:r w:rsidR="003C39FA" w:rsidRPr="003C39FA">
              <w:rPr>
                <w:rFonts w:cs="Times New Roman"/>
                <w:b/>
                <w:i/>
                <w:sz w:val="21"/>
                <w:szCs w:val="21"/>
              </w:rPr>
              <w:t>участниками которого могут быть только субъекты малого и среднего предпринимательства</w:t>
            </w:r>
          </w:p>
          <w:p w:rsidR="00F658DE" w:rsidRPr="004D6B0F" w:rsidRDefault="00F658DE" w:rsidP="00410375">
            <w:pPr>
              <w:jc w:val="both"/>
              <w:rPr>
                <w:rFonts w:cs="Times New Roman"/>
                <w:sz w:val="21"/>
                <w:szCs w:val="21"/>
              </w:rPr>
            </w:pPr>
          </w:p>
          <w:p w:rsidR="00AD383C" w:rsidRPr="004D6B0F" w:rsidRDefault="00AD383C" w:rsidP="002D6109">
            <w:pPr>
              <w:jc w:val="both"/>
              <w:rPr>
                <w:rFonts w:cs="Times New Roman"/>
                <w:sz w:val="21"/>
                <w:szCs w:val="21"/>
              </w:rPr>
            </w:pPr>
            <w:r w:rsidRPr="004D6B0F">
              <w:rPr>
                <w:rFonts w:cs="Times New Roman"/>
                <w:sz w:val="21"/>
                <w:szCs w:val="21"/>
              </w:rPr>
              <w:t xml:space="preserve">Закупка проводится с использованием функционала </w:t>
            </w:r>
            <w:proofErr w:type="spellStart"/>
            <w:r w:rsidR="002D6109" w:rsidRPr="004D6B0F">
              <w:rPr>
                <w:rFonts w:cs="Times New Roman"/>
                <w:sz w:val="21"/>
                <w:szCs w:val="21"/>
              </w:rPr>
              <w:t>электроной</w:t>
            </w:r>
            <w:proofErr w:type="spellEnd"/>
            <w:r w:rsidR="002D6109" w:rsidRPr="004D6B0F">
              <w:rPr>
                <w:rFonts w:cs="Times New Roman"/>
                <w:sz w:val="21"/>
                <w:szCs w:val="21"/>
              </w:rPr>
              <w:t xml:space="preserve"> площадки</w:t>
            </w:r>
            <w:r w:rsidRPr="004D6B0F">
              <w:rPr>
                <w:rFonts w:cs="Times New Roman"/>
                <w:sz w:val="21"/>
                <w:szCs w:val="21"/>
              </w:rPr>
              <w:t xml:space="preserve"> и в соответствии с </w:t>
            </w:r>
            <w:r w:rsidRPr="004D6B0F">
              <w:rPr>
                <w:rFonts w:cs="Times New Roman"/>
                <w:bCs/>
                <w:sz w:val="21"/>
                <w:szCs w:val="21"/>
              </w:rPr>
              <w:t xml:space="preserve">Регламентом работы </w:t>
            </w:r>
            <w:r w:rsidR="002D6109" w:rsidRPr="004D6B0F">
              <w:rPr>
                <w:rFonts w:cs="Times New Roman"/>
                <w:bCs/>
                <w:sz w:val="21"/>
                <w:szCs w:val="21"/>
              </w:rPr>
              <w:t>электронной площадки</w:t>
            </w:r>
          </w:p>
        </w:tc>
      </w:tr>
      <w:tr w:rsidR="00410375" w:rsidRPr="004D6B0F" w:rsidTr="00127C39">
        <w:trPr>
          <w:jc w:val="center"/>
        </w:trPr>
        <w:tc>
          <w:tcPr>
            <w:tcW w:w="278" w:type="pct"/>
            <w:tcBorders>
              <w:top w:val="single" w:sz="4" w:space="0" w:color="auto"/>
              <w:left w:val="single" w:sz="4" w:space="0" w:color="auto"/>
              <w:bottom w:val="single" w:sz="4" w:space="0" w:color="auto"/>
              <w:right w:val="single" w:sz="4" w:space="0" w:color="auto"/>
            </w:tcBorders>
            <w:shd w:val="clear" w:color="auto" w:fill="auto"/>
          </w:tcPr>
          <w:p w:rsidR="00410375" w:rsidRPr="004D6B0F" w:rsidRDefault="00410375"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410375" w:rsidRPr="004D6B0F" w:rsidRDefault="00410375" w:rsidP="0037572B">
            <w:pPr>
              <w:rPr>
                <w:rFonts w:cs="Times New Roman"/>
                <w:sz w:val="21"/>
                <w:szCs w:val="21"/>
              </w:rPr>
            </w:pPr>
            <w:r w:rsidRPr="004D6B0F">
              <w:rPr>
                <w:rFonts w:cs="Times New Roman"/>
                <w:b/>
                <w:sz w:val="21"/>
                <w:szCs w:val="21"/>
              </w:rPr>
              <w:t>Адрес электронной площадки в информационно-телекоммуникационной сети «Интернет»</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410375" w:rsidRPr="004D6B0F" w:rsidRDefault="007A56EE" w:rsidP="00C31C7B">
            <w:pPr>
              <w:rPr>
                <w:rFonts w:cs="Times New Roman"/>
                <w:sz w:val="21"/>
                <w:szCs w:val="21"/>
              </w:rPr>
            </w:pPr>
            <w:r w:rsidRPr="004D6B0F">
              <w:rPr>
                <w:rFonts w:cs="Times New Roman"/>
                <w:sz w:val="21"/>
                <w:szCs w:val="21"/>
              </w:rPr>
              <w:t>https://www.tektorg.ru/</w:t>
            </w:r>
          </w:p>
        </w:tc>
      </w:tr>
      <w:tr w:rsidR="00CC6BCE" w:rsidRPr="004D6B0F" w:rsidTr="005D482C">
        <w:trPr>
          <w:trHeight w:val="385"/>
          <w:jc w:val="center"/>
        </w:trPr>
        <w:tc>
          <w:tcPr>
            <w:tcW w:w="278" w:type="pct"/>
            <w:vMerge w:val="restart"/>
            <w:tcBorders>
              <w:top w:val="single" w:sz="4" w:space="0" w:color="auto"/>
              <w:left w:val="single" w:sz="4" w:space="0" w:color="auto"/>
              <w:right w:val="single" w:sz="4" w:space="0" w:color="auto"/>
            </w:tcBorders>
            <w:shd w:val="clear" w:color="auto" w:fill="auto"/>
          </w:tcPr>
          <w:p w:rsidR="00CC6BCE" w:rsidRPr="004D6B0F" w:rsidRDefault="00CC6BCE"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37572B">
            <w:pPr>
              <w:rPr>
                <w:rFonts w:cs="Times New Roman"/>
                <w:sz w:val="21"/>
                <w:szCs w:val="21"/>
              </w:rPr>
            </w:pPr>
            <w:r w:rsidRPr="004D6B0F">
              <w:rPr>
                <w:rFonts w:cs="Times New Roman"/>
                <w:b/>
                <w:sz w:val="21"/>
                <w:szCs w:val="21"/>
              </w:rPr>
              <w:t>Краткое изложение условий договора</w:t>
            </w:r>
          </w:p>
        </w:tc>
      </w:tr>
      <w:tr w:rsidR="00CC6BCE" w:rsidRPr="004D6B0F" w:rsidTr="00127C39">
        <w:trPr>
          <w:jc w:val="center"/>
        </w:trPr>
        <w:tc>
          <w:tcPr>
            <w:tcW w:w="278" w:type="pct"/>
            <w:vMerge/>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37572B">
            <w:pPr>
              <w:rPr>
                <w:rFonts w:cs="Times New Roman"/>
                <w:sz w:val="21"/>
                <w:szCs w:val="21"/>
              </w:rPr>
            </w:pPr>
            <w:r w:rsidRPr="004D6B0F">
              <w:rPr>
                <w:rFonts w:cs="Times New Roman"/>
                <w:sz w:val="21"/>
                <w:szCs w:val="21"/>
              </w:rPr>
              <w:t>Предмет договора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3E44D3" w:rsidP="00E141C1">
            <w:pPr>
              <w:rPr>
                <w:rFonts w:cs="Times New Roman"/>
                <w:b/>
                <w:sz w:val="21"/>
                <w:szCs w:val="21"/>
              </w:rPr>
            </w:pPr>
            <w:r w:rsidRPr="003E44D3">
              <w:rPr>
                <w:rFonts w:cs="Times New Roman"/>
                <w:b/>
                <w:sz w:val="21"/>
                <w:szCs w:val="21"/>
              </w:rPr>
              <w:t>Бахилы</w:t>
            </w:r>
          </w:p>
        </w:tc>
      </w:tr>
      <w:tr w:rsidR="007270AD" w:rsidRPr="004D6B0F" w:rsidTr="00127C39">
        <w:trPr>
          <w:trHeight w:val="617"/>
          <w:jc w:val="center"/>
        </w:trPr>
        <w:tc>
          <w:tcPr>
            <w:tcW w:w="278" w:type="pct"/>
            <w:vMerge/>
            <w:tcBorders>
              <w:left w:val="single" w:sz="4" w:space="0" w:color="auto"/>
              <w:right w:val="single" w:sz="4" w:space="0" w:color="auto"/>
            </w:tcBorders>
            <w:shd w:val="clear" w:color="auto" w:fill="auto"/>
          </w:tcPr>
          <w:p w:rsidR="007270AD" w:rsidRPr="004D6B0F" w:rsidRDefault="007270AD" w:rsidP="00A57EBA">
            <w:pPr>
              <w:pStyle w:val="af3"/>
              <w:numPr>
                <w:ilvl w:val="0"/>
                <w:numId w:val="3"/>
              </w:numPr>
              <w:rPr>
                <w:rFonts w:cs="Times New Roman"/>
                <w:sz w:val="21"/>
                <w:szCs w:val="21"/>
              </w:rPr>
            </w:pPr>
          </w:p>
        </w:tc>
        <w:tc>
          <w:tcPr>
            <w:tcW w:w="1233" w:type="pct"/>
            <w:tcBorders>
              <w:top w:val="single" w:sz="4" w:space="0" w:color="auto"/>
              <w:left w:val="single" w:sz="4" w:space="0" w:color="auto"/>
              <w:right w:val="single" w:sz="4" w:space="0" w:color="auto"/>
            </w:tcBorders>
            <w:shd w:val="clear" w:color="auto" w:fill="auto"/>
          </w:tcPr>
          <w:p w:rsidR="007270AD" w:rsidRPr="004D6B0F" w:rsidRDefault="007270AD" w:rsidP="00464143">
            <w:pPr>
              <w:rPr>
                <w:rFonts w:cs="Times New Roman"/>
                <w:sz w:val="21"/>
                <w:szCs w:val="21"/>
              </w:rPr>
            </w:pPr>
            <w:r w:rsidRPr="004D6B0F">
              <w:rPr>
                <w:rFonts w:cs="Times New Roman"/>
                <w:sz w:val="21"/>
                <w:szCs w:val="21"/>
              </w:rPr>
              <w:t xml:space="preserve">Количество </w:t>
            </w:r>
            <w:r w:rsidR="00464143" w:rsidRPr="004D6B0F">
              <w:rPr>
                <w:rFonts w:cs="Times New Roman"/>
                <w:sz w:val="21"/>
                <w:szCs w:val="21"/>
              </w:rPr>
              <w:t xml:space="preserve">поставляемого товара </w:t>
            </w:r>
            <w:r w:rsidRPr="004D6B0F">
              <w:rPr>
                <w:rFonts w:cs="Times New Roman"/>
                <w:sz w:val="21"/>
                <w:szCs w:val="21"/>
              </w:rPr>
              <w:t>товара</w:t>
            </w:r>
            <w:r w:rsidR="00464143" w:rsidRPr="004D6B0F">
              <w:rPr>
                <w:rFonts w:cs="Times New Roman"/>
                <w:sz w:val="21"/>
                <w:szCs w:val="21"/>
              </w:rPr>
              <w:t>/объема выполняемой работы/оказываемой услуги</w:t>
            </w:r>
            <w:r w:rsidRPr="004D6B0F">
              <w:rPr>
                <w:rFonts w:cs="Times New Roman"/>
                <w:sz w:val="21"/>
                <w:szCs w:val="21"/>
              </w:rPr>
              <w:t>, в том числе краткое описание предмета закупки</w:t>
            </w:r>
          </w:p>
        </w:tc>
        <w:tc>
          <w:tcPr>
            <w:tcW w:w="3489" w:type="pct"/>
            <w:tcBorders>
              <w:top w:val="single" w:sz="4" w:space="0" w:color="auto"/>
              <w:left w:val="single" w:sz="4" w:space="0" w:color="auto"/>
              <w:right w:val="single" w:sz="4" w:space="0" w:color="auto"/>
            </w:tcBorders>
            <w:shd w:val="clear" w:color="auto" w:fill="auto"/>
            <w:vAlign w:val="center"/>
          </w:tcPr>
          <w:p w:rsidR="007270AD" w:rsidRPr="004D6B0F" w:rsidRDefault="00464143" w:rsidP="00464143">
            <w:pPr>
              <w:jc w:val="both"/>
              <w:rPr>
                <w:rFonts w:cs="Times New Roman"/>
                <w:sz w:val="21"/>
                <w:szCs w:val="21"/>
              </w:rPr>
            </w:pPr>
            <w:r w:rsidRPr="004D6B0F">
              <w:rPr>
                <w:rFonts w:cs="Times New Roman"/>
                <w:sz w:val="21"/>
                <w:szCs w:val="21"/>
              </w:rPr>
              <w:t>Количество и о</w:t>
            </w:r>
            <w:r w:rsidR="007270AD" w:rsidRPr="004D6B0F">
              <w:rPr>
                <w:rFonts w:cs="Times New Roman"/>
                <w:sz w:val="21"/>
                <w:szCs w:val="21"/>
              </w:rPr>
              <w:t xml:space="preserve">писание предмета закупки указано в Приложении №1 к извещению «Описание предмета закупки» </w:t>
            </w:r>
          </w:p>
        </w:tc>
      </w:tr>
      <w:tr w:rsidR="00ED7008" w:rsidRPr="004D6B0F" w:rsidTr="00127C39">
        <w:trPr>
          <w:jc w:val="center"/>
        </w:trPr>
        <w:tc>
          <w:tcPr>
            <w:tcW w:w="278" w:type="pct"/>
            <w:vMerge/>
            <w:tcBorders>
              <w:left w:val="single" w:sz="4" w:space="0" w:color="auto"/>
              <w:right w:val="single" w:sz="4" w:space="0" w:color="auto"/>
            </w:tcBorders>
            <w:shd w:val="clear" w:color="auto" w:fill="auto"/>
          </w:tcPr>
          <w:p w:rsidR="00ED7008" w:rsidRPr="004D6B0F" w:rsidRDefault="00ED7008" w:rsidP="00ED7008">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ED7008" w:rsidRPr="004D6B0F" w:rsidRDefault="00ED7008" w:rsidP="00ED7008">
            <w:pPr>
              <w:keepNext/>
              <w:keepLines/>
              <w:rPr>
                <w:rFonts w:cs="Times New Roman"/>
                <w:sz w:val="21"/>
                <w:szCs w:val="21"/>
              </w:rPr>
            </w:pPr>
            <w:r w:rsidRPr="004D6B0F">
              <w:rPr>
                <w:rFonts w:cs="Times New Roman"/>
                <w:sz w:val="21"/>
                <w:szCs w:val="21"/>
              </w:rPr>
              <w:t>Место поставки товара/выполнения работы/оказания услуги</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ED7008" w:rsidRDefault="002A6DA6" w:rsidP="00ED7008">
            <w:pPr>
              <w:spacing w:line="276" w:lineRule="auto"/>
              <w:rPr>
                <w:rFonts w:cs="Times New Roman"/>
                <w:sz w:val="21"/>
                <w:szCs w:val="21"/>
              </w:rPr>
            </w:pPr>
            <w:r>
              <w:rPr>
                <w:sz w:val="21"/>
                <w:szCs w:val="21"/>
              </w:rPr>
              <w:t>г. Екатеринбург, ул. Братьев Быковых, 16, поликлиническое отделение №2 (цокольный этаж), склад фармацевтического отдела.</w:t>
            </w:r>
            <w:r>
              <w:rPr>
                <w:rFonts w:cs="Times New Roman"/>
                <w:sz w:val="21"/>
                <w:szCs w:val="21"/>
              </w:rPr>
              <w:br/>
              <w:t>В соответствии с условиями Договора (Приложение №3 к Извещению)</w:t>
            </w:r>
          </w:p>
        </w:tc>
      </w:tr>
      <w:tr w:rsidR="00ED7008" w:rsidRPr="004D6B0F" w:rsidTr="00B26BF5">
        <w:trPr>
          <w:trHeight w:val="305"/>
          <w:jc w:val="center"/>
        </w:trPr>
        <w:tc>
          <w:tcPr>
            <w:tcW w:w="278" w:type="pct"/>
            <w:vMerge/>
            <w:tcBorders>
              <w:left w:val="single" w:sz="4" w:space="0" w:color="auto"/>
              <w:right w:val="single" w:sz="4" w:space="0" w:color="auto"/>
            </w:tcBorders>
            <w:shd w:val="clear" w:color="auto" w:fill="auto"/>
          </w:tcPr>
          <w:p w:rsidR="00ED7008" w:rsidRPr="004D6B0F" w:rsidRDefault="00ED7008" w:rsidP="00ED7008">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ED7008" w:rsidRPr="004D6B0F" w:rsidRDefault="00ED7008" w:rsidP="00ED7008">
            <w:pPr>
              <w:keepNext/>
              <w:keepLines/>
              <w:rPr>
                <w:rFonts w:cs="Times New Roman"/>
                <w:sz w:val="21"/>
                <w:szCs w:val="21"/>
              </w:rPr>
            </w:pPr>
            <w:r w:rsidRPr="004D6B0F">
              <w:rPr>
                <w:rFonts w:cs="Times New Roman"/>
                <w:sz w:val="21"/>
                <w:szCs w:val="21"/>
              </w:rPr>
              <w:t>Сроки и условия поставки товаров/выполнения работы/оказания услуги</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2A6DA6" w:rsidRDefault="002A6DA6" w:rsidP="002A6DA6">
            <w:pPr>
              <w:spacing w:line="276" w:lineRule="auto"/>
              <w:rPr>
                <w:rFonts w:cs="Times New Roman"/>
                <w:sz w:val="21"/>
                <w:szCs w:val="21"/>
              </w:rPr>
            </w:pPr>
            <w:r>
              <w:rPr>
                <w:sz w:val="21"/>
                <w:szCs w:val="21"/>
              </w:rPr>
              <w:t>с м</w:t>
            </w:r>
            <w:r w:rsidR="0098434F">
              <w:rPr>
                <w:sz w:val="21"/>
                <w:szCs w:val="21"/>
              </w:rPr>
              <w:t>омента заключения договора по 3</w:t>
            </w:r>
            <w:r w:rsidR="003E44D3">
              <w:rPr>
                <w:sz w:val="21"/>
                <w:szCs w:val="21"/>
              </w:rPr>
              <w:t>0</w:t>
            </w:r>
            <w:r>
              <w:rPr>
                <w:sz w:val="21"/>
                <w:szCs w:val="21"/>
              </w:rPr>
              <w:t>.</w:t>
            </w:r>
            <w:r w:rsidR="003E44D3">
              <w:rPr>
                <w:sz w:val="21"/>
                <w:szCs w:val="21"/>
              </w:rPr>
              <w:t>06.</w:t>
            </w:r>
            <w:r w:rsidR="00654D0E">
              <w:rPr>
                <w:sz w:val="21"/>
                <w:szCs w:val="21"/>
              </w:rPr>
              <w:t>202</w:t>
            </w:r>
            <w:r w:rsidR="003E44D3">
              <w:rPr>
                <w:sz w:val="21"/>
                <w:szCs w:val="21"/>
              </w:rPr>
              <w:t>6</w:t>
            </w:r>
            <w:r>
              <w:rPr>
                <w:sz w:val="21"/>
                <w:szCs w:val="21"/>
              </w:rPr>
              <w:t xml:space="preserve"> г. По заявке Заказчик</w:t>
            </w:r>
            <w:r w:rsidR="005D482C">
              <w:rPr>
                <w:sz w:val="21"/>
                <w:szCs w:val="21"/>
              </w:rPr>
              <w:t xml:space="preserve">а товар поставляется в течение </w:t>
            </w:r>
            <w:r w:rsidR="004E4275">
              <w:rPr>
                <w:sz w:val="21"/>
                <w:szCs w:val="21"/>
              </w:rPr>
              <w:t>7</w:t>
            </w:r>
            <w:r>
              <w:rPr>
                <w:sz w:val="21"/>
                <w:szCs w:val="21"/>
              </w:rPr>
              <w:t xml:space="preserve"> рабочих дней со следующего дня после получения заявки. Заявка оформляется Заказчиком и направляется Поставщику при наличии потребности у Заказчика в товаре</w:t>
            </w:r>
            <w:r>
              <w:rPr>
                <w:rFonts w:cs="Times New Roman"/>
                <w:sz w:val="21"/>
                <w:szCs w:val="21"/>
              </w:rPr>
              <w:t xml:space="preserve">  </w:t>
            </w:r>
          </w:p>
          <w:p w:rsidR="00ED7008" w:rsidRDefault="002A6DA6" w:rsidP="002A6DA6">
            <w:pPr>
              <w:spacing w:line="276" w:lineRule="auto"/>
              <w:rPr>
                <w:rFonts w:cs="Times New Roman"/>
                <w:sz w:val="21"/>
                <w:szCs w:val="21"/>
              </w:rPr>
            </w:pPr>
            <w:r>
              <w:rPr>
                <w:rFonts w:cs="Times New Roman"/>
                <w:sz w:val="21"/>
                <w:szCs w:val="21"/>
              </w:rPr>
              <w:t>В соответствии с условиями Договора (Приложение №3 к Извещению)</w:t>
            </w:r>
          </w:p>
        </w:tc>
      </w:tr>
      <w:tr w:rsidR="007E38DF" w:rsidRPr="004D6B0F" w:rsidTr="00127C39">
        <w:trPr>
          <w:trHeight w:val="270"/>
          <w:jc w:val="center"/>
        </w:trPr>
        <w:tc>
          <w:tcPr>
            <w:tcW w:w="278" w:type="pct"/>
            <w:vMerge/>
            <w:tcBorders>
              <w:left w:val="single" w:sz="4" w:space="0" w:color="auto"/>
              <w:right w:val="single" w:sz="4" w:space="0" w:color="auto"/>
            </w:tcBorders>
            <w:shd w:val="clear" w:color="auto" w:fill="auto"/>
          </w:tcPr>
          <w:p w:rsidR="007E38DF" w:rsidRPr="004D6B0F" w:rsidRDefault="007E38DF" w:rsidP="00A57EBA">
            <w:pPr>
              <w:pStyle w:val="af3"/>
              <w:numPr>
                <w:ilvl w:val="0"/>
                <w:numId w:val="3"/>
              </w:numPr>
              <w:rPr>
                <w:rFonts w:cs="Times New Roman"/>
                <w:sz w:val="21"/>
                <w:szCs w:val="21"/>
              </w:rPr>
            </w:pPr>
          </w:p>
        </w:tc>
        <w:tc>
          <w:tcPr>
            <w:tcW w:w="1233" w:type="pct"/>
            <w:tcBorders>
              <w:top w:val="single" w:sz="4" w:space="0" w:color="auto"/>
              <w:left w:val="single" w:sz="4" w:space="0" w:color="auto"/>
              <w:right w:val="single" w:sz="4" w:space="0" w:color="auto"/>
            </w:tcBorders>
            <w:shd w:val="clear" w:color="auto" w:fill="auto"/>
          </w:tcPr>
          <w:p w:rsidR="007E38DF" w:rsidRPr="004D6B0F" w:rsidRDefault="007E38DF" w:rsidP="003B2682">
            <w:pPr>
              <w:spacing w:line="276" w:lineRule="auto"/>
              <w:rPr>
                <w:rFonts w:cs="Times New Roman"/>
                <w:sz w:val="21"/>
                <w:szCs w:val="21"/>
              </w:rPr>
            </w:pPr>
            <w:r w:rsidRPr="004D6B0F">
              <w:rPr>
                <w:rFonts w:cs="Times New Roman"/>
                <w:sz w:val="21"/>
                <w:szCs w:val="21"/>
              </w:rPr>
              <w:t>Начальная (максимальная) цена договора (далее – Н(М)ЦД) и порядок её формирования</w:t>
            </w:r>
          </w:p>
          <w:p w:rsidR="007E38DF" w:rsidRPr="004D6B0F" w:rsidRDefault="007E38DF" w:rsidP="0037572B">
            <w:pPr>
              <w:rPr>
                <w:rFonts w:cs="Times New Roman"/>
                <w:sz w:val="21"/>
                <w:szCs w:val="21"/>
              </w:rPr>
            </w:pPr>
          </w:p>
        </w:tc>
        <w:tc>
          <w:tcPr>
            <w:tcW w:w="3489" w:type="pct"/>
            <w:tcBorders>
              <w:top w:val="single" w:sz="4" w:space="0" w:color="auto"/>
              <w:left w:val="single" w:sz="4" w:space="0" w:color="auto"/>
              <w:right w:val="single" w:sz="4" w:space="0" w:color="auto"/>
            </w:tcBorders>
            <w:shd w:val="clear" w:color="auto" w:fill="auto"/>
          </w:tcPr>
          <w:p w:rsidR="007E38DF" w:rsidRPr="004D6B0F" w:rsidRDefault="003E44D3" w:rsidP="007E38DF">
            <w:pPr>
              <w:spacing w:line="276" w:lineRule="auto"/>
              <w:rPr>
                <w:rFonts w:cs="Times New Roman"/>
                <w:iCs/>
                <w:sz w:val="21"/>
                <w:szCs w:val="21"/>
              </w:rPr>
            </w:pPr>
            <w:r>
              <w:rPr>
                <w:rFonts w:cs="Times New Roman"/>
                <w:b/>
                <w:iCs/>
                <w:sz w:val="21"/>
                <w:szCs w:val="21"/>
              </w:rPr>
              <w:t>63 600,00</w:t>
            </w:r>
            <w:r w:rsidR="001553CE" w:rsidRPr="001553CE">
              <w:rPr>
                <w:rFonts w:cs="Times New Roman"/>
                <w:b/>
                <w:iCs/>
                <w:sz w:val="21"/>
                <w:szCs w:val="21"/>
              </w:rPr>
              <w:t xml:space="preserve"> </w:t>
            </w:r>
            <w:r w:rsidR="004A350E" w:rsidRPr="004D6B0F">
              <w:rPr>
                <w:rFonts w:cs="Times New Roman"/>
                <w:b/>
                <w:iCs/>
                <w:sz w:val="21"/>
                <w:szCs w:val="21"/>
              </w:rPr>
              <w:t>руб.</w:t>
            </w:r>
            <w:r w:rsidR="004A350E" w:rsidRPr="004D6B0F">
              <w:rPr>
                <w:rFonts w:cs="Times New Roman"/>
                <w:b/>
                <w:color w:val="000000"/>
                <w:sz w:val="21"/>
                <w:szCs w:val="21"/>
              </w:rPr>
              <w:t xml:space="preserve"> </w:t>
            </w:r>
            <w:r w:rsidR="007E38DF" w:rsidRPr="004D6B0F">
              <w:rPr>
                <w:rFonts w:cs="Times New Roman"/>
                <w:b/>
                <w:sz w:val="21"/>
                <w:szCs w:val="21"/>
              </w:rPr>
              <w:br/>
            </w:r>
            <w:r w:rsidR="007E38DF" w:rsidRPr="004D6B0F">
              <w:rPr>
                <w:rFonts w:cs="Times New Roman"/>
                <w:iCs/>
                <w:sz w:val="21"/>
                <w:szCs w:val="21"/>
              </w:rPr>
              <w:t>Н(М)</w:t>
            </w:r>
            <w:proofErr w:type="gramStart"/>
            <w:r w:rsidR="007E38DF" w:rsidRPr="004D6B0F">
              <w:rPr>
                <w:rFonts w:cs="Times New Roman"/>
                <w:iCs/>
                <w:sz w:val="21"/>
                <w:szCs w:val="21"/>
              </w:rPr>
              <w:t>ЦД  сформирована</w:t>
            </w:r>
            <w:proofErr w:type="gramEnd"/>
            <w:r w:rsidR="007E38DF" w:rsidRPr="004D6B0F">
              <w:rPr>
                <w:rFonts w:cs="Times New Roman"/>
                <w:iCs/>
                <w:sz w:val="21"/>
                <w:szCs w:val="21"/>
              </w:rPr>
              <w:t xml:space="preserve"> в соответствии с </w:t>
            </w:r>
            <w:r w:rsidR="00503BD5" w:rsidRPr="004D6B0F">
              <w:rPr>
                <w:rFonts w:cs="Times New Roman"/>
                <w:iCs/>
                <w:sz w:val="21"/>
                <w:szCs w:val="21"/>
              </w:rPr>
              <w:t>Приложением №2 к</w:t>
            </w:r>
            <w:r w:rsidR="007E38DF" w:rsidRPr="004D6B0F">
              <w:rPr>
                <w:rFonts w:cs="Times New Roman"/>
                <w:iCs/>
                <w:sz w:val="21"/>
                <w:szCs w:val="21"/>
              </w:rPr>
              <w:t xml:space="preserve"> Положени</w:t>
            </w:r>
            <w:r w:rsidR="00503BD5" w:rsidRPr="004D6B0F">
              <w:rPr>
                <w:rFonts w:cs="Times New Roman"/>
                <w:iCs/>
                <w:sz w:val="21"/>
                <w:szCs w:val="21"/>
              </w:rPr>
              <w:t>ю</w:t>
            </w:r>
            <w:r w:rsidR="007E38DF" w:rsidRPr="004D6B0F">
              <w:rPr>
                <w:rFonts w:cs="Times New Roman"/>
                <w:iCs/>
                <w:sz w:val="21"/>
                <w:szCs w:val="21"/>
              </w:rPr>
              <w:t xml:space="preserve"> </w:t>
            </w:r>
            <w:r w:rsidR="0058320E" w:rsidRPr="004D6B0F">
              <w:rPr>
                <w:rFonts w:cs="Times New Roman"/>
                <w:iCs/>
                <w:sz w:val="21"/>
                <w:szCs w:val="21"/>
              </w:rPr>
              <w:t>метод</w:t>
            </w:r>
            <w:r w:rsidR="00DE5C61" w:rsidRPr="004D6B0F">
              <w:rPr>
                <w:rFonts w:cs="Times New Roman"/>
                <w:iCs/>
                <w:sz w:val="21"/>
                <w:szCs w:val="21"/>
              </w:rPr>
              <w:t>ом</w:t>
            </w:r>
            <w:r w:rsidR="0058320E" w:rsidRPr="004D6B0F">
              <w:rPr>
                <w:rFonts w:cs="Times New Roman"/>
                <w:iCs/>
                <w:sz w:val="21"/>
                <w:szCs w:val="21"/>
              </w:rPr>
              <w:t xml:space="preserve"> сопоставимых рыночных цен </w:t>
            </w:r>
            <w:r w:rsidR="007E38DF" w:rsidRPr="004D6B0F">
              <w:rPr>
                <w:rFonts w:cs="Times New Roman"/>
                <w:iCs/>
                <w:sz w:val="21"/>
                <w:szCs w:val="21"/>
              </w:rPr>
              <w:br/>
              <w:t>Обоснование Н(М)ЦД содержится в Приложении №4 к извещению «Обоснование начальной (максимальной) цены договора».</w:t>
            </w:r>
          </w:p>
          <w:p w:rsidR="007E38DF" w:rsidRPr="004D6B0F" w:rsidRDefault="007E38DF" w:rsidP="007E38DF">
            <w:pPr>
              <w:spacing w:line="276" w:lineRule="auto"/>
              <w:jc w:val="both"/>
              <w:rPr>
                <w:rFonts w:cs="Times New Roman"/>
                <w:sz w:val="21"/>
                <w:szCs w:val="21"/>
              </w:rPr>
            </w:pPr>
            <w:r w:rsidRPr="004D6B0F">
              <w:rPr>
                <w:rFonts w:cs="Times New Roman"/>
                <w:iCs/>
                <w:sz w:val="21"/>
                <w:szCs w:val="21"/>
              </w:rPr>
              <w:t xml:space="preserve">Цена договора включает в себя стоимость товара с учетом НДС, транспортные расходы, расходы по погрузке, доставке и разгрузке </w:t>
            </w:r>
            <w:proofErr w:type="gramStart"/>
            <w:r w:rsidRPr="004D6B0F">
              <w:rPr>
                <w:rFonts w:cs="Times New Roman"/>
                <w:iCs/>
                <w:sz w:val="21"/>
                <w:szCs w:val="21"/>
              </w:rPr>
              <w:t>товара,  страхованию</w:t>
            </w:r>
            <w:proofErr w:type="gramEnd"/>
            <w:r w:rsidRPr="004D6B0F">
              <w:rPr>
                <w:rFonts w:cs="Times New Roman"/>
                <w:iCs/>
                <w:sz w:val="21"/>
                <w:szCs w:val="21"/>
              </w:rPr>
              <w:t xml:space="preserve"> товара, стоимость тары и упаковки, налоги и сборы, уплачиваемые Поставщиком, а также иные расходы Поставщика, связанные с исполнением Договора.</w:t>
            </w:r>
          </w:p>
        </w:tc>
      </w:tr>
      <w:tr w:rsidR="00CC6BCE" w:rsidRPr="004D6B0F" w:rsidTr="00127C39">
        <w:trPr>
          <w:jc w:val="center"/>
        </w:trPr>
        <w:tc>
          <w:tcPr>
            <w:tcW w:w="278" w:type="pct"/>
            <w:vMerge/>
            <w:tcBorders>
              <w:left w:val="single" w:sz="4" w:space="0" w:color="auto"/>
              <w:bottom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8F0AF4">
            <w:pPr>
              <w:rPr>
                <w:rFonts w:cs="Times New Roman"/>
                <w:sz w:val="21"/>
                <w:szCs w:val="21"/>
              </w:rPr>
            </w:pPr>
            <w:r w:rsidRPr="004D6B0F">
              <w:rPr>
                <w:rFonts w:cs="Times New Roman"/>
                <w:sz w:val="21"/>
                <w:szCs w:val="21"/>
              </w:rPr>
              <w:t>Форма, сроки и порядок оплаты товара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DA7DBA" w:rsidP="00130BEB">
            <w:pPr>
              <w:spacing w:line="276" w:lineRule="auto"/>
              <w:jc w:val="both"/>
              <w:rPr>
                <w:rFonts w:cs="Times New Roman"/>
                <w:sz w:val="21"/>
                <w:szCs w:val="21"/>
              </w:rPr>
            </w:pPr>
            <w:r w:rsidRPr="004D6B0F">
              <w:rPr>
                <w:rFonts w:cs="Times New Roman"/>
                <w:color w:val="000000"/>
                <w:sz w:val="21"/>
                <w:szCs w:val="21"/>
                <w:lang w:eastAsia="ru-RU"/>
              </w:rPr>
              <w:t>Оплата товара производится</w:t>
            </w:r>
            <w:r w:rsidRPr="004D6B0F">
              <w:rPr>
                <w:rFonts w:cs="Times New Roman"/>
                <w:sz w:val="21"/>
                <w:szCs w:val="21"/>
                <w:lang w:eastAsia="ru-RU"/>
              </w:rPr>
              <w:t xml:space="preserve"> Заказчиком в течение </w:t>
            </w:r>
            <w:r w:rsidRPr="004D6B0F">
              <w:rPr>
                <w:rFonts w:cs="Times New Roman"/>
                <w:b/>
                <w:sz w:val="21"/>
                <w:szCs w:val="21"/>
                <w:lang w:eastAsia="ru-RU"/>
              </w:rPr>
              <w:t>7 (семи) рабочих дней</w:t>
            </w:r>
            <w:r w:rsidRPr="004D6B0F">
              <w:rPr>
                <w:rFonts w:cs="Times New Roman"/>
                <w:sz w:val="21"/>
                <w:szCs w:val="21"/>
                <w:lang w:eastAsia="ru-RU"/>
              </w:rPr>
              <w:t xml:space="preserve"> после подписания товарной накладной, универсального передаточного документа, </w:t>
            </w:r>
            <w:r w:rsidR="00130BEB">
              <w:rPr>
                <w:rFonts w:cs="Times New Roman"/>
                <w:sz w:val="21"/>
                <w:szCs w:val="21"/>
                <w:lang w:eastAsia="ru-RU"/>
              </w:rPr>
              <w:t xml:space="preserve">акта приема-передачи товара, </w:t>
            </w:r>
            <w:r w:rsidRPr="004D6B0F">
              <w:rPr>
                <w:rFonts w:cs="Times New Roman"/>
                <w:sz w:val="21"/>
                <w:szCs w:val="21"/>
                <w:lang w:eastAsia="ru-RU"/>
              </w:rPr>
              <w:t>на основании счета, счета-фактуры</w:t>
            </w:r>
          </w:p>
        </w:tc>
      </w:tr>
      <w:tr w:rsidR="00CC6BCE" w:rsidRPr="004D6B0F" w:rsidTr="00127C39">
        <w:trPr>
          <w:jc w:val="center"/>
        </w:trPr>
        <w:tc>
          <w:tcPr>
            <w:tcW w:w="278" w:type="pct"/>
            <w:vMerge w:val="restart"/>
            <w:tcBorders>
              <w:top w:val="single" w:sz="4" w:space="0" w:color="auto"/>
              <w:left w:val="single" w:sz="4" w:space="0" w:color="auto"/>
              <w:right w:val="single" w:sz="4" w:space="0" w:color="auto"/>
            </w:tcBorders>
            <w:shd w:val="clear" w:color="auto" w:fill="auto"/>
          </w:tcPr>
          <w:p w:rsidR="00CC6BCE" w:rsidRPr="004D6B0F" w:rsidRDefault="00CC6BCE"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3D1BEE">
            <w:pPr>
              <w:jc w:val="both"/>
              <w:rPr>
                <w:rFonts w:cs="Times New Roman"/>
                <w:sz w:val="21"/>
                <w:szCs w:val="21"/>
              </w:rPr>
            </w:pPr>
            <w:r w:rsidRPr="004D6B0F">
              <w:rPr>
                <w:rFonts w:cs="Times New Roman"/>
                <w:b/>
                <w:sz w:val="21"/>
                <w:szCs w:val="21"/>
              </w:rPr>
              <w:t xml:space="preserve">Обеспечение заявок на участие в запросе котировок </w:t>
            </w:r>
          </w:p>
        </w:tc>
      </w:tr>
      <w:tr w:rsidR="00CC6BCE" w:rsidRPr="004D6B0F" w:rsidTr="00127C39">
        <w:trPr>
          <w:jc w:val="center"/>
        </w:trPr>
        <w:tc>
          <w:tcPr>
            <w:tcW w:w="278" w:type="pct"/>
            <w:vMerge/>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vAlign w:val="center"/>
          </w:tcPr>
          <w:p w:rsidR="00CC6BCE" w:rsidRPr="004D6B0F" w:rsidRDefault="00CC6BCE" w:rsidP="00410375">
            <w:pPr>
              <w:rPr>
                <w:rFonts w:cs="Times New Roman"/>
                <w:sz w:val="21"/>
                <w:szCs w:val="21"/>
                <w:lang w:val="en-US"/>
              </w:rPr>
            </w:pPr>
            <w:r w:rsidRPr="004D6B0F">
              <w:rPr>
                <w:rFonts w:cs="Times New Roman"/>
                <w:sz w:val="21"/>
                <w:szCs w:val="21"/>
              </w:rPr>
              <w:t>Размер обеспечения заявок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CC6BCE" w:rsidRPr="004D6B0F" w:rsidRDefault="00C66DFA" w:rsidP="006C10D6">
            <w:pPr>
              <w:jc w:val="both"/>
              <w:rPr>
                <w:rFonts w:cs="Times New Roman"/>
                <w:sz w:val="21"/>
                <w:szCs w:val="21"/>
              </w:rPr>
            </w:pPr>
            <w:r w:rsidRPr="004D6B0F">
              <w:rPr>
                <w:rFonts w:cs="Times New Roman"/>
                <w:sz w:val="21"/>
                <w:szCs w:val="21"/>
              </w:rPr>
              <w:t>Не установлено</w:t>
            </w:r>
          </w:p>
        </w:tc>
      </w:tr>
      <w:tr w:rsidR="00CC6BCE" w:rsidRPr="004D6B0F" w:rsidTr="0050244E">
        <w:trPr>
          <w:jc w:val="center"/>
        </w:trPr>
        <w:tc>
          <w:tcPr>
            <w:tcW w:w="278" w:type="pct"/>
            <w:vMerge w:val="restart"/>
            <w:tcBorders>
              <w:top w:val="single" w:sz="4" w:space="0" w:color="auto"/>
              <w:left w:val="single" w:sz="4" w:space="0" w:color="auto"/>
              <w:right w:val="single" w:sz="4" w:space="0" w:color="auto"/>
            </w:tcBorders>
            <w:shd w:val="clear" w:color="auto" w:fill="auto"/>
          </w:tcPr>
          <w:p w:rsidR="00CC6BCE" w:rsidRPr="004D6B0F" w:rsidRDefault="00CC6BCE"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367961">
            <w:pPr>
              <w:jc w:val="both"/>
              <w:rPr>
                <w:rFonts w:cs="Times New Roman"/>
                <w:sz w:val="21"/>
                <w:szCs w:val="21"/>
              </w:rPr>
            </w:pPr>
            <w:r w:rsidRPr="004D6B0F">
              <w:rPr>
                <w:rFonts w:cs="Times New Roman"/>
                <w:b/>
                <w:sz w:val="21"/>
                <w:szCs w:val="21"/>
              </w:rPr>
              <w:t>Обеспечение исполнения договора</w:t>
            </w:r>
            <w:r w:rsidRPr="004D6B0F">
              <w:rPr>
                <w:rFonts w:cs="Times New Roman"/>
                <w:b/>
                <w:color w:val="FF0000"/>
                <w:sz w:val="21"/>
                <w:szCs w:val="21"/>
              </w:rPr>
              <w:t xml:space="preserve"> </w:t>
            </w:r>
          </w:p>
        </w:tc>
      </w:tr>
      <w:tr w:rsidR="00CC6BCE" w:rsidRPr="004D6B0F" w:rsidTr="0050244E">
        <w:trPr>
          <w:jc w:val="center"/>
        </w:trPr>
        <w:tc>
          <w:tcPr>
            <w:tcW w:w="278" w:type="pct"/>
            <w:vMerge/>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936C97">
            <w:pPr>
              <w:rPr>
                <w:rFonts w:cs="Times New Roman"/>
                <w:sz w:val="21"/>
                <w:szCs w:val="21"/>
              </w:rPr>
            </w:pPr>
            <w:r w:rsidRPr="004D6B0F">
              <w:rPr>
                <w:rFonts w:cs="Times New Roman"/>
                <w:sz w:val="21"/>
                <w:szCs w:val="21"/>
              </w:rPr>
              <w:t>Размер обеспечения исполнения договора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936C97">
            <w:pPr>
              <w:jc w:val="both"/>
              <w:rPr>
                <w:rFonts w:cs="Times New Roman"/>
                <w:sz w:val="21"/>
                <w:szCs w:val="21"/>
              </w:rPr>
            </w:pPr>
            <w:r w:rsidRPr="004D6B0F">
              <w:rPr>
                <w:rFonts w:cs="Times New Roman"/>
                <w:sz w:val="21"/>
                <w:szCs w:val="21"/>
              </w:rPr>
              <w:t>Не установлено</w:t>
            </w:r>
          </w:p>
        </w:tc>
      </w:tr>
      <w:tr w:rsidR="00F5318A" w:rsidRPr="004D6B0F" w:rsidTr="0050244E">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Антидемпинговые меры при проведении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A270AF" w:rsidP="00F5318A">
            <w:pPr>
              <w:jc w:val="both"/>
              <w:rPr>
                <w:rFonts w:cs="Times New Roman"/>
                <w:sz w:val="21"/>
                <w:szCs w:val="21"/>
              </w:rPr>
            </w:pPr>
            <w:r>
              <w:rPr>
                <w:rFonts w:cs="Times New Roman"/>
                <w:sz w:val="21"/>
                <w:szCs w:val="21"/>
              </w:rPr>
              <w:t>Не установлено</w:t>
            </w:r>
          </w:p>
        </w:tc>
      </w:tr>
      <w:tr w:rsidR="00F5318A"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D56F73" w:rsidP="00F5318A">
            <w:pPr>
              <w:rPr>
                <w:rFonts w:cs="Times New Roman"/>
                <w:b/>
                <w:sz w:val="21"/>
                <w:szCs w:val="21"/>
              </w:rPr>
            </w:pPr>
            <w:r w:rsidRPr="00D56F73">
              <w:rPr>
                <w:rFonts w:cs="Times New Roman"/>
                <w:b/>
                <w:sz w:val="21"/>
                <w:szCs w:val="21"/>
              </w:rPr>
              <w:t>Предоставление национального режима при осуществлении закупок</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D56F73" w:rsidRPr="00D56F73" w:rsidRDefault="00D56F73" w:rsidP="00D56F73">
            <w:pPr>
              <w:tabs>
                <w:tab w:val="left" w:pos="408"/>
                <w:tab w:val="left" w:pos="709"/>
              </w:tabs>
              <w:jc w:val="both"/>
              <w:rPr>
                <w:rFonts w:cs="Times New Roman"/>
                <w:sz w:val="21"/>
                <w:szCs w:val="21"/>
              </w:rPr>
            </w:pPr>
            <w:r w:rsidRPr="00D56F73">
              <w:rPr>
                <w:rFonts w:cs="Times New Roman"/>
                <w:sz w:val="21"/>
                <w:szCs w:val="21"/>
              </w:rPr>
              <w:t xml:space="preserve">При осуществлении закупок заказчик предоставляет установленный статьей 31-4 Федерального закона № 223-ФЗ национальный режим, за исключением случаев принятия Правительством Российской Федерации мер, предусмотренных пунктом 1 части 2 статьи 31-4 Федерального закона № 223-ФЗ (далее – меры). Если иное не предусмотрено мерами, заказчик применяет положения статьи 31-4 Федерального закона № 223-ФЗ, касающиеся товара российского происхождения, работы, услуги, соответственно выполняемой, оказываемой российским лицом,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При осуществлении закупок промышленной продукции, в отношении которых Правительством Российской Федерации приняты меры, заявка на участие в конкурентной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Положения Заказчика, извещения об осуществлении конкурентной закупки (в случае проведения конкурентной закупки), документации о закупке (в случае проведения конкурентной закупки)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 </w:t>
            </w:r>
          </w:p>
          <w:p w:rsidR="00D56F73" w:rsidRPr="00D56F73" w:rsidRDefault="00D56F73" w:rsidP="00D56F73">
            <w:pPr>
              <w:tabs>
                <w:tab w:val="left" w:pos="408"/>
                <w:tab w:val="left" w:pos="709"/>
              </w:tabs>
              <w:jc w:val="both"/>
              <w:rPr>
                <w:rFonts w:cs="Times New Roman"/>
                <w:sz w:val="21"/>
                <w:szCs w:val="21"/>
              </w:rPr>
            </w:pPr>
            <w:r w:rsidRPr="00D56F73">
              <w:rPr>
                <w:rFonts w:cs="Times New Roman"/>
                <w:sz w:val="21"/>
                <w:szCs w:val="21"/>
              </w:rPr>
              <w:t xml:space="preserve">При осуществлении закупки товара применяются условия п.296.1 Положения Заказчика. </w:t>
            </w:r>
          </w:p>
          <w:p w:rsidR="00F5318A" w:rsidRPr="004D6B0F" w:rsidRDefault="00D56F73" w:rsidP="00D56F73">
            <w:pPr>
              <w:tabs>
                <w:tab w:val="left" w:pos="408"/>
                <w:tab w:val="left" w:pos="709"/>
              </w:tabs>
              <w:jc w:val="both"/>
              <w:rPr>
                <w:rFonts w:cs="Times New Roman"/>
                <w:sz w:val="21"/>
                <w:szCs w:val="21"/>
              </w:rPr>
            </w:pPr>
            <w:r w:rsidRPr="00D56F73">
              <w:rPr>
                <w:rFonts w:cs="Times New Roman"/>
                <w:sz w:val="21"/>
                <w:szCs w:val="21"/>
              </w:rPr>
              <w:t>При осуществлении закупки работы, услуги применяются условия п.296.2 Положения Заказчика.</w:t>
            </w:r>
          </w:p>
        </w:tc>
      </w:tr>
      <w:tr w:rsidR="00D56F73" w:rsidRPr="004D6B0F" w:rsidTr="00ED7008">
        <w:trPr>
          <w:jc w:val="center"/>
        </w:trPr>
        <w:tc>
          <w:tcPr>
            <w:tcW w:w="278" w:type="pct"/>
            <w:tcBorders>
              <w:left w:val="single" w:sz="4" w:space="0" w:color="auto"/>
              <w:bottom w:val="single" w:sz="4" w:space="0" w:color="auto"/>
              <w:right w:val="single" w:sz="4" w:space="0" w:color="auto"/>
            </w:tcBorders>
            <w:shd w:val="clear" w:color="auto" w:fill="auto"/>
          </w:tcPr>
          <w:p w:rsidR="00D56F73" w:rsidRPr="004D6B0F" w:rsidRDefault="00D56F73" w:rsidP="00F5318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D56F73" w:rsidRPr="00D56F73" w:rsidRDefault="00D56F73" w:rsidP="00D56F73">
            <w:pPr>
              <w:tabs>
                <w:tab w:val="left" w:pos="408"/>
                <w:tab w:val="left" w:pos="709"/>
              </w:tabs>
              <w:jc w:val="both"/>
              <w:rPr>
                <w:rFonts w:cs="Times New Roman"/>
                <w:sz w:val="21"/>
                <w:szCs w:val="21"/>
              </w:rPr>
            </w:pPr>
            <w:r w:rsidRPr="004D6B0F">
              <w:rPr>
                <w:rFonts w:cs="Times New Roman"/>
                <w:b/>
                <w:sz w:val="21"/>
                <w:szCs w:val="21"/>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w:t>
            </w:r>
          </w:p>
        </w:tc>
      </w:tr>
      <w:tr w:rsidR="00D56F73" w:rsidRPr="004D6B0F" w:rsidTr="003E44D3">
        <w:trPr>
          <w:jc w:val="center"/>
        </w:trPr>
        <w:tc>
          <w:tcPr>
            <w:tcW w:w="278" w:type="pct"/>
            <w:tcBorders>
              <w:left w:val="single" w:sz="4" w:space="0" w:color="auto"/>
              <w:bottom w:val="single" w:sz="4" w:space="0" w:color="auto"/>
              <w:right w:val="single" w:sz="4" w:space="0" w:color="auto"/>
            </w:tcBorders>
            <w:shd w:val="clear" w:color="auto" w:fill="auto"/>
          </w:tcPr>
          <w:p w:rsidR="00D56F73" w:rsidRPr="004D6B0F" w:rsidRDefault="00D56F73" w:rsidP="00D56F73">
            <w:pPr>
              <w:pStyle w:val="af3"/>
              <w:ind w:left="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D56F73" w:rsidRPr="004D6B0F" w:rsidRDefault="00D56F73" w:rsidP="008778B1">
            <w:pPr>
              <w:rPr>
                <w:rFonts w:cs="Times New Roman"/>
                <w:b/>
                <w:sz w:val="21"/>
                <w:szCs w:val="21"/>
              </w:rPr>
            </w:pPr>
            <w:r>
              <w:rPr>
                <w:rFonts w:cs="Times New Roman"/>
                <w:b/>
                <w:sz w:val="21"/>
                <w:szCs w:val="21"/>
              </w:rPr>
              <w:t>Установлено</w:t>
            </w:r>
            <w:r w:rsidR="008778B1">
              <w:rPr>
                <w:rFonts w:cs="Times New Roman"/>
                <w:b/>
                <w:sz w:val="21"/>
                <w:szCs w:val="21"/>
              </w:rPr>
              <w:t xml:space="preserve"> согласно ПП РФ № 1875 от 23.12.2024 г.</w:t>
            </w:r>
          </w:p>
        </w:tc>
        <w:tc>
          <w:tcPr>
            <w:tcW w:w="34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56F73" w:rsidRPr="00D56F73" w:rsidRDefault="00CB36D0" w:rsidP="003E44D3">
            <w:pPr>
              <w:tabs>
                <w:tab w:val="left" w:pos="408"/>
                <w:tab w:val="left" w:pos="709"/>
              </w:tabs>
              <w:rPr>
                <w:rFonts w:cs="Times New Roman"/>
                <w:sz w:val="21"/>
                <w:szCs w:val="21"/>
              </w:rPr>
            </w:pPr>
            <w:r w:rsidRPr="00CB36D0">
              <w:rPr>
                <w:rFonts w:cs="Times New Roman"/>
                <w:sz w:val="21"/>
                <w:szCs w:val="21"/>
              </w:rPr>
              <w:t>преимущество в отношении товаров российского происхождения</w:t>
            </w:r>
            <w:r w:rsidR="001553CE">
              <w:rPr>
                <w:rFonts w:cs="Times New Roman"/>
                <w:sz w:val="21"/>
                <w:szCs w:val="21"/>
              </w:rPr>
              <w:t xml:space="preserve"> </w:t>
            </w:r>
          </w:p>
        </w:tc>
      </w:tr>
      <w:tr w:rsidR="00F5318A"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42608E" w:rsidP="0042608E">
            <w:pPr>
              <w:rPr>
                <w:rFonts w:cs="Times New Roman"/>
                <w:b/>
                <w:sz w:val="21"/>
                <w:szCs w:val="21"/>
              </w:rPr>
            </w:pPr>
            <w:r w:rsidRPr="004D6B0F">
              <w:rPr>
                <w:rFonts w:cs="Times New Roman"/>
                <w:b/>
                <w:sz w:val="21"/>
                <w:szCs w:val="21"/>
              </w:rPr>
              <w:t>Требования, предъявляемые к участникам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9402E7" w:rsidRPr="006D0EC0" w:rsidRDefault="006D0EC0" w:rsidP="006D0EC0">
            <w:pPr>
              <w:tabs>
                <w:tab w:val="left" w:pos="408"/>
                <w:tab w:val="left" w:pos="709"/>
              </w:tabs>
              <w:jc w:val="center"/>
              <w:rPr>
                <w:rFonts w:cs="Times New Roman"/>
                <w:b/>
                <w:sz w:val="21"/>
                <w:szCs w:val="21"/>
                <w:u w:val="single"/>
              </w:rPr>
            </w:pPr>
            <w:r w:rsidRPr="006D0EC0">
              <w:rPr>
                <w:rFonts w:cs="Times New Roman"/>
                <w:b/>
                <w:sz w:val="21"/>
                <w:szCs w:val="21"/>
                <w:u w:val="single"/>
              </w:rPr>
              <w:t>В</w:t>
            </w:r>
            <w:r w:rsidR="009402E7" w:rsidRPr="006D0EC0">
              <w:rPr>
                <w:rFonts w:cs="Times New Roman"/>
                <w:b/>
                <w:sz w:val="21"/>
                <w:szCs w:val="21"/>
                <w:u w:val="single"/>
              </w:rPr>
              <w:t xml:space="preserve"> конкурентной закупке</w:t>
            </w:r>
            <w:r w:rsidRPr="006D0EC0">
              <w:rPr>
                <w:rFonts w:cs="Times New Roman"/>
                <w:b/>
                <w:sz w:val="21"/>
                <w:szCs w:val="21"/>
                <w:u w:val="single"/>
              </w:rPr>
              <w:t xml:space="preserve"> могут принимать участие</w:t>
            </w:r>
            <w:r w:rsidR="009402E7" w:rsidRPr="006D0EC0">
              <w:rPr>
                <w:rFonts w:cs="Times New Roman"/>
                <w:b/>
                <w:sz w:val="21"/>
                <w:szCs w:val="21"/>
                <w:u w:val="single"/>
              </w:rPr>
              <w:t xml:space="preserve"> только субъект</w:t>
            </w:r>
            <w:r w:rsidRPr="006D0EC0">
              <w:rPr>
                <w:rFonts w:cs="Times New Roman"/>
                <w:b/>
                <w:sz w:val="21"/>
                <w:szCs w:val="21"/>
                <w:u w:val="single"/>
              </w:rPr>
              <w:t>ы</w:t>
            </w:r>
            <w:r w:rsidR="009402E7" w:rsidRPr="006D0EC0">
              <w:rPr>
                <w:rFonts w:cs="Times New Roman"/>
                <w:b/>
                <w:sz w:val="21"/>
                <w:szCs w:val="21"/>
                <w:u w:val="single"/>
              </w:rPr>
              <w:t xml:space="preserve"> малого и среднего предпринимательства</w:t>
            </w:r>
            <w:r w:rsidRPr="006D0EC0">
              <w:rPr>
                <w:rFonts w:cs="Times New Roman"/>
                <w:b/>
                <w:sz w:val="21"/>
                <w:szCs w:val="21"/>
                <w:u w:val="single"/>
              </w:rPr>
              <w:t>.</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1) соответствие участников закупки требованиям, установленным </w:t>
            </w:r>
            <w:r w:rsidRPr="004D6B0F">
              <w:rPr>
                <w:rFonts w:cs="Times New Roman"/>
                <w:sz w:val="21"/>
                <w:szCs w:val="21"/>
              </w:rPr>
              <w:br/>
              <w:t xml:space="preserve">в соответствии с законодательством Российской Федерации к лицам, </w:t>
            </w:r>
            <w:r w:rsidRPr="004D6B0F">
              <w:rPr>
                <w:rFonts w:cs="Times New Roman"/>
                <w:sz w:val="21"/>
                <w:szCs w:val="21"/>
              </w:rPr>
              <w:lastRenderedPageBreak/>
              <w:t>осуществляющим поставки товаров, выполнение работ, оказание услуг, являющихся предметом закупки;</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2) </w:t>
            </w:r>
            <w:proofErr w:type="spellStart"/>
            <w:r w:rsidRPr="004D6B0F">
              <w:rPr>
                <w:rFonts w:cs="Times New Roman"/>
                <w:sz w:val="21"/>
                <w:szCs w:val="21"/>
              </w:rPr>
              <w:t>непроведение</w:t>
            </w:r>
            <w:proofErr w:type="spellEnd"/>
            <w:r w:rsidRPr="004D6B0F">
              <w:rPr>
                <w:rFonts w:cs="Times New Roman"/>
                <w:sz w:val="21"/>
                <w:szCs w:val="21"/>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3) </w:t>
            </w:r>
            <w:proofErr w:type="spellStart"/>
            <w:r w:rsidRPr="004D6B0F">
              <w:rPr>
                <w:rFonts w:cs="Times New Roman"/>
                <w:sz w:val="21"/>
                <w:szCs w:val="21"/>
              </w:rPr>
              <w:t>неприостановление</w:t>
            </w:r>
            <w:proofErr w:type="spellEnd"/>
            <w:r w:rsidRPr="004D6B0F">
              <w:rPr>
                <w:rFonts w:cs="Times New Roman"/>
                <w:sz w:val="21"/>
                <w:szCs w:val="21"/>
              </w:rPr>
              <w:t xml:space="preserve"> деятельности участника закупки в порядке, установленном Кодексом Российской Федерации об административных правонарушениях;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w:t>
            </w:r>
            <w:r w:rsidRPr="004D6B0F">
              <w:rPr>
                <w:rFonts w:cs="Times New Roman"/>
                <w:sz w:val="21"/>
                <w:szCs w:val="21"/>
              </w:rPr>
              <w:br/>
              <w:t xml:space="preserve">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w:t>
            </w:r>
            <w:r w:rsidRPr="004D6B0F">
              <w:rPr>
                <w:rFonts w:cs="Times New Roman"/>
                <w:sz w:val="21"/>
                <w:szCs w:val="21"/>
              </w:rPr>
              <w:br/>
              <w:t>при исполнении договора;</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w:t>
            </w:r>
            <w:r w:rsidRPr="004D6B0F">
              <w:rPr>
                <w:rFonts w:cs="Times New Roman"/>
                <w:sz w:val="21"/>
                <w:szCs w:val="21"/>
              </w:rPr>
              <w:lastRenderedPageBreak/>
              <w:t>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6B0F">
              <w:rPr>
                <w:rFonts w:cs="Times New Roman"/>
                <w:sz w:val="21"/>
                <w:szCs w:val="21"/>
              </w:rPr>
              <w:t>неполнородными</w:t>
            </w:r>
            <w:proofErr w:type="spellEnd"/>
            <w:r w:rsidRPr="004D6B0F">
              <w:rPr>
                <w:rFonts w:cs="Times New Roman"/>
                <w:sz w:val="21"/>
                <w:szCs w:val="21"/>
              </w:rPr>
              <w:t xml:space="preserve"> (имеющими общих отца или мать) братьями и сестрами), усыновителями или усыновленными указанных физических лиц. </w:t>
            </w:r>
            <w:r w:rsidRPr="004D6B0F">
              <w:rPr>
                <w:rFonts w:cs="Times New Roman"/>
                <w:sz w:val="21"/>
                <w:szCs w:val="21"/>
              </w:rPr>
              <w:br/>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5318A" w:rsidRPr="004D6B0F" w:rsidRDefault="000E3157" w:rsidP="000E3157">
            <w:pPr>
              <w:tabs>
                <w:tab w:val="left" w:pos="408"/>
                <w:tab w:val="left" w:pos="709"/>
              </w:tabs>
              <w:jc w:val="both"/>
              <w:rPr>
                <w:rFonts w:cs="Times New Roman"/>
                <w:sz w:val="21"/>
                <w:szCs w:val="21"/>
              </w:rPr>
            </w:pPr>
            <w:r w:rsidRPr="004D6B0F">
              <w:rPr>
                <w:rFonts w:cs="Times New Roman"/>
                <w:sz w:val="21"/>
                <w:szCs w:val="21"/>
              </w:rPr>
              <w:t>10) отсутствие у участника закупки ограничений для участия в закупках, установленных законодательством Российской Федерации</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11) участник закупки не является иностранным агентом в соответствии с Федеральным законом № 255-ФЗ</w:t>
            </w:r>
            <w:r w:rsidR="00712127" w:rsidRPr="004D6B0F">
              <w:rPr>
                <w:rFonts w:cs="Times New Roman"/>
                <w:sz w:val="21"/>
                <w:szCs w:val="21"/>
              </w:rPr>
              <w:t>;</w:t>
            </w:r>
          </w:p>
          <w:p w:rsidR="00712127" w:rsidRPr="004D6B0F" w:rsidRDefault="00712127" w:rsidP="00712127">
            <w:pPr>
              <w:tabs>
                <w:tab w:val="left" w:pos="408"/>
                <w:tab w:val="left" w:pos="709"/>
              </w:tabs>
              <w:jc w:val="both"/>
              <w:rPr>
                <w:rFonts w:cs="Times New Roman"/>
                <w:sz w:val="21"/>
                <w:szCs w:val="21"/>
              </w:rPr>
            </w:pPr>
            <w:r w:rsidRPr="004D6B0F">
              <w:rPr>
                <w:rFonts w:cs="Times New Roman"/>
                <w:sz w:val="21"/>
                <w:szCs w:val="21"/>
              </w:rPr>
              <w:t>12) отсутствие сведений об участнике закупки в реестре недобросовестных поставщиков, предусмотренном Федеральным законом № 223-ФЗ;</w:t>
            </w:r>
          </w:p>
          <w:p w:rsidR="00712127" w:rsidRPr="004D6B0F" w:rsidRDefault="00712127" w:rsidP="00712127">
            <w:pPr>
              <w:tabs>
                <w:tab w:val="left" w:pos="408"/>
                <w:tab w:val="left" w:pos="709"/>
              </w:tabs>
              <w:jc w:val="both"/>
              <w:rPr>
                <w:rFonts w:cs="Times New Roman"/>
                <w:sz w:val="21"/>
                <w:szCs w:val="21"/>
              </w:rPr>
            </w:pPr>
            <w:r w:rsidRPr="004D6B0F">
              <w:rPr>
                <w:rFonts w:cs="Times New Roman"/>
                <w:sz w:val="21"/>
                <w:szCs w:val="21"/>
              </w:rPr>
              <w:t>13) отсутствие сведений об участнике закупки в реестре недобросовестных поставщиков, предусмотренном Федеральным законом № 44-ФЗ;</w:t>
            </w:r>
          </w:p>
          <w:p w:rsidR="000E3157" w:rsidRPr="004D6B0F" w:rsidRDefault="00562161" w:rsidP="00DE6E87">
            <w:pPr>
              <w:tabs>
                <w:tab w:val="left" w:pos="408"/>
                <w:tab w:val="left" w:pos="709"/>
              </w:tabs>
              <w:jc w:val="both"/>
              <w:rPr>
                <w:rFonts w:cs="Times New Roman"/>
                <w:i/>
                <w:sz w:val="21"/>
                <w:szCs w:val="21"/>
              </w:rPr>
            </w:pPr>
            <w:r>
              <w:rPr>
                <w:rFonts w:cs="Times New Roman"/>
                <w:sz w:val="21"/>
                <w:szCs w:val="21"/>
              </w:rPr>
              <w:t>14</w:t>
            </w:r>
            <w:r w:rsidR="007B6B64">
              <w:rPr>
                <w:rFonts w:cs="Times New Roman"/>
                <w:sz w:val="21"/>
                <w:szCs w:val="21"/>
              </w:rPr>
              <w:t xml:space="preserve">) </w:t>
            </w:r>
            <w:r w:rsidR="007B6B64" w:rsidRPr="007B6B64">
              <w:rPr>
                <w:rFonts w:cs="Times New Roman"/>
                <w:sz w:val="21"/>
                <w:szCs w:val="21"/>
              </w:rPr>
              <w:t>соответствие участника закупки, участниками которой могут быть только субъекты малого и среднего предпринимательства, указанным в извещении об осуществлении конкурентной закупки и(или)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712127" w:rsidRPr="004D6B0F">
              <w:rPr>
                <w:rFonts w:cs="Times New Roman"/>
                <w:sz w:val="21"/>
                <w:szCs w:val="21"/>
              </w:rPr>
              <w:t>.</w:t>
            </w:r>
          </w:p>
        </w:tc>
      </w:tr>
      <w:tr w:rsidR="005A15E8" w:rsidRPr="004D6B0F" w:rsidTr="00ED7008">
        <w:trPr>
          <w:jc w:val="center"/>
        </w:trPr>
        <w:tc>
          <w:tcPr>
            <w:tcW w:w="278" w:type="pct"/>
            <w:tcBorders>
              <w:left w:val="single" w:sz="4" w:space="0" w:color="auto"/>
              <w:bottom w:val="single" w:sz="4" w:space="0" w:color="auto"/>
              <w:right w:val="single" w:sz="4" w:space="0" w:color="auto"/>
            </w:tcBorders>
            <w:shd w:val="clear" w:color="auto" w:fill="auto"/>
          </w:tcPr>
          <w:p w:rsidR="005A15E8" w:rsidRPr="004D6B0F" w:rsidRDefault="005A15E8" w:rsidP="00F5318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5A15E8" w:rsidRPr="004D6B0F" w:rsidRDefault="005A15E8" w:rsidP="000E3157">
            <w:pPr>
              <w:tabs>
                <w:tab w:val="left" w:pos="408"/>
                <w:tab w:val="left" w:pos="709"/>
              </w:tabs>
              <w:jc w:val="both"/>
              <w:rPr>
                <w:rFonts w:cs="Times New Roman"/>
                <w:sz w:val="21"/>
                <w:szCs w:val="21"/>
              </w:rPr>
            </w:pPr>
            <w:r>
              <w:rPr>
                <w:rFonts w:cs="Times New Roman"/>
                <w:sz w:val="21"/>
                <w:szCs w:val="21"/>
              </w:rPr>
              <w:t>Т</w:t>
            </w:r>
            <w:r w:rsidRPr="00A72644">
              <w:rPr>
                <w:rFonts w:cs="Times New Roman"/>
                <w:sz w:val="21"/>
                <w:szCs w:val="21"/>
              </w:rPr>
              <w:t>ребования к участникам закупки о привлечении к исполнению договора субподрядчиков (соисполнителей) из числа субъектов малого и среднего предпринимательства при осуществлении конкурентной закупки, в отношении участников которой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Pr>
                <w:rFonts w:cs="Times New Roman"/>
                <w:sz w:val="21"/>
                <w:szCs w:val="21"/>
              </w:rPr>
              <w:t xml:space="preserve"> </w:t>
            </w:r>
            <w:r w:rsidRPr="00A72644">
              <w:rPr>
                <w:rFonts w:cs="Times New Roman"/>
                <w:b/>
                <w:sz w:val="21"/>
                <w:szCs w:val="21"/>
              </w:rPr>
              <w:t>– не установлено</w:t>
            </w:r>
            <w:r w:rsidR="00DE6E87">
              <w:rPr>
                <w:rFonts w:cs="Times New Roman"/>
                <w:b/>
                <w:sz w:val="21"/>
                <w:szCs w:val="21"/>
              </w:rPr>
              <w:t xml:space="preserve">. </w:t>
            </w:r>
            <w:r w:rsidR="00DE6E87" w:rsidRPr="00DE6E87">
              <w:rPr>
                <w:rFonts w:cs="Times New Roman"/>
                <w:sz w:val="21"/>
                <w:szCs w:val="21"/>
              </w:rPr>
              <w:t>Участие коллективного участника</w:t>
            </w:r>
            <w:r w:rsidR="00DE6E87">
              <w:rPr>
                <w:rFonts w:cs="Times New Roman"/>
                <w:b/>
                <w:sz w:val="21"/>
                <w:szCs w:val="21"/>
              </w:rPr>
              <w:t xml:space="preserve"> – не предусмотрено</w:t>
            </w:r>
          </w:p>
        </w:tc>
      </w:tr>
      <w:tr w:rsidR="00CC6BCE" w:rsidRPr="004D6B0F" w:rsidTr="00127C39">
        <w:trPr>
          <w:jc w:val="center"/>
        </w:trPr>
        <w:tc>
          <w:tcPr>
            <w:tcW w:w="278" w:type="pct"/>
            <w:vMerge w:val="restart"/>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7A3509" w:rsidP="007A3509">
            <w:pPr>
              <w:rPr>
                <w:rFonts w:cs="Times New Roman"/>
                <w:b/>
                <w:sz w:val="21"/>
                <w:szCs w:val="21"/>
              </w:rPr>
            </w:pPr>
            <w:r w:rsidRPr="004D6B0F">
              <w:rPr>
                <w:rFonts w:cs="Times New Roman"/>
                <w:b/>
                <w:sz w:val="21"/>
                <w:szCs w:val="21"/>
              </w:rPr>
              <w:t xml:space="preserve">Порядок, дата начала, дата и время окончания срока подачи заявок на участие в закупке и порядок подведения итогов конкурентной закупки </w:t>
            </w:r>
          </w:p>
        </w:tc>
      </w:tr>
      <w:tr w:rsidR="00CC6BCE" w:rsidRPr="004D6B0F" w:rsidTr="004E4275">
        <w:trPr>
          <w:trHeight w:val="558"/>
          <w:jc w:val="center"/>
        </w:trPr>
        <w:tc>
          <w:tcPr>
            <w:tcW w:w="278" w:type="pct"/>
            <w:vMerge/>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F23DF8">
            <w:pPr>
              <w:rPr>
                <w:rFonts w:cs="Times New Roman"/>
                <w:sz w:val="21"/>
                <w:szCs w:val="21"/>
              </w:rPr>
            </w:pPr>
            <w:r w:rsidRPr="004D6B0F">
              <w:rPr>
                <w:rFonts w:cs="Times New Roman"/>
                <w:sz w:val="21"/>
                <w:szCs w:val="21"/>
              </w:rPr>
              <w:t xml:space="preserve">Порядок подачи заявок </w:t>
            </w:r>
            <w:r w:rsidR="00F23DF8" w:rsidRPr="004D6B0F">
              <w:rPr>
                <w:rFonts w:cs="Times New Roman"/>
                <w:sz w:val="21"/>
                <w:szCs w:val="21"/>
              </w:rPr>
              <w:t>на участие в закупке</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0711B2" w:rsidRPr="004D6B0F" w:rsidRDefault="0041408D" w:rsidP="0008314E">
            <w:pPr>
              <w:jc w:val="both"/>
              <w:rPr>
                <w:rFonts w:eastAsia="Times New Roman" w:cs="Times New Roman"/>
                <w:sz w:val="21"/>
                <w:szCs w:val="21"/>
              </w:rPr>
            </w:pPr>
            <w:r w:rsidRPr="004D6B0F">
              <w:rPr>
                <w:rFonts w:eastAsia="Times New Roman" w:cs="Times New Roman"/>
                <w:sz w:val="21"/>
                <w:szCs w:val="21"/>
              </w:rPr>
              <w:t>Участник запроса котировок должен подать заявку на участие в запросе котировок с использованием функционала и в соответствии с ре</w:t>
            </w:r>
            <w:r w:rsidR="000711B2" w:rsidRPr="004D6B0F">
              <w:rPr>
                <w:rFonts w:eastAsia="Times New Roman" w:cs="Times New Roman"/>
                <w:sz w:val="21"/>
                <w:szCs w:val="21"/>
              </w:rPr>
              <w:t xml:space="preserve">гламентом электронной площадки, </w:t>
            </w:r>
            <w:r w:rsidRPr="004D6B0F">
              <w:rPr>
                <w:rFonts w:eastAsia="Times New Roman" w:cs="Times New Roman"/>
                <w:sz w:val="21"/>
                <w:szCs w:val="21"/>
              </w:rPr>
              <w:t>оформленную в электронной форме, с приложением комплекта электронных документов,</w:t>
            </w:r>
            <w:r w:rsidR="000711B2" w:rsidRPr="004D6B0F">
              <w:rPr>
                <w:rFonts w:eastAsia="Times New Roman" w:cs="Times New Roman"/>
                <w:sz w:val="21"/>
                <w:szCs w:val="21"/>
              </w:rPr>
              <w:t xml:space="preserve"> указанных в извещении,</w:t>
            </w:r>
            <w:r w:rsidRPr="004D6B0F">
              <w:rPr>
                <w:rFonts w:eastAsia="Times New Roman" w:cs="Times New Roman"/>
                <w:sz w:val="21"/>
                <w:szCs w:val="21"/>
              </w:rPr>
              <w:t xml:space="preserve"> содержание и оформление которых соответствует требованиям извещения о проведении запроса котировок</w:t>
            </w:r>
            <w:r w:rsidR="000711B2" w:rsidRPr="004D6B0F">
              <w:rPr>
                <w:rFonts w:eastAsia="Times New Roman" w:cs="Times New Roman"/>
                <w:sz w:val="21"/>
                <w:szCs w:val="21"/>
              </w:rPr>
              <w:t>.</w:t>
            </w:r>
            <w:r w:rsidRPr="004D6B0F">
              <w:rPr>
                <w:rFonts w:eastAsia="Times New Roman" w:cs="Times New Roman"/>
                <w:sz w:val="21"/>
                <w:szCs w:val="21"/>
              </w:rPr>
              <w:t xml:space="preserve"> </w:t>
            </w:r>
          </w:p>
          <w:p w:rsidR="0041408D" w:rsidRPr="004D6B0F" w:rsidRDefault="0041408D" w:rsidP="0008314E">
            <w:pPr>
              <w:jc w:val="both"/>
              <w:rPr>
                <w:rFonts w:eastAsia="Times New Roman" w:cs="Times New Roman"/>
                <w:sz w:val="21"/>
                <w:szCs w:val="21"/>
              </w:rPr>
            </w:pPr>
            <w:r w:rsidRPr="004D6B0F">
              <w:rPr>
                <w:rFonts w:eastAsia="Times New Roman" w:cs="Times New Roman"/>
                <w:sz w:val="21"/>
                <w:szCs w:val="21"/>
              </w:rPr>
              <w:t>Заявка на участие в запросе котировок подается участником закупки в срок, указанный в извещении о проведении запроса котировок</w:t>
            </w:r>
            <w:r w:rsidR="00F23DF8" w:rsidRPr="004D6B0F">
              <w:rPr>
                <w:rFonts w:eastAsia="Times New Roman" w:cs="Times New Roman"/>
                <w:sz w:val="21"/>
                <w:szCs w:val="21"/>
              </w:rPr>
              <w:t>, по форме, указанной в извещении о проведении запроса котировок (Приложение №2</w:t>
            </w:r>
            <w:r w:rsidR="000711B2" w:rsidRPr="004D6B0F">
              <w:rPr>
                <w:rFonts w:eastAsia="Times New Roman" w:cs="Times New Roman"/>
                <w:sz w:val="21"/>
                <w:szCs w:val="21"/>
              </w:rPr>
              <w:t xml:space="preserve"> к извещению</w:t>
            </w:r>
            <w:r w:rsidR="00F23DF8" w:rsidRPr="004D6B0F">
              <w:rPr>
                <w:rFonts w:eastAsia="Times New Roman" w:cs="Times New Roman"/>
                <w:sz w:val="21"/>
                <w:szCs w:val="21"/>
              </w:rPr>
              <w:t>).</w:t>
            </w:r>
          </w:p>
          <w:p w:rsidR="00CC6BCE" w:rsidRPr="004D6B0F" w:rsidRDefault="0031071E" w:rsidP="0008314E">
            <w:pPr>
              <w:jc w:val="both"/>
              <w:rPr>
                <w:rFonts w:eastAsia="Times New Roman" w:cs="Times New Roman"/>
                <w:sz w:val="21"/>
                <w:szCs w:val="21"/>
              </w:rPr>
            </w:pPr>
            <w:r w:rsidRPr="004D6B0F">
              <w:rPr>
                <w:rFonts w:eastAsia="Times New Roman" w:cs="Times New Roman"/>
                <w:sz w:val="21"/>
                <w:szCs w:val="21"/>
              </w:rPr>
              <w:t>Участник закупки вправе подать только одну заявку на участие в закупке в любое время с момента размещения извещения об осуществлении закупки до предусмотренных извещением о закупке даты и времени окончания срока подачи заявок</w:t>
            </w:r>
            <w:r w:rsidR="00CD3CB6" w:rsidRPr="004D6B0F">
              <w:rPr>
                <w:rFonts w:eastAsia="Times New Roman" w:cs="Times New Roman"/>
                <w:sz w:val="21"/>
                <w:szCs w:val="21"/>
              </w:rPr>
              <w:t>.</w:t>
            </w:r>
            <w:r w:rsidRPr="004D6B0F">
              <w:rPr>
                <w:rFonts w:eastAsia="Times New Roman" w:cs="Times New Roman"/>
                <w:sz w:val="21"/>
                <w:szCs w:val="21"/>
              </w:rPr>
              <w:t xml:space="preserve"> Участник закупки вправе изменить или отозвать свою заявку до истечения срока подачи заявок.</w:t>
            </w:r>
          </w:p>
          <w:p w:rsidR="0008314E" w:rsidRPr="004D6B0F" w:rsidRDefault="0008314E" w:rsidP="0008314E">
            <w:pPr>
              <w:jc w:val="both"/>
              <w:rPr>
                <w:rFonts w:eastAsia="Times New Roman" w:cs="Times New Roman"/>
                <w:sz w:val="21"/>
                <w:szCs w:val="21"/>
              </w:rPr>
            </w:pPr>
            <w:r w:rsidRPr="004D6B0F">
              <w:rPr>
                <w:rFonts w:eastAsia="Times New Roman" w:cs="Times New Roman"/>
                <w:sz w:val="21"/>
                <w:szCs w:val="21"/>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конкурентной закупки и в соответствии с заявкой такого участника закупки на участие в закупке.</w:t>
            </w:r>
          </w:p>
        </w:tc>
      </w:tr>
      <w:tr w:rsidR="008F764D" w:rsidRPr="004D6B0F" w:rsidTr="00127C39">
        <w:trPr>
          <w:jc w:val="center"/>
        </w:trPr>
        <w:tc>
          <w:tcPr>
            <w:tcW w:w="278" w:type="pct"/>
            <w:vMerge/>
            <w:tcBorders>
              <w:left w:val="single" w:sz="4" w:space="0" w:color="auto"/>
              <w:right w:val="single" w:sz="4" w:space="0" w:color="auto"/>
            </w:tcBorders>
            <w:shd w:val="clear" w:color="auto" w:fill="auto"/>
          </w:tcPr>
          <w:p w:rsidR="008F764D" w:rsidRPr="004D6B0F" w:rsidRDefault="008F764D" w:rsidP="008F764D">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8F764D" w:rsidRPr="004D6B0F" w:rsidRDefault="008F764D" w:rsidP="008F764D">
            <w:pPr>
              <w:rPr>
                <w:rFonts w:cs="Times New Roman"/>
                <w:sz w:val="21"/>
                <w:szCs w:val="21"/>
              </w:rPr>
            </w:pPr>
            <w:r w:rsidRPr="004D6B0F">
              <w:rPr>
                <w:rFonts w:cs="Times New Roman"/>
                <w:sz w:val="21"/>
                <w:szCs w:val="21"/>
              </w:rPr>
              <w:t xml:space="preserve">Дата начала и дата и время окончания срока подачи заявок </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8F764D" w:rsidRPr="004D6B0F" w:rsidRDefault="008F764D" w:rsidP="008F764D">
            <w:pPr>
              <w:rPr>
                <w:rFonts w:cs="Times New Roman"/>
                <w:b/>
                <w:sz w:val="21"/>
                <w:szCs w:val="21"/>
              </w:rPr>
            </w:pPr>
            <w:r w:rsidRPr="004D6B0F">
              <w:rPr>
                <w:rFonts w:cs="Times New Roman"/>
                <w:sz w:val="21"/>
                <w:szCs w:val="21"/>
              </w:rPr>
              <w:t xml:space="preserve">Дата начала подачи заявок: </w:t>
            </w:r>
            <w:r w:rsidR="00760CEC">
              <w:rPr>
                <w:rFonts w:cs="Times New Roman"/>
                <w:b/>
                <w:sz w:val="21"/>
                <w:szCs w:val="21"/>
              </w:rPr>
              <w:t>«</w:t>
            </w:r>
            <w:r w:rsidR="00592326">
              <w:rPr>
                <w:rFonts w:cs="Times New Roman"/>
                <w:b/>
                <w:sz w:val="21"/>
                <w:szCs w:val="21"/>
              </w:rPr>
              <w:t>03</w:t>
            </w:r>
            <w:r w:rsidR="008E26B2" w:rsidRPr="004D6B0F">
              <w:rPr>
                <w:rFonts w:cs="Times New Roman"/>
                <w:b/>
                <w:sz w:val="21"/>
                <w:szCs w:val="21"/>
              </w:rPr>
              <w:t xml:space="preserve">» </w:t>
            </w:r>
            <w:r w:rsidR="00592326">
              <w:rPr>
                <w:rFonts w:cs="Times New Roman"/>
                <w:b/>
                <w:sz w:val="21"/>
                <w:szCs w:val="21"/>
              </w:rPr>
              <w:t>октября</w:t>
            </w:r>
            <w:r w:rsidR="008E26B2" w:rsidRPr="004D6B0F">
              <w:rPr>
                <w:rFonts w:cs="Times New Roman"/>
                <w:b/>
                <w:sz w:val="21"/>
                <w:szCs w:val="21"/>
              </w:rPr>
              <w:t xml:space="preserve"> </w:t>
            </w:r>
            <w:r w:rsidRPr="004D6B0F">
              <w:rPr>
                <w:rFonts w:cs="Times New Roman"/>
                <w:b/>
                <w:sz w:val="21"/>
                <w:szCs w:val="21"/>
              </w:rPr>
              <w:t>202</w:t>
            </w:r>
            <w:r w:rsidR="00BE61DD">
              <w:rPr>
                <w:rFonts w:cs="Times New Roman"/>
                <w:b/>
                <w:sz w:val="21"/>
                <w:szCs w:val="21"/>
              </w:rPr>
              <w:t>5</w:t>
            </w:r>
            <w:r w:rsidRPr="004D6B0F">
              <w:rPr>
                <w:rFonts w:cs="Times New Roman"/>
                <w:b/>
                <w:sz w:val="21"/>
                <w:szCs w:val="21"/>
              </w:rPr>
              <w:t xml:space="preserve"> г. </w:t>
            </w:r>
          </w:p>
          <w:p w:rsidR="008F764D" w:rsidRPr="004D6B0F" w:rsidRDefault="008F764D" w:rsidP="006F3425">
            <w:pPr>
              <w:rPr>
                <w:rFonts w:cs="Times New Roman"/>
                <w:sz w:val="21"/>
                <w:szCs w:val="21"/>
              </w:rPr>
            </w:pPr>
            <w:r w:rsidRPr="004D6B0F">
              <w:rPr>
                <w:rFonts w:cs="Times New Roman"/>
                <w:sz w:val="21"/>
                <w:szCs w:val="21"/>
              </w:rPr>
              <w:t xml:space="preserve">Дата и время окончания срока подачи заявок: </w:t>
            </w:r>
            <w:r w:rsidR="00592326">
              <w:rPr>
                <w:rFonts w:cs="Times New Roman"/>
                <w:b/>
                <w:sz w:val="21"/>
                <w:szCs w:val="21"/>
              </w:rPr>
              <w:t>«1</w:t>
            </w:r>
            <w:r w:rsidR="006F3425">
              <w:rPr>
                <w:rFonts w:cs="Times New Roman"/>
                <w:b/>
                <w:sz w:val="21"/>
                <w:szCs w:val="21"/>
              </w:rPr>
              <w:t>5</w:t>
            </w:r>
            <w:bookmarkStart w:id="0" w:name="_GoBack"/>
            <w:bookmarkEnd w:id="0"/>
            <w:r w:rsidR="00592326" w:rsidRPr="004D6B0F">
              <w:rPr>
                <w:rFonts w:cs="Times New Roman"/>
                <w:b/>
                <w:sz w:val="21"/>
                <w:szCs w:val="21"/>
              </w:rPr>
              <w:t xml:space="preserve">» </w:t>
            </w:r>
            <w:r w:rsidR="00592326">
              <w:rPr>
                <w:rFonts w:cs="Times New Roman"/>
                <w:b/>
                <w:sz w:val="21"/>
                <w:szCs w:val="21"/>
              </w:rPr>
              <w:t>октября</w:t>
            </w:r>
            <w:r w:rsidR="00592326" w:rsidRPr="004D6B0F">
              <w:rPr>
                <w:rFonts w:cs="Times New Roman"/>
                <w:b/>
                <w:sz w:val="21"/>
                <w:szCs w:val="21"/>
              </w:rPr>
              <w:t xml:space="preserve"> </w:t>
            </w:r>
            <w:r w:rsidRPr="004D6B0F">
              <w:rPr>
                <w:rFonts w:cs="Times New Roman"/>
                <w:b/>
                <w:sz w:val="21"/>
                <w:szCs w:val="21"/>
              </w:rPr>
              <w:t>202</w:t>
            </w:r>
            <w:r w:rsidR="00F5318A" w:rsidRPr="004D6B0F">
              <w:rPr>
                <w:rFonts w:cs="Times New Roman"/>
                <w:b/>
                <w:sz w:val="21"/>
                <w:szCs w:val="21"/>
              </w:rPr>
              <w:t>5</w:t>
            </w:r>
            <w:r w:rsidRPr="004D6B0F">
              <w:rPr>
                <w:rFonts w:cs="Times New Roman"/>
                <w:b/>
                <w:sz w:val="21"/>
                <w:szCs w:val="21"/>
              </w:rPr>
              <w:t xml:space="preserve"> г. 10:00 местного времени</w:t>
            </w:r>
            <w:r w:rsidRPr="004D6B0F">
              <w:rPr>
                <w:rFonts w:cs="Times New Roman"/>
                <w:sz w:val="21"/>
                <w:szCs w:val="21"/>
              </w:rPr>
              <w:t>.</w:t>
            </w:r>
          </w:p>
        </w:tc>
      </w:tr>
      <w:tr w:rsidR="008F764D" w:rsidRPr="004D6B0F" w:rsidTr="00127C39">
        <w:trPr>
          <w:jc w:val="center"/>
        </w:trPr>
        <w:tc>
          <w:tcPr>
            <w:tcW w:w="278" w:type="pct"/>
            <w:vMerge/>
            <w:tcBorders>
              <w:left w:val="single" w:sz="4" w:space="0" w:color="auto"/>
              <w:right w:val="single" w:sz="4" w:space="0" w:color="auto"/>
            </w:tcBorders>
            <w:shd w:val="clear" w:color="auto" w:fill="auto"/>
          </w:tcPr>
          <w:p w:rsidR="008F764D" w:rsidRPr="004D6B0F" w:rsidRDefault="008F764D" w:rsidP="008F764D">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8F764D" w:rsidRPr="004D6B0F" w:rsidRDefault="008F764D" w:rsidP="008F764D">
            <w:pPr>
              <w:rPr>
                <w:rFonts w:eastAsia="Arial Unicode MS" w:cs="Times New Roman"/>
                <w:bCs/>
                <w:sz w:val="21"/>
                <w:szCs w:val="21"/>
              </w:rPr>
            </w:pPr>
            <w:r w:rsidRPr="004D6B0F">
              <w:rPr>
                <w:rFonts w:eastAsia="Arial Unicode MS" w:cs="Times New Roman"/>
                <w:bCs/>
                <w:sz w:val="21"/>
                <w:szCs w:val="21"/>
              </w:rPr>
              <w:t>Место, дата и время рассмотрения предложений участников закупки и подведения итогов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8F764D" w:rsidRPr="004D6B0F" w:rsidRDefault="008F764D" w:rsidP="008F764D">
            <w:pPr>
              <w:rPr>
                <w:rFonts w:cs="Times New Roman"/>
                <w:sz w:val="21"/>
                <w:szCs w:val="21"/>
              </w:rPr>
            </w:pPr>
            <w:r w:rsidRPr="004D6B0F">
              <w:rPr>
                <w:rFonts w:cs="Times New Roman"/>
                <w:sz w:val="21"/>
                <w:szCs w:val="21"/>
              </w:rPr>
              <w:t xml:space="preserve">Дата рассмотрения и дата подведения итогов закупки: </w:t>
            </w:r>
            <w:r w:rsidR="00592326">
              <w:rPr>
                <w:rFonts w:cs="Times New Roman"/>
                <w:b/>
                <w:sz w:val="21"/>
                <w:szCs w:val="21"/>
              </w:rPr>
              <w:t>«15</w:t>
            </w:r>
            <w:r w:rsidR="00592326" w:rsidRPr="004D6B0F">
              <w:rPr>
                <w:rFonts w:cs="Times New Roman"/>
                <w:b/>
                <w:sz w:val="21"/>
                <w:szCs w:val="21"/>
              </w:rPr>
              <w:t xml:space="preserve">» </w:t>
            </w:r>
            <w:r w:rsidR="00592326">
              <w:rPr>
                <w:rFonts w:cs="Times New Roman"/>
                <w:b/>
                <w:sz w:val="21"/>
                <w:szCs w:val="21"/>
              </w:rPr>
              <w:t>октября</w:t>
            </w:r>
            <w:r w:rsidR="00592326" w:rsidRPr="004D6B0F">
              <w:rPr>
                <w:rFonts w:cs="Times New Roman"/>
                <w:b/>
                <w:sz w:val="21"/>
                <w:szCs w:val="21"/>
              </w:rPr>
              <w:t xml:space="preserve"> 2025 </w:t>
            </w:r>
            <w:r w:rsidR="00F5318A" w:rsidRPr="004D6B0F">
              <w:rPr>
                <w:rFonts w:cs="Times New Roman"/>
                <w:b/>
                <w:sz w:val="21"/>
                <w:szCs w:val="21"/>
              </w:rPr>
              <w:t>2025 г. 11:00 местного времени</w:t>
            </w:r>
            <w:r w:rsidR="00F5318A" w:rsidRPr="004D6B0F">
              <w:rPr>
                <w:rFonts w:cs="Times New Roman"/>
                <w:sz w:val="21"/>
                <w:szCs w:val="21"/>
              </w:rPr>
              <w:t>.</w:t>
            </w:r>
          </w:p>
          <w:p w:rsidR="008F764D" w:rsidRPr="004D6B0F" w:rsidRDefault="008F764D" w:rsidP="008F764D">
            <w:pPr>
              <w:rPr>
                <w:rFonts w:cs="Times New Roman"/>
                <w:sz w:val="21"/>
                <w:szCs w:val="21"/>
              </w:rPr>
            </w:pPr>
            <w:r w:rsidRPr="004D6B0F">
              <w:rPr>
                <w:rFonts w:cs="Times New Roman"/>
                <w:sz w:val="21"/>
                <w:szCs w:val="21"/>
              </w:rPr>
              <w:t>Место рассмотрения: Свердловская область, г. Екатеринбург ул. Братьев Быковых 16, актовый зал</w:t>
            </w:r>
          </w:p>
        </w:tc>
      </w:tr>
      <w:tr w:rsidR="000D7F51" w:rsidRPr="004D6B0F" w:rsidTr="00127C39">
        <w:trPr>
          <w:jc w:val="center"/>
        </w:trPr>
        <w:tc>
          <w:tcPr>
            <w:tcW w:w="278" w:type="pct"/>
            <w:tcBorders>
              <w:left w:val="single" w:sz="4" w:space="0" w:color="auto"/>
              <w:right w:val="single" w:sz="4" w:space="0" w:color="auto"/>
            </w:tcBorders>
            <w:shd w:val="clear" w:color="auto" w:fill="auto"/>
          </w:tcPr>
          <w:p w:rsidR="000D7F51" w:rsidRPr="004D6B0F" w:rsidRDefault="000D7F51" w:rsidP="003C1B84">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0D7F51" w:rsidRPr="004D6B0F" w:rsidRDefault="000D7F51" w:rsidP="000D7F51">
            <w:pPr>
              <w:rPr>
                <w:rFonts w:eastAsia="Arial Unicode MS" w:cs="Times New Roman"/>
                <w:bCs/>
                <w:sz w:val="21"/>
                <w:szCs w:val="21"/>
              </w:rPr>
            </w:pPr>
            <w:r w:rsidRPr="004D6B0F">
              <w:rPr>
                <w:rFonts w:eastAsia="Arial Unicode MS" w:cs="Times New Roman"/>
                <w:bCs/>
                <w:sz w:val="21"/>
                <w:szCs w:val="21"/>
              </w:rPr>
              <w:t>Порядок подведения итогов</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0D7F51" w:rsidRPr="004D6B0F" w:rsidRDefault="000D7F51" w:rsidP="000D7F51">
            <w:pPr>
              <w:jc w:val="both"/>
              <w:rPr>
                <w:rFonts w:eastAsia="Times New Roman" w:cs="Times New Roman"/>
                <w:sz w:val="21"/>
                <w:szCs w:val="21"/>
              </w:rPr>
            </w:pPr>
            <w:r w:rsidRPr="004D6B0F">
              <w:rPr>
                <w:rFonts w:eastAsia="Times New Roman" w:cs="Times New Roman"/>
                <w:sz w:val="21"/>
                <w:szCs w:val="21"/>
              </w:rPr>
              <w:t xml:space="preserve">Комиссия заказчика в срок, не превышающий пять дней, следующих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 </w:t>
            </w:r>
          </w:p>
          <w:p w:rsidR="000D7F51" w:rsidRPr="004D6B0F" w:rsidRDefault="000D7F51" w:rsidP="000D7F51">
            <w:pPr>
              <w:jc w:val="both"/>
              <w:rPr>
                <w:rFonts w:eastAsia="Times New Roman" w:cs="Times New Roman"/>
                <w:sz w:val="21"/>
                <w:szCs w:val="21"/>
              </w:rPr>
            </w:pPr>
            <w:r w:rsidRPr="004D6B0F">
              <w:rPr>
                <w:rFonts w:eastAsia="Times New Roman" w:cs="Times New Roman"/>
                <w:sz w:val="21"/>
                <w:szCs w:val="21"/>
              </w:rPr>
              <w:t>Победителем в проведении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указано наиболее низкое предложение о цене договора, цене единицы товара.</w:t>
            </w:r>
          </w:p>
          <w:p w:rsidR="000D7F51" w:rsidRPr="004D6B0F" w:rsidRDefault="000D7F51" w:rsidP="000D7F51">
            <w:pPr>
              <w:jc w:val="both"/>
              <w:rPr>
                <w:rFonts w:eastAsia="Times New Roman" w:cs="Times New Roman"/>
                <w:sz w:val="21"/>
                <w:szCs w:val="21"/>
              </w:rPr>
            </w:pPr>
            <w:r w:rsidRPr="004D6B0F">
              <w:rPr>
                <w:rFonts w:eastAsia="Times New Roman" w:cs="Times New Roman"/>
                <w:sz w:val="21"/>
                <w:szCs w:val="21"/>
              </w:rPr>
              <w:t>На основании результатов рассмотрения заявок на участие в запросе котировок комиссией оформляется протокол, который размещается заказчиком на электронной площадке и в ЕИС не позднее, чем через 3 дня со дня подписания протокола.</w:t>
            </w:r>
          </w:p>
        </w:tc>
      </w:tr>
      <w:tr w:rsidR="00B53247" w:rsidRPr="004D6B0F" w:rsidTr="00127C39">
        <w:trPr>
          <w:jc w:val="center"/>
        </w:trPr>
        <w:tc>
          <w:tcPr>
            <w:tcW w:w="278" w:type="pct"/>
            <w:tcBorders>
              <w:left w:val="single" w:sz="4" w:space="0" w:color="auto"/>
              <w:right w:val="single" w:sz="4" w:space="0" w:color="auto"/>
            </w:tcBorders>
            <w:shd w:val="clear" w:color="auto" w:fill="auto"/>
          </w:tcPr>
          <w:p w:rsidR="00B53247" w:rsidRPr="004D6B0F" w:rsidRDefault="00B53247" w:rsidP="003C1B84">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C12260">
            <w:pPr>
              <w:rPr>
                <w:rFonts w:eastAsia="Arial Unicode MS" w:cs="Times New Roman"/>
                <w:bCs/>
                <w:sz w:val="21"/>
                <w:szCs w:val="21"/>
              </w:rPr>
            </w:pPr>
            <w:r w:rsidRPr="004D6B0F">
              <w:rPr>
                <w:rFonts w:eastAsia="Arial Unicode MS" w:cs="Times New Roman"/>
                <w:bCs/>
                <w:sz w:val="21"/>
                <w:szCs w:val="21"/>
              </w:rPr>
              <w:t>Срок, место и порядок представления извещения</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2451C8">
            <w:pPr>
              <w:jc w:val="both"/>
              <w:rPr>
                <w:rFonts w:eastAsia="Times New Roman" w:cs="Times New Roman"/>
                <w:sz w:val="21"/>
                <w:szCs w:val="21"/>
              </w:rPr>
            </w:pPr>
            <w:r w:rsidRPr="004D6B0F">
              <w:rPr>
                <w:rFonts w:cs="Times New Roman"/>
                <w:sz w:val="21"/>
                <w:szCs w:val="21"/>
              </w:rPr>
              <w:t xml:space="preserve">Извещение представлено с момента публикации извещения о проведении запроса котировок до момента окончания срока подачи заявок </w:t>
            </w:r>
            <w:r w:rsidRPr="004D6B0F">
              <w:rPr>
                <w:rFonts w:eastAsia="Times New Roman" w:cs="Times New Roman"/>
                <w:sz w:val="21"/>
                <w:szCs w:val="21"/>
              </w:rPr>
              <w:t xml:space="preserve">в соответствии с регламентом электронной площадки </w:t>
            </w:r>
          </w:p>
        </w:tc>
      </w:tr>
      <w:tr w:rsidR="00F5318A"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sz w:val="21"/>
                <w:szCs w:val="21"/>
              </w:rPr>
            </w:pPr>
            <w:r w:rsidRPr="004D6B0F">
              <w:rPr>
                <w:rFonts w:cs="Times New Roman"/>
                <w:b/>
                <w:sz w:val="21"/>
                <w:szCs w:val="21"/>
              </w:rPr>
              <w:t xml:space="preserve">Требования к содержанию, форме, оформлению и составу заявки на участие в запросе котировок в электронной форме </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Заявка на участие в запросе котировок подается по Форме, представленной в Приложении № 2 к извещению «Заявка на участие в запросе котировок в электронной форме» и содержащей сведения о товаре</w:t>
            </w:r>
            <w:r w:rsidR="00F00B42" w:rsidRPr="004D6B0F">
              <w:rPr>
                <w:rFonts w:cs="Times New Roman"/>
                <w:sz w:val="21"/>
                <w:szCs w:val="21"/>
              </w:rPr>
              <w:t>/работе/услуге</w:t>
            </w:r>
            <w:r w:rsidRPr="004D6B0F">
              <w:rPr>
                <w:rFonts w:cs="Times New Roman"/>
                <w:sz w:val="21"/>
                <w:szCs w:val="21"/>
              </w:rPr>
              <w:t xml:space="preserve"> и участнике закупки, в сопровождении документов, представленных в настоящем пункте извещения о проведении запроса котировок.</w:t>
            </w:r>
          </w:p>
          <w:p w:rsidR="00F5318A" w:rsidRPr="004D6B0F" w:rsidRDefault="00F5318A" w:rsidP="00F5318A">
            <w:pPr>
              <w:widowControl w:val="0"/>
              <w:tabs>
                <w:tab w:val="left" w:pos="931"/>
              </w:tabs>
              <w:jc w:val="both"/>
              <w:rPr>
                <w:rFonts w:cs="Times New Roman"/>
                <w:sz w:val="21"/>
                <w:szCs w:val="21"/>
              </w:rPr>
            </w:pPr>
          </w:p>
          <w:p w:rsidR="00F5318A" w:rsidRPr="006C4C50" w:rsidRDefault="00F5318A" w:rsidP="00F5318A">
            <w:pPr>
              <w:widowControl w:val="0"/>
              <w:tabs>
                <w:tab w:val="left" w:pos="931"/>
              </w:tabs>
              <w:jc w:val="both"/>
              <w:rPr>
                <w:rFonts w:cs="Times New Roman"/>
                <w:sz w:val="21"/>
                <w:szCs w:val="21"/>
              </w:rPr>
            </w:pPr>
            <w:r w:rsidRPr="006C4C50">
              <w:rPr>
                <w:rFonts w:cs="Times New Roman"/>
                <w:b/>
                <w:sz w:val="21"/>
                <w:szCs w:val="21"/>
              </w:rPr>
              <w:t>Заявка должна содержать следующие сведения и документы</w:t>
            </w:r>
            <w:r w:rsidRPr="006C4C50">
              <w:rPr>
                <w:rFonts w:cs="Times New Roman"/>
                <w:sz w:val="21"/>
                <w:szCs w:val="21"/>
              </w:rPr>
              <w:t xml:space="preserve">: </w:t>
            </w:r>
          </w:p>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1.Сведения заявки предоставляются по Форме, представленной в Приложении №</w:t>
            </w:r>
            <w:proofErr w:type="gramStart"/>
            <w:r w:rsidRPr="004D6B0F">
              <w:rPr>
                <w:rFonts w:cs="Times New Roman"/>
                <w:sz w:val="21"/>
                <w:szCs w:val="21"/>
              </w:rPr>
              <w:t>2  «</w:t>
            </w:r>
            <w:proofErr w:type="gramEnd"/>
            <w:r w:rsidRPr="004D6B0F">
              <w:rPr>
                <w:rFonts w:cs="Times New Roman"/>
                <w:sz w:val="21"/>
                <w:szCs w:val="21"/>
              </w:rPr>
              <w:t>Заявка на участие в запросе котировок в электронной форме»</w:t>
            </w:r>
          </w:p>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1.1.</w:t>
            </w:r>
            <w:r w:rsidR="00F00B42" w:rsidRPr="004D6B0F">
              <w:rPr>
                <w:rFonts w:cs="Times New Roman"/>
                <w:sz w:val="21"/>
                <w:szCs w:val="21"/>
              </w:rPr>
              <w:t xml:space="preserve"> </w:t>
            </w:r>
            <w:r w:rsidR="00A23F02" w:rsidRPr="00A23F02">
              <w:rPr>
                <w:rFonts w:cs="Times New Roman"/>
                <w:sz w:val="21"/>
                <w:szCs w:val="21"/>
              </w:rPr>
              <w:t>предложение участника закупки в отношении предмета закупки</w:t>
            </w:r>
            <w:r w:rsidRPr="004D6B0F">
              <w:rPr>
                <w:rFonts w:cs="Times New Roman"/>
                <w:sz w:val="21"/>
                <w:szCs w:val="21"/>
              </w:rPr>
              <w:t>:</w:t>
            </w:r>
          </w:p>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 xml:space="preserve">- конкретные показатели, соответствующие значениям, установленным </w:t>
            </w:r>
            <w:proofErr w:type="gramStart"/>
            <w:r w:rsidRPr="004D6B0F">
              <w:rPr>
                <w:rFonts w:cs="Times New Roman"/>
                <w:sz w:val="21"/>
                <w:szCs w:val="21"/>
              </w:rPr>
              <w:t>извещением  о</w:t>
            </w:r>
            <w:proofErr w:type="gramEnd"/>
            <w:r w:rsidRPr="004D6B0F">
              <w:rPr>
                <w:rFonts w:cs="Times New Roman"/>
                <w:sz w:val="21"/>
                <w:szCs w:val="21"/>
              </w:rPr>
              <w:t xml:space="preserve"> проведении запроса котировок  в электронной форме (согласно Приложению № 1 к Извещению «Описание предмета закупки»), и наименование страны происхождения товара; </w:t>
            </w:r>
          </w:p>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 xml:space="preserve">- </w:t>
            </w:r>
            <w:r w:rsidR="00A23F02" w:rsidRPr="00A23F02">
              <w:rPr>
                <w:rFonts w:cs="Times New Roman"/>
                <w:sz w:val="21"/>
                <w:szCs w:val="21"/>
              </w:rPr>
              <w:t>предложение о цене договора (</w:t>
            </w:r>
            <w:r w:rsidR="00731C3B">
              <w:rPr>
                <w:rFonts w:cs="Times New Roman"/>
                <w:sz w:val="21"/>
                <w:szCs w:val="21"/>
              </w:rPr>
              <w:t xml:space="preserve">включая цену </w:t>
            </w:r>
            <w:r w:rsidR="00A23F02" w:rsidRPr="00A23F02">
              <w:rPr>
                <w:rFonts w:cs="Times New Roman"/>
                <w:sz w:val="21"/>
                <w:szCs w:val="21"/>
              </w:rPr>
              <w:t>единицы товара, работы, услуги)</w:t>
            </w:r>
          </w:p>
          <w:p w:rsidR="00F5318A" w:rsidRPr="004D6B0F" w:rsidRDefault="00F5318A" w:rsidP="00F5318A">
            <w:pPr>
              <w:widowControl w:val="0"/>
              <w:tabs>
                <w:tab w:val="left" w:pos="851"/>
                <w:tab w:val="left" w:pos="931"/>
              </w:tabs>
              <w:jc w:val="both"/>
              <w:rPr>
                <w:rFonts w:cs="Times New Roman"/>
                <w:sz w:val="21"/>
                <w:szCs w:val="21"/>
              </w:rPr>
            </w:pPr>
          </w:p>
          <w:p w:rsidR="00F5318A" w:rsidRPr="004D6B0F" w:rsidRDefault="00F5318A" w:rsidP="00F5318A">
            <w:pPr>
              <w:widowControl w:val="0"/>
              <w:tabs>
                <w:tab w:val="left" w:pos="851"/>
                <w:tab w:val="left" w:pos="931"/>
                <w:tab w:val="left" w:pos="1397"/>
              </w:tabs>
              <w:jc w:val="both"/>
              <w:rPr>
                <w:rFonts w:cs="Times New Roman"/>
                <w:sz w:val="21"/>
                <w:szCs w:val="21"/>
              </w:rPr>
            </w:pPr>
            <w:r w:rsidRPr="004D6B0F">
              <w:rPr>
                <w:rFonts w:cs="Times New Roman"/>
                <w:sz w:val="21"/>
                <w:szCs w:val="21"/>
              </w:rPr>
              <w:t>2. Документы заявки:</w:t>
            </w:r>
          </w:p>
          <w:p w:rsidR="00F5318A" w:rsidRPr="004D6B0F" w:rsidRDefault="00F5318A" w:rsidP="00F5318A">
            <w:pPr>
              <w:widowControl w:val="0"/>
              <w:tabs>
                <w:tab w:val="left" w:pos="851"/>
                <w:tab w:val="left" w:pos="931"/>
                <w:tab w:val="left" w:pos="1397"/>
              </w:tabs>
              <w:jc w:val="both"/>
              <w:rPr>
                <w:rFonts w:cs="Times New Roman"/>
                <w:sz w:val="21"/>
                <w:szCs w:val="21"/>
              </w:rPr>
            </w:pP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6C4C50" w:rsidRPr="006C4C50" w:rsidRDefault="006C4C50" w:rsidP="006C4C50">
            <w:pPr>
              <w:ind w:firstLine="708"/>
              <w:jc w:val="both"/>
              <w:rPr>
                <w:rFonts w:cs="Times New Roman"/>
                <w:sz w:val="21"/>
                <w:szCs w:val="21"/>
              </w:rPr>
            </w:pPr>
            <w:r w:rsidRPr="006C4C50">
              <w:rPr>
                <w:rFonts w:cs="Times New Roman"/>
                <w:sz w:val="21"/>
                <w:szCs w:val="21"/>
              </w:rPr>
              <w:lastRenderedPageBreak/>
              <w:t xml:space="preserve">5) копия документа, подтверждающего полномочия лица действовать от имени участника закупки, за исключением случаев подписания заявки: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индивидуальным предпринимателем, если участником закупки является индивидуальный предприниматель;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также – руководитель), если участником закупки является юридическое лицо;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7 пункта 59 </w:t>
            </w:r>
            <w:r w:rsidR="006925B4">
              <w:rPr>
                <w:rFonts w:cs="Times New Roman"/>
                <w:sz w:val="21"/>
                <w:szCs w:val="21"/>
              </w:rPr>
              <w:t>П</w:t>
            </w:r>
            <w:r w:rsidRPr="006C4C50">
              <w:rPr>
                <w:rFonts w:cs="Times New Roman"/>
                <w:sz w:val="21"/>
                <w:szCs w:val="21"/>
              </w:rPr>
              <w:t>оложения</w:t>
            </w:r>
            <w:r w:rsidR="006925B4">
              <w:rPr>
                <w:rFonts w:cs="Times New Roman"/>
                <w:sz w:val="21"/>
                <w:szCs w:val="21"/>
              </w:rPr>
              <w:t xml:space="preserve"> Заказчика (</w:t>
            </w:r>
            <w:r w:rsidR="006925B4" w:rsidRPr="006C4C50">
              <w:rPr>
                <w:rFonts w:cs="Times New Roman"/>
                <w:sz w:val="21"/>
                <w:szCs w:val="21"/>
              </w:rPr>
              <w:t xml:space="preserve">подпункт 7 пункта 59 </w:t>
            </w:r>
            <w:r w:rsidR="006925B4">
              <w:rPr>
                <w:rFonts w:cs="Times New Roman"/>
                <w:sz w:val="21"/>
                <w:szCs w:val="21"/>
              </w:rPr>
              <w:t>П</w:t>
            </w:r>
            <w:r w:rsidR="006925B4" w:rsidRPr="006C4C50">
              <w:rPr>
                <w:rFonts w:cs="Times New Roman"/>
                <w:sz w:val="21"/>
                <w:szCs w:val="21"/>
              </w:rPr>
              <w:t>оложения</w:t>
            </w:r>
            <w:r w:rsidR="006925B4">
              <w:rPr>
                <w:rFonts w:cs="Times New Roman"/>
                <w:sz w:val="21"/>
                <w:szCs w:val="21"/>
              </w:rPr>
              <w:t xml:space="preserve"> Заказчика:</w:t>
            </w:r>
            <w:r w:rsidR="006925B4" w:rsidRPr="006925B4">
              <w:rPr>
                <w:rFonts w:cs="Times New Roman"/>
                <w:sz w:val="21"/>
                <w:szCs w:val="21"/>
              </w:rPr>
              <w:t xml:space="preserve"> соответствие участника закупки, участниками которой могут быть только субъекты малого и среднего предпринимательства, указанным в извещении об осуществлении конкурентной закупки и(или)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6925B4">
              <w:rPr>
                <w:rFonts w:cs="Times New Roman"/>
                <w:sz w:val="21"/>
                <w:szCs w:val="21"/>
              </w:rPr>
              <w:t xml:space="preserve"> </w:t>
            </w:r>
            <w:r w:rsidR="006925B4" w:rsidRPr="006925B4">
              <w:rPr>
                <w:rFonts w:cs="Times New Roman"/>
                <w:b/>
                <w:sz w:val="21"/>
                <w:szCs w:val="21"/>
              </w:rPr>
              <w:t>– не установлено</w:t>
            </w:r>
            <w:r w:rsidRPr="006C4C50">
              <w:rPr>
                <w:rFonts w:cs="Times New Roman"/>
                <w:sz w:val="21"/>
                <w:szCs w:val="21"/>
              </w:rPr>
              <w:t xml:space="preserve">;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7) копия решения о согласии на совершение крупной сделки </w:t>
            </w:r>
            <w:r w:rsidRPr="006C4C50">
              <w:rPr>
                <w:rFonts w:cs="Times New Roman"/>
                <w:sz w:val="21"/>
                <w:szCs w:val="21"/>
              </w:rPr>
              <w:br/>
              <w:t xml:space="preserve">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конкурентной закупки, документации о закупке) является крупной сделкой; </w:t>
            </w:r>
          </w:p>
          <w:p w:rsidR="006C4C50" w:rsidRPr="006C4C50" w:rsidRDefault="0008354F" w:rsidP="006C4C50">
            <w:pPr>
              <w:ind w:firstLine="708"/>
              <w:jc w:val="both"/>
              <w:rPr>
                <w:rFonts w:cs="Times New Roman"/>
                <w:sz w:val="21"/>
                <w:szCs w:val="21"/>
              </w:rPr>
            </w:pPr>
            <w:r>
              <w:rPr>
                <w:rFonts w:cs="Times New Roman"/>
                <w:sz w:val="21"/>
                <w:szCs w:val="21"/>
              </w:rPr>
              <w:t>8</w:t>
            </w:r>
            <w:r w:rsidR="006C4C50" w:rsidRPr="006C4C50">
              <w:rPr>
                <w:rFonts w:cs="Times New Roman"/>
                <w:sz w:val="21"/>
                <w:szCs w:val="21"/>
              </w:rPr>
              <w:t xml:space="preserve">) декларация, подтверждающая на дату подачи заявки на участие в закупке соответствие участника закупки требованиям, установленными подпунктами 2-9 пункта 59 </w:t>
            </w:r>
            <w:r w:rsidR="00980634">
              <w:rPr>
                <w:rFonts w:cs="Times New Roman"/>
                <w:sz w:val="21"/>
                <w:szCs w:val="21"/>
              </w:rPr>
              <w:t>П</w:t>
            </w:r>
            <w:r w:rsidR="006C4C50" w:rsidRPr="006C4C50">
              <w:rPr>
                <w:rFonts w:cs="Times New Roman"/>
                <w:sz w:val="21"/>
                <w:szCs w:val="21"/>
              </w:rPr>
              <w:t>оложения</w:t>
            </w:r>
            <w:r w:rsidR="00980634">
              <w:rPr>
                <w:rFonts w:cs="Times New Roman"/>
                <w:sz w:val="21"/>
                <w:szCs w:val="21"/>
              </w:rPr>
              <w:t xml:space="preserve"> Заказчика</w:t>
            </w:r>
            <w:r w:rsidR="00721790">
              <w:rPr>
                <w:rFonts w:cs="Times New Roman"/>
                <w:sz w:val="21"/>
                <w:szCs w:val="21"/>
              </w:rPr>
              <w:t xml:space="preserve"> </w:t>
            </w:r>
            <w:r w:rsidR="00721790" w:rsidRPr="00721790">
              <w:rPr>
                <w:rFonts w:cs="Times New Roman"/>
                <w:i/>
                <w:sz w:val="21"/>
                <w:szCs w:val="21"/>
              </w:rPr>
              <w:t>(Декларация представляется в составе заявки участником запроса котировок в электронной форме, участниками которого могут быть только субъекты малого и среднего предпринимательства, с использованием программно-аппаратных средств электронной площадки)</w:t>
            </w:r>
            <w:r w:rsidR="006C4C50" w:rsidRPr="00721790">
              <w:rPr>
                <w:rFonts w:cs="Times New Roman"/>
                <w:i/>
                <w:sz w:val="21"/>
                <w:szCs w:val="21"/>
              </w:rPr>
              <w:t>;</w:t>
            </w:r>
          </w:p>
          <w:p w:rsidR="006C4C50" w:rsidRPr="006C4C50" w:rsidRDefault="00980634" w:rsidP="006C4C50">
            <w:pPr>
              <w:ind w:firstLine="708"/>
              <w:jc w:val="both"/>
              <w:rPr>
                <w:rFonts w:cs="Times New Roman"/>
                <w:sz w:val="21"/>
                <w:szCs w:val="21"/>
              </w:rPr>
            </w:pPr>
            <w:r>
              <w:rPr>
                <w:rFonts w:cs="Times New Roman"/>
                <w:sz w:val="21"/>
                <w:szCs w:val="21"/>
              </w:rPr>
              <w:t>9</w:t>
            </w:r>
            <w:r w:rsidR="006C4C50" w:rsidRPr="006C4C50">
              <w:rPr>
                <w:rFonts w:cs="Times New Roman"/>
                <w:sz w:val="21"/>
                <w:szCs w:val="21"/>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w:t>
            </w:r>
            <w:r w:rsidR="006C4C50" w:rsidRPr="006C4C50">
              <w:rPr>
                <w:rFonts w:cs="Times New Roman"/>
                <w:sz w:val="21"/>
                <w:szCs w:val="21"/>
              </w:rPr>
              <w:br/>
              <w:t>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Pr>
                <w:rFonts w:cs="Times New Roman"/>
                <w:sz w:val="21"/>
                <w:szCs w:val="21"/>
              </w:rPr>
              <w:t xml:space="preserve"> – </w:t>
            </w:r>
            <w:r w:rsidR="00525702" w:rsidRPr="00F15A09">
              <w:rPr>
                <w:b/>
                <w:sz w:val="21"/>
                <w:szCs w:val="21"/>
              </w:rPr>
              <w:t>Копия регистрационного удостоверения на предлагаемый к поставке товар и/или номер реестровой записи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w:t>
            </w:r>
            <w:r w:rsidR="006C4C50" w:rsidRPr="006C4C50">
              <w:rPr>
                <w:rFonts w:cs="Times New Roman"/>
                <w:sz w:val="21"/>
                <w:szCs w:val="21"/>
              </w:rPr>
              <w:t xml:space="preserve">; </w:t>
            </w:r>
          </w:p>
          <w:p w:rsidR="00254D19" w:rsidRPr="004D6B0F" w:rsidRDefault="006C4C50" w:rsidP="00CB36D0">
            <w:pPr>
              <w:ind w:firstLine="708"/>
              <w:jc w:val="both"/>
              <w:rPr>
                <w:rFonts w:cs="Times New Roman"/>
                <w:sz w:val="21"/>
                <w:szCs w:val="21"/>
              </w:rPr>
            </w:pPr>
            <w:r w:rsidRPr="006C4C50">
              <w:rPr>
                <w:rFonts w:cs="Times New Roman"/>
                <w:sz w:val="21"/>
                <w:szCs w:val="21"/>
              </w:rPr>
              <w:t>12) информация и документы, определенные в соответствии с пунктом 2 части 2 статьи 3</w:t>
            </w:r>
            <w:r w:rsidR="00B82E0B">
              <w:rPr>
                <w:rFonts w:cs="Times New Roman"/>
                <w:sz w:val="21"/>
                <w:szCs w:val="21"/>
              </w:rPr>
              <w:t>.</w:t>
            </w:r>
            <w:r w:rsidRPr="006C4C50">
              <w:rPr>
                <w:rFonts w:cs="Times New Roman"/>
                <w:sz w:val="21"/>
                <w:szCs w:val="21"/>
              </w:rPr>
              <w:t>1-4 Федерального закона № 223-ФЗ</w:t>
            </w:r>
            <w:r w:rsidR="00B82E0B">
              <w:rPr>
                <w:rFonts w:cs="Times New Roman"/>
                <w:sz w:val="21"/>
                <w:szCs w:val="21"/>
              </w:rPr>
              <w:t xml:space="preserve"> - </w:t>
            </w:r>
            <w:r w:rsidR="00B82E0B">
              <w:rPr>
                <w:rFonts w:cs="Times New Roman"/>
                <w:b/>
                <w:sz w:val="21"/>
                <w:szCs w:val="21"/>
              </w:rPr>
              <w:t>соглас</w:t>
            </w:r>
            <w:r w:rsidR="00A400D8">
              <w:rPr>
                <w:rFonts w:cs="Times New Roman"/>
                <w:b/>
                <w:sz w:val="21"/>
                <w:szCs w:val="21"/>
              </w:rPr>
              <w:t>но ПП</w:t>
            </w:r>
            <w:r w:rsidR="00254D19">
              <w:rPr>
                <w:rFonts w:cs="Times New Roman"/>
                <w:b/>
                <w:sz w:val="21"/>
                <w:szCs w:val="21"/>
              </w:rPr>
              <w:t xml:space="preserve"> РФ № 1875 от 23.12.2024 г</w:t>
            </w:r>
            <w:r w:rsidR="00CB36D0">
              <w:rPr>
                <w:rFonts w:cs="Times New Roman"/>
                <w:b/>
                <w:sz w:val="21"/>
                <w:szCs w:val="21"/>
              </w:rPr>
              <w:t xml:space="preserve"> – не установлено</w:t>
            </w:r>
          </w:p>
        </w:tc>
      </w:tr>
      <w:tr w:rsidR="00B53247" w:rsidRPr="004D6B0F" w:rsidTr="00127C39">
        <w:trPr>
          <w:jc w:val="center"/>
        </w:trPr>
        <w:tc>
          <w:tcPr>
            <w:tcW w:w="278" w:type="pct"/>
            <w:vMerge w:val="restart"/>
            <w:tcBorders>
              <w:left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514418">
            <w:pPr>
              <w:pageBreakBefore/>
              <w:jc w:val="both"/>
              <w:rPr>
                <w:rFonts w:eastAsia="Times New Roman" w:cs="Times New Roman"/>
                <w:color w:val="000000" w:themeColor="text1"/>
                <w:sz w:val="21"/>
                <w:szCs w:val="21"/>
              </w:rPr>
            </w:pPr>
            <w:r w:rsidRPr="004D6B0F">
              <w:rPr>
                <w:rFonts w:cs="Times New Roman"/>
                <w:b/>
                <w:sz w:val="21"/>
                <w:szCs w:val="21"/>
              </w:rPr>
              <w:t>Разъяснения положений извещения о проведении запроса котировок</w:t>
            </w:r>
          </w:p>
        </w:tc>
      </w:tr>
      <w:tr w:rsidR="00B53247" w:rsidRPr="004D6B0F" w:rsidTr="00127C39">
        <w:trPr>
          <w:jc w:val="center"/>
        </w:trPr>
        <w:tc>
          <w:tcPr>
            <w:tcW w:w="278" w:type="pct"/>
            <w:vMerge/>
            <w:tcBorders>
              <w:left w:val="single" w:sz="4" w:space="0" w:color="auto"/>
              <w:right w:val="single" w:sz="4" w:space="0" w:color="auto"/>
            </w:tcBorders>
            <w:shd w:val="clear" w:color="auto" w:fill="auto"/>
          </w:tcPr>
          <w:p w:rsidR="00B53247" w:rsidRPr="004D6B0F" w:rsidRDefault="00B53247"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1E1D6F">
            <w:pPr>
              <w:jc w:val="both"/>
              <w:rPr>
                <w:rFonts w:cs="Times New Roman"/>
                <w:sz w:val="21"/>
                <w:szCs w:val="21"/>
              </w:rPr>
            </w:pPr>
            <w:r w:rsidRPr="004D6B0F">
              <w:rPr>
                <w:rFonts w:cs="Times New Roman"/>
                <w:sz w:val="21"/>
                <w:szCs w:val="21"/>
              </w:rPr>
              <w:t>Дата начала и дата окончания срока предоставления участникам запроса котировок разъяснений положений извещения</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9A0034">
            <w:pPr>
              <w:jc w:val="both"/>
              <w:rPr>
                <w:rFonts w:cs="Times New Roman"/>
                <w:sz w:val="21"/>
                <w:szCs w:val="21"/>
              </w:rPr>
            </w:pPr>
            <w:r w:rsidRPr="004D6B0F">
              <w:rPr>
                <w:rFonts w:eastAsia="Times New Roman" w:cs="Times New Roman"/>
                <w:sz w:val="21"/>
                <w:szCs w:val="21"/>
              </w:rPr>
              <w:t>С даты публикации извещения до даты окончания срока подачи заявок</w:t>
            </w:r>
            <w:r w:rsidR="004272FA">
              <w:rPr>
                <w:rFonts w:eastAsia="Times New Roman" w:cs="Times New Roman"/>
                <w:sz w:val="21"/>
                <w:szCs w:val="21"/>
              </w:rPr>
              <w:t xml:space="preserve"> (согласно п.12 Извещения)</w:t>
            </w:r>
            <w:r w:rsidRPr="004D6B0F">
              <w:rPr>
                <w:rFonts w:eastAsia="Times New Roman" w:cs="Times New Roman"/>
                <w:sz w:val="21"/>
                <w:szCs w:val="21"/>
              </w:rPr>
              <w:t>.</w:t>
            </w:r>
          </w:p>
        </w:tc>
      </w:tr>
      <w:tr w:rsidR="00B53247" w:rsidRPr="004D6B0F" w:rsidTr="00127C39">
        <w:trPr>
          <w:jc w:val="center"/>
        </w:trPr>
        <w:tc>
          <w:tcPr>
            <w:tcW w:w="278" w:type="pct"/>
            <w:vMerge/>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276BFE">
            <w:pPr>
              <w:jc w:val="both"/>
              <w:rPr>
                <w:rFonts w:cs="Times New Roman"/>
                <w:b/>
                <w:sz w:val="21"/>
                <w:szCs w:val="21"/>
              </w:rPr>
            </w:pPr>
            <w:r w:rsidRPr="004D6B0F">
              <w:rPr>
                <w:rFonts w:cs="Times New Roman"/>
                <w:sz w:val="21"/>
                <w:szCs w:val="21"/>
              </w:rPr>
              <w:t>Порядок предоставления участникам запроса котировок разъяснений положений извещения</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276BFE">
            <w:pPr>
              <w:tabs>
                <w:tab w:val="left" w:pos="1134"/>
              </w:tabs>
              <w:autoSpaceDE w:val="0"/>
              <w:autoSpaceDN w:val="0"/>
              <w:jc w:val="both"/>
              <w:rPr>
                <w:rFonts w:cs="Times New Roman"/>
                <w:sz w:val="21"/>
                <w:szCs w:val="21"/>
              </w:rPr>
            </w:pPr>
            <w:r w:rsidRPr="004D6B0F">
              <w:rPr>
                <w:rFonts w:cs="Times New Roman"/>
                <w:sz w:val="21"/>
                <w:szCs w:val="21"/>
              </w:rPr>
              <w:t>Любой участник вправе направить Заказчику в порядке, предусмотренном №223-ФЗ и Положением</w:t>
            </w:r>
            <w:r w:rsidR="003618A7" w:rsidRPr="004D6B0F">
              <w:rPr>
                <w:rFonts w:cs="Times New Roman"/>
                <w:sz w:val="21"/>
                <w:szCs w:val="21"/>
              </w:rPr>
              <w:t xml:space="preserve"> Заказчика</w:t>
            </w:r>
            <w:r w:rsidRPr="004D6B0F">
              <w:rPr>
                <w:rFonts w:cs="Times New Roman"/>
                <w:sz w:val="21"/>
                <w:szCs w:val="21"/>
              </w:rPr>
              <w:t>, запрос о даче разъяснений положений извещения об осуществлении закупки.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извещения о закупке Заказчик не может изменять предмет закупки и существенные условия проекта договора.</w:t>
            </w:r>
          </w:p>
          <w:p w:rsidR="00B53247" w:rsidRPr="004D6B0F" w:rsidRDefault="00B53247" w:rsidP="00BA5575">
            <w:pPr>
              <w:jc w:val="both"/>
              <w:rPr>
                <w:rFonts w:cs="Times New Roman"/>
                <w:sz w:val="21"/>
                <w:szCs w:val="21"/>
              </w:rPr>
            </w:pPr>
            <w:r w:rsidRPr="004D6B0F">
              <w:rPr>
                <w:rFonts w:cs="Times New Roman"/>
                <w:sz w:val="21"/>
                <w:szCs w:val="21"/>
              </w:rPr>
              <w:t>Заказчик вправе не осуществлять разъяснение в случае, если запрос поступил позднее чем за три рабочих дня до даты окончания срока подачи заявок на участие в закупке.</w:t>
            </w:r>
          </w:p>
        </w:tc>
      </w:tr>
      <w:tr w:rsidR="00B5324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434952">
            <w:pPr>
              <w:jc w:val="both"/>
              <w:rPr>
                <w:rFonts w:cs="Times New Roman"/>
                <w:b/>
                <w:sz w:val="21"/>
                <w:szCs w:val="21"/>
              </w:rPr>
            </w:pPr>
            <w:r w:rsidRPr="004D6B0F">
              <w:rPr>
                <w:rFonts w:cs="Times New Roman"/>
                <w:b/>
                <w:sz w:val="21"/>
                <w:szCs w:val="21"/>
              </w:rPr>
              <w:t>Внесение изменений в извещение о проведении запроса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A74846" w:rsidRPr="004D6B0F" w:rsidRDefault="00B53247" w:rsidP="00A74846">
            <w:pPr>
              <w:tabs>
                <w:tab w:val="left" w:pos="1134"/>
              </w:tabs>
              <w:autoSpaceDE w:val="0"/>
              <w:autoSpaceDN w:val="0"/>
              <w:jc w:val="both"/>
              <w:rPr>
                <w:rFonts w:cs="Times New Roman"/>
                <w:sz w:val="21"/>
                <w:szCs w:val="21"/>
              </w:rPr>
            </w:pPr>
            <w:r w:rsidRPr="004D6B0F">
              <w:rPr>
                <w:rFonts w:cs="Times New Roman"/>
                <w:sz w:val="21"/>
                <w:szCs w:val="21"/>
              </w:rPr>
              <w:t>Заказчик по собственной инициативе или в соответствии с запросом участника закупки вправе принять решение о внесении изменений в извещение о закупке. Изменять предмет закупки не допускается.</w:t>
            </w:r>
            <w:r w:rsidR="00A74846" w:rsidRPr="004D6B0F">
              <w:rPr>
                <w:rFonts w:cs="Times New Roman"/>
                <w:sz w:val="21"/>
                <w:szCs w:val="21"/>
              </w:rPr>
              <w:t xml:space="preserve"> </w:t>
            </w:r>
          </w:p>
          <w:p w:rsidR="00A74846" w:rsidRPr="004D6B0F" w:rsidRDefault="00A74846" w:rsidP="00A74846">
            <w:pPr>
              <w:tabs>
                <w:tab w:val="left" w:pos="1134"/>
              </w:tabs>
              <w:autoSpaceDE w:val="0"/>
              <w:autoSpaceDN w:val="0"/>
              <w:jc w:val="both"/>
              <w:rPr>
                <w:rFonts w:cs="Times New Roman"/>
                <w:sz w:val="21"/>
                <w:szCs w:val="21"/>
              </w:rPr>
            </w:pPr>
            <w:r w:rsidRPr="004D6B0F">
              <w:rPr>
                <w:rFonts w:cs="Times New Roman"/>
                <w:sz w:val="21"/>
                <w:szCs w:val="21"/>
              </w:rPr>
              <w:t xml:space="preserve">Изменения, вносимые в извещение об осуществлении конкурентной закупки, размещаются заказчиком в ЕИС не позднее чем в течение трех дней со дня принятия решения о внесении указанных изменений. </w:t>
            </w:r>
          </w:p>
          <w:p w:rsidR="00B53247" w:rsidRPr="004D6B0F" w:rsidRDefault="00A74846" w:rsidP="00A74846">
            <w:pPr>
              <w:tabs>
                <w:tab w:val="left" w:pos="1134"/>
              </w:tabs>
              <w:autoSpaceDE w:val="0"/>
              <w:autoSpaceDN w:val="0"/>
              <w:jc w:val="both"/>
              <w:rPr>
                <w:rFonts w:cs="Times New Roman"/>
                <w:sz w:val="21"/>
                <w:szCs w:val="21"/>
              </w:rPr>
            </w:pPr>
            <w:r w:rsidRPr="004D6B0F">
              <w:rPr>
                <w:rFonts w:cs="Times New Roman"/>
                <w:sz w:val="21"/>
                <w:szCs w:val="21"/>
              </w:rPr>
              <w:t>В случае внесения изменений в извещение об осуществлении конкурентной закупки 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конкурентной закупке оставалось не менее половины срока подачи заявок на участие в такой закупке, установленного Положением Заказчика для запроса котировок в электронной форме.</w:t>
            </w:r>
          </w:p>
        </w:tc>
      </w:tr>
      <w:tr w:rsidR="00B5324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BB0FCE">
            <w:pPr>
              <w:jc w:val="both"/>
              <w:rPr>
                <w:rFonts w:cs="Times New Roman"/>
                <w:b/>
                <w:sz w:val="21"/>
                <w:szCs w:val="21"/>
              </w:rPr>
            </w:pPr>
            <w:r w:rsidRPr="004D6B0F">
              <w:rPr>
                <w:rFonts w:cs="Times New Roman"/>
                <w:b/>
                <w:sz w:val="21"/>
                <w:szCs w:val="21"/>
              </w:rPr>
              <w:t>Порядок рассмотрения заявок на участие в запросе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BB0FCE">
            <w:pPr>
              <w:tabs>
                <w:tab w:val="left" w:pos="1134"/>
              </w:tabs>
              <w:autoSpaceDE w:val="0"/>
              <w:autoSpaceDN w:val="0"/>
              <w:jc w:val="both"/>
              <w:rPr>
                <w:rFonts w:eastAsia="Times New Roman" w:cs="Times New Roman"/>
                <w:sz w:val="21"/>
                <w:szCs w:val="21"/>
              </w:rPr>
            </w:pPr>
            <w:r w:rsidRPr="004D6B0F">
              <w:rPr>
                <w:rFonts w:eastAsia="Times New Roman" w:cs="Times New Roman"/>
                <w:sz w:val="21"/>
                <w:szCs w:val="21"/>
              </w:rPr>
              <w:t>Комиссия в срок, не превышающий пять дней, следующих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w:t>
            </w:r>
          </w:p>
          <w:p w:rsidR="002C03AD" w:rsidRPr="004D6B0F" w:rsidRDefault="002C03AD" w:rsidP="00BB0FCE">
            <w:pPr>
              <w:tabs>
                <w:tab w:val="left" w:pos="1134"/>
              </w:tabs>
              <w:autoSpaceDE w:val="0"/>
              <w:autoSpaceDN w:val="0"/>
              <w:jc w:val="both"/>
              <w:rPr>
                <w:rFonts w:eastAsia="Times New Roman" w:cs="Times New Roman"/>
                <w:sz w:val="21"/>
                <w:szCs w:val="21"/>
              </w:rPr>
            </w:pPr>
            <w:r w:rsidRPr="004D6B0F">
              <w:rPr>
                <w:rFonts w:eastAsia="Times New Roman" w:cs="Times New Roman"/>
                <w:sz w:val="21"/>
                <w:szCs w:val="21"/>
              </w:rPr>
              <w:t xml:space="preserve">Победителем в проведении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w:t>
            </w:r>
            <w:r w:rsidRPr="004D6B0F">
              <w:rPr>
                <w:rFonts w:eastAsia="Times New Roman" w:cs="Times New Roman"/>
                <w:sz w:val="21"/>
                <w:szCs w:val="21"/>
              </w:rPr>
              <w:br/>
              <w:t>и в которой указано наиболее низкое предложение о цене договора, цене единицы товара, работы, услуги.</w:t>
            </w:r>
          </w:p>
          <w:p w:rsidR="00CA435E" w:rsidRPr="004D6B0F" w:rsidRDefault="00B53247" w:rsidP="00CA435E">
            <w:pPr>
              <w:tabs>
                <w:tab w:val="left" w:pos="1134"/>
              </w:tabs>
              <w:autoSpaceDE w:val="0"/>
              <w:autoSpaceDN w:val="0"/>
              <w:jc w:val="both"/>
              <w:rPr>
                <w:rFonts w:eastAsia="Times New Roman" w:cs="Times New Roman"/>
                <w:sz w:val="21"/>
                <w:szCs w:val="21"/>
              </w:rPr>
            </w:pPr>
            <w:r w:rsidRPr="004D6B0F">
              <w:rPr>
                <w:rFonts w:eastAsia="Times New Roman" w:cs="Times New Roman"/>
                <w:sz w:val="21"/>
                <w:szCs w:val="21"/>
              </w:rPr>
              <w:t>На основании результатов рассмотрения заявок на участие в запросе котировок комиссией принимается решение о признании заявок на участие в запросе котировок соответствующими требованиям, установленным в извещении о проведении запроса котировок, или об отклонении заявок на участие в запросе котировок, а также оформляется протокол</w:t>
            </w:r>
            <w:r w:rsidR="00CA435E" w:rsidRPr="004D6B0F">
              <w:rPr>
                <w:rFonts w:eastAsia="Times New Roman" w:cs="Times New Roman"/>
                <w:sz w:val="21"/>
                <w:szCs w:val="21"/>
              </w:rPr>
              <w:t xml:space="preserve"> рассмотрения и оценки заявок на участие в запросе котировок (протокол подведения итогов), который содержит информацию, указанную в пункте 95 Положения Заказчика, и подписывается всеми присутствующими на заседании членами комиссии. Указанный протокол</w:t>
            </w:r>
            <w:r w:rsidRPr="004D6B0F">
              <w:rPr>
                <w:rFonts w:eastAsia="Times New Roman" w:cs="Times New Roman"/>
                <w:sz w:val="21"/>
                <w:szCs w:val="21"/>
              </w:rPr>
              <w:t xml:space="preserve"> размеща</w:t>
            </w:r>
            <w:r w:rsidR="00CA435E" w:rsidRPr="004D6B0F">
              <w:rPr>
                <w:rFonts w:eastAsia="Times New Roman" w:cs="Times New Roman"/>
                <w:sz w:val="21"/>
                <w:szCs w:val="21"/>
              </w:rPr>
              <w:t>е</w:t>
            </w:r>
            <w:r w:rsidRPr="004D6B0F">
              <w:rPr>
                <w:rFonts w:eastAsia="Times New Roman" w:cs="Times New Roman"/>
                <w:sz w:val="21"/>
                <w:szCs w:val="21"/>
              </w:rPr>
              <w:t xml:space="preserve">тся заказчиком на электронной площадке и в ЕИС не позднее, чем через 3 дня со дня подписания </w:t>
            </w:r>
            <w:r w:rsidR="00CA435E" w:rsidRPr="004D6B0F">
              <w:rPr>
                <w:rFonts w:eastAsia="Times New Roman" w:cs="Times New Roman"/>
                <w:sz w:val="21"/>
                <w:szCs w:val="21"/>
              </w:rPr>
              <w:t xml:space="preserve">такого </w:t>
            </w:r>
            <w:r w:rsidRPr="004D6B0F">
              <w:rPr>
                <w:rFonts w:eastAsia="Times New Roman" w:cs="Times New Roman"/>
                <w:sz w:val="21"/>
                <w:szCs w:val="21"/>
              </w:rPr>
              <w:t>протокола.</w:t>
            </w:r>
          </w:p>
        </w:tc>
      </w:tr>
      <w:tr w:rsidR="00406AB9"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406AB9" w:rsidRPr="004D6B0F" w:rsidRDefault="00406AB9" w:rsidP="00406AB9">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406AB9" w:rsidRPr="004D6B0F" w:rsidRDefault="00406AB9" w:rsidP="00406AB9">
            <w:pPr>
              <w:jc w:val="both"/>
              <w:rPr>
                <w:rFonts w:cs="Times New Roman"/>
                <w:b/>
                <w:sz w:val="21"/>
                <w:szCs w:val="21"/>
              </w:rPr>
            </w:pPr>
            <w:r w:rsidRPr="004D6B0F">
              <w:rPr>
                <w:rFonts w:cs="Times New Roman"/>
                <w:b/>
                <w:sz w:val="21"/>
                <w:szCs w:val="21"/>
              </w:rPr>
              <w:t>Основания отклонения заявки на участие в запросе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406AB9" w:rsidRPr="004D6B0F" w:rsidRDefault="00406AB9" w:rsidP="00406AB9">
            <w:pPr>
              <w:jc w:val="both"/>
              <w:rPr>
                <w:rFonts w:cs="Times New Roman"/>
                <w:sz w:val="21"/>
                <w:szCs w:val="21"/>
              </w:rPr>
            </w:pPr>
            <w:r w:rsidRPr="004D6B0F">
              <w:rPr>
                <w:rFonts w:cs="Times New Roman"/>
                <w:color w:val="000000"/>
                <w:sz w:val="21"/>
                <w:szCs w:val="21"/>
              </w:rPr>
              <w:t>1) </w:t>
            </w:r>
            <w:proofErr w:type="spellStart"/>
            <w:r w:rsidRPr="004D6B0F">
              <w:rPr>
                <w:rFonts w:cs="Times New Roman"/>
                <w:color w:val="000000"/>
                <w:sz w:val="21"/>
                <w:szCs w:val="21"/>
              </w:rPr>
              <w:t>непредоставление</w:t>
            </w:r>
            <w:proofErr w:type="spellEnd"/>
            <w:r w:rsidRPr="004D6B0F">
              <w:rPr>
                <w:rFonts w:cs="Times New Roman"/>
                <w:color w:val="000000"/>
                <w:sz w:val="21"/>
                <w:szCs w:val="21"/>
              </w:rPr>
              <w:t xml:space="preserve"> информации и(или) документов, предусмотренных извещением о проведении запроса котировок, документацией о закупке, в том числе участниками которой могут быть только субъекты малого и среднего предпринимательства;</w:t>
            </w:r>
          </w:p>
          <w:p w:rsidR="00406AB9" w:rsidRPr="004D6B0F" w:rsidRDefault="00406AB9" w:rsidP="00406AB9">
            <w:pPr>
              <w:jc w:val="both"/>
              <w:rPr>
                <w:rFonts w:cs="Times New Roman"/>
                <w:sz w:val="21"/>
                <w:szCs w:val="21"/>
              </w:rPr>
            </w:pPr>
            <w:r w:rsidRPr="004D6B0F">
              <w:rPr>
                <w:rFonts w:cs="Times New Roman"/>
                <w:color w:val="000000"/>
                <w:sz w:val="21"/>
                <w:szCs w:val="21"/>
              </w:rPr>
              <w:t>2) несоответствие информации и(или) документов, предусмотренных извещением о проведении запроса котировок, документацией о закупке, в том числе участниками которой могут быть только субъекты малого и среднего предпринимательства, требованиям такой документации либо наличие в таких документах и(или) информации недостоверных сведений;</w:t>
            </w:r>
          </w:p>
          <w:p w:rsidR="00406AB9" w:rsidRPr="004D6B0F" w:rsidRDefault="00406AB9" w:rsidP="00406AB9">
            <w:pPr>
              <w:jc w:val="both"/>
              <w:rPr>
                <w:rFonts w:cs="Times New Roman"/>
                <w:color w:val="000000"/>
                <w:sz w:val="21"/>
                <w:szCs w:val="21"/>
              </w:rPr>
            </w:pPr>
            <w:r w:rsidRPr="004D6B0F">
              <w:rPr>
                <w:rFonts w:cs="Times New Roman"/>
                <w:color w:val="000000"/>
                <w:sz w:val="21"/>
                <w:szCs w:val="21"/>
              </w:rPr>
              <w:t xml:space="preserve">3) несоответствие участника закупки требованиям, установленным пунктом 59 настоящего положения, а также пунктом 62 настоящего </w:t>
            </w:r>
            <w:r w:rsidRPr="004D6B0F">
              <w:rPr>
                <w:rFonts w:cs="Times New Roman"/>
                <w:color w:val="000000"/>
                <w:sz w:val="21"/>
                <w:szCs w:val="21"/>
              </w:rPr>
              <w:lastRenderedPageBreak/>
              <w:t>положения (в случае установления таких требований) либо предоставление недостоверных сведений в отношении своего соответствия данным требованиям;</w:t>
            </w:r>
          </w:p>
          <w:p w:rsidR="00406AB9" w:rsidRPr="004D6B0F" w:rsidRDefault="00406AB9" w:rsidP="00406AB9">
            <w:pPr>
              <w:jc w:val="both"/>
              <w:rPr>
                <w:rFonts w:cs="Times New Roman"/>
                <w:sz w:val="21"/>
                <w:szCs w:val="21"/>
              </w:rPr>
            </w:pPr>
            <w:r w:rsidRPr="004D6B0F">
              <w:rPr>
                <w:rFonts w:cs="Times New Roman"/>
                <w:sz w:val="21"/>
                <w:szCs w:val="21"/>
              </w:rPr>
              <w:t>3.1) несоответствие участника закупки требованию, установленному пунктом 59.1 Положения Заказчика;</w:t>
            </w:r>
          </w:p>
          <w:p w:rsidR="00406AB9" w:rsidRPr="004D6B0F" w:rsidRDefault="00406AB9" w:rsidP="00406AB9">
            <w:pPr>
              <w:jc w:val="both"/>
              <w:rPr>
                <w:rFonts w:cs="Times New Roman"/>
                <w:sz w:val="21"/>
                <w:szCs w:val="21"/>
              </w:rPr>
            </w:pPr>
            <w:r w:rsidRPr="004D6B0F">
              <w:rPr>
                <w:rFonts w:cs="Times New Roman"/>
                <w:color w:val="000000"/>
                <w:sz w:val="21"/>
                <w:szCs w:val="21"/>
              </w:rPr>
              <w:t>4) наличие в заявке участника закупки предложения о цене договора, превышающей начальную (максимальную) цену договора, начальную (максимальную) цену единицы, либо если срок выполнения работ (оказания услуг, поставки товара) превышает срок, установленный извещением о проведении запроса котировок, документацией о закупке, в том числе участниками которой могут быть только субъекты малого и среднего предпринимательства;</w:t>
            </w:r>
          </w:p>
          <w:p w:rsidR="00406AB9" w:rsidRPr="004D6B0F" w:rsidRDefault="00406AB9" w:rsidP="00406AB9">
            <w:pPr>
              <w:jc w:val="both"/>
              <w:rPr>
                <w:rFonts w:cs="Times New Roman"/>
                <w:color w:val="000000"/>
                <w:sz w:val="21"/>
                <w:szCs w:val="21"/>
              </w:rPr>
            </w:pPr>
            <w:r w:rsidRPr="004D6B0F">
              <w:rPr>
                <w:rFonts w:cs="Times New Roman"/>
                <w:color w:val="000000"/>
                <w:sz w:val="21"/>
                <w:szCs w:val="21"/>
              </w:rPr>
              <w:t>5) если предельная отпускная цена лекарственных препаратов, предлагаемых таким участником,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 либо предельная отпускная цена производителей на медицинские изделия, предлагаемые таким участником, не зарегистрирована при осуществлении закупки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406AB9" w:rsidRPr="004D6B0F" w:rsidRDefault="00406AB9" w:rsidP="00406AB9">
            <w:pPr>
              <w:jc w:val="both"/>
              <w:rPr>
                <w:rFonts w:cs="Times New Roman"/>
                <w:color w:val="000000"/>
                <w:sz w:val="21"/>
                <w:szCs w:val="21"/>
              </w:rPr>
            </w:pPr>
            <w:r w:rsidRPr="004D6B0F">
              <w:rPr>
                <w:rFonts w:cs="Times New Roman"/>
                <w:color w:val="000000"/>
                <w:sz w:val="21"/>
                <w:szCs w:val="21"/>
              </w:rPr>
              <w:t>6) несоответствие участника закупки дополнительным требованиям к участникам закупки, установленным в соответствии с пунктом 66 настоящего положения;</w:t>
            </w:r>
          </w:p>
          <w:p w:rsidR="00406AB9" w:rsidRPr="004D6B0F" w:rsidRDefault="00406AB9" w:rsidP="00406AB9">
            <w:pPr>
              <w:jc w:val="both"/>
              <w:rPr>
                <w:rFonts w:cs="Times New Roman"/>
                <w:sz w:val="21"/>
                <w:szCs w:val="21"/>
              </w:rPr>
            </w:pPr>
            <w:r w:rsidRPr="004D6B0F">
              <w:rPr>
                <w:rFonts w:cs="Times New Roman"/>
                <w:color w:val="000000"/>
                <w:sz w:val="21"/>
                <w:szCs w:val="21"/>
              </w:rPr>
              <w:t xml:space="preserve">7) несоответствие </w:t>
            </w:r>
            <w:r w:rsidRPr="004D6B0F">
              <w:rPr>
                <w:rFonts w:cs="Times New Roman"/>
                <w:sz w:val="21"/>
                <w:szCs w:val="21"/>
              </w:rPr>
              <w:t>коллективного участника закупки</w:t>
            </w:r>
            <w:r w:rsidRPr="004D6B0F">
              <w:rPr>
                <w:rFonts w:cs="Times New Roman"/>
                <w:color w:val="000000"/>
                <w:sz w:val="21"/>
                <w:szCs w:val="21"/>
              </w:rPr>
              <w:t xml:space="preserve"> требованиям, установленным пунктом 61 настоящего положения, либо предоставление недостоверных сведений в отношении своего соответствия данным требованиям</w:t>
            </w:r>
            <w:r w:rsidRPr="004D6B0F">
              <w:rPr>
                <w:rFonts w:cs="Times New Roman"/>
                <w:sz w:val="21"/>
                <w:szCs w:val="21"/>
              </w:rPr>
              <w:t>;</w:t>
            </w:r>
          </w:p>
          <w:p w:rsidR="00406AB9" w:rsidRPr="004D6B0F" w:rsidRDefault="00406AB9" w:rsidP="00406AB9">
            <w:pPr>
              <w:jc w:val="both"/>
              <w:rPr>
                <w:rFonts w:cs="Times New Roman"/>
                <w:sz w:val="21"/>
                <w:szCs w:val="21"/>
              </w:rPr>
            </w:pPr>
            <w:r w:rsidRPr="004D6B0F">
              <w:rPr>
                <w:rFonts w:cs="Times New Roman"/>
                <w:sz w:val="21"/>
                <w:szCs w:val="21"/>
              </w:rPr>
              <w:t>8) содержания в первой части заявки на участие в конкурсе в электронной форме, участниками которого могут быть только субъекты малого и среднего предпринимательства, аукционе в электронной форме, участниками которого могут быть только субъекты малого и среднего предпринимательства, запросе предложений в электронной форме участниками которого могут быть только субъекты малого и среднего предпринимательства, сведений об участнике таких конкурса, аукциона или запроса предложений и (или) о ценовом предложении;</w:t>
            </w:r>
          </w:p>
          <w:p w:rsidR="00406AB9" w:rsidRPr="004D6B0F" w:rsidRDefault="00406AB9" w:rsidP="00406AB9">
            <w:pPr>
              <w:jc w:val="both"/>
              <w:rPr>
                <w:rFonts w:cs="Times New Roman"/>
                <w:sz w:val="21"/>
                <w:szCs w:val="21"/>
              </w:rPr>
            </w:pPr>
            <w:r w:rsidRPr="004D6B0F">
              <w:rPr>
                <w:rFonts w:cs="Times New Roman"/>
                <w:sz w:val="21"/>
                <w:szCs w:val="21"/>
              </w:rPr>
              <w:t xml:space="preserve">9) отсутствия в едином реестре субъектов малого и среднего предпринимательства информации об участнике закупки, субподрядчике (соисполнителе), предусмотренными подпунктами «б» и «в» пункта 4 Положения об особенностях участия субъектов </w:t>
            </w:r>
            <w:r w:rsidRPr="004D6B0F">
              <w:rPr>
                <w:rFonts w:cs="Times New Roman"/>
                <w:color w:val="000000"/>
                <w:sz w:val="21"/>
                <w:szCs w:val="21"/>
              </w:rPr>
              <w:t xml:space="preserve">малого и среднего предпринимательства в закупках, при осуществлении конкурентной закупки, участниками которой могут быть только субъекты малого и среднего предпринимательства, а также закупки,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w:t>
            </w:r>
          </w:p>
          <w:p w:rsidR="00406AB9" w:rsidRPr="004D6B0F" w:rsidRDefault="00406AB9" w:rsidP="00406AB9">
            <w:pPr>
              <w:jc w:val="both"/>
              <w:rPr>
                <w:rFonts w:cs="Times New Roman"/>
                <w:color w:val="000000"/>
                <w:sz w:val="21"/>
                <w:szCs w:val="21"/>
              </w:rPr>
            </w:pPr>
            <w:r w:rsidRPr="004D6B0F">
              <w:rPr>
                <w:rFonts w:cs="Times New Roman"/>
                <w:color w:val="000000"/>
                <w:sz w:val="21"/>
                <w:szCs w:val="21"/>
              </w:rPr>
              <w:t>10) несоответствие участника закупки и(или) привлекаемых им субподрядчиков, соисполнителей и (или) изготовителей товара, являющегося предметом закупки, требованиям, установленным в извещении о проведении запроса котировок в электронной форме или документации о закупке, либо предоставление недостоверных сведений в отношении их соответствия данным требованиям, при осуществлении конкурентной закупки на выполнение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406AB9" w:rsidRPr="004D6B0F" w:rsidRDefault="00406AB9" w:rsidP="00406AB9">
            <w:pPr>
              <w:tabs>
                <w:tab w:val="left" w:pos="1134"/>
              </w:tabs>
              <w:autoSpaceDE w:val="0"/>
              <w:autoSpaceDN w:val="0"/>
              <w:jc w:val="both"/>
              <w:rPr>
                <w:rFonts w:cs="Times New Roman"/>
                <w:sz w:val="21"/>
                <w:szCs w:val="21"/>
              </w:rPr>
            </w:pPr>
            <w:r w:rsidRPr="004D6B0F">
              <w:rPr>
                <w:rFonts w:cs="Times New Roman"/>
                <w:sz w:val="21"/>
                <w:szCs w:val="21"/>
              </w:rPr>
              <w:t xml:space="preserve">11)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специального налогового режима «Налог на профессиональный доход», при осуществлении конкурентной закупки, в </w:t>
            </w:r>
            <w:r w:rsidRPr="004D6B0F">
              <w:rPr>
                <w:rFonts w:cs="Times New Roman"/>
                <w:sz w:val="21"/>
                <w:szCs w:val="21"/>
              </w:rPr>
              <w:lastRenderedPageBreak/>
              <w:t>отношении участников которой заказчиком установлены требования об участии только субъектов малого и среднего предпринимательства или о привлечении к исполнению договора субподрядчиков (соисполнителей) из числа субъектов малого и среднего предпринимательства. Настоящий подпункт применяется в период действия эксперимента по установлению специального налогового режима «Налог на профессиональный доход» до 31 декабря 2028 года включительно</w:t>
            </w:r>
          </w:p>
        </w:tc>
      </w:tr>
      <w:tr w:rsidR="00B5324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434952">
            <w:pPr>
              <w:jc w:val="both"/>
              <w:rPr>
                <w:rFonts w:cs="Times New Roman"/>
                <w:b/>
                <w:sz w:val="21"/>
                <w:szCs w:val="21"/>
              </w:rPr>
            </w:pPr>
            <w:r w:rsidRPr="004D6B0F">
              <w:rPr>
                <w:rFonts w:cs="Times New Roman"/>
                <w:b/>
                <w:sz w:val="21"/>
                <w:szCs w:val="21"/>
              </w:rPr>
              <w:t>Определение победителя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7513DE">
            <w:pPr>
              <w:tabs>
                <w:tab w:val="left" w:pos="1134"/>
              </w:tabs>
              <w:autoSpaceDE w:val="0"/>
              <w:autoSpaceDN w:val="0"/>
              <w:jc w:val="both"/>
              <w:rPr>
                <w:rFonts w:cs="Times New Roman"/>
                <w:sz w:val="21"/>
                <w:szCs w:val="21"/>
              </w:rPr>
            </w:pPr>
            <w:r w:rsidRPr="004D6B0F">
              <w:rPr>
                <w:rFonts w:cs="Times New Roman"/>
                <w:sz w:val="21"/>
                <w:szCs w:val="21"/>
              </w:rPr>
              <w:t xml:space="preserve">Победителем запроса котировок признается </w:t>
            </w:r>
            <w:proofErr w:type="gramStart"/>
            <w:r w:rsidRPr="004D6B0F">
              <w:rPr>
                <w:rFonts w:cs="Times New Roman"/>
                <w:sz w:val="21"/>
                <w:szCs w:val="21"/>
              </w:rPr>
              <w:t>участник  закупки</w:t>
            </w:r>
            <w:proofErr w:type="gramEnd"/>
            <w:r w:rsidRPr="004D6B0F">
              <w:rPr>
                <w:rFonts w:cs="Times New Roman"/>
                <w:sz w:val="21"/>
                <w:szCs w:val="21"/>
              </w:rPr>
              <w:t>,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низкое предложение о цене договора. При наличии двух заявок с одинаково низкой ценой победителем признается участник, чья заявка поступила раньше.</w:t>
            </w:r>
          </w:p>
        </w:tc>
      </w:tr>
      <w:tr w:rsidR="00B5324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1E1D6F">
            <w:pPr>
              <w:jc w:val="both"/>
              <w:rPr>
                <w:rFonts w:cs="Times New Roman"/>
                <w:sz w:val="21"/>
                <w:szCs w:val="21"/>
              </w:rPr>
            </w:pPr>
            <w:r w:rsidRPr="004D6B0F">
              <w:rPr>
                <w:rFonts w:cs="Times New Roman"/>
                <w:b/>
                <w:sz w:val="21"/>
                <w:szCs w:val="21"/>
              </w:rPr>
              <w:t>Отмена проведения запроса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B13227">
            <w:pPr>
              <w:tabs>
                <w:tab w:val="left" w:pos="1134"/>
              </w:tabs>
              <w:autoSpaceDE w:val="0"/>
              <w:autoSpaceDN w:val="0"/>
              <w:jc w:val="both"/>
              <w:rPr>
                <w:rFonts w:cs="Times New Roman"/>
                <w:sz w:val="21"/>
                <w:szCs w:val="21"/>
              </w:rPr>
            </w:pPr>
            <w:r w:rsidRPr="004D6B0F">
              <w:rPr>
                <w:rFonts w:cs="Times New Roman"/>
                <w:sz w:val="21"/>
                <w:szCs w:val="21"/>
              </w:rPr>
              <w:t>Заказчик вправе отменить проведение запроса котировок до наступления даты и времени окончания срока подачи заявок на участие в закупке. Решение об отмене закупки размещается в ЕИС в день принятия этого решения.</w:t>
            </w:r>
          </w:p>
          <w:p w:rsidR="00B53247" w:rsidRPr="004D6B0F" w:rsidRDefault="00B53247" w:rsidP="00B13227">
            <w:pPr>
              <w:tabs>
                <w:tab w:val="left" w:pos="1134"/>
              </w:tabs>
              <w:autoSpaceDE w:val="0"/>
              <w:autoSpaceDN w:val="0"/>
              <w:jc w:val="both"/>
              <w:rPr>
                <w:rFonts w:cs="Times New Roman"/>
                <w:sz w:val="21"/>
                <w:szCs w:val="21"/>
              </w:rPr>
            </w:pPr>
            <w:r w:rsidRPr="004D6B0F">
              <w:rPr>
                <w:rFonts w:cs="Times New Roman"/>
                <w:sz w:val="21"/>
                <w:szCs w:val="21"/>
              </w:rPr>
              <w:t>По истечении срока отмены закупки и до заключения договора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 Российской Федерации</w:t>
            </w:r>
          </w:p>
        </w:tc>
      </w:tr>
      <w:tr w:rsidR="00F5318A"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Условия признания запроса котировок несостоявшимся</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tabs>
                <w:tab w:val="left" w:pos="1134"/>
              </w:tabs>
              <w:autoSpaceDE w:val="0"/>
              <w:autoSpaceDN w:val="0"/>
              <w:jc w:val="both"/>
              <w:rPr>
                <w:rFonts w:cs="Times New Roman"/>
                <w:sz w:val="21"/>
                <w:szCs w:val="21"/>
              </w:rPr>
            </w:pPr>
            <w:r w:rsidRPr="004D6B0F">
              <w:rPr>
                <w:rFonts w:cs="Times New Roman"/>
                <w:sz w:val="21"/>
                <w:szCs w:val="21"/>
              </w:rPr>
              <w:t>1) не подано ни одной заявки на участие в закупке;</w:t>
            </w:r>
          </w:p>
          <w:p w:rsidR="00F5318A" w:rsidRPr="004D6B0F" w:rsidRDefault="00F5318A" w:rsidP="00F5318A">
            <w:pPr>
              <w:tabs>
                <w:tab w:val="left" w:pos="1134"/>
              </w:tabs>
              <w:autoSpaceDE w:val="0"/>
              <w:autoSpaceDN w:val="0"/>
              <w:jc w:val="both"/>
              <w:rPr>
                <w:rFonts w:cs="Times New Roman"/>
                <w:sz w:val="21"/>
                <w:szCs w:val="21"/>
              </w:rPr>
            </w:pPr>
            <w:r w:rsidRPr="004D6B0F">
              <w:rPr>
                <w:rFonts w:cs="Times New Roman"/>
                <w:sz w:val="21"/>
                <w:szCs w:val="21"/>
              </w:rPr>
              <w:t>2) по результатам ее проведения все заявки на участие в закупке отклонены;</w:t>
            </w:r>
          </w:p>
          <w:p w:rsidR="00F5318A" w:rsidRPr="004D6B0F" w:rsidRDefault="00F5318A" w:rsidP="00F5318A">
            <w:pPr>
              <w:tabs>
                <w:tab w:val="left" w:pos="1134"/>
              </w:tabs>
              <w:autoSpaceDE w:val="0"/>
              <w:autoSpaceDN w:val="0"/>
              <w:jc w:val="both"/>
              <w:rPr>
                <w:rFonts w:cs="Times New Roman"/>
                <w:sz w:val="21"/>
                <w:szCs w:val="21"/>
              </w:rPr>
            </w:pPr>
            <w:r w:rsidRPr="004D6B0F">
              <w:rPr>
                <w:rFonts w:cs="Times New Roman"/>
                <w:sz w:val="21"/>
                <w:szCs w:val="21"/>
              </w:rPr>
              <w:t>3) на участие в закупке подана только одна заявка;</w:t>
            </w:r>
          </w:p>
          <w:p w:rsidR="00F5318A" w:rsidRPr="004D6B0F" w:rsidRDefault="00F5318A" w:rsidP="00F5318A">
            <w:pPr>
              <w:tabs>
                <w:tab w:val="left" w:pos="1134"/>
              </w:tabs>
              <w:autoSpaceDE w:val="0"/>
              <w:autoSpaceDN w:val="0"/>
              <w:jc w:val="both"/>
              <w:rPr>
                <w:rFonts w:cs="Times New Roman"/>
                <w:sz w:val="21"/>
                <w:szCs w:val="21"/>
              </w:rPr>
            </w:pPr>
            <w:r w:rsidRPr="004D6B0F">
              <w:rPr>
                <w:rFonts w:cs="Times New Roman"/>
                <w:sz w:val="21"/>
                <w:szCs w:val="21"/>
              </w:rPr>
              <w:t>4) по результатам ее проведения отклонены все заявки, за исключением одной заявки на участие в закупке;</w:t>
            </w:r>
          </w:p>
          <w:p w:rsidR="00F5318A" w:rsidRPr="004D6B0F" w:rsidRDefault="00F5318A" w:rsidP="00F5318A">
            <w:pPr>
              <w:tabs>
                <w:tab w:val="left" w:pos="1134"/>
              </w:tabs>
              <w:autoSpaceDN w:val="0"/>
              <w:jc w:val="both"/>
              <w:rPr>
                <w:rFonts w:cs="Times New Roman"/>
                <w:sz w:val="21"/>
                <w:szCs w:val="21"/>
              </w:rPr>
            </w:pPr>
            <w:r w:rsidRPr="004D6B0F">
              <w:rPr>
                <w:rFonts w:cs="Times New Roman"/>
                <w:sz w:val="21"/>
                <w:szCs w:val="21"/>
              </w:rPr>
              <w:t>5) по результатам ее проведения от заключения договора уклонились все участники закупки</w:t>
            </w:r>
          </w:p>
        </w:tc>
      </w:tr>
      <w:tr w:rsidR="00F5318A" w:rsidRPr="004D6B0F" w:rsidTr="00127C39">
        <w:trPr>
          <w:jc w:val="center"/>
        </w:trPr>
        <w:tc>
          <w:tcPr>
            <w:tcW w:w="278" w:type="pct"/>
            <w:tcBorders>
              <w:left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Проект договора и порядок заключения, расторжения, изменения договора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tabs>
                <w:tab w:val="left" w:pos="252"/>
              </w:tabs>
              <w:ind w:left="-31"/>
              <w:jc w:val="both"/>
              <w:rPr>
                <w:rFonts w:cs="Times New Roman"/>
                <w:sz w:val="21"/>
                <w:szCs w:val="21"/>
              </w:rPr>
            </w:pPr>
            <w:r w:rsidRPr="004D6B0F">
              <w:rPr>
                <w:rFonts w:cs="Times New Roman"/>
                <w:sz w:val="21"/>
                <w:szCs w:val="21"/>
              </w:rPr>
              <w:t>Договор заключается исключительно по форме, предусмотренной Приложением №3 к извещению «Проект договора».</w:t>
            </w:r>
          </w:p>
          <w:p w:rsidR="00F5318A" w:rsidRPr="004D6B0F" w:rsidRDefault="00F5318A" w:rsidP="00F5318A">
            <w:pPr>
              <w:jc w:val="both"/>
              <w:rPr>
                <w:rFonts w:cs="Times New Roman"/>
                <w:sz w:val="21"/>
                <w:szCs w:val="21"/>
              </w:rPr>
            </w:pPr>
            <w:r w:rsidRPr="004D6B0F">
              <w:rPr>
                <w:rFonts w:cs="Times New Roman"/>
                <w:sz w:val="21"/>
                <w:szCs w:val="21"/>
              </w:rPr>
              <w:t>Договор по результатам закупки заключается не ранее чем через десять и не позднее чем через двадцать дней с даты размещения в ЕИС протокола, составленного по итогам закупки.</w:t>
            </w:r>
            <w:r w:rsidRPr="004D6B0F">
              <w:rPr>
                <w:rFonts w:cs="Times New Roman"/>
                <w:sz w:val="21"/>
                <w:szCs w:val="21"/>
              </w:rPr>
              <w:br/>
              <w:t>Расторжение и изменение договора осуществляется в соответствии с Приложением №3 к извещению «Проект договора».</w:t>
            </w:r>
          </w:p>
        </w:tc>
      </w:tr>
      <w:tr w:rsidR="00F5318A" w:rsidRPr="004D6B0F" w:rsidTr="00127C39">
        <w:trPr>
          <w:jc w:val="center"/>
        </w:trPr>
        <w:tc>
          <w:tcPr>
            <w:tcW w:w="278" w:type="pct"/>
            <w:tcBorders>
              <w:left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Срок подписания победителем запроса котировок договора со дня подписания протокола рассмотрения и оценки заявок (подведения итогов) на участие в запросе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jc w:val="both"/>
              <w:rPr>
                <w:rFonts w:cs="Times New Roman"/>
                <w:sz w:val="21"/>
                <w:szCs w:val="21"/>
              </w:rPr>
            </w:pPr>
            <w:r w:rsidRPr="004D6B0F">
              <w:rPr>
                <w:rFonts w:cs="Times New Roman"/>
                <w:sz w:val="21"/>
                <w:szCs w:val="21"/>
              </w:rPr>
              <w:t xml:space="preserve">Договор по результатам конкурентной закупки должен быть заключен </w:t>
            </w:r>
            <w:r w:rsidRPr="004D6B0F">
              <w:rPr>
                <w:rFonts w:cs="Times New Roman"/>
                <w:sz w:val="21"/>
                <w:szCs w:val="21"/>
              </w:rPr>
              <w:br/>
              <w:t>не ранее чем через десять и не позднее чем через двадцать дней с даты размещения в ЕИС, на официальном сайте, за исключением случаев, предусмотренных Федеральным законом № 223-ФЗ, протокола, составленного по итогам конкурентной закупки.</w:t>
            </w:r>
          </w:p>
          <w:p w:rsidR="00F5318A" w:rsidRPr="004D6B0F" w:rsidRDefault="00F5318A" w:rsidP="00F5318A">
            <w:pPr>
              <w:jc w:val="both"/>
              <w:rPr>
                <w:rFonts w:cs="Times New Roman"/>
                <w:sz w:val="21"/>
                <w:szCs w:val="21"/>
              </w:rPr>
            </w:pPr>
            <w:r w:rsidRPr="004D6B0F">
              <w:rPr>
                <w:rFonts w:cs="Times New Roman"/>
                <w:sz w:val="21"/>
                <w:szCs w:val="21"/>
              </w:rPr>
              <w:t xml:space="preserve">Регламент и этапы </w:t>
            </w:r>
            <w:proofErr w:type="spellStart"/>
            <w:r w:rsidRPr="004D6B0F">
              <w:rPr>
                <w:rFonts w:cs="Times New Roman"/>
                <w:sz w:val="21"/>
                <w:szCs w:val="21"/>
              </w:rPr>
              <w:t>залючения</w:t>
            </w:r>
            <w:proofErr w:type="spellEnd"/>
            <w:r w:rsidRPr="004D6B0F">
              <w:rPr>
                <w:rFonts w:cs="Times New Roman"/>
                <w:sz w:val="21"/>
                <w:szCs w:val="21"/>
              </w:rPr>
              <w:t xml:space="preserve"> договора с использованием программно-аппаратных средств электронной площадки указаны в п.38-44 Главы 7 Положения Заказчика.</w:t>
            </w:r>
          </w:p>
        </w:tc>
      </w:tr>
      <w:tr w:rsidR="00F5318A" w:rsidRPr="004D6B0F" w:rsidTr="00127C39">
        <w:trPr>
          <w:jc w:val="center"/>
        </w:trPr>
        <w:tc>
          <w:tcPr>
            <w:tcW w:w="278" w:type="pct"/>
            <w:tcBorders>
              <w:left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Условия признания участника закупки уклонившимся от заключения договора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jc w:val="both"/>
              <w:rPr>
                <w:rFonts w:cs="Times New Roman"/>
                <w:sz w:val="21"/>
                <w:szCs w:val="21"/>
              </w:rPr>
            </w:pPr>
            <w:r w:rsidRPr="004D6B0F">
              <w:rPr>
                <w:rFonts w:cs="Times New Roman"/>
                <w:sz w:val="21"/>
                <w:szCs w:val="21"/>
              </w:rPr>
              <w:t>Победитель закупки считается уклонившимся от заключения договора при наступлении любого из следующих событий:</w:t>
            </w:r>
          </w:p>
          <w:p w:rsidR="00F5318A" w:rsidRPr="004D6B0F" w:rsidRDefault="00F5318A" w:rsidP="00F5318A">
            <w:pPr>
              <w:jc w:val="both"/>
              <w:rPr>
                <w:rFonts w:cs="Times New Roman"/>
                <w:sz w:val="21"/>
                <w:szCs w:val="21"/>
              </w:rPr>
            </w:pPr>
            <w:r w:rsidRPr="004D6B0F">
              <w:rPr>
                <w:rFonts w:cs="Times New Roman"/>
                <w:sz w:val="21"/>
                <w:szCs w:val="21"/>
              </w:rPr>
              <w:t>1) представление письменного отказа от заключения договора;</w:t>
            </w:r>
          </w:p>
          <w:p w:rsidR="00F5318A" w:rsidRPr="004D6B0F" w:rsidRDefault="00F5318A" w:rsidP="00F5318A">
            <w:pPr>
              <w:jc w:val="both"/>
              <w:rPr>
                <w:rFonts w:cs="Times New Roman"/>
                <w:sz w:val="21"/>
                <w:szCs w:val="21"/>
              </w:rPr>
            </w:pPr>
            <w:r w:rsidRPr="004D6B0F">
              <w:rPr>
                <w:rFonts w:cs="Times New Roman"/>
                <w:sz w:val="21"/>
                <w:szCs w:val="21"/>
              </w:rPr>
              <w:t>2) непредставление в срок, предусмотренный пунктом 40 настоящего положения, подписанного со своей стороны проекта договора;</w:t>
            </w:r>
          </w:p>
          <w:p w:rsidR="00F5318A" w:rsidRPr="004D6B0F" w:rsidRDefault="00F5318A" w:rsidP="00F5318A">
            <w:pPr>
              <w:jc w:val="both"/>
              <w:rPr>
                <w:rFonts w:cs="Times New Roman"/>
                <w:sz w:val="21"/>
                <w:szCs w:val="21"/>
              </w:rPr>
            </w:pPr>
            <w:r w:rsidRPr="004D6B0F">
              <w:rPr>
                <w:rFonts w:cs="Times New Roman"/>
                <w:sz w:val="21"/>
                <w:szCs w:val="21"/>
              </w:rPr>
              <w:t>3) </w:t>
            </w:r>
            <w:proofErr w:type="spellStart"/>
            <w:r w:rsidRPr="004D6B0F">
              <w:rPr>
                <w:rFonts w:cs="Times New Roman"/>
                <w:sz w:val="21"/>
                <w:szCs w:val="21"/>
              </w:rPr>
              <w:t>непредоставление</w:t>
            </w:r>
            <w:proofErr w:type="spellEnd"/>
            <w:r w:rsidRPr="004D6B0F">
              <w:rPr>
                <w:rFonts w:cs="Times New Roman"/>
                <w:sz w:val="21"/>
                <w:szCs w:val="21"/>
              </w:rPr>
              <w:t xml:space="preserve"> обеспечения исполнения договора в соответствии </w:t>
            </w:r>
            <w:r w:rsidRPr="004D6B0F">
              <w:rPr>
                <w:rFonts w:cs="Times New Roman"/>
                <w:sz w:val="21"/>
                <w:szCs w:val="21"/>
              </w:rPr>
              <w:br/>
              <w:t>с указанными в извещении об осуществлении конкурентной закупки и (или) документации о закупке, требуемом размере и с соблюдением требуемого порядка, если данное требование установлено в извещении об осуществлении конкурентной закупки и (или) документации о закупке;</w:t>
            </w:r>
          </w:p>
          <w:p w:rsidR="00F5318A" w:rsidRPr="004D6B0F" w:rsidRDefault="00F5318A" w:rsidP="00F5318A">
            <w:pPr>
              <w:jc w:val="both"/>
              <w:rPr>
                <w:rFonts w:cs="Times New Roman"/>
                <w:sz w:val="21"/>
                <w:szCs w:val="21"/>
              </w:rPr>
            </w:pPr>
            <w:r w:rsidRPr="004D6B0F">
              <w:rPr>
                <w:rFonts w:cs="Times New Roman"/>
                <w:sz w:val="21"/>
                <w:szCs w:val="21"/>
              </w:rPr>
              <w:t>4) </w:t>
            </w:r>
            <w:proofErr w:type="spellStart"/>
            <w:r w:rsidRPr="004D6B0F">
              <w:rPr>
                <w:rFonts w:cs="Times New Roman"/>
                <w:sz w:val="21"/>
                <w:szCs w:val="21"/>
              </w:rPr>
              <w:t>непредоставление</w:t>
            </w:r>
            <w:proofErr w:type="spellEnd"/>
            <w:r w:rsidRPr="004D6B0F">
              <w:rPr>
                <w:rFonts w:cs="Times New Roman"/>
                <w:sz w:val="21"/>
                <w:szCs w:val="21"/>
              </w:rPr>
              <w:t xml:space="preserve"> информации, подтверждающей добросовестность участника закупки, в соответствии с главой 44 положения Заказчика;</w:t>
            </w:r>
          </w:p>
          <w:p w:rsidR="00F5318A" w:rsidRPr="004D6B0F" w:rsidRDefault="00F5318A" w:rsidP="00F5318A">
            <w:pPr>
              <w:jc w:val="both"/>
              <w:rPr>
                <w:rFonts w:cs="Times New Roman"/>
                <w:sz w:val="21"/>
                <w:szCs w:val="21"/>
              </w:rPr>
            </w:pPr>
            <w:r w:rsidRPr="004D6B0F">
              <w:rPr>
                <w:rFonts w:cs="Times New Roman"/>
                <w:sz w:val="21"/>
                <w:szCs w:val="21"/>
              </w:rPr>
              <w:t>5) отказ от заключения договора хотя бы одного участника закупки, входящего в состав коллективного участника, после признания коллективного участника закупки победителем закупки.</w:t>
            </w:r>
          </w:p>
        </w:tc>
      </w:tr>
      <w:tr w:rsidR="00DE5DF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DE5DF7" w:rsidRPr="004D6B0F" w:rsidRDefault="00DE5DF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DE5DF7" w:rsidRPr="004D6B0F" w:rsidRDefault="00DE5DF7" w:rsidP="008F34BB">
            <w:pPr>
              <w:rPr>
                <w:rFonts w:cs="Times New Roman"/>
                <w:b/>
                <w:sz w:val="21"/>
                <w:szCs w:val="21"/>
              </w:rPr>
            </w:pPr>
            <w:r w:rsidRPr="004D6B0F">
              <w:rPr>
                <w:rFonts w:cs="Times New Roman"/>
                <w:b/>
                <w:sz w:val="21"/>
                <w:szCs w:val="21"/>
              </w:rPr>
              <w:t>Дополнительные сведения</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DE5DF7" w:rsidRPr="004D6B0F" w:rsidRDefault="009C45E5" w:rsidP="00DE5DF7">
            <w:pPr>
              <w:jc w:val="both"/>
              <w:rPr>
                <w:rFonts w:cs="Times New Roman"/>
                <w:sz w:val="21"/>
                <w:szCs w:val="21"/>
              </w:rPr>
            </w:pPr>
            <w:r w:rsidRPr="004D6B0F">
              <w:rPr>
                <w:rFonts w:cs="Times New Roman"/>
                <w:sz w:val="21"/>
                <w:szCs w:val="21"/>
              </w:rPr>
              <w:t xml:space="preserve">1. </w:t>
            </w:r>
            <w:r w:rsidR="00DE5DF7" w:rsidRPr="004D6B0F">
              <w:rPr>
                <w:rFonts w:cs="Times New Roman"/>
                <w:sz w:val="21"/>
                <w:szCs w:val="21"/>
              </w:rPr>
              <w:t xml:space="preserve">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w:t>
            </w:r>
            <w:r w:rsidR="00DE5DF7" w:rsidRPr="004D6B0F">
              <w:rPr>
                <w:rFonts w:cs="Times New Roman"/>
                <w:sz w:val="21"/>
                <w:szCs w:val="21"/>
              </w:rPr>
              <w:lastRenderedPageBreak/>
              <w:t>предложенной таким участником, и начальной (максимальной) ценой договора (ценой лота). При этом цена единицы товара не должна превышать цену единицы товара, определяемую как частное от деления цены договора, указанной в заявке на участие в закупке, с которым заключается договор, на количество товара, указанное в извещении о закупке.</w:t>
            </w:r>
          </w:p>
          <w:p w:rsidR="009C45E5" w:rsidRPr="004D6B0F" w:rsidRDefault="009C45E5" w:rsidP="00DE5DF7">
            <w:pPr>
              <w:jc w:val="both"/>
              <w:rPr>
                <w:rFonts w:cs="Times New Roman"/>
                <w:sz w:val="21"/>
                <w:szCs w:val="21"/>
              </w:rPr>
            </w:pPr>
            <w:r w:rsidRPr="004D6B0F">
              <w:rPr>
                <w:rFonts w:cs="Times New Roman"/>
                <w:sz w:val="21"/>
                <w:szCs w:val="21"/>
              </w:rPr>
              <w:t xml:space="preserve">2. При исполнении договора по согласованию заказчика </w:t>
            </w:r>
            <w:r w:rsidRPr="004D6B0F">
              <w:rPr>
                <w:rFonts w:cs="Times New Roman"/>
                <w:sz w:val="21"/>
                <w:szCs w:val="21"/>
              </w:rPr>
              <w:br/>
              <w:t xml:space="preserve">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w:t>
            </w:r>
            <w:r w:rsidRPr="004D6B0F">
              <w:rPr>
                <w:rFonts w:cs="Times New Roman"/>
                <w:sz w:val="21"/>
                <w:szCs w:val="21"/>
              </w:rPr>
              <w:br/>
              <w:t>с таким качеством и такими характеристиками товара, указанного в заявке участника закупки или договоре.</w:t>
            </w:r>
            <w:r w:rsidR="00316086" w:rsidRPr="00316086">
              <w:rPr>
                <w:rFonts w:cs="Times New Roman"/>
                <w:sz w:val="21"/>
                <w:szCs w:val="21"/>
              </w:rPr>
              <w:t xml:space="preserve"> Вносимые в соответствии с настоящим пунктом в договор изменения не должны противоречить положениям главы 43-1 </w:t>
            </w:r>
            <w:r w:rsidR="00316086">
              <w:rPr>
                <w:rFonts w:cs="Times New Roman"/>
                <w:sz w:val="21"/>
                <w:szCs w:val="21"/>
              </w:rPr>
              <w:t>П</w:t>
            </w:r>
            <w:r w:rsidR="00316086" w:rsidRPr="00316086">
              <w:rPr>
                <w:rFonts w:cs="Times New Roman"/>
                <w:sz w:val="21"/>
                <w:szCs w:val="21"/>
              </w:rPr>
              <w:t>оложения</w:t>
            </w:r>
            <w:r w:rsidR="00316086">
              <w:rPr>
                <w:rFonts w:cs="Times New Roman"/>
                <w:sz w:val="21"/>
                <w:szCs w:val="21"/>
              </w:rPr>
              <w:t xml:space="preserve"> Заказчика.</w:t>
            </w:r>
          </w:p>
          <w:p w:rsidR="00A21F05" w:rsidRPr="004D6B0F" w:rsidRDefault="00A21F05" w:rsidP="00A21F05">
            <w:pPr>
              <w:jc w:val="both"/>
              <w:rPr>
                <w:rFonts w:cs="Times New Roman"/>
                <w:sz w:val="21"/>
                <w:szCs w:val="21"/>
              </w:rPr>
            </w:pPr>
            <w:r w:rsidRPr="004D6B0F">
              <w:rPr>
                <w:rFonts w:cs="Times New Roman"/>
                <w:sz w:val="21"/>
                <w:szCs w:val="21"/>
              </w:rPr>
              <w:t>3. В случае установления недостоверности сведений, содержащихся в информации и(или) документах, представленных участником закупки, установления факта несоответствия требованиям, указанным в извещении о проведении запроса котировок, документации о закупке, в том числе участниками которой могут быть только субъекты малого и среднего предпринимательства, комиссия обязана отклонить заявку такого участника закупки на любом этапе ее проведения.</w:t>
            </w:r>
          </w:p>
          <w:p w:rsidR="00B725AD" w:rsidRDefault="00A21F05" w:rsidP="005F3A8E">
            <w:pPr>
              <w:jc w:val="both"/>
              <w:rPr>
                <w:rFonts w:cs="Times New Roman"/>
                <w:sz w:val="21"/>
                <w:szCs w:val="21"/>
              </w:rPr>
            </w:pPr>
            <w:r w:rsidRPr="004D6B0F">
              <w:rPr>
                <w:rFonts w:cs="Times New Roman"/>
                <w:sz w:val="21"/>
                <w:szCs w:val="21"/>
              </w:rPr>
              <w:t>В случае установления в отношении участника закупки, с которым заказчик заключает договор по результатам проведенной конкурентной закупки, конкурентной закупки, участниками которой могут быть только субъекты малого и среднего предпринимательства, сведений, предусмотренных настоящим пунктом, после подписания и размещения протокола по итогам конкурентной закупки, заказчик имеет право отказаться от заключения договора.</w:t>
            </w:r>
          </w:p>
          <w:p w:rsidR="00E9609C" w:rsidRPr="004D6B0F" w:rsidRDefault="00E9609C" w:rsidP="00E9609C">
            <w:pPr>
              <w:jc w:val="both"/>
              <w:rPr>
                <w:rFonts w:cs="Times New Roman"/>
                <w:sz w:val="21"/>
                <w:szCs w:val="21"/>
              </w:rPr>
            </w:pPr>
            <w:r>
              <w:rPr>
                <w:rFonts w:cs="Times New Roman"/>
                <w:sz w:val="21"/>
                <w:szCs w:val="21"/>
              </w:rPr>
              <w:t xml:space="preserve">4. </w:t>
            </w:r>
            <w:r w:rsidRPr="00E9609C">
              <w:rPr>
                <w:rFonts w:cs="Times New Roman"/>
                <w:sz w:val="21"/>
                <w:szCs w:val="21"/>
              </w:rPr>
              <w:t>При осуществлении конкурентной закупки, в отношении участников которой заказчиком установлены требования об участии только субъектов малого и среднего предпринимательства, заказчик принимает решение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специального налогового режима «Налог на профессиональный доход». Настоящая часть применяется в период действия эксперимента по установлению специального налогового режима «Налог на профессиональный доход» до 31 декабря 2028 года включительно</w:t>
            </w:r>
          </w:p>
        </w:tc>
      </w:tr>
    </w:tbl>
    <w:p w:rsidR="007618A2" w:rsidRDefault="007618A2" w:rsidP="00AF2275">
      <w:pPr>
        <w:jc w:val="both"/>
        <w:rPr>
          <w:sz w:val="21"/>
          <w:szCs w:val="21"/>
        </w:rPr>
      </w:pPr>
    </w:p>
    <w:p w:rsidR="0040149E" w:rsidRPr="0040149E" w:rsidRDefault="0040149E" w:rsidP="00AF2275">
      <w:pPr>
        <w:jc w:val="both"/>
        <w:rPr>
          <w:i/>
          <w:sz w:val="21"/>
          <w:szCs w:val="21"/>
        </w:rPr>
      </w:pPr>
      <w:r w:rsidRPr="0040149E">
        <w:rPr>
          <w:i/>
          <w:sz w:val="21"/>
          <w:szCs w:val="21"/>
        </w:rPr>
        <w:t>Под Положением Заказчика имеется ввиду Положение о закупках товаров, работ, услуг ГАУЗ СО «ЦГКБ № 3»</w:t>
      </w:r>
    </w:p>
    <w:p w:rsidR="0040149E" w:rsidRDefault="0040149E" w:rsidP="00AF2275">
      <w:pPr>
        <w:jc w:val="both"/>
        <w:rPr>
          <w:sz w:val="21"/>
          <w:szCs w:val="21"/>
        </w:rPr>
      </w:pPr>
    </w:p>
    <w:p w:rsidR="00C215E9" w:rsidRPr="0040149E" w:rsidRDefault="00C215E9" w:rsidP="00AF2275">
      <w:pPr>
        <w:jc w:val="both"/>
        <w:rPr>
          <w:sz w:val="21"/>
          <w:szCs w:val="21"/>
        </w:rPr>
      </w:pPr>
      <w:r w:rsidRPr="0040149E">
        <w:rPr>
          <w:sz w:val="21"/>
          <w:szCs w:val="21"/>
        </w:rPr>
        <w:t>Неотъемлемой частью извещения являются следующие приложения:</w:t>
      </w:r>
    </w:p>
    <w:p w:rsidR="00C215E9" w:rsidRPr="0040149E" w:rsidRDefault="00C215E9" w:rsidP="00AF2275">
      <w:pPr>
        <w:jc w:val="both"/>
        <w:rPr>
          <w:rFonts w:cs="Times New Roman"/>
          <w:sz w:val="21"/>
          <w:szCs w:val="21"/>
        </w:rPr>
      </w:pPr>
      <w:r w:rsidRPr="0040149E">
        <w:rPr>
          <w:sz w:val="21"/>
          <w:szCs w:val="21"/>
        </w:rPr>
        <w:t>1. Приложение №1 к извещению «</w:t>
      </w:r>
      <w:r w:rsidRPr="0040149E">
        <w:rPr>
          <w:rFonts w:cs="Times New Roman"/>
          <w:sz w:val="21"/>
          <w:szCs w:val="21"/>
        </w:rPr>
        <w:t>Описание предмета закупки»;</w:t>
      </w:r>
    </w:p>
    <w:p w:rsidR="00C215E9" w:rsidRPr="0040149E" w:rsidRDefault="00C215E9" w:rsidP="00AF2275">
      <w:pPr>
        <w:jc w:val="both"/>
        <w:rPr>
          <w:rFonts w:cs="Times New Roman"/>
          <w:sz w:val="21"/>
          <w:szCs w:val="21"/>
        </w:rPr>
      </w:pPr>
      <w:r w:rsidRPr="0040149E">
        <w:rPr>
          <w:rFonts w:cs="Times New Roman"/>
          <w:sz w:val="21"/>
          <w:szCs w:val="21"/>
        </w:rPr>
        <w:t xml:space="preserve">2. Приложение №2 к извещению </w:t>
      </w:r>
      <w:r w:rsidR="00AF2275" w:rsidRPr="0040149E">
        <w:rPr>
          <w:rFonts w:cs="Times New Roman"/>
          <w:sz w:val="21"/>
          <w:szCs w:val="21"/>
        </w:rPr>
        <w:t>«</w:t>
      </w:r>
      <w:r w:rsidR="000711B2" w:rsidRPr="0040149E">
        <w:rPr>
          <w:rFonts w:cs="Times New Roman"/>
          <w:sz w:val="21"/>
          <w:szCs w:val="21"/>
        </w:rPr>
        <w:t>Форма заявки</w:t>
      </w:r>
      <w:r w:rsidR="00AF2275" w:rsidRPr="0040149E">
        <w:rPr>
          <w:rFonts w:cs="Times New Roman"/>
          <w:sz w:val="21"/>
          <w:szCs w:val="21"/>
        </w:rPr>
        <w:t xml:space="preserve"> на участие в запросе котировок в электронной форме»;</w:t>
      </w:r>
    </w:p>
    <w:p w:rsidR="00C215E9" w:rsidRPr="0040149E" w:rsidRDefault="00C215E9" w:rsidP="00AF2275">
      <w:pPr>
        <w:jc w:val="both"/>
        <w:rPr>
          <w:rFonts w:cs="Times New Roman"/>
          <w:sz w:val="21"/>
          <w:szCs w:val="21"/>
        </w:rPr>
      </w:pPr>
      <w:r w:rsidRPr="0040149E">
        <w:rPr>
          <w:rFonts w:cs="Times New Roman"/>
          <w:sz w:val="21"/>
          <w:szCs w:val="21"/>
        </w:rPr>
        <w:t>3. </w:t>
      </w:r>
      <w:r w:rsidRPr="0040149E">
        <w:rPr>
          <w:sz w:val="21"/>
          <w:szCs w:val="21"/>
        </w:rPr>
        <w:t>Приложение №3 к извещению «</w:t>
      </w:r>
      <w:r w:rsidRPr="0040149E">
        <w:rPr>
          <w:rFonts w:cs="Times New Roman"/>
          <w:sz w:val="21"/>
          <w:szCs w:val="21"/>
        </w:rPr>
        <w:t>Проект договора»;</w:t>
      </w:r>
    </w:p>
    <w:p w:rsidR="008277D3" w:rsidRPr="00514418" w:rsidRDefault="00C215E9" w:rsidP="006142FD">
      <w:pPr>
        <w:jc w:val="both"/>
        <w:rPr>
          <w:rFonts w:cs="Times New Roman"/>
          <w:szCs w:val="24"/>
        </w:rPr>
      </w:pPr>
      <w:r w:rsidRPr="0040149E">
        <w:rPr>
          <w:rFonts w:cs="Times New Roman"/>
          <w:sz w:val="21"/>
          <w:szCs w:val="21"/>
        </w:rPr>
        <w:t>4. </w:t>
      </w:r>
      <w:r w:rsidRPr="0040149E">
        <w:rPr>
          <w:sz w:val="21"/>
          <w:szCs w:val="21"/>
        </w:rPr>
        <w:t>Приложение №4 к извещению «</w:t>
      </w:r>
      <w:r w:rsidRPr="0040149E">
        <w:rPr>
          <w:rFonts w:cs="Times New Roman"/>
          <w:sz w:val="21"/>
          <w:szCs w:val="21"/>
        </w:rPr>
        <w:t>Обоснование начальной (максимальной) цены договора»</w:t>
      </w:r>
      <w:r w:rsidRPr="006142FD">
        <w:rPr>
          <w:rFonts w:cs="Times New Roman"/>
          <w:sz w:val="18"/>
          <w:szCs w:val="18"/>
        </w:rPr>
        <w:t>.</w:t>
      </w:r>
    </w:p>
    <w:p w:rsidR="008929A6" w:rsidRPr="00B12591" w:rsidRDefault="005D2942" w:rsidP="008929A6">
      <w:pPr>
        <w:jc w:val="right"/>
        <w:rPr>
          <w:b/>
          <w:sz w:val="21"/>
          <w:szCs w:val="21"/>
        </w:rPr>
      </w:pPr>
      <w:r w:rsidRPr="00514418">
        <w:rPr>
          <w:sz w:val="22"/>
        </w:rPr>
        <w:br w:type="page"/>
      </w:r>
      <w:r w:rsidR="008929A6" w:rsidRPr="00B12591">
        <w:rPr>
          <w:b/>
          <w:sz w:val="21"/>
          <w:szCs w:val="21"/>
        </w:rPr>
        <w:lastRenderedPageBreak/>
        <w:t xml:space="preserve">Приложение №1 </w:t>
      </w:r>
    </w:p>
    <w:p w:rsidR="008053A5" w:rsidRPr="00B12591" w:rsidRDefault="008929A6" w:rsidP="008929A6">
      <w:pPr>
        <w:spacing w:after="200" w:line="276" w:lineRule="auto"/>
        <w:jc w:val="right"/>
        <w:rPr>
          <w:sz w:val="21"/>
          <w:szCs w:val="21"/>
        </w:rPr>
      </w:pPr>
      <w:r w:rsidRPr="00B12591">
        <w:rPr>
          <w:b/>
          <w:sz w:val="21"/>
          <w:szCs w:val="21"/>
        </w:rPr>
        <w:t>к извещению</w:t>
      </w:r>
      <w:r w:rsidR="008053A5" w:rsidRPr="00B12591">
        <w:rPr>
          <w:sz w:val="21"/>
          <w:szCs w:val="21"/>
        </w:rPr>
        <w:t xml:space="preserve"> </w:t>
      </w:r>
    </w:p>
    <w:p w:rsidR="00FE173E" w:rsidRPr="00B12591" w:rsidRDefault="00FE173E" w:rsidP="00FE173E">
      <w:pPr>
        <w:tabs>
          <w:tab w:val="left" w:pos="4305"/>
        </w:tabs>
        <w:jc w:val="center"/>
        <w:rPr>
          <w:b/>
          <w:bCs/>
          <w:sz w:val="21"/>
          <w:szCs w:val="21"/>
        </w:rPr>
      </w:pPr>
      <w:r w:rsidRPr="00B12591">
        <w:rPr>
          <w:b/>
          <w:bCs/>
          <w:sz w:val="21"/>
          <w:szCs w:val="21"/>
        </w:rPr>
        <w:t>Описание предмета закупки</w:t>
      </w:r>
    </w:p>
    <w:p w:rsidR="00FE173E" w:rsidRPr="00B12591" w:rsidRDefault="00FE173E" w:rsidP="00FE173E">
      <w:pPr>
        <w:tabs>
          <w:tab w:val="left" w:pos="4305"/>
        </w:tabs>
        <w:jc w:val="center"/>
        <w:rPr>
          <w:b/>
          <w:bCs/>
          <w:sz w:val="21"/>
          <w:szCs w:val="21"/>
        </w:rPr>
      </w:pPr>
      <w:r w:rsidRPr="00B12591">
        <w:rPr>
          <w:b/>
          <w:bCs/>
          <w:sz w:val="21"/>
          <w:szCs w:val="21"/>
        </w:rPr>
        <w:t xml:space="preserve">Техническое задание на поставку товаров </w:t>
      </w:r>
    </w:p>
    <w:p w:rsidR="00FE173E" w:rsidRPr="00B12591" w:rsidRDefault="00FE173E" w:rsidP="00FE173E">
      <w:pPr>
        <w:tabs>
          <w:tab w:val="left" w:pos="4305"/>
        </w:tabs>
        <w:jc w:val="center"/>
        <w:rPr>
          <w:sz w:val="21"/>
          <w:szCs w:val="21"/>
        </w:rPr>
      </w:pPr>
      <w:r w:rsidRPr="00B12591">
        <w:rPr>
          <w:b/>
          <w:bCs/>
          <w:sz w:val="21"/>
          <w:szCs w:val="21"/>
        </w:rPr>
        <w:t>(требование о функциональных характеристиках (потребительских свойствах) и качественных характеристиках товара)</w:t>
      </w:r>
    </w:p>
    <w:p w:rsidR="00FE173E" w:rsidRPr="00B12591" w:rsidRDefault="00FE173E" w:rsidP="00FE173E">
      <w:pPr>
        <w:pStyle w:val="ConsPlusNonformat"/>
        <w:widowControl/>
        <w:jc w:val="center"/>
        <w:rPr>
          <w:rFonts w:ascii="Times New Roman" w:hAnsi="Times New Roman" w:cs="Times New Roman"/>
          <w:sz w:val="21"/>
          <w:szCs w:val="21"/>
        </w:rPr>
      </w:pPr>
    </w:p>
    <w:p w:rsidR="00FE173E" w:rsidRPr="00525702" w:rsidRDefault="00FE173E" w:rsidP="00FE173E">
      <w:pPr>
        <w:jc w:val="both"/>
        <w:rPr>
          <w:bCs/>
          <w:szCs w:val="24"/>
        </w:rPr>
      </w:pPr>
      <w:r w:rsidRPr="00525702">
        <w:rPr>
          <w:bCs/>
          <w:szCs w:val="24"/>
        </w:rPr>
        <w:t>1.</w:t>
      </w:r>
      <w:r w:rsidRPr="00525702">
        <w:rPr>
          <w:szCs w:val="24"/>
        </w:rPr>
        <w:t xml:space="preserve"> </w:t>
      </w:r>
      <w:r w:rsidRPr="00525702">
        <w:rPr>
          <w:bCs/>
          <w:szCs w:val="24"/>
        </w:rPr>
        <w:t xml:space="preserve">Наименование поставляемых товаров: </w:t>
      </w:r>
      <w:r w:rsidR="009C50C3" w:rsidRPr="009C50C3">
        <w:rPr>
          <w:bCs/>
          <w:szCs w:val="24"/>
        </w:rPr>
        <w:t xml:space="preserve">Бахилы </w:t>
      </w:r>
      <w:r w:rsidRPr="00525702">
        <w:rPr>
          <w:bCs/>
          <w:szCs w:val="24"/>
        </w:rPr>
        <w:t>(в соответствии с Приложением №1 к Описанию предмета закупки)</w:t>
      </w:r>
    </w:p>
    <w:p w:rsidR="00FE173E" w:rsidRPr="00525702" w:rsidRDefault="00FE173E" w:rsidP="00FE173E">
      <w:pPr>
        <w:pStyle w:val="5"/>
        <w:numPr>
          <w:ilvl w:val="0"/>
          <w:numId w:val="0"/>
        </w:numPr>
        <w:tabs>
          <w:tab w:val="left" w:pos="540"/>
        </w:tabs>
        <w:spacing w:before="0" w:after="0"/>
        <w:rPr>
          <w:bCs/>
          <w:sz w:val="24"/>
          <w:szCs w:val="24"/>
        </w:rPr>
      </w:pPr>
      <w:r w:rsidRPr="00525702">
        <w:rPr>
          <w:sz w:val="24"/>
          <w:szCs w:val="24"/>
        </w:rPr>
        <w:t>2. Количество поставляемых товаров: согласно Приложению №1 к Описанию предмета закупки</w:t>
      </w:r>
    </w:p>
    <w:p w:rsidR="00FE173E" w:rsidRPr="00525702" w:rsidRDefault="00FE173E" w:rsidP="00FE173E">
      <w:pPr>
        <w:pStyle w:val="5"/>
        <w:numPr>
          <w:ilvl w:val="0"/>
          <w:numId w:val="0"/>
        </w:numPr>
        <w:tabs>
          <w:tab w:val="left" w:pos="540"/>
        </w:tabs>
        <w:spacing w:before="0" w:after="0"/>
        <w:rPr>
          <w:bCs/>
          <w:iCs/>
          <w:sz w:val="24"/>
          <w:szCs w:val="24"/>
        </w:rPr>
      </w:pPr>
      <w:r w:rsidRPr="00525702">
        <w:rPr>
          <w:sz w:val="24"/>
          <w:szCs w:val="24"/>
        </w:rPr>
        <w:t xml:space="preserve">3. Место поставки товаров: </w:t>
      </w:r>
      <w:r w:rsidR="00AE7FE2" w:rsidRPr="00525702">
        <w:rPr>
          <w:sz w:val="24"/>
          <w:szCs w:val="24"/>
        </w:rPr>
        <w:t>г. Екатери</w:t>
      </w:r>
      <w:r w:rsidR="00341E5A" w:rsidRPr="00525702">
        <w:rPr>
          <w:sz w:val="24"/>
          <w:szCs w:val="24"/>
        </w:rPr>
        <w:t>нбург, ул. Братьев Быковых, 16.</w:t>
      </w:r>
    </w:p>
    <w:p w:rsidR="00FE173E" w:rsidRPr="00525702" w:rsidRDefault="00FE173E" w:rsidP="00AE7FE2">
      <w:pPr>
        <w:spacing w:line="276" w:lineRule="auto"/>
        <w:rPr>
          <w:rFonts w:cs="Times New Roman"/>
          <w:szCs w:val="24"/>
        </w:rPr>
      </w:pPr>
      <w:r w:rsidRPr="00525702">
        <w:rPr>
          <w:szCs w:val="24"/>
        </w:rPr>
        <w:t>4. Сроки (периоды) поставки товаров:</w:t>
      </w:r>
      <w:r w:rsidR="00557929" w:rsidRPr="00525702">
        <w:rPr>
          <w:szCs w:val="24"/>
        </w:rPr>
        <w:t xml:space="preserve"> </w:t>
      </w:r>
      <w:r w:rsidR="00AE7FE2" w:rsidRPr="00525702">
        <w:rPr>
          <w:szCs w:val="24"/>
        </w:rPr>
        <w:t xml:space="preserve">с момента заключения договора по </w:t>
      </w:r>
      <w:r w:rsidR="009C50C3">
        <w:rPr>
          <w:szCs w:val="24"/>
        </w:rPr>
        <w:t>30.06.2026</w:t>
      </w:r>
      <w:r w:rsidR="00AE7FE2" w:rsidRPr="00525702">
        <w:rPr>
          <w:szCs w:val="24"/>
        </w:rPr>
        <w:t xml:space="preserve"> г. По заявке Заказчика товар поставляется в течение </w:t>
      </w:r>
      <w:r w:rsidR="004E4275">
        <w:rPr>
          <w:szCs w:val="24"/>
        </w:rPr>
        <w:t>7</w:t>
      </w:r>
      <w:r w:rsidR="00AE7FE2" w:rsidRPr="00525702">
        <w:rPr>
          <w:szCs w:val="24"/>
        </w:rPr>
        <w:t xml:space="preserve"> рабочих дней со следующего дня после получения заявки. Заявка оформляется Заказчиком и направляется Поставщику при наличии потребности у Заказчика в </w:t>
      </w:r>
      <w:proofErr w:type="gramStart"/>
      <w:r w:rsidR="00AE7FE2" w:rsidRPr="00525702">
        <w:rPr>
          <w:szCs w:val="24"/>
        </w:rPr>
        <w:t>товаре</w:t>
      </w:r>
      <w:r w:rsidR="00AE7FE2" w:rsidRPr="00525702">
        <w:rPr>
          <w:rFonts w:cs="Times New Roman"/>
          <w:szCs w:val="24"/>
        </w:rPr>
        <w:t xml:space="preserve">  В</w:t>
      </w:r>
      <w:proofErr w:type="gramEnd"/>
      <w:r w:rsidR="00AE7FE2" w:rsidRPr="00525702">
        <w:rPr>
          <w:rFonts w:cs="Times New Roman"/>
          <w:szCs w:val="24"/>
        </w:rPr>
        <w:t xml:space="preserve"> соответствии с условиями Договора (Приложение №3 к Извещению)</w:t>
      </w:r>
    </w:p>
    <w:p w:rsidR="00FE173E" w:rsidRPr="00525702" w:rsidRDefault="00FE173E" w:rsidP="00FE173E">
      <w:pPr>
        <w:pStyle w:val="5"/>
        <w:numPr>
          <w:ilvl w:val="0"/>
          <w:numId w:val="0"/>
        </w:numPr>
        <w:tabs>
          <w:tab w:val="left" w:pos="360"/>
        </w:tabs>
        <w:spacing w:before="0" w:after="0"/>
        <w:rPr>
          <w:iCs/>
          <w:sz w:val="24"/>
          <w:szCs w:val="24"/>
        </w:rPr>
      </w:pPr>
      <w:r w:rsidRPr="00525702">
        <w:rPr>
          <w:sz w:val="24"/>
          <w:szCs w:val="24"/>
        </w:rPr>
        <w:t xml:space="preserve">5. Условия поставки товаров: доставка до места Заказчика, разгрузка товара – за счет средств и </w:t>
      </w:r>
      <w:proofErr w:type="gramStart"/>
      <w:r w:rsidRPr="00525702">
        <w:rPr>
          <w:sz w:val="24"/>
          <w:szCs w:val="24"/>
        </w:rPr>
        <w:t>сил  Поставщика</w:t>
      </w:r>
      <w:proofErr w:type="gramEnd"/>
      <w:r w:rsidRPr="00525702">
        <w:rPr>
          <w:sz w:val="24"/>
          <w:szCs w:val="24"/>
        </w:rPr>
        <w:t xml:space="preserve">. </w:t>
      </w:r>
    </w:p>
    <w:p w:rsidR="00FE173E" w:rsidRPr="00525702" w:rsidRDefault="00FE173E" w:rsidP="00FE173E">
      <w:pPr>
        <w:tabs>
          <w:tab w:val="left" w:pos="1640"/>
        </w:tabs>
        <w:jc w:val="both"/>
        <w:rPr>
          <w:szCs w:val="24"/>
        </w:rPr>
      </w:pPr>
      <w:r w:rsidRPr="00525702">
        <w:rPr>
          <w:iCs/>
          <w:szCs w:val="24"/>
        </w:rPr>
        <w:t>6. Общие требования к товарам:</w:t>
      </w:r>
      <w:r w:rsidRPr="00525702">
        <w:rPr>
          <w:szCs w:val="24"/>
        </w:rPr>
        <w:t xml:space="preserve"> поставляемый товар должен быть сертифицирован и соответствовать стандартам качества, техническим условиям и санитарным нормам в соответствии с действующим законодательством РФ. </w:t>
      </w:r>
    </w:p>
    <w:p w:rsidR="00FE173E" w:rsidRPr="00525702" w:rsidRDefault="00FE173E" w:rsidP="00FE173E">
      <w:pPr>
        <w:pStyle w:val="5"/>
        <w:keepLines/>
        <w:widowControl w:val="0"/>
        <w:numPr>
          <w:ilvl w:val="0"/>
          <w:numId w:val="0"/>
        </w:numPr>
        <w:spacing w:before="0" w:after="0"/>
        <w:rPr>
          <w:bCs/>
          <w:sz w:val="24"/>
          <w:szCs w:val="24"/>
        </w:rPr>
      </w:pPr>
      <w:r w:rsidRPr="00525702">
        <w:rPr>
          <w:sz w:val="24"/>
          <w:szCs w:val="24"/>
        </w:rPr>
        <w:t xml:space="preserve">Поставляемый товар должен быть упакован с учётом его специфических свойств и особенностей таким образом, чтобы при обычных мерах обращения обеспечивалась его сохранность при транспортировке и хранении. </w:t>
      </w:r>
    </w:p>
    <w:p w:rsidR="00FE173E" w:rsidRPr="00525702" w:rsidRDefault="00FE173E" w:rsidP="00FE173E">
      <w:pPr>
        <w:pStyle w:val="5"/>
        <w:keepLines/>
        <w:widowControl w:val="0"/>
        <w:numPr>
          <w:ilvl w:val="0"/>
          <w:numId w:val="0"/>
        </w:numPr>
        <w:spacing w:before="0" w:after="0"/>
        <w:rPr>
          <w:bCs/>
          <w:sz w:val="24"/>
          <w:szCs w:val="24"/>
        </w:rPr>
      </w:pPr>
      <w:r w:rsidRPr="00525702">
        <w:rPr>
          <w:sz w:val="24"/>
          <w:szCs w:val="24"/>
        </w:rPr>
        <w:t xml:space="preserve">Поставляемый товар должен быть новым, не иметь повреждений и дефектов (товаром, который не был в употреблении, в том числе, который не был восстановлен, у которого не были восстановлены потребительские свойства), пригодный для его использования по назначению и с распространением полной гарантии производителя. </w:t>
      </w:r>
    </w:p>
    <w:p w:rsidR="00FE173E" w:rsidRPr="00525702" w:rsidRDefault="00FE173E" w:rsidP="00FE173E">
      <w:pPr>
        <w:pStyle w:val="5"/>
        <w:keepLines/>
        <w:widowControl w:val="0"/>
        <w:numPr>
          <w:ilvl w:val="0"/>
          <w:numId w:val="0"/>
        </w:numPr>
        <w:spacing w:before="0" w:after="0"/>
        <w:rPr>
          <w:sz w:val="24"/>
          <w:szCs w:val="24"/>
        </w:rPr>
      </w:pPr>
      <w:r w:rsidRPr="00525702">
        <w:rPr>
          <w:sz w:val="24"/>
          <w:szCs w:val="24"/>
        </w:rPr>
        <w:t>Товар должен быть поставлен в упаковке (таре), обеспечивающей защиту от повреждения, загрязнения или порчи во время транспортировки</w:t>
      </w:r>
      <w:r w:rsidRPr="00525702">
        <w:rPr>
          <w:spacing w:val="-1"/>
          <w:sz w:val="24"/>
          <w:szCs w:val="24"/>
        </w:rPr>
        <w:t xml:space="preserve">. </w:t>
      </w:r>
      <w:r w:rsidRPr="00525702">
        <w:rPr>
          <w:sz w:val="24"/>
          <w:szCs w:val="24"/>
        </w:rPr>
        <w:t>На упаковке товара не должно быть механических повреждений. Товар должен транспортироваться с соблюдением условий хранения, предусмотренных нормативно-технической документацией и инструкцией по применению.</w:t>
      </w:r>
    </w:p>
    <w:p w:rsidR="00FE173E" w:rsidRPr="00525702" w:rsidRDefault="00FE173E" w:rsidP="00FE173E">
      <w:pPr>
        <w:pStyle w:val="5"/>
        <w:numPr>
          <w:ilvl w:val="0"/>
          <w:numId w:val="0"/>
        </w:numPr>
        <w:tabs>
          <w:tab w:val="left" w:pos="360"/>
        </w:tabs>
        <w:spacing w:before="0" w:after="0"/>
        <w:rPr>
          <w:bCs/>
          <w:iCs/>
          <w:sz w:val="24"/>
          <w:szCs w:val="24"/>
        </w:rPr>
      </w:pPr>
      <w:r w:rsidRPr="00525702">
        <w:rPr>
          <w:sz w:val="24"/>
          <w:szCs w:val="24"/>
        </w:rPr>
        <w:t xml:space="preserve">7. Требования  к качеству товаров, качественным (потребительским) свойствам товаров: </w:t>
      </w:r>
      <w:r w:rsidRPr="00525702">
        <w:rPr>
          <w:color w:val="000000"/>
          <w:sz w:val="24"/>
          <w:szCs w:val="24"/>
        </w:rPr>
        <w:t xml:space="preserve">качество поставляемых товаров должно соответствовать обязательным требованиям государственных стандартов РФ, подтверждаться и сопровождаться </w:t>
      </w:r>
      <w:r w:rsidRPr="00525702">
        <w:rPr>
          <w:sz w:val="24"/>
          <w:szCs w:val="24"/>
        </w:rPr>
        <w:t xml:space="preserve">соответствующими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 </w:t>
      </w:r>
    </w:p>
    <w:p w:rsidR="00FE173E" w:rsidRPr="00525702" w:rsidRDefault="00FE173E" w:rsidP="00FE173E">
      <w:pPr>
        <w:pStyle w:val="5"/>
        <w:numPr>
          <w:ilvl w:val="0"/>
          <w:numId w:val="0"/>
        </w:numPr>
        <w:tabs>
          <w:tab w:val="left" w:pos="360"/>
        </w:tabs>
        <w:spacing w:before="0" w:after="0"/>
        <w:rPr>
          <w:bCs/>
          <w:iCs/>
          <w:color w:val="FF0000"/>
          <w:sz w:val="24"/>
          <w:szCs w:val="24"/>
        </w:rPr>
      </w:pPr>
      <w:r w:rsidRPr="00525702">
        <w:rPr>
          <w:sz w:val="24"/>
          <w:szCs w:val="24"/>
        </w:rPr>
        <w:t>8. Требования по передаче заказчику технических и иных документов при поставке товаров: счет/счет-фактура, товарная накладная или универсальный передаточный документ, Сертификат соответствия Госстандарта РФ</w:t>
      </w:r>
      <w:r w:rsidRPr="00525702">
        <w:rPr>
          <w:rStyle w:val="aff9"/>
          <w:sz w:val="24"/>
          <w:szCs w:val="24"/>
        </w:rPr>
        <w:t xml:space="preserve"> (в случае если товар подлежит сертификации, выданного уполномоченными органами (организациями) и (или) декларацию о соответствии</w:t>
      </w:r>
      <w:r w:rsidRPr="00525702">
        <w:rPr>
          <w:sz w:val="24"/>
          <w:szCs w:val="24"/>
        </w:rPr>
        <w:t>, Регистрационное удостоверение Федеральной службы по надзору в сфере здравоохранения и социального развития (в случае, если это предусмотрено законодательством РФ), инструкция по применению на русском языке.</w:t>
      </w:r>
    </w:p>
    <w:p w:rsidR="00FE173E" w:rsidRPr="00032499" w:rsidRDefault="00FE173E" w:rsidP="00FE173E">
      <w:pPr>
        <w:pStyle w:val="5"/>
        <w:numPr>
          <w:ilvl w:val="0"/>
          <w:numId w:val="0"/>
        </w:numPr>
        <w:tabs>
          <w:tab w:val="left" w:pos="360"/>
        </w:tabs>
        <w:spacing w:before="0" w:after="0"/>
        <w:rPr>
          <w:rStyle w:val="aff9"/>
        </w:rPr>
      </w:pPr>
      <w:r w:rsidRPr="00525702">
        <w:rPr>
          <w:sz w:val="24"/>
          <w:szCs w:val="24"/>
        </w:rPr>
        <w:t xml:space="preserve">9. Порядок сдачи и приемки товаров: приемка товара осуществляется Заказчиком или его представителем по количеству, комплектности, осмотром товара и упаковки на отсутствие внешних дефектов, в соответствии с условиями договора. Поставка товара осуществляется в рабочие дни и часы Заказчика, по предварительному </w:t>
      </w:r>
      <w:r w:rsidRPr="00032499">
        <w:rPr>
          <w:rStyle w:val="aff9"/>
        </w:rPr>
        <w:t>согласованию даты и времени поставки.</w:t>
      </w:r>
    </w:p>
    <w:p w:rsidR="00FE173E" w:rsidRPr="00B12591" w:rsidRDefault="00032499" w:rsidP="00032499">
      <w:pPr>
        <w:pStyle w:val="5"/>
        <w:numPr>
          <w:ilvl w:val="0"/>
          <w:numId w:val="0"/>
        </w:numPr>
        <w:tabs>
          <w:tab w:val="left" w:pos="360"/>
        </w:tabs>
        <w:spacing w:before="0" w:after="0"/>
        <w:rPr>
          <w:rStyle w:val="aff9"/>
          <w:bCs/>
          <w:sz w:val="21"/>
          <w:szCs w:val="21"/>
        </w:rPr>
      </w:pPr>
      <w:r w:rsidRPr="00032499">
        <w:rPr>
          <w:rStyle w:val="aff9"/>
          <w:sz w:val="24"/>
          <w:szCs w:val="24"/>
        </w:rPr>
        <w:t>10. Требования по объему гарантий качества товаров: остаточный срок годности на момент поставки каждой партии товара должен составлять не менее 12 месяцев с даты изготовления</w:t>
      </w:r>
      <w:r w:rsidR="00FE173E" w:rsidRPr="00B12591">
        <w:rPr>
          <w:rStyle w:val="aff9"/>
          <w:bCs/>
          <w:sz w:val="21"/>
          <w:szCs w:val="21"/>
        </w:rPr>
        <w:br w:type="page"/>
      </w:r>
    </w:p>
    <w:p w:rsidR="00FE173E" w:rsidRPr="00B12591" w:rsidRDefault="00FE173E" w:rsidP="00FE173E">
      <w:pPr>
        <w:spacing w:after="200" w:line="276" w:lineRule="auto"/>
        <w:jc w:val="right"/>
        <w:rPr>
          <w:b/>
          <w:sz w:val="21"/>
          <w:szCs w:val="21"/>
        </w:rPr>
      </w:pPr>
      <w:r w:rsidRPr="00B12591">
        <w:rPr>
          <w:b/>
          <w:sz w:val="21"/>
          <w:szCs w:val="21"/>
        </w:rPr>
        <w:lastRenderedPageBreak/>
        <w:t>Приложение № 1 к Описанию предмета закупки</w:t>
      </w:r>
    </w:p>
    <w:tbl>
      <w:tblPr>
        <w:tblW w:w="0" w:type="auto"/>
        <w:tblLayout w:type="fixed"/>
        <w:tblCellMar>
          <w:left w:w="30" w:type="dxa"/>
          <w:right w:w="30" w:type="dxa"/>
        </w:tblCellMar>
        <w:tblLook w:val="04A0" w:firstRow="1" w:lastRow="0" w:firstColumn="1" w:lastColumn="0" w:noHBand="0" w:noVBand="1"/>
      </w:tblPr>
      <w:tblGrid>
        <w:gridCol w:w="375"/>
        <w:gridCol w:w="1885"/>
        <w:gridCol w:w="6655"/>
        <w:gridCol w:w="825"/>
        <w:gridCol w:w="733"/>
      </w:tblGrid>
      <w:tr w:rsidR="006B11A5" w:rsidRPr="00014615" w:rsidTr="00014615">
        <w:trPr>
          <w:trHeight w:val="406"/>
        </w:trPr>
        <w:tc>
          <w:tcPr>
            <w:tcW w:w="375" w:type="dxa"/>
            <w:tcBorders>
              <w:top w:val="single" w:sz="6" w:space="0" w:color="000000"/>
              <w:left w:val="single" w:sz="6" w:space="0" w:color="000000"/>
              <w:bottom w:val="single" w:sz="6" w:space="0" w:color="000000"/>
              <w:right w:val="single" w:sz="6" w:space="0" w:color="000000"/>
            </w:tcBorders>
            <w:vAlign w:val="center"/>
          </w:tcPr>
          <w:p w:rsidR="006B11A5" w:rsidRPr="00014615" w:rsidRDefault="006B11A5" w:rsidP="00014615">
            <w:pPr>
              <w:pStyle w:val="af9"/>
              <w:jc w:val="center"/>
              <w:rPr>
                <w:rFonts w:ascii="Times New Roman" w:hAnsi="Times New Roman"/>
                <w:b/>
                <w:bCs/>
                <w:sz w:val="20"/>
                <w:szCs w:val="20"/>
              </w:rPr>
            </w:pPr>
            <w:r w:rsidRPr="00014615">
              <w:rPr>
                <w:rFonts w:ascii="Times New Roman" w:hAnsi="Times New Roman"/>
                <w:b/>
                <w:bCs/>
                <w:sz w:val="20"/>
                <w:szCs w:val="20"/>
              </w:rPr>
              <w:t>№ п/п</w:t>
            </w:r>
          </w:p>
        </w:tc>
        <w:tc>
          <w:tcPr>
            <w:tcW w:w="1885" w:type="dxa"/>
            <w:tcBorders>
              <w:top w:val="single" w:sz="4" w:space="0" w:color="000000"/>
              <w:left w:val="single" w:sz="4" w:space="0" w:color="000000"/>
              <w:bottom w:val="single" w:sz="4" w:space="0" w:color="000000"/>
              <w:right w:val="single" w:sz="4" w:space="0" w:color="000000"/>
            </w:tcBorders>
            <w:vAlign w:val="center"/>
          </w:tcPr>
          <w:p w:rsidR="006B11A5" w:rsidRPr="00014615" w:rsidRDefault="006B11A5" w:rsidP="00014615">
            <w:pPr>
              <w:pStyle w:val="af9"/>
              <w:jc w:val="center"/>
              <w:rPr>
                <w:rFonts w:ascii="Times New Roman" w:hAnsi="Times New Roman"/>
                <w:b/>
                <w:bCs/>
                <w:sz w:val="20"/>
                <w:szCs w:val="20"/>
              </w:rPr>
            </w:pPr>
            <w:r w:rsidRPr="00014615">
              <w:rPr>
                <w:rFonts w:ascii="Times New Roman" w:hAnsi="Times New Roman"/>
                <w:b/>
                <w:bCs/>
                <w:sz w:val="20"/>
                <w:szCs w:val="20"/>
              </w:rPr>
              <w:t>Полное наименование товара</w:t>
            </w:r>
          </w:p>
        </w:tc>
        <w:tc>
          <w:tcPr>
            <w:tcW w:w="6655" w:type="dxa"/>
            <w:tcBorders>
              <w:top w:val="single" w:sz="4" w:space="0" w:color="000000"/>
              <w:left w:val="single" w:sz="4" w:space="0" w:color="000000"/>
              <w:bottom w:val="single" w:sz="4" w:space="0" w:color="000000"/>
              <w:right w:val="single" w:sz="4" w:space="0" w:color="000000"/>
            </w:tcBorders>
            <w:vAlign w:val="center"/>
          </w:tcPr>
          <w:p w:rsidR="006B11A5" w:rsidRPr="00014615" w:rsidRDefault="006B11A5" w:rsidP="00014615">
            <w:pPr>
              <w:pStyle w:val="af9"/>
              <w:jc w:val="center"/>
              <w:rPr>
                <w:rFonts w:ascii="Times New Roman" w:hAnsi="Times New Roman"/>
                <w:b/>
                <w:bCs/>
                <w:sz w:val="20"/>
                <w:szCs w:val="20"/>
              </w:rPr>
            </w:pPr>
            <w:r w:rsidRPr="00014615">
              <w:rPr>
                <w:rFonts w:ascii="Times New Roman" w:hAnsi="Times New Roman"/>
                <w:b/>
                <w:bCs/>
                <w:sz w:val="20"/>
                <w:szCs w:val="20"/>
              </w:rPr>
              <w:t>Параметры, технические характеристики товара</w:t>
            </w:r>
          </w:p>
        </w:tc>
        <w:tc>
          <w:tcPr>
            <w:tcW w:w="825" w:type="dxa"/>
            <w:tcBorders>
              <w:top w:val="single" w:sz="4" w:space="0" w:color="000000"/>
              <w:left w:val="single" w:sz="4" w:space="0" w:color="000000"/>
              <w:bottom w:val="single" w:sz="4" w:space="0" w:color="000000"/>
              <w:right w:val="single" w:sz="4" w:space="0" w:color="000000"/>
            </w:tcBorders>
            <w:vAlign w:val="center"/>
          </w:tcPr>
          <w:p w:rsidR="006B11A5" w:rsidRPr="00014615" w:rsidRDefault="006B11A5" w:rsidP="00014615">
            <w:pPr>
              <w:pStyle w:val="af9"/>
              <w:jc w:val="center"/>
              <w:rPr>
                <w:rFonts w:ascii="Times New Roman" w:hAnsi="Times New Roman"/>
                <w:b/>
                <w:bCs/>
                <w:sz w:val="20"/>
                <w:szCs w:val="20"/>
              </w:rPr>
            </w:pPr>
            <w:r w:rsidRPr="00014615">
              <w:rPr>
                <w:rFonts w:ascii="Times New Roman" w:hAnsi="Times New Roman"/>
                <w:b/>
                <w:bCs/>
                <w:sz w:val="20"/>
                <w:szCs w:val="20"/>
              </w:rPr>
              <w:t xml:space="preserve">Ед. </w:t>
            </w:r>
            <w:proofErr w:type="spellStart"/>
            <w:r w:rsidRPr="00014615">
              <w:rPr>
                <w:rFonts w:ascii="Times New Roman" w:hAnsi="Times New Roman"/>
                <w:b/>
                <w:bCs/>
                <w:sz w:val="20"/>
                <w:szCs w:val="20"/>
              </w:rPr>
              <w:t>изм</w:t>
            </w:r>
            <w:proofErr w:type="spellEnd"/>
          </w:p>
        </w:tc>
        <w:tc>
          <w:tcPr>
            <w:tcW w:w="733" w:type="dxa"/>
            <w:tcBorders>
              <w:top w:val="single" w:sz="4" w:space="0" w:color="000000"/>
              <w:left w:val="single" w:sz="4" w:space="0" w:color="000000"/>
              <w:bottom w:val="single" w:sz="4" w:space="0" w:color="000000"/>
              <w:right w:val="single" w:sz="6" w:space="0" w:color="000000"/>
            </w:tcBorders>
            <w:vAlign w:val="center"/>
          </w:tcPr>
          <w:p w:rsidR="006B11A5" w:rsidRPr="00014615" w:rsidRDefault="006B11A5" w:rsidP="00014615">
            <w:pPr>
              <w:pStyle w:val="af9"/>
              <w:jc w:val="center"/>
              <w:rPr>
                <w:rFonts w:ascii="Times New Roman" w:hAnsi="Times New Roman"/>
                <w:b/>
                <w:bCs/>
                <w:sz w:val="20"/>
                <w:szCs w:val="20"/>
              </w:rPr>
            </w:pPr>
            <w:r w:rsidRPr="00014615">
              <w:rPr>
                <w:rFonts w:ascii="Times New Roman" w:hAnsi="Times New Roman"/>
                <w:b/>
                <w:bCs/>
                <w:sz w:val="20"/>
                <w:szCs w:val="20"/>
              </w:rPr>
              <w:t>Кол-во</w:t>
            </w:r>
          </w:p>
        </w:tc>
      </w:tr>
      <w:tr w:rsidR="00014615" w:rsidRPr="00014615" w:rsidTr="009C50C3">
        <w:trPr>
          <w:trHeight w:val="499"/>
        </w:trPr>
        <w:tc>
          <w:tcPr>
            <w:tcW w:w="375" w:type="dxa"/>
            <w:tcBorders>
              <w:top w:val="single" w:sz="6" w:space="0" w:color="000000"/>
              <w:left w:val="single" w:sz="6" w:space="0" w:color="000000"/>
              <w:bottom w:val="single" w:sz="6" w:space="0" w:color="000000"/>
              <w:right w:val="single" w:sz="6" w:space="0" w:color="000000"/>
            </w:tcBorders>
            <w:vAlign w:val="center"/>
          </w:tcPr>
          <w:p w:rsidR="00014615" w:rsidRPr="00014615" w:rsidRDefault="00014615" w:rsidP="00014615">
            <w:pPr>
              <w:pStyle w:val="af9"/>
              <w:jc w:val="center"/>
              <w:rPr>
                <w:rFonts w:ascii="Times New Roman" w:hAnsi="Times New Roman"/>
                <w:sz w:val="20"/>
                <w:szCs w:val="20"/>
              </w:rPr>
            </w:pPr>
            <w:r w:rsidRPr="00014615">
              <w:rPr>
                <w:rFonts w:ascii="Times New Roman" w:hAnsi="Times New Roman"/>
                <w:sz w:val="20"/>
                <w:szCs w:val="20"/>
              </w:rPr>
              <w:t>1</w:t>
            </w:r>
          </w:p>
        </w:tc>
        <w:tc>
          <w:tcPr>
            <w:tcW w:w="1885" w:type="dxa"/>
            <w:tcBorders>
              <w:top w:val="single" w:sz="4" w:space="0" w:color="000000"/>
              <w:left w:val="single" w:sz="4" w:space="0" w:color="000000"/>
              <w:bottom w:val="single" w:sz="4" w:space="0" w:color="000000"/>
              <w:right w:val="single" w:sz="4" w:space="0" w:color="000000"/>
            </w:tcBorders>
            <w:vAlign w:val="center"/>
          </w:tcPr>
          <w:p w:rsidR="00014615" w:rsidRPr="00014615" w:rsidRDefault="009C50C3" w:rsidP="00014615">
            <w:pPr>
              <w:jc w:val="center"/>
              <w:rPr>
                <w:rFonts w:eastAsia="Times New Roman" w:cs="Times New Roman"/>
                <w:color w:val="000000"/>
                <w:sz w:val="20"/>
                <w:szCs w:val="20"/>
                <w:lang w:eastAsia="ru-RU"/>
              </w:rPr>
            </w:pPr>
            <w:r w:rsidRPr="009C50C3">
              <w:rPr>
                <w:rFonts w:eastAsia="Times New Roman" w:cs="Times New Roman"/>
                <w:color w:val="000000"/>
                <w:sz w:val="20"/>
                <w:szCs w:val="20"/>
                <w:lang w:eastAsia="ru-RU"/>
              </w:rPr>
              <w:t>Бахилы</w:t>
            </w:r>
          </w:p>
        </w:tc>
        <w:tc>
          <w:tcPr>
            <w:tcW w:w="6655" w:type="dxa"/>
            <w:tcBorders>
              <w:top w:val="single" w:sz="4" w:space="0" w:color="000000"/>
              <w:left w:val="single" w:sz="4" w:space="0" w:color="000000"/>
              <w:bottom w:val="single" w:sz="4" w:space="0" w:color="000000"/>
              <w:right w:val="single" w:sz="4" w:space="0" w:color="000000"/>
            </w:tcBorders>
            <w:vAlign w:val="center"/>
          </w:tcPr>
          <w:p w:rsidR="00014615" w:rsidRPr="00014615" w:rsidRDefault="009C50C3" w:rsidP="00F226F1">
            <w:pPr>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Одноразовые полиэтиленовые плотность не менее 25 </w:t>
            </w:r>
            <w:proofErr w:type="spellStart"/>
            <w:r>
              <w:rPr>
                <w:rFonts w:eastAsia="Times New Roman" w:cs="Times New Roman"/>
                <w:color w:val="000000"/>
                <w:sz w:val="20"/>
                <w:szCs w:val="20"/>
                <w:lang w:eastAsia="ru-RU"/>
              </w:rPr>
              <w:t>мкр</w:t>
            </w:r>
            <w:proofErr w:type="spellEnd"/>
          </w:p>
        </w:tc>
        <w:tc>
          <w:tcPr>
            <w:tcW w:w="825" w:type="dxa"/>
            <w:tcBorders>
              <w:top w:val="single" w:sz="4" w:space="0" w:color="000000"/>
              <w:left w:val="single" w:sz="4" w:space="0" w:color="000000"/>
              <w:bottom w:val="single" w:sz="4" w:space="0" w:color="000000"/>
              <w:right w:val="single" w:sz="4" w:space="0" w:color="000000"/>
            </w:tcBorders>
            <w:vAlign w:val="center"/>
          </w:tcPr>
          <w:p w:rsidR="00014615" w:rsidRPr="00014615" w:rsidRDefault="009C50C3" w:rsidP="00014615">
            <w:pPr>
              <w:jc w:val="center"/>
              <w:rPr>
                <w:rFonts w:eastAsia="Times New Roman" w:cs="Times New Roman"/>
                <w:sz w:val="20"/>
                <w:szCs w:val="20"/>
                <w:lang w:eastAsia="ru-RU"/>
              </w:rPr>
            </w:pPr>
            <w:r>
              <w:rPr>
                <w:rFonts w:eastAsia="Times New Roman" w:cs="Times New Roman"/>
                <w:sz w:val="20"/>
                <w:szCs w:val="20"/>
                <w:lang w:eastAsia="ru-RU"/>
              </w:rPr>
              <w:t>Пара</w:t>
            </w:r>
          </w:p>
        </w:tc>
        <w:tc>
          <w:tcPr>
            <w:tcW w:w="733" w:type="dxa"/>
            <w:tcBorders>
              <w:top w:val="single" w:sz="4" w:space="0" w:color="000000"/>
              <w:left w:val="single" w:sz="4" w:space="0" w:color="000000"/>
              <w:bottom w:val="single" w:sz="4" w:space="0" w:color="000000"/>
              <w:right w:val="single" w:sz="6" w:space="0" w:color="000000"/>
            </w:tcBorders>
            <w:vAlign w:val="center"/>
          </w:tcPr>
          <w:p w:rsidR="00014615" w:rsidRPr="00014615" w:rsidRDefault="009C50C3" w:rsidP="00014615">
            <w:pPr>
              <w:jc w:val="center"/>
              <w:rPr>
                <w:rFonts w:eastAsia="Times New Roman" w:cs="Times New Roman"/>
                <w:sz w:val="20"/>
                <w:szCs w:val="20"/>
                <w:lang w:eastAsia="ru-RU"/>
              </w:rPr>
            </w:pPr>
            <w:r>
              <w:rPr>
                <w:rFonts w:eastAsia="Times New Roman" w:cs="Times New Roman"/>
                <w:sz w:val="20"/>
                <w:szCs w:val="20"/>
                <w:lang w:eastAsia="ru-RU"/>
              </w:rPr>
              <w:t>60 000</w:t>
            </w:r>
          </w:p>
        </w:tc>
      </w:tr>
    </w:tbl>
    <w:p w:rsidR="00FE173E" w:rsidRPr="00B12591" w:rsidRDefault="00FE173E" w:rsidP="00FE173E">
      <w:pPr>
        <w:spacing w:after="200" w:line="276" w:lineRule="auto"/>
        <w:rPr>
          <w:sz w:val="21"/>
          <w:szCs w:val="21"/>
        </w:rPr>
      </w:pPr>
    </w:p>
    <w:p w:rsidR="00B117ED" w:rsidRPr="00B12591" w:rsidRDefault="00B117ED">
      <w:pPr>
        <w:spacing w:after="200" w:line="276" w:lineRule="auto"/>
        <w:rPr>
          <w:b/>
          <w:sz w:val="21"/>
          <w:szCs w:val="21"/>
        </w:rPr>
      </w:pPr>
      <w:r w:rsidRPr="00B12591">
        <w:rPr>
          <w:b/>
          <w:sz w:val="21"/>
          <w:szCs w:val="21"/>
        </w:rPr>
        <w:br w:type="page"/>
      </w:r>
    </w:p>
    <w:p w:rsidR="007A1397" w:rsidRPr="00B12591" w:rsidRDefault="007A1397" w:rsidP="007A1397">
      <w:pPr>
        <w:jc w:val="right"/>
        <w:rPr>
          <w:b/>
          <w:sz w:val="21"/>
          <w:szCs w:val="21"/>
        </w:rPr>
      </w:pPr>
      <w:r w:rsidRPr="00B12591">
        <w:rPr>
          <w:b/>
          <w:sz w:val="21"/>
          <w:szCs w:val="21"/>
        </w:rPr>
        <w:lastRenderedPageBreak/>
        <w:t xml:space="preserve">Приложение №2 </w:t>
      </w:r>
    </w:p>
    <w:p w:rsidR="007A1397" w:rsidRPr="00B12591" w:rsidRDefault="007A1397" w:rsidP="007A1397">
      <w:pPr>
        <w:jc w:val="right"/>
        <w:rPr>
          <w:b/>
          <w:sz w:val="21"/>
          <w:szCs w:val="21"/>
        </w:rPr>
      </w:pPr>
      <w:r w:rsidRPr="00B12591">
        <w:rPr>
          <w:b/>
          <w:sz w:val="21"/>
          <w:szCs w:val="21"/>
        </w:rPr>
        <w:t xml:space="preserve">к извещению </w:t>
      </w:r>
    </w:p>
    <w:p w:rsidR="007A1397" w:rsidRPr="00B12591" w:rsidRDefault="007A1397" w:rsidP="007A1397">
      <w:pPr>
        <w:jc w:val="center"/>
        <w:rPr>
          <w:b/>
          <w:sz w:val="21"/>
          <w:szCs w:val="21"/>
        </w:rPr>
      </w:pPr>
    </w:p>
    <w:p w:rsidR="007A1397" w:rsidRPr="00B12591" w:rsidRDefault="007A1397" w:rsidP="007A1397">
      <w:pPr>
        <w:ind w:firstLine="708"/>
        <w:jc w:val="both"/>
        <w:rPr>
          <w:rFonts w:cs="Times New Roman"/>
          <w:color w:val="000000"/>
          <w:sz w:val="21"/>
          <w:szCs w:val="21"/>
        </w:rPr>
      </w:pPr>
    </w:p>
    <w:p w:rsidR="005A56EA" w:rsidRPr="00B12591" w:rsidRDefault="00F00B42" w:rsidP="005A56EA">
      <w:pPr>
        <w:jc w:val="center"/>
        <w:rPr>
          <w:b/>
          <w:sz w:val="21"/>
          <w:szCs w:val="21"/>
        </w:rPr>
      </w:pPr>
      <w:r w:rsidRPr="00B12591">
        <w:rPr>
          <w:b/>
          <w:sz w:val="21"/>
          <w:szCs w:val="21"/>
        </w:rPr>
        <w:t>Форма заявки</w:t>
      </w:r>
      <w:r w:rsidR="005A56EA" w:rsidRPr="00B12591">
        <w:rPr>
          <w:b/>
          <w:sz w:val="21"/>
          <w:szCs w:val="21"/>
        </w:rPr>
        <w:t xml:space="preserve"> на участие в запросе котировок</w:t>
      </w:r>
    </w:p>
    <w:p w:rsidR="005A56EA" w:rsidRPr="00B12591" w:rsidRDefault="005A56EA" w:rsidP="005A56EA">
      <w:pPr>
        <w:suppressAutoHyphens/>
        <w:jc w:val="center"/>
        <w:rPr>
          <w:rFonts w:eastAsia="Times New Roman" w:cs="Times New Roman"/>
          <w:i/>
          <w:sz w:val="21"/>
          <w:szCs w:val="21"/>
          <w:lang w:eastAsia="ar-SA"/>
        </w:rPr>
      </w:pPr>
    </w:p>
    <w:p w:rsidR="005A56EA" w:rsidRPr="00B12591" w:rsidRDefault="005A56EA" w:rsidP="005A56EA">
      <w:pPr>
        <w:pStyle w:val="af3"/>
        <w:ind w:left="0"/>
        <w:rPr>
          <w:b/>
          <w:i/>
          <w:sz w:val="21"/>
          <w:szCs w:val="21"/>
        </w:rPr>
      </w:pPr>
    </w:p>
    <w:p w:rsidR="005A56EA" w:rsidRPr="00B12591" w:rsidRDefault="005A56EA" w:rsidP="005A56EA">
      <w:pPr>
        <w:pStyle w:val="af3"/>
        <w:ind w:left="0"/>
        <w:rPr>
          <w:b/>
          <w:i/>
          <w:sz w:val="21"/>
          <w:szCs w:val="21"/>
        </w:rPr>
      </w:pPr>
      <w:r w:rsidRPr="00B12591">
        <w:rPr>
          <w:b/>
          <w:i/>
          <w:sz w:val="21"/>
          <w:szCs w:val="21"/>
        </w:rPr>
        <w:t>На фирменном бланке участника закупки (при наличии)</w:t>
      </w:r>
    </w:p>
    <w:p w:rsidR="00CD11B3" w:rsidRPr="00B12591" w:rsidRDefault="00CD11B3" w:rsidP="005A56EA">
      <w:pPr>
        <w:pStyle w:val="af3"/>
        <w:ind w:left="0"/>
        <w:rPr>
          <w:b/>
          <w:i/>
          <w:sz w:val="21"/>
          <w:szCs w:val="21"/>
        </w:rPr>
      </w:pPr>
    </w:p>
    <w:p w:rsidR="005A56EA" w:rsidRPr="00B12591" w:rsidRDefault="005A56EA" w:rsidP="005A56EA">
      <w:pPr>
        <w:jc w:val="center"/>
        <w:rPr>
          <w:b/>
          <w:bCs/>
          <w:sz w:val="21"/>
          <w:szCs w:val="21"/>
        </w:rPr>
      </w:pPr>
      <w:r w:rsidRPr="00B12591">
        <w:rPr>
          <w:b/>
          <w:bCs/>
          <w:sz w:val="21"/>
          <w:szCs w:val="21"/>
        </w:rPr>
        <w:t>ЗАЯВКА</w:t>
      </w:r>
    </w:p>
    <w:p w:rsidR="005A56EA" w:rsidRPr="00B12591" w:rsidRDefault="005A56EA" w:rsidP="005A56EA">
      <w:pPr>
        <w:pStyle w:val="af3"/>
        <w:jc w:val="center"/>
        <w:rPr>
          <w:b/>
          <w:bCs/>
          <w:sz w:val="21"/>
          <w:szCs w:val="21"/>
        </w:rPr>
      </w:pPr>
      <w:r w:rsidRPr="00B12591">
        <w:rPr>
          <w:b/>
          <w:bCs/>
          <w:sz w:val="21"/>
          <w:szCs w:val="21"/>
        </w:rPr>
        <w:t>НА УЧАСТИЕ В ЗАПРОСЕ КОТИРОВОК В ЭЛЕКТРОННОЙ ФОРМЕ</w:t>
      </w:r>
    </w:p>
    <w:p w:rsidR="005A56EA" w:rsidRPr="00B12591" w:rsidRDefault="005A56EA" w:rsidP="005A56EA">
      <w:pPr>
        <w:pStyle w:val="af3"/>
        <w:rPr>
          <w:i/>
          <w:sz w:val="21"/>
          <w:szCs w:val="21"/>
        </w:rPr>
      </w:pPr>
    </w:p>
    <w:p w:rsidR="005A56EA" w:rsidRPr="00B12591" w:rsidRDefault="005A56EA" w:rsidP="005A56EA">
      <w:pPr>
        <w:pStyle w:val="af3"/>
        <w:ind w:left="0"/>
        <w:jc w:val="both"/>
        <w:rPr>
          <w:i/>
          <w:sz w:val="21"/>
          <w:szCs w:val="21"/>
        </w:rPr>
      </w:pPr>
      <w:r w:rsidRPr="00B12591">
        <w:rPr>
          <w:i/>
          <w:sz w:val="21"/>
          <w:szCs w:val="21"/>
        </w:rPr>
        <w:t>(для юридических лиц)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7"/>
        <w:gridCol w:w="5778"/>
        <w:gridCol w:w="4154"/>
      </w:tblGrid>
      <w:tr w:rsidR="005A56EA" w:rsidRPr="00B12591" w:rsidTr="007D2A5D">
        <w:trPr>
          <w:cantSplit/>
          <w:trHeight w:val="329"/>
          <w:tblHeader/>
        </w:trPr>
        <w:tc>
          <w:tcPr>
            <w:tcW w:w="261"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 п/п</w:t>
            </w:r>
          </w:p>
        </w:tc>
        <w:tc>
          <w:tcPr>
            <w:tcW w:w="2757"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 xml:space="preserve">Наименование </w:t>
            </w:r>
            <w:r w:rsidR="007D2A5D" w:rsidRPr="00B12591">
              <w:rPr>
                <w:rFonts w:eastAsia="Times New Roman" w:cs="Times New Roman"/>
                <w:b/>
                <w:color w:val="000000"/>
                <w:sz w:val="21"/>
                <w:szCs w:val="21"/>
                <w:lang w:eastAsia="ru-RU"/>
              </w:rPr>
              <w:t>сведений</w:t>
            </w:r>
          </w:p>
        </w:tc>
        <w:tc>
          <w:tcPr>
            <w:tcW w:w="1982"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Сведения об участнике закупки</w:t>
            </w:r>
          </w:p>
        </w:tc>
      </w:tr>
      <w:tr w:rsidR="005A56EA" w:rsidRPr="00B12591" w:rsidTr="00352296">
        <w:trPr>
          <w:cantSplit/>
        </w:trPr>
        <w:tc>
          <w:tcPr>
            <w:tcW w:w="261"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1.</w:t>
            </w:r>
          </w:p>
          <w:p w:rsidR="005A56EA" w:rsidRPr="00B12591" w:rsidRDefault="005A56EA" w:rsidP="00785EA6">
            <w:pPr>
              <w:jc w:val="both"/>
              <w:rPr>
                <w:rFonts w:eastAsia="Times New Roman" w:cs="Times New Roman"/>
                <w:color w:val="000000"/>
                <w:sz w:val="21"/>
                <w:szCs w:val="21"/>
                <w:lang w:eastAsia="ru-RU"/>
              </w:rPr>
            </w:pPr>
          </w:p>
        </w:tc>
        <w:tc>
          <w:tcPr>
            <w:tcW w:w="2757" w:type="pct"/>
            <w:shd w:val="clear" w:color="auto" w:fill="F2F2F2" w:themeFill="background1" w:themeFillShade="F2"/>
          </w:tcPr>
          <w:p w:rsidR="005A56EA" w:rsidRPr="00B12591" w:rsidRDefault="000855EE" w:rsidP="00E07AAC">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Наименование, фирменное наименование (при наличии)</w:t>
            </w:r>
          </w:p>
        </w:tc>
        <w:tc>
          <w:tcPr>
            <w:tcW w:w="1982"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p>
        </w:tc>
      </w:tr>
      <w:tr w:rsidR="005A56EA" w:rsidRPr="00B12591" w:rsidTr="00352296">
        <w:trPr>
          <w:cantSplit/>
          <w:trHeight w:val="277"/>
        </w:trPr>
        <w:tc>
          <w:tcPr>
            <w:tcW w:w="261"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2.</w:t>
            </w:r>
          </w:p>
        </w:tc>
        <w:tc>
          <w:tcPr>
            <w:tcW w:w="2757" w:type="pct"/>
            <w:shd w:val="clear" w:color="auto" w:fill="F2F2F2" w:themeFill="background1" w:themeFillShade="F2"/>
          </w:tcPr>
          <w:p w:rsidR="005A56EA" w:rsidRPr="00B12591" w:rsidRDefault="0013685D" w:rsidP="003B4D3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982"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p>
        </w:tc>
      </w:tr>
      <w:tr w:rsidR="007D2A5D" w:rsidRPr="00B12591" w:rsidTr="00352296">
        <w:trPr>
          <w:cantSplit/>
          <w:trHeight w:val="277"/>
        </w:trPr>
        <w:tc>
          <w:tcPr>
            <w:tcW w:w="261" w:type="pct"/>
            <w:shd w:val="clear" w:color="auto" w:fill="F2F2F2" w:themeFill="background1" w:themeFillShade="F2"/>
          </w:tcPr>
          <w:p w:rsidR="007D2A5D" w:rsidRPr="00B12591" w:rsidRDefault="007D2A5D" w:rsidP="007D2A5D">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3.</w:t>
            </w:r>
          </w:p>
        </w:tc>
        <w:tc>
          <w:tcPr>
            <w:tcW w:w="2757" w:type="pct"/>
            <w:shd w:val="clear" w:color="auto" w:fill="F2F2F2" w:themeFill="background1" w:themeFillShade="F2"/>
          </w:tcPr>
          <w:p w:rsidR="007D2A5D" w:rsidRPr="00B12591" w:rsidRDefault="001368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982" w:type="pct"/>
            <w:shd w:val="clear" w:color="auto" w:fill="F2F2F2" w:themeFill="background1" w:themeFillShade="F2"/>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7D2A5D">
        <w:trPr>
          <w:cantSplit/>
          <w:trHeight w:val="277"/>
        </w:trPr>
        <w:tc>
          <w:tcPr>
            <w:tcW w:w="261"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4.</w:t>
            </w:r>
          </w:p>
        </w:tc>
        <w:tc>
          <w:tcPr>
            <w:tcW w:w="2757"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Код причины постановки на учет (КПП) </w:t>
            </w:r>
            <w:r w:rsidRPr="00B12591">
              <w:rPr>
                <w:rFonts w:eastAsia="Times New Roman" w:cs="Times New Roman"/>
                <w:i/>
                <w:color w:val="000000"/>
                <w:sz w:val="21"/>
                <w:szCs w:val="21"/>
                <w:lang w:eastAsia="ru-RU"/>
              </w:rPr>
              <w:t>(не обязательно для заполнения)</w:t>
            </w:r>
          </w:p>
        </w:tc>
        <w:tc>
          <w:tcPr>
            <w:tcW w:w="1982" w:type="pct"/>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7D2A5D">
        <w:trPr>
          <w:cantSplit/>
          <w:trHeight w:val="277"/>
        </w:trPr>
        <w:tc>
          <w:tcPr>
            <w:tcW w:w="261"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5.</w:t>
            </w:r>
          </w:p>
        </w:tc>
        <w:tc>
          <w:tcPr>
            <w:tcW w:w="2757"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Основной государственный регистрационный номер (ОГРН)</w:t>
            </w:r>
          </w:p>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Общероссийский классификатор предприятий и организаций (ОКПО) </w:t>
            </w:r>
            <w:r w:rsidRPr="00B12591">
              <w:rPr>
                <w:rFonts w:eastAsia="Times New Roman" w:cs="Times New Roman"/>
                <w:i/>
                <w:color w:val="000000"/>
                <w:sz w:val="21"/>
                <w:szCs w:val="21"/>
                <w:lang w:eastAsia="ru-RU"/>
              </w:rPr>
              <w:t>(не обязательно для заполнения)</w:t>
            </w:r>
          </w:p>
        </w:tc>
        <w:tc>
          <w:tcPr>
            <w:tcW w:w="1982" w:type="pct"/>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352296">
        <w:trPr>
          <w:cantSplit/>
          <w:trHeight w:val="277"/>
        </w:trPr>
        <w:tc>
          <w:tcPr>
            <w:tcW w:w="261" w:type="pct"/>
            <w:shd w:val="clear" w:color="auto" w:fill="F2F2F2" w:themeFill="background1" w:themeFillShade="F2"/>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6.</w:t>
            </w:r>
          </w:p>
        </w:tc>
        <w:tc>
          <w:tcPr>
            <w:tcW w:w="2757" w:type="pct"/>
            <w:shd w:val="clear" w:color="auto" w:fill="F2F2F2" w:themeFill="background1" w:themeFillShade="F2"/>
          </w:tcPr>
          <w:p w:rsidR="007D2A5D" w:rsidRPr="00B12591" w:rsidRDefault="006D66DF"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Адрес юридического лица в пределах места нахождения юридического лица</w:t>
            </w:r>
          </w:p>
        </w:tc>
        <w:tc>
          <w:tcPr>
            <w:tcW w:w="1982" w:type="pct"/>
            <w:shd w:val="clear" w:color="auto" w:fill="F2F2F2" w:themeFill="background1" w:themeFillShade="F2"/>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BD70E8">
        <w:trPr>
          <w:cantSplit/>
          <w:trHeight w:val="247"/>
        </w:trPr>
        <w:tc>
          <w:tcPr>
            <w:tcW w:w="261" w:type="pct"/>
            <w:shd w:val="clear" w:color="auto" w:fill="auto"/>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8.</w:t>
            </w:r>
          </w:p>
        </w:tc>
        <w:tc>
          <w:tcPr>
            <w:tcW w:w="2757" w:type="pct"/>
            <w:shd w:val="clear" w:color="auto" w:fill="auto"/>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Контактный телефон (при наличии)</w:t>
            </w:r>
          </w:p>
        </w:tc>
        <w:tc>
          <w:tcPr>
            <w:tcW w:w="1982" w:type="pct"/>
            <w:shd w:val="clear" w:color="auto" w:fill="auto"/>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BD70E8">
        <w:trPr>
          <w:cantSplit/>
          <w:trHeight w:val="301"/>
        </w:trPr>
        <w:tc>
          <w:tcPr>
            <w:tcW w:w="261" w:type="pct"/>
            <w:shd w:val="clear" w:color="auto" w:fill="auto"/>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9.</w:t>
            </w:r>
          </w:p>
        </w:tc>
        <w:tc>
          <w:tcPr>
            <w:tcW w:w="2757" w:type="pct"/>
            <w:shd w:val="clear" w:color="auto" w:fill="auto"/>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Адрес электронной почты (при наличии)</w:t>
            </w:r>
          </w:p>
        </w:tc>
        <w:tc>
          <w:tcPr>
            <w:tcW w:w="1982" w:type="pct"/>
            <w:shd w:val="clear" w:color="auto" w:fill="auto"/>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7D2A5D">
        <w:trPr>
          <w:cantSplit/>
        </w:trPr>
        <w:tc>
          <w:tcPr>
            <w:tcW w:w="261"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10.</w:t>
            </w:r>
          </w:p>
        </w:tc>
        <w:tc>
          <w:tcPr>
            <w:tcW w:w="2757"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Банковские реквизиты (наименование банка, номер расчётного счета, номер корреспондентского счёта, БИК) </w:t>
            </w:r>
            <w:r w:rsidRPr="00B12591">
              <w:rPr>
                <w:rFonts w:eastAsia="Times New Roman" w:cs="Times New Roman"/>
                <w:i/>
                <w:color w:val="000000"/>
                <w:sz w:val="21"/>
                <w:szCs w:val="21"/>
                <w:lang w:eastAsia="ru-RU"/>
              </w:rPr>
              <w:t>(не обязательно для заполнения)</w:t>
            </w:r>
          </w:p>
        </w:tc>
        <w:tc>
          <w:tcPr>
            <w:tcW w:w="1982" w:type="pct"/>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7D2A5D">
        <w:trPr>
          <w:cantSplit/>
        </w:trPr>
        <w:tc>
          <w:tcPr>
            <w:tcW w:w="261"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11.</w:t>
            </w:r>
          </w:p>
        </w:tc>
        <w:tc>
          <w:tcPr>
            <w:tcW w:w="2757"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Ответственным лицом Поставщика по поставкам товара является: ФИО, тел., </w:t>
            </w:r>
            <w:proofErr w:type="spellStart"/>
            <w:r w:rsidRPr="00B12591">
              <w:rPr>
                <w:rFonts w:eastAsia="Times New Roman" w:cs="Times New Roman"/>
                <w:color w:val="000000"/>
                <w:sz w:val="21"/>
                <w:szCs w:val="21"/>
                <w:lang w:eastAsia="ru-RU"/>
              </w:rPr>
              <w:t>эл.почта</w:t>
            </w:r>
            <w:proofErr w:type="spellEnd"/>
            <w:r w:rsidRPr="00B12591">
              <w:rPr>
                <w:rFonts w:eastAsia="Times New Roman" w:cs="Times New Roman"/>
                <w:color w:val="000000"/>
                <w:sz w:val="21"/>
                <w:szCs w:val="21"/>
                <w:lang w:eastAsia="ru-RU"/>
              </w:rPr>
              <w:t xml:space="preserve"> </w:t>
            </w:r>
            <w:r w:rsidRPr="00B12591">
              <w:rPr>
                <w:rFonts w:eastAsia="Times New Roman" w:cs="Times New Roman"/>
                <w:i/>
                <w:color w:val="000000"/>
                <w:sz w:val="21"/>
                <w:szCs w:val="21"/>
                <w:lang w:eastAsia="ru-RU"/>
              </w:rPr>
              <w:t>(не обязательно для заполнения)</w:t>
            </w:r>
          </w:p>
        </w:tc>
        <w:tc>
          <w:tcPr>
            <w:tcW w:w="1982" w:type="pct"/>
          </w:tcPr>
          <w:p w:rsidR="007D2A5D" w:rsidRPr="00B12591" w:rsidRDefault="007D2A5D" w:rsidP="007D2A5D">
            <w:pPr>
              <w:jc w:val="both"/>
              <w:rPr>
                <w:rFonts w:eastAsia="Times New Roman" w:cs="Times New Roman"/>
                <w:color w:val="000000"/>
                <w:sz w:val="21"/>
                <w:szCs w:val="21"/>
                <w:lang w:eastAsia="ru-RU"/>
              </w:rPr>
            </w:pPr>
          </w:p>
        </w:tc>
      </w:tr>
    </w:tbl>
    <w:p w:rsidR="005A56EA" w:rsidRPr="00B12591" w:rsidRDefault="005A56EA" w:rsidP="005A56EA">
      <w:pPr>
        <w:jc w:val="both"/>
        <w:rPr>
          <w:rFonts w:eastAsia="Times New Roman" w:cs="Times New Roman"/>
          <w:bCs/>
          <w:i/>
          <w:color w:val="000000"/>
          <w:sz w:val="21"/>
          <w:szCs w:val="21"/>
          <w:lang w:eastAsia="ru-RU"/>
        </w:rPr>
      </w:pPr>
    </w:p>
    <w:p w:rsidR="005A56EA" w:rsidRPr="00B12591" w:rsidRDefault="005A56EA" w:rsidP="005A56EA">
      <w:pPr>
        <w:jc w:val="both"/>
        <w:rPr>
          <w:rFonts w:eastAsia="Times New Roman" w:cs="Times New Roman"/>
          <w:bCs/>
          <w:i/>
          <w:color w:val="000000"/>
          <w:sz w:val="21"/>
          <w:szCs w:val="21"/>
          <w:lang w:eastAsia="ru-RU"/>
        </w:rPr>
      </w:pPr>
      <w:r w:rsidRPr="00B12591">
        <w:rPr>
          <w:rFonts w:eastAsia="Times New Roman" w:cs="Times New Roman"/>
          <w:bCs/>
          <w:i/>
          <w:color w:val="000000"/>
          <w:sz w:val="21"/>
          <w:szCs w:val="21"/>
          <w:lang w:eastAsia="ru-RU"/>
        </w:rPr>
        <w:t xml:space="preserve"> (для физических лиц</w:t>
      </w:r>
      <w:r w:rsidR="00271A0F" w:rsidRPr="00B12591">
        <w:rPr>
          <w:rFonts w:eastAsia="Times New Roman" w:cs="Times New Roman"/>
          <w:bCs/>
          <w:i/>
          <w:color w:val="000000"/>
          <w:sz w:val="21"/>
          <w:szCs w:val="21"/>
          <w:lang w:eastAsia="ru-RU"/>
        </w:rPr>
        <w:t>, в том числе зарегистрированных в качестве индивидуального предпринимателя</w:t>
      </w:r>
      <w:r w:rsidRPr="00B12591">
        <w:rPr>
          <w:rFonts w:eastAsia="Times New Roman" w:cs="Times New Roman"/>
          <w:bCs/>
          <w:i/>
          <w:color w:val="000000"/>
          <w:sz w:val="21"/>
          <w:szCs w:val="21"/>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5826"/>
        <w:gridCol w:w="4118"/>
      </w:tblGrid>
      <w:tr w:rsidR="005A56EA" w:rsidRPr="00B12591" w:rsidTr="007D2A5D">
        <w:trPr>
          <w:cantSplit/>
        </w:trPr>
        <w:tc>
          <w:tcPr>
            <w:tcW w:w="255"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 п/п</w:t>
            </w:r>
          </w:p>
        </w:tc>
        <w:tc>
          <w:tcPr>
            <w:tcW w:w="2780"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 xml:space="preserve">Наименование </w:t>
            </w:r>
            <w:r w:rsidR="007D2A5D" w:rsidRPr="00B12591">
              <w:rPr>
                <w:rFonts w:eastAsia="Times New Roman" w:cs="Times New Roman"/>
                <w:b/>
                <w:color w:val="000000"/>
                <w:sz w:val="21"/>
                <w:szCs w:val="21"/>
                <w:lang w:eastAsia="ru-RU"/>
              </w:rPr>
              <w:t>сведений</w:t>
            </w:r>
          </w:p>
        </w:tc>
        <w:tc>
          <w:tcPr>
            <w:tcW w:w="1965"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Сведения об участнике закупки</w:t>
            </w:r>
          </w:p>
        </w:tc>
      </w:tr>
      <w:tr w:rsidR="005A56EA" w:rsidRPr="00B12591" w:rsidTr="00352296">
        <w:trPr>
          <w:cantSplit/>
        </w:trPr>
        <w:tc>
          <w:tcPr>
            <w:tcW w:w="255"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1.</w:t>
            </w:r>
          </w:p>
        </w:tc>
        <w:tc>
          <w:tcPr>
            <w:tcW w:w="2780" w:type="pct"/>
            <w:shd w:val="clear" w:color="auto" w:fill="F2F2F2" w:themeFill="background1" w:themeFillShade="F2"/>
          </w:tcPr>
          <w:p w:rsidR="005A56EA" w:rsidRPr="00B12591" w:rsidRDefault="005A56EA" w:rsidP="00785EA6">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Фамилия,</w:t>
            </w:r>
            <w:r w:rsidR="00271A0F" w:rsidRPr="00B12591">
              <w:rPr>
                <w:rFonts w:eastAsia="Times New Roman" w:cs="Times New Roman"/>
                <w:color w:val="000000"/>
                <w:sz w:val="21"/>
                <w:szCs w:val="21"/>
                <w:lang w:eastAsia="ru-RU"/>
              </w:rPr>
              <w:t xml:space="preserve"> имя, отчество</w:t>
            </w:r>
            <w:r w:rsidR="008A5568" w:rsidRPr="00B12591">
              <w:rPr>
                <w:rFonts w:eastAsia="Times New Roman" w:cs="Times New Roman"/>
                <w:color w:val="000000"/>
                <w:sz w:val="21"/>
                <w:szCs w:val="21"/>
                <w:lang w:eastAsia="ru-RU"/>
              </w:rPr>
              <w:t xml:space="preserve"> (при наличии)</w:t>
            </w:r>
          </w:p>
        </w:tc>
        <w:tc>
          <w:tcPr>
            <w:tcW w:w="1965"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p>
        </w:tc>
      </w:tr>
      <w:tr w:rsidR="008A5568" w:rsidRPr="00B12591" w:rsidTr="00352296">
        <w:trPr>
          <w:cantSplit/>
        </w:trPr>
        <w:tc>
          <w:tcPr>
            <w:tcW w:w="25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2.</w:t>
            </w:r>
          </w:p>
        </w:tc>
        <w:tc>
          <w:tcPr>
            <w:tcW w:w="2780" w:type="pct"/>
            <w:shd w:val="clear" w:color="auto" w:fill="F2F2F2" w:themeFill="background1" w:themeFillShade="F2"/>
          </w:tcPr>
          <w:p w:rsidR="008A5568" w:rsidRPr="00B12591" w:rsidRDefault="008A5568" w:rsidP="008A5568">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Паспортные данные</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352296">
        <w:trPr>
          <w:cantSplit/>
          <w:trHeight w:val="277"/>
        </w:trPr>
        <w:tc>
          <w:tcPr>
            <w:tcW w:w="25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3.</w:t>
            </w:r>
          </w:p>
        </w:tc>
        <w:tc>
          <w:tcPr>
            <w:tcW w:w="2780" w:type="pct"/>
            <w:shd w:val="clear" w:color="auto" w:fill="F2F2F2" w:themeFill="background1" w:themeFillShade="F2"/>
          </w:tcPr>
          <w:p w:rsidR="008A5568" w:rsidRPr="00B12591" w:rsidRDefault="0013685D" w:rsidP="0013685D">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7D2A5D">
        <w:trPr>
          <w:cantSplit/>
          <w:trHeight w:val="277"/>
        </w:trPr>
        <w:tc>
          <w:tcPr>
            <w:tcW w:w="255" w:type="pct"/>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4.</w:t>
            </w:r>
          </w:p>
        </w:tc>
        <w:tc>
          <w:tcPr>
            <w:tcW w:w="2780" w:type="pct"/>
          </w:tcPr>
          <w:p w:rsidR="008A5568" w:rsidRPr="00B12591" w:rsidRDefault="008A5568" w:rsidP="008A5568">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ОГРНИП (</w:t>
            </w:r>
            <w:r w:rsidRPr="00B12591">
              <w:rPr>
                <w:rFonts w:eastAsia="Times New Roman" w:cs="Times New Roman"/>
                <w:i/>
                <w:color w:val="000000"/>
                <w:sz w:val="21"/>
                <w:szCs w:val="21"/>
                <w:lang w:eastAsia="ru-RU"/>
              </w:rPr>
              <w:t xml:space="preserve">при наличии), </w:t>
            </w:r>
            <w:r w:rsidRPr="00B12591">
              <w:rPr>
                <w:rFonts w:eastAsia="Times New Roman" w:cs="Times New Roman"/>
                <w:color w:val="000000"/>
                <w:sz w:val="21"/>
                <w:szCs w:val="21"/>
                <w:lang w:eastAsia="ru-RU"/>
              </w:rPr>
              <w:t xml:space="preserve">ОКПО </w:t>
            </w:r>
            <w:r w:rsidRPr="00B12591">
              <w:rPr>
                <w:rFonts w:eastAsia="Times New Roman" w:cs="Times New Roman"/>
                <w:i/>
                <w:color w:val="000000"/>
                <w:sz w:val="21"/>
                <w:szCs w:val="21"/>
                <w:lang w:eastAsia="ru-RU"/>
              </w:rPr>
              <w:t>(не обязательно для заполнения)</w:t>
            </w:r>
          </w:p>
        </w:tc>
        <w:tc>
          <w:tcPr>
            <w:tcW w:w="1965" w:type="pct"/>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352296">
        <w:trPr>
          <w:cantSplit/>
          <w:trHeight w:val="277"/>
        </w:trPr>
        <w:tc>
          <w:tcPr>
            <w:tcW w:w="25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lastRenderedPageBreak/>
              <w:t>5.</w:t>
            </w:r>
          </w:p>
        </w:tc>
        <w:tc>
          <w:tcPr>
            <w:tcW w:w="2780" w:type="pct"/>
            <w:shd w:val="clear" w:color="auto" w:fill="F2F2F2" w:themeFill="background1" w:themeFillShade="F2"/>
          </w:tcPr>
          <w:p w:rsidR="008A5568" w:rsidRPr="00B12591" w:rsidRDefault="004818A5" w:rsidP="004818A5">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BD70E8">
        <w:trPr>
          <w:cantSplit/>
          <w:trHeight w:val="247"/>
        </w:trPr>
        <w:tc>
          <w:tcPr>
            <w:tcW w:w="255" w:type="pct"/>
            <w:shd w:val="clear" w:color="auto" w:fill="auto"/>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7.</w:t>
            </w:r>
          </w:p>
        </w:tc>
        <w:tc>
          <w:tcPr>
            <w:tcW w:w="2780" w:type="pct"/>
            <w:shd w:val="clear" w:color="auto" w:fill="auto"/>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Контактный телефон (при наличии)</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BD70E8">
        <w:trPr>
          <w:cantSplit/>
          <w:trHeight w:val="247"/>
        </w:trPr>
        <w:tc>
          <w:tcPr>
            <w:tcW w:w="255" w:type="pct"/>
            <w:shd w:val="clear" w:color="auto" w:fill="auto"/>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8.</w:t>
            </w:r>
          </w:p>
        </w:tc>
        <w:tc>
          <w:tcPr>
            <w:tcW w:w="2780" w:type="pct"/>
            <w:shd w:val="clear" w:color="auto" w:fill="auto"/>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Адрес электронной почты (при наличии)</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7D2A5D">
        <w:trPr>
          <w:cantSplit/>
          <w:trHeight w:val="247"/>
        </w:trPr>
        <w:tc>
          <w:tcPr>
            <w:tcW w:w="255" w:type="pct"/>
          </w:tcPr>
          <w:p w:rsidR="008A5568" w:rsidRPr="00B12591" w:rsidRDefault="008A5568" w:rsidP="008A5568">
            <w:pPr>
              <w:rPr>
                <w:sz w:val="21"/>
                <w:szCs w:val="21"/>
              </w:rPr>
            </w:pPr>
            <w:r w:rsidRPr="00B12591">
              <w:rPr>
                <w:sz w:val="21"/>
                <w:szCs w:val="21"/>
              </w:rPr>
              <w:t>9.</w:t>
            </w:r>
          </w:p>
        </w:tc>
        <w:tc>
          <w:tcPr>
            <w:tcW w:w="2780" w:type="pct"/>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Банковские реквизиты (наименование банка, номер расчётного счета, номер корреспондентского счёта, БИК) </w:t>
            </w:r>
            <w:r w:rsidRPr="00B12591">
              <w:rPr>
                <w:rFonts w:eastAsia="Times New Roman" w:cs="Times New Roman"/>
                <w:i/>
                <w:color w:val="000000"/>
                <w:sz w:val="21"/>
                <w:szCs w:val="21"/>
                <w:lang w:eastAsia="ru-RU"/>
              </w:rPr>
              <w:t>(не обязательно для заполнения)</w:t>
            </w:r>
          </w:p>
        </w:tc>
        <w:tc>
          <w:tcPr>
            <w:tcW w:w="1965" w:type="pct"/>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7D2A5D">
        <w:trPr>
          <w:cantSplit/>
          <w:trHeight w:val="247"/>
        </w:trPr>
        <w:tc>
          <w:tcPr>
            <w:tcW w:w="255" w:type="pct"/>
          </w:tcPr>
          <w:p w:rsidR="008A5568" w:rsidRPr="00B12591" w:rsidRDefault="008A5568" w:rsidP="008A5568">
            <w:pPr>
              <w:rPr>
                <w:sz w:val="21"/>
                <w:szCs w:val="21"/>
              </w:rPr>
            </w:pPr>
          </w:p>
        </w:tc>
        <w:tc>
          <w:tcPr>
            <w:tcW w:w="2780" w:type="pct"/>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Ответственным лицом Поставщика по поставкам товара является: ФИО, тел., </w:t>
            </w:r>
            <w:proofErr w:type="spellStart"/>
            <w:r w:rsidRPr="00B12591">
              <w:rPr>
                <w:rFonts w:eastAsia="Times New Roman" w:cs="Times New Roman"/>
                <w:color w:val="000000"/>
                <w:sz w:val="21"/>
                <w:szCs w:val="21"/>
                <w:lang w:eastAsia="ru-RU"/>
              </w:rPr>
              <w:t>эл.почта</w:t>
            </w:r>
            <w:proofErr w:type="spellEnd"/>
            <w:r w:rsidRPr="00B12591">
              <w:rPr>
                <w:rFonts w:eastAsia="Times New Roman" w:cs="Times New Roman"/>
                <w:color w:val="000000"/>
                <w:sz w:val="21"/>
                <w:szCs w:val="21"/>
                <w:lang w:eastAsia="ru-RU"/>
              </w:rPr>
              <w:t xml:space="preserve"> </w:t>
            </w:r>
            <w:r w:rsidRPr="00B12591">
              <w:rPr>
                <w:rFonts w:eastAsia="Times New Roman" w:cs="Times New Roman"/>
                <w:i/>
                <w:color w:val="000000"/>
                <w:sz w:val="21"/>
                <w:szCs w:val="21"/>
                <w:lang w:eastAsia="ru-RU"/>
              </w:rPr>
              <w:t>(не обязательно для заполнения)</w:t>
            </w:r>
          </w:p>
        </w:tc>
        <w:tc>
          <w:tcPr>
            <w:tcW w:w="1965" w:type="pct"/>
          </w:tcPr>
          <w:p w:rsidR="008A5568" w:rsidRPr="00B12591" w:rsidRDefault="008A5568" w:rsidP="008A5568">
            <w:pPr>
              <w:jc w:val="both"/>
              <w:rPr>
                <w:rFonts w:eastAsia="Times New Roman" w:cs="Times New Roman"/>
                <w:color w:val="000000"/>
                <w:sz w:val="21"/>
                <w:szCs w:val="21"/>
                <w:lang w:eastAsia="ru-RU"/>
              </w:rPr>
            </w:pPr>
          </w:p>
        </w:tc>
      </w:tr>
    </w:tbl>
    <w:p w:rsidR="005A56EA" w:rsidRPr="00B12591" w:rsidRDefault="005A56EA" w:rsidP="005A56EA">
      <w:pPr>
        <w:jc w:val="both"/>
        <w:rPr>
          <w:rFonts w:eastAsia="Times New Roman" w:cs="Times New Roman"/>
          <w:bCs/>
          <w:color w:val="000000"/>
          <w:sz w:val="21"/>
          <w:szCs w:val="21"/>
          <w:lang w:eastAsia="ru-RU"/>
        </w:rPr>
      </w:pPr>
    </w:p>
    <w:p w:rsidR="005A56EA" w:rsidRPr="00B12591" w:rsidRDefault="005A56EA" w:rsidP="005A56EA">
      <w:pPr>
        <w:ind w:firstLine="708"/>
        <w:jc w:val="both"/>
        <w:rPr>
          <w:color w:val="000000"/>
          <w:sz w:val="21"/>
          <w:szCs w:val="21"/>
        </w:rPr>
      </w:pPr>
      <w:r w:rsidRPr="00B12591">
        <w:rPr>
          <w:color w:val="000000"/>
          <w:sz w:val="21"/>
          <w:szCs w:val="21"/>
        </w:rPr>
        <w:t xml:space="preserve">Изучив извещение о проведении запроса </w:t>
      </w:r>
      <w:r w:rsidRPr="00B12591">
        <w:rPr>
          <w:sz w:val="21"/>
          <w:szCs w:val="21"/>
        </w:rPr>
        <w:t xml:space="preserve">котировок в электронной форме № ____________, </w:t>
      </w:r>
    </w:p>
    <w:tbl>
      <w:tblPr>
        <w:tblW w:w="5000" w:type="pct"/>
        <w:tblBorders>
          <w:insideH w:val="single" w:sz="4" w:space="0" w:color="auto"/>
          <w:insideV w:val="single" w:sz="4" w:space="0" w:color="auto"/>
        </w:tblBorders>
        <w:tblLook w:val="04A0" w:firstRow="1" w:lastRow="0" w:firstColumn="1" w:lastColumn="0" w:noHBand="0" w:noVBand="1"/>
      </w:tblPr>
      <w:tblGrid>
        <w:gridCol w:w="10489"/>
      </w:tblGrid>
      <w:tr w:rsidR="005A56EA" w:rsidRPr="00B12591" w:rsidTr="00785EA6">
        <w:trPr>
          <w:trHeight w:val="239"/>
        </w:trPr>
        <w:tc>
          <w:tcPr>
            <w:tcW w:w="5000" w:type="pct"/>
            <w:tcBorders>
              <w:top w:val="nil"/>
            </w:tcBorders>
          </w:tcPr>
          <w:p w:rsidR="005A56EA" w:rsidRPr="00B12591" w:rsidRDefault="005A56EA" w:rsidP="00785EA6">
            <w:pPr>
              <w:jc w:val="both"/>
              <w:rPr>
                <w:sz w:val="21"/>
                <w:szCs w:val="21"/>
              </w:rPr>
            </w:pPr>
          </w:p>
        </w:tc>
      </w:tr>
      <w:tr w:rsidR="005A56EA" w:rsidRPr="00B12591" w:rsidTr="00785EA6">
        <w:trPr>
          <w:trHeight w:val="120"/>
        </w:trPr>
        <w:tc>
          <w:tcPr>
            <w:tcW w:w="5000" w:type="pct"/>
            <w:tcBorders>
              <w:bottom w:val="nil"/>
            </w:tcBorders>
          </w:tcPr>
          <w:p w:rsidR="005A56EA" w:rsidRPr="00B12591" w:rsidRDefault="005A56EA" w:rsidP="00785EA6">
            <w:pPr>
              <w:jc w:val="center"/>
              <w:rPr>
                <w:i/>
                <w:color w:val="FF0000"/>
                <w:sz w:val="21"/>
                <w:szCs w:val="21"/>
              </w:rPr>
            </w:pPr>
            <w:r w:rsidRPr="00B12591">
              <w:rPr>
                <w:i/>
                <w:color w:val="FF0000"/>
                <w:sz w:val="21"/>
                <w:szCs w:val="21"/>
              </w:rPr>
              <w:t>(наименование Участника закупки)</w:t>
            </w:r>
          </w:p>
        </w:tc>
      </w:tr>
      <w:tr w:rsidR="005A56EA" w:rsidRPr="00B12591" w:rsidTr="00785EA6">
        <w:trPr>
          <w:trHeight w:val="70"/>
        </w:trPr>
        <w:tc>
          <w:tcPr>
            <w:tcW w:w="5000" w:type="pct"/>
            <w:tcBorders>
              <w:top w:val="nil"/>
              <w:bottom w:val="single" w:sz="4" w:space="0" w:color="auto"/>
            </w:tcBorders>
          </w:tcPr>
          <w:p w:rsidR="005A56EA" w:rsidRPr="00B12591" w:rsidRDefault="005A56EA" w:rsidP="00785EA6">
            <w:pPr>
              <w:jc w:val="both"/>
              <w:rPr>
                <w:sz w:val="21"/>
                <w:szCs w:val="21"/>
              </w:rPr>
            </w:pPr>
            <w:r w:rsidRPr="00B12591">
              <w:rPr>
                <w:sz w:val="21"/>
                <w:szCs w:val="21"/>
              </w:rPr>
              <w:t>в лице</w:t>
            </w:r>
          </w:p>
        </w:tc>
      </w:tr>
      <w:tr w:rsidR="005A56EA" w:rsidRPr="00B12591" w:rsidTr="00785EA6">
        <w:trPr>
          <w:trHeight w:val="97"/>
        </w:trPr>
        <w:tc>
          <w:tcPr>
            <w:tcW w:w="5000" w:type="pct"/>
            <w:tcBorders>
              <w:top w:val="single" w:sz="4" w:space="0" w:color="auto"/>
              <w:bottom w:val="nil"/>
            </w:tcBorders>
          </w:tcPr>
          <w:p w:rsidR="005A56EA" w:rsidRPr="00B12591" w:rsidRDefault="005A56EA" w:rsidP="00785EA6">
            <w:pPr>
              <w:jc w:val="center"/>
              <w:rPr>
                <w:color w:val="FF0000"/>
                <w:sz w:val="21"/>
                <w:szCs w:val="21"/>
              </w:rPr>
            </w:pPr>
            <w:r w:rsidRPr="00B12591">
              <w:rPr>
                <w:i/>
                <w:color w:val="FF0000"/>
                <w:sz w:val="21"/>
                <w:szCs w:val="21"/>
              </w:rPr>
              <w:t>(наименование должности руководителя и его Ф.И.О.)</w:t>
            </w:r>
          </w:p>
        </w:tc>
      </w:tr>
      <w:tr w:rsidR="005A56EA" w:rsidRPr="00B12591" w:rsidTr="00785EA6">
        <w:trPr>
          <w:trHeight w:val="284"/>
        </w:trPr>
        <w:tc>
          <w:tcPr>
            <w:tcW w:w="5000" w:type="pct"/>
            <w:tcBorders>
              <w:top w:val="nil"/>
              <w:bottom w:val="single" w:sz="4" w:space="0" w:color="auto"/>
            </w:tcBorders>
          </w:tcPr>
          <w:p w:rsidR="005A56EA" w:rsidRPr="00B12591" w:rsidRDefault="005A56EA" w:rsidP="00785EA6">
            <w:pPr>
              <w:jc w:val="both"/>
              <w:rPr>
                <w:sz w:val="21"/>
                <w:szCs w:val="21"/>
              </w:rPr>
            </w:pPr>
            <w:r w:rsidRPr="00B12591">
              <w:rPr>
                <w:sz w:val="21"/>
                <w:szCs w:val="21"/>
              </w:rPr>
              <w:t>действующего (-ей) на основании</w:t>
            </w:r>
          </w:p>
        </w:tc>
      </w:tr>
      <w:tr w:rsidR="005A56EA" w:rsidRPr="00B12591" w:rsidTr="00785EA6">
        <w:trPr>
          <w:trHeight w:val="397"/>
        </w:trPr>
        <w:tc>
          <w:tcPr>
            <w:tcW w:w="5000" w:type="pct"/>
            <w:tcBorders>
              <w:top w:val="single" w:sz="4" w:space="0" w:color="auto"/>
            </w:tcBorders>
          </w:tcPr>
          <w:p w:rsidR="005A56EA" w:rsidRPr="00B12591" w:rsidRDefault="005A56EA" w:rsidP="00785EA6">
            <w:pPr>
              <w:jc w:val="center"/>
              <w:rPr>
                <w:color w:val="FF0000"/>
                <w:sz w:val="21"/>
                <w:szCs w:val="21"/>
              </w:rPr>
            </w:pPr>
            <w:r w:rsidRPr="00B12591">
              <w:rPr>
                <w:i/>
                <w:color w:val="FF0000"/>
                <w:sz w:val="21"/>
                <w:szCs w:val="21"/>
              </w:rPr>
              <w:t>(Устав, доверенность* и т.п.)</w:t>
            </w:r>
          </w:p>
        </w:tc>
      </w:tr>
    </w:tbl>
    <w:p w:rsidR="005A56EA" w:rsidRPr="00B12591" w:rsidRDefault="005A56EA" w:rsidP="005A56EA">
      <w:pPr>
        <w:jc w:val="both"/>
        <w:rPr>
          <w:color w:val="000000"/>
          <w:sz w:val="21"/>
          <w:szCs w:val="21"/>
        </w:rPr>
      </w:pPr>
      <w:r w:rsidRPr="00B12591">
        <w:rPr>
          <w:color w:val="000000"/>
          <w:sz w:val="21"/>
          <w:szCs w:val="21"/>
        </w:rPr>
        <w:t xml:space="preserve">согласны осуществить поставку и исполнить в полном объеме и в установленные сроки все условия закупки, </w:t>
      </w:r>
      <w:r w:rsidRPr="00B12591">
        <w:rPr>
          <w:rFonts w:eastAsia="Calibri"/>
          <w:sz w:val="21"/>
          <w:szCs w:val="21"/>
        </w:rPr>
        <w:t>указанные в извещении о проведении запроса котировок (описании предмета закупки, проекте договора).</w:t>
      </w:r>
    </w:p>
    <w:p w:rsidR="005A56EA" w:rsidRPr="00B12591" w:rsidRDefault="005A56EA" w:rsidP="005A56EA">
      <w:pPr>
        <w:ind w:firstLine="708"/>
        <w:jc w:val="both"/>
        <w:rPr>
          <w:rFonts w:eastAsia="Calibri"/>
          <w:sz w:val="21"/>
          <w:szCs w:val="21"/>
        </w:rPr>
      </w:pPr>
    </w:p>
    <w:p w:rsidR="005A56EA" w:rsidRPr="00B12591" w:rsidRDefault="005A56EA" w:rsidP="005A56EA">
      <w:pPr>
        <w:ind w:firstLine="708"/>
        <w:jc w:val="center"/>
        <w:rPr>
          <w:b/>
          <w:color w:val="000000"/>
          <w:sz w:val="21"/>
          <w:szCs w:val="21"/>
        </w:rPr>
      </w:pPr>
      <w:r w:rsidRPr="00B12591">
        <w:rPr>
          <w:b/>
          <w:color w:val="000000"/>
          <w:sz w:val="21"/>
          <w:szCs w:val="21"/>
        </w:rPr>
        <w:t>Предложение участника закупки:</w:t>
      </w:r>
    </w:p>
    <w:p w:rsidR="005A56EA" w:rsidRPr="00B12591" w:rsidRDefault="005A56EA" w:rsidP="005A56EA">
      <w:pPr>
        <w:ind w:firstLine="708"/>
        <w:jc w:val="center"/>
        <w:rPr>
          <w:b/>
          <w:color w:val="000000"/>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1667"/>
        <w:gridCol w:w="1885"/>
        <w:gridCol w:w="2270"/>
        <w:gridCol w:w="923"/>
        <w:gridCol w:w="1191"/>
        <w:gridCol w:w="1063"/>
        <w:gridCol w:w="1052"/>
      </w:tblGrid>
      <w:tr w:rsidR="005A56EA" w:rsidRPr="00B12591" w:rsidTr="00785EA6">
        <w:tc>
          <w:tcPr>
            <w:tcW w:w="177"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ind w:left="-29" w:firstLine="29"/>
              <w:jc w:val="center"/>
              <w:rPr>
                <w:rFonts w:eastAsia="Times New Roman" w:cs="Times New Roman"/>
                <w:b/>
                <w:bCs/>
                <w:color w:val="000000"/>
                <w:sz w:val="21"/>
                <w:szCs w:val="21"/>
                <w:lang w:eastAsia="ar-SA"/>
              </w:rPr>
            </w:pPr>
            <w:r w:rsidRPr="00B12591">
              <w:rPr>
                <w:rFonts w:eastAsia="Times New Roman" w:cs="Times New Roman"/>
                <w:b/>
                <w:bCs/>
                <w:color w:val="000000"/>
                <w:sz w:val="21"/>
                <w:szCs w:val="21"/>
                <w:lang w:eastAsia="ar-SA"/>
              </w:rPr>
              <w:t>№</w:t>
            </w:r>
          </w:p>
        </w:tc>
        <w:tc>
          <w:tcPr>
            <w:tcW w:w="799"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sz w:val="21"/>
                <w:szCs w:val="21"/>
                <w:lang w:eastAsia="ar-SA"/>
              </w:rPr>
            </w:pPr>
            <w:r w:rsidRPr="00B12591">
              <w:rPr>
                <w:rFonts w:eastAsia="Times New Roman" w:cs="Times New Roman"/>
                <w:sz w:val="21"/>
                <w:szCs w:val="21"/>
                <w:lang w:eastAsia="ar-SA"/>
              </w:rPr>
              <w:t xml:space="preserve">Наименование товара </w:t>
            </w:r>
          </w:p>
        </w:tc>
        <w:tc>
          <w:tcPr>
            <w:tcW w:w="903"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CD11B3">
            <w:pPr>
              <w:suppressAutoHyphens/>
              <w:jc w:val="center"/>
              <w:rPr>
                <w:rFonts w:eastAsia="Times New Roman" w:cs="Times New Roman"/>
                <w:sz w:val="21"/>
                <w:szCs w:val="21"/>
                <w:lang w:eastAsia="ar-SA"/>
              </w:rPr>
            </w:pPr>
            <w:r w:rsidRPr="00B12591">
              <w:rPr>
                <w:rFonts w:eastAsia="Times New Roman" w:cs="Times New Roman"/>
                <w:sz w:val="21"/>
                <w:szCs w:val="21"/>
                <w:lang w:eastAsia="ar-SA"/>
              </w:rPr>
              <w:t xml:space="preserve">Технические характеристики </w:t>
            </w:r>
            <w:r w:rsidR="001461DD" w:rsidRPr="00B12591">
              <w:rPr>
                <w:rFonts w:eastAsia="Times New Roman" w:cs="Times New Roman"/>
                <w:sz w:val="21"/>
                <w:szCs w:val="21"/>
                <w:lang w:eastAsia="ar-SA"/>
              </w:rPr>
              <w:t>*</w:t>
            </w:r>
          </w:p>
        </w:tc>
        <w:tc>
          <w:tcPr>
            <w:tcW w:w="1087" w:type="pct"/>
            <w:tcBorders>
              <w:top w:val="single" w:sz="4" w:space="0" w:color="auto"/>
              <w:left w:val="single" w:sz="4" w:space="0" w:color="auto"/>
              <w:bottom w:val="single" w:sz="4" w:space="0" w:color="auto"/>
              <w:right w:val="single" w:sz="4" w:space="0" w:color="auto"/>
            </w:tcBorders>
            <w:vAlign w:val="center"/>
          </w:tcPr>
          <w:p w:rsidR="005A56EA" w:rsidRPr="00B12591" w:rsidRDefault="005A56EA" w:rsidP="00CD11B3">
            <w:pPr>
              <w:suppressAutoHyphens/>
              <w:jc w:val="center"/>
              <w:rPr>
                <w:rFonts w:eastAsia="Times New Roman" w:cs="Times New Roman"/>
                <w:bCs/>
                <w:spacing w:val="1"/>
                <w:sz w:val="21"/>
                <w:szCs w:val="21"/>
                <w:lang w:eastAsia="ar-SA"/>
              </w:rPr>
            </w:pPr>
            <w:r w:rsidRPr="00B12591">
              <w:rPr>
                <w:rFonts w:eastAsia="Times New Roman" w:cs="Times New Roman"/>
                <w:bCs/>
                <w:spacing w:val="1"/>
                <w:sz w:val="21"/>
                <w:szCs w:val="21"/>
                <w:lang w:eastAsia="ar-SA"/>
              </w:rPr>
              <w:t>Наименование страны происхождения товара</w:t>
            </w:r>
          </w:p>
          <w:p w:rsidR="00CD11B3" w:rsidRPr="00B12591" w:rsidRDefault="00CD11B3" w:rsidP="00CD11B3">
            <w:pPr>
              <w:suppressAutoHyphens/>
              <w:jc w:val="center"/>
              <w:rPr>
                <w:rFonts w:eastAsia="Times New Roman" w:cs="Times New Roman"/>
                <w:bCs/>
                <w:spacing w:val="1"/>
                <w:sz w:val="21"/>
                <w:szCs w:val="21"/>
                <w:lang w:eastAsia="ar-SA"/>
              </w:rPr>
            </w:pPr>
          </w:p>
          <w:p w:rsidR="00CD11B3" w:rsidRPr="00B12591" w:rsidRDefault="00CD11B3" w:rsidP="00CD11B3">
            <w:pPr>
              <w:suppressAutoHyphens/>
              <w:jc w:val="center"/>
              <w:rPr>
                <w:rFonts w:eastAsia="Times New Roman" w:cs="Times New Roman"/>
                <w:i/>
                <w:sz w:val="21"/>
                <w:szCs w:val="21"/>
                <w:lang w:eastAsia="ar-SA"/>
              </w:rPr>
            </w:pPr>
            <w:r w:rsidRPr="00B12591">
              <w:rPr>
                <w:rFonts w:eastAsia="Times New Roman" w:cs="Times New Roman"/>
                <w:bCs/>
                <w:i/>
                <w:spacing w:val="1"/>
                <w:sz w:val="21"/>
                <w:szCs w:val="21"/>
                <w:lang w:eastAsia="ar-SA"/>
              </w:rPr>
              <w:t>(наименование производителя – необязательно для заполнения)</w:t>
            </w:r>
          </w:p>
        </w:tc>
        <w:tc>
          <w:tcPr>
            <w:tcW w:w="444"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color w:val="000000"/>
                <w:sz w:val="21"/>
                <w:szCs w:val="21"/>
                <w:lang w:eastAsia="ar-SA"/>
              </w:rPr>
            </w:pPr>
            <w:r w:rsidRPr="00B12591">
              <w:rPr>
                <w:rFonts w:eastAsia="Times New Roman" w:cs="Times New Roman"/>
                <w:bCs/>
                <w:color w:val="000000"/>
                <w:sz w:val="21"/>
                <w:szCs w:val="21"/>
                <w:lang w:eastAsia="ar-SA"/>
              </w:rPr>
              <w:t>Ед. изм.</w:t>
            </w:r>
          </w:p>
        </w:tc>
        <w:tc>
          <w:tcPr>
            <w:tcW w:w="572"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color w:val="000000"/>
                <w:sz w:val="21"/>
                <w:szCs w:val="21"/>
                <w:lang w:eastAsia="ar-SA"/>
              </w:rPr>
            </w:pPr>
            <w:r w:rsidRPr="00B12591">
              <w:rPr>
                <w:rFonts w:eastAsia="Times New Roman" w:cs="Times New Roman"/>
                <w:bCs/>
                <w:color w:val="000000"/>
                <w:sz w:val="21"/>
                <w:szCs w:val="21"/>
                <w:lang w:eastAsia="ar-SA"/>
              </w:rPr>
              <w:t>Кол-во</w:t>
            </w:r>
          </w:p>
        </w:tc>
        <w:tc>
          <w:tcPr>
            <w:tcW w:w="511"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color w:val="000000"/>
                <w:sz w:val="21"/>
                <w:szCs w:val="21"/>
                <w:lang w:eastAsia="ar-SA"/>
              </w:rPr>
            </w:pPr>
            <w:r w:rsidRPr="00B12591">
              <w:rPr>
                <w:rFonts w:eastAsia="Times New Roman" w:cs="Times New Roman"/>
                <w:bCs/>
                <w:color w:val="000000"/>
                <w:sz w:val="21"/>
                <w:szCs w:val="21"/>
                <w:lang w:eastAsia="ar-SA"/>
              </w:rPr>
              <w:t>Цена за един. (руб.)</w:t>
            </w:r>
          </w:p>
        </w:tc>
        <w:tc>
          <w:tcPr>
            <w:tcW w:w="506"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color w:val="000000"/>
                <w:sz w:val="21"/>
                <w:szCs w:val="21"/>
                <w:lang w:eastAsia="ar-SA"/>
              </w:rPr>
            </w:pPr>
            <w:r w:rsidRPr="00B12591">
              <w:rPr>
                <w:rFonts w:eastAsia="Times New Roman" w:cs="Times New Roman"/>
                <w:bCs/>
                <w:color w:val="000000"/>
                <w:sz w:val="21"/>
                <w:szCs w:val="21"/>
                <w:lang w:eastAsia="ar-SA"/>
              </w:rPr>
              <w:t>Сумма (руб.)</w:t>
            </w:r>
          </w:p>
        </w:tc>
      </w:tr>
      <w:tr w:rsidR="005A56EA" w:rsidRPr="00B12591" w:rsidTr="00785EA6">
        <w:trPr>
          <w:trHeight w:val="155"/>
        </w:trPr>
        <w:tc>
          <w:tcPr>
            <w:tcW w:w="177"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1</w:t>
            </w:r>
          </w:p>
        </w:tc>
        <w:tc>
          <w:tcPr>
            <w:tcW w:w="799"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2</w:t>
            </w:r>
          </w:p>
        </w:tc>
        <w:tc>
          <w:tcPr>
            <w:tcW w:w="903"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3</w:t>
            </w:r>
          </w:p>
        </w:tc>
        <w:tc>
          <w:tcPr>
            <w:tcW w:w="1087"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4</w:t>
            </w:r>
          </w:p>
        </w:tc>
        <w:tc>
          <w:tcPr>
            <w:tcW w:w="444"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5</w:t>
            </w:r>
          </w:p>
        </w:tc>
        <w:tc>
          <w:tcPr>
            <w:tcW w:w="572"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6</w:t>
            </w:r>
          </w:p>
        </w:tc>
        <w:tc>
          <w:tcPr>
            <w:tcW w:w="511"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7</w:t>
            </w:r>
          </w:p>
        </w:tc>
        <w:tc>
          <w:tcPr>
            <w:tcW w:w="506"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8</w:t>
            </w:r>
          </w:p>
        </w:tc>
      </w:tr>
      <w:tr w:rsidR="005A56EA" w:rsidRPr="00B12591" w:rsidTr="00785EA6">
        <w:trPr>
          <w:trHeight w:val="570"/>
        </w:trPr>
        <w:tc>
          <w:tcPr>
            <w:tcW w:w="177"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val="en-US" w:eastAsia="ar-SA"/>
              </w:rPr>
            </w:pPr>
          </w:p>
        </w:tc>
        <w:tc>
          <w:tcPr>
            <w:tcW w:w="799"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val="en-US" w:eastAsia="ar-SA"/>
              </w:rPr>
            </w:pPr>
          </w:p>
        </w:tc>
        <w:tc>
          <w:tcPr>
            <w:tcW w:w="903"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val="en-US" w:eastAsia="ar-SA"/>
              </w:rPr>
            </w:pPr>
          </w:p>
        </w:tc>
        <w:tc>
          <w:tcPr>
            <w:tcW w:w="1087"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val="en-US" w:eastAsia="ar-SA"/>
              </w:rPr>
            </w:pPr>
          </w:p>
        </w:tc>
        <w:tc>
          <w:tcPr>
            <w:tcW w:w="444"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p>
        </w:tc>
        <w:tc>
          <w:tcPr>
            <w:tcW w:w="572"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p>
        </w:tc>
        <w:tc>
          <w:tcPr>
            <w:tcW w:w="511"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p>
        </w:tc>
        <w:tc>
          <w:tcPr>
            <w:tcW w:w="506"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p>
        </w:tc>
      </w:tr>
    </w:tbl>
    <w:p w:rsidR="005A56EA" w:rsidRPr="00B12591" w:rsidRDefault="005A56EA" w:rsidP="005A56EA">
      <w:pPr>
        <w:shd w:val="clear" w:color="auto" w:fill="FFFFFF" w:themeFill="background1"/>
        <w:suppressAutoHyphens/>
        <w:rPr>
          <w:rFonts w:eastAsia="Times New Roman" w:cs="Times New Roman"/>
          <w:b/>
          <w:sz w:val="21"/>
          <w:szCs w:val="21"/>
          <w:lang w:eastAsia="ar-SA"/>
        </w:rPr>
      </w:pPr>
    </w:p>
    <w:p w:rsidR="001461DD" w:rsidRPr="00B12591" w:rsidRDefault="001461DD" w:rsidP="005A56EA">
      <w:pPr>
        <w:shd w:val="clear" w:color="auto" w:fill="FFFFFF" w:themeFill="background1"/>
        <w:suppressAutoHyphens/>
        <w:rPr>
          <w:rFonts w:eastAsia="Times New Roman" w:cs="Times New Roman"/>
          <w:b/>
          <w:sz w:val="21"/>
          <w:szCs w:val="21"/>
          <w:lang w:eastAsia="ar-SA"/>
        </w:rPr>
      </w:pPr>
      <w:r w:rsidRPr="00B12591">
        <w:rPr>
          <w:rFonts w:eastAsia="Times New Roman" w:cs="Times New Roman"/>
          <w:i/>
          <w:sz w:val="21"/>
          <w:szCs w:val="21"/>
          <w:lang w:eastAsia="ar-SA"/>
        </w:rPr>
        <w:t>*Заполняется в соответствии с Инструкцией по заполнению заявки на участие в запросе котировок в электронной форме</w:t>
      </w:r>
    </w:p>
    <w:p w:rsidR="001461DD" w:rsidRPr="00B12591" w:rsidRDefault="001461DD" w:rsidP="005A56EA">
      <w:pPr>
        <w:shd w:val="clear" w:color="auto" w:fill="FFFFFF" w:themeFill="background1"/>
        <w:suppressAutoHyphens/>
        <w:rPr>
          <w:rFonts w:eastAsia="Times New Roman" w:cs="Times New Roman"/>
          <w:b/>
          <w:sz w:val="21"/>
          <w:szCs w:val="21"/>
          <w:lang w:eastAsia="ar-SA"/>
        </w:rPr>
      </w:pPr>
    </w:p>
    <w:p w:rsidR="005A56EA" w:rsidRPr="00B12591" w:rsidRDefault="005A56EA" w:rsidP="005A56EA">
      <w:pPr>
        <w:autoSpaceDE w:val="0"/>
        <w:autoSpaceDN w:val="0"/>
        <w:adjustRightInd w:val="0"/>
        <w:jc w:val="both"/>
        <w:rPr>
          <w:rFonts w:eastAsia="Times New Roman" w:cs="Times New Roman"/>
          <w:b/>
          <w:i/>
          <w:spacing w:val="-1"/>
          <w:sz w:val="21"/>
          <w:szCs w:val="21"/>
          <w:lang w:eastAsia="ru-RU"/>
        </w:rPr>
      </w:pPr>
      <w:r w:rsidRPr="00B12591">
        <w:rPr>
          <w:rFonts w:eastAsia="Times New Roman" w:cs="Times New Roman"/>
          <w:b/>
          <w:i/>
          <w:spacing w:val="-1"/>
          <w:sz w:val="21"/>
          <w:szCs w:val="21"/>
          <w:lang w:eastAsia="ru-RU"/>
        </w:rPr>
        <w:t>Мы извещены о том, что несем ответственность за достоверность сведений о стране происхождения товара, указанного в заявке на участие в запросе котировок в электронной форме</w:t>
      </w:r>
      <w:r w:rsidR="009F4A6B" w:rsidRPr="00B12591">
        <w:rPr>
          <w:rFonts w:eastAsia="Times New Roman" w:cs="Times New Roman"/>
          <w:b/>
          <w:i/>
          <w:spacing w:val="-1"/>
          <w:sz w:val="21"/>
          <w:szCs w:val="21"/>
          <w:lang w:eastAsia="ru-RU"/>
        </w:rPr>
        <w:t>.</w:t>
      </w:r>
    </w:p>
    <w:p w:rsidR="005A56EA" w:rsidRPr="00B12591" w:rsidRDefault="005A56EA" w:rsidP="005A56EA">
      <w:pPr>
        <w:autoSpaceDE w:val="0"/>
        <w:autoSpaceDN w:val="0"/>
        <w:adjustRightInd w:val="0"/>
        <w:jc w:val="both"/>
        <w:rPr>
          <w:b/>
          <w:color w:val="000000"/>
          <w:sz w:val="21"/>
          <w:szCs w:val="21"/>
        </w:rPr>
      </w:pPr>
    </w:p>
    <w:tbl>
      <w:tblPr>
        <w:tblW w:w="5000" w:type="pct"/>
        <w:jc w:val="center"/>
        <w:tblBorders>
          <w:bottom w:val="single" w:sz="4" w:space="0" w:color="auto"/>
          <w:insideH w:val="single" w:sz="4" w:space="0" w:color="auto"/>
          <w:insideV w:val="single" w:sz="4" w:space="0" w:color="auto"/>
        </w:tblBorders>
        <w:tblLook w:val="04A0" w:firstRow="1" w:lastRow="0" w:firstColumn="1" w:lastColumn="0" w:noHBand="0" w:noVBand="1"/>
      </w:tblPr>
      <w:tblGrid>
        <w:gridCol w:w="2679"/>
        <w:gridCol w:w="7810"/>
      </w:tblGrid>
      <w:tr w:rsidR="005A56EA" w:rsidRPr="00B12591" w:rsidTr="00785EA6">
        <w:trPr>
          <w:jc w:val="center"/>
        </w:trPr>
        <w:tc>
          <w:tcPr>
            <w:tcW w:w="5000" w:type="pct"/>
            <w:gridSpan w:val="2"/>
            <w:tcBorders>
              <w:bottom w:val="single" w:sz="4" w:space="0" w:color="auto"/>
            </w:tcBorders>
          </w:tcPr>
          <w:p w:rsidR="005A56EA" w:rsidRPr="00B12591" w:rsidRDefault="005A56EA" w:rsidP="00785EA6">
            <w:pPr>
              <w:autoSpaceDE w:val="0"/>
              <w:autoSpaceDN w:val="0"/>
              <w:adjustRightInd w:val="0"/>
              <w:ind w:firstLine="540"/>
              <w:jc w:val="center"/>
              <w:rPr>
                <w:rFonts w:eastAsia="Calibri" w:cs="Times New Roman"/>
                <w:b/>
                <w:sz w:val="21"/>
                <w:szCs w:val="21"/>
              </w:rPr>
            </w:pPr>
          </w:p>
          <w:p w:rsidR="005A56EA" w:rsidRPr="00B12591" w:rsidRDefault="005A56EA" w:rsidP="00785EA6">
            <w:pPr>
              <w:autoSpaceDE w:val="0"/>
              <w:autoSpaceDN w:val="0"/>
              <w:adjustRightInd w:val="0"/>
              <w:ind w:firstLine="540"/>
              <w:jc w:val="center"/>
              <w:rPr>
                <w:rFonts w:eastAsia="Times New Roman" w:cs="Times New Roman"/>
                <w:b/>
                <w:color w:val="000000"/>
                <w:spacing w:val="-1"/>
                <w:sz w:val="21"/>
                <w:szCs w:val="21"/>
                <w:lang w:eastAsia="ru-RU"/>
              </w:rPr>
            </w:pPr>
            <w:r w:rsidRPr="00B12591">
              <w:rPr>
                <w:rFonts w:eastAsia="Calibri" w:cs="Times New Roman"/>
                <w:b/>
                <w:sz w:val="21"/>
                <w:szCs w:val="21"/>
              </w:rPr>
              <w:t>Цена договора составляет (</w:t>
            </w:r>
            <w:r w:rsidRPr="00B12591">
              <w:rPr>
                <w:spacing w:val="3"/>
                <w:sz w:val="21"/>
                <w:szCs w:val="21"/>
              </w:rPr>
              <w:t xml:space="preserve">включая НДС __% -  </w:t>
            </w:r>
            <w:r w:rsidRPr="00B12591">
              <w:rPr>
                <w:sz w:val="21"/>
                <w:szCs w:val="21"/>
              </w:rPr>
              <w:t xml:space="preserve">___руб. __ </w:t>
            </w:r>
            <w:proofErr w:type="gramStart"/>
            <w:r w:rsidRPr="00B12591">
              <w:rPr>
                <w:sz w:val="21"/>
                <w:szCs w:val="21"/>
              </w:rPr>
              <w:t>коп.</w:t>
            </w:r>
            <w:r w:rsidRPr="00B12591">
              <w:rPr>
                <w:i/>
                <w:iCs/>
                <w:sz w:val="21"/>
                <w:szCs w:val="21"/>
              </w:rPr>
              <w:t>(</w:t>
            </w:r>
            <w:proofErr w:type="gramEnd"/>
            <w:r w:rsidRPr="00B12591">
              <w:rPr>
                <w:i/>
                <w:sz w:val="21"/>
                <w:szCs w:val="21"/>
                <w:lang w:eastAsia="ru-RU"/>
              </w:rPr>
              <w:t>если НДС не облагается, указать ссылку на нормативный акт, определяющий освобождение от уплаты НДС)</w:t>
            </w:r>
            <w:r w:rsidRPr="00B12591">
              <w:rPr>
                <w:rFonts w:eastAsia="Calibri" w:cs="Times New Roman"/>
                <w:b/>
                <w:sz w:val="21"/>
                <w:szCs w:val="21"/>
              </w:rPr>
              <w:t>:</w:t>
            </w:r>
          </w:p>
        </w:tc>
      </w:tr>
      <w:tr w:rsidR="005A56EA" w:rsidRPr="00B12591" w:rsidTr="00785EA6">
        <w:trPr>
          <w:trHeight w:val="473"/>
          <w:jc w:val="center"/>
        </w:trPr>
        <w:tc>
          <w:tcPr>
            <w:tcW w:w="1277" w:type="pct"/>
            <w:tcBorders>
              <w:top w:val="single" w:sz="4" w:space="0" w:color="auto"/>
              <w:left w:val="single" w:sz="4" w:space="0" w:color="auto"/>
              <w:right w:val="single" w:sz="4" w:space="0" w:color="auto"/>
            </w:tcBorders>
            <w:vAlign w:val="center"/>
          </w:tcPr>
          <w:p w:rsidR="005A56EA" w:rsidRPr="00B12591" w:rsidRDefault="005A56EA" w:rsidP="00785EA6">
            <w:pPr>
              <w:rPr>
                <w:rFonts w:eastAsia="Times New Roman" w:cs="Times New Roman"/>
                <w:i/>
                <w:color w:val="000000"/>
                <w:spacing w:val="-1"/>
                <w:sz w:val="21"/>
                <w:szCs w:val="21"/>
                <w:lang w:eastAsia="ru-RU"/>
              </w:rPr>
            </w:pPr>
            <w:r w:rsidRPr="00B12591">
              <w:rPr>
                <w:rFonts w:eastAsia="Times New Roman" w:cs="Times New Roman"/>
                <w:i/>
                <w:color w:val="000000"/>
                <w:sz w:val="21"/>
                <w:szCs w:val="21"/>
                <w:lang w:eastAsia="ru-RU"/>
              </w:rPr>
              <w:t>указать цену цифрами</w:t>
            </w:r>
          </w:p>
        </w:tc>
        <w:tc>
          <w:tcPr>
            <w:tcW w:w="3723" w:type="pct"/>
            <w:tcBorders>
              <w:top w:val="single" w:sz="4" w:space="0" w:color="auto"/>
              <w:left w:val="single" w:sz="4" w:space="0" w:color="auto"/>
              <w:right w:val="single" w:sz="4" w:space="0" w:color="auto"/>
            </w:tcBorders>
          </w:tcPr>
          <w:p w:rsidR="005A56EA" w:rsidRPr="00B12591" w:rsidRDefault="005A56EA" w:rsidP="00785EA6">
            <w:pPr>
              <w:jc w:val="both"/>
              <w:rPr>
                <w:rFonts w:ascii="Arial" w:eastAsia="Times New Roman" w:hAnsi="Arial" w:cs="Arial"/>
                <w:color w:val="000000"/>
                <w:spacing w:val="-1"/>
                <w:sz w:val="21"/>
                <w:szCs w:val="21"/>
                <w:lang w:eastAsia="ru-RU"/>
              </w:rPr>
            </w:pPr>
          </w:p>
        </w:tc>
      </w:tr>
      <w:tr w:rsidR="005A56EA" w:rsidRPr="00B12591" w:rsidTr="00785EA6">
        <w:trPr>
          <w:trHeight w:val="519"/>
          <w:jc w:val="center"/>
        </w:trPr>
        <w:tc>
          <w:tcPr>
            <w:tcW w:w="1277" w:type="pct"/>
            <w:tcBorders>
              <w:top w:val="single" w:sz="4" w:space="0" w:color="auto"/>
              <w:left w:val="single" w:sz="4" w:space="0" w:color="auto"/>
              <w:right w:val="single" w:sz="4" w:space="0" w:color="auto"/>
            </w:tcBorders>
            <w:vAlign w:val="center"/>
          </w:tcPr>
          <w:p w:rsidR="005A56EA" w:rsidRPr="00B12591" w:rsidRDefault="005A56EA" w:rsidP="00785EA6">
            <w:pPr>
              <w:spacing w:line="360" w:lineRule="auto"/>
              <w:rPr>
                <w:rFonts w:eastAsia="Times New Roman" w:cs="Times New Roman"/>
                <w:i/>
                <w:color w:val="000000"/>
                <w:sz w:val="21"/>
                <w:szCs w:val="21"/>
                <w:lang w:eastAsia="ru-RU"/>
              </w:rPr>
            </w:pPr>
            <w:r w:rsidRPr="00B12591">
              <w:rPr>
                <w:rFonts w:eastAsia="Times New Roman" w:cs="Times New Roman"/>
                <w:i/>
                <w:color w:val="000000"/>
                <w:sz w:val="21"/>
                <w:szCs w:val="21"/>
                <w:lang w:eastAsia="ru-RU"/>
              </w:rPr>
              <w:t>указать цену прописью</w:t>
            </w:r>
          </w:p>
        </w:tc>
        <w:tc>
          <w:tcPr>
            <w:tcW w:w="3723" w:type="pct"/>
            <w:tcBorders>
              <w:top w:val="single" w:sz="4" w:space="0" w:color="auto"/>
              <w:left w:val="single" w:sz="4" w:space="0" w:color="auto"/>
              <w:right w:val="single" w:sz="4" w:space="0" w:color="auto"/>
            </w:tcBorders>
          </w:tcPr>
          <w:p w:rsidR="005A56EA" w:rsidRPr="00B12591" w:rsidRDefault="005A56EA" w:rsidP="00785EA6">
            <w:pPr>
              <w:jc w:val="both"/>
              <w:rPr>
                <w:rFonts w:ascii="Arial" w:eastAsia="Times New Roman" w:hAnsi="Arial" w:cs="Arial"/>
                <w:color w:val="000000"/>
                <w:spacing w:val="-1"/>
                <w:sz w:val="21"/>
                <w:szCs w:val="21"/>
                <w:lang w:eastAsia="ru-RU"/>
              </w:rPr>
            </w:pPr>
          </w:p>
        </w:tc>
      </w:tr>
    </w:tbl>
    <w:p w:rsidR="005A56EA" w:rsidRPr="00B12591" w:rsidRDefault="005A56EA" w:rsidP="005A56EA">
      <w:pPr>
        <w:ind w:firstLine="709"/>
        <w:jc w:val="both"/>
        <w:rPr>
          <w:rFonts w:eastAsia="Times New Roman" w:cs="Times New Roman"/>
          <w:spacing w:val="-1"/>
          <w:sz w:val="21"/>
          <w:szCs w:val="21"/>
          <w:lang w:eastAsia="ru-RU"/>
        </w:rPr>
      </w:pPr>
    </w:p>
    <w:p w:rsidR="005A56EA" w:rsidRPr="00B12591" w:rsidRDefault="005A56EA" w:rsidP="005A56EA">
      <w:pPr>
        <w:jc w:val="both"/>
        <w:rPr>
          <w:rFonts w:eastAsia="Times New Roman" w:cs="Times New Roman"/>
          <w:sz w:val="21"/>
          <w:szCs w:val="21"/>
          <w:lang w:eastAsia="ru-RU"/>
        </w:rPr>
      </w:pPr>
      <w:r w:rsidRPr="00B12591">
        <w:rPr>
          <w:rFonts w:eastAsia="Times New Roman" w:cs="Times New Roman"/>
          <w:spacing w:val="-1"/>
          <w:sz w:val="21"/>
          <w:szCs w:val="21"/>
          <w:lang w:eastAsia="ru-RU"/>
        </w:rPr>
        <w:t>Заявленная нами цена договора включает транспортные расходы, расходы по погрузке, доставке и разгрузке товара, страхованию товара, стоимость тары и упаковки, налоги и сборы, уплачиваемые Поставщиком, а также иные расходы Поставщика, связанные с исполнением Договора</w:t>
      </w:r>
      <w:r w:rsidRPr="00B12591">
        <w:rPr>
          <w:rFonts w:eastAsia="Times New Roman" w:cs="Times New Roman"/>
          <w:sz w:val="21"/>
          <w:szCs w:val="21"/>
          <w:lang w:eastAsia="ru-RU"/>
        </w:rPr>
        <w:t>.</w:t>
      </w:r>
      <w:r w:rsidRPr="00B12591">
        <w:rPr>
          <w:rFonts w:eastAsia="Times New Roman" w:cs="Times New Roman"/>
          <w:b/>
          <w:sz w:val="21"/>
          <w:szCs w:val="21"/>
          <w:lang w:eastAsia="ru-RU"/>
        </w:rPr>
        <w:t xml:space="preserve">    </w:t>
      </w:r>
    </w:p>
    <w:p w:rsidR="005A56EA" w:rsidRPr="00B12591" w:rsidRDefault="005A56EA" w:rsidP="005A56EA">
      <w:pPr>
        <w:jc w:val="both"/>
        <w:rPr>
          <w:rFonts w:eastAsia="Times New Roman" w:cs="Times New Roman"/>
          <w:color w:val="000000"/>
          <w:sz w:val="21"/>
          <w:szCs w:val="21"/>
          <w:lang w:eastAsia="ru-RU"/>
        </w:rPr>
      </w:pPr>
    </w:p>
    <w:p w:rsidR="00FB2EF9" w:rsidRPr="00B12591" w:rsidRDefault="00FB2EF9" w:rsidP="004D6CB2">
      <w:pPr>
        <w:jc w:val="both"/>
        <w:rPr>
          <w:rFonts w:eastAsia="Times New Roman" w:cs="Times New Roman"/>
          <w:spacing w:val="-1"/>
          <w:sz w:val="21"/>
          <w:szCs w:val="21"/>
          <w:lang w:eastAsia="ru-RU"/>
        </w:rPr>
      </w:pPr>
    </w:p>
    <w:p w:rsidR="00FB2EF9" w:rsidRPr="00B12591" w:rsidRDefault="00FB2EF9" w:rsidP="00FB2EF9">
      <w:pPr>
        <w:jc w:val="both"/>
        <w:rPr>
          <w:rFonts w:ascii="Liberation Serif" w:hAnsi="Liberation Serif"/>
          <w:i/>
          <w:sz w:val="21"/>
          <w:szCs w:val="21"/>
        </w:rPr>
      </w:pPr>
      <w:r w:rsidRPr="00B12591">
        <w:rPr>
          <w:rFonts w:ascii="Liberation Serif" w:hAnsi="Liberation Serif"/>
          <w:i/>
          <w:sz w:val="21"/>
          <w:szCs w:val="21"/>
        </w:rPr>
        <w:t>ФИО, должность лица, подписавшего заявку на участие: ____ (не обязательно для заполнения)</w:t>
      </w:r>
    </w:p>
    <w:p w:rsidR="00FB2EF9" w:rsidRPr="00B12591" w:rsidRDefault="00FB2EF9" w:rsidP="00FB2EF9">
      <w:pPr>
        <w:jc w:val="both"/>
        <w:rPr>
          <w:rFonts w:ascii="Liberation Serif" w:hAnsi="Liberation Serif"/>
          <w:i/>
          <w:sz w:val="21"/>
          <w:szCs w:val="21"/>
        </w:rPr>
      </w:pPr>
    </w:p>
    <w:p w:rsidR="00FB2EF9" w:rsidRPr="00B12591" w:rsidRDefault="00FB2EF9" w:rsidP="00FB2EF9">
      <w:pPr>
        <w:jc w:val="both"/>
        <w:rPr>
          <w:rFonts w:eastAsia="Times New Roman" w:cs="Times New Roman"/>
          <w:spacing w:val="-1"/>
          <w:sz w:val="21"/>
          <w:szCs w:val="21"/>
          <w:lang w:eastAsia="ru-RU"/>
        </w:rPr>
      </w:pPr>
      <w:r w:rsidRPr="00B12591">
        <w:rPr>
          <w:rFonts w:ascii="Liberation Serif" w:hAnsi="Liberation Serif"/>
          <w:i/>
          <w:sz w:val="21"/>
          <w:szCs w:val="21"/>
        </w:rPr>
        <w:t xml:space="preserve">Реквизиты документа, подтверждающего полномочия действия </w:t>
      </w:r>
      <w:proofErr w:type="gramStart"/>
      <w:r w:rsidRPr="00B12591">
        <w:rPr>
          <w:rFonts w:ascii="Liberation Serif" w:hAnsi="Liberation Serif"/>
          <w:i/>
          <w:sz w:val="21"/>
          <w:szCs w:val="21"/>
        </w:rPr>
        <w:t>лица</w:t>
      </w:r>
      <w:proofErr w:type="gramEnd"/>
      <w:r w:rsidRPr="00B12591">
        <w:rPr>
          <w:rFonts w:ascii="Liberation Serif" w:hAnsi="Liberation Serif"/>
          <w:i/>
          <w:sz w:val="21"/>
          <w:szCs w:val="21"/>
        </w:rPr>
        <w:t xml:space="preserve"> подписавшего заявку от имени участника закупки: _______ (не обязательно для заполнения)</w:t>
      </w:r>
    </w:p>
    <w:p w:rsidR="00084CFB" w:rsidRPr="00B12591" w:rsidRDefault="00084CFB" w:rsidP="00084CFB">
      <w:pPr>
        <w:tabs>
          <w:tab w:val="left" w:pos="408"/>
          <w:tab w:val="left" w:pos="709"/>
        </w:tabs>
        <w:jc w:val="both"/>
        <w:rPr>
          <w:sz w:val="21"/>
          <w:szCs w:val="21"/>
        </w:rPr>
      </w:pPr>
    </w:p>
    <w:p w:rsidR="00703D58" w:rsidRPr="00B12591" w:rsidRDefault="00703D58" w:rsidP="00703D58">
      <w:pPr>
        <w:jc w:val="center"/>
        <w:rPr>
          <w:b/>
          <w:sz w:val="21"/>
          <w:szCs w:val="21"/>
        </w:rPr>
      </w:pPr>
    </w:p>
    <w:p w:rsidR="00703D58" w:rsidRPr="00B12591" w:rsidRDefault="00703D58" w:rsidP="004D6CB2">
      <w:pPr>
        <w:pStyle w:val="af3"/>
        <w:tabs>
          <w:tab w:val="left" w:pos="0"/>
        </w:tabs>
        <w:ind w:left="426"/>
        <w:rPr>
          <w:b/>
          <w:sz w:val="21"/>
          <w:szCs w:val="21"/>
          <w:u w:val="single"/>
        </w:rPr>
      </w:pPr>
      <w:r w:rsidRPr="00B12591">
        <w:rPr>
          <w:b/>
          <w:sz w:val="21"/>
          <w:szCs w:val="21"/>
          <w:u w:val="single"/>
        </w:rPr>
        <w:t>Инструкция по заполнению заявки на участие в запросе котировок в электронной форме.</w:t>
      </w:r>
    </w:p>
    <w:p w:rsidR="00703D58" w:rsidRPr="00B12591" w:rsidRDefault="00703D58" w:rsidP="00703D58">
      <w:pPr>
        <w:tabs>
          <w:tab w:val="left" w:pos="0"/>
        </w:tabs>
        <w:autoSpaceDE w:val="0"/>
        <w:autoSpaceDN w:val="0"/>
        <w:adjustRightInd w:val="0"/>
        <w:ind w:left="426" w:hanging="720"/>
        <w:jc w:val="center"/>
        <w:rPr>
          <w:bCs/>
          <w:sz w:val="21"/>
          <w:szCs w:val="21"/>
        </w:rPr>
      </w:pPr>
    </w:p>
    <w:p w:rsidR="00703D58" w:rsidRPr="00B12591" w:rsidRDefault="00703D58" w:rsidP="00703D58">
      <w:pPr>
        <w:jc w:val="both"/>
        <w:rPr>
          <w:sz w:val="21"/>
          <w:szCs w:val="21"/>
        </w:rPr>
      </w:pPr>
    </w:p>
    <w:p w:rsidR="003D7438" w:rsidRPr="00B12591" w:rsidRDefault="003D7438" w:rsidP="003D7438">
      <w:pPr>
        <w:jc w:val="both"/>
        <w:rPr>
          <w:sz w:val="21"/>
          <w:szCs w:val="21"/>
        </w:rPr>
      </w:pPr>
      <w:r w:rsidRPr="00B12591">
        <w:rPr>
          <w:sz w:val="21"/>
          <w:szCs w:val="21"/>
        </w:rPr>
        <w:t xml:space="preserve">При подаче сведений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Описании </w:t>
      </w:r>
      <w:r w:rsidR="00B11E28">
        <w:rPr>
          <w:sz w:val="21"/>
          <w:szCs w:val="21"/>
        </w:rPr>
        <w:t>предмета</w:t>
      </w:r>
      <w:r w:rsidRPr="00B12591">
        <w:rPr>
          <w:sz w:val="21"/>
          <w:szCs w:val="21"/>
        </w:rPr>
        <w:t xml:space="preserve"> закупки.</w:t>
      </w:r>
    </w:p>
    <w:p w:rsidR="003D7438" w:rsidRPr="00B12591" w:rsidRDefault="003D7438" w:rsidP="003D7438">
      <w:pPr>
        <w:jc w:val="both"/>
        <w:rPr>
          <w:sz w:val="21"/>
          <w:szCs w:val="21"/>
        </w:rPr>
      </w:pPr>
      <w:r w:rsidRPr="00B12591">
        <w:rPr>
          <w:sz w:val="21"/>
          <w:szCs w:val="21"/>
        </w:rPr>
        <w:t xml:space="preserve">В случае применения заказчиком в </w:t>
      </w:r>
      <w:r w:rsidR="00B11E28">
        <w:rPr>
          <w:sz w:val="21"/>
          <w:szCs w:val="21"/>
        </w:rPr>
        <w:t>описании предмета закупки</w:t>
      </w:r>
      <w:r w:rsidRPr="00B12591">
        <w:rPr>
          <w:sz w:val="21"/>
          <w:szCs w:val="21"/>
        </w:rPr>
        <w:t xml:space="preserve"> слов:</w:t>
      </w:r>
    </w:p>
    <w:p w:rsidR="003D7438" w:rsidRPr="00B12591" w:rsidRDefault="003D7438" w:rsidP="003D7438">
      <w:pPr>
        <w:jc w:val="both"/>
        <w:rPr>
          <w:sz w:val="21"/>
          <w:szCs w:val="21"/>
        </w:rPr>
      </w:pPr>
    </w:p>
    <w:p w:rsidR="003D7438" w:rsidRPr="00B12591" w:rsidRDefault="003D7438" w:rsidP="003D7438">
      <w:pPr>
        <w:tabs>
          <w:tab w:val="num" w:pos="284"/>
        </w:tabs>
        <w:jc w:val="both"/>
        <w:rPr>
          <w:sz w:val="21"/>
          <w:szCs w:val="21"/>
        </w:rPr>
      </w:pPr>
      <w:r w:rsidRPr="00B12591">
        <w:rPr>
          <w:sz w:val="21"/>
          <w:szCs w:val="21"/>
        </w:rPr>
        <w:t>1)</w:t>
      </w:r>
      <w:r w:rsidRPr="00B12591">
        <w:rPr>
          <w:b/>
          <w:sz w:val="21"/>
          <w:szCs w:val="21"/>
        </w:rPr>
        <w:t xml:space="preserve"> «не менее», «не ниже», «≥»</w:t>
      </w:r>
      <w:r w:rsidRPr="00B12591">
        <w:rPr>
          <w:sz w:val="21"/>
          <w:szCs w:val="21"/>
        </w:rPr>
        <w:t xml:space="preserve"> - участником предоставляется конкретное цифровое значение равное или превышающее указанное;</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2) </w:t>
      </w:r>
      <w:r w:rsidRPr="00B12591">
        <w:rPr>
          <w:b/>
          <w:sz w:val="21"/>
          <w:szCs w:val="21"/>
        </w:rPr>
        <w:t>«не более», «не выше», «≤»</w:t>
      </w:r>
      <w:r w:rsidRPr="00B12591">
        <w:rPr>
          <w:sz w:val="21"/>
          <w:szCs w:val="21"/>
        </w:rPr>
        <w:t xml:space="preserve"> - участником предоставляется конкретное цифровое значение равное или менее указанного;</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3) </w:t>
      </w:r>
      <w:r w:rsidRPr="00B12591">
        <w:rPr>
          <w:b/>
          <w:sz w:val="21"/>
          <w:szCs w:val="21"/>
        </w:rPr>
        <w:t>«менее», «ниже», «&lt;»</w:t>
      </w:r>
      <w:r w:rsidRPr="00B12591">
        <w:rPr>
          <w:sz w:val="21"/>
          <w:szCs w:val="21"/>
        </w:rPr>
        <w:t xml:space="preserve"> - участником предоставляется конкретное цифровое значение меньше указанного;</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4) </w:t>
      </w:r>
      <w:r w:rsidRPr="00B12591">
        <w:rPr>
          <w:b/>
          <w:sz w:val="21"/>
          <w:szCs w:val="21"/>
        </w:rPr>
        <w:t>«более», «выше», «свыше», «&gt;»</w:t>
      </w:r>
      <w:r w:rsidRPr="00B12591">
        <w:rPr>
          <w:sz w:val="21"/>
          <w:szCs w:val="21"/>
        </w:rPr>
        <w:t xml:space="preserve"> - участником предоставляется конкретное цифровое значение, превышающее указанное;</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5) </w:t>
      </w:r>
      <w:r w:rsidRPr="00B12591">
        <w:rPr>
          <w:b/>
          <w:sz w:val="21"/>
          <w:szCs w:val="21"/>
        </w:rPr>
        <w:t>«не менее … и не более…»</w:t>
      </w:r>
      <w:r w:rsidRPr="00B12591">
        <w:rPr>
          <w:sz w:val="21"/>
          <w:szCs w:val="21"/>
        </w:rPr>
        <w:t xml:space="preserve"> - участником предоставляется</w:t>
      </w:r>
      <w:r w:rsidR="005E0299">
        <w:rPr>
          <w:sz w:val="21"/>
          <w:szCs w:val="21"/>
        </w:rPr>
        <w:t xml:space="preserve"> </w:t>
      </w:r>
      <w:r w:rsidRPr="00B12591">
        <w:rPr>
          <w:sz w:val="21"/>
          <w:szCs w:val="21"/>
        </w:rPr>
        <w:t>конкретное цифровое значение, равное или превышающее минимальное, но не более, либо равное максимальному значению;</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6) </w:t>
      </w:r>
      <w:r w:rsidRPr="00B12591">
        <w:rPr>
          <w:b/>
          <w:sz w:val="21"/>
          <w:szCs w:val="21"/>
        </w:rPr>
        <w:t>«до»</w:t>
      </w:r>
      <w:r w:rsidRPr="00B12591">
        <w:rPr>
          <w:sz w:val="21"/>
          <w:szCs w:val="21"/>
        </w:rPr>
        <w:t xml:space="preserve"> - участником предоставляется конкретное цифровое значение меньше указанного, либо диапазон значении не превышающий установленное заказчиком значение, за исключением случаев, когда указанное значение сопровождается словом «включительно»;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7) </w:t>
      </w:r>
      <w:r w:rsidRPr="00B12591">
        <w:rPr>
          <w:b/>
          <w:sz w:val="21"/>
          <w:szCs w:val="21"/>
        </w:rPr>
        <w:t>«от»</w:t>
      </w:r>
      <w:r w:rsidRPr="00B12591">
        <w:rPr>
          <w:sz w:val="21"/>
          <w:szCs w:val="21"/>
        </w:rPr>
        <w:t xml:space="preserve"> - участником предоставляется конкретное цифровое указанное значение или превышающее его, либо диапазон значении превышающий установленное заказчиком значение, за исключением случаев, когда указанное значение сопровождается словом «включительно»;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8) </w:t>
      </w:r>
      <w:r w:rsidRPr="00B12591">
        <w:rPr>
          <w:b/>
          <w:sz w:val="21"/>
          <w:szCs w:val="21"/>
        </w:rPr>
        <w:t xml:space="preserve">«от…… </w:t>
      </w:r>
      <w:proofErr w:type="gramStart"/>
      <w:r w:rsidRPr="00B12591">
        <w:rPr>
          <w:b/>
          <w:sz w:val="21"/>
          <w:szCs w:val="21"/>
        </w:rPr>
        <w:t>до….</w:t>
      </w:r>
      <w:proofErr w:type="gramEnd"/>
      <w:r w:rsidRPr="00B12591">
        <w:rPr>
          <w:b/>
          <w:sz w:val="21"/>
          <w:szCs w:val="21"/>
        </w:rPr>
        <w:t xml:space="preserve">» </w:t>
      </w:r>
      <w:r w:rsidRPr="00B12591">
        <w:rPr>
          <w:sz w:val="21"/>
          <w:szCs w:val="21"/>
        </w:rPr>
        <w:t xml:space="preserve">- участником указывается конкретное цифровое значение ,равное или превышающее «от», но меньше или равное указанного «до», либо диапазон значений с нижней границей равной или превышающей «от», но меньше или равной «до», за исключением случаев, когда указанное значение сопровождается словом «включительно»;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9) </w:t>
      </w:r>
      <w:proofErr w:type="gramStart"/>
      <w:r w:rsidRPr="00B12591">
        <w:rPr>
          <w:sz w:val="21"/>
          <w:szCs w:val="21"/>
        </w:rPr>
        <w:t>В</w:t>
      </w:r>
      <w:proofErr w:type="gramEnd"/>
      <w:r w:rsidRPr="00B12591">
        <w:rPr>
          <w:sz w:val="21"/>
          <w:szCs w:val="21"/>
        </w:rPr>
        <w:t xml:space="preserve"> случае применения заказчиком в техническом задании перечислений характеристик через союз «и», знаки «,» «;», «/» - участник указывает характеристики всех перечисленных значений.</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10) </w:t>
      </w:r>
      <w:proofErr w:type="gramStart"/>
      <w:r w:rsidRPr="00B12591">
        <w:rPr>
          <w:sz w:val="21"/>
          <w:szCs w:val="21"/>
        </w:rPr>
        <w:t>В</w:t>
      </w:r>
      <w:proofErr w:type="gramEnd"/>
      <w:r w:rsidRPr="00B12591">
        <w:rPr>
          <w:sz w:val="21"/>
          <w:szCs w:val="21"/>
        </w:rPr>
        <w:t xml:space="preserve"> случае, если характеристика товара указана с использованием нескольких значений, требования применяются к каждому значению.</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11) При использовании союзов </w:t>
      </w:r>
      <w:r w:rsidRPr="00B12591">
        <w:rPr>
          <w:b/>
          <w:sz w:val="21"/>
          <w:szCs w:val="21"/>
        </w:rPr>
        <w:t>«или», «либо»</w:t>
      </w:r>
      <w:r w:rsidRPr="00B12591">
        <w:rPr>
          <w:sz w:val="21"/>
          <w:szCs w:val="21"/>
        </w:rPr>
        <w:t xml:space="preserve"> - участники выбирают одно из значений. При использовании «и (или)» - участник предлагает несколько показателей или один (на свой выбор).</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12) со знаком </w:t>
      </w:r>
      <w:r w:rsidRPr="00B12591">
        <w:rPr>
          <w:b/>
          <w:sz w:val="21"/>
          <w:szCs w:val="21"/>
        </w:rPr>
        <w:t>«-»</w:t>
      </w:r>
      <w:r w:rsidRPr="00B12591">
        <w:rPr>
          <w:sz w:val="21"/>
          <w:szCs w:val="21"/>
        </w:rPr>
        <w:t xml:space="preserve"> - участник в заявке предлагает диапазонное значение, заданное техническим заданием (включаются верхние и нижние границы диапазона);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13) </w:t>
      </w:r>
      <w:r w:rsidRPr="00B12591">
        <w:rPr>
          <w:b/>
          <w:sz w:val="21"/>
          <w:szCs w:val="21"/>
        </w:rPr>
        <w:t xml:space="preserve">«диапазон от…до…» </w:t>
      </w:r>
      <w:r w:rsidRPr="00B12591">
        <w:rPr>
          <w:sz w:val="21"/>
          <w:szCs w:val="21"/>
        </w:rPr>
        <w:t>- участник в заявке предлагает диапазонное значение, заданное техническим заданием (включаются верхние и нижние границы диапазона);</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14) со словами </w:t>
      </w:r>
      <w:r w:rsidRPr="00B12591">
        <w:rPr>
          <w:b/>
          <w:sz w:val="21"/>
          <w:szCs w:val="21"/>
        </w:rPr>
        <w:t>«диапазон может быть расширен»</w:t>
      </w:r>
      <w:r w:rsidRPr="00B12591">
        <w:rPr>
          <w:sz w:val="21"/>
          <w:szCs w:val="21"/>
        </w:rPr>
        <w:t xml:space="preserve"> - участником представляется диапазон не менее указанных значений в рамках, равных показателям верхней и нижней границы диапазона, либо значения расширяющие границы диапазона;</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15) если в Техническом задании устанавливается диапазонный показатель, наименование которого сопровождается словами «диапазон должен быть не менее от…- до», или «диапазон должен быть не более от…- до…» или </w:t>
      </w:r>
      <w:proofErr w:type="spellStart"/>
      <w:r w:rsidRPr="00B12591">
        <w:rPr>
          <w:sz w:val="21"/>
          <w:szCs w:val="21"/>
        </w:rPr>
        <w:t>аналогичнымии</w:t>
      </w:r>
      <w:proofErr w:type="spellEnd"/>
      <w:r w:rsidRPr="00B12591">
        <w:rPr>
          <w:sz w:val="21"/>
          <w:szCs w:val="21"/>
        </w:rPr>
        <w:t>, участником закупки должен быть предложен товар с конкретными значениями верхней и нижней границы диапазона, соответствующим заявленным требованиям, но без сопровождения словами «диапазон должен быть не менее», «диапазон должен быть не более».</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16) значение со знаком </w:t>
      </w:r>
      <w:r w:rsidRPr="00B12591">
        <w:rPr>
          <w:b/>
          <w:sz w:val="21"/>
          <w:szCs w:val="21"/>
        </w:rPr>
        <w:t>«+/-»</w:t>
      </w:r>
      <w:r w:rsidRPr="00B12591">
        <w:rPr>
          <w:sz w:val="21"/>
          <w:szCs w:val="21"/>
        </w:rPr>
        <w:t xml:space="preserve"> - участник указывает конкретное значение в пределах указанного диапазона (кроме случая, если величина является диапазонной);</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17) Если характеристики товара содержатся в колонке «Неизменяемое (точное) значение показателя, установленное заказчиком», «значение не может быть изменено» – участник не вправе изменять указанные характеристики;</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18) При перечислении нескольких показателей одной характеристики товара необходимо употреблять союз «и», знаки «;»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19) При предоставлении участниками конкретных значений показателей необходимо исключить употребление слов и словосочетаний: «или», «либо», «и (или)», «должен», «должно», «должны», «должен быть/иметь», «должна быть/иметь», «должны быть/иметь», «может», «в основном», «и другое», «в пределах», «ориентировочно», «не более», «не менее», «не ранее», «не хуже», «не выше», «не ниже», «до», «от», «более», «менее», «выше», «ниже», «возможность» за исключением случаев, когда рядом с установленным показателем заказчиком указано «значение является неизменным» или характеристика товара указана в колонке «Неизменяемое (точное) значение показателя, установленное заказчиком».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20) Сокращения «</w:t>
      </w:r>
      <w:proofErr w:type="spellStart"/>
      <w:r w:rsidRPr="00B12591">
        <w:rPr>
          <w:sz w:val="21"/>
          <w:szCs w:val="21"/>
        </w:rPr>
        <w:t>ДхШхВ</w:t>
      </w:r>
      <w:proofErr w:type="spellEnd"/>
      <w:r w:rsidRPr="00B12591">
        <w:rPr>
          <w:sz w:val="21"/>
          <w:szCs w:val="21"/>
        </w:rPr>
        <w:t>» означает «Длина х Ширина х Высота», «</w:t>
      </w:r>
      <w:proofErr w:type="spellStart"/>
      <w:r w:rsidRPr="00B12591">
        <w:rPr>
          <w:sz w:val="21"/>
          <w:szCs w:val="21"/>
        </w:rPr>
        <w:t>ДхШхГ</w:t>
      </w:r>
      <w:proofErr w:type="spellEnd"/>
      <w:r w:rsidRPr="00B12591">
        <w:rPr>
          <w:sz w:val="21"/>
          <w:szCs w:val="21"/>
        </w:rPr>
        <w:t>» означает «Длина х Ширина х Глубина», «</w:t>
      </w:r>
      <w:proofErr w:type="spellStart"/>
      <w:r w:rsidRPr="00B12591">
        <w:rPr>
          <w:sz w:val="21"/>
          <w:szCs w:val="21"/>
        </w:rPr>
        <w:t>ШхГхВ</w:t>
      </w:r>
      <w:proofErr w:type="spellEnd"/>
      <w:r w:rsidRPr="00B12591">
        <w:rPr>
          <w:sz w:val="21"/>
          <w:szCs w:val="21"/>
        </w:rPr>
        <w:t>» означает «Ширина х Глубина х Высота» и т.д.  В случае указания значений показателей следующим образом, например: «</w:t>
      </w:r>
      <w:proofErr w:type="spellStart"/>
      <w:r w:rsidRPr="00B12591">
        <w:rPr>
          <w:sz w:val="21"/>
          <w:szCs w:val="21"/>
        </w:rPr>
        <w:t>ДхШхВ</w:t>
      </w:r>
      <w:proofErr w:type="spellEnd"/>
      <w:r w:rsidRPr="00B12591">
        <w:rPr>
          <w:sz w:val="21"/>
          <w:szCs w:val="21"/>
        </w:rPr>
        <w:t xml:space="preserve">, не более (не </w:t>
      </w:r>
      <w:proofErr w:type="gramStart"/>
      <w:r w:rsidRPr="00B12591">
        <w:rPr>
          <w:sz w:val="21"/>
          <w:szCs w:val="21"/>
        </w:rPr>
        <w:t>менее)  _</w:t>
      </w:r>
      <w:proofErr w:type="gramEnd"/>
      <w:r w:rsidRPr="00B12591">
        <w:rPr>
          <w:sz w:val="21"/>
          <w:szCs w:val="21"/>
        </w:rPr>
        <w:t xml:space="preserve">_х __ </w:t>
      </w:r>
      <w:proofErr w:type="spellStart"/>
      <w:r w:rsidRPr="00B12591">
        <w:rPr>
          <w:sz w:val="21"/>
          <w:szCs w:val="21"/>
        </w:rPr>
        <w:t>х</w:t>
      </w:r>
      <w:proofErr w:type="spellEnd"/>
      <w:r w:rsidRPr="00B12591">
        <w:rPr>
          <w:sz w:val="21"/>
          <w:szCs w:val="21"/>
        </w:rPr>
        <w:t>__», то слова «не более» («не менее») относятся ко всем указанным после него значениям.</w:t>
      </w:r>
    </w:p>
    <w:p w:rsidR="003D7438" w:rsidRPr="00B12591" w:rsidRDefault="003D7438" w:rsidP="003D7438">
      <w:pPr>
        <w:jc w:val="both"/>
        <w:rPr>
          <w:sz w:val="21"/>
          <w:szCs w:val="21"/>
        </w:rPr>
      </w:pPr>
    </w:p>
    <w:p w:rsidR="00703D58" w:rsidRPr="00B12591" w:rsidRDefault="003D7438" w:rsidP="003D7438">
      <w:pPr>
        <w:jc w:val="both"/>
        <w:rPr>
          <w:sz w:val="21"/>
          <w:szCs w:val="21"/>
        </w:rPr>
      </w:pPr>
      <w:r w:rsidRPr="00B12591">
        <w:rPr>
          <w:sz w:val="21"/>
          <w:szCs w:val="21"/>
        </w:rPr>
        <w:t>21) Предоставление участником закупки сведений о предлагаемом к поставке товаре должно позволять комиссии по рассмотрению заявок однозначно определить соответствие / не соответствие таких характеристик требованиям заказчика, указанным в «Описании объекта закупки».</w:t>
      </w:r>
    </w:p>
    <w:p w:rsidR="00703D58" w:rsidRPr="00B12591" w:rsidRDefault="00703D58" w:rsidP="00703D58">
      <w:pPr>
        <w:pStyle w:val="af3"/>
        <w:widowControl w:val="0"/>
        <w:tabs>
          <w:tab w:val="left" w:pos="284"/>
        </w:tabs>
        <w:autoSpaceDE w:val="0"/>
        <w:ind w:left="0"/>
        <w:rPr>
          <w:b/>
          <w:i/>
          <w:sz w:val="21"/>
          <w:szCs w:val="21"/>
          <w:u w:val="single"/>
        </w:rPr>
      </w:pPr>
      <w:r w:rsidRPr="00B12591">
        <w:rPr>
          <w:i/>
          <w:sz w:val="21"/>
          <w:szCs w:val="21"/>
        </w:rPr>
        <w:t>.</w:t>
      </w:r>
    </w:p>
    <w:p w:rsidR="00703D58" w:rsidRPr="00B12591" w:rsidRDefault="00703D58">
      <w:pPr>
        <w:spacing w:after="200" w:line="276" w:lineRule="auto"/>
        <w:rPr>
          <w:b/>
          <w:sz w:val="21"/>
          <w:szCs w:val="21"/>
        </w:rPr>
      </w:pPr>
      <w:r w:rsidRPr="00B12591">
        <w:rPr>
          <w:b/>
          <w:sz w:val="21"/>
          <w:szCs w:val="21"/>
        </w:rPr>
        <w:br w:type="page"/>
      </w:r>
    </w:p>
    <w:p w:rsidR="0075101E" w:rsidRPr="00A2190C" w:rsidRDefault="0075101E" w:rsidP="0075101E">
      <w:pPr>
        <w:spacing w:after="200" w:line="276" w:lineRule="auto"/>
        <w:jc w:val="right"/>
        <w:rPr>
          <w:b/>
          <w:sz w:val="21"/>
          <w:szCs w:val="21"/>
        </w:rPr>
      </w:pPr>
      <w:r w:rsidRPr="00A2190C">
        <w:rPr>
          <w:b/>
          <w:sz w:val="21"/>
          <w:szCs w:val="21"/>
        </w:rPr>
        <w:lastRenderedPageBreak/>
        <w:t xml:space="preserve">Приложение №3 </w:t>
      </w:r>
    </w:p>
    <w:p w:rsidR="0075101E" w:rsidRPr="00A2190C" w:rsidRDefault="0075101E" w:rsidP="0075101E">
      <w:pPr>
        <w:jc w:val="right"/>
        <w:rPr>
          <w:b/>
          <w:sz w:val="21"/>
          <w:szCs w:val="21"/>
        </w:rPr>
      </w:pPr>
      <w:r w:rsidRPr="00A2190C">
        <w:rPr>
          <w:b/>
          <w:sz w:val="21"/>
          <w:szCs w:val="21"/>
        </w:rPr>
        <w:t>к извещению</w:t>
      </w:r>
    </w:p>
    <w:p w:rsidR="002C4C34" w:rsidRPr="00A2190C" w:rsidRDefault="002C4C34" w:rsidP="002C4C34">
      <w:pPr>
        <w:jc w:val="center"/>
        <w:rPr>
          <w:b/>
          <w:sz w:val="21"/>
          <w:szCs w:val="21"/>
        </w:rPr>
      </w:pPr>
      <w:r w:rsidRPr="00A2190C">
        <w:rPr>
          <w:b/>
          <w:sz w:val="21"/>
          <w:szCs w:val="21"/>
        </w:rPr>
        <w:t>Проект договора</w:t>
      </w:r>
    </w:p>
    <w:p w:rsidR="002C4C34" w:rsidRPr="00A2190C" w:rsidRDefault="0020220E" w:rsidP="002C4C34">
      <w:pPr>
        <w:jc w:val="center"/>
        <w:rPr>
          <w:sz w:val="21"/>
          <w:szCs w:val="21"/>
        </w:rPr>
      </w:pPr>
      <w:r w:rsidRPr="0020220E">
        <w:rPr>
          <w:b/>
          <w:kern w:val="1"/>
          <w:sz w:val="21"/>
          <w:szCs w:val="21"/>
        </w:rPr>
        <w:t>Бахилы</w:t>
      </w:r>
    </w:p>
    <w:tbl>
      <w:tblPr>
        <w:tblW w:w="0" w:type="auto"/>
        <w:tblLook w:val="04A0" w:firstRow="1" w:lastRow="0" w:firstColumn="1" w:lastColumn="0" w:noHBand="0" w:noVBand="1"/>
      </w:tblPr>
      <w:tblGrid>
        <w:gridCol w:w="5210"/>
        <w:gridCol w:w="5211"/>
      </w:tblGrid>
      <w:tr w:rsidR="002C4C34" w:rsidRPr="00A2190C" w:rsidTr="00FF3702">
        <w:tc>
          <w:tcPr>
            <w:tcW w:w="5210" w:type="dxa"/>
            <w:shd w:val="clear" w:color="auto" w:fill="auto"/>
          </w:tcPr>
          <w:p w:rsidR="002C4C34" w:rsidRPr="00A2190C" w:rsidRDefault="002C4C34" w:rsidP="00FF3702">
            <w:pPr>
              <w:rPr>
                <w:sz w:val="21"/>
                <w:szCs w:val="21"/>
              </w:rPr>
            </w:pPr>
            <w:r w:rsidRPr="00A2190C">
              <w:rPr>
                <w:sz w:val="21"/>
                <w:szCs w:val="21"/>
                <w:lang w:eastAsia="ru-RU"/>
              </w:rPr>
              <w:t>г. Екатеринбург</w:t>
            </w:r>
          </w:p>
        </w:tc>
        <w:tc>
          <w:tcPr>
            <w:tcW w:w="5211" w:type="dxa"/>
            <w:shd w:val="clear" w:color="auto" w:fill="auto"/>
          </w:tcPr>
          <w:p w:rsidR="002C4C34" w:rsidRPr="00A2190C" w:rsidRDefault="002C4C34" w:rsidP="00FF3702">
            <w:pPr>
              <w:jc w:val="right"/>
              <w:rPr>
                <w:sz w:val="21"/>
                <w:szCs w:val="21"/>
              </w:rPr>
            </w:pPr>
            <w:r w:rsidRPr="00A2190C">
              <w:rPr>
                <w:sz w:val="21"/>
                <w:szCs w:val="21"/>
                <w:lang w:eastAsia="ru-RU"/>
              </w:rPr>
              <w:t>«___» ___________ 20___ года</w:t>
            </w:r>
          </w:p>
        </w:tc>
      </w:tr>
    </w:tbl>
    <w:p w:rsidR="002C4C34" w:rsidRPr="00A2190C" w:rsidRDefault="002C4C34" w:rsidP="002C4C34">
      <w:pPr>
        <w:widowControl w:val="0"/>
        <w:autoSpaceDE w:val="0"/>
        <w:autoSpaceDN w:val="0"/>
        <w:adjustRightInd w:val="0"/>
        <w:ind w:firstLine="540"/>
        <w:jc w:val="both"/>
        <w:rPr>
          <w:sz w:val="21"/>
          <w:szCs w:val="21"/>
          <w:lang w:eastAsia="ru-RU"/>
        </w:rPr>
      </w:pPr>
    </w:p>
    <w:p w:rsidR="002C4C34" w:rsidRPr="00EA396F" w:rsidRDefault="002C4C34" w:rsidP="002C4C34">
      <w:pPr>
        <w:widowControl w:val="0"/>
        <w:autoSpaceDE w:val="0"/>
        <w:autoSpaceDN w:val="0"/>
        <w:adjustRightInd w:val="0"/>
        <w:ind w:firstLine="540"/>
        <w:jc w:val="both"/>
        <w:rPr>
          <w:rFonts w:cs="Times New Roman"/>
          <w:sz w:val="22"/>
          <w:lang w:eastAsia="ru-RU"/>
        </w:rPr>
      </w:pPr>
      <w:r w:rsidRPr="00EA396F">
        <w:rPr>
          <w:rFonts w:cs="Times New Roman"/>
          <w:sz w:val="22"/>
          <w:lang w:eastAsia="ru-RU"/>
        </w:rPr>
        <w:t xml:space="preserve">Государственное автономное учреждение здравоохранения Свердловской области «Центральная городская клиническая больница № 3 город Екатеринбург», именуемое в дальнейшем «Заказчик», в лице главного врача Старкова Антона Николаевича, действующего на основании Устава, с одной стороны, и ____________________, именуемое в дальнейшем «Поставщик», в лице _________________, действующего на основании ______________, с другой стороны, </w:t>
      </w:r>
      <w:bookmarkStart w:id="1" w:name="sub_1"/>
      <w:r w:rsidRPr="00EA396F">
        <w:rPr>
          <w:rFonts w:cs="Times New Roman"/>
          <w:sz w:val="22"/>
          <w:lang w:eastAsia="ru-RU"/>
        </w:rPr>
        <w:t>совместно именуемые «Стороны», на основании Протокола подведения итогов от «____» ___________ 20____ г. № ____________, заключили настоящий договор о нижеследующем:</w:t>
      </w:r>
    </w:p>
    <w:p w:rsidR="002C4C34" w:rsidRPr="00EA396F" w:rsidRDefault="002C4C34" w:rsidP="002C4C34">
      <w:pPr>
        <w:widowControl w:val="0"/>
        <w:autoSpaceDE w:val="0"/>
        <w:autoSpaceDN w:val="0"/>
        <w:adjustRightInd w:val="0"/>
        <w:spacing w:before="240"/>
        <w:jc w:val="center"/>
        <w:outlineLvl w:val="0"/>
        <w:rPr>
          <w:rFonts w:cs="Times New Roman"/>
          <w:b/>
          <w:bCs/>
          <w:sz w:val="22"/>
          <w:lang w:eastAsia="ru-RU"/>
        </w:rPr>
      </w:pPr>
      <w:r w:rsidRPr="00EA396F">
        <w:rPr>
          <w:rFonts w:cs="Times New Roman"/>
          <w:b/>
          <w:bCs/>
          <w:sz w:val="22"/>
          <w:lang w:eastAsia="ru-RU"/>
        </w:rPr>
        <w:t>1. ПРЕДМЕТ ДОГОВОРА</w:t>
      </w:r>
    </w:p>
    <w:bookmarkEnd w:id="1"/>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xml:space="preserve">1.1. Предметом договора является следующий товар: </w:t>
      </w:r>
      <w:r w:rsidR="0020220E" w:rsidRPr="0020220E">
        <w:rPr>
          <w:rFonts w:cs="Times New Roman"/>
          <w:b/>
          <w:sz w:val="22"/>
          <w:lang w:eastAsia="ru-RU"/>
        </w:rPr>
        <w:t>Бахилы</w:t>
      </w:r>
      <w:r w:rsidRPr="00EA396F">
        <w:rPr>
          <w:rFonts w:cs="Times New Roman"/>
          <w:sz w:val="22"/>
          <w:lang w:eastAsia="ru-RU"/>
        </w:rPr>
        <w:t>, в соответствии со спецификацией товара (Приложение № 1 к договору).</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xml:space="preserve">1.2. По настоящему договору одна сторона – Поставщик обязуется передать в собственность другой стороны – Заказчика товар, свободный от прав третьих лиц, а другая сторона – Заказчик обязуется принять и оплатить его на условиях, в порядке и в сроки, определяемые сторонами </w:t>
      </w:r>
      <w:r w:rsidRPr="00EA396F">
        <w:rPr>
          <w:rFonts w:cs="Times New Roman"/>
          <w:sz w:val="22"/>
          <w:lang w:eastAsia="ru-RU"/>
        </w:rPr>
        <w:br/>
        <w:t>в настоящем договоре поставки.</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1.3. Наименование, количество и номенклатура товара, поставляемого по договору, определяются Спецификацией (Приложение № 1 к Договору), являющейся неотъемлемой частью дого</w:t>
      </w:r>
      <w:bookmarkStart w:id="2" w:name="sub_6"/>
      <w:r w:rsidRPr="00EA396F">
        <w:rPr>
          <w:rFonts w:cs="Times New Roman"/>
          <w:sz w:val="22"/>
          <w:lang w:eastAsia="ru-RU"/>
        </w:rPr>
        <w:t>вора.</w:t>
      </w:r>
    </w:p>
    <w:p w:rsidR="002C4C34" w:rsidRPr="00EA396F" w:rsidRDefault="002C4C34" w:rsidP="002C4C34">
      <w:pPr>
        <w:widowControl w:val="0"/>
        <w:autoSpaceDE w:val="0"/>
        <w:autoSpaceDN w:val="0"/>
        <w:adjustRightInd w:val="0"/>
        <w:spacing w:before="240"/>
        <w:jc w:val="center"/>
        <w:rPr>
          <w:rFonts w:cs="Times New Roman"/>
          <w:b/>
          <w:bCs/>
          <w:sz w:val="22"/>
          <w:lang w:eastAsia="ru-RU"/>
        </w:rPr>
      </w:pPr>
      <w:r w:rsidRPr="00EA396F">
        <w:rPr>
          <w:rFonts w:cs="Times New Roman"/>
          <w:b/>
          <w:bCs/>
          <w:sz w:val="22"/>
          <w:lang w:eastAsia="ru-RU"/>
        </w:rPr>
        <w:t>2. ЦЕНА ДОГОВОРА, ПОРЯДОК РАСЧЕТОВ</w:t>
      </w:r>
    </w:p>
    <w:p w:rsidR="002C4C34" w:rsidRPr="00EA396F" w:rsidRDefault="002C4C34" w:rsidP="002C4C34">
      <w:pPr>
        <w:widowControl w:val="0"/>
        <w:autoSpaceDE w:val="0"/>
        <w:autoSpaceDN w:val="0"/>
        <w:adjustRightInd w:val="0"/>
        <w:ind w:firstLine="567"/>
        <w:jc w:val="both"/>
        <w:rPr>
          <w:rFonts w:cs="Times New Roman"/>
          <w:b/>
          <w:sz w:val="22"/>
          <w:lang w:eastAsia="ru-RU"/>
        </w:rPr>
      </w:pPr>
      <w:r w:rsidRPr="00EA396F">
        <w:rPr>
          <w:rFonts w:cs="Times New Roman"/>
          <w:sz w:val="22"/>
          <w:lang w:eastAsia="ru-RU"/>
        </w:rPr>
        <w:t xml:space="preserve">2.1. Цена договора составляет </w:t>
      </w:r>
      <w:r w:rsidRPr="00EA396F">
        <w:rPr>
          <w:rFonts w:cs="Times New Roman"/>
          <w:b/>
          <w:sz w:val="22"/>
          <w:lang w:eastAsia="ru-RU"/>
        </w:rPr>
        <w:t xml:space="preserve">_____________ руб. ____ коп. (Сумма прописью), </w:t>
      </w:r>
      <w:r w:rsidRPr="00EA396F">
        <w:rPr>
          <w:rFonts w:cs="Times New Roman"/>
          <w:spacing w:val="3"/>
          <w:sz w:val="22"/>
        </w:rPr>
        <w:t xml:space="preserve">включая НДС __% -  </w:t>
      </w:r>
      <w:r w:rsidRPr="00EA396F">
        <w:rPr>
          <w:rFonts w:cs="Times New Roman"/>
          <w:sz w:val="22"/>
        </w:rPr>
        <w:t xml:space="preserve">___руб. __ коп. </w:t>
      </w:r>
      <w:r w:rsidRPr="00EA396F">
        <w:rPr>
          <w:rFonts w:cs="Times New Roman"/>
          <w:i/>
          <w:iCs/>
          <w:sz w:val="22"/>
        </w:rPr>
        <w:t>(</w:t>
      </w:r>
      <w:r w:rsidRPr="00EA396F">
        <w:rPr>
          <w:rFonts w:cs="Times New Roman"/>
          <w:i/>
          <w:sz w:val="22"/>
          <w:lang w:eastAsia="ru-RU"/>
        </w:rPr>
        <w:t>если НДС не облагается, указать ссылку на нормативный акт, определяющий освобождение от уплаты НДС</w:t>
      </w:r>
      <w:r w:rsidRPr="00EA396F">
        <w:rPr>
          <w:rFonts w:cs="Times New Roman"/>
          <w:i/>
          <w:iCs/>
          <w:sz w:val="22"/>
        </w:rPr>
        <w:t>).</w:t>
      </w:r>
    </w:p>
    <w:bookmarkEnd w:id="2"/>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2.2. Цены на товар по договору согласовываются сторонами, фиксируются в Спецификации (Приложение № 1 к Договору) и не подлежат изменению в течение срока действия договора.</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sz w:val="22"/>
          <w:lang w:eastAsia="ru-RU"/>
        </w:rPr>
        <w:t>2.3. </w:t>
      </w:r>
      <w:r w:rsidRPr="00EA396F">
        <w:rPr>
          <w:rFonts w:cs="Times New Roman"/>
          <w:color w:val="000000"/>
          <w:sz w:val="22"/>
          <w:lang w:eastAsia="ru-RU"/>
        </w:rPr>
        <w:t>Цена за единицу товара включает в себя все налоги и сборы, а также транспортные расходы и иные расходы Поставщика, если иное не предусмотрено Спецификацией (Приложение № 1 к Договору).</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2.4.</w:t>
      </w:r>
      <w:r w:rsidRPr="00EA396F">
        <w:rPr>
          <w:rFonts w:cs="Times New Roman"/>
          <w:color w:val="000000"/>
          <w:sz w:val="22"/>
          <w:lang w:eastAsia="ru-RU"/>
        </w:rPr>
        <w:t> Оплата товара производится</w:t>
      </w:r>
      <w:r w:rsidRPr="00EA396F">
        <w:rPr>
          <w:rFonts w:cs="Times New Roman"/>
          <w:sz w:val="22"/>
          <w:lang w:eastAsia="ru-RU"/>
        </w:rPr>
        <w:t xml:space="preserve"> Заказчиком в течение </w:t>
      </w:r>
      <w:r w:rsidRPr="00EA396F">
        <w:rPr>
          <w:rFonts w:cs="Times New Roman"/>
          <w:b/>
          <w:sz w:val="22"/>
          <w:lang w:eastAsia="ru-RU"/>
        </w:rPr>
        <w:t>7 (семи) рабочих дней</w:t>
      </w:r>
      <w:r w:rsidRPr="00EA396F">
        <w:rPr>
          <w:rFonts w:cs="Times New Roman"/>
          <w:sz w:val="22"/>
          <w:lang w:eastAsia="ru-RU"/>
        </w:rPr>
        <w:t xml:space="preserve"> после подписания товарной накладной, универсального передаточного документа,</w:t>
      </w:r>
      <w:r w:rsidR="00130BEB" w:rsidRPr="00EA396F">
        <w:rPr>
          <w:rFonts w:cs="Times New Roman"/>
          <w:sz w:val="22"/>
          <w:lang w:eastAsia="ru-RU"/>
        </w:rPr>
        <w:t xml:space="preserve"> акта приема-передачи товара,</w:t>
      </w:r>
      <w:r w:rsidRPr="00EA396F">
        <w:rPr>
          <w:rFonts w:cs="Times New Roman"/>
          <w:sz w:val="22"/>
          <w:lang w:eastAsia="ru-RU"/>
        </w:rPr>
        <w:t xml:space="preserve"> на основании счета, счета-фактуры.</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2.5. Расчеты по настоящему договору производятся путем перечисления денежных средств на расчетный счет Поставщика.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2.6. Заказчик считается исполнившим свою обязанность по оплате Товара в день списания денежных средств со своего расчетного счета и перечисления на счет Поставщика.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xml:space="preserve">2.7. В случае если настоящий договор заключен с </w:t>
      </w:r>
      <w:r w:rsidRPr="00EA396F">
        <w:rPr>
          <w:rFonts w:cs="Times New Roman"/>
          <w:sz w:val="22"/>
        </w:rPr>
        <w:t>юридическим лицом или физическим лицом, в том числе зарегистрированным в качестве индивидуального предпринимателя</w:t>
      </w:r>
      <w:r w:rsidRPr="00EA396F">
        <w:rPr>
          <w:rFonts w:cs="Times New Roman"/>
          <w:sz w:val="22"/>
          <w:lang w:eastAsia="ru-RU"/>
        </w:rPr>
        <w:t xml:space="preserve">, сумма, подлежащая уплате такому лицу, уменьшается на </w:t>
      </w:r>
      <w:r w:rsidRPr="00EA396F">
        <w:rPr>
          <w:rFonts w:cs="Times New Roman"/>
          <w:sz w:val="22"/>
        </w:rPr>
        <w:t>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EA396F">
        <w:rPr>
          <w:rFonts w:cs="Times New Roman"/>
          <w:sz w:val="22"/>
          <w:lang w:eastAsia="ru-RU"/>
        </w:rPr>
        <w:t>.</w:t>
      </w:r>
    </w:p>
    <w:p w:rsidR="002C4C34" w:rsidRPr="00EA396F" w:rsidRDefault="002C4C34" w:rsidP="002C4C34">
      <w:pPr>
        <w:widowControl w:val="0"/>
        <w:autoSpaceDE w:val="0"/>
        <w:autoSpaceDN w:val="0"/>
        <w:adjustRightInd w:val="0"/>
        <w:spacing w:before="240"/>
        <w:jc w:val="center"/>
        <w:rPr>
          <w:rFonts w:cs="Times New Roman"/>
          <w:b/>
          <w:bCs/>
          <w:color w:val="000000"/>
          <w:sz w:val="22"/>
          <w:lang w:eastAsia="ru-RU"/>
        </w:rPr>
      </w:pPr>
      <w:r w:rsidRPr="00EA396F">
        <w:rPr>
          <w:rFonts w:cs="Times New Roman"/>
          <w:b/>
          <w:bCs/>
          <w:color w:val="000000"/>
          <w:sz w:val="22"/>
          <w:lang w:eastAsia="ru-RU"/>
        </w:rPr>
        <w:t>3. ТРЕБОВАНИЯ К КАЧЕСТВУ И КОМПЛЕКТНОСТИ</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 xml:space="preserve">3.1. Поставляемые товары должны соответствовать техническим характеристикам, указанным в Спецификации (Приложение № 1 к Договору). </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3.2. Стороны могут согласовать уточненные технические характеристики и дополнительные требования к качеству товара, непредусмотренные Спецификацией (Приложение №1 к Договору).</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3.3. Поставщик гарантирует качество и надежность товара в течение гарантийного срока, установленного ГОСТ, ТУ или иным документом, предусматривающим гарантийный срок.</w:t>
      </w:r>
    </w:p>
    <w:p w:rsidR="002C4C34" w:rsidRPr="00EA396F" w:rsidRDefault="002C4C34" w:rsidP="002C4C34">
      <w:pPr>
        <w:spacing w:before="240"/>
        <w:jc w:val="center"/>
        <w:rPr>
          <w:rFonts w:cs="Times New Roman"/>
          <w:b/>
          <w:color w:val="000000"/>
          <w:sz w:val="22"/>
        </w:rPr>
      </w:pPr>
      <w:r w:rsidRPr="00EA396F">
        <w:rPr>
          <w:rFonts w:cs="Times New Roman"/>
          <w:b/>
          <w:bCs/>
          <w:color w:val="000000"/>
          <w:sz w:val="22"/>
          <w:lang w:eastAsia="ru-RU"/>
        </w:rPr>
        <w:t xml:space="preserve">4. </w:t>
      </w:r>
      <w:r w:rsidRPr="00EA396F">
        <w:rPr>
          <w:rFonts w:cs="Times New Roman"/>
          <w:b/>
          <w:color w:val="000000"/>
          <w:sz w:val="22"/>
        </w:rPr>
        <w:t>ОБЯЗАТЕЛЬСТВА СТОРОН</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4.1. Поставщик обязуется:</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 xml:space="preserve">4.1.1. Поставить товар надлежащего качества, количества, комплектности и ассортимента, соответствующий установленным стандартам и требованиям по обеспечению безопасности жизни, здоровья, </w:t>
      </w:r>
      <w:r w:rsidRPr="00EA396F">
        <w:rPr>
          <w:rFonts w:cs="Times New Roman"/>
          <w:color w:val="000000"/>
          <w:sz w:val="22"/>
          <w:lang w:eastAsia="ru-RU"/>
        </w:rPr>
        <w:lastRenderedPageBreak/>
        <w:t>окружающей среды (ГОСТам и ТУ), имеющий обязательное подтверждение соответствия.</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sz w:val="22"/>
          <w:lang w:eastAsia="ru-RU"/>
        </w:rPr>
        <w:t>4.1.2.</w:t>
      </w:r>
      <w:r w:rsidRPr="00EA396F">
        <w:rPr>
          <w:rFonts w:cs="Times New Roman"/>
          <w:color w:val="000000"/>
          <w:sz w:val="22"/>
          <w:lang w:eastAsia="ru-RU"/>
        </w:rPr>
        <w:t xml:space="preserve"> Поставить товар, который не был в употреблении,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4.1.3. Доставить, разгрузить товар по адресу Заказчика, указанного в п. 5.3. настоящего Договора.</w:t>
      </w:r>
    </w:p>
    <w:p w:rsidR="002C4C34" w:rsidRPr="00EA396F" w:rsidRDefault="002C4C34" w:rsidP="002C4C34">
      <w:pPr>
        <w:widowControl w:val="0"/>
        <w:tabs>
          <w:tab w:val="num" w:pos="540"/>
        </w:tabs>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4.1.4. Одновременно с передачей товара, передать Заказчику следующий комплект документов на поставляемый товар в соответствии с п.7.1. настоящего Договора.</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4.2. Заказчик обязуется:</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 xml:space="preserve">4.2.1. Принять поставленный надлежащим образом товар. </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4.2.2. Оплатить товар в соответствии с положениями настоящего Договора.</w:t>
      </w:r>
    </w:p>
    <w:p w:rsidR="002C4C34" w:rsidRPr="00EA396F" w:rsidRDefault="002C4C34" w:rsidP="002C4C34">
      <w:pPr>
        <w:widowControl w:val="0"/>
        <w:autoSpaceDE w:val="0"/>
        <w:autoSpaceDN w:val="0"/>
        <w:adjustRightInd w:val="0"/>
        <w:spacing w:before="240"/>
        <w:ind w:firstLine="539"/>
        <w:jc w:val="center"/>
        <w:outlineLvl w:val="0"/>
        <w:rPr>
          <w:rFonts w:cs="Times New Roman"/>
          <w:b/>
          <w:bCs/>
          <w:color w:val="000000"/>
          <w:sz w:val="22"/>
          <w:lang w:eastAsia="ru-RU"/>
        </w:rPr>
      </w:pPr>
      <w:r w:rsidRPr="00EA396F">
        <w:rPr>
          <w:rFonts w:cs="Times New Roman"/>
          <w:b/>
          <w:bCs/>
          <w:color w:val="000000"/>
          <w:sz w:val="22"/>
          <w:lang w:eastAsia="ru-RU"/>
        </w:rPr>
        <w:t>5. ПОРЯДОК И СРОКИ ПОСТАВКИ ТОВАРА</w:t>
      </w:r>
    </w:p>
    <w:p w:rsidR="006B11A5" w:rsidRPr="00EA396F" w:rsidRDefault="006B11A5" w:rsidP="006B11A5">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 xml:space="preserve">5.1. Товар по настоящему Договору поставляется партиями по заявке Заказчика. Партией Товара по настоящему Договору является количество Товара, указанное в соответствующей Заявке (Приложение № 2 к Договору). Заявка оформляется Заказчиком при наличии потребности в товаре и передается Поставщику по факсу либо по электронной почте </w:t>
      </w:r>
      <w:r w:rsidRPr="00EA396F">
        <w:rPr>
          <w:rFonts w:cs="Times New Roman"/>
          <w:color w:val="000000"/>
          <w:sz w:val="22"/>
        </w:rPr>
        <w:t>___________</w:t>
      </w:r>
      <w:proofErr w:type="gramStart"/>
      <w:r w:rsidRPr="00EA396F">
        <w:rPr>
          <w:rFonts w:cs="Times New Roman"/>
          <w:color w:val="000000"/>
          <w:sz w:val="22"/>
        </w:rPr>
        <w:t>_</w:t>
      </w:r>
      <w:proofErr w:type="gramEnd"/>
      <w:r w:rsidRPr="00EA396F">
        <w:rPr>
          <w:rFonts w:cs="Times New Roman"/>
          <w:color w:val="000000"/>
          <w:sz w:val="22"/>
          <w:lang w:eastAsia="ru-RU"/>
        </w:rPr>
        <w:t xml:space="preserve"> либо с курьером с отметкой о вручении. </w:t>
      </w:r>
    </w:p>
    <w:p w:rsidR="006B11A5" w:rsidRPr="00EA396F" w:rsidRDefault="006B11A5" w:rsidP="006B11A5">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5.2.</w:t>
      </w:r>
      <w:r w:rsidRPr="00EA396F">
        <w:rPr>
          <w:rFonts w:cs="Times New Roman"/>
          <w:color w:val="FF0000"/>
          <w:sz w:val="22"/>
          <w:lang w:eastAsia="ru-RU"/>
        </w:rPr>
        <w:t xml:space="preserve"> </w:t>
      </w:r>
      <w:r w:rsidRPr="00EA396F">
        <w:rPr>
          <w:rFonts w:cs="Times New Roman"/>
          <w:sz w:val="22"/>
          <w:lang w:eastAsia="ru-RU"/>
        </w:rPr>
        <w:t xml:space="preserve">Срок поставки товара: </w:t>
      </w:r>
      <w:r w:rsidRPr="00EA396F">
        <w:rPr>
          <w:rFonts w:cs="Times New Roman"/>
          <w:color w:val="000000"/>
          <w:sz w:val="22"/>
          <w:lang w:eastAsia="ru-RU"/>
        </w:rPr>
        <w:t>с момента заключения договора по 3</w:t>
      </w:r>
      <w:r w:rsidR="0020220E">
        <w:rPr>
          <w:rFonts w:cs="Times New Roman"/>
          <w:color w:val="000000"/>
          <w:sz w:val="22"/>
          <w:lang w:eastAsia="ru-RU"/>
        </w:rPr>
        <w:t>0.06</w:t>
      </w:r>
      <w:r w:rsidRPr="00EA396F">
        <w:rPr>
          <w:rFonts w:cs="Times New Roman"/>
          <w:color w:val="000000"/>
          <w:sz w:val="22"/>
          <w:lang w:eastAsia="ru-RU"/>
        </w:rPr>
        <w:t>.202</w:t>
      </w:r>
      <w:r w:rsidR="0020220E">
        <w:rPr>
          <w:rFonts w:cs="Times New Roman"/>
          <w:color w:val="000000"/>
          <w:sz w:val="22"/>
          <w:lang w:eastAsia="ru-RU"/>
        </w:rPr>
        <w:t>6</w:t>
      </w:r>
      <w:r w:rsidRPr="00EA396F">
        <w:rPr>
          <w:rFonts w:cs="Times New Roman"/>
          <w:color w:val="000000"/>
          <w:sz w:val="22"/>
          <w:lang w:eastAsia="ru-RU"/>
        </w:rPr>
        <w:t xml:space="preserve"> г. По заявке Заказчика товар поставляется в течение </w:t>
      </w:r>
      <w:r w:rsidR="00EA396F" w:rsidRPr="00EA396F">
        <w:rPr>
          <w:rFonts w:cs="Times New Roman"/>
          <w:color w:val="000000"/>
          <w:sz w:val="22"/>
          <w:lang w:eastAsia="ru-RU"/>
        </w:rPr>
        <w:t>7</w:t>
      </w:r>
      <w:r w:rsidRPr="00EA396F">
        <w:rPr>
          <w:rFonts w:cs="Times New Roman"/>
          <w:color w:val="000000"/>
          <w:sz w:val="22"/>
          <w:lang w:eastAsia="ru-RU"/>
        </w:rPr>
        <w:t xml:space="preserve"> рабочих дней со следующего дня после получения заявки. Заявка оформляется Заказчиком и направляется Поставщику при наличии потребности у Заказчика в товаре. </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5.3. Поставка товара осуществляется силами и за счет Поставщика путем отгрузки товара на склад Заказчика, расположенного по адресу: г. Екатеринбург, ул. Братьев Быковых, 16, поликлиническое отделение №2 (цокольный этаж), склад фармацевтического отдела, если иное не предусмотрено Спецификацией (Приложение № 1 к Договору).</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 xml:space="preserve">5.4. Не менее, чем за сутки до поставки товара (в случае, если поставка приходится на первый рабочий день недели или на первый рабочий день после праздничных, то не позднее, чем до 12:00 (10:00 МСК) рабочего дня, предшествующего вышеперечисленным) поставщик направляет на почту </w:t>
      </w:r>
      <w:hyperlink r:id="rId8" w:history="1">
        <w:r w:rsidRPr="00EA396F">
          <w:rPr>
            <w:rStyle w:val="a5"/>
            <w:rFonts w:cs="Times New Roman"/>
            <w:sz w:val="22"/>
            <w:lang w:val="en-US" w:eastAsia="ru-RU"/>
          </w:rPr>
          <w:t>fo</w:t>
        </w:r>
        <w:r w:rsidRPr="00EA396F">
          <w:rPr>
            <w:rStyle w:val="a5"/>
            <w:rFonts w:cs="Times New Roman"/>
            <w:sz w:val="22"/>
            <w:lang w:eastAsia="ru-RU"/>
          </w:rPr>
          <w:t>@</w:t>
        </w:r>
        <w:r w:rsidRPr="00EA396F">
          <w:rPr>
            <w:rStyle w:val="a5"/>
            <w:rFonts w:cs="Times New Roman"/>
            <w:sz w:val="22"/>
            <w:lang w:val="en-US" w:eastAsia="ru-RU"/>
          </w:rPr>
          <w:t>cgb</w:t>
        </w:r>
        <w:r w:rsidRPr="00EA396F">
          <w:rPr>
            <w:rStyle w:val="a5"/>
            <w:rFonts w:cs="Times New Roman"/>
            <w:sz w:val="22"/>
            <w:lang w:eastAsia="ru-RU"/>
          </w:rPr>
          <w:t>3.</w:t>
        </w:r>
        <w:r w:rsidRPr="00EA396F">
          <w:rPr>
            <w:rStyle w:val="a5"/>
            <w:rFonts w:cs="Times New Roman"/>
            <w:sz w:val="22"/>
            <w:lang w:val="en-US" w:eastAsia="ru-RU"/>
          </w:rPr>
          <w:t>ru</w:t>
        </w:r>
      </w:hyperlink>
      <w:r w:rsidRPr="00EA396F">
        <w:rPr>
          <w:rFonts w:cs="Times New Roman"/>
          <w:color w:val="000000"/>
          <w:sz w:val="22"/>
          <w:lang w:eastAsia="ru-RU"/>
        </w:rPr>
        <w:t>, farm@cgb3.ru письмо с целью оформления пропуска для въезда на территорию с указанием:</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 даты и ориентировочного времени доставки товара по адресу Заказчика,</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 xml:space="preserve">- марки и модели, </w:t>
      </w:r>
      <w:proofErr w:type="spellStart"/>
      <w:r w:rsidRPr="00EA396F">
        <w:rPr>
          <w:rFonts w:cs="Times New Roman"/>
          <w:color w:val="000000"/>
          <w:sz w:val="22"/>
          <w:lang w:eastAsia="ru-RU"/>
        </w:rPr>
        <w:t>гос.номера</w:t>
      </w:r>
      <w:proofErr w:type="spellEnd"/>
      <w:r w:rsidRPr="00EA396F">
        <w:rPr>
          <w:rFonts w:cs="Times New Roman"/>
          <w:color w:val="000000"/>
          <w:sz w:val="22"/>
          <w:lang w:eastAsia="ru-RU"/>
        </w:rPr>
        <w:t xml:space="preserve"> автомобиля, на котором будет осуществляться доставка товара</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5.5. Поставщик может осуществить досрочную поставку товаров при наличии согласия Заказчика.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color w:val="000000"/>
          <w:sz w:val="22"/>
          <w:lang w:eastAsia="ru-RU"/>
        </w:rPr>
        <w:t>5.6. Заказчик обязуется предпринять все надлежащие меры</w:t>
      </w:r>
      <w:r w:rsidRPr="00EA396F">
        <w:rPr>
          <w:rFonts w:cs="Times New Roman"/>
          <w:sz w:val="22"/>
          <w:lang w:eastAsia="ru-RU"/>
        </w:rPr>
        <w:t>, обеспечивающие принятие товара, поставленного (отгруженного) Поставщиком (Перевозчиком) в соответствии с условиями настоящего Договора в адрес Заказчика.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5.7. При получении поставленного (отгруженного) товара от Поставщика (Перевозчика) Заказчик обязуется проверить соответствие товара сведениям, указанным в транспортно-сопроводительных документах, а также принять этот товар от Поставщика (Перевозчика) с соблюдением порядка и правил, предусмотренных нормативно-правовыми актами, регулирующими деятельность перевозчика (железнодорожного, автомобильного, речного и других видов транспорта).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5.8. В случае обоснованного отказа Заказчика от переданного (отгруженного) Поставщиком (Перевозчиком) товара, он обязуется обеспечить сохранность (ответственное хранение) этого товара и незамедлительно уведомить Поставщика о своем отказе принять товар с указанием мотивов отказа.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5.9. При обоснованности отказа Заказчика от переданного Поставщиком (Перевозчиком) товара Поставщик обязуется вывезти товар, принятый Заказчиком на ответственное хранение, или распорядиться им в течение 7 (семи) рабочих дней, для скоропортящихся товаров - в течение 24 часов.</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5.10. В случае если Поставщик в определенный сторонами срок не вывез товар, принятый Заказчиком на ответственное хранение, или не распорядился им иным способом, Заказчик вправе реализовать указанный товар или возвратить его Поставщику, несмотря на отсутствие указаний об этом последнего.</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5.11. Обоснованные расходы Заказчика, возникшие у него в связи с принятием товара на ответственное хранение, реализацией его и возвратом Поставщику, подлежат возмещению последним.</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При этом Заказчик вправе вырученное от реализации товара, принятого на ответственное хранение, передать Поставщику за вычетом причитающегося Заказчику.</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5.12. Поставщик считается исполнившим свою обязанность по поставке товара с момента его передачи на склад Заказчика, что подтверждается соответствующей отметкой на товарно-транспортной накладной, универсальном передаточном документе.</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5.13. Право собственности на товар, являющийся предметом договора, переходит к Заказчику с момента исполнения Поставщиком своей обязанности по поставке товара.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5.14. Риск случайной гибели или случайной порчи, утраты или повреждения товара, являющегося предметом настоящего Договора, несет Поставщик или Заказчик в зависимости от того, кто из них обладал правом собственности на товар в момент случайной гибели или случайного его повреждения.</w:t>
      </w:r>
    </w:p>
    <w:p w:rsidR="002C4C34" w:rsidRPr="00EA396F" w:rsidRDefault="002C4C34" w:rsidP="002C4C34">
      <w:pPr>
        <w:widowControl w:val="0"/>
        <w:autoSpaceDE w:val="0"/>
        <w:autoSpaceDN w:val="0"/>
        <w:adjustRightInd w:val="0"/>
        <w:spacing w:before="240"/>
        <w:jc w:val="center"/>
        <w:rPr>
          <w:rFonts w:cs="Times New Roman"/>
          <w:b/>
          <w:color w:val="000000"/>
          <w:sz w:val="22"/>
          <w:lang w:eastAsia="ru-RU"/>
        </w:rPr>
      </w:pPr>
      <w:r w:rsidRPr="00EA396F">
        <w:rPr>
          <w:rFonts w:cs="Times New Roman"/>
          <w:b/>
          <w:color w:val="000000"/>
          <w:sz w:val="22"/>
          <w:lang w:eastAsia="ru-RU"/>
        </w:rPr>
        <w:lastRenderedPageBreak/>
        <w:t>6.ПРИЕМКА ТОВАРОВ ПО КОЛИЧЕСТВУ И КАЧЕСТВУ</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6.1. Приемка товара по количеству осуществляется Заказчиком в момент получения товара на складе Заказчика, если иное не предусмотрено Спецификацией (Приложение №1 к Договору) и условиями Договора.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6.2.</w:t>
      </w:r>
      <w:r w:rsidRPr="00EA396F">
        <w:rPr>
          <w:rFonts w:cs="Times New Roman"/>
          <w:sz w:val="22"/>
        </w:rPr>
        <w:t xml:space="preserve"> </w:t>
      </w:r>
      <w:r w:rsidRPr="00EA396F">
        <w:rPr>
          <w:rFonts w:cs="Times New Roman"/>
          <w:sz w:val="22"/>
          <w:lang w:eastAsia="ru-RU"/>
        </w:rPr>
        <w:t>Приемка товара по договору (его отдельных этапов) осуществляется в порядке и сроки, установленные Договором, и оформляется документом о приемке, либо заказчик направляет Поставщику письменный мотивированный отказ от подписания такого документа.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6.3. Заказчик обязан обеспечить приемку товара по количеству в точном соответствии со стандартами, техническими условиями, настоящим Договором. Заказчик обязан проверить соответствие наименования груза данным, указанным в транспортном документе, и получить товар по количеству мест или весу.</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xml:space="preserve">6.4. При обнаружении во время приемки несоответствия количества, качества или комплектности Товара сопроводительным документам или Спецификации Заказчик вызывает Поставщика для составления акта о выявленных несоответствиях. Срок прибытия представителя Поставщика – 2 (два) рабочих дня с момента получения вызова. </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xml:space="preserve">6.5. В случае неявки представителя Поставщика в установленный Договором срок, уклонения или отказа представителя Поставщика от подписания акта о выявленных несоответствиях приемка Товара по основаниям, указанным в пункте 6.4 Договора, производится Заказчиком в одностороннем порядке. Акт о выявленных несоответствиях, составленный Заказчиком в одностороннем порядке, имеет силу надлежащего доказательства недостачи, </w:t>
      </w:r>
      <w:proofErr w:type="spellStart"/>
      <w:r w:rsidRPr="00EA396F">
        <w:rPr>
          <w:rFonts w:cs="Times New Roman"/>
          <w:sz w:val="22"/>
          <w:lang w:eastAsia="ru-RU"/>
        </w:rPr>
        <w:t>некачественности</w:t>
      </w:r>
      <w:proofErr w:type="spellEnd"/>
      <w:r w:rsidRPr="00EA396F">
        <w:rPr>
          <w:rFonts w:cs="Times New Roman"/>
          <w:sz w:val="22"/>
          <w:lang w:eastAsia="ru-RU"/>
        </w:rPr>
        <w:t xml:space="preserve"> или некомплектности Товара и направляется Поставщику для устранения выявленных несоответствий. </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xml:space="preserve">6.6. Акт о выявленных несоответствиях должен быть подписан всеми лицами, участвующими в проверке (приемке), и содержать полную и подробную информацию об обнаруженных несоответствиях Товара. </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6.</w:t>
      </w:r>
      <w:r w:rsidR="00B7117D" w:rsidRPr="00EA396F">
        <w:rPr>
          <w:rFonts w:cs="Times New Roman"/>
          <w:sz w:val="22"/>
          <w:lang w:eastAsia="ru-RU"/>
        </w:rPr>
        <w:t>7</w:t>
      </w:r>
      <w:r w:rsidRPr="00EA396F">
        <w:rPr>
          <w:rFonts w:cs="Times New Roman"/>
          <w:sz w:val="22"/>
          <w:lang w:eastAsia="ru-RU"/>
        </w:rPr>
        <w:t>. При обнаружении скрытых дефектов в период эксплуатации составляется акт о скрытых дефектах в порядке, изложенном в пунктах 6.4–6.6 Договора. Скрытыми дефектами признаются такие дефекты, которые не могли быть обнаружены при обычной для данного вида Товара проверке и выявлены лишь в процессе эксплуатации Товара.</w:t>
      </w:r>
    </w:p>
    <w:p w:rsidR="002C4C34" w:rsidRPr="00EA396F" w:rsidRDefault="00B7117D"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6.8</w:t>
      </w:r>
      <w:r w:rsidR="002C4C34" w:rsidRPr="00EA396F">
        <w:rPr>
          <w:rFonts w:cs="Times New Roman"/>
          <w:sz w:val="22"/>
          <w:lang w:eastAsia="ru-RU"/>
        </w:rPr>
        <w:t xml:space="preserve">. Замена Товара и/или его части, устранение дефектов, в том числе скрытых (при этом действия по замене или устранению дефектов производятся по требованию Заказчика и не являются предметом выбора Поставщика), </w:t>
      </w:r>
      <w:proofErr w:type="spellStart"/>
      <w:r w:rsidR="002C4C34" w:rsidRPr="00EA396F">
        <w:rPr>
          <w:rFonts w:cs="Times New Roman"/>
          <w:sz w:val="22"/>
          <w:lang w:eastAsia="ru-RU"/>
        </w:rPr>
        <w:t>доукомплектация</w:t>
      </w:r>
      <w:proofErr w:type="spellEnd"/>
      <w:r w:rsidR="002C4C34" w:rsidRPr="00EA396F">
        <w:rPr>
          <w:rFonts w:cs="Times New Roman"/>
          <w:sz w:val="22"/>
          <w:lang w:eastAsia="ru-RU"/>
        </w:rPr>
        <w:t xml:space="preserve">, восполнение недостающего Товара и/или его части производятся Поставщиком за его счет и в сроки, установленные Заказчиком при составлении акта о выявленных несоответствиях или акта о скрытых дефектах, но не более 5 (пяти) рабочих дней с даты составления соответствующего акта (в </w:t>
      </w:r>
      <w:proofErr w:type="spellStart"/>
      <w:r w:rsidR="002C4C34" w:rsidRPr="00EA396F">
        <w:rPr>
          <w:rFonts w:cs="Times New Roman"/>
          <w:sz w:val="22"/>
          <w:lang w:eastAsia="ru-RU"/>
        </w:rPr>
        <w:t>т.ч</w:t>
      </w:r>
      <w:proofErr w:type="spellEnd"/>
      <w:r w:rsidR="002C4C34" w:rsidRPr="00EA396F">
        <w:rPr>
          <w:rFonts w:cs="Times New Roman"/>
          <w:sz w:val="22"/>
          <w:lang w:eastAsia="ru-RU"/>
        </w:rPr>
        <w:t>. если соответствующий акт составляется в одностороннем порядке). Все расходы по исполнению Поставщиком обязательств в соответствии с настоящим пунктом Договора, включая расходы на возврат от Заказчика Товара, несет Поставщик.</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6.</w:t>
      </w:r>
      <w:r w:rsidR="00B7117D" w:rsidRPr="00EA396F">
        <w:rPr>
          <w:rFonts w:cs="Times New Roman"/>
          <w:sz w:val="22"/>
          <w:lang w:eastAsia="ru-RU"/>
        </w:rPr>
        <w:t>9</w:t>
      </w:r>
      <w:r w:rsidRPr="00EA396F">
        <w:rPr>
          <w:rFonts w:cs="Times New Roman"/>
          <w:sz w:val="22"/>
          <w:lang w:eastAsia="ru-RU"/>
        </w:rPr>
        <w:t xml:space="preserve">. По решению Заказчика для приемки товара по Договору (его отдельных этапов) может создаваться приемочная комиссия. Приемочная комиссия должна состоять не менее чем из трех членов. </w:t>
      </w:r>
    </w:p>
    <w:p w:rsidR="002C4C34" w:rsidRPr="00EA396F" w:rsidRDefault="002C4C34" w:rsidP="002C4C34">
      <w:pPr>
        <w:widowControl w:val="0"/>
        <w:autoSpaceDE w:val="0"/>
        <w:autoSpaceDN w:val="0"/>
        <w:adjustRightInd w:val="0"/>
        <w:spacing w:before="240"/>
        <w:ind w:firstLine="539"/>
        <w:jc w:val="center"/>
        <w:rPr>
          <w:rFonts w:cs="Times New Roman"/>
          <w:b/>
          <w:bCs/>
          <w:sz w:val="22"/>
          <w:lang w:eastAsia="ru-RU"/>
        </w:rPr>
      </w:pPr>
      <w:r w:rsidRPr="00EA396F">
        <w:rPr>
          <w:rFonts w:cs="Times New Roman"/>
          <w:b/>
          <w:bCs/>
          <w:sz w:val="22"/>
          <w:lang w:eastAsia="ru-RU"/>
        </w:rPr>
        <w:t>7. ПЕРЕДАЧА ПРИНАДЛЕЖНОСТЕЙ И ДОКУМЕНТОВ НА ТОВАР</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7.1. Поставщик обязуется одновременно с передачей товара передать Заказчику принадлежности этого товара, а также относящиеся к нему документы:</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оригиналы счетов-фактур, товарных накладных, УПД;</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копии железнодорожных квитанций с отметкой станции назначения об отправке Продукции на станцию грузополучателя (при поставке железнодорожным транспортом);</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оригиналы товарно-транспортных накладных или Актов приемки-передачи Товара с отметкой грузополучателя о получении Товара (при поставке автомобильным транспортом);</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сертификат качества товара, технический паспорт;</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сертификат или декларацию соответствия на поставляемый товар;</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регистрационное удостоверение;</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инструкцию по эксплуатации на русском языке при необходимости;</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иные документы, указанные Сторонами в соответствующих Спецификациях, и приложениях к настоящему Договору, необходимые при использовании товара по его назначению.</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7.2. Указанные принадлежности и документация должны быть переданы Поставщиком Заказчику вместе с товаром при передаче (отгрузке, отсылке) его Заказчику.</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7.3. В случаях, когда принадлежности и/или документы, относящиеся к товару, не переданы Поставщиком в установленный срок, Заказчик вправе отказаться от товара и потребовать возмещения убытков.</w:t>
      </w:r>
    </w:p>
    <w:p w:rsidR="002C4C34" w:rsidRPr="00EA396F" w:rsidRDefault="002C4C34" w:rsidP="002C4C34">
      <w:pPr>
        <w:widowControl w:val="0"/>
        <w:autoSpaceDE w:val="0"/>
        <w:autoSpaceDN w:val="0"/>
        <w:adjustRightInd w:val="0"/>
        <w:spacing w:before="240"/>
        <w:ind w:firstLine="539"/>
        <w:jc w:val="center"/>
        <w:rPr>
          <w:rFonts w:cs="Times New Roman"/>
          <w:b/>
          <w:bCs/>
          <w:sz w:val="22"/>
          <w:lang w:eastAsia="ru-RU"/>
        </w:rPr>
      </w:pPr>
      <w:r w:rsidRPr="00EA396F">
        <w:rPr>
          <w:rFonts w:cs="Times New Roman"/>
          <w:b/>
          <w:bCs/>
          <w:sz w:val="22"/>
          <w:lang w:eastAsia="ru-RU"/>
        </w:rPr>
        <w:t>8. ТАРА, УПАКОВКА И МАРКИРОВКА</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xml:space="preserve">8.1. Товар должен поставляться в таре и упаковке, соответствующей государственным стандартам, техническим условиям, другой нормативно-технической документации. </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lastRenderedPageBreak/>
        <w:t>8.2. Многооборотная тара и упаковка (специальные контейнеры, пластмассовые ящики секционные, лотки и короба, специальные поддоны, барабаны из-под кабельной продукции и др.) подлежит возврату в сроки и по отгрузочным реквизитам, указанным Поставщиком в сертификате на возвратную тару.</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8.3. По согласованию сторон настоящего договора многооборотная тара и упаковка могут не возвращаться Заказчиком. В этом случае стоимость тары и упаковки оплачивает Заказчик по цене, согласованной с Поставщиком.</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8.4. Многооборотная тара (упаковка) должна возвращаться Заказчиком в исправном состоянии, быть пригодной для очередного использования Поставщиком без затрат на приведение ее в порядок для последующего применения (использования) по назначению.</w:t>
      </w:r>
    </w:p>
    <w:p w:rsidR="002C4C34" w:rsidRPr="00EA396F" w:rsidRDefault="002C4C34" w:rsidP="002C4C34">
      <w:pPr>
        <w:widowControl w:val="0"/>
        <w:autoSpaceDE w:val="0"/>
        <w:autoSpaceDN w:val="0"/>
        <w:adjustRightInd w:val="0"/>
        <w:spacing w:before="240"/>
        <w:ind w:firstLine="539"/>
        <w:jc w:val="center"/>
        <w:rPr>
          <w:rFonts w:cs="Times New Roman"/>
          <w:b/>
          <w:bCs/>
          <w:sz w:val="22"/>
          <w:lang w:eastAsia="ru-RU"/>
        </w:rPr>
      </w:pPr>
      <w:r w:rsidRPr="00EA396F">
        <w:rPr>
          <w:rFonts w:cs="Times New Roman"/>
          <w:b/>
          <w:bCs/>
          <w:sz w:val="22"/>
          <w:lang w:eastAsia="ru-RU"/>
        </w:rPr>
        <w:t>9. ОТВЕТСТВЕННОСТЬ СТОРОН</w:t>
      </w:r>
    </w:p>
    <w:p w:rsidR="002C4C34" w:rsidRPr="00EA396F" w:rsidRDefault="002C4C34" w:rsidP="002C4C34">
      <w:pPr>
        <w:ind w:firstLine="567"/>
        <w:jc w:val="both"/>
        <w:rPr>
          <w:rFonts w:cs="Times New Roman"/>
          <w:sz w:val="22"/>
        </w:rPr>
      </w:pPr>
      <w:r w:rsidRPr="00EA396F">
        <w:rPr>
          <w:rFonts w:cs="Times New Roman"/>
          <w:sz w:val="22"/>
        </w:rPr>
        <w:t xml:space="preserve">9.1 </w:t>
      </w:r>
      <w:proofErr w:type="gramStart"/>
      <w:r w:rsidRPr="00EA396F">
        <w:rPr>
          <w:rFonts w:cs="Times New Roman"/>
          <w:sz w:val="22"/>
        </w:rPr>
        <w:t>В</w:t>
      </w:r>
      <w:proofErr w:type="gramEnd"/>
      <w:r w:rsidRPr="00EA396F">
        <w:rPr>
          <w:rFonts w:cs="Times New Roman"/>
          <w:sz w:val="22"/>
        </w:rPr>
        <w:t xml:space="preserve">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2C4C34" w:rsidRPr="00EA396F" w:rsidRDefault="002C4C34" w:rsidP="002C4C34">
      <w:pPr>
        <w:ind w:firstLine="567"/>
        <w:jc w:val="both"/>
        <w:rPr>
          <w:rFonts w:cs="Times New Roman"/>
          <w:sz w:val="22"/>
        </w:rPr>
      </w:pPr>
      <w:r w:rsidRPr="00EA396F">
        <w:rPr>
          <w:rFonts w:cs="Times New Roman"/>
          <w:sz w:val="22"/>
        </w:rPr>
        <w:t xml:space="preserve">9.2.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C4C34" w:rsidRPr="00EA396F" w:rsidRDefault="002C4C34" w:rsidP="002C4C34">
      <w:pPr>
        <w:ind w:firstLine="567"/>
        <w:jc w:val="both"/>
        <w:rPr>
          <w:rFonts w:cs="Times New Roman"/>
          <w:sz w:val="22"/>
        </w:rPr>
      </w:pPr>
      <w:r w:rsidRPr="00EA396F">
        <w:rPr>
          <w:rFonts w:cs="Times New Roman"/>
          <w:sz w:val="22"/>
        </w:rPr>
        <w:t>9.3.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rsidR="002C4C34" w:rsidRPr="00EA396F" w:rsidRDefault="002C4C34" w:rsidP="002C4C34">
      <w:pPr>
        <w:ind w:firstLine="567"/>
        <w:jc w:val="both"/>
        <w:rPr>
          <w:rFonts w:cs="Times New Roman"/>
          <w:sz w:val="22"/>
        </w:rPr>
      </w:pPr>
      <w:r w:rsidRPr="00EA396F">
        <w:rPr>
          <w:rFonts w:cs="Times New Roman"/>
          <w:sz w:val="22"/>
        </w:rPr>
        <w:t>Размер штрафа определяется договором в порядке, установленном настоящим положением, за каждый факт неисполнения заказчиком обязательства в размере:</w:t>
      </w:r>
    </w:p>
    <w:p w:rsidR="002C4C34" w:rsidRPr="00EA396F" w:rsidRDefault="002C4C34" w:rsidP="002C4C34">
      <w:pPr>
        <w:ind w:firstLine="567"/>
        <w:jc w:val="both"/>
        <w:rPr>
          <w:rFonts w:cs="Times New Roman"/>
          <w:sz w:val="22"/>
        </w:rPr>
      </w:pPr>
      <w:r w:rsidRPr="00EA396F">
        <w:rPr>
          <w:rFonts w:cs="Times New Roman"/>
          <w:sz w:val="22"/>
        </w:rPr>
        <w:t>1000 рублей, если цена договора не превышает 3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5000 рублей, если цена договора составляет от 3 млн. рублей до 50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10000 рублей, если цена договора составляет от 50 млн. рублей до 100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100000 рублей, если цена договора превышает 100 млн. рублей.</w:t>
      </w:r>
    </w:p>
    <w:p w:rsidR="002C4C34" w:rsidRPr="00EA396F" w:rsidRDefault="002C4C34" w:rsidP="002C4C34">
      <w:pPr>
        <w:ind w:firstLine="567"/>
        <w:jc w:val="both"/>
        <w:rPr>
          <w:rFonts w:cs="Times New Roman"/>
          <w:sz w:val="22"/>
        </w:rPr>
      </w:pPr>
      <w:r w:rsidRPr="00EA396F">
        <w:rPr>
          <w:rFonts w:cs="Times New Roman"/>
          <w:sz w:val="22"/>
        </w:rPr>
        <w:t>9.4.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2C4C34" w:rsidRPr="00EA396F" w:rsidRDefault="002C4C34" w:rsidP="002C4C34">
      <w:pPr>
        <w:ind w:firstLine="567"/>
        <w:jc w:val="both"/>
        <w:rPr>
          <w:rFonts w:cs="Times New Roman"/>
          <w:sz w:val="22"/>
        </w:rPr>
      </w:pPr>
      <w:r w:rsidRPr="00EA396F">
        <w:rPr>
          <w:rFonts w:cs="Times New Roman"/>
          <w:sz w:val="22"/>
        </w:rPr>
        <w:t>9.5.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0,1 %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2C4C34" w:rsidRPr="00EA396F" w:rsidRDefault="002C4C34" w:rsidP="002C4C34">
      <w:pPr>
        <w:spacing w:line="228" w:lineRule="auto"/>
        <w:ind w:firstLine="567"/>
        <w:jc w:val="both"/>
        <w:rPr>
          <w:rFonts w:cs="Times New Roman"/>
          <w:sz w:val="22"/>
        </w:rPr>
      </w:pPr>
      <w:r w:rsidRPr="00EA396F">
        <w:rPr>
          <w:rFonts w:cs="Times New Roman"/>
          <w:sz w:val="22"/>
        </w:rPr>
        <w:t>9.6. Штрафы начисляются за каждый факт неисполнения или ненадлежащего исполнения поставщиком обязательств (в том числе гарантийных обязательств), предусмотренных договором, за исключением просрочки исполнения поставщиком обязательств (в том числе гарантийных обязательств), предусмотренных договором. Размер штрафа устанавливается договором в порядке, установленном настоящим положением, за исключением случаев, если законодательством Российской Федерации установлен иной порядок начисления штрафов, и рассчитывается как процент цены договора или в случае, если договором предусмотрены этапы исполнения договора, как процент этапа исполнения договора в размере:</w:t>
      </w:r>
    </w:p>
    <w:p w:rsidR="002C4C34" w:rsidRPr="00EA396F" w:rsidRDefault="002C4C34" w:rsidP="002C4C34">
      <w:pPr>
        <w:ind w:firstLine="567"/>
        <w:jc w:val="both"/>
        <w:rPr>
          <w:rFonts w:cs="Times New Roman"/>
          <w:sz w:val="22"/>
        </w:rPr>
      </w:pPr>
      <w:r w:rsidRPr="00EA396F">
        <w:rPr>
          <w:rFonts w:cs="Times New Roman"/>
          <w:sz w:val="22"/>
        </w:rPr>
        <w:t xml:space="preserve">10 процентов цены договора (этапа) в случае, если цена договора (этапа) </w:t>
      </w:r>
      <w:r w:rsidRPr="00EA396F">
        <w:rPr>
          <w:rFonts w:cs="Times New Roman"/>
          <w:sz w:val="22"/>
        </w:rPr>
        <w:br/>
        <w:t>не превышает 3 млн. рублей;</w:t>
      </w:r>
    </w:p>
    <w:p w:rsidR="002C4C34" w:rsidRPr="00EA396F" w:rsidRDefault="002C4C34" w:rsidP="002C4C34">
      <w:pPr>
        <w:ind w:firstLine="567"/>
        <w:jc w:val="both"/>
        <w:rPr>
          <w:rFonts w:cs="Times New Roman"/>
          <w:sz w:val="22"/>
        </w:rPr>
      </w:pPr>
      <w:r w:rsidRPr="00EA396F">
        <w:rPr>
          <w:rFonts w:cs="Times New Roman"/>
          <w:sz w:val="22"/>
        </w:rPr>
        <w:t>5 процентов цены договора (этапа) в случае, если цена договора (этапа) составляет от 3 млн. рублей до 50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1 процент цены договора (этапа) в случае, если цена договора (этапа) составляет от 50 млн. рублей до 100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0,5 процента цены договора (этапа) в случае, если цена договора (этапа) составляет от 100 млн. рублей до 500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0,4 процента цены договора (этапа) в случае, если цена договора (этапа) составляет от 500 млн. рублей до 1 млрд. рублей (включительно);</w:t>
      </w:r>
    </w:p>
    <w:p w:rsidR="002C4C34" w:rsidRPr="00EA396F" w:rsidRDefault="002C4C34" w:rsidP="002C4C34">
      <w:pPr>
        <w:ind w:firstLine="567"/>
        <w:jc w:val="both"/>
        <w:rPr>
          <w:rFonts w:cs="Times New Roman"/>
          <w:sz w:val="22"/>
        </w:rPr>
      </w:pPr>
      <w:r w:rsidRPr="00EA396F">
        <w:rPr>
          <w:rFonts w:cs="Times New Roman"/>
          <w:sz w:val="22"/>
        </w:rPr>
        <w:t>0,3 процента цены договора (этапа) в случае, если цена договора (этапа) составляет от 1 млрд. рублей до 2 млрд. рублей (включительно);</w:t>
      </w:r>
    </w:p>
    <w:p w:rsidR="002C4C34" w:rsidRPr="00EA396F" w:rsidRDefault="002C4C34" w:rsidP="002C4C34">
      <w:pPr>
        <w:ind w:firstLine="567"/>
        <w:jc w:val="both"/>
        <w:rPr>
          <w:rFonts w:cs="Times New Roman"/>
          <w:sz w:val="22"/>
        </w:rPr>
      </w:pPr>
      <w:r w:rsidRPr="00EA396F">
        <w:rPr>
          <w:rFonts w:cs="Times New Roman"/>
          <w:sz w:val="22"/>
        </w:rPr>
        <w:t>0,25 процента цены договора (этапа) в случае, если цена договора (этапа) составляет от 2 млрд. рублей до 5 млрд. рублей (включительно);</w:t>
      </w:r>
    </w:p>
    <w:p w:rsidR="002C4C34" w:rsidRPr="00EA396F" w:rsidRDefault="002C4C34" w:rsidP="002C4C34">
      <w:pPr>
        <w:ind w:firstLine="567"/>
        <w:jc w:val="both"/>
        <w:rPr>
          <w:rFonts w:cs="Times New Roman"/>
          <w:sz w:val="22"/>
        </w:rPr>
      </w:pPr>
      <w:r w:rsidRPr="00EA396F">
        <w:rPr>
          <w:rFonts w:cs="Times New Roman"/>
          <w:sz w:val="22"/>
        </w:rPr>
        <w:lastRenderedPageBreak/>
        <w:t>0,2 процента цены договора (этапа) в случае, если цена договора (этапа) составляет от 5 млрд. рублей до 10 млрд. рублей (включительно);</w:t>
      </w:r>
    </w:p>
    <w:p w:rsidR="002C4C34" w:rsidRPr="00EA396F" w:rsidRDefault="002C4C34" w:rsidP="002C4C34">
      <w:pPr>
        <w:ind w:firstLine="567"/>
        <w:jc w:val="both"/>
        <w:rPr>
          <w:rFonts w:cs="Times New Roman"/>
          <w:sz w:val="22"/>
        </w:rPr>
      </w:pPr>
      <w:r w:rsidRPr="00EA396F">
        <w:rPr>
          <w:rFonts w:cs="Times New Roman"/>
          <w:sz w:val="22"/>
        </w:rPr>
        <w:t>0,1 процента цены договора (этапа) в случае, если цена договора (этапа) превышает 10 млрд. рублей.</w:t>
      </w:r>
    </w:p>
    <w:p w:rsidR="002C4C34" w:rsidRPr="00EA396F" w:rsidRDefault="002C4C34" w:rsidP="002C4C34">
      <w:pPr>
        <w:ind w:firstLine="567"/>
        <w:jc w:val="both"/>
        <w:rPr>
          <w:rFonts w:cs="Times New Roman"/>
          <w:sz w:val="22"/>
        </w:rPr>
      </w:pPr>
      <w:r w:rsidRPr="00EA396F">
        <w:rPr>
          <w:rFonts w:cs="Times New Roman"/>
          <w:sz w:val="22"/>
        </w:rPr>
        <w:t xml:space="preserve">9.7. В случае заключения договора с участником закупки из числа субъектов малого и среднего предпринимательства по результатам осуществления закупки с особенностями участия, установленными постановлением Правительства Российской Федерации от 11.12.2014 № 1352, в договоре устанавливается штраф в размере 1 процента цены договора (этапа), но не более 5 тыс. рублей и не менее 1 тыс. рублей. В этом случае штрафы начисляются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p>
    <w:p w:rsidR="002C4C34" w:rsidRPr="00EA396F" w:rsidRDefault="002C4C34" w:rsidP="002C4C34">
      <w:pPr>
        <w:ind w:firstLine="567"/>
        <w:jc w:val="both"/>
        <w:rPr>
          <w:rFonts w:cs="Times New Roman"/>
          <w:sz w:val="22"/>
        </w:rPr>
      </w:pPr>
      <w:r w:rsidRPr="00EA396F">
        <w:rPr>
          <w:rFonts w:cs="Times New Roman"/>
          <w:sz w:val="22"/>
        </w:rPr>
        <w:t xml:space="preserve">9.8. За каждый факт неисполнения или ненадлежащего исполнения поставщиком обязательств, предусмотренных договором, заключенным с победителем закупки (или с иным участником закупки в случаях, установленных настоящим положением), предложившим наиболее высокую цену за право заключения договора, размер штрафа рассчитывается </w:t>
      </w:r>
      <w:r w:rsidRPr="00EA396F">
        <w:rPr>
          <w:rFonts w:cs="Times New Roman"/>
          <w:sz w:val="22"/>
        </w:rPr>
        <w:br/>
        <w:t>в порядке, установленном положением,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rsidR="002C4C34" w:rsidRPr="00EA396F" w:rsidRDefault="002C4C34" w:rsidP="002C4C34">
      <w:pPr>
        <w:ind w:firstLine="567"/>
        <w:jc w:val="both"/>
        <w:rPr>
          <w:rFonts w:cs="Times New Roman"/>
          <w:sz w:val="22"/>
        </w:rPr>
      </w:pPr>
      <w:r w:rsidRPr="00EA396F">
        <w:rPr>
          <w:rFonts w:cs="Times New Roman"/>
          <w:sz w:val="22"/>
        </w:rPr>
        <w:t>а) в случае, если цена договора не превышает начальную (максимальную) цену договора:</w:t>
      </w:r>
    </w:p>
    <w:p w:rsidR="002C4C34" w:rsidRPr="00EA396F" w:rsidRDefault="002C4C34" w:rsidP="002C4C34">
      <w:pPr>
        <w:ind w:firstLine="567"/>
        <w:jc w:val="both"/>
        <w:rPr>
          <w:rFonts w:cs="Times New Roman"/>
          <w:sz w:val="22"/>
        </w:rPr>
      </w:pPr>
      <w:r w:rsidRPr="00EA396F">
        <w:rPr>
          <w:rFonts w:cs="Times New Roman"/>
          <w:sz w:val="22"/>
        </w:rPr>
        <w:t xml:space="preserve">10 процентов начальной (максимальной) цены договора, если цена </w:t>
      </w:r>
      <w:r w:rsidRPr="00EA396F">
        <w:rPr>
          <w:rFonts w:cs="Times New Roman"/>
          <w:sz w:val="22"/>
        </w:rPr>
        <w:br/>
        <w:t>не превышает 3 млн. рублей;</w:t>
      </w:r>
    </w:p>
    <w:p w:rsidR="002C4C34" w:rsidRPr="00EA396F" w:rsidRDefault="002C4C34" w:rsidP="002C4C34">
      <w:pPr>
        <w:ind w:firstLine="567"/>
        <w:jc w:val="both"/>
        <w:rPr>
          <w:rFonts w:cs="Times New Roman"/>
          <w:sz w:val="22"/>
        </w:rPr>
      </w:pPr>
      <w:r w:rsidRPr="00EA396F">
        <w:rPr>
          <w:rFonts w:cs="Times New Roman"/>
          <w:sz w:val="22"/>
        </w:rPr>
        <w:t>5 процентов начальной (максимальной) цены договора, если цена договора составляет от 3 млн. рублей до 50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1 процент начальной (максимальной) цены договора, если цена договора составляет от 50 млн. рублей до 100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б) в случае, если цена договора превышает начальную (максимальную) цену договора:</w:t>
      </w:r>
    </w:p>
    <w:p w:rsidR="002C4C34" w:rsidRPr="00EA396F" w:rsidRDefault="002C4C34" w:rsidP="002C4C34">
      <w:pPr>
        <w:ind w:firstLine="567"/>
        <w:jc w:val="both"/>
        <w:rPr>
          <w:rFonts w:cs="Times New Roman"/>
          <w:sz w:val="22"/>
        </w:rPr>
      </w:pPr>
      <w:r w:rsidRPr="00EA396F">
        <w:rPr>
          <w:rFonts w:cs="Times New Roman"/>
          <w:sz w:val="22"/>
        </w:rPr>
        <w:t>10 процентов цены договора, если цена договора не превышает 3 млн. рублей;</w:t>
      </w:r>
    </w:p>
    <w:p w:rsidR="002C4C34" w:rsidRPr="00EA396F" w:rsidRDefault="002C4C34" w:rsidP="002C4C34">
      <w:pPr>
        <w:ind w:firstLine="567"/>
        <w:jc w:val="both"/>
        <w:rPr>
          <w:rFonts w:cs="Times New Roman"/>
          <w:sz w:val="22"/>
        </w:rPr>
      </w:pPr>
      <w:r w:rsidRPr="00EA396F">
        <w:rPr>
          <w:rFonts w:cs="Times New Roman"/>
          <w:sz w:val="22"/>
        </w:rPr>
        <w:t>5 процентов цены договора, если цена договора составляет от 3 млн. рублей до 50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1 процент цены договора, если цена договора составляет от 50 млн. рублей до 100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 xml:space="preserve">9.9. За каждый факт неисполнения или ненадлежащего исполнения </w:t>
      </w:r>
      <w:r w:rsidRPr="00EA396F">
        <w:rPr>
          <w:rFonts w:cs="Times New Roman"/>
          <w:sz w:val="22"/>
        </w:rPr>
        <w:br/>
        <w:t>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в следующем порядке:</w:t>
      </w:r>
    </w:p>
    <w:p w:rsidR="002C4C34" w:rsidRPr="00EA396F" w:rsidRDefault="002C4C34" w:rsidP="002C4C34">
      <w:pPr>
        <w:ind w:firstLine="567"/>
        <w:jc w:val="both"/>
        <w:rPr>
          <w:rFonts w:cs="Times New Roman"/>
          <w:sz w:val="22"/>
        </w:rPr>
      </w:pPr>
      <w:r w:rsidRPr="00EA396F">
        <w:rPr>
          <w:rFonts w:cs="Times New Roman"/>
          <w:sz w:val="22"/>
        </w:rPr>
        <w:t>1000 рублей, если цена договора не превышает 3 млн. рублей;</w:t>
      </w:r>
    </w:p>
    <w:p w:rsidR="002C4C34" w:rsidRPr="00EA396F" w:rsidRDefault="002C4C34" w:rsidP="002C4C34">
      <w:pPr>
        <w:ind w:firstLine="567"/>
        <w:jc w:val="both"/>
        <w:rPr>
          <w:rFonts w:cs="Times New Roman"/>
          <w:sz w:val="22"/>
        </w:rPr>
      </w:pPr>
      <w:r w:rsidRPr="00EA396F">
        <w:rPr>
          <w:rFonts w:cs="Times New Roman"/>
          <w:sz w:val="22"/>
        </w:rPr>
        <w:t>5000 рублей, если цена договора составляет от 3 млн. рублей до 50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10000 рублей, если цена договора составляет от 50 млн. рублей до 100 млн. рублей (включительно);</w:t>
      </w:r>
    </w:p>
    <w:p w:rsidR="002C4C34" w:rsidRPr="00EA396F" w:rsidRDefault="002C4C34" w:rsidP="002C4C34">
      <w:pPr>
        <w:ind w:firstLine="567"/>
        <w:jc w:val="both"/>
        <w:rPr>
          <w:rFonts w:cs="Times New Roman"/>
          <w:sz w:val="22"/>
        </w:rPr>
      </w:pPr>
      <w:r w:rsidRPr="00EA396F">
        <w:rPr>
          <w:rFonts w:cs="Times New Roman"/>
          <w:sz w:val="22"/>
        </w:rPr>
        <w:t>100000 рублей, если цена договора превышает 100 млн. рублей.</w:t>
      </w:r>
    </w:p>
    <w:p w:rsidR="002C4C34" w:rsidRPr="00EA396F" w:rsidRDefault="002C4C34" w:rsidP="002C4C34">
      <w:pPr>
        <w:ind w:firstLine="567"/>
        <w:jc w:val="both"/>
        <w:rPr>
          <w:rFonts w:cs="Times New Roman"/>
          <w:sz w:val="22"/>
        </w:rPr>
      </w:pPr>
      <w:r w:rsidRPr="00EA396F">
        <w:rPr>
          <w:rFonts w:cs="Times New Roman"/>
          <w:sz w:val="22"/>
        </w:rPr>
        <w:t>9.10.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2C4C34" w:rsidRPr="00EA396F" w:rsidRDefault="002C4C34" w:rsidP="002C4C34">
      <w:pPr>
        <w:ind w:firstLine="567"/>
        <w:jc w:val="both"/>
        <w:rPr>
          <w:rFonts w:cs="Times New Roman"/>
          <w:sz w:val="22"/>
        </w:rPr>
      </w:pPr>
      <w:r w:rsidRPr="00EA396F">
        <w:rPr>
          <w:rFonts w:cs="Times New Roman"/>
          <w:sz w:val="22"/>
        </w:rPr>
        <w:t>9.11.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2C4C34" w:rsidRPr="00EA396F" w:rsidRDefault="002C4C34" w:rsidP="002C4C34">
      <w:pPr>
        <w:ind w:firstLine="567"/>
        <w:jc w:val="both"/>
        <w:rPr>
          <w:rFonts w:cs="Times New Roman"/>
          <w:sz w:val="22"/>
        </w:rPr>
      </w:pPr>
      <w:r w:rsidRPr="00EA396F">
        <w:rPr>
          <w:rFonts w:cs="Times New Roman"/>
          <w:sz w:val="22"/>
        </w:rPr>
        <w:t>9.12. Поставщик обязан возместить убытки, причиненные заказчику в ходе исполнения договора, в порядке, предусмотренном законодательством Российской Федерации.</w:t>
      </w:r>
    </w:p>
    <w:p w:rsidR="002C4C34" w:rsidRPr="00EA396F" w:rsidRDefault="002C4C34" w:rsidP="002C4C34">
      <w:pPr>
        <w:ind w:firstLine="567"/>
        <w:jc w:val="both"/>
        <w:rPr>
          <w:rFonts w:cs="Times New Roman"/>
          <w:sz w:val="22"/>
        </w:rPr>
      </w:pPr>
      <w:r w:rsidRPr="00EA396F">
        <w:rPr>
          <w:rFonts w:cs="Times New Roman"/>
          <w:sz w:val="22"/>
        </w:rPr>
        <w:t>9.13. Поставщик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p>
    <w:p w:rsidR="002C4C34" w:rsidRPr="00EA396F" w:rsidRDefault="002C4C34" w:rsidP="002C4C34">
      <w:pPr>
        <w:ind w:firstLine="567"/>
        <w:jc w:val="both"/>
        <w:rPr>
          <w:rFonts w:cs="Times New Roman"/>
          <w:sz w:val="22"/>
        </w:rPr>
      </w:pPr>
      <w:r w:rsidRPr="00EA396F">
        <w:rPr>
          <w:rFonts w:cs="Times New Roman"/>
          <w:sz w:val="22"/>
        </w:rPr>
        <w:t xml:space="preserve">9.14. За неисполнение условия о привлечении к исполнению договора соисполнителей из числа субъектов малого и среднего предпринимательства поставщик несет ответственность в виде штрафа. Штраф устанавливается в размере 5 процентов объема привлечения, установленного договором. </w:t>
      </w:r>
    </w:p>
    <w:p w:rsidR="002C4C34" w:rsidRPr="00EA396F" w:rsidRDefault="002C4C34" w:rsidP="002C4C34">
      <w:pPr>
        <w:autoSpaceDE w:val="0"/>
        <w:ind w:firstLine="567"/>
        <w:jc w:val="both"/>
        <w:rPr>
          <w:rFonts w:cs="Times New Roman"/>
          <w:sz w:val="22"/>
        </w:rPr>
      </w:pPr>
      <w:r w:rsidRPr="00EA396F">
        <w:rPr>
          <w:rFonts w:cs="Times New Roman"/>
          <w:sz w:val="22"/>
        </w:rPr>
        <w:t>9.15. 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после направления требования об уплате сумм неустойки (штрафа, пени) и неполучения ответа поставщика (или получения ответа о несогласии с предъявленным требованием), вправе:</w:t>
      </w:r>
    </w:p>
    <w:p w:rsidR="002C4C34" w:rsidRPr="00EA396F" w:rsidRDefault="002C4C34" w:rsidP="002C4C34">
      <w:pPr>
        <w:autoSpaceDE w:val="0"/>
        <w:ind w:firstLine="567"/>
        <w:jc w:val="both"/>
        <w:rPr>
          <w:rFonts w:cs="Times New Roman"/>
          <w:sz w:val="22"/>
        </w:rPr>
      </w:pPr>
      <w:r w:rsidRPr="00EA396F">
        <w:rPr>
          <w:rFonts w:cs="Times New Roman"/>
          <w:sz w:val="22"/>
        </w:rPr>
        <w:t xml:space="preserve">удержать суммы неисполненных поставщиком (подрядчиком, исполнителем) требований об уплате неустоек (штрафов, пени), предъявленных заказчиком, из суммы, подлежащей оплате поставщику; </w:t>
      </w:r>
    </w:p>
    <w:p w:rsidR="002C4C34" w:rsidRPr="00EA396F" w:rsidRDefault="002C4C34" w:rsidP="002C4C34">
      <w:pPr>
        <w:autoSpaceDE w:val="0"/>
        <w:ind w:firstLine="567"/>
        <w:jc w:val="both"/>
        <w:rPr>
          <w:rFonts w:cs="Times New Roman"/>
          <w:sz w:val="22"/>
        </w:rPr>
      </w:pPr>
      <w:r w:rsidRPr="00EA396F">
        <w:rPr>
          <w:rFonts w:cs="Times New Roman"/>
          <w:sz w:val="22"/>
        </w:rPr>
        <w:t>удержать сумму начисленных неустоек (штрафов, пени) из денежных средств, перечисленных поставщиком в качестве обеспечения исполнения договора (обеспечения гарантийных обязательств) и находящихся на счете заказчика;</w:t>
      </w:r>
    </w:p>
    <w:p w:rsidR="002C4C34" w:rsidRPr="00EA396F" w:rsidRDefault="002C4C34" w:rsidP="002C4C34">
      <w:pPr>
        <w:autoSpaceDE w:val="0"/>
        <w:ind w:firstLine="567"/>
        <w:jc w:val="both"/>
        <w:rPr>
          <w:rFonts w:cs="Times New Roman"/>
          <w:sz w:val="22"/>
        </w:rPr>
      </w:pPr>
      <w:r w:rsidRPr="00EA396F">
        <w:rPr>
          <w:rFonts w:cs="Times New Roman"/>
          <w:sz w:val="22"/>
        </w:rPr>
        <w:lastRenderedPageBreak/>
        <w:t>предъявить требование об уплате неустойки (штрафов, пени) по банковской (независимой) гарантии гаранту;</w:t>
      </w:r>
    </w:p>
    <w:p w:rsidR="002C4C34" w:rsidRPr="00EA396F" w:rsidRDefault="002C4C34" w:rsidP="002C4C34">
      <w:pPr>
        <w:spacing w:line="228" w:lineRule="auto"/>
        <w:ind w:firstLine="567"/>
        <w:jc w:val="both"/>
        <w:rPr>
          <w:rFonts w:cs="Times New Roman"/>
          <w:sz w:val="22"/>
        </w:rPr>
      </w:pPr>
      <w:r w:rsidRPr="00EA396F">
        <w:rPr>
          <w:rFonts w:cs="Times New Roman"/>
          <w:sz w:val="22"/>
        </w:rPr>
        <w:t>взыскать неустойку (штраф, пени) в судебном порядке.</w:t>
      </w:r>
    </w:p>
    <w:p w:rsidR="002C4C34" w:rsidRPr="00EA396F" w:rsidRDefault="002C4C34" w:rsidP="002C4C34">
      <w:pPr>
        <w:ind w:firstLine="567"/>
        <w:jc w:val="both"/>
        <w:rPr>
          <w:rFonts w:cs="Times New Roman"/>
          <w:sz w:val="22"/>
        </w:rPr>
      </w:pPr>
      <w:r w:rsidRPr="00EA396F">
        <w:rPr>
          <w:rFonts w:cs="Times New Roman"/>
          <w:sz w:val="22"/>
        </w:rPr>
        <w:t>9.16. Уплата неустойки (штрафа, пени) не освобождает виновную сторону от выполнения принятых на себя обязательств по договору.</w:t>
      </w:r>
    </w:p>
    <w:p w:rsidR="002C4C34" w:rsidRPr="00EA396F" w:rsidRDefault="002C4C34" w:rsidP="002C4C34">
      <w:pPr>
        <w:ind w:firstLine="567"/>
        <w:jc w:val="both"/>
        <w:rPr>
          <w:rFonts w:cs="Times New Roman"/>
          <w:sz w:val="22"/>
        </w:rPr>
      </w:pPr>
      <w:r w:rsidRPr="00EA396F">
        <w:rPr>
          <w:rFonts w:cs="Times New Roman"/>
          <w:sz w:val="22"/>
        </w:rPr>
        <w:t xml:space="preserve">9.17.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w:t>
      </w:r>
      <w:proofErr w:type="gramStart"/>
      <w:r w:rsidRPr="00EA396F">
        <w:rPr>
          <w:rFonts w:cs="Times New Roman"/>
          <w:sz w:val="22"/>
        </w:rPr>
        <w:t>или  по</w:t>
      </w:r>
      <w:proofErr w:type="gramEnd"/>
      <w:r w:rsidRPr="00EA396F">
        <w:rPr>
          <w:rFonts w:cs="Times New Roman"/>
          <w:sz w:val="22"/>
        </w:rPr>
        <w:t xml:space="preserve"> вине другой стороны.</w:t>
      </w:r>
    </w:p>
    <w:p w:rsidR="002C4C34" w:rsidRPr="00EA396F" w:rsidRDefault="002C4C34" w:rsidP="002C4C34">
      <w:pPr>
        <w:ind w:firstLine="709"/>
        <w:jc w:val="both"/>
        <w:rPr>
          <w:rFonts w:cs="Times New Roman"/>
          <w:sz w:val="22"/>
        </w:rPr>
      </w:pPr>
      <w:r w:rsidRPr="00EA396F">
        <w:rPr>
          <w:rFonts w:cs="Times New Roman"/>
          <w:sz w:val="22"/>
        </w:rPr>
        <w:t>9.18. Поставщик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поставщиком, вызванного неисполнением или ненадлежащим исполнением обязательств поставщиком по договору.</w:t>
      </w:r>
    </w:p>
    <w:p w:rsidR="002C4C34" w:rsidRPr="00EA396F" w:rsidRDefault="002C4C34" w:rsidP="002C4C34">
      <w:pPr>
        <w:widowControl w:val="0"/>
        <w:autoSpaceDE w:val="0"/>
        <w:autoSpaceDN w:val="0"/>
        <w:adjustRightInd w:val="0"/>
        <w:spacing w:before="240"/>
        <w:jc w:val="center"/>
        <w:rPr>
          <w:rFonts w:cs="Times New Roman"/>
          <w:b/>
          <w:sz w:val="22"/>
          <w:lang w:eastAsia="ru-RU"/>
        </w:rPr>
      </w:pPr>
      <w:r w:rsidRPr="00EA396F">
        <w:rPr>
          <w:rFonts w:cs="Times New Roman"/>
          <w:b/>
          <w:sz w:val="22"/>
          <w:lang w:eastAsia="ru-RU"/>
        </w:rPr>
        <w:t>10. ФОРС-МАЖОР</w:t>
      </w:r>
    </w:p>
    <w:p w:rsidR="002C4C34" w:rsidRPr="00EA396F" w:rsidRDefault="002C4C34" w:rsidP="002C4C34">
      <w:pPr>
        <w:autoSpaceDE w:val="0"/>
        <w:autoSpaceDN w:val="0"/>
        <w:adjustRightInd w:val="0"/>
        <w:ind w:firstLine="567"/>
        <w:jc w:val="both"/>
        <w:rPr>
          <w:rFonts w:cs="Times New Roman"/>
          <w:sz w:val="22"/>
          <w:lang w:eastAsia="ru-RU"/>
        </w:rPr>
      </w:pPr>
      <w:r w:rsidRPr="00EA396F">
        <w:rPr>
          <w:rFonts w:cs="Times New Roman"/>
          <w:sz w:val="22"/>
          <w:lang w:eastAsia="ru-RU"/>
        </w:rPr>
        <w:t>10.1. При наступлении обстоятельств, которые делают полностью или частично невозможным исполнение обязательств по настоящему договору одной из сторон, а именно: пожар, наводнение, военные действия и другие обстоятельства непреодолимой силы, не зависящие от воли сторон, сроки выполнения обязательств по настоящему договору продлеваются на тот период времени, в течение которого действовали эти обстоятельства и их последствия.</w:t>
      </w:r>
    </w:p>
    <w:p w:rsidR="002C4C34" w:rsidRPr="00EA396F" w:rsidRDefault="002C4C34" w:rsidP="002C4C34">
      <w:pPr>
        <w:autoSpaceDE w:val="0"/>
        <w:autoSpaceDN w:val="0"/>
        <w:adjustRightInd w:val="0"/>
        <w:ind w:firstLine="567"/>
        <w:jc w:val="both"/>
        <w:rPr>
          <w:rFonts w:cs="Times New Roman"/>
          <w:sz w:val="22"/>
          <w:lang w:eastAsia="ru-RU"/>
        </w:rPr>
      </w:pPr>
      <w:r w:rsidRPr="00EA396F">
        <w:rPr>
          <w:rFonts w:cs="Times New Roman"/>
          <w:sz w:val="22"/>
          <w:lang w:eastAsia="ru-RU"/>
        </w:rPr>
        <w:t>10.2. Если обстоятельства непреодолимой силы действуют более 3 месяцев, любая из сторон вправе отказаться от дальнейшего выполнения обязательств по договору, причем ни одна из сторон не будет требовать от другой возмещения понесенных убытков.</w:t>
      </w:r>
    </w:p>
    <w:p w:rsidR="002C4C34" w:rsidRPr="00EA396F" w:rsidRDefault="002C4C34" w:rsidP="002C4C34">
      <w:pPr>
        <w:autoSpaceDE w:val="0"/>
        <w:autoSpaceDN w:val="0"/>
        <w:adjustRightInd w:val="0"/>
        <w:ind w:firstLine="567"/>
        <w:jc w:val="both"/>
        <w:rPr>
          <w:rFonts w:cs="Times New Roman"/>
          <w:sz w:val="22"/>
          <w:lang w:eastAsia="ru-RU"/>
        </w:rPr>
      </w:pPr>
      <w:r w:rsidRPr="00EA396F">
        <w:rPr>
          <w:rFonts w:cs="Times New Roman"/>
          <w:sz w:val="22"/>
          <w:lang w:eastAsia="ru-RU"/>
        </w:rPr>
        <w:t>10.3. Сторона, оказавшаяся не в состоянии выполнять свои обязательства по настоящему договору, обязана незамедлительно известить другую сторону о наступлении и прекращении действия обстоятельств непреодолимой силы, препятствующих выполнению обязательств по настоящему договору.</w:t>
      </w:r>
    </w:p>
    <w:p w:rsidR="002C4C34" w:rsidRPr="00EA396F" w:rsidRDefault="002C4C34" w:rsidP="002C4C34">
      <w:pPr>
        <w:widowControl w:val="0"/>
        <w:autoSpaceDE w:val="0"/>
        <w:autoSpaceDN w:val="0"/>
        <w:adjustRightInd w:val="0"/>
        <w:spacing w:before="240"/>
        <w:jc w:val="center"/>
        <w:rPr>
          <w:rFonts w:cs="Times New Roman"/>
          <w:b/>
          <w:sz w:val="22"/>
          <w:lang w:eastAsia="ru-RU"/>
        </w:rPr>
      </w:pPr>
      <w:r w:rsidRPr="00EA396F">
        <w:rPr>
          <w:rFonts w:cs="Times New Roman"/>
          <w:b/>
          <w:sz w:val="22"/>
          <w:lang w:eastAsia="ru-RU"/>
        </w:rPr>
        <w:t>11. АНТИКОРРУПЦИОННАЯ ОГОВОРКА</w:t>
      </w:r>
    </w:p>
    <w:p w:rsidR="002C4C34" w:rsidRPr="00EA396F" w:rsidRDefault="002C4C34" w:rsidP="002C4C34">
      <w:pPr>
        <w:autoSpaceDE w:val="0"/>
        <w:ind w:firstLine="709"/>
        <w:jc w:val="both"/>
        <w:rPr>
          <w:rFonts w:cs="Times New Roman"/>
          <w:sz w:val="22"/>
        </w:rPr>
      </w:pPr>
      <w:r w:rsidRPr="00EA396F">
        <w:rPr>
          <w:rFonts w:cs="Times New Roman"/>
          <w:sz w:val="22"/>
        </w:rPr>
        <w:t>11.1. Стороны, их аффилированные лица, работники или посредники, а также лица, действующие от имени и по поручению Сторон (далее в целях указанного раздела – Стороны), подтверждают соблюдение ими требований законодательства Российской Федерации о противодействии коррупции.</w:t>
      </w:r>
    </w:p>
    <w:p w:rsidR="002C4C34" w:rsidRPr="00EA396F" w:rsidRDefault="002C4C34" w:rsidP="002C4C34">
      <w:pPr>
        <w:autoSpaceDE w:val="0"/>
        <w:ind w:firstLine="709"/>
        <w:jc w:val="both"/>
        <w:rPr>
          <w:rFonts w:cs="Times New Roman"/>
          <w:sz w:val="22"/>
        </w:rPr>
      </w:pPr>
      <w:r w:rsidRPr="00EA396F">
        <w:rPr>
          <w:rFonts w:cs="Times New Roman"/>
          <w:sz w:val="22"/>
        </w:rPr>
        <w:t xml:space="preserve">11.2. При исполнении своих обязательств по договору Стороны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w:t>
      </w:r>
    </w:p>
    <w:p w:rsidR="002C4C34" w:rsidRPr="00EA396F" w:rsidRDefault="002C4C34" w:rsidP="002C4C34">
      <w:pPr>
        <w:autoSpaceDE w:val="0"/>
        <w:ind w:firstLine="709"/>
        <w:jc w:val="both"/>
        <w:rPr>
          <w:rFonts w:cs="Times New Roman"/>
          <w:sz w:val="22"/>
        </w:rPr>
      </w:pPr>
      <w:r w:rsidRPr="00EA396F">
        <w:rPr>
          <w:rFonts w:cs="Times New Roman"/>
          <w:sz w:val="22"/>
        </w:rPr>
        <w:t>При исполнении своих обязательств по договору Стороны не осуществляют действия, квалифицируемые применимым для целей договора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rsidR="002C4C34" w:rsidRPr="00EA396F" w:rsidRDefault="002C4C34" w:rsidP="002C4C34">
      <w:pPr>
        <w:autoSpaceDE w:val="0"/>
        <w:ind w:firstLine="709"/>
        <w:jc w:val="both"/>
        <w:rPr>
          <w:rFonts w:cs="Times New Roman"/>
          <w:sz w:val="22"/>
        </w:rPr>
      </w:pPr>
      <w:r w:rsidRPr="00EA396F">
        <w:rPr>
          <w:rFonts w:cs="Times New Roman"/>
          <w:sz w:val="22"/>
        </w:rPr>
        <w:t>11.3.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договора,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договора.</w:t>
      </w:r>
    </w:p>
    <w:p w:rsidR="002C4C34" w:rsidRPr="00EA396F" w:rsidRDefault="002C4C34" w:rsidP="002C4C34">
      <w:pPr>
        <w:autoSpaceDE w:val="0"/>
        <w:ind w:firstLine="708"/>
        <w:jc w:val="both"/>
        <w:rPr>
          <w:rFonts w:cs="Times New Roman"/>
          <w:sz w:val="22"/>
        </w:rPr>
      </w:pPr>
      <w:r w:rsidRPr="00EA396F">
        <w:rPr>
          <w:rFonts w:cs="Times New Roman"/>
          <w:sz w:val="22"/>
        </w:rPr>
        <w:t>Каналы уведомления о нарушениях каких-либо положений настоящего раздела: адрес электронный почты, указанный в разделе реквизиты сторон в данном договоре.</w:t>
      </w:r>
    </w:p>
    <w:p w:rsidR="002C4C34" w:rsidRPr="00EA396F" w:rsidRDefault="002C4C34" w:rsidP="002C4C34">
      <w:pPr>
        <w:autoSpaceDE w:val="0"/>
        <w:ind w:firstLine="709"/>
        <w:jc w:val="both"/>
        <w:rPr>
          <w:rFonts w:cs="Times New Roman"/>
          <w:sz w:val="22"/>
        </w:rPr>
      </w:pPr>
      <w:r w:rsidRPr="00EA396F">
        <w:rPr>
          <w:rFonts w:cs="Times New Roman"/>
          <w:sz w:val="22"/>
        </w:rPr>
        <w:t>Сторона, получившая письменное уведомление о нарушении положений настоящего раздела договора,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rsidR="002C4C34" w:rsidRPr="00EA396F" w:rsidRDefault="002C4C34" w:rsidP="002C4C34">
      <w:pPr>
        <w:autoSpaceDE w:val="0"/>
        <w:ind w:firstLine="709"/>
        <w:jc w:val="both"/>
        <w:rPr>
          <w:rFonts w:cs="Times New Roman"/>
          <w:sz w:val="22"/>
        </w:rPr>
      </w:pPr>
      <w:r w:rsidRPr="00EA396F">
        <w:rPr>
          <w:rFonts w:cs="Times New Roman"/>
          <w:sz w:val="22"/>
        </w:rPr>
        <w:t>11.4. 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договора.</w:t>
      </w:r>
    </w:p>
    <w:p w:rsidR="002C4C34" w:rsidRPr="00EA396F" w:rsidRDefault="002C4C34" w:rsidP="002C4C34">
      <w:pPr>
        <w:autoSpaceDE w:val="0"/>
        <w:ind w:firstLine="709"/>
        <w:jc w:val="both"/>
        <w:rPr>
          <w:rFonts w:cs="Times New Roman"/>
          <w:sz w:val="22"/>
        </w:rPr>
      </w:pPr>
      <w:r w:rsidRPr="00EA396F">
        <w:rPr>
          <w:rFonts w:cs="Times New Roman"/>
          <w:sz w:val="22"/>
        </w:rPr>
        <w:t xml:space="preserve">11.5.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w:t>
      </w:r>
      <w:r w:rsidRPr="00EA396F">
        <w:rPr>
          <w:rFonts w:cs="Times New Roman"/>
          <w:sz w:val="22"/>
        </w:rPr>
        <w:lastRenderedPageBreak/>
        <w:t>условий настоящего раздела договора, другая Сторона имеет право расторгнуть настоящий договор в судебном порядке.</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rPr>
        <w:t>11.6. Стороны информируют в письменной форме Департамент противодействия коррупции Свердловской области о случаях коррупционных нарушений не позднее 5 рабочих дней с момента подтверждения факта соответствующего нарушения</w:t>
      </w:r>
      <w:r w:rsidRPr="00EA396F">
        <w:rPr>
          <w:rFonts w:cs="Times New Roman"/>
          <w:sz w:val="22"/>
          <w:lang w:eastAsia="ru-RU"/>
        </w:rPr>
        <w:t>.</w:t>
      </w:r>
    </w:p>
    <w:p w:rsidR="002C4C34" w:rsidRPr="00EA396F" w:rsidRDefault="002C4C34" w:rsidP="002C4C34">
      <w:pPr>
        <w:widowControl w:val="0"/>
        <w:autoSpaceDE w:val="0"/>
        <w:autoSpaceDN w:val="0"/>
        <w:adjustRightInd w:val="0"/>
        <w:spacing w:before="240"/>
        <w:ind w:firstLine="540"/>
        <w:jc w:val="center"/>
        <w:rPr>
          <w:rFonts w:cs="Times New Roman"/>
          <w:b/>
          <w:sz w:val="22"/>
          <w:lang w:eastAsia="ru-RU"/>
        </w:rPr>
      </w:pPr>
      <w:r w:rsidRPr="00EA396F">
        <w:rPr>
          <w:rFonts w:cs="Times New Roman"/>
          <w:b/>
          <w:sz w:val="22"/>
          <w:lang w:eastAsia="ru-RU"/>
        </w:rPr>
        <w:t xml:space="preserve">12. РАСТОРЖЕНИЕ И ИЗМЕНЕНИЕ ДОГОВОРА </w:t>
      </w:r>
    </w:p>
    <w:p w:rsidR="00FD1459" w:rsidRPr="00EA396F" w:rsidRDefault="00FD1459" w:rsidP="00FD1459">
      <w:pPr>
        <w:autoSpaceDE w:val="0"/>
        <w:ind w:firstLine="709"/>
        <w:jc w:val="both"/>
        <w:rPr>
          <w:rFonts w:cs="Times New Roman"/>
          <w:sz w:val="22"/>
        </w:rPr>
      </w:pPr>
      <w:r w:rsidRPr="00EA396F">
        <w:rPr>
          <w:rFonts w:cs="Times New Roman"/>
          <w:sz w:val="22"/>
        </w:rPr>
        <w:t>12.1.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Типовым положением о закупках товаров, работ, услуг отдельными видами юридических лиц, утвержденным приказом Департамента от 27.12.2019 № 198-ОД (далее – Типовое положение), положением о закупке ГАУЗ СО «ЦГКБ № 3» и настоящим договором.</w:t>
      </w:r>
    </w:p>
    <w:p w:rsidR="00FD1459" w:rsidRPr="00EA396F" w:rsidRDefault="00FD1459" w:rsidP="00FD1459">
      <w:pPr>
        <w:autoSpaceDE w:val="0"/>
        <w:ind w:firstLine="709"/>
        <w:jc w:val="both"/>
        <w:rPr>
          <w:rFonts w:cs="Times New Roman"/>
          <w:sz w:val="22"/>
        </w:rPr>
      </w:pPr>
      <w:r w:rsidRPr="00EA396F">
        <w:rPr>
          <w:rFonts w:cs="Times New Roman"/>
          <w:sz w:val="22"/>
        </w:rPr>
        <w:t>12.2. По соглашению сторон допускается изменить следующие существенные условия договора:</w:t>
      </w:r>
    </w:p>
    <w:p w:rsidR="00FD1459" w:rsidRPr="00EA396F" w:rsidRDefault="00FD1459" w:rsidP="00FD1459">
      <w:pPr>
        <w:autoSpaceDE w:val="0"/>
        <w:ind w:firstLine="709"/>
        <w:jc w:val="both"/>
        <w:rPr>
          <w:rFonts w:cs="Times New Roman"/>
          <w:sz w:val="22"/>
        </w:rPr>
      </w:pPr>
      <w:r w:rsidRPr="00EA396F">
        <w:rPr>
          <w:rFonts w:cs="Times New Roman"/>
          <w:sz w:val="22"/>
        </w:rPr>
        <w:t xml:space="preserve">12.2.1. Предусмотренный договором объем закупаемых товаров (объем оказываемых услуг, выполняемых работ) в пределах 30% изначально предусмотренного объема. </w:t>
      </w:r>
    </w:p>
    <w:p w:rsidR="00FD1459" w:rsidRPr="00EA396F" w:rsidRDefault="00FD1459" w:rsidP="00FD1459">
      <w:pPr>
        <w:autoSpaceDE w:val="0"/>
        <w:ind w:firstLine="709"/>
        <w:jc w:val="both"/>
        <w:rPr>
          <w:rFonts w:cs="Times New Roman"/>
          <w:sz w:val="22"/>
        </w:rPr>
      </w:pPr>
      <w:r w:rsidRPr="00EA396F">
        <w:rPr>
          <w:rFonts w:cs="Times New Roman"/>
          <w:sz w:val="22"/>
        </w:rPr>
        <w:t>При увеличении объема закупаемого товара (объема выполняемых работ, оказываемых услуг) заказчик по согласованию с поставщиком (подрядчиком, исполнителем)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пункта договора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rsidR="00FD1459" w:rsidRPr="00EA396F" w:rsidRDefault="00FD1459" w:rsidP="00FD1459">
      <w:pPr>
        <w:autoSpaceDE w:val="0"/>
        <w:ind w:firstLine="709"/>
        <w:jc w:val="both"/>
        <w:rPr>
          <w:rFonts w:cs="Times New Roman"/>
          <w:sz w:val="22"/>
        </w:rPr>
      </w:pPr>
      <w:r w:rsidRPr="00EA396F">
        <w:rPr>
          <w:rFonts w:cs="Times New Roman"/>
          <w:sz w:val="22"/>
        </w:rPr>
        <w:t>12.2.2. Сроки исполнения обязательств сторон по договору не более чем на 30% от первоначально предусмотренных сроков.</w:t>
      </w:r>
    </w:p>
    <w:p w:rsidR="00FD1459" w:rsidRPr="00EA396F" w:rsidRDefault="00FD1459" w:rsidP="00FD1459">
      <w:pPr>
        <w:autoSpaceDE w:val="0"/>
        <w:ind w:firstLine="709"/>
        <w:jc w:val="both"/>
        <w:rPr>
          <w:rFonts w:cs="Times New Roman"/>
          <w:sz w:val="22"/>
        </w:rPr>
      </w:pPr>
      <w:r w:rsidRPr="00EA396F">
        <w:rPr>
          <w:rFonts w:cs="Times New Roman"/>
          <w:sz w:val="22"/>
        </w:rPr>
        <w:t>12.2.3.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FD1459" w:rsidRPr="00EA396F" w:rsidRDefault="00FD1459" w:rsidP="00FD1459">
      <w:pPr>
        <w:autoSpaceDE w:val="0"/>
        <w:ind w:firstLine="709"/>
        <w:jc w:val="both"/>
        <w:rPr>
          <w:rFonts w:cs="Times New Roman"/>
          <w:sz w:val="22"/>
        </w:rPr>
      </w:pPr>
      <w:r w:rsidRPr="00EA396F">
        <w:rPr>
          <w:rFonts w:cs="Times New Roman"/>
          <w:sz w:val="22"/>
        </w:rPr>
        <w:t>12.2.4. Цену договора, цену единицы товара (работы, услуги), в случае изменения в соответствии с законодательством Российской Федерации регулируемых цен (тарифов) на товары (работы, услуги).</w:t>
      </w:r>
    </w:p>
    <w:p w:rsidR="00FD1459" w:rsidRPr="00EA396F" w:rsidRDefault="00FD1459" w:rsidP="00FD1459">
      <w:pPr>
        <w:autoSpaceDE w:val="0"/>
        <w:ind w:firstLine="709"/>
        <w:jc w:val="both"/>
        <w:rPr>
          <w:rFonts w:cs="Times New Roman"/>
          <w:sz w:val="22"/>
        </w:rPr>
      </w:pPr>
      <w:r w:rsidRPr="00EA396F">
        <w:rPr>
          <w:rFonts w:cs="Times New Roman"/>
          <w:sz w:val="22"/>
        </w:rPr>
        <w:t>12.2.5. Цену договора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договора.</w:t>
      </w:r>
    </w:p>
    <w:p w:rsidR="00FD1459" w:rsidRPr="00EA396F" w:rsidRDefault="00FD1459" w:rsidP="00FD1459">
      <w:pPr>
        <w:autoSpaceDE w:val="0"/>
        <w:ind w:firstLine="709"/>
        <w:jc w:val="both"/>
        <w:rPr>
          <w:rFonts w:cs="Times New Roman"/>
          <w:sz w:val="22"/>
        </w:rPr>
      </w:pPr>
      <w:r w:rsidRPr="00EA396F">
        <w:rPr>
          <w:rFonts w:cs="Times New Roman"/>
          <w:sz w:val="22"/>
        </w:rPr>
        <w:t>12.2.6. Цену единицы товара (работы, услуги)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исполнения договора.</w:t>
      </w:r>
    </w:p>
    <w:p w:rsidR="00FD1459" w:rsidRPr="00EA396F" w:rsidRDefault="00FD1459" w:rsidP="00FD1459">
      <w:pPr>
        <w:autoSpaceDE w:val="0"/>
        <w:ind w:firstLine="709"/>
        <w:jc w:val="both"/>
        <w:rPr>
          <w:rFonts w:cs="Times New Roman"/>
          <w:sz w:val="22"/>
        </w:rPr>
      </w:pPr>
      <w:r w:rsidRPr="00EA396F">
        <w:rPr>
          <w:rFonts w:cs="Times New Roman"/>
          <w:sz w:val="22"/>
        </w:rPr>
        <w:t>12.3. По соглашению сторон допускается изменение существенных условий договора, если при его исполнении возникли независящие от сторон договора обстоятельства, влекущие невозможность его исполнения в связи с мобилизацией в Российской Федерации. Указанное изменение осуществляется на основании информации и (или) документов, обосновывающих необходимость изменения существенных условий договора со ссылкой на фактические обстоятельства, повлекшие невозможность исполнения такого договора в связи с мобилизацией в Российской Федерации.</w:t>
      </w:r>
    </w:p>
    <w:p w:rsidR="00FD1459" w:rsidRPr="00EA396F" w:rsidRDefault="00FD1459" w:rsidP="00FD1459">
      <w:pPr>
        <w:autoSpaceDE w:val="0"/>
        <w:ind w:firstLine="709"/>
        <w:jc w:val="both"/>
        <w:rPr>
          <w:rFonts w:cs="Times New Roman"/>
          <w:sz w:val="22"/>
        </w:rPr>
      </w:pPr>
      <w:r w:rsidRPr="00EA396F">
        <w:rPr>
          <w:rFonts w:cs="Times New Roman"/>
          <w:sz w:val="22"/>
        </w:rPr>
        <w:t>12.4. По соглашению сторон допускается изменение существенных условий договора на основании поступившего заказчику в письменной форме предложения поставщика (подрядчика, исполнителя) с приложением информации и документов, обосновывающих такое предложение, если при исполнении договора возникли независящие от сторон договора обстоятельства, влекущие невозможность его исполнения без изменения условий. Указанное изменение существенных условий договора осуществляется с соблюдением требований, установленных пунктом 49 Типового положения, пунктом 49 положения о закупке ГАУЗ СО «ЦГКБ № 3».</w:t>
      </w:r>
    </w:p>
    <w:p w:rsidR="00FD1459" w:rsidRPr="00EA396F" w:rsidRDefault="00FD1459" w:rsidP="00FD1459">
      <w:pPr>
        <w:autoSpaceDE w:val="0"/>
        <w:ind w:firstLine="709"/>
        <w:jc w:val="both"/>
        <w:rPr>
          <w:rFonts w:cs="Times New Roman"/>
          <w:sz w:val="22"/>
        </w:rPr>
      </w:pPr>
      <w:r w:rsidRPr="00EA396F">
        <w:rPr>
          <w:rFonts w:cs="Times New Roman"/>
          <w:sz w:val="22"/>
        </w:rPr>
        <w:t>12.5. По соглашению сторон допускается поставка (использование) товара, выполнение работы или оказание услуги, функциональные характеристики (потребительские свойства), технические, качественные и эксплуатационные характеристики которых являются улучшенными по сравнению с такими характеристиками, указанными в договоре.</w:t>
      </w:r>
    </w:p>
    <w:p w:rsidR="00FD1459" w:rsidRPr="00EA396F" w:rsidRDefault="00FD1459" w:rsidP="00FD1459">
      <w:pPr>
        <w:autoSpaceDE w:val="0"/>
        <w:ind w:firstLine="709"/>
        <w:jc w:val="both"/>
        <w:rPr>
          <w:rFonts w:cs="Times New Roman"/>
          <w:sz w:val="22"/>
        </w:rPr>
      </w:pPr>
      <w:r w:rsidRPr="00EA396F">
        <w:rPr>
          <w:rFonts w:cs="Times New Roman"/>
          <w:sz w:val="22"/>
        </w:rPr>
        <w:t>Вносимые в соответствии с настоящим пунктом в договор изменения не должны противоречить положениям статьи 31-4 Федерального закона от 18.07.2011 № 223-ФЗ «О закупках товаров, работ, услуг отдельными видами юридических лиц».</w:t>
      </w:r>
    </w:p>
    <w:p w:rsidR="00FD1459" w:rsidRPr="00EA396F" w:rsidRDefault="00FD1459" w:rsidP="00FD1459">
      <w:pPr>
        <w:autoSpaceDE w:val="0"/>
        <w:ind w:firstLine="709"/>
        <w:jc w:val="both"/>
        <w:rPr>
          <w:rFonts w:cs="Times New Roman"/>
          <w:sz w:val="22"/>
        </w:rPr>
      </w:pPr>
      <w:r w:rsidRPr="00EA396F">
        <w:rPr>
          <w:rFonts w:cs="Times New Roman"/>
          <w:sz w:val="22"/>
        </w:rPr>
        <w:t xml:space="preserve">12.6. Расторжение договора допускается по соглашению сторон, по решению </w:t>
      </w:r>
      <w:proofErr w:type="gramStart"/>
      <w:r w:rsidRPr="00EA396F">
        <w:rPr>
          <w:rFonts w:cs="Times New Roman"/>
          <w:sz w:val="22"/>
        </w:rPr>
        <w:t>суда,  в</w:t>
      </w:r>
      <w:proofErr w:type="gramEnd"/>
      <w:r w:rsidRPr="00EA396F">
        <w:rPr>
          <w:rFonts w:cs="Times New Roman"/>
          <w:sz w:val="22"/>
        </w:rPr>
        <w:t xml:space="preserve"> случае одностороннего отказа стороны договора от его исполнения в соответствии с гражданским законодательством и иным законодательством Российской Федерации.</w:t>
      </w:r>
    </w:p>
    <w:p w:rsidR="00FD1459" w:rsidRPr="00EA396F" w:rsidRDefault="00FD1459" w:rsidP="00FD1459">
      <w:pPr>
        <w:autoSpaceDE w:val="0"/>
        <w:ind w:firstLine="709"/>
        <w:jc w:val="both"/>
        <w:rPr>
          <w:rFonts w:cs="Times New Roman"/>
          <w:sz w:val="22"/>
        </w:rPr>
      </w:pPr>
      <w:r w:rsidRPr="00EA396F">
        <w:rPr>
          <w:rFonts w:cs="Times New Roman"/>
          <w:sz w:val="22"/>
        </w:rPr>
        <w:lastRenderedPageBreak/>
        <w:t>12.7.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и иным законодательством для одностороннего отказа от исполнения отдельных видов обязательств.</w:t>
      </w:r>
    </w:p>
    <w:p w:rsidR="00FD1459" w:rsidRPr="00EA396F" w:rsidRDefault="00FD1459" w:rsidP="00FD1459">
      <w:pPr>
        <w:autoSpaceDE w:val="0"/>
        <w:ind w:firstLine="709"/>
        <w:jc w:val="both"/>
        <w:rPr>
          <w:rFonts w:cs="Times New Roman"/>
          <w:sz w:val="22"/>
        </w:rPr>
      </w:pPr>
      <w:r w:rsidRPr="00EA396F">
        <w:rPr>
          <w:rFonts w:cs="Times New Roman"/>
          <w:sz w:val="22"/>
        </w:rPr>
        <w:t>12.8. Заказчик обязан принять решение об одностороннем отказе от исполнения договора, если в ходе исполнения договора установлено, что:</w:t>
      </w:r>
    </w:p>
    <w:p w:rsidR="00FD1459" w:rsidRPr="00EA396F" w:rsidRDefault="00FD1459" w:rsidP="00FD1459">
      <w:pPr>
        <w:autoSpaceDE w:val="0"/>
        <w:ind w:firstLine="709"/>
        <w:jc w:val="both"/>
        <w:rPr>
          <w:rFonts w:cs="Times New Roman"/>
          <w:sz w:val="22"/>
        </w:rPr>
      </w:pPr>
      <w:r w:rsidRPr="00EA396F">
        <w:rPr>
          <w:rFonts w:cs="Times New Roman"/>
          <w:sz w:val="22"/>
        </w:rPr>
        <w:t>1) поставщик и (или) поставляемый товар перестали соответствовать установленным извещением об осуществлении конкурентной закупки и (или) документацией о закупке требованиям к участникам закупки (за исключением требований об отсутствии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 и (или) поставляемому товару;</w:t>
      </w:r>
    </w:p>
    <w:p w:rsidR="00FD1459" w:rsidRPr="00EA396F" w:rsidRDefault="00FD1459" w:rsidP="00FD1459">
      <w:pPr>
        <w:autoSpaceDE w:val="0"/>
        <w:ind w:firstLine="709"/>
        <w:jc w:val="both"/>
        <w:rPr>
          <w:rFonts w:cs="Times New Roman"/>
          <w:sz w:val="22"/>
        </w:rPr>
      </w:pPr>
      <w:r w:rsidRPr="00EA396F">
        <w:rPr>
          <w:rFonts w:cs="Times New Roman"/>
          <w:sz w:val="22"/>
        </w:rPr>
        <w:t>2) при определении поставщика, поставщик представил недостоверную информацию о своем соответствии и (или) соответствии поставляемого товара требованиям, установленным в подпункте 1 настоящего пункта договора, что позволило ему стать победителем определения поставщика.</w:t>
      </w:r>
    </w:p>
    <w:p w:rsidR="00FD1459" w:rsidRPr="00EA396F" w:rsidRDefault="00FD1459" w:rsidP="00FD1459">
      <w:pPr>
        <w:autoSpaceDE w:val="0"/>
        <w:ind w:firstLine="709"/>
        <w:jc w:val="both"/>
        <w:rPr>
          <w:rFonts w:cs="Times New Roman"/>
          <w:sz w:val="22"/>
        </w:rPr>
      </w:pPr>
      <w:r w:rsidRPr="00EA396F">
        <w:rPr>
          <w:rFonts w:cs="Times New Roman"/>
          <w:sz w:val="22"/>
        </w:rPr>
        <w:t>12.9. Заказчик вправе в одностороннем порядке расторгнуть настоящий договор в случае существенного нарушения Поставщиком условий договора:</w:t>
      </w:r>
    </w:p>
    <w:p w:rsidR="00FD1459" w:rsidRPr="00EA396F" w:rsidRDefault="00FD1459" w:rsidP="00FD1459">
      <w:pPr>
        <w:autoSpaceDE w:val="0"/>
        <w:ind w:firstLine="709"/>
        <w:jc w:val="both"/>
        <w:rPr>
          <w:rFonts w:cs="Times New Roman"/>
          <w:sz w:val="22"/>
        </w:rPr>
      </w:pPr>
      <w:r w:rsidRPr="00EA396F">
        <w:rPr>
          <w:rFonts w:cs="Times New Roman"/>
          <w:sz w:val="22"/>
        </w:rPr>
        <w:t xml:space="preserve"> - отказ Поставщика передать Заказчику товар или принадлежности к нему (п.1 ст. 463, абзац второй ст.464 ГК РФ);</w:t>
      </w:r>
    </w:p>
    <w:p w:rsidR="00FD1459" w:rsidRPr="00EA396F" w:rsidRDefault="00FD1459" w:rsidP="00FD1459">
      <w:pPr>
        <w:autoSpaceDE w:val="0"/>
        <w:ind w:firstLine="709"/>
        <w:jc w:val="both"/>
        <w:rPr>
          <w:rFonts w:cs="Times New Roman"/>
          <w:sz w:val="22"/>
        </w:rPr>
      </w:pPr>
      <w:r w:rsidRPr="00EA396F">
        <w:rPr>
          <w:rFonts w:cs="Times New Roman"/>
          <w:sz w:val="22"/>
        </w:rPr>
        <w:t>- существенное нарушение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(п.2 ст. 475 ГК РФ);</w:t>
      </w:r>
    </w:p>
    <w:p w:rsidR="00FD1459" w:rsidRPr="00EA396F" w:rsidRDefault="00FD1459" w:rsidP="00FD1459">
      <w:pPr>
        <w:autoSpaceDE w:val="0"/>
        <w:ind w:firstLine="709"/>
        <w:jc w:val="both"/>
        <w:rPr>
          <w:rFonts w:cs="Times New Roman"/>
          <w:sz w:val="22"/>
        </w:rPr>
      </w:pPr>
      <w:r w:rsidRPr="00EA396F">
        <w:rPr>
          <w:rFonts w:cs="Times New Roman"/>
          <w:sz w:val="22"/>
        </w:rPr>
        <w:t>- невыполнение Поставщиком в разумный срок требования Заказчиком о доукомплектовании товара (п.1 ст. 480 ГК РФ);</w:t>
      </w:r>
    </w:p>
    <w:p w:rsidR="00FD1459" w:rsidRPr="00EA396F" w:rsidRDefault="00FD1459" w:rsidP="00FD1459">
      <w:pPr>
        <w:autoSpaceDE w:val="0"/>
        <w:ind w:firstLine="709"/>
        <w:jc w:val="both"/>
        <w:rPr>
          <w:rFonts w:cs="Times New Roman"/>
          <w:sz w:val="22"/>
        </w:rPr>
      </w:pPr>
      <w:r w:rsidRPr="00EA396F">
        <w:rPr>
          <w:rFonts w:cs="Times New Roman"/>
          <w:sz w:val="22"/>
        </w:rPr>
        <w:t>- неоднократное нарушение Поставщиком сроков поставки товаров (п.2 ст.523 ГК РФ);</w:t>
      </w:r>
    </w:p>
    <w:p w:rsidR="00FD1459" w:rsidRPr="00EA396F" w:rsidRDefault="00FD1459" w:rsidP="00FD1459">
      <w:pPr>
        <w:autoSpaceDE w:val="0"/>
        <w:ind w:firstLine="709"/>
        <w:jc w:val="both"/>
        <w:rPr>
          <w:rFonts w:cs="Times New Roman"/>
          <w:sz w:val="22"/>
        </w:rPr>
      </w:pPr>
      <w:r w:rsidRPr="00EA396F">
        <w:rPr>
          <w:rFonts w:cs="Times New Roman"/>
          <w:sz w:val="22"/>
        </w:rPr>
        <w:t xml:space="preserve">12.10. Заказчик после соблюдения претензионного порядка урегулирования спора, и продолжающегося неисполнения/ненадлежащего исполнения Поставщиком обязательств по договору, направляет ему уведомление о расторжении договора в одностороннем порядке. </w:t>
      </w:r>
    </w:p>
    <w:p w:rsidR="00FD1459" w:rsidRPr="00EA396F" w:rsidRDefault="00FD1459" w:rsidP="00FD1459">
      <w:pPr>
        <w:autoSpaceDE w:val="0"/>
        <w:ind w:firstLine="709"/>
        <w:jc w:val="both"/>
        <w:rPr>
          <w:rFonts w:cs="Times New Roman"/>
          <w:sz w:val="22"/>
        </w:rPr>
      </w:pPr>
      <w:r w:rsidRPr="00EA396F">
        <w:rPr>
          <w:rFonts w:cs="Times New Roman"/>
          <w:sz w:val="22"/>
        </w:rPr>
        <w:t xml:space="preserve">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Поставщика об одностороннем отказе от исполнения договора. </w:t>
      </w:r>
    </w:p>
    <w:p w:rsidR="00FD1459" w:rsidRPr="00EA396F" w:rsidRDefault="00FD1459" w:rsidP="00FD1459">
      <w:pPr>
        <w:autoSpaceDE w:val="0"/>
        <w:ind w:firstLine="709"/>
        <w:jc w:val="both"/>
        <w:rPr>
          <w:rFonts w:cs="Times New Roman"/>
          <w:sz w:val="22"/>
        </w:rPr>
      </w:pPr>
      <w:r w:rsidRPr="00EA396F">
        <w:rPr>
          <w:rFonts w:cs="Times New Roman"/>
          <w:sz w:val="22"/>
        </w:rPr>
        <w:t xml:space="preserve">12.11.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об одностороннем отказе от исполнения договора устранено нарушение условий договора, послужившее основанием для принятия указанного решения. </w:t>
      </w:r>
    </w:p>
    <w:p w:rsidR="00FD1459" w:rsidRPr="00EA396F" w:rsidRDefault="00FD1459" w:rsidP="00FD1459">
      <w:pPr>
        <w:autoSpaceDE w:val="0"/>
        <w:ind w:firstLine="709"/>
        <w:jc w:val="both"/>
        <w:rPr>
          <w:rFonts w:cs="Times New Roman"/>
          <w:sz w:val="22"/>
        </w:rPr>
      </w:pPr>
      <w:r w:rsidRPr="00EA396F">
        <w:rPr>
          <w:rFonts w:cs="Times New Roman"/>
          <w:sz w:val="22"/>
        </w:rPr>
        <w:t xml:space="preserve">12.12. При расторжении договора в связи с односторонним отказом Заказчика от исполнения договора по вине Поставщика Заказчик вправе потребовать от Поставщика возмещения причиненных убытков. </w:t>
      </w:r>
    </w:p>
    <w:p w:rsidR="00FD1459" w:rsidRPr="00EA396F" w:rsidRDefault="00FD1459" w:rsidP="00FD1459">
      <w:pPr>
        <w:autoSpaceDE w:val="0"/>
        <w:ind w:firstLine="709"/>
        <w:jc w:val="both"/>
        <w:rPr>
          <w:rFonts w:cs="Times New Roman"/>
          <w:sz w:val="22"/>
        </w:rPr>
      </w:pPr>
      <w:r w:rsidRPr="00EA396F">
        <w:rPr>
          <w:rFonts w:cs="Times New Roman"/>
          <w:sz w:val="22"/>
        </w:rPr>
        <w:t>12.13. Изменения, вносимые в условия договора, осуществляются на основании дополнительных соглашений Сторон, совершенных в письменной или электронной форме и подписанные надлежаще уполномоченными представителями Сторон.</w:t>
      </w:r>
    </w:p>
    <w:p w:rsidR="002C4C34" w:rsidRPr="00EA396F" w:rsidRDefault="00FD1459" w:rsidP="00FD1459">
      <w:pPr>
        <w:autoSpaceDE w:val="0"/>
        <w:ind w:firstLine="709"/>
        <w:jc w:val="both"/>
        <w:rPr>
          <w:rFonts w:cs="Times New Roman"/>
          <w:sz w:val="22"/>
        </w:rPr>
      </w:pPr>
      <w:r w:rsidRPr="00EA396F">
        <w:rPr>
          <w:rFonts w:cs="Times New Roman"/>
          <w:sz w:val="22"/>
        </w:rPr>
        <w:t>12.14.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r w:rsidR="002C4C34" w:rsidRPr="00EA396F">
        <w:rPr>
          <w:rFonts w:cs="Times New Roman"/>
          <w:sz w:val="22"/>
        </w:rPr>
        <w:t xml:space="preserve">. </w:t>
      </w:r>
    </w:p>
    <w:p w:rsidR="002C4C34" w:rsidRPr="00EA396F" w:rsidRDefault="002C4C34" w:rsidP="002C4C34">
      <w:pPr>
        <w:widowControl w:val="0"/>
        <w:autoSpaceDE w:val="0"/>
        <w:autoSpaceDN w:val="0"/>
        <w:adjustRightInd w:val="0"/>
        <w:spacing w:before="240"/>
        <w:ind w:firstLine="540"/>
        <w:jc w:val="center"/>
        <w:rPr>
          <w:rFonts w:cs="Times New Roman"/>
          <w:b/>
          <w:sz w:val="22"/>
          <w:lang w:eastAsia="ru-RU"/>
        </w:rPr>
      </w:pPr>
      <w:r w:rsidRPr="00EA396F">
        <w:rPr>
          <w:rFonts w:cs="Times New Roman"/>
          <w:b/>
          <w:sz w:val="22"/>
          <w:lang w:eastAsia="ru-RU"/>
        </w:rPr>
        <w:t>13. ЗАКЛЮЧИТЕЛЬНЫЕ ПОЛОЖЕНИЯ</w:t>
      </w:r>
    </w:p>
    <w:p w:rsidR="002C4C34" w:rsidRPr="00EA396F" w:rsidRDefault="002C4C34" w:rsidP="002C4C34">
      <w:pPr>
        <w:widowControl w:val="0"/>
        <w:autoSpaceDE w:val="0"/>
        <w:autoSpaceDN w:val="0"/>
        <w:adjustRightInd w:val="0"/>
        <w:ind w:firstLine="567"/>
        <w:jc w:val="both"/>
        <w:rPr>
          <w:rFonts w:cs="Times New Roman"/>
          <w:sz w:val="22"/>
          <w:lang w:eastAsia="ru-RU"/>
        </w:rPr>
      </w:pPr>
      <w:r w:rsidRPr="00EA396F">
        <w:rPr>
          <w:rFonts w:cs="Times New Roman"/>
          <w:sz w:val="22"/>
          <w:lang w:eastAsia="ru-RU"/>
        </w:rPr>
        <w:t xml:space="preserve">13.1. Настоящий договор вступает в силу в день его подписания сторонами и действует </w:t>
      </w:r>
      <w:r w:rsidRPr="00EA396F">
        <w:rPr>
          <w:rFonts w:cs="Times New Roman"/>
          <w:sz w:val="22"/>
          <w:lang w:eastAsia="ru-RU"/>
        </w:rPr>
        <w:br/>
        <w:t>до «3</w:t>
      </w:r>
      <w:r w:rsidR="00456FD2" w:rsidRPr="00EA396F">
        <w:rPr>
          <w:rFonts w:cs="Times New Roman"/>
          <w:sz w:val="22"/>
          <w:lang w:eastAsia="ru-RU"/>
        </w:rPr>
        <w:t>1</w:t>
      </w:r>
      <w:r w:rsidRPr="00EA396F">
        <w:rPr>
          <w:rFonts w:cs="Times New Roman"/>
          <w:sz w:val="22"/>
          <w:lang w:eastAsia="ru-RU"/>
        </w:rPr>
        <w:t xml:space="preserve">» </w:t>
      </w:r>
      <w:r w:rsidR="0020220E">
        <w:rPr>
          <w:rFonts w:cs="Times New Roman"/>
          <w:sz w:val="22"/>
          <w:lang w:eastAsia="ru-RU"/>
        </w:rPr>
        <w:t>августа</w:t>
      </w:r>
      <w:r w:rsidRPr="00EA396F">
        <w:rPr>
          <w:rFonts w:cs="Times New Roman"/>
          <w:sz w:val="22"/>
          <w:lang w:eastAsia="ru-RU"/>
        </w:rPr>
        <w:t xml:space="preserve"> 202</w:t>
      </w:r>
      <w:r w:rsidR="006B11A5" w:rsidRPr="00EA396F">
        <w:rPr>
          <w:rFonts w:cs="Times New Roman"/>
          <w:sz w:val="22"/>
          <w:lang w:eastAsia="ru-RU"/>
        </w:rPr>
        <w:t>6</w:t>
      </w:r>
      <w:r w:rsidRPr="00EA396F">
        <w:rPr>
          <w:rFonts w:cs="Times New Roman"/>
          <w:sz w:val="22"/>
          <w:lang w:eastAsia="ru-RU"/>
        </w:rPr>
        <w:t xml:space="preserve"> г.</w:t>
      </w:r>
    </w:p>
    <w:p w:rsidR="002C4C34" w:rsidRPr="00EA396F" w:rsidRDefault="002C4C34" w:rsidP="002C4C34">
      <w:pPr>
        <w:widowControl w:val="0"/>
        <w:autoSpaceDE w:val="0"/>
        <w:autoSpaceDN w:val="0"/>
        <w:adjustRightInd w:val="0"/>
        <w:ind w:firstLine="567"/>
        <w:jc w:val="both"/>
        <w:rPr>
          <w:rFonts w:cs="Times New Roman"/>
          <w:color w:val="000000"/>
          <w:sz w:val="22"/>
          <w:lang w:eastAsia="ru-RU"/>
        </w:rPr>
      </w:pPr>
      <w:r w:rsidRPr="00EA396F">
        <w:rPr>
          <w:rFonts w:cs="Times New Roman"/>
          <w:color w:val="000000"/>
          <w:sz w:val="22"/>
          <w:lang w:eastAsia="ru-RU"/>
        </w:rPr>
        <w:t xml:space="preserve">13.2. Споры и разногласия, связанные с исполнением </w:t>
      </w:r>
      <w:proofErr w:type="gramStart"/>
      <w:r w:rsidRPr="00EA396F">
        <w:rPr>
          <w:rFonts w:cs="Times New Roman"/>
          <w:color w:val="000000"/>
          <w:sz w:val="22"/>
          <w:lang w:eastAsia="ru-RU"/>
        </w:rPr>
        <w:t>настоящего договора</w:t>
      </w:r>
      <w:proofErr w:type="gramEnd"/>
      <w:r w:rsidRPr="00EA396F">
        <w:rPr>
          <w:rFonts w:cs="Times New Roman"/>
          <w:color w:val="000000"/>
          <w:sz w:val="22"/>
          <w:lang w:eastAsia="ru-RU"/>
        </w:rPr>
        <w:t xml:space="preserve"> разрешаются путем переговоров. При </w:t>
      </w:r>
      <w:proofErr w:type="spellStart"/>
      <w:r w:rsidRPr="00EA396F">
        <w:rPr>
          <w:rFonts w:cs="Times New Roman"/>
          <w:color w:val="000000"/>
          <w:sz w:val="22"/>
          <w:lang w:eastAsia="ru-RU"/>
        </w:rPr>
        <w:t>недостижении</w:t>
      </w:r>
      <w:proofErr w:type="spellEnd"/>
      <w:r w:rsidRPr="00EA396F">
        <w:rPr>
          <w:rFonts w:cs="Times New Roman"/>
          <w:color w:val="000000"/>
          <w:sz w:val="22"/>
          <w:lang w:eastAsia="ru-RU"/>
        </w:rPr>
        <w:t xml:space="preserve"> согласия спор передается на рассмотрение Арбитражного суда Свердловской области.</w:t>
      </w:r>
    </w:p>
    <w:p w:rsidR="002C4C34" w:rsidRPr="00EA396F" w:rsidRDefault="002C4C34" w:rsidP="002C4C34">
      <w:pPr>
        <w:widowControl w:val="0"/>
        <w:autoSpaceDE w:val="0"/>
        <w:autoSpaceDN w:val="0"/>
        <w:adjustRightInd w:val="0"/>
        <w:ind w:firstLine="567"/>
        <w:jc w:val="both"/>
        <w:rPr>
          <w:rStyle w:val="affb"/>
          <w:rFonts w:cs="Times New Roman"/>
          <w:i w:val="0"/>
          <w:color w:val="000000"/>
          <w:sz w:val="22"/>
          <w:bdr w:val="none" w:sz="0" w:space="0" w:color="auto" w:frame="1"/>
          <w:shd w:val="clear" w:color="auto" w:fill="FFFFFF"/>
        </w:rPr>
      </w:pPr>
      <w:r w:rsidRPr="00EA396F">
        <w:rPr>
          <w:rFonts w:cs="Times New Roman"/>
          <w:color w:val="000000"/>
          <w:sz w:val="22"/>
          <w:lang w:eastAsia="ru-RU"/>
        </w:rPr>
        <w:t xml:space="preserve">13.3. </w:t>
      </w:r>
      <w:r w:rsidRPr="00EA396F">
        <w:rPr>
          <w:rStyle w:val="affb"/>
          <w:rFonts w:cs="Times New Roman"/>
          <w:i w:val="0"/>
          <w:color w:val="000000"/>
          <w:sz w:val="22"/>
          <w:bdr w:val="none" w:sz="0" w:space="0" w:color="auto" w:frame="1"/>
          <w:shd w:val="clear" w:color="auto" w:fill="FFFFFF"/>
        </w:rPr>
        <w:t>Стороны признают юридическую силу уведомлений, претензий, требований, извещений, направленных друг другу в электронном виде во исполнение настоящего договора по адресам электронной почты, указанным в реквизитах настоящего договора. Сторона считается уведомленной надлежащим образом по истечении трёх календарных дней с момента направления уведомлений, претензий, требований, извещений.</w:t>
      </w:r>
    </w:p>
    <w:p w:rsidR="002C4C34" w:rsidRPr="00EA396F" w:rsidRDefault="002C4C34" w:rsidP="002C4C34">
      <w:pPr>
        <w:ind w:firstLine="567"/>
        <w:jc w:val="both"/>
        <w:rPr>
          <w:rFonts w:cs="Times New Roman"/>
          <w:sz w:val="22"/>
          <w:lang w:eastAsia="ru-RU"/>
        </w:rPr>
      </w:pPr>
      <w:r w:rsidRPr="00EA396F">
        <w:rPr>
          <w:rFonts w:cs="Times New Roman"/>
          <w:sz w:val="22"/>
        </w:rPr>
        <w:lastRenderedPageBreak/>
        <w:t>13.4.</w:t>
      </w:r>
      <w:r w:rsidRPr="00EA396F">
        <w:rPr>
          <w:rFonts w:cs="Times New Roman"/>
          <w:sz w:val="22"/>
          <w:lang w:eastAsia="ru-RU"/>
        </w:rPr>
        <w:t xml:space="preserve"> При изменении реквизитов каждая из Сторон настоящего договора обязана уведомить другую сторону письменно в течение 10 рабочих дней со дня возникновения этих изменений.</w:t>
      </w:r>
    </w:p>
    <w:p w:rsidR="002C4C34" w:rsidRPr="00EA396F" w:rsidRDefault="002C4C34" w:rsidP="002C4C34">
      <w:pPr>
        <w:ind w:firstLine="567"/>
        <w:jc w:val="both"/>
        <w:rPr>
          <w:rFonts w:cs="Times New Roman"/>
          <w:sz w:val="22"/>
        </w:rPr>
      </w:pPr>
      <w:r w:rsidRPr="00EA396F">
        <w:rPr>
          <w:rFonts w:cs="Times New Roman"/>
          <w:sz w:val="22"/>
          <w:lang w:eastAsia="ru-RU"/>
        </w:rPr>
        <w:t xml:space="preserve">13.5. Стороны при заключении и исполнении договора руководствуются Гражданским законодательством РФ и условиями настоящего договора.  </w:t>
      </w:r>
    </w:p>
    <w:p w:rsidR="002C4C34" w:rsidRPr="00EA396F" w:rsidRDefault="002C4C34" w:rsidP="002C4C34">
      <w:pPr>
        <w:ind w:firstLine="567"/>
        <w:jc w:val="both"/>
        <w:rPr>
          <w:rFonts w:cs="Times New Roman"/>
          <w:sz w:val="22"/>
          <w:lang w:eastAsia="ru-RU"/>
        </w:rPr>
      </w:pPr>
      <w:r w:rsidRPr="00EA396F">
        <w:rPr>
          <w:rFonts w:cs="Times New Roman"/>
          <w:sz w:val="22"/>
          <w:lang w:eastAsia="ru-RU"/>
        </w:rPr>
        <w:t>Приложение №1 – Спецификация товаров.</w:t>
      </w:r>
    </w:p>
    <w:p w:rsidR="006B11A5" w:rsidRPr="00EA396F" w:rsidRDefault="006B11A5" w:rsidP="006B11A5">
      <w:pPr>
        <w:ind w:firstLine="567"/>
        <w:jc w:val="both"/>
        <w:rPr>
          <w:rFonts w:cs="Times New Roman"/>
          <w:sz w:val="22"/>
          <w:lang w:eastAsia="ru-RU"/>
        </w:rPr>
      </w:pPr>
      <w:r w:rsidRPr="00EA396F">
        <w:rPr>
          <w:rFonts w:cs="Times New Roman"/>
          <w:sz w:val="22"/>
          <w:lang w:eastAsia="ru-RU"/>
        </w:rPr>
        <w:t>Приложение №2 – Заявка</w:t>
      </w:r>
    </w:p>
    <w:p w:rsidR="002C4C34" w:rsidRPr="00EA396F" w:rsidRDefault="006B11A5" w:rsidP="002C4C34">
      <w:pPr>
        <w:ind w:firstLine="567"/>
        <w:jc w:val="both"/>
        <w:rPr>
          <w:rFonts w:cs="Times New Roman"/>
          <w:sz w:val="22"/>
          <w:lang w:eastAsia="ru-RU"/>
        </w:rPr>
      </w:pPr>
      <w:proofErr w:type="gramStart"/>
      <w:r w:rsidRPr="00EA396F">
        <w:rPr>
          <w:rFonts w:cs="Times New Roman"/>
          <w:sz w:val="22"/>
          <w:lang w:eastAsia="ru-RU"/>
        </w:rPr>
        <w:t>Приложение  №</w:t>
      </w:r>
      <w:proofErr w:type="gramEnd"/>
      <w:r w:rsidRPr="00EA396F">
        <w:rPr>
          <w:rFonts w:cs="Times New Roman"/>
          <w:sz w:val="22"/>
          <w:lang w:eastAsia="ru-RU"/>
        </w:rPr>
        <w:t>3</w:t>
      </w:r>
      <w:r w:rsidR="002C4C34" w:rsidRPr="00EA396F">
        <w:rPr>
          <w:rFonts w:cs="Times New Roman"/>
          <w:sz w:val="22"/>
          <w:lang w:eastAsia="ru-RU"/>
        </w:rPr>
        <w:t xml:space="preserve"> -  Акт приема-передачи товара</w:t>
      </w:r>
    </w:p>
    <w:p w:rsidR="002C4C34" w:rsidRPr="00EA396F" w:rsidRDefault="002C4C34" w:rsidP="002C4C34">
      <w:pPr>
        <w:spacing w:before="240" w:after="240"/>
        <w:jc w:val="center"/>
        <w:rPr>
          <w:rFonts w:cs="Times New Roman"/>
          <w:b/>
          <w:sz w:val="22"/>
          <w:lang w:eastAsia="ru-RU"/>
        </w:rPr>
      </w:pPr>
      <w:r w:rsidRPr="00EA396F">
        <w:rPr>
          <w:rFonts w:cs="Times New Roman"/>
          <w:b/>
          <w:sz w:val="22"/>
          <w:lang w:eastAsia="ru-RU"/>
        </w:rPr>
        <w:t>15. АДРЕСА, БАНКОВСКИЕ РЕКВИЗИТЫ И ПОДПИСИ СТОРОН</w:t>
      </w:r>
    </w:p>
    <w:tbl>
      <w:tblPr>
        <w:tblW w:w="9602" w:type="dxa"/>
        <w:tblLayout w:type="fixed"/>
        <w:tblLook w:val="0000" w:firstRow="0" w:lastRow="0" w:firstColumn="0" w:lastColumn="0" w:noHBand="0" w:noVBand="0"/>
      </w:tblPr>
      <w:tblGrid>
        <w:gridCol w:w="4637"/>
        <w:gridCol w:w="4965"/>
      </w:tblGrid>
      <w:tr w:rsidR="002C4C34" w:rsidRPr="00EA396F" w:rsidTr="00FF3702">
        <w:trPr>
          <w:trHeight w:val="4019"/>
        </w:trPr>
        <w:tc>
          <w:tcPr>
            <w:tcW w:w="4637" w:type="dxa"/>
          </w:tcPr>
          <w:p w:rsidR="002C4C34" w:rsidRPr="00EA396F" w:rsidRDefault="002C4C34" w:rsidP="00FF3702">
            <w:pPr>
              <w:jc w:val="both"/>
              <w:rPr>
                <w:rFonts w:cs="Times New Roman"/>
                <w:b/>
                <w:sz w:val="22"/>
              </w:rPr>
            </w:pPr>
            <w:r w:rsidRPr="00EA396F">
              <w:rPr>
                <w:rFonts w:cs="Times New Roman"/>
                <w:b/>
                <w:sz w:val="22"/>
              </w:rPr>
              <w:t>ПОСТАВЩИК</w:t>
            </w: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sz w:val="22"/>
              </w:rPr>
            </w:pPr>
          </w:p>
          <w:p w:rsidR="002C4C34" w:rsidRPr="00EA396F" w:rsidRDefault="002C4C34" w:rsidP="00FF3702">
            <w:pPr>
              <w:jc w:val="both"/>
              <w:rPr>
                <w:rFonts w:cs="Times New Roman"/>
                <w:b/>
                <w:sz w:val="22"/>
              </w:rPr>
            </w:pPr>
            <w:r w:rsidRPr="00EA396F">
              <w:rPr>
                <w:rFonts w:cs="Times New Roman"/>
                <w:b/>
                <w:sz w:val="22"/>
              </w:rPr>
              <w:t>_________________  / ____________ /</w:t>
            </w:r>
          </w:p>
          <w:p w:rsidR="002C4C34" w:rsidRPr="00EA396F" w:rsidRDefault="002C4C34" w:rsidP="00FF3702">
            <w:pPr>
              <w:jc w:val="both"/>
              <w:rPr>
                <w:rFonts w:cs="Times New Roman"/>
                <w:b/>
                <w:sz w:val="22"/>
              </w:rPr>
            </w:pPr>
            <w:proofErr w:type="spellStart"/>
            <w:r w:rsidRPr="00EA396F">
              <w:rPr>
                <w:rFonts w:cs="Times New Roman"/>
                <w:sz w:val="22"/>
              </w:rPr>
              <w:t>м.п</w:t>
            </w:r>
            <w:proofErr w:type="spellEnd"/>
            <w:r w:rsidRPr="00EA396F">
              <w:rPr>
                <w:rFonts w:cs="Times New Roman"/>
                <w:sz w:val="22"/>
              </w:rPr>
              <w:t>.</w:t>
            </w:r>
          </w:p>
        </w:tc>
        <w:tc>
          <w:tcPr>
            <w:tcW w:w="4965" w:type="dxa"/>
            <w:vAlign w:val="center"/>
          </w:tcPr>
          <w:p w:rsidR="002C4C34" w:rsidRPr="00EA396F" w:rsidRDefault="002C4C34" w:rsidP="00FF3702">
            <w:pPr>
              <w:rPr>
                <w:rFonts w:cs="Times New Roman"/>
                <w:b/>
                <w:sz w:val="22"/>
              </w:rPr>
            </w:pPr>
            <w:r w:rsidRPr="00EA396F">
              <w:rPr>
                <w:rFonts w:cs="Times New Roman"/>
                <w:b/>
                <w:sz w:val="22"/>
              </w:rPr>
              <w:t>ЗАКАЗЧИК</w:t>
            </w:r>
          </w:p>
          <w:p w:rsidR="002C4C34" w:rsidRPr="00EA396F" w:rsidRDefault="002C4C34" w:rsidP="00FF3702">
            <w:pPr>
              <w:rPr>
                <w:rFonts w:cs="Times New Roman"/>
                <w:sz w:val="22"/>
              </w:rPr>
            </w:pPr>
            <w:r w:rsidRPr="00EA396F">
              <w:rPr>
                <w:rFonts w:cs="Times New Roman"/>
                <w:sz w:val="22"/>
              </w:rPr>
              <w:t>Государственное автономное учреждение здравоохранения Свердловской области «Центральная городская клиническая больница №3 город Екатеринбург»</w:t>
            </w:r>
          </w:p>
          <w:p w:rsidR="002C4C34" w:rsidRPr="00EA396F" w:rsidRDefault="002C4C34" w:rsidP="00FF3702">
            <w:pPr>
              <w:rPr>
                <w:rFonts w:cs="Times New Roman"/>
                <w:sz w:val="22"/>
              </w:rPr>
            </w:pPr>
            <w:r w:rsidRPr="00EA396F">
              <w:rPr>
                <w:rFonts w:cs="Times New Roman"/>
                <w:sz w:val="22"/>
              </w:rPr>
              <w:t xml:space="preserve">620027, г. Екатеринбург, </w:t>
            </w:r>
          </w:p>
          <w:p w:rsidR="002C4C34" w:rsidRPr="00EA396F" w:rsidRDefault="002C4C34" w:rsidP="00FF3702">
            <w:pPr>
              <w:rPr>
                <w:rFonts w:cs="Times New Roman"/>
                <w:sz w:val="22"/>
              </w:rPr>
            </w:pPr>
            <w:r w:rsidRPr="00EA396F">
              <w:rPr>
                <w:rFonts w:cs="Times New Roman"/>
                <w:sz w:val="22"/>
              </w:rPr>
              <w:t xml:space="preserve">ул. Братьев </w:t>
            </w:r>
            <w:proofErr w:type="gramStart"/>
            <w:r w:rsidRPr="00EA396F">
              <w:rPr>
                <w:rFonts w:cs="Times New Roman"/>
                <w:sz w:val="22"/>
              </w:rPr>
              <w:t>Быковых,  16</w:t>
            </w:r>
            <w:proofErr w:type="gramEnd"/>
          </w:p>
          <w:p w:rsidR="002C4C34" w:rsidRPr="00EA396F" w:rsidRDefault="002C4C34" w:rsidP="00FF3702">
            <w:pPr>
              <w:rPr>
                <w:rFonts w:cs="Times New Roman"/>
                <w:sz w:val="22"/>
              </w:rPr>
            </w:pPr>
            <w:r w:rsidRPr="00EA396F">
              <w:rPr>
                <w:rFonts w:cs="Times New Roman"/>
                <w:sz w:val="22"/>
              </w:rPr>
              <w:t>Телефон (ы): (343) 272-27-99</w:t>
            </w:r>
          </w:p>
          <w:p w:rsidR="002C4C34" w:rsidRPr="00EA396F" w:rsidRDefault="002C4C34" w:rsidP="00FF3702">
            <w:pPr>
              <w:rPr>
                <w:rFonts w:cs="Times New Roman"/>
                <w:sz w:val="22"/>
                <w:lang w:val="en-US"/>
              </w:rPr>
            </w:pPr>
            <w:r w:rsidRPr="00EA396F">
              <w:rPr>
                <w:rFonts w:cs="Times New Roman"/>
                <w:sz w:val="22"/>
                <w:lang w:val="en-US"/>
              </w:rPr>
              <w:t>e-mail: cgb3@cgb3.ru</w:t>
            </w:r>
          </w:p>
          <w:p w:rsidR="002C4C34" w:rsidRPr="00EA396F" w:rsidRDefault="002C4C34" w:rsidP="00FF3702">
            <w:pPr>
              <w:rPr>
                <w:rFonts w:cs="Times New Roman"/>
                <w:sz w:val="22"/>
                <w:lang w:val="en-US"/>
              </w:rPr>
            </w:pPr>
            <w:r w:rsidRPr="00EA396F">
              <w:rPr>
                <w:rFonts w:cs="Times New Roman"/>
                <w:sz w:val="22"/>
              </w:rPr>
              <w:t>ИНН</w:t>
            </w:r>
            <w:r w:rsidRPr="00EA396F">
              <w:rPr>
                <w:rFonts w:cs="Times New Roman"/>
                <w:sz w:val="22"/>
                <w:lang w:val="en-US"/>
              </w:rPr>
              <w:t xml:space="preserve"> 6659021229 </w:t>
            </w:r>
            <w:r w:rsidRPr="00EA396F">
              <w:rPr>
                <w:rFonts w:cs="Times New Roman"/>
                <w:sz w:val="22"/>
              </w:rPr>
              <w:t>КПП</w:t>
            </w:r>
            <w:r w:rsidRPr="00EA396F">
              <w:rPr>
                <w:rFonts w:cs="Times New Roman"/>
                <w:sz w:val="22"/>
                <w:lang w:val="en-US"/>
              </w:rPr>
              <w:t xml:space="preserve"> 667801001</w:t>
            </w:r>
          </w:p>
          <w:p w:rsidR="002C4C34" w:rsidRPr="00EA396F" w:rsidRDefault="002C4C34" w:rsidP="00FF3702">
            <w:pPr>
              <w:rPr>
                <w:rFonts w:cs="Times New Roman"/>
                <w:sz w:val="22"/>
              </w:rPr>
            </w:pPr>
            <w:r w:rsidRPr="00EA396F">
              <w:rPr>
                <w:rFonts w:cs="Times New Roman"/>
                <w:sz w:val="22"/>
              </w:rPr>
              <w:t xml:space="preserve">Министерство финансов Свердловской области  </w:t>
            </w:r>
          </w:p>
          <w:p w:rsidR="002C4C34" w:rsidRPr="00EA396F" w:rsidRDefault="002C4C34" w:rsidP="00FF3702">
            <w:pPr>
              <w:rPr>
                <w:rFonts w:cs="Times New Roman"/>
                <w:sz w:val="22"/>
              </w:rPr>
            </w:pPr>
            <w:r w:rsidRPr="00EA396F">
              <w:rPr>
                <w:rFonts w:cs="Times New Roman"/>
                <w:sz w:val="22"/>
              </w:rPr>
              <w:t>р/</w:t>
            </w:r>
            <w:proofErr w:type="spellStart"/>
            <w:r w:rsidRPr="00EA396F">
              <w:rPr>
                <w:rFonts w:cs="Times New Roman"/>
                <w:sz w:val="22"/>
              </w:rPr>
              <w:t>сч</w:t>
            </w:r>
            <w:proofErr w:type="spellEnd"/>
            <w:r w:rsidRPr="00EA396F">
              <w:rPr>
                <w:rFonts w:cs="Times New Roman"/>
                <w:sz w:val="22"/>
              </w:rPr>
              <w:t xml:space="preserve"> - 03224643650000006200</w:t>
            </w:r>
          </w:p>
          <w:p w:rsidR="002C4C34" w:rsidRPr="00EA396F" w:rsidRDefault="002C4C34" w:rsidP="00FF3702">
            <w:pPr>
              <w:rPr>
                <w:rFonts w:cs="Times New Roman"/>
                <w:sz w:val="22"/>
              </w:rPr>
            </w:pPr>
            <w:r w:rsidRPr="00EA396F">
              <w:rPr>
                <w:rFonts w:cs="Times New Roman"/>
                <w:sz w:val="22"/>
              </w:rPr>
              <w:t>БИК 016577551</w:t>
            </w:r>
            <w:r w:rsidRPr="00EA396F">
              <w:rPr>
                <w:rFonts w:cs="Times New Roman"/>
                <w:sz w:val="22"/>
              </w:rPr>
              <w:tab/>
            </w:r>
            <w:r w:rsidRPr="00EA396F">
              <w:rPr>
                <w:rFonts w:cs="Times New Roman"/>
                <w:sz w:val="22"/>
              </w:rPr>
              <w:tab/>
            </w:r>
          </w:p>
          <w:p w:rsidR="002C4C34" w:rsidRPr="00EA396F" w:rsidRDefault="002C4C34" w:rsidP="00FF3702">
            <w:pPr>
              <w:rPr>
                <w:rFonts w:cs="Times New Roman"/>
                <w:sz w:val="22"/>
              </w:rPr>
            </w:pPr>
            <w:r w:rsidRPr="00EA396F">
              <w:rPr>
                <w:rFonts w:cs="Times New Roman"/>
                <w:sz w:val="22"/>
              </w:rPr>
              <w:t xml:space="preserve">Уральское ГУ Банка России /УФК по Свердловской области г. Екатеринбург </w:t>
            </w:r>
          </w:p>
          <w:p w:rsidR="002C4C34" w:rsidRPr="00EA396F" w:rsidRDefault="002C4C34" w:rsidP="00FF3702">
            <w:pPr>
              <w:rPr>
                <w:rFonts w:cs="Times New Roman"/>
                <w:sz w:val="22"/>
              </w:rPr>
            </w:pPr>
            <w:proofErr w:type="spellStart"/>
            <w:r w:rsidRPr="00EA396F">
              <w:rPr>
                <w:rFonts w:cs="Times New Roman"/>
                <w:sz w:val="22"/>
              </w:rPr>
              <w:t>кор</w:t>
            </w:r>
            <w:proofErr w:type="spellEnd"/>
            <w:r w:rsidRPr="00EA396F">
              <w:rPr>
                <w:rFonts w:cs="Times New Roman"/>
                <w:sz w:val="22"/>
              </w:rPr>
              <w:t>/</w:t>
            </w:r>
            <w:proofErr w:type="spellStart"/>
            <w:r w:rsidRPr="00EA396F">
              <w:rPr>
                <w:rFonts w:cs="Times New Roman"/>
                <w:sz w:val="22"/>
              </w:rPr>
              <w:t>сч</w:t>
            </w:r>
            <w:proofErr w:type="spellEnd"/>
            <w:r w:rsidRPr="00EA396F">
              <w:rPr>
                <w:rFonts w:cs="Times New Roman"/>
                <w:sz w:val="22"/>
              </w:rPr>
              <w:t xml:space="preserve"> - 40102810645370000054</w:t>
            </w:r>
          </w:p>
          <w:p w:rsidR="002C4C34" w:rsidRPr="00EA396F" w:rsidRDefault="002C4C34" w:rsidP="00FF3702">
            <w:pPr>
              <w:rPr>
                <w:rFonts w:cs="Times New Roman"/>
                <w:sz w:val="22"/>
              </w:rPr>
            </w:pPr>
            <w:r w:rsidRPr="00EA396F">
              <w:rPr>
                <w:rFonts w:cs="Times New Roman"/>
                <w:sz w:val="22"/>
              </w:rPr>
              <w:t xml:space="preserve"> (л/</w:t>
            </w:r>
            <w:proofErr w:type="spellStart"/>
            <w:r w:rsidRPr="00EA396F">
              <w:rPr>
                <w:rFonts w:cs="Times New Roman"/>
                <w:sz w:val="22"/>
              </w:rPr>
              <w:t>сч</w:t>
            </w:r>
            <w:proofErr w:type="spellEnd"/>
            <w:r w:rsidRPr="00EA396F">
              <w:rPr>
                <w:rFonts w:cs="Times New Roman"/>
                <w:sz w:val="22"/>
              </w:rPr>
              <w:t xml:space="preserve"> 30013912570, 31013912570, 32013912570, 33013912570)</w:t>
            </w:r>
          </w:p>
          <w:p w:rsidR="002C4C34" w:rsidRPr="00EA396F" w:rsidRDefault="002C4C34" w:rsidP="00FF3702">
            <w:pPr>
              <w:rPr>
                <w:rFonts w:cs="Times New Roman"/>
                <w:b/>
                <w:sz w:val="22"/>
              </w:rPr>
            </w:pPr>
            <w:r w:rsidRPr="00EA396F">
              <w:rPr>
                <w:rFonts w:cs="Times New Roman"/>
                <w:b/>
                <w:sz w:val="22"/>
              </w:rPr>
              <w:t>______________</w:t>
            </w:r>
            <w:proofErr w:type="gramStart"/>
            <w:r w:rsidRPr="00EA396F">
              <w:rPr>
                <w:rFonts w:cs="Times New Roman"/>
                <w:b/>
                <w:sz w:val="22"/>
              </w:rPr>
              <w:t>_  /</w:t>
            </w:r>
            <w:proofErr w:type="gramEnd"/>
            <w:r w:rsidRPr="00EA396F">
              <w:rPr>
                <w:rFonts w:cs="Times New Roman"/>
                <w:b/>
                <w:sz w:val="22"/>
              </w:rPr>
              <w:t xml:space="preserve"> А.Н. Старков / </w:t>
            </w:r>
          </w:p>
          <w:p w:rsidR="002C4C34" w:rsidRPr="00EA396F" w:rsidRDefault="002C4C34" w:rsidP="00FF3702">
            <w:pPr>
              <w:rPr>
                <w:rFonts w:cs="Times New Roman"/>
                <w:sz w:val="22"/>
              </w:rPr>
            </w:pPr>
            <w:proofErr w:type="spellStart"/>
            <w:r w:rsidRPr="00EA396F">
              <w:rPr>
                <w:rFonts w:cs="Times New Roman"/>
                <w:sz w:val="22"/>
              </w:rPr>
              <w:t>м.п</w:t>
            </w:r>
            <w:proofErr w:type="spellEnd"/>
            <w:r w:rsidRPr="00EA396F">
              <w:rPr>
                <w:rFonts w:cs="Times New Roman"/>
                <w:sz w:val="22"/>
              </w:rPr>
              <w:t>.</w:t>
            </w:r>
          </w:p>
          <w:p w:rsidR="002C4C34" w:rsidRPr="00EA396F" w:rsidRDefault="002C4C34" w:rsidP="00FF3702">
            <w:pPr>
              <w:rPr>
                <w:rFonts w:cs="Times New Roman"/>
                <w:sz w:val="22"/>
                <w:u w:val="single"/>
              </w:rPr>
            </w:pPr>
          </w:p>
        </w:tc>
      </w:tr>
    </w:tbl>
    <w:p w:rsidR="002C4C34" w:rsidRPr="00A2190C" w:rsidRDefault="002C4C34" w:rsidP="002C4C34">
      <w:pPr>
        <w:jc w:val="right"/>
        <w:rPr>
          <w:sz w:val="21"/>
          <w:szCs w:val="21"/>
        </w:rPr>
      </w:pPr>
      <w:r w:rsidRPr="00A2190C">
        <w:rPr>
          <w:sz w:val="21"/>
          <w:szCs w:val="21"/>
        </w:rPr>
        <w:br w:type="page"/>
      </w:r>
      <w:r w:rsidRPr="00A2190C">
        <w:rPr>
          <w:sz w:val="21"/>
          <w:szCs w:val="21"/>
        </w:rPr>
        <w:lastRenderedPageBreak/>
        <w:t xml:space="preserve">Приложение №1 </w:t>
      </w:r>
    </w:p>
    <w:p w:rsidR="002C4C34" w:rsidRPr="00A2190C" w:rsidRDefault="002C4C34" w:rsidP="002C4C34">
      <w:pPr>
        <w:jc w:val="right"/>
        <w:rPr>
          <w:sz w:val="21"/>
          <w:szCs w:val="21"/>
        </w:rPr>
      </w:pPr>
      <w:r w:rsidRPr="00A2190C">
        <w:rPr>
          <w:sz w:val="21"/>
          <w:szCs w:val="21"/>
        </w:rPr>
        <w:t xml:space="preserve">                         к договору № ___________ от «___» _____ 20____ г.</w:t>
      </w:r>
    </w:p>
    <w:p w:rsidR="002C4C34" w:rsidRPr="00A2190C" w:rsidRDefault="002C4C34" w:rsidP="002C4C34">
      <w:pPr>
        <w:jc w:val="both"/>
        <w:rPr>
          <w:b/>
          <w:bCs/>
          <w:sz w:val="21"/>
          <w:szCs w:val="21"/>
        </w:rPr>
      </w:pPr>
    </w:p>
    <w:p w:rsidR="002C4C34" w:rsidRPr="00A2190C" w:rsidRDefault="002C4C34" w:rsidP="002C4C34">
      <w:pPr>
        <w:jc w:val="center"/>
        <w:rPr>
          <w:b/>
          <w:bCs/>
          <w:color w:val="000000"/>
          <w:spacing w:val="1"/>
          <w:sz w:val="21"/>
          <w:szCs w:val="21"/>
        </w:rPr>
      </w:pPr>
      <w:r w:rsidRPr="00A2190C">
        <w:rPr>
          <w:b/>
          <w:bCs/>
          <w:color w:val="000000"/>
          <w:spacing w:val="1"/>
          <w:sz w:val="21"/>
          <w:szCs w:val="21"/>
        </w:rPr>
        <w:t>СПЕЦИФИКАЦИЯ К ДОГОВОРУ</w:t>
      </w:r>
    </w:p>
    <w:p w:rsidR="002C4C34" w:rsidRPr="00A2190C" w:rsidRDefault="002C4C34" w:rsidP="002C4C34">
      <w:pPr>
        <w:tabs>
          <w:tab w:val="left" w:pos="5520"/>
        </w:tabs>
        <w:spacing w:after="60"/>
        <w:jc w:val="center"/>
        <w:rPr>
          <w:i/>
          <w:sz w:val="21"/>
          <w:szCs w:val="21"/>
          <w:lang w:eastAsia="ru-RU"/>
        </w:rPr>
      </w:pPr>
      <w:r w:rsidRPr="00A2190C">
        <w:rPr>
          <w:b/>
          <w:bCs/>
          <w:i/>
          <w:sz w:val="21"/>
          <w:szCs w:val="21"/>
        </w:rPr>
        <w:t>(</w:t>
      </w:r>
      <w:r w:rsidRPr="00A2190C">
        <w:rPr>
          <w:i/>
          <w:sz w:val="21"/>
          <w:szCs w:val="21"/>
          <w:lang w:eastAsia="ru-RU"/>
        </w:rPr>
        <w:t>(наименование и количество граф/столбцов для заполнения в таблице может изменяться при заключении договора)</w:t>
      </w:r>
    </w:p>
    <w:p w:rsidR="002C4C34" w:rsidRPr="00A2190C" w:rsidRDefault="0020220E" w:rsidP="002C4C34">
      <w:pPr>
        <w:jc w:val="center"/>
        <w:rPr>
          <w:b/>
          <w:sz w:val="21"/>
          <w:szCs w:val="21"/>
        </w:rPr>
      </w:pPr>
      <w:r w:rsidRPr="0020220E">
        <w:rPr>
          <w:b/>
          <w:sz w:val="21"/>
          <w:szCs w:val="21"/>
        </w:rPr>
        <w:t>Бахилы</w:t>
      </w:r>
    </w:p>
    <w:p w:rsidR="002C4C34" w:rsidRPr="00A2190C" w:rsidRDefault="002C4C34" w:rsidP="002C4C34">
      <w:pPr>
        <w:jc w:val="center"/>
        <w:rPr>
          <w:b/>
          <w:bCs/>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1868"/>
        <w:gridCol w:w="2286"/>
        <w:gridCol w:w="1691"/>
        <w:gridCol w:w="947"/>
        <w:gridCol w:w="909"/>
        <w:gridCol w:w="1003"/>
        <w:gridCol w:w="1347"/>
      </w:tblGrid>
      <w:tr w:rsidR="002C4C34" w:rsidRPr="00A2190C" w:rsidTr="00FF3702">
        <w:tc>
          <w:tcPr>
            <w:tcW w:w="225"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w:t>
            </w:r>
          </w:p>
        </w:tc>
        <w:tc>
          <w:tcPr>
            <w:tcW w:w="960"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 xml:space="preserve">Наименование товара </w:t>
            </w:r>
          </w:p>
        </w:tc>
        <w:tc>
          <w:tcPr>
            <w:tcW w:w="1135"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Технические характеристики</w:t>
            </w:r>
          </w:p>
        </w:tc>
        <w:tc>
          <w:tcPr>
            <w:tcW w:w="496" w:type="pct"/>
            <w:vAlign w:val="center"/>
          </w:tcPr>
          <w:p w:rsidR="002C4C34" w:rsidRPr="00A2190C" w:rsidRDefault="002C4C34" w:rsidP="00BC1B0C">
            <w:pPr>
              <w:jc w:val="center"/>
              <w:rPr>
                <w:b/>
                <w:bCs/>
                <w:color w:val="000000"/>
                <w:sz w:val="21"/>
                <w:szCs w:val="21"/>
              </w:rPr>
            </w:pPr>
            <w:r w:rsidRPr="00A2190C">
              <w:rPr>
                <w:b/>
                <w:bCs/>
                <w:color w:val="000000"/>
                <w:sz w:val="21"/>
                <w:szCs w:val="21"/>
              </w:rPr>
              <w:t xml:space="preserve">Наименование страны происхождения товара </w:t>
            </w:r>
          </w:p>
        </w:tc>
        <w:tc>
          <w:tcPr>
            <w:tcW w:w="496"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Ед. изм.</w:t>
            </w:r>
          </w:p>
        </w:tc>
        <w:tc>
          <w:tcPr>
            <w:tcW w:w="478"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Кол-во</w:t>
            </w:r>
          </w:p>
        </w:tc>
        <w:tc>
          <w:tcPr>
            <w:tcW w:w="523"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Цена за един. (руб.)</w:t>
            </w:r>
          </w:p>
        </w:tc>
        <w:tc>
          <w:tcPr>
            <w:tcW w:w="687"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Сумма (руб.)</w:t>
            </w:r>
          </w:p>
        </w:tc>
      </w:tr>
      <w:tr w:rsidR="002C4C34" w:rsidRPr="00A2190C" w:rsidTr="00FF3702">
        <w:trPr>
          <w:trHeight w:val="740"/>
        </w:trPr>
        <w:tc>
          <w:tcPr>
            <w:tcW w:w="225" w:type="pct"/>
            <w:shd w:val="clear" w:color="auto" w:fill="auto"/>
            <w:vAlign w:val="center"/>
          </w:tcPr>
          <w:p w:rsidR="002C4C34" w:rsidRPr="00A2190C" w:rsidRDefault="002C4C34" w:rsidP="00FF3702">
            <w:pPr>
              <w:rPr>
                <w:bCs/>
                <w:sz w:val="21"/>
                <w:szCs w:val="21"/>
              </w:rPr>
            </w:pPr>
            <w:r w:rsidRPr="00A2190C">
              <w:rPr>
                <w:bCs/>
                <w:sz w:val="21"/>
                <w:szCs w:val="21"/>
              </w:rPr>
              <w:t>1</w:t>
            </w:r>
          </w:p>
        </w:tc>
        <w:tc>
          <w:tcPr>
            <w:tcW w:w="960" w:type="pct"/>
            <w:shd w:val="clear" w:color="auto" w:fill="auto"/>
            <w:vAlign w:val="center"/>
          </w:tcPr>
          <w:p w:rsidR="002C4C34" w:rsidRPr="00A2190C" w:rsidRDefault="002C4C34" w:rsidP="00FF3702">
            <w:pPr>
              <w:rPr>
                <w:bCs/>
                <w:sz w:val="21"/>
                <w:szCs w:val="21"/>
              </w:rPr>
            </w:pPr>
          </w:p>
        </w:tc>
        <w:tc>
          <w:tcPr>
            <w:tcW w:w="1135" w:type="pct"/>
            <w:shd w:val="clear" w:color="auto" w:fill="auto"/>
            <w:vAlign w:val="center"/>
          </w:tcPr>
          <w:p w:rsidR="002C4C34" w:rsidRPr="00A2190C" w:rsidRDefault="002C4C34" w:rsidP="00FF3702">
            <w:pPr>
              <w:rPr>
                <w:bCs/>
                <w:sz w:val="21"/>
                <w:szCs w:val="21"/>
              </w:rPr>
            </w:pPr>
          </w:p>
        </w:tc>
        <w:tc>
          <w:tcPr>
            <w:tcW w:w="496" w:type="pct"/>
          </w:tcPr>
          <w:p w:rsidR="002C4C34" w:rsidRPr="00A2190C" w:rsidRDefault="002C4C34" w:rsidP="00FF3702">
            <w:pPr>
              <w:jc w:val="center"/>
              <w:rPr>
                <w:bCs/>
                <w:sz w:val="21"/>
                <w:szCs w:val="21"/>
              </w:rPr>
            </w:pPr>
          </w:p>
        </w:tc>
        <w:tc>
          <w:tcPr>
            <w:tcW w:w="496" w:type="pct"/>
            <w:shd w:val="clear" w:color="auto" w:fill="auto"/>
            <w:vAlign w:val="center"/>
          </w:tcPr>
          <w:p w:rsidR="002C4C34" w:rsidRPr="00A2190C" w:rsidRDefault="002C4C34" w:rsidP="00FF3702">
            <w:pPr>
              <w:jc w:val="center"/>
              <w:rPr>
                <w:bCs/>
                <w:sz w:val="21"/>
                <w:szCs w:val="21"/>
              </w:rPr>
            </w:pPr>
          </w:p>
        </w:tc>
        <w:tc>
          <w:tcPr>
            <w:tcW w:w="478" w:type="pct"/>
            <w:shd w:val="clear" w:color="auto" w:fill="auto"/>
            <w:vAlign w:val="center"/>
          </w:tcPr>
          <w:p w:rsidR="002C4C34" w:rsidRPr="00A2190C" w:rsidRDefault="002C4C34" w:rsidP="00FF3702">
            <w:pPr>
              <w:jc w:val="center"/>
              <w:rPr>
                <w:bCs/>
                <w:sz w:val="21"/>
                <w:szCs w:val="21"/>
              </w:rPr>
            </w:pPr>
          </w:p>
        </w:tc>
        <w:tc>
          <w:tcPr>
            <w:tcW w:w="523" w:type="pct"/>
            <w:shd w:val="clear" w:color="auto" w:fill="auto"/>
            <w:vAlign w:val="center"/>
          </w:tcPr>
          <w:p w:rsidR="002C4C34" w:rsidRPr="00A2190C" w:rsidRDefault="002C4C34" w:rsidP="00FF3702">
            <w:pPr>
              <w:jc w:val="center"/>
              <w:rPr>
                <w:bCs/>
                <w:sz w:val="21"/>
                <w:szCs w:val="21"/>
              </w:rPr>
            </w:pPr>
          </w:p>
        </w:tc>
        <w:tc>
          <w:tcPr>
            <w:tcW w:w="687" w:type="pct"/>
            <w:shd w:val="clear" w:color="auto" w:fill="auto"/>
            <w:vAlign w:val="center"/>
          </w:tcPr>
          <w:p w:rsidR="002C4C34" w:rsidRPr="00A2190C" w:rsidRDefault="002C4C34" w:rsidP="00FF3702">
            <w:pPr>
              <w:jc w:val="center"/>
              <w:rPr>
                <w:bCs/>
                <w:sz w:val="21"/>
                <w:szCs w:val="21"/>
              </w:rPr>
            </w:pPr>
          </w:p>
        </w:tc>
      </w:tr>
    </w:tbl>
    <w:p w:rsidR="002C4C34" w:rsidRPr="00A2190C" w:rsidRDefault="002C4C34" w:rsidP="002C4C34">
      <w:pPr>
        <w:jc w:val="center"/>
        <w:rPr>
          <w:b/>
          <w:bCs/>
          <w:sz w:val="21"/>
          <w:szCs w:val="21"/>
        </w:rPr>
      </w:pPr>
    </w:p>
    <w:p w:rsidR="002C4C34" w:rsidRPr="00FD1459" w:rsidRDefault="002C4C34" w:rsidP="002C4C34">
      <w:pPr>
        <w:jc w:val="both"/>
        <w:rPr>
          <w:bCs/>
          <w:szCs w:val="24"/>
        </w:rPr>
      </w:pPr>
      <w:r w:rsidRPr="00FD1459">
        <w:rPr>
          <w:bCs/>
          <w:szCs w:val="24"/>
        </w:rPr>
        <w:t>1.</w:t>
      </w:r>
      <w:r w:rsidRPr="00FD1459">
        <w:rPr>
          <w:szCs w:val="24"/>
        </w:rPr>
        <w:t xml:space="preserve"> </w:t>
      </w:r>
      <w:r w:rsidRPr="00FD1459">
        <w:rPr>
          <w:bCs/>
          <w:szCs w:val="24"/>
        </w:rPr>
        <w:t xml:space="preserve">Наименование поставляемых товаров: </w:t>
      </w:r>
      <w:r w:rsidR="0020220E" w:rsidRPr="0020220E">
        <w:rPr>
          <w:bCs/>
          <w:szCs w:val="24"/>
        </w:rPr>
        <w:t xml:space="preserve">Бахилы </w:t>
      </w:r>
      <w:r w:rsidRPr="00FD1459">
        <w:rPr>
          <w:bCs/>
          <w:szCs w:val="24"/>
        </w:rPr>
        <w:t>(в соответствии с Приложением №1 к Договору)</w:t>
      </w:r>
    </w:p>
    <w:p w:rsidR="002C4C34" w:rsidRPr="00FD1459" w:rsidRDefault="002C4C34" w:rsidP="002C4C34">
      <w:pPr>
        <w:pStyle w:val="5"/>
        <w:numPr>
          <w:ilvl w:val="0"/>
          <w:numId w:val="0"/>
        </w:numPr>
        <w:tabs>
          <w:tab w:val="left" w:pos="540"/>
        </w:tabs>
        <w:spacing w:before="0" w:after="0"/>
        <w:rPr>
          <w:bCs/>
          <w:sz w:val="24"/>
          <w:szCs w:val="24"/>
        </w:rPr>
      </w:pPr>
      <w:r w:rsidRPr="00FD1459">
        <w:rPr>
          <w:sz w:val="24"/>
          <w:szCs w:val="24"/>
        </w:rPr>
        <w:t>2. Количество поставляемых товаров: согласно Приложению №1 к Договору</w:t>
      </w:r>
    </w:p>
    <w:p w:rsidR="002C4C34" w:rsidRPr="00FD1459" w:rsidRDefault="002C4C34" w:rsidP="002C4C34">
      <w:pPr>
        <w:pStyle w:val="5"/>
        <w:numPr>
          <w:ilvl w:val="0"/>
          <w:numId w:val="0"/>
        </w:numPr>
        <w:tabs>
          <w:tab w:val="left" w:pos="540"/>
        </w:tabs>
        <w:spacing w:before="0" w:after="0"/>
        <w:rPr>
          <w:bCs/>
          <w:iCs/>
          <w:sz w:val="24"/>
          <w:szCs w:val="24"/>
        </w:rPr>
      </w:pPr>
      <w:r w:rsidRPr="00FD1459">
        <w:rPr>
          <w:sz w:val="24"/>
          <w:szCs w:val="24"/>
        </w:rPr>
        <w:t>3. Место поставки товаров: г. Екатеринбург, ул. Братьев Быковых, 16</w:t>
      </w:r>
    </w:p>
    <w:p w:rsidR="002C4C34" w:rsidRPr="00FD1459" w:rsidRDefault="002C4C34" w:rsidP="002C4C34">
      <w:pPr>
        <w:pStyle w:val="5"/>
        <w:numPr>
          <w:ilvl w:val="0"/>
          <w:numId w:val="0"/>
        </w:numPr>
        <w:tabs>
          <w:tab w:val="left" w:pos="540"/>
        </w:tabs>
        <w:spacing w:before="0" w:after="0"/>
        <w:rPr>
          <w:iCs/>
          <w:color w:val="FF0000"/>
          <w:sz w:val="24"/>
          <w:szCs w:val="24"/>
        </w:rPr>
      </w:pPr>
      <w:r w:rsidRPr="00FD1459">
        <w:rPr>
          <w:sz w:val="24"/>
          <w:szCs w:val="24"/>
        </w:rPr>
        <w:t>4</w:t>
      </w:r>
      <w:r w:rsidR="00341E5A" w:rsidRPr="00FD1459">
        <w:rPr>
          <w:sz w:val="24"/>
          <w:szCs w:val="24"/>
        </w:rPr>
        <w:t xml:space="preserve"> Сроки (периоды) поставки товаров: с момента заключения договора по 3</w:t>
      </w:r>
      <w:r w:rsidR="0020220E">
        <w:rPr>
          <w:sz w:val="24"/>
          <w:szCs w:val="24"/>
        </w:rPr>
        <w:t>0</w:t>
      </w:r>
      <w:r w:rsidR="00341E5A" w:rsidRPr="00FD1459">
        <w:rPr>
          <w:sz w:val="24"/>
          <w:szCs w:val="24"/>
        </w:rPr>
        <w:t>.</w:t>
      </w:r>
      <w:r w:rsidR="0020220E">
        <w:rPr>
          <w:sz w:val="24"/>
          <w:szCs w:val="24"/>
        </w:rPr>
        <w:t>06</w:t>
      </w:r>
      <w:r w:rsidR="00EA396F">
        <w:rPr>
          <w:sz w:val="24"/>
          <w:szCs w:val="24"/>
        </w:rPr>
        <w:t>.</w:t>
      </w:r>
      <w:r w:rsidR="00341E5A" w:rsidRPr="00FD1459">
        <w:rPr>
          <w:sz w:val="24"/>
          <w:szCs w:val="24"/>
        </w:rPr>
        <w:t>202</w:t>
      </w:r>
      <w:r w:rsidR="0020220E">
        <w:rPr>
          <w:sz w:val="24"/>
          <w:szCs w:val="24"/>
        </w:rPr>
        <w:t>6</w:t>
      </w:r>
      <w:r w:rsidR="00341E5A" w:rsidRPr="00FD1459">
        <w:rPr>
          <w:sz w:val="24"/>
          <w:szCs w:val="24"/>
        </w:rPr>
        <w:t xml:space="preserve"> г. По заявке Заказчика товар поставляется в течение </w:t>
      </w:r>
      <w:r w:rsidR="00EA396F">
        <w:rPr>
          <w:sz w:val="24"/>
          <w:szCs w:val="24"/>
        </w:rPr>
        <w:t>7</w:t>
      </w:r>
      <w:r w:rsidR="00341E5A" w:rsidRPr="00FD1459">
        <w:rPr>
          <w:sz w:val="24"/>
          <w:szCs w:val="24"/>
        </w:rPr>
        <w:t xml:space="preserve"> рабочих дней со следующего дня после получения заявки. Заявка оформляется Заказчиком и направляется Поставщику при наличии потребности у Заказчика в товаре.</w:t>
      </w:r>
    </w:p>
    <w:p w:rsidR="002C4C34" w:rsidRPr="00FD1459" w:rsidRDefault="002C4C34" w:rsidP="002C4C34">
      <w:pPr>
        <w:pStyle w:val="5"/>
        <w:numPr>
          <w:ilvl w:val="0"/>
          <w:numId w:val="0"/>
        </w:numPr>
        <w:tabs>
          <w:tab w:val="left" w:pos="360"/>
        </w:tabs>
        <w:spacing w:before="0" w:after="0"/>
        <w:rPr>
          <w:iCs/>
          <w:sz w:val="24"/>
          <w:szCs w:val="24"/>
        </w:rPr>
      </w:pPr>
      <w:r w:rsidRPr="00FD1459">
        <w:rPr>
          <w:sz w:val="24"/>
          <w:szCs w:val="24"/>
        </w:rPr>
        <w:t xml:space="preserve">5. Условия поставки товаров: доставка до места Заказчика, разгрузка товара – за счет средств и </w:t>
      </w:r>
      <w:proofErr w:type="gramStart"/>
      <w:r w:rsidRPr="00FD1459">
        <w:rPr>
          <w:sz w:val="24"/>
          <w:szCs w:val="24"/>
        </w:rPr>
        <w:t>сил  Поставщика</w:t>
      </w:r>
      <w:proofErr w:type="gramEnd"/>
      <w:r w:rsidRPr="00FD1459">
        <w:rPr>
          <w:sz w:val="24"/>
          <w:szCs w:val="24"/>
        </w:rPr>
        <w:t xml:space="preserve">. </w:t>
      </w:r>
    </w:p>
    <w:p w:rsidR="002C4C34" w:rsidRPr="00FD1459" w:rsidRDefault="002C4C34" w:rsidP="002C4C34">
      <w:pPr>
        <w:tabs>
          <w:tab w:val="left" w:pos="1640"/>
        </w:tabs>
        <w:jc w:val="both"/>
        <w:rPr>
          <w:szCs w:val="24"/>
        </w:rPr>
      </w:pPr>
      <w:r w:rsidRPr="00FD1459">
        <w:rPr>
          <w:iCs/>
          <w:szCs w:val="24"/>
        </w:rPr>
        <w:t>6. Общие требования к товарам:</w:t>
      </w:r>
      <w:r w:rsidRPr="00FD1459">
        <w:rPr>
          <w:szCs w:val="24"/>
        </w:rPr>
        <w:t xml:space="preserve"> поставляемый товар должен быть сертифицирован и соответствовать стандартам качества, техническим условиям и санитарным нормам в соответствии с действующим законодательством РФ. </w:t>
      </w:r>
    </w:p>
    <w:p w:rsidR="002C4C34" w:rsidRPr="00FD1459" w:rsidRDefault="002C4C34" w:rsidP="002C4C34">
      <w:pPr>
        <w:pStyle w:val="5"/>
        <w:keepLines/>
        <w:widowControl w:val="0"/>
        <w:numPr>
          <w:ilvl w:val="0"/>
          <w:numId w:val="0"/>
        </w:numPr>
        <w:spacing w:before="0" w:after="0"/>
        <w:rPr>
          <w:bCs/>
          <w:sz w:val="24"/>
          <w:szCs w:val="24"/>
        </w:rPr>
      </w:pPr>
      <w:r w:rsidRPr="00FD1459">
        <w:rPr>
          <w:sz w:val="24"/>
          <w:szCs w:val="24"/>
        </w:rPr>
        <w:t xml:space="preserve">Поставляемый товар должен быть упакован с учётом его специфических свойств и особенностей таким образом, чтобы при обычных мерах обращения обеспечивалась его сохранность при транспортировке и хранении. </w:t>
      </w:r>
    </w:p>
    <w:p w:rsidR="002C4C34" w:rsidRPr="00FD1459" w:rsidRDefault="002C4C34" w:rsidP="002C4C34">
      <w:pPr>
        <w:pStyle w:val="5"/>
        <w:keepLines/>
        <w:widowControl w:val="0"/>
        <w:numPr>
          <w:ilvl w:val="0"/>
          <w:numId w:val="0"/>
        </w:numPr>
        <w:spacing w:before="0" w:after="0"/>
        <w:rPr>
          <w:bCs/>
          <w:sz w:val="24"/>
          <w:szCs w:val="24"/>
        </w:rPr>
      </w:pPr>
      <w:r w:rsidRPr="00FD1459">
        <w:rPr>
          <w:sz w:val="24"/>
          <w:szCs w:val="24"/>
        </w:rPr>
        <w:t xml:space="preserve">Поставляемый товар должен быть новым, не иметь повреждений и дефектов (товаром, который не был в употреблении, в том числе, который не был восстановлен, у которого не были восстановлены потребительские свойства), пригодный для его использования по назначению и с распространением полной гарантии производителя. </w:t>
      </w:r>
    </w:p>
    <w:p w:rsidR="002C4C34" w:rsidRPr="00FD1459" w:rsidRDefault="002C4C34" w:rsidP="002C4C34">
      <w:pPr>
        <w:pStyle w:val="5"/>
        <w:keepLines/>
        <w:widowControl w:val="0"/>
        <w:numPr>
          <w:ilvl w:val="0"/>
          <w:numId w:val="0"/>
        </w:numPr>
        <w:spacing w:before="0" w:after="0"/>
        <w:rPr>
          <w:sz w:val="24"/>
          <w:szCs w:val="24"/>
        </w:rPr>
      </w:pPr>
      <w:r w:rsidRPr="00FD1459">
        <w:rPr>
          <w:sz w:val="24"/>
          <w:szCs w:val="24"/>
        </w:rPr>
        <w:t>Товар должен быть поставлен в упаковке (таре), обеспечивающей защиту от повреждения, загрязнения или порчи во время транспортировки</w:t>
      </w:r>
      <w:r w:rsidRPr="00FD1459">
        <w:rPr>
          <w:spacing w:val="-1"/>
          <w:sz w:val="24"/>
          <w:szCs w:val="24"/>
        </w:rPr>
        <w:t xml:space="preserve">. </w:t>
      </w:r>
      <w:r w:rsidRPr="00FD1459">
        <w:rPr>
          <w:sz w:val="24"/>
          <w:szCs w:val="24"/>
        </w:rPr>
        <w:t>На упаковке товара не должно быть механических повреждений. Товар должен транспортироваться с соблюдением условий хранения, предусмотренных нормативно-технической документацией и инструкцией по применению.</w:t>
      </w:r>
    </w:p>
    <w:p w:rsidR="002C4C34" w:rsidRPr="00FD1459" w:rsidRDefault="002C4C34" w:rsidP="002C4C34">
      <w:pPr>
        <w:pStyle w:val="5"/>
        <w:numPr>
          <w:ilvl w:val="0"/>
          <w:numId w:val="0"/>
        </w:numPr>
        <w:tabs>
          <w:tab w:val="left" w:pos="360"/>
        </w:tabs>
        <w:spacing w:before="0" w:after="0"/>
        <w:rPr>
          <w:bCs/>
          <w:iCs/>
          <w:sz w:val="24"/>
          <w:szCs w:val="24"/>
        </w:rPr>
      </w:pPr>
      <w:r w:rsidRPr="00FD1459">
        <w:rPr>
          <w:sz w:val="24"/>
          <w:szCs w:val="24"/>
        </w:rPr>
        <w:t xml:space="preserve">7. Требования  к качеству товаров, качественным (потребительским) свойствам товаров: </w:t>
      </w:r>
      <w:r w:rsidRPr="00FD1459">
        <w:rPr>
          <w:color w:val="000000"/>
          <w:sz w:val="24"/>
          <w:szCs w:val="24"/>
        </w:rPr>
        <w:t xml:space="preserve">качество поставляемых товаров должно соответствовать обязательным требованиям государственных стандартов РФ, подтверждаться и сопровождаться </w:t>
      </w:r>
      <w:r w:rsidRPr="00FD1459">
        <w:rPr>
          <w:sz w:val="24"/>
          <w:szCs w:val="24"/>
        </w:rPr>
        <w:t xml:space="preserve">соответствующими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 </w:t>
      </w:r>
    </w:p>
    <w:p w:rsidR="002C4C34" w:rsidRPr="00FD1459" w:rsidRDefault="002C4C34" w:rsidP="002C4C34">
      <w:pPr>
        <w:pStyle w:val="5"/>
        <w:numPr>
          <w:ilvl w:val="0"/>
          <w:numId w:val="0"/>
        </w:numPr>
        <w:tabs>
          <w:tab w:val="left" w:pos="360"/>
        </w:tabs>
        <w:spacing w:before="0" w:after="0"/>
        <w:rPr>
          <w:bCs/>
          <w:iCs/>
          <w:color w:val="FF0000"/>
          <w:sz w:val="24"/>
          <w:szCs w:val="24"/>
        </w:rPr>
      </w:pPr>
      <w:r w:rsidRPr="00FD1459">
        <w:rPr>
          <w:sz w:val="24"/>
          <w:szCs w:val="24"/>
        </w:rPr>
        <w:t>8. Требования по передаче заказчику технических и иных документов при поставке товаров: счет/счет-фактура, товарная накладная или универсальный передаточный документ, Сертификат соответствия Госстандарта РФ</w:t>
      </w:r>
      <w:r w:rsidRPr="00FD1459">
        <w:rPr>
          <w:rStyle w:val="aff9"/>
          <w:sz w:val="24"/>
          <w:szCs w:val="24"/>
        </w:rPr>
        <w:t xml:space="preserve"> (в случае если товар подлежит сертификации, выданного уполномоченными органами (организациями) и (или) декларацию о соответствии</w:t>
      </w:r>
      <w:r w:rsidRPr="00FD1459">
        <w:rPr>
          <w:sz w:val="24"/>
          <w:szCs w:val="24"/>
        </w:rPr>
        <w:t>, Регистрационное удостоверение Федеральной службы по надзору в сфере здравоохранения и социального развития (в случае, если это предусмотрено законодательством РФ), инструкция по применению на русском языке.</w:t>
      </w:r>
    </w:p>
    <w:p w:rsidR="002C4C34" w:rsidRPr="00FD1459" w:rsidRDefault="002C4C34" w:rsidP="002C4C34">
      <w:pPr>
        <w:pStyle w:val="5"/>
        <w:numPr>
          <w:ilvl w:val="0"/>
          <w:numId w:val="0"/>
        </w:numPr>
        <w:tabs>
          <w:tab w:val="left" w:pos="360"/>
        </w:tabs>
        <w:spacing w:before="0" w:after="0"/>
        <w:rPr>
          <w:sz w:val="24"/>
          <w:szCs w:val="24"/>
        </w:rPr>
      </w:pPr>
      <w:r w:rsidRPr="00FD1459">
        <w:rPr>
          <w:sz w:val="24"/>
          <w:szCs w:val="24"/>
        </w:rPr>
        <w:t xml:space="preserve">9. Порядок сдачи и приемки товаров: приемка товара осуществляется Заказчиком или его представителем по количеству, комплектности, осмотром товара и упаковки на отсутствие внешних </w:t>
      </w:r>
      <w:r w:rsidRPr="00FD1459">
        <w:rPr>
          <w:sz w:val="24"/>
          <w:szCs w:val="24"/>
        </w:rPr>
        <w:lastRenderedPageBreak/>
        <w:t>дефектов, в соответствии с условиями договора. Поставка товара осуществляется в рабочие дни и часы Заказчика, по предварительному согласованию даты и времени поставки.</w:t>
      </w:r>
    </w:p>
    <w:p w:rsidR="002C4C34" w:rsidRPr="00FD1459" w:rsidRDefault="006B11A5" w:rsidP="002C4C34">
      <w:pPr>
        <w:tabs>
          <w:tab w:val="left" w:pos="0"/>
        </w:tabs>
        <w:jc w:val="both"/>
        <w:rPr>
          <w:szCs w:val="24"/>
        </w:rPr>
      </w:pPr>
      <w:r w:rsidRPr="00FD1459">
        <w:rPr>
          <w:szCs w:val="24"/>
          <w:lang w:eastAsia="ru-RU"/>
        </w:rPr>
        <w:t xml:space="preserve">10. </w:t>
      </w:r>
      <w:r w:rsidRPr="00FD1459">
        <w:rPr>
          <w:szCs w:val="24"/>
        </w:rPr>
        <w:t xml:space="preserve">Требования по объему гарантий качества товаров: </w:t>
      </w:r>
      <w:r w:rsidRPr="00FD1459">
        <w:rPr>
          <w:rStyle w:val="aff9"/>
          <w:bCs/>
          <w:szCs w:val="24"/>
          <w:lang w:eastAsia="ru-RU"/>
        </w:rPr>
        <w:t>остаточный срок годности на момент поставки каждой партии товара должен составлять не менее 12 месяцев с даты изготовления</w:t>
      </w:r>
    </w:p>
    <w:tbl>
      <w:tblPr>
        <w:tblW w:w="500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6"/>
        <w:gridCol w:w="5143"/>
      </w:tblGrid>
      <w:tr w:rsidR="002C4C34" w:rsidRPr="00A2190C" w:rsidTr="00FF3702">
        <w:tc>
          <w:tcPr>
            <w:tcW w:w="2546" w:type="pct"/>
            <w:tcBorders>
              <w:top w:val="single" w:sz="4" w:space="0" w:color="000000"/>
              <w:left w:val="single" w:sz="4" w:space="0" w:color="000000"/>
              <w:bottom w:val="single" w:sz="4" w:space="0" w:color="000000"/>
              <w:right w:val="single" w:sz="4" w:space="0" w:color="000000"/>
            </w:tcBorders>
            <w:hideMark/>
          </w:tcPr>
          <w:p w:rsidR="002C4C34" w:rsidRPr="00A2190C" w:rsidRDefault="002C4C34" w:rsidP="00FF3702">
            <w:pPr>
              <w:tabs>
                <w:tab w:val="num" w:pos="567"/>
              </w:tabs>
              <w:autoSpaceDE w:val="0"/>
              <w:autoSpaceDN w:val="0"/>
              <w:adjustRightInd w:val="0"/>
              <w:spacing w:line="276" w:lineRule="auto"/>
              <w:ind w:firstLine="567"/>
              <w:rPr>
                <w:b/>
                <w:i/>
                <w:sz w:val="21"/>
                <w:szCs w:val="21"/>
              </w:rPr>
            </w:pPr>
            <w:r w:rsidRPr="00A2190C">
              <w:rPr>
                <w:b/>
                <w:sz w:val="21"/>
                <w:szCs w:val="21"/>
              </w:rPr>
              <w:t>Поставщик:</w:t>
            </w:r>
          </w:p>
        </w:tc>
        <w:tc>
          <w:tcPr>
            <w:tcW w:w="2454" w:type="pct"/>
            <w:tcBorders>
              <w:top w:val="single" w:sz="4" w:space="0" w:color="000000"/>
              <w:left w:val="single" w:sz="4" w:space="0" w:color="000000"/>
              <w:bottom w:val="single" w:sz="4" w:space="0" w:color="000000"/>
              <w:right w:val="single" w:sz="4" w:space="0" w:color="000000"/>
            </w:tcBorders>
            <w:hideMark/>
          </w:tcPr>
          <w:p w:rsidR="002C4C34" w:rsidRPr="00A2190C" w:rsidRDefault="002C4C34" w:rsidP="00FF3702">
            <w:pPr>
              <w:tabs>
                <w:tab w:val="num" w:pos="567"/>
              </w:tabs>
              <w:autoSpaceDE w:val="0"/>
              <w:autoSpaceDN w:val="0"/>
              <w:adjustRightInd w:val="0"/>
              <w:spacing w:line="276" w:lineRule="auto"/>
              <w:ind w:firstLine="567"/>
              <w:rPr>
                <w:b/>
                <w:sz w:val="21"/>
                <w:szCs w:val="21"/>
              </w:rPr>
            </w:pPr>
            <w:proofErr w:type="gramStart"/>
            <w:r w:rsidRPr="00A2190C">
              <w:rPr>
                <w:b/>
                <w:sz w:val="21"/>
                <w:szCs w:val="21"/>
              </w:rPr>
              <w:t xml:space="preserve">Заказчик:  </w:t>
            </w:r>
            <w:proofErr w:type="gramEnd"/>
          </w:p>
        </w:tc>
      </w:tr>
      <w:tr w:rsidR="002C4C34" w:rsidRPr="00A2190C" w:rsidTr="00FF3702">
        <w:tc>
          <w:tcPr>
            <w:tcW w:w="2546" w:type="pct"/>
            <w:tcBorders>
              <w:top w:val="single" w:sz="4" w:space="0" w:color="000000"/>
              <w:left w:val="single" w:sz="4" w:space="0" w:color="000000"/>
              <w:bottom w:val="single" w:sz="4" w:space="0" w:color="000000"/>
              <w:right w:val="single" w:sz="4" w:space="0" w:color="000000"/>
            </w:tcBorders>
            <w:hideMark/>
          </w:tcPr>
          <w:p w:rsidR="002C4C34" w:rsidRPr="00A2190C" w:rsidRDefault="002C4C34" w:rsidP="00FF3702">
            <w:pPr>
              <w:tabs>
                <w:tab w:val="num" w:pos="567"/>
              </w:tabs>
              <w:autoSpaceDE w:val="0"/>
              <w:autoSpaceDN w:val="0"/>
              <w:adjustRightInd w:val="0"/>
              <w:spacing w:line="276" w:lineRule="auto"/>
              <w:rPr>
                <w:b/>
                <w:i/>
                <w:sz w:val="21"/>
                <w:szCs w:val="21"/>
              </w:rPr>
            </w:pPr>
          </w:p>
        </w:tc>
        <w:tc>
          <w:tcPr>
            <w:tcW w:w="2454" w:type="pct"/>
            <w:tcBorders>
              <w:top w:val="single" w:sz="4" w:space="0" w:color="000000"/>
              <w:left w:val="single" w:sz="4" w:space="0" w:color="000000"/>
              <w:bottom w:val="single" w:sz="4" w:space="0" w:color="000000"/>
              <w:right w:val="single" w:sz="4" w:space="0" w:color="000000"/>
            </w:tcBorders>
          </w:tcPr>
          <w:p w:rsidR="002C4C34" w:rsidRPr="00A2190C" w:rsidRDefault="002C4C34" w:rsidP="00FF3702">
            <w:pPr>
              <w:spacing w:line="276" w:lineRule="auto"/>
              <w:rPr>
                <w:b/>
                <w:sz w:val="21"/>
                <w:szCs w:val="21"/>
              </w:rPr>
            </w:pPr>
            <w:r w:rsidRPr="00A2190C">
              <w:rPr>
                <w:b/>
                <w:sz w:val="21"/>
                <w:szCs w:val="21"/>
              </w:rPr>
              <w:t xml:space="preserve">ГАУЗ СО «ЦГКБ № </w:t>
            </w:r>
            <w:proofErr w:type="gramStart"/>
            <w:r w:rsidRPr="00A2190C">
              <w:rPr>
                <w:b/>
                <w:sz w:val="21"/>
                <w:szCs w:val="21"/>
              </w:rPr>
              <w:t xml:space="preserve">3»  </w:t>
            </w:r>
            <w:proofErr w:type="gramEnd"/>
          </w:p>
        </w:tc>
      </w:tr>
      <w:tr w:rsidR="002C4C34" w:rsidRPr="00A2190C" w:rsidTr="00FF3702">
        <w:trPr>
          <w:trHeight w:val="605"/>
        </w:trPr>
        <w:tc>
          <w:tcPr>
            <w:tcW w:w="2546" w:type="pct"/>
            <w:tcBorders>
              <w:top w:val="single" w:sz="4" w:space="0" w:color="000000"/>
              <w:left w:val="single" w:sz="4" w:space="0" w:color="000000"/>
              <w:bottom w:val="single" w:sz="4" w:space="0" w:color="000000"/>
              <w:right w:val="single" w:sz="4" w:space="0" w:color="000000"/>
            </w:tcBorders>
          </w:tcPr>
          <w:p w:rsidR="002C4C34" w:rsidRPr="00A2190C" w:rsidRDefault="002C4C34" w:rsidP="00FF3702">
            <w:pPr>
              <w:tabs>
                <w:tab w:val="num" w:pos="567"/>
              </w:tabs>
              <w:autoSpaceDE w:val="0"/>
              <w:autoSpaceDN w:val="0"/>
              <w:adjustRightInd w:val="0"/>
              <w:spacing w:line="276" w:lineRule="auto"/>
              <w:ind w:firstLine="567"/>
              <w:rPr>
                <w:sz w:val="21"/>
                <w:szCs w:val="21"/>
              </w:rPr>
            </w:pPr>
          </w:p>
          <w:p w:rsidR="002C4C34" w:rsidRPr="00A2190C" w:rsidRDefault="002C4C34" w:rsidP="00FF3702">
            <w:pPr>
              <w:tabs>
                <w:tab w:val="num" w:pos="567"/>
              </w:tabs>
              <w:autoSpaceDE w:val="0"/>
              <w:autoSpaceDN w:val="0"/>
              <w:adjustRightInd w:val="0"/>
              <w:spacing w:line="276" w:lineRule="auto"/>
              <w:ind w:firstLine="567"/>
              <w:rPr>
                <w:sz w:val="21"/>
                <w:szCs w:val="21"/>
              </w:rPr>
            </w:pPr>
            <w:r w:rsidRPr="00A2190C">
              <w:rPr>
                <w:sz w:val="21"/>
                <w:szCs w:val="21"/>
              </w:rPr>
              <w:t>______________________/_____________/</w:t>
            </w:r>
          </w:p>
        </w:tc>
        <w:tc>
          <w:tcPr>
            <w:tcW w:w="2454" w:type="pct"/>
            <w:tcBorders>
              <w:top w:val="single" w:sz="4" w:space="0" w:color="000000"/>
              <w:left w:val="single" w:sz="4" w:space="0" w:color="000000"/>
              <w:bottom w:val="single" w:sz="4" w:space="0" w:color="000000"/>
              <w:right w:val="single" w:sz="4" w:space="0" w:color="000000"/>
            </w:tcBorders>
          </w:tcPr>
          <w:p w:rsidR="002C4C34" w:rsidRPr="00A2190C" w:rsidRDefault="002C4C34" w:rsidP="00FF3702">
            <w:pPr>
              <w:spacing w:line="276" w:lineRule="auto"/>
              <w:ind w:left="-181"/>
              <w:rPr>
                <w:sz w:val="21"/>
                <w:szCs w:val="21"/>
              </w:rPr>
            </w:pPr>
          </w:p>
          <w:p w:rsidR="002C4C34" w:rsidRPr="00A2190C" w:rsidRDefault="002C4C34" w:rsidP="00FF3702">
            <w:pPr>
              <w:tabs>
                <w:tab w:val="num" w:pos="567"/>
              </w:tabs>
              <w:autoSpaceDE w:val="0"/>
              <w:autoSpaceDN w:val="0"/>
              <w:adjustRightInd w:val="0"/>
              <w:spacing w:line="276" w:lineRule="auto"/>
              <w:ind w:firstLine="567"/>
              <w:rPr>
                <w:b/>
                <w:i/>
                <w:sz w:val="21"/>
                <w:szCs w:val="21"/>
              </w:rPr>
            </w:pPr>
            <w:r w:rsidRPr="00A2190C">
              <w:rPr>
                <w:sz w:val="21"/>
                <w:szCs w:val="21"/>
              </w:rPr>
              <w:t xml:space="preserve"> ______________________/А.Н. Старков/</w:t>
            </w:r>
          </w:p>
        </w:tc>
      </w:tr>
    </w:tbl>
    <w:p w:rsidR="002C4C34" w:rsidRPr="00A2190C" w:rsidRDefault="002C4C34" w:rsidP="002C4C34">
      <w:pPr>
        <w:jc w:val="both"/>
        <w:rPr>
          <w:rFonts w:eastAsia="Calibri"/>
          <w:sz w:val="21"/>
          <w:szCs w:val="21"/>
        </w:rPr>
      </w:pPr>
    </w:p>
    <w:p w:rsidR="00341E5A" w:rsidRDefault="00341E5A" w:rsidP="002C4C34">
      <w:pPr>
        <w:jc w:val="both"/>
        <w:rPr>
          <w:rFonts w:eastAsia="Calibri"/>
          <w:sz w:val="21"/>
          <w:szCs w:val="21"/>
        </w:rPr>
      </w:pPr>
    </w:p>
    <w:p w:rsidR="00A2190C" w:rsidRDefault="00A2190C" w:rsidP="002C4C34">
      <w:pPr>
        <w:jc w:val="both"/>
        <w:rPr>
          <w:rFonts w:eastAsia="Calibri"/>
          <w:sz w:val="21"/>
          <w:szCs w:val="21"/>
        </w:rPr>
      </w:pPr>
    </w:p>
    <w:p w:rsidR="00A2190C" w:rsidRPr="00A2190C" w:rsidRDefault="00A2190C" w:rsidP="002C4C34">
      <w:pPr>
        <w:jc w:val="both"/>
        <w:rPr>
          <w:rFonts w:eastAsia="Calibri"/>
          <w:sz w:val="21"/>
          <w:szCs w:val="21"/>
        </w:rPr>
      </w:pPr>
    </w:p>
    <w:p w:rsidR="00FD1459" w:rsidRDefault="00FD1459">
      <w:pPr>
        <w:spacing w:after="200" w:line="276" w:lineRule="auto"/>
        <w:rPr>
          <w:sz w:val="21"/>
          <w:szCs w:val="21"/>
        </w:rPr>
      </w:pPr>
      <w:r>
        <w:rPr>
          <w:sz w:val="21"/>
          <w:szCs w:val="21"/>
        </w:rPr>
        <w:br w:type="page"/>
      </w:r>
    </w:p>
    <w:p w:rsidR="00341E5A" w:rsidRPr="00A2190C" w:rsidRDefault="00341E5A" w:rsidP="00341E5A">
      <w:pPr>
        <w:jc w:val="right"/>
        <w:rPr>
          <w:sz w:val="21"/>
          <w:szCs w:val="21"/>
        </w:rPr>
      </w:pPr>
      <w:r w:rsidRPr="00A2190C">
        <w:rPr>
          <w:sz w:val="21"/>
          <w:szCs w:val="21"/>
        </w:rPr>
        <w:lastRenderedPageBreak/>
        <w:t>Приложение №2</w:t>
      </w:r>
    </w:p>
    <w:p w:rsidR="00341E5A" w:rsidRPr="00A2190C" w:rsidRDefault="00341E5A" w:rsidP="00341E5A">
      <w:pPr>
        <w:jc w:val="right"/>
        <w:rPr>
          <w:sz w:val="21"/>
          <w:szCs w:val="21"/>
        </w:rPr>
      </w:pPr>
      <w:r w:rsidRPr="00A2190C">
        <w:rPr>
          <w:sz w:val="21"/>
          <w:szCs w:val="21"/>
        </w:rPr>
        <w:t xml:space="preserve">             к договору №    </w:t>
      </w:r>
      <w:proofErr w:type="gramStart"/>
      <w:r w:rsidRPr="00A2190C">
        <w:rPr>
          <w:sz w:val="21"/>
          <w:szCs w:val="21"/>
        </w:rPr>
        <w:t>от  «</w:t>
      </w:r>
      <w:proofErr w:type="gramEnd"/>
      <w:r w:rsidRPr="00A2190C">
        <w:rPr>
          <w:sz w:val="21"/>
          <w:szCs w:val="21"/>
        </w:rPr>
        <w:t>__» ________ 20__ г.</w:t>
      </w:r>
    </w:p>
    <w:p w:rsidR="00341E5A" w:rsidRPr="00A2190C" w:rsidRDefault="00341E5A" w:rsidP="00341E5A">
      <w:pPr>
        <w:jc w:val="both"/>
        <w:rPr>
          <w:sz w:val="21"/>
          <w:szCs w:val="21"/>
        </w:rPr>
      </w:pPr>
    </w:p>
    <w:tbl>
      <w:tblPr>
        <w:tblpPr w:leftFromText="180" w:rightFromText="180" w:vertAnchor="text" w:horzAnchor="margin" w:tblpY="115"/>
        <w:tblW w:w="10314" w:type="dxa"/>
        <w:tblLook w:val="01E0" w:firstRow="1" w:lastRow="1" w:firstColumn="1" w:lastColumn="1" w:noHBand="0" w:noVBand="0"/>
      </w:tblPr>
      <w:tblGrid>
        <w:gridCol w:w="5745"/>
        <w:gridCol w:w="4569"/>
      </w:tblGrid>
      <w:tr w:rsidR="00341E5A" w:rsidRPr="00A2190C" w:rsidTr="00417E38">
        <w:tc>
          <w:tcPr>
            <w:tcW w:w="5508" w:type="dxa"/>
            <w:shd w:val="clear" w:color="auto" w:fill="auto"/>
          </w:tcPr>
          <w:tbl>
            <w:tblPr>
              <w:tblW w:w="5529" w:type="dxa"/>
              <w:tblLook w:val="01E0" w:firstRow="1" w:lastRow="1" w:firstColumn="1" w:lastColumn="1" w:noHBand="0" w:noVBand="0"/>
            </w:tblPr>
            <w:tblGrid>
              <w:gridCol w:w="5529"/>
            </w:tblGrid>
            <w:tr w:rsidR="00341E5A" w:rsidRPr="00A2190C" w:rsidTr="00417E38">
              <w:tc>
                <w:tcPr>
                  <w:tcW w:w="5529" w:type="dxa"/>
                </w:tcPr>
                <w:p w:rsidR="00341E5A" w:rsidRPr="00A2190C" w:rsidRDefault="00341E5A" w:rsidP="00417E38">
                  <w:pPr>
                    <w:framePr w:hSpace="180" w:wrap="around" w:vAnchor="text" w:hAnchor="margin" w:y="115"/>
                    <w:jc w:val="center"/>
                    <w:rPr>
                      <w:b/>
                      <w:sz w:val="21"/>
                      <w:szCs w:val="21"/>
                    </w:rPr>
                  </w:pPr>
                  <w:r w:rsidRPr="00A2190C">
                    <w:rPr>
                      <w:b/>
                      <w:sz w:val="21"/>
                      <w:szCs w:val="21"/>
                    </w:rPr>
                    <w:t>МИНИСТЕРСТВО</w:t>
                  </w:r>
                </w:p>
                <w:p w:rsidR="00341E5A" w:rsidRPr="00A2190C" w:rsidRDefault="00341E5A" w:rsidP="00417E38">
                  <w:pPr>
                    <w:framePr w:hSpace="180" w:wrap="around" w:vAnchor="text" w:hAnchor="margin" w:y="115"/>
                    <w:jc w:val="center"/>
                    <w:rPr>
                      <w:b/>
                      <w:sz w:val="21"/>
                      <w:szCs w:val="21"/>
                    </w:rPr>
                  </w:pPr>
                  <w:r w:rsidRPr="00A2190C">
                    <w:rPr>
                      <w:b/>
                      <w:sz w:val="21"/>
                      <w:szCs w:val="21"/>
                    </w:rPr>
                    <w:t>ЗДРАВООХРАНЕНИЯ</w:t>
                  </w:r>
                </w:p>
                <w:p w:rsidR="00341E5A" w:rsidRPr="00A2190C" w:rsidRDefault="00341E5A" w:rsidP="00417E38">
                  <w:pPr>
                    <w:framePr w:hSpace="180" w:wrap="around" w:vAnchor="text" w:hAnchor="margin" w:y="115"/>
                    <w:jc w:val="center"/>
                    <w:rPr>
                      <w:b/>
                      <w:sz w:val="21"/>
                      <w:szCs w:val="21"/>
                    </w:rPr>
                  </w:pPr>
                  <w:r w:rsidRPr="00A2190C">
                    <w:rPr>
                      <w:b/>
                      <w:sz w:val="21"/>
                      <w:szCs w:val="21"/>
                    </w:rPr>
                    <w:t>СВЕРДЛОВСКОЙ ОБЛАСТИ</w:t>
                  </w:r>
                </w:p>
                <w:p w:rsidR="00341E5A" w:rsidRPr="00A2190C" w:rsidRDefault="00341E5A" w:rsidP="00417E38">
                  <w:pPr>
                    <w:framePr w:hSpace="180" w:wrap="around" w:vAnchor="text" w:hAnchor="margin" w:y="115"/>
                    <w:jc w:val="center"/>
                    <w:rPr>
                      <w:b/>
                      <w:sz w:val="21"/>
                      <w:szCs w:val="21"/>
                    </w:rPr>
                  </w:pPr>
                </w:p>
                <w:p w:rsidR="00341E5A" w:rsidRPr="00A2190C" w:rsidRDefault="00341E5A" w:rsidP="00417E38">
                  <w:pPr>
                    <w:framePr w:hSpace="180" w:wrap="around" w:vAnchor="text" w:hAnchor="margin" w:y="115"/>
                    <w:jc w:val="center"/>
                    <w:rPr>
                      <w:b/>
                      <w:sz w:val="21"/>
                      <w:szCs w:val="21"/>
                    </w:rPr>
                  </w:pPr>
                  <w:r w:rsidRPr="00A2190C">
                    <w:rPr>
                      <w:b/>
                      <w:sz w:val="21"/>
                      <w:szCs w:val="21"/>
                    </w:rPr>
                    <w:t>Государственное автономное</w:t>
                  </w:r>
                </w:p>
                <w:p w:rsidR="00341E5A" w:rsidRPr="00A2190C" w:rsidRDefault="00341E5A" w:rsidP="00417E38">
                  <w:pPr>
                    <w:framePr w:hSpace="180" w:wrap="around" w:vAnchor="text" w:hAnchor="margin" w:y="115"/>
                    <w:jc w:val="center"/>
                    <w:rPr>
                      <w:b/>
                      <w:sz w:val="21"/>
                      <w:szCs w:val="21"/>
                    </w:rPr>
                  </w:pPr>
                  <w:r w:rsidRPr="00A2190C">
                    <w:rPr>
                      <w:b/>
                      <w:sz w:val="21"/>
                      <w:szCs w:val="21"/>
                    </w:rPr>
                    <w:t>учреждение здравоохранения</w:t>
                  </w:r>
                </w:p>
                <w:p w:rsidR="00341E5A" w:rsidRPr="00A2190C" w:rsidRDefault="00341E5A" w:rsidP="00417E38">
                  <w:pPr>
                    <w:framePr w:hSpace="180" w:wrap="around" w:vAnchor="text" w:hAnchor="margin" w:y="115"/>
                    <w:jc w:val="center"/>
                    <w:rPr>
                      <w:b/>
                      <w:sz w:val="21"/>
                      <w:szCs w:val="21"/>
                    </w:rPr>
                  </w:pPr>
                  <w:r w:rsidRPr="00A2190C">
                    <w:rPr>
                      <w:b/>
                      <w:sz w:val="21"/>
                      <w:szCs w:val="21"/>
                    </w:rPr>
                    <w:t>Свердловской области</w:t>
                  </w:r>
                </w:p>
                <w:p w:rsidR="00341E5A" w:rsidRPr="00A2190C" w:rsidRDefault="00341E5A" w:rsidP="00417E38">
                  <w:pPr>
                    <w:framePr w:hSpace="180" w:wrap="around" w:vAnchor="text" w:hAnchor="margin" w:y="115"/>
                    <w:jc w:val="center"/>
                    <w:rPr>
                      <w:b/>
                      <w:sz w:val="21"/>
                      <w:szCs w:val="21"/>
                    </w:rPr>
                  </w:pPr>
                  <w:r w:rsidRPr="00A2190C">
                    <w:rPr>
                      <w:b/>
                      <w:sz w:val="21"/>
                      <w:szCs w:val="21"/>
                    </w:rPr>
                    <w:t xml:space="preserve">«ЦЕНТРАЛЬНАЯ </w:t>
                  </w:r>
                  <w:proofErr w:type="gramStart"/>
                  <w:r w:rsidRPr="00A2190C">
                    <w:rPr>
                      <w:b/>
                      <w:sz w:val="21"/>
                      <w:szCs w:val="21"/>
                    </w:rPr>
                    <w:t>ГОРОДСКАЯ  КЛИНИЧЕСКАЯ</w:t>
                  </w:r>
                  <w:proofErr w:type="gramEnd"/>
                  <w:r w:rsidRPr="00A2190C">
                    <w:rPr>
                      <w:b/>
                      <w:sz w:val="21"/>
                      <w:szCs w:val="21"/>
                    </w:rPr>
                    <w:t xml:space="preserve"> БОЛЬНИЦА № 3 ГОРОД ЕКАТЕРИНБУРГ»</w:t>
                  </w:r>
                </w:p>
                <w:p w:rsidR="00341E5A" w:rsidRPr="00A2190C" w:rsidRDefault="00341E5A" w:rsidP="00417E38">
                  <w:pPr>
                    <w:framePr w:hSpace="180" w:wrap="around" w:vAnchor="text" w:hAnchor="margin" w:y="115"/>
                    <w:jc w:val="center"/>
                    <w:rPr>
                      <w:b/>
                      <w:sz w:val="21"/>
                      <w:szCs w:val="21"/>
                    </w:rPr>
                  </w:pPr>
                  <w:r w:rsidRPr="00A2190C">
                    <w:rPr>
                      <w:b/>
                      <w:sz w:val="21"/>
                      <w:szCs w:val="21"/>
                    </w:rPr>
                    <w:t>(ГАУЗ СО «ЦГКБ № 3»)</w:t>
                  </w:r>
                </w:p>
                <w:p w:rsidR="00341E5A" w:rsidRPr="00A2190C" w:rsidRDefault="00341E5A" w:rsidP="00417E38">
                  <w:pPr>
                    <w:framePr w:hSpace="180" w:wrap="around" w:vAnchor="text" w:hAnchor="margin" w:y="115"/>
                    <w:jc w:val="center"/>
                    <w:rPr>
                      <w:sz w:val="21"/>
                      <w:szCs w:val="21"/>
                    </w:rPr>
                  </w:pPr>
                  <w:r w:rsidRPr="00A2190C">
                    <w:rPr>
                      <w:sz w:val="21"/>
                      <w:szCs w:val="21"/>
                    </w:rPr>
                    <w:t>ул. Братьев Быковых, 16, г. Екатеринбург, 620027</w:t>
                  </w:r>
                </w:p>
                <w:p w:rsidR="00341E5A" w:rsidRPr="00A2190C" w:rsidRDefault="00341E5A" w:rsidP="00417E38">
                  <w:pPr>
                    <w:framePr w:hSpace="180" w:wrap="around" w:vAnchor="text" w:hAnchor="margin" w:y="115"/>
                    <w:jc w:val="center"/>
                    <w:rPr>
                      <w:sz w:val="21"/>
                      <w:szCs w:val="21"/>
                    </w:rPr>
                  </w:pPr>
                  <w:r w:rsidRPr="00A2190C">
                    <w:rPr>
                      <w:sz w:val="21"/>
                      <w:szCs w:val="21"/>
                    </w:rPr>
                    <w:t>тел.: (343)272-27-99, факс: (343) 272-27-98</w:t>
                  </w:r>
                </w:p>
                <w:p w:rsidR="00341E5A" w:rsidRPr="00A2190C" w:rsidRDefault="00341E5A" w:rsidP="00417E38">
                  <w:pPr>
                    <w:framePr w:hSpace="180" w:wrap="around" w:vAnchor="text" w:hAnchor="margin" w:y="115"/>
                    <w:jc w:val="center"/>
                    <w:rPr>
                      <w:sz w:val="21"/>
                      <w:szCs w:val="21"/>
                    </w:rPr>
                  </w:pPr>
                  <w:r w:rsidRPr="00A2190C">
                    <w:rPr>
                      <w:sz w:val="21"/>
                      <w:szCs w:val="21"/>
                      <w:lang w:val="en-US"/>
                    </w:rPr>
                    <w:t>E</w:t>
                  </w:r>
                  <w:r w:rsidRPr="00A2190C">
                    <w:rPr>
                      <w:sz w:val="21"/>
                      <w:szCs w:val="21"/>
                    </w:rPr>
                    <w:t>-</w:t>
                  </w:r>
                  <w:r w:rsidRPr="00A2190C">
                    <w:rPr>
                      <w:sz w:val="21"/>
                      <w:szCs w:val="21"/>
                      <w:lang w:val="en-US"/>
                    </w:rPr>
                    <w:t>mail</w:t>
                  </w:r>
                  <w:r w:rsidRPr="00A2190C">
                    <w:rPr>
                      <w:sz w:val="21"/>
                      <w:szCs w:val="21"/>
                    </w:rPr>
                    <w:t xml:space="preserve">: </w:t>
                  </w:r>
                  <w:hyperlink r:id="rId9" w:history="1">
                    <w:r w:rsidRPr="00A2190C">
                      <w:rPr>
                        <w:rStyle w:val="a5"/>
                        <w:sz w:val="21"/>
                        <w:szCs w:val="21"/>
                        <w:lang w:val="en-US"/>
                      </w:rPr>
                      <w:t>cgb</w:t>
                    </w:r>
                    <w:r w:rsidRPr="00A2190C">
                      <w:rPr>
                        <w:rStyle w:val="a5"/>
                        <w:sz w:val="21"/>
                        <w:szCs w:val="21"/>
                      </w:rPr>
                      <w:t>3@cgb3.</w:t>
                    </w:r>
                    <w:proofErr w:type="spellStart"/>
                    <w:r w:rsidRPr="00A2190C">
                      <w:rPr>
                        <w:rStyle w:val="a5"/>
                        <w:sz w:val="21"/>
                        <w:szCs w:val="21"/>
                        <w:lang w:val="en-US"/>
                      </w:rPr>
                      <w:t>ru</w:t>
                    </w:r>
                    <w:proofErr w:type="spellEnd"/>
                  </w:hyperlink>
                </w:p>
                <w:p w:rsidR="00341E5A" w:rsidRPr="00A2190C" w:rsidRDefault="00341E5A" w:rsidP="00417E38">
                  <w:pPr>
                    <w:framePr w:hSpace="180" w:wrap="around" w:vAnchor="text" w:hAnchor="margin" w:y="115"/>
                    <w:jc w:val="center"/>
                    <w:rPr>
                      <w:sz w:val="21"/>
                      <w:szCs w:val="21"/>
                    </w:rPr>
                  </w:pPr>
                  <w:r w:rsidRPr="00A2190C">
                    <w:rPr>
                      <w:sz w:val="21"/>
                      <w:szCs w:val="21"/>
                    </w:rPr>
                    <w:t>ОГРН 1026602970943</w:t>
                  </w:r>
                </w:p>
                <w:p w:rsidR="00341E5A" w:rsidRPr="00A2190C" w:rsidRDefault="00341E5A" w:rsidP="00417E38">
                  <w:pPr>
                    <w:framePr w:hSpace="180" w:wrap="around" w:vAnchor="text" w:hAnchor="margin" w:y="115"/>
                    <w:jc w:val="center"/>
                    <w:rPr>
                      <w:sz w:val="21"/>
                      <w:szCs w:val="21"/>
                    </w:rPr>
                  </w:pPr>
                  <w:r w:rsidRPr="00A2190C">
                    <w:rPr>
                      <w:sz w:val="21"/>
                      <w:szCs w:val="21"/>
                    </w:rPr>
                    <w:t>ИНН/КПП 6659021229/667801001</w:t>
                  </w:r>
                </w:p>
              </w:tc>
            </w:tr>
            <w:tr w:rsidR="00341E5A" w:rsidRPr="00A2190C" w:rsidTr="00417E38">
              <w:tc>
                <w:tcPr>
                  <w:tcW w:w="5529" w:type="dxa"/>
                  <w:hideMark/>
                </w:tcPr>
                <w:p w:rsidR="00341E5A" w:rsidRPr="00A2190C" w:rsidRDefault="00341E5A" w:rsidP="00417E38">
                  <w:pPr>
                    <w:framePr w:hSpace="180" w:wrap="around" w:vAnchor="text" w:hAnchor="margin" w:y="115"/>
                    <w:jc w:val="center"/>
                    <w:rPr>
                      <w:sz w:val="21"/>
                      <w:szCs w:val="21"/>
                    </w:rPr>
                  </w:pPr>
                  <w:r w:rsidRPr="00A2190C">
                    <w:rPr>
                      <w:sz w:val="21"/>
                      <w:szCs w:val="21"/>
                    </w:rPr>
                    <w:t>________________ № ________</w:t>
                  </w:r>
                </w:p>
                <w:p w:rsidR="00341E5A" w:rsidRPr="00A2190C" w:rsidRDefault="00341E5A" w:rsidP="00417E38">
                  <w:pPr>
                    <w:framePr w:hSpace="180" w:wrap="around" w:vAnchor="text" w:hAnchor="margin" w:y="115"/>
                    <w:jc w:val="center"/>
                    <w:rPr>
                      <w:sz w:val="21"/>
                      <w:szCs w:val="21"/>
                    </w:rPr>
                  </w:pPr>
                  <w:r w:rsidRPr="00A2190C">
                    <w:rPr>
                      <w:sz w:val="21"/>
                      <w:szCs w:val="21"/>
                    </w:rPr>
                    <w:t>На № _______ от __________</w:t>
                  </w:r>
                </w:p>
              </w:tc>
            </w:tr>
          </w:tbl>
          <w:p w:rsidR="00341E5A" w:rsidRPr="00A2190C" w:rsidRDefault="00341E5A" w:rsidP="00417E38">
            <w:pPr>
              <w:rPr>
                <w:sz w:val="21"/>
                <w:szCs w:val="21"/>
              </w:rPr>
            </w:pPr>
          </w:p>
        </w:tc>
        <w:tc>
          <w:tcPr>
            <w:tcW w:w="4806" w:type="dxa"/>
            <w:shd w:val="clear" w:color="auto" w:fill="auto"/>
          </w:tcPr>
          <w:p w:rsidR="00341E5A" w:rsidRPr="00A2190C" w:rsidRDefault="00341E5A" w:rsidP="00417E38">
            <w:pPr>
              <w:tabs>
                <w:tab w:val="left" w:pos="3405"/>
              </w:tabs>
              <w:rPr>
                <w:sz w:val="21"/>
                <w:szCs w:val="21"/>
                <w:lang w:eastAsia="ru-RU"/>
              </w:rPr>
            </w:pPr>
          </w:p>
          <w:p w:rsidR="00341E5A" w:rsidRPr="00A2190C" w:rsidRDefault="00341E5A" w:rsidP="00417E38">
            <w:pPr>
              <w:rPr>
                <w:rFonts w:eastAsia="Calibri"/>
                <w:sz w:val="21"/>
                <w:szCs w:val="21"/>
              </w:rPr>
            </w:pPr>
            <w:proofErr w:type="gramStart"/>
            <w:r w:rsidRPr="00A2190C">
              <w:rPr>
                <w:rFonts w:eastAsia="Calibri"/>
                <w:sz w:val="21"/>
                <w:szCs w:val="21"/>
              </w:rPr>
              <w:t>Руководителю  _</w:t>
            </w:r>
            <w:proofErr w:type="gramEnd"/>
            <w:r w:rsidRPr="00A2190C">
              <w:rPr>
                <w:rFonts w:eastAsia="Calibri"/>
                <w:sz w:val="21"/>
                <w:szCs w:val="21"/>
              </w:rPr>
              <w:t>__________________________                                                                                         (указывается наименование Поставщика)</w:t>
            </w:r>
          </w:p>
          <w:p w:rsidR="00341E5A" w:rsidRPr="00A2190C" w:rsidRDefault="00341E5A" w:rsidP="00417E38">
            <w:pPr>
              <w:tabs>
                <w:tab w:val="left" w:pos="3405"/>
              </w:tabs>
              <w:rPr>
                <w:sz w:val="21"/>
                <w:szCs w:val="21"/>
                <w:lang w:eastAsia="ru-RU"/>
              </w:rPr>
            </w:pPr>
            <w:r w:rsidRPr="00A2190C">
              <w:rPr>
                <w:sz w:val="21"/>
                <w:szCs w:val="21"/>
                <w:lang w:eastAsia="ru-RU"/>
              </w:rPr>
              <w:t>_________________________</w:t>
            </w:r>
          </w:p>
          <w:p w:rsidR="00341E5A" w:rsidRPr="00A2190C" w:rsidRDefault="00341E5A" w:rsidP="00417E38">
            <w:pPr>
              <w:tabs>
                <w:tab w:val="left" w:pos="3405"/>
              </w:tabs>
              <w:rPr>
                <w:sz w:val="21"/>
                <w:szCs w:val="21"/>
                <w:lang w:eastAsia="ru-RU"/>
              </w:rPr>
            </w:pPr>
          </w:p>
          <w:p w:rsidR="00341E5A" w:rsidRPr="00A2190C" w:rsidRDefault="00341E5A" w:rsidP="00417E38">
            <w:pPr>
              <w:tabs>
                <w:tab w:val="left" w:pos="3405"/>
              </w:tabs>
              <w:rPr>
                <w:b/>
                <w:sz w:val="21"/>
                <w:szCs w:val="21"/>
                <w:lang w:eastAsia="ru-RU"/>
              </w:rPr>
            </w:pPr>
            <w:r w:rsidRPr="00A2190C">
              <w:rPr>
                <w:sz w:val="21"/>
                <w:szCs w:val="21"/>
                <w:lang w:eastAsia="ru-RU"/>
              </w:rPr>
              <w:t>Адрес:</w:t>
            </w:r>
            <w:r w:rsidRPr="00A2190C">
              <w:rPr>
                <w:b/>
                <w:sz w:val="21"/>
                <w:szCs w:val="21"/>
                <w:lang w:eastAsia="ru-RU"/>
              </w:rPr>
              <w:t xml:space="preserve"> </w:t>
            </w:r>
          </w:p>
          <w:p w:rsidR="00341E5A" w:rsidRPr="00A2190C" w:rsidRDefault="00341E5A" w:rsidP="00417E38">
            <w:pPr>
              <w:tabs>
                <w:tab w:val="left" w:pos="3405"/>
              </w:tabs>
              <w:rPr>
                <w:sz w:val="21"/>
                <w:szCs w:val="21"/>
                <w:lang w:eastAsia="ru-RU"/>
              </w:rPr>
            </w:pPr>
            <w:r w:rsidRPr="00A2190C">
              <w:rPr>
                <w:sz w:val="21"/>
                <w:szCs w:val="21"/>
                <w:lang w:eastAsia="ru-RU"/>
              </w:rPr>
              <w:t>Тел./факс:</w:t>
            </w:r>
          </w:p>
        </w:tc>
      </w:tr>
      <w:tr w:rsidR="00341E5A" w:rsidRPr="00A2190C" w:rsidTr="00417E38">
        <w:tc>
          <w:tcPr>
            <w:tcW w:w="5508" w:type="dxa"/>
            <w:shd w:val="clear" w:color="auto" w:fill="auto"/>
          </w:tcPr>
          <w:p w:rsidR="00341E5A" w:rsidRPr="00A2190C" w:rsidRDefault="00341E5A" w:rsidP="00417E38">
            <w:pPr>
              <w:rPr>
                <w:sz w:val="21"/>
                <w:szCs w:val="21"/>
              </w:rPr>
            </w:pPr>
          </w:p>
        </w:tc>
        <w:tc>
          <w:tcPr>
            <w:tcW w:w="4806" w:type="dxa"/>
            <w:shd w:val="clear" w:color="auto" w:fill="auto"/>
          </w:tcPr>
          <w:p w:rsidR="00341E5A" w:rsidRPr="00A2190C" w:rsidRDefault="00341E5A" w:rsidP="00417E38">
            <w:pPr>
              <w:rPr>
                <w:b/>
                <w:sz w:val="21"/>
                <w:szCs w:val="21"/>
                <w:lang w:eastAsia="ru-RU"/>
              </w:rPr>
            </w:pPr>
          </w:p>
        </w:tc>
      </w:tr>
    </w:tbl>
    <w:p w:rsidR="00341E5A" w:rsidRPr="00A2190C" w:rsidRDefault="00341E5A" w:rsidP="00341E5A">
      <w:pPr>
        <w:jc w:val="both"/>
        <w:rPr>
          <w:sz w:val="21"/>
          <w:szCs w:val="21"/>
        </w:rPr>
      </w:pPr>
    </w:p>
    <w:p w:rsidR="00341E5A" w:rsidRPr="00A2190C" w:rsidRDefault="00341E5A" w:rsidP="00341E5A">
      <w:pPr>
        <w:jc w:val="center"/>
        <w:rPr>
          <w:rFonts w:eastAsia="Calibri"/>
          <w:b/>
          <w:sz w:val="21"/>
          <w:szCs w:val="21"/>
        </w:rPr>
      </w:pPr>
      <w:r w:rsidRPr="00A2190C">
        <w:rPr>
          <w:rFonts w:eastAsia="Calibri"/>
          <w:b/>
          <w:sz w:val="21"/>
          <w:szCs w:val="21"/>
        </w:rPr>
        <w:t xml:space="preserve">ЗАЯВКА НА ПОСТАВКУ ТОВАРА ПО ДОГОВОРУ </w:t>
      </w:r>
    </w:p>
    <w:p w:rsidR="00341E5A" w:rsidRPr="00A2190C" w:rsidRDefault="00341E5A" w:rsidP="00341E5A">
      <w:pPr>
        <w:jc w:val="center"/>
        <w:rPr>
          <w:rFonts w:eastAsia="Calibri"/>
          <w:sz w:val="21"/>
          <w:szCs w:val="21"/>
        </w:rPr>
      </w:pPr>
      <w:r w:rsidRPr="00A2190C">
        <w:rPr>
          <w:rFonts w:eastAsia="Calibri"/>
          <w:b/>
          <w:sz w:val="21"/>
          <w:szCs w:val="21"/>
        </w:rPr>
        <w:t>№______________ от_________________</w:t>
      </w:r>
      <w:r w:rsidRPr="00A2190C">
        <w:rPr>
          <w:rFonts w:eastAsia="Calibri"/>
          <w:sz w:val="21"/>
          <w:szCs w:val="21"/>
        </w:rPr>
        <w:t xml:space="preserve">          </w:t>
      </w:r>
    </w:p>
    <w:p w:rsidR="00341E5A" w:rsidRPr="00A2190C" w:rsidRDefault="00341E5A" w:rsidP="00341E5A">
      <w:pPr>
        <w:jc w:val="center"/>
        <w:rPr>
          <w:rFonts w:eastAsia="Calibri"/>
          <w:b/>
          <w:sz w:val="21"/>
          <w:szCs w:val="21"/>
        </w:rPr>
      </w:pPr>
      <w:r w:rsidRPr="00A2190C">
        <w:rPr>
          <w:rFonts w:eastAsia="Calibri"/>
          <w:sz w:val="21"/>
          <w:szCs w:val="21"/>
        </w:rPr>
        <w:t xml:space="preserve">                                                       </w:t>
      </w:r>
    </w:p>
    <w:p w:rsidR="00341E5A" w:rsidRPr="00A2190C" w:rsidRDefault="00341E5A" w:rsidP="00341E5A">
      <w:pPr>
        <w:rPr>
          <w:rFonts w:eastAsia="Calibri"/>
          <w:sz w:val="21"/>
          <w:szCs w:val="21"/>
        </w:rPr>
      </w:pPr>
      <w:r w:rsidRPr="00A2190C">
        <w:rPr>
          <w:rFonts w:eastAsia="Calibri"/>
          <w:sz w:val="21"/>
          <w:szCs w:val="21"/>
        </w:rPr>
        <w:t xml:space="preserve">Прошу поставить в срок </w:t>
      </w:r>
      <w:proofErr w:type="gramStart"/>
      <w:r w:rsidRPr="00A2190C">
        <w:rPr>
          <w:rFonts w:eastAsia="Calibri"/>
          <w:sz w:val="21"/>
          <w:szCs w:val="21"/>
        </w:rPr>
        <w:t>до  «</w:t>
      </w:r>
      <w:proofErr w:type="gramEnd"/>
      <w:r w:rsidRPr="00A2190C">
        <w:rPr>
          <w:rFonts w:eastAsia="Calibri"/>
          <w:sz w:val="21"/>
          <w:szCs w:val="21"/>
        </w:rPr>
        <w:t>___» ________________________ 20____  следующие Товары:</w:t>
      </w:r>
    </w:p>
    <w:p w:rsidR="00341E5A" w:rsidRPr="00A2190C" w:rsidRDefault="00341E5A" w:rsidP="00341E5A">
      <w:pPr>
        <w:rPr>
          <w:rFonts w:eastAsia="Calibri"/>
          <w:sz w:val="21"/>
          <w:szCs w:val="21"/>
        </w:rPr>
      </w:pPr>
      <w:r w:rsidRPr="00A2190C">
        <w:rPr>
          <w:rFonts w:eastAsia="Calibri"/>
          <w:sz w:val="21"/>
          <w:szCs w:val="21"/>
        </w:rPr>
        <w:t>1.________________________________________________________________________</w:t>
      </w:r>
    </w:p>
    <w:p w:rsidR="00341E5A" w:rsidRPr="00A2190C" w:rsidRDefault="00341E5A" w:rsidP="00341E5A">
      <w:pPr>
        <w:rPr>
          <w:rFonts w:eastAsia="Calibri"/>
          <w:sz w:val="21"/>
          <w:szCs w:val="21"/>
        </w:rPr>
      </w:pPr>
      <w:r w:rsidRPr="00A2190C">
        <w:rPr>
          <w:rFonts w:eastAsia="Calibri"/>
          <w:sz w:val="21"/>
          <w:szCs w:val="21"/>
        </w:rPr>
        <w:t>2.________________________________________________________________________</w:t>
      </w:r>
    </w:p>
    <w:p w:rsidR="00341E5A" w:rsidRPr="00A2190C" w:rsidRDefault="00341E5A" w:rsidP="00341E5A">
      <w:pPr>
        <w:rPr>
          <w:rFonts w:eastAsia="Calibri"/>
          <w:sz w:val="21"/>
          <w:szCs w:val="21"/>
        </w:rPr>
      </w:pPr>
      <w:r w:rsidRPr="00A2190C">
        <w:rPr>
          <w:rFonts w:eastAsia="Calibri"/>
          <w:sz w:val="21"/>
          <w:szCs w:val="21"/>
        </w:rPr>
        <w:t>3.________________________________________________________________________</w:t>
      </w:r>
    </w:p>
    <w:p w:rsidR="00341E5A" w:rsidRPr="00A2190C" w:rsidRDefault="00341E5A" w:rsidP="00341E5A">
      <w:pPr>
        <w:rPr>
          <w:rFonts w:eastAsia="Calibri"/>
          <w:sz w:val="21"/>
          <w:szCs w:val="21"/>
        </w:rPr>
      </w:pPr>
      <w:r w:rsidRPr="00A2190C">
        <w:rPr>
          <w:rFonts w:eastAsia="Calibri"/>
          <w:sz w:val="21"/>
          <w:szCs w:val="21"/>
        </w:rPr>
        <w:t>4._______________________________________________________________________</w:t>
      </w:r>
    </w:p>
    <w:p w:rsidR="00341E5A" w:rsidRPr="00A2190C" w:rsidRDefault="00341E5A" w:rsidP="00341E5A">
      <w:pPr>
        <w:rPr>
          <w:rFonts w:eastAsia="Calibri"/>
          <w:sz w:val="21"/>
          <w:szCs w:val="21"/>
        </w:rPr>
      </w:pPr>
      <w:r w:rsidRPr="00A2190C">
        <w:rPr>
          <w:rFonts w:eastAsia="Calibri"/>
          <w:sz w:val="21"/>
          <w:szCs w:val="21"/>
        </w:rPr>
        <w:t>Заказчик</w:t>
      </w:r>
    </w:p>
    <w:p w:rsidR="00341E5A" w:rsidRPr="00A2190C" w:rsidRDefault="00341E5A" w:rsidP="00341E5A">
      <w:pPr>
        <w:rPr>
          <w:rFonts w:eastAsia="Calibri"/>
          <w:sz w:val="21"/>
          <w:szCs w:val="21"/>
        </w:rPr>
      </w:pPr>
      <w:r w:rsidRPr="00A2190C">
        <w:rPr>
          <w:rFonts w:eastAsia="Calibri"/>
          <w:sz w:val="21"/>
          <w:szCs w:val="21"/>
        </w:rPr>
        <w:t>либо уполномоченное Заказчик лицо           ______________                   ____________________</w:t>
      </w:r>
    </w:p>
    <w:p w:rsidR="00341E5A" w:rsidRPr="00A2190C" w:rsidRDefault="00341E5A" w:rsidP="00341E5A">
      <w:pPr>
        <w:rPr>
          <w:rFonts w:eastAsia="Calibri"/>
          <w:sz w:val="21"/>
          <w:szCs w:val="21"/>
        </w:rPr>
      </w:pPr>
      <w:r w:rsidRPr="00A2190C">
        <w:rPr>
          <w:rFonts w:eastAsia="Calibri"/>
          <w:sz w:val="21"/>
          <w:szCs w:val="21"/>
        </w:rPr>
        <w:t xml:space="preserve">                                                                                                                (</w:t>
      </w:r>
      <w:proofErr w:type="gramStart"/>
      <w:r w:rsidRPr="00A2190C">
        <w:rPr>
          <w:rFonts w:eastAsia="Calibri"/>
          <w:sz w:val="21"/>
          <w:szCs w:val="21"/>
        </w:rPr>
        <w:t xml:space="preserve">подпись)   </w:t>
      </w:r>
      <w:proofErr w:type="gramEnd"/>
      <w:r w:rsidRPr="00A2190C">
        <w:rPr>
          <w:rFonts w:eastAsia="Calibri"/>
          <w:sz w:val="21"/>
          <w:szCs w:val="21"/>
        </w:rPr>
        <w:t xml:space="preserve">                              (расшифровка подписи)</w:t>
      </w:r>
    </w:p>
    <w:p w:rsidR="00341E5A" w:rsidRPr="00A2190C" w:rsidRDefault="00341E5A" w:rsidP="00341E5A">
      <w:pPr>
        <w:rPr>
          <w:rFonts w:eastAsia="Calibri"/>
          <w:sz w:val="21"/>
          <w:szCs w:val="21"/>
        </w:rPr>
      </w:pPr>
      <w:r w:rsidRPr="00A2190C">
        <w:rPr>
          <w:rFonts w:eastAsia="Calibri"/>
          <w:sz w:val="21"/>
          <w:szCs w:val="21"/>
        </w:rPr>
        <w:t>Дата:</w:t>
      </w:r>
    </w:p>
    <w:p w:rsidR="00341E5A" w:rsidRPr="00A2190C" w:rsidRDefault="00341E5A" w:rsidP="00341E5A">
      <w:pPr>
        <w:rPr>
          <w:rFonts w:eastAsia="Calibri"/>
          <w:sz w:val="21"/>
          <w:szCs w:val="21"/>
        </w:rPr>
      </w:pPr>
    </w:p>
    <w:p w:rsidR="00341E5A" w:rsidRPr="00A2190C" w:rsidRDefault="00341E5A" w:rsidP="00341E5A">
      <w:pPr>
        <w:rPr>
          <w:rFonts w:eastAsia="Calibri"/>
          <w:sz w:val="21"/>
          <w:szCs w:val="21"/>
        </w:rPr>
      </w:pPr>
    </w:p>
    <w:p w:rsidR="00341E5A" w:rsidRPr="00A2190C" w:rsidRDefault="00341E5A" w:rsidP="00341E5A">
      <w:pPr>
        <w:jc w:val="both"/>
        <w:rPr>
          <w:rFonts w:eastAsia="Calibri"/>
          <w:sz w:val="21"/>
          <w:szCs w:val="21"/>
        </w:rPr>
      </w:pPr>
      <w:r w:rsidRPr="00A2190C">
        <w:rPr>
          <w:rFonts w:eastAsia="Calibri"/>
          <w:sz w:val="21"/>
          <w:szCs w:val="21"/>
        </w:rPr>
        <w:t xml:space="preserve">*Заявка передается </w:t>
      </w:r>
      <w:proofErr w:type="gramStart"/>
      <w:r w:rsidRPr="00A2190C">
        <w:rPr>
          <w:rFonts w:eastAsia="Calibri"/>
          <w:sz w:val="21"/>
          <w:szCs w:val="21"/>
        </w:rPr>
        <w:t>Поставщику  по</w:t>
      </w:r>
      <w:proofErr w:type="gramEnd"/>
      <w:r w:rsidRPr="00A2190C">
        <w:rPr>
          <w:rFonts w:eastAsia="Calibri"/>
          <w:sz w:val="21"/>
          <w:szCs w:val="21"/>
        </w:rPr>
        <w:t xml:space="preserve"> факсу, либо по электронной почте, либо с курьером с отметкой о вручении</w:t>
      </w:r>
    </w:p>
    <w:p w:rsidR="00341E5A" w:rsidRPr="00A2190C" w:rsidRDefault="00341E5A" w:rsidP="00341E5A">
      <w:pPr>
        <w:jc w:val="both"/>
        <w:rPr>
          <w:rFonts w:eastAsia="Calibri"/>
          <w:sz w:val="21"/>
          <w:szCs w:val="21"/>
        </w:rPr>
      </w:pPr>
    </w:p>
    <w:p w:rsidR="00341E5A" w:rsidRPr="00A2190C" w:rsidRDefault="00341E5A" w:rsidP="00341E5A">
      <w:pPr>
        <w:jc w:val="both"/>
        <w:rPr>
          <w:rFonts w:eastAsia="Calibri"/>
          <w:sz w:val="21"/>
          <w:szCs w:val="21"/>
        </w:rPr>
      </w:pPr>
    </w:p>
    <w:p w:rsidR="00341E5A" w:rsidRPr="00A2190C" w:rsidRDefault="00341E5A" w:rsidP="00341E5A">
      <w:pPr>
        <w:jc w:val="both"/>
        <w:rPr>
          <w:rFonts w:eastAsia="Calibri"/>
          <w:sz w:val="21"/>
          <w:szCs w:val="21"/>
        </w:rPr>
      </w:pPr>
    </w:p>
    <w:p w:rsidR="00341E5A" w:rsidRPr="00A2190C" w:rsidRDefault="00341E5A" w:rsidP="00341E5A">
      <w:pPr>
        <w:jc w:val="both"/>
        <w:rPr>
          <w:rFonts w:eastAsia="Calibri"/>
          <w:sz w:val="21"/>
          <w:szCs w:val="21"/>
        </w:rPr>
      </w:pPr>
    </w:p>
    <w:p w:rsidR="00341E5A" w:rsidRPr="00A2190C" w:rsidRDefault="00341E5A" w:rsidP="00341E5A">
      <w:pPr>
        <w:jc w:val="both"/>
        <w:rPr>
          <w:rFonts w:eastAsia="Calibri"/>
          <w:sz w:val="21"/>
          <w:szCs w:val="21"/>
        </w:rPr>
      </w:pPr>
    </w:p>
    <w:p w:rsidR="00341E5A" w:rsidRPr="00A2190C" w:rsidRDefault="00341E5A" w:rsidP="00341E5A">
      <w:pPr>
        <w:jc w:val="both"/>
        <w:rPr>
          <w:rFonts w:eastAsia="Calibri"/>
          <w:sz w:val="21"/>
          <w:szCs w:val="21"/>
        </w:rPr>
      </w:pPr>
    </w:p>
    <w:p w:rsidR="00341E5A" w:rsidRDefault="00341E5A"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Default="00A2190C" w:rsidP="00341E5A">
      <w:pPr>
        <w:jc w:val="both"/>
        <w:rPr>
          <w:rFonts w:eastAsia="Calibri"/>
          <w:sz w:val="21"/>
          <w:szCs w:val="21"/>
        </w:rPr>
      </w:pPr>
    </w:p>
    <w:p w:rsidR="00A2190C" w:rsidRPr="00A2190C" w:rsidRDefault="00A2190C" w:rsidP="00341E5A">
      <w:pPr>
        <w:jc w:val="both"/>
        <w:rPr>
          <w:rFonts w:eastAsia="Calibri"/>
          <w:sz w:val="21"/>
          <w:szCs w:val="21"/>
        </w:rPr>
      </w:pPr>
    </w:p>
    <w:p w:rsidR="00341E5A" w:rsidRPr="00A2190C" w:rsidRDefault="00341E5A" w:rsidP="00341E5A">
      <w:pPr>
        <w:jc w:val="both"/>
        <w:rPr>
          <w:rFonts w:eastAsia="Calibri"/>
          <w:sz w:val="21"/>
          <w:szCs w:val="21"/>
        </w:rPr>
      </w:pPr>
    </w:p>
    <w:p w:rsidR="00341E5A" w:rsidRPr="00A2190C" w:rsidRDefault="00341E5A" w:rsidP="002C4C34">
      <w:pPr>
        <w:jc w:val="both"/>
        <w:rPr>
          <w:rFonts w:eastAsia="Calibri"/>
          <w:sz w:val="21"/>
          <w:szCs w:val="21"/>
        </w:rPr>
      </w:pPr>
    </w:p>
    <w:p w:rsidR="002C4C34" w:rsidRPr="00A2190C" w:rsidRDefault="002C4C34" w:rsidP="002C4C34">
      <w:pPr>
        <w:jc w:val="right"/>
        <w:rPr>
          <w:sz w:val="21"/>
          <w:szCs w:val="21"/>
        </w:rPr>
      </w:pPr>
      <w:r w:rsidRPr="00A2190C">
        <w:rPr>
          <w:sz w:val="21"/>
          <w:szCs w:val="21"/>
        </w:rPr>
        <w:t>Приложение №</w:t>
      </w:r>
      <w:r w:rsidR="00341E5A" w:rsidRPr="00A2190C">
        <w:rPr>
          <w:sz w:val="21"/>
          <w:szCs w:val="21"/>
        </w:rPr>
        <w:t>3</w:t>
      </w:r>
    </w:p>
    <w:p w:rsidR="002C4C34" w:rsidRPr="00A2190C" w:rsidRDefault="002C4C34" w:rsidP="002C4C34">
      <w:pPr>
        <w:jc w:val="right"/>
        <w:rPr>
          <w:sz w:val="21"/>
          <w:szCs w:val="21"/>
        </w:rPr>
      </w:pPr>
      <w:r w:rsidRPr="00A2190C">
        <w:rPr>
          <w:sz w:val="21"/>
          <w:szCs w:val="21"/>
        </w:rPr>
        <w:t xml:space="preserve">             к договору №    </w:t>
      </w:r>
      <w:proofErr w:type="gramStart"/>
      <w:r w:rsidRPr="00A2190C">
        <w:rPr>
          <w:sz w:val="21"/>
          <w:szCs w:val="21"/>
        </w:rPr>
        <w:t>от  «</w:t>
      </w:r>
      <w:proofErr w:type="gramEnd"/>
      <w:r w:rsidRPr="00A2190C">
        <w:rPr>
          <w:sz w:val="21"/>
          <w:szCs w:val="21"/>
        </w:rPr>
        <w:t>__» ________ 20__ г.</w:t>
      </w:r>
    </w:p>
    <w:p w:rsidR="002C4C34" w:rsidRPr="00A2190C" w:rsidRDefault="002C4C34" w:rsidP="002C4C34">
      <w:pPr>
        <w:jc w:val="both"/>
        <w:rPr>
          <w:rFonts w:eastAsia="Calibri"/>
          <w:sz w:val="21"/>
          <w:szCs w:val="21"/>
        </w:rPr>
      </w:pPr>
    </w:p>
    <w:p w:rsidR="002C4C34" w:rsidRPr="00A2190C" w:rsidRDefault="002C4C34" w:rsidP="002C4C34">
      <w:pPr>
        <w:jc w:val="both"/>
        <w:rPr>
          <w:rFonts w:eastAsia="Calibri"/>
          <w:sz w:val="21"/>
          <w:szCs w:val="21"/>
        </w:rPr>
      </w:pPr>
    </w:p>
    <w:p w:rsidR="002C4C34" w:rsidRPr="00A2190C" w:rsidRDefault="002C4C34" w:rsidP="002C4C34">
      <w:pPr>
        <w:ind w:left="-426"/>
        <w:jc w:val="center"/>
        <w:rPr>
          <w:b/>
          <w:sz w:val="21"/>
          <w:szCs w:val="21"/>
        </w:rPr>
      </w:pPr>
      <w:r w:rsidRPr="00A2190C">
        <w:rPr>
          <w:b/>
          <w:sz w:val="21"/>
          <w:szCs w:val="21"/>
        </w:rPr>
        <w:t>Акт приема-передачи товара</w:t>
      </w:r>
    </w:p>
    <w:p w:rsidR="002C4C34" w:rsidRPr="00A2190C" w:rsidRDefault="002C4C34" w:rsidP="002C4C34">
      <w:pPr>
        <w:ind w:left="-426"/>
        <w:jc w:val="center"/>
        <w:rPr>
          <w:b/>
          <w:sz w:val="21"/>
          <w:szCs w:val="21"/>
        </w:rPr>
      </w:pPr>
      <w:r w:rsidRPr="00A2190C">
        <w:rPr>
          <w:b/>
          <w:sz w:val="21"/>
          <w:szCs w:val="21"/>
        </w:rPr>
        <w:t xml:space="preserve">к </w:t>
      </w:r>
      <w:bookmarkStart w:id="3" w:name="_Hlk105559299"/>
      <w:r w:rsidRPr="00A2190C">
        <w:rPr>
          <w:b/>
          <w:sz w:val="21"/>
          <w:szCs w:val="21"/>
        </w:rPr>
        <w:t xml:space="preserve">Договору </w:t>
      </w:r>
      <w:bookmarkStart w:id="4" w:name="_Hlk96897520"/>
      <w:r w:rsidRPr="00A2190C">
        <w:rPr>
          <w:b/>
          <w:sz w:val="21"/>
          <w:szCs w:val="21"/>
        </w:rPr>
        <w:t>№ __________________ от _</w:t>
      </w:r>
      <w:proofErr w:type="gramStart"/>
      <w:r w:rsidRPr="00A2190C">
        <w:rPr>
          <w:b/>
          <w:sz w:val="21"/>
          <w:szCs w:val="21"/>
        </w:rPr>
        <w:t>_._</w:t>
      </w:r>
      <w:proofErr w:type="gramEnd"/>
      <w:r w:rsidRPr="00A2190C">
        <w:rPr>
          <w:b/>
          <w:sz w:val="21"/>
          <w:szCs w:val="21"/>
        </w:rPr>
        <w:t>_.202_ года</w:t>
      </w:r>
    </w:p>
    <w:bookmarkEnd w:id="3"/>
    <w:bookmarkEnd w:id="4"/>
    <w:p w:rsidR="002C4C34" w:rsidRPr="00A2190C" w:rsidRDefault="002C4C34" w:rsidP="002C4C34">
      <w:pPr>
        <w:ind w:left="-426"/>
        <w:jc w:val="center"/>
        <w:rPr>
          <w:b/>
          <w:sz w:val="21"/>
          <w:szCs w:val="21"/>
        </w:rPr>
      </w:pPr>
    </w:p>
    <w:p w:rsidR="002C4C34" w:rsidRPr="00A2190C" w:rsidRDefault="002C4C34" w:rsidP="002C4C34">
      <w:pPr>
        <w:ind w:left="-426"/>
        <w:jc w:val="center"/>
        <w:rPr>
          <w:b/>
          <w:sz w:val="21"/>
          <w:szCs w:val="21"/>
        </w:rPr>
      </w:pPr>
    </w:p>
    <w:tbl>
      <w:tblPr>
        <w:tblW w:w="0" w:type="auto"/>
        <w:tblLook w:val="04A0" w:firstRow="1" w:lastRow="0" w:firstColumn="1" w:lastColumn="0" w:noHBand="0" w:noVBand="1"/>
      </w:tblPr>
      <w:tblGrid>
        <w:gridCol w:w="5246"/>
        <w:gridCol w:w="5243"/>
      </w:tblGrid>
      <w:tr w:rsidR="002C4C34" w:rsidRPr="00A2190C" w:rsidTr="00FF3702">
        <w:tc>
          <w:tcPr>
            <w:tcW w:w="5352" w:type="dxa"/>
            <w:shd w:val="clear" w:color="auto" w:fill="auto"/>
          </w:tcPr>
          <w:p w:rsidR="002C4C34" w:rsidRPr="00A2190C" w:rsidRDefault="002C4C34" w:rsidP="00FF3702">
            <w:pPr>
              <w:ind w:left="-426"/>
              <w:jc w:val="center"/>
              <w:rPr>
                <w:b/>
                <w:bCs/>
                <w:sz w:val="21"/>
                <w:szCs w:val="21"/>
              </w:rPr>
            </w:pPr>
            <w:r w:rsidRPr="00A2190C">
              <w:rPr>
                <w:b/>
                <w:bCs/>
                <w:sz w:val="21"/>
                <w:szCs w:val="21"/>
              </w:rPr>
              <w:t>Дата составления и подписания</w:t>
            </w:r>
          </w:p>
          <w:p w:rsidR="002C4C34" w:rsidRPr="00A2190C" w:rsidRDefault="002C4C34" w:rsidP="00FF3702">
            <w:pPr>
              <w:ind w:left="-426"/>
              <w:jc w:val="center"/>
              <w:rPr>
                <w:b/>
                <w:bCs/>
                <w:sz w:val="21"/>
                <w:szCs w:val="21"/>
              </w:rPr>
            </w:pPr>
            <w:r w:rsidRPr="00A2190C">
              <w:rPr>
                <w:b/>
                <w:bCs/>
                <w:sz w:val="21"/>
                <w:szCs w:val="21"/>
              </w:rPr>
              <w:t>Акта поставщиком</w:t>
            </w:r>
          </w:p>
        </w:tc>
        <w:tc>
          <w:tcPr>
            <w:tcW w:w="5353" w:type="dxa"/>
            <w:shd w:val="clear" w:color="auto" w:fill="auto"/>
          </w:tcPr>
          <w:p w:rsidR="002C4C34" w:rsidRPr="00A2190C" w:rsidRDefault="002C4C34" w:rsidP="00FF3702">
            <w:pPr>
              <w:ind w:left="-426"/>
              <w:jc w:val="center"/>
              <w:rPr>
                <w:b/>
                <w:bCs/>
                <w:sz w:val="21"/>
                <w:szCs w:val="21"/>
              </w:rPr>
            </w:pPr>
            <w:r w:rsidRPr="00A2190C">
              <w:rPr>
                <w:b/>
                <w:bCs/>
                <w:sz w:val="21"/>
                <w:szCs w:val="21"/>
              </w:rPr>
              <w:t>Дата подписания Акта</w:t>
            </w:r>
          </w:p>
          <w:p w:rsidR="002C4C34" w:rsidRPr="00A2190C" w:rsidRDefault="002C4C34" w:rsidP="00FF3702">
            <w:pPr>
              <w:ind w:left="-426"/>
              <w:jc w:val="center"/>
              <w:rPr>
                <w:b/>
                <w:bCs/>
                <w:sz w:val="21"/>
                <w:szCs w:val="21"/>
              </w:rPr>
            </w:pPr>
            <w:r w:rsidRPr="00A2190C">
              <w:rPr>
                <w:b/>
                <w:bCs/>
                <w:sz w:val="21"/>
                <w:szCs w:val="21"/>
              </w:rPr>
              <w:t>Заказчиком</w:t>
            </w:r>
          </w:p>
        </w:tc>
      </w:tr>
      <w:tr w:rsidR="002C4C34" w:rsidRPr="00A2190C" w:rsidTr="00FF3702">
        <w:tc>
          <w:tcPr>
            <w:tcW w:w="5352" w:type="dxa"/>
            <w:shd w:val="clear" w:color="auto" w:fill="auto"/>
          </w:tcPr>
          <w:p w:rsidR="002C4C34" w:rsidRPr="00A2190C" w:rsidRDefault="002C4C34" w:rsidP="00FF3702">
            <w:pPr>
              <w:ind w:left="-426"/>
              <w:jc w:val="center"/>
              <w:rPr>
                <w:b/>
                <w:bCs/>
                <w:sz w:val="21"/>
                <w:szCs w:val="21"/>
              </w:rPr>
            </w:pPr>
            <w:r w:rsidRPr="00A2190C">
              <w:rPr>
                <w:b/>
                <w:bCs/>
                <w:sz w:val="21"/>
                <w:szCs w:val="21"/>
              </w:rPr>
              <w:t>«__» _________ 202_ года</w:t>
            </w:r>
          </w:p>
        </w:tc>
        <w:tc>
          <w:tcPr>
            <w:tcW w:w="5353" w:type="dxa"/>
            <w:shd w:val="clear" w:color="auto" w:fill="auto"/>
          </w:tcPr>
          <w:p w:rsidR="002C4C34" w:rsidRPr="00A2190C" w:rsidRDefault="002C4C34" w:rsidP="00FF3702">
            <w:pPr>
              <w:ind w:left="-426"/>
              <w:jc w:val="center"/>
              <w:rPr>
                <w:b/>
                <w:bCs/>
                <w:sz w:val="21"/>
                <w:szCs w:val="21"/>
              </w:rPr>
            </w:pPr>
            <w:r w:rsidRPr="00A2190C">
              <w:rPr>
                <w:b/>
                <w:bCs/>
                <w:sz w:val="21"/>
                <w:szCs w:val="21"/>
              </w:rPr>
              <w:t>«__» __________ 202_ года</w:t>
            </w:r>
          </w:p>
        </w:tc>
      </w:tr>
    </w:tbl>
    <w:p w:rsidR="002C4C34" w:rsidRPr="00A2190C" w:rsidRDefault="002C4C34" w:rsidP="002C4C34">
      <w:pPr>
        <w:ind w:left="-426"/>
        <w:jc w:val="center"/>
        <w:rPr>
          <w:b/>
          <w:bCs/>
          <w:sz w:val="21"/>
          <w:szCs w:val="21"/>
        </w:rPr>
      </w:pPr>
    </w:p>
    <w:p w:rsidR="002C4C34" w:rsidRPr="00A2190C" w:rsidRDefault="002C4C34" w:rsidP="002C4C34">
      <w:pPr>
        <w:ind w:left="-426"/>
        <w:jc w:val="both"/>
        <w:rPr>
          <w:b/>
          <w:sz w:val="21"/>
          <w:szCs w:val="21"/>
          <w:lang w:eastAsia="ru-RU"/>
        </w:rPr>
      </w:pPr>
    </w:p>
    <w:p w:rsidR="002C4C34" w:rsidRPr="00A2190C" w:rsidRDefault="002C4C34" w:rsidP="002C4C34">
      <w:pPr>
        <w:ind w:firstLine="282"/>
        <w:jc w:val="both"/>
        <w:rPr>
          <w:sz w:val="21"/>
          <w:szCs w:val="21"/>
          <w:shd w:val="clear" w:color="auto" w:fill="FFFFFF"/>
          <w:lang w:eastAsia="ru-RU"/>
        </w:rPr>
      </w:pPr>
      <w:r w:rsidRPr="00A2190C">
        <w:rPr>
          <w:sz w:val="21"/>
          <w:szCs w:val="21"/>
          <w:lang w:eastAsia="ru-RU"/>
        </w:rPr>
        <w:t xml:space="preserve">Государственное автономное учреждение здравоохранения Свердловской области «Центральная городская клиническая больница № 3 город Екатеринбург», именуемое в дальнейшем «Заказчик», в лице главного врача Старкова Антона </w:t>
      </w:r>
      <w:r w:rsidRPr="00A2190C">
        <w:rPr>
          <w:sz w:val="21"/>
          <w:szCs w:val="21"/>
        </w:rPr>
        <w:t>Николаевича, действующего на основании Устава, с одной стороны, и __________________________________________________, именуемое в дальнейшем «Поставщик», в лице __________________________________________, действующего на основании ____________________________________________ г., с другой стороны, совместно именуемые «Стороны»</w:t>
      </w:r>
      <w:r w:rsidRPr="00A2190C">
        <w:rPr>
          <w:sz w:val="21"/>
          <w:szCs w:val="21"/>
          <w:shd w:val="clear" w:color="auto" w:fill="FFFFFF"/>
          <w:lang w:eastAsia="ru-RU"/>
        </w:rPr>
        <w:t>, заключили настоящий Акт о нижеследующем:</w:t>
      </w:r>
    </w:p>
    <w:p w:rsidR="002C4C34" w:rsidRPr="00A2190C" w:rsidRDefault="002C4C34" w:rsidP="002C4C34">
      <w:pPr>
        <w:ind w:left="-426"/>
        <w:rPr>
          <w:sz w:val="21"/>
          <w:szCs w:val="21"/>
        </w:rPr>
      </w:pPr>
      <w:r w:rsidRPr="00A2190C">
        <w:rPr>
          <w:sz w:val="21"/>
          <w:szCs w:val="21"/>
        </w:rPr>
        <w:t xml:space="preserve">   </w:t>
      </w:r>
    </w:p>
    <w:p w:rsidR="002C4C34" w:rsidRPr="00A2190C" w:rsidRDefault="002C4C34" w:rsidP="002C4C34">
      <w:pPr>
        <w:numPr>
          <w:ilvl w:val="0"/>
          <w:numId w:val="19"/>
        </w:numPr>
        <w:suppressAutoHyphens/>
        <w:rPr>
          <w:sz w:val="21"/>
          <w:szCs w:val="21"/>
        </w:rPr>
      </w:pPr>
      <w:r w:rsidRPr="00A2190C">
        <w:rPr>
          <w:sz w:val="21"/>
          <w:szCs w:val="21"/>
        </w:rPr>
        <w:t>В соответствии с условиями Договора № ___________________ от _</w:t>
      </w:r>
      <w:proofErr w:type="gramStart"/>
      <w:r w:rsidRPr="00A2190C">
        <w:rPr>
          <w:sz w:val="21"/>
          <w:szCs w:val="21"/>
        </w:rPr>
        <w:t>_._</w:t>
      </w:r>
      <w:proofErr w:type="gramEnd"/>
      <w:r w:rsidRPr="00A2190C">
        <w:rPr>
          <w:sz w:val="21"/>
          <w:szCs w:val="21"/>
        </w:rPr>
        <w:t>_.202_ Поставщик выполнил обязательства по поставке товаров.</w:t>
      </w:r>
    </w:p>
    <w:p w:rsidR="002C4C34" w:rsidRPr="00A2190C" w:rsidRDefault="002C4C34" w:rsidP="002C4C34">
      <w:pPr>
        <w:numPr>
          <w:ilvl w:val="0"/>
          <w:numId w:val="19"/>
        </w:numPr>
        <w:suppressAutoHyphens/>
        <w:rPr>
          <w:sz w:val="21"/>
          <w:szCs w:val="21"/>
        </w:rPr>
      </w:pPr>
      <w:r w:rsidRPr="00A2190C">
        <w:rPr>
          <w:sz w:val="21"/>
          <w:szCs w:val="21"/>
        </w:rPr>
        <w:t>Фактически поставлено по Договору, что подтверждено соответствующими документами: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1622"/>
        <w:gridCol w:w="3807"/>
        <w:gridCol w:w="1691"/>
        <w:gridCol w:w="617"/>
        <w:gridCol w:w="662"/>
        <w:gridCol w:w="788"/>
        <w:gridCol w:w="864"/>
      </w:tblGrid>
      <w:tr w:rsidR="002C4C34" w:rsidRPr="00A2190C" w:rsidTr="00FF3702">
        <w:tc>
          <w:tcPr>
            <w:tcW w:w="183"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w:t>
            </w:r>
          </w:p>
        </w:tc>
        <w:tc>
          <w:tcPr>
            <w:tcW w:w="662"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Наименование товара</w:t>
            </w:r>
          </w:p>
        </w:tc>
        <w:tc>
          <w:tcPr>
            <w:tcW w:w="2103"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Технические характеристики</w:t>
            </w:r>
          </w:p>
        </w:tc>
        <w:tc>
          <w:tcPr>
            <w:tcW w:w="533" w:type="pct"/>
            <w:vAlign w:val="center"/>
          </w:tcPr>
          <w:p w:rsidR="002C4C34" w:rsidRPr="00A2190C" w:rsidRDefault="002C4C34" w:rsidP="00FF3702">
            <w:pPr>
              <w:jc w:val="center"/>
              <w:rPr>
                <w:b/>
                <w:bCs/>
                <w:color w:val="000000"/>
                <w:sz w:val="21"/>
                <w:szCs w:val="21"/>
              </w:rPr>
            </w:pPr>
            <w:r w:rsidRPr="00A2190C">
              <w:rPr>
                <w:b/>
                <w:bCs/>
                <w:color w:val="000000"/>
                <w:sz w:val="21"/>
                <w:szCs w:val="21"/>
              </w:rPr>
              <w:t>Наименование страны происхождения товара, наименование производителя</w:t>
            </w:r>
          </w:p>
        </w:tc>
        <w:tc>
          <w:tcPr>
            <w:tcW w:w="265"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Ед. изм.</w:t>
            </w:r>
          </w:p>
        </w:tc>
        <w:tc>
          <w:tcPr>
            <w:tcW w:w="264"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Кол-во</w:t>
            </w:r>
          </w:p>
        </w:tc>
        <w:tc>
          <w:tcPr>
            <w:tcW w:w="528" w:type="pct"/>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Цена за един. (руб.)</w:t>
            </w:r>
          </w:p>
        </w:tc>
        <w:tc>
          <w:tcPr>
            <w:tcW w:w="462" w:type="pct"/>
            <w:tcBorders>
              <w:bottom w:val="single" w:sz="4" w:space="0" w:color="auto"/>
            </w:tcBorders>
            <w:shd w:val="clear" w:color="auto" w:fill="auto"/>
            <w:vAlign w:val="center"/>
          </w:tcPr>
          <w:p w:rsidR="002C4C34" w:rsidRPr="00A2190C" w:rsidRDefault="002C4C34" w:rsidP="00FF3702">
            <w:pPr>
              <w:jc w:val="center"/>
              <w:rPr>
                <w:b/>
                <w:bCs/>
                <w:color w:val="000000"/>
                <w:sz w:val="21"/>
                <w:szCs w:val="21"/>
              </w:rPr>
            </w:pPr>
            <w:r w:rsidRPr="00A2190C">
              <w:rPr>
                <w:b/>
                <w:bCs/>
                <w:color w:val="000000"/>
                <w:sz w:val="21"/>
                <w:szCs w:val="21"/>
              </w:rPr>
              <w:t>Сумма (руб.)</w:t>
            </w:r>
          </w:p>
        </w:tc>
      </w:tr>
      <w:tr w:rsidR="002C4C34" w:rsidRPr="00A2190C" w:rsidTr="00FF3702">
        <w:trPr>
          <w:trHeight w:val="740"/>
        </w:trPr>
        <w:tc>
          <w:tcPr>
            <w:tcW w:w="183" w:type="pct"/>
            <w:shd w:val="clear" w:color="auto" w:fill="auto"/>
            <w:vAlign w:val="center"/>
          </w:tcPr>
          <w:p w:rsidR="002C4C34" w:rsidRPr="00A2190C" w:rsidRDefault="002C4C34" w:rsidP="00FF3702">
            <w:pPr>
              <w:ind w:left="-426"/>
              <w:rPr>
                <w:bCs/>
                <w:sz w:val="21"/>
                <w:szCs w:val="21"/>
              </w:rPr>
            </w:pPr>
          </w:p>
        </w:tc>
        <w:tc>
          <w:tcPr>
            <w:tcW w:w="662" w:type="pct"/>
            <w:shd w:val="clear" w:color="auto" w:fill="auto"/>
            <w:vAlign w:val="center"/>
          </w:tcPr>
          <w:p w:rsidR="002C4C34" w:rsidRPr="00A2190C" w:rsidRDefault="002C4C34" w:rsidP="00FF3702">
            <w:pPr>
              <w:ind w:left="-426"/>
              <w:rPr>
                <w:bCs/>
                <w:sz w:val="21"/>
                <w:szCs w:val="21"/>
              </w:rPr>
            </w:pPr>
          </w:p>
        </w:tc>
        <w:tc>
          <w:tcPr>
            <w:tcW w:w="2103" w:type="pct"/>
            <w:shd w:val="clear" w:color="auto" w:fill="auto"/>
            <w:vAlign w:val="center"/>
          </w:tcPr>
          <w:p w:rsidR="002C4C34" w:rsidRPr="00A2190C" w:rsidRDefault="002C4C34" w:rsidP="00FF3702">
            <w:pPr>
              <w:ind w:left="-426"/>
              <w:rPr>
                <w:bCs/>
                <w:sz w:val="21"/>
                <w:szCs w:val="21"/>
              </w:rPr>
            </w:pPr>
          </w:p>
        </w:tc>
        <w:tc>
          <w:tcPr>
            <w:tcW w:w="533" w:type="pct"/>
            <w:vAlign w:val="center"/>
          </w:tcPr>
          <w:p w:rsidR="002C4C34" w:rsidRPr="00A2190C" w:rsidRDefault="002C4C34" w:rsidP="00FF3702">
            <w:pPr>
              <w:ind w:left="-426"/>
              <w:jc w:val="center"/>
              <w:rPr>
                <w:bCs/>
                <w:sz w:val="21"/>
                <w:szCs w:val="21"/>
              </w:rPr>
            </w:pPr>
          </w:p>
        </w:tc>
        <w:tc>
          <w:tcPr>
            <w:tcW w:w="265" w:type="pct"/>
            <w:shd w:val="clear" w:color="auto" w:fill="auto"/>
            <w:vAlign w:val="center"/>
          </w:tcPr>
          <w:p w:rsidR="002C4C34" w:rsidRPr="00A2190C" w:rsidRDefault="002C4C34" w:rsidP="00FF3702">
            <w:pPr>
              <w:ind w:left="-426"/>
              <w:jc w:val="center"/>
              <w:rPr>
                <w:color w:val="000000"/>
                <w:sz w:val="21"/>
                <w:szCs w:val="21"/>
              </w:rPr>
            </w:pPr>
          </w:p>
        </w:tc>
        <w:tc>
          <w:tcPr>
            <w:tcW w:w="264" w:type="pct"/>
            <w:shd w:val="clear" w:color="auto" w:fill="auto"/>
            <w:vAlign w:val="center"/>
          </w:tcPr>
          <w:p w:rsidR="002C4C34" w:rsidRPr="00A2190C" w:rsidRDefault="002C4C34" w:rsidP="00FF3702">
            <w:pPr>
              <w:ind w:left="-426"/>
              <w:jc w:val="center"/>
              <w:rPr>
                <w:color w:val="000000"/>
                <w:sz w:val="21"/>
                <w:szCs w:val="21"/>
              </w:rPr>
            </w:pPr>
          </w:p>
        </w:tc>
        <w:tc>
          <w:tcPr>
            <w:tcW w:w="528" w:type="pct"/>
            <w:shd w:val="clear" w:color="auto" w:fill="auto"/>
            <w:vAlign w:val="center"/>
          </w:tcPr>
          <w:p w:rsidR="002C4C34" w:rsidRPr="00A2190C" w:rsidRDefault="002C4C34" w:rsidP="00FF3702">
            <w:pPr>
              <w:ind w:left="-426"/>
              <w:jc w:val="center"/>
              <w:rPr>
                <w:color w:val="000000"/>
                <w:sz w:val="21"/>
                <w:szCs w:val="21"/>
              </w:rPr>
            </w:pPr>
          </w:p>
        </w:tc>
        <w:tc>
          <w:tcPr>
            <w:tcW w:w="462" w:type="pct"/>
            <w:tcBorders>
              <w:top w:val="single" w:sz="4" w:space="0" w:color="auto"/>
              <w:left w:val="nil"/>
              <w:bottom w:val="single" w:sz="4" w:space="0" w:color="auto"/>
              <w:right w:val="single" w:sz="4" w:space="0" w:color="auto"/>
            </w:tcBorders>
            <w:shd w:val="clear" w:color="auto" w:fill="auto"/>
            <w:vAlign w:val="center"/>
          </w:tcPr>
          <w:p w:rsidR="002C4C34" w:rsidRPr="00A2190C" w:rsidRDefault="002C4C34" w:rsidP="00FF3702">
            <w:pPr>
              <w:ind w:left="-426"/>
              <w:jc w:val="center"/>
              <w:rPr>
                <w:color w:val="000000"/>
                <w:sz w:val="21"/>
                <w:szCs w:val="21"/>
              </w:rPr>
            </w:pPr>
          </w:p>
        </w:tc>
      </w:tr>
      <w:tr w:rsidR="002C4C34" w:rsidRPr="00A2190C" w:rsidTr="00FF3702">
        <w:trPr>
          <w:trHeight w:val="363"/>
        </w:trPr>
        <w:tc>
          <w:tcPr>
            <w:tcW w:w="183" w:type="pct"/>
            <w:shd w:val="clear" w:color="auto" w:fill="auto"/>
            <w:vAlign w:val="center"/>
          </w:tcPr>
          <w:p w:rsidR="002C4C34" w:rsidRPr="00A2190C" w:rsidRDefault="002C4C34" w:rsidP="00FF3702">
            <w:pPr>
              <w:ind w:left="-426"/>
              <w:rPr>
                <w:bCs/>
                <w:sz w:val="21"/>
                <w:szCs w:val="21"/>
              </w:rPr>
            </w:pPr>
          </w:p>
        </w:tc>
        <w:tc>
          <w:tcPr>
            <w:tcW w:w="662" w:type="pct"/>
            <w:shd w:val="clear" w:color="auto" w:fill="auto"/>
            <w:vAlign w:val="center"/>
          </w:tcPr>
          <w:p w:rsidR="002C4C34" w:rsidRPr="00A2190C" w:rsidRDefault="002C4C34" w:rsidP="00FF3702">
            <w:pPr>
              <w:ind w:left="-426"/>
              <w:rPr>
                <w:bCs/>
                <w:sz w:val="21"/>
                <w:szCs w:val="21"/>
              </w:rPr>
            </w:pPr>
          </w:p>
        </w:tc>
        <w:tc>
          <w:tcPr>
            <w:tcW w:w="2103" w:type="pct"/>
            <w:shd w:val="clear" w:color="auto" w:fill="auto"/>
            <w:vAlign w:val="center"/>
          </w:tcPr>
          <w:p w:rsidR="002C4C34" w:rsidRPr="00A2190C" w:rsidRDefault="002C4C34" w:rsidP="00FF3702">
            <w:pPr>
              <w:ind w:left="-426"/>
              <w:rPr>
                <w:bCs/>
                <w:sz w:val="21"/>
                <w:szCs w:val="21"/>
              </w:rPr>
            </w:pPr>
          </w:p>
        </w:tc>
        <w:tc>
          <w:tcPr>
            <w:tcW w:w="533" w:type="pct"/>
            <w:vAlign w:val="center"/>
          </w:tcPr>
          <w:p w:rsidR="002C4C34" w:rsidRPr="00A2190C" w:rsidRDefault="002C4C34" w:rsidP="00FF3702">
            <w:pPr>
              <w:ind w:left="-426"/>
              <w:jc w:val="center"/>
              <w:rPr>
                <w:bCs/>
                <w:sz w:val="21"/>
                <w:szCs w:val="21"/>
              </w:rPr>
            </w:pPr>
          </w:p>
        </w:tc>
        <w:tc>
          <w:tcPr>
            <w:tcW w:w="265" w:type="pct"/>
            <w:shd w:val="clear" w:color="auto" w:fill="auto"/>
            <w:vAlign w:val="center"/>
          </w:tcPr>
          <w:p w:rsidR="002C4C34" w:rsidRPr="00A2190C" w:rsidRDefault="002C4C34" w:rsidP="00FF3702">
            <w:pPr>
              <w:ind w:left="-426"/>
              <w:jc w:val="center"/>
              <w:rPr>
                <w:color w:val="000000"/>
                <w:sz w:val="21"/>
                <w:szCs w:val="21"/>
              </w:rPr>
            </w:pPr>
          </w:p>
        </w:tc>
        <w:tc>
          <w:tcPr>
            <w:tcW w:w="264" w:type="pct"/>
            <w:shd w:val="clear" w:color="auto" w:fill="auto"/>
            <w:vAlign w:val="center"/>
          </w:tcPr>
          <w:p w:rsidR="002C4C34" w:rsidRPr="00A2190C" w:rsidRDefault="002C4C34" w:rsidP="00FF3702">
            <w:pPr>
              <w:ind w:left="-426"/>
              <w:jc w:val="center"/>
              <w:rPr>
                <w:color w:val="000000"/>
                <w:sz w:val="21"/>
                <w:szCs w:val="21"/>
              </w:rPr>
            </w:pPr>
          </w:p>
        </w:tc>
        <w:tc>
          <w:tcPr>
            <w:tcW w:w="528" w:type="pct"/>
            <w:shd w:val="clear" w:color="auto" w:fill="auto"/>
            <w:vAlign w:val="center"/>
          </w:tcPr>
          <w:p w:rsidR="002C4C34" w:rsidRPr="00A2190C" w:rsidRDefault="002C4C34" w:rsidP="00FF3702">
            <w:pPr>
              <w:rPr>
                <w:b/>
                <w:color w:val="000000"/>
                <w:sz w:val="21"/>
                <w:szCs w:val="21"/>
              </w:rPr>
            </w:pPr>
            <w:r w:rsidRPr="00A2190C">
              <w:rPr>
                <w:b/>
                <w:color w:val="000000"/>
                <w:sz w:val="21"/>
                <w:szCs w:val="21"/>
              </w:rPr>
              <w:t>Итого</w:t>
            </w:r>
          </w:p>
        </w:tc>
        <w:tc>
          <w:tcPr>
            <w:tcW w:w="462" w:type="pct"/>
            <w:tcBorders>
              <w:top w:val="single" w:sz="4" w:space="0" w:color="auto"/>
            </w:tcBorders>
            <w:shd w:val="clear" w:color="auto" w:fill="auto"/>
            <w:vAlign w:val="center"/>
          </w:tcPr>
          <w:p w:rsidR="002C4C34" w:rsidRPr="00A2190C" w:rsidRDefault="002C4C34" w:rsidP="00FF3702">
            <w:pPr>
              <w:ind w:left="-426"/>
              <w:jc w:val="center"/>
              <w:rPr>
                <w:color w:val="000000"/>
                <w:sz w:val="21"/>
                <w:szCs w:val="21"/>
              </w:rPr>
            </w:pPr>
          </w:p>
        </w:tc>
      </w:tr>
    </w:tbl>
    <w:p w:rsidR="002C4C34" w:rsidRPr="00A2190C" w:rsidRDefault="002C4C34" w:rsidP="002C4C34">
      <w:pPr>
        <w:ind w:left="-426"/>
        <w:rPr>
          <w:sz w:val="21"/>
          <w:szCs w:val="21"/>
        </w:rPr>
      </w:pPr>
    </w:p>
    <w:p w:rsidR="002C4C34" w:rsidRPr="00A2190C" w:rsidRDefault="002C4C34" w:rsidP="002C4C34">
      <w:pPr>
        <w:ind w:left="-426"/>
        <w:rPr>
          <w:sz w:val="21"/>
          <w:szCs w:val="21"/>
        </w:rPr>
      </w:pPr>
    </w:p>
    <w:p w:rsidR="002C4C34" w:rsidRPr="00A2190C" w:rsidRDefault="002C4C34" w:rsidP="002C4C34">
      <w:pPr>
        <w:numPr>
          <w:ilvl w:val="0"/>
          <w:numId w:val="19"/>
        </w:numPr>
        <w:suppressAutoHyphens/>
        <w:jc w:val="both"/>
        <w:rPr>
          <w:sz w:val="21"/>
          <w:szCs w:val="21"/>
        </w:rPr>
      </w:pPr>
      <w:r w:rsidRPr="00A2190C">
        <w:rPr>
          <w:sz w:val="21"/>
          <w:szCs w:val="21"/>
        </w:rPr>
        <w:t>Срок поставки по договору:</w:t>
      </w:r>
    </w:p>
    <w:p w:rsidR="002C4C34" w:rsidRPr="00A2190C" w:rsidRDefault="002C4C34" w:rsidP="002C4C34">
      <w:pPr>
        <w:numPr>
          <w:ilvl w:val="0"/>
          <w:numId w:val="19"/>
        </w:numPr>
        <w:suppressAutoHyphens/>
        <w:jc w:val="both"/>
        <w:rPr>
          <w:sz w:val="21"/>
          <w:szCs w:val="21"/>
        </w:rPr>
      </w:pPr>
      <w:r w:rsidRPr="00A2190C">
        <w:rPr>
          <w:sz w:val="21"/>
          <w:szCs w:val="21"/>
        </w:rPr>
        <w:t>Фактический срок поставки: «__» ___________ 202_ г.</w:t>
      </w:r>
    </w:p>
    <w:p w:rsidR="002C4C34" w:rsidRPr="00A2190C" w:rsidRDefault="002C4C34" w:rsidP="002C4C34">
      <w:pPr>
        <w:numPr>
          <w:ilvl w:val="0"/>
          <w:numId w:val="19"/>
        </w:numPr>
        <w:suppressAutoHyphens/>
        <w:rPr>
          <w:sz w:val="21"/>
          <w:szCs w:val="21"/>
        </w:rPr>
      </w:pPr>
      <w:r w:rsidRPr="00A2190C">
        <w:rPr>
          <w:sz w:val="21"/>
          <w:szCs w:val="21"/>
        </w:rPr>
        <w:t>Сведения о сопутствующих услугах: ___________________________________________________________________________________</w:t>
      </w:r>
    </w:p>
    <w:p w:rsidR="002C4C34" w:rsidRPr="00A2190C" w:rsidRDefault="002C4C34" w:rsidP="002C4C34">
      <w:pPr>
        <w:numPr>
          <w:ilvl w:val="0"/>
          <w:numId w:val="19"/>
        </w:numPr>
        <w:suppressAutoHyphens/>
        <w:jc w:val="both"/>
        <w:rPr>
          <w:sz w:val="21"/>
          <w:szCs w:val="21"/>
        </w:rPr>
      </w:pPr>
      <w:r w:rsidRPr="00A2190C">
        <w:rPr>
          <w:sz w:val="21"/>
          <w:szCs w:val="21"/>
        </w:rPr>
        <w:t xml:space="preserve">Дополнительные </w:t>
      </w:r>
      <w:proofErr w:type="gramStart"/>
      <w:r w:rsidRPr="00A2190C">
        <w:rPr>
          <w:sz w:val="21"/>
          <w:szCs w:val="21"/>
        </w:rPr>
        <w:t>сведения:_</w:t>
      </w:r>
      <w:proofErr w:type="gramEnd"/>
      <w:r w:rsidRPr="00A2190C">
        <w:rPr>
          <w:sz w:val="21"/>
          <w:szCs w:val="21"/>
        </w:rPr>
        <w:t>__________________________________________________________________________________________________________________________________________________________________________________</w:t>
      </w:r>
    </w:p>
    <w:p w:rsidR="002C4C34" w:rsidRPr="00A2190C" w:rsidRDefault="002C4C34" w:rsidP="002C4C34">
      <w:pPr>
        <w:ind w:left="-426"/>
        <w:jc w:val="both"/>
        <w:rPr>
          <w:sz w:val="21"/>
          <w:szCs w:val="21"/>
        </w:rPr>
      </w:pPr>
    </w:p>
    <w:p w:rsidR="002C4C34" w:rsidRPr="00A2190C" w:rsidRDefault="002C4C34" w:rsidP="002C4C34">
      <w:pPr>
        <w:ind w:hanging="142"/>
        <w:jc w:val="both"/>
        <w:rPr>
          <w:sz w:val="21"/>
          <w:szCs w:val="21"/>
        </w:rPr>
      </w:pPr>
      <w:r w:rsidRPr="00A2190C">
        <w:rPr>
          <w:sz w:val="21"/>
          <w:szCs w:val="21"/>
        </w:rPr>
        <w:t xml:space="preserve">Председатель приемочной </w:t>
      </w:r>
      <w:proofErr w:type="gramStart"/>
      <w:r w:rsidRPr="00A2190C">
        <w:rPr>
          <w:sz w:val="21"/>
          <w:szCs w:val="21"/>
        </w:rPr>
        <w:t>комиссии:_</w:t>
      </w:r>
      <w:proofErr w:type="gramEnd"/>
      <w:r w:rsidRPr="00A2190C">
        <w:rPr>
          <w:sz w:val="21"/>
          <w:szCs w:val="21"/>
        </w:rPr>
        <w:t>__________________________________________________</w:t>
      </w:r>
    </w:p>
    <w:p w:rsidR="002C4C34" w:rsidRPr="00A2190C" w:rsidRDefault="002C4C34" w:rsidP="002C4C34">
      <w:pPr>
        <w:ind w:left="-426" w:firstLine="284"/>
        <w:jc w:val="both"/>
        <w:rPr>
          <w:sz w:val="21"/>
          <w:szCs w:val="21"/>
        </w:rPr>
      </w:pPr>
      <w:r w:rsidRPr="00A2190C">
        <w:rPr>
          <w:sz w:val="21"/>
          <w:szCs w:val="21"/>
        </w:rPr>
        <w:t xml:space="preserve">Члены приемочно </w:t>
      </w:r>
      <w:proofErr w:type="gramStart"/>
      <w:r w:rsidRPr="00A2190C">
        <w:rPr>
          <w:sz w:val="21"/>
          <w:szCs w:val="21"/>
        </w:rPr>
        <w:t>комиссии:_</w:t>
      </w:r>
      <w:proofErr w:type="gramEnd"/>
      <w:r w:rsidRPr="00A2190C">
        <w:rPr>
          <w:sz w:val="21"/>
          <w:szCs w:val="21"/>
        </w:rPr>
        <w:t>_________________________________________________________</w:t>
      </w:r>
    </w:p>
    <w:p w:rsidR="002C4C34" w:rsidRPr="00A2190C" w:rsidRDefault="002C4C34" w:rsidP="002C4C34">
      <w:pPr>
        <w:ind w:left="-142"/>
        <w:jc w:val="both"/>
        <w:rPr>
          <w:sz w:val="21"/>
          <w:szCs w:val="21"/>
        </w:rPr>
      </w:pPr>
      <w:r w:rsidRPr="00A2190C">
        <w:rPr>
          <w:sz w:val="21"/>
          <w:szCs w:val="21"/>
        </w:rPr>
        <w:t>__________________________________________________________</w:t>
      </w:r>
    </w:p>
    <w:p w:rsidR="002C4C34" w:rsidRPr="00A2190C" w:rsidRDefault="002C4C34" w:rsidP="002C4C34">
      <w:pPr>
        <w:ind w:left="-142"/>
        <w:jc w:val="both"/>
        <w:rPr>
          <w:sz w:val="21"/>
          <w:szCs w:val="21"/>
        </w:rPr>
      </w:pPr>
      <w:r w:rsidRPr="00A2190C">
        <w:rPr>
          <w:sz w:val="21"/>
          <w:szCs w:val="21"/>
        </w:rPr>
        <w:t>__________________________________________________________</w:t>
      </w:r>
    </w:p>
    <w:p w:rsidR="002C4C34" w:rsidRPr="00A2190C" w:rsidRDefault="002C4C34" w:rsidP="002C4C34">
      <w:pPr>
        <w:ind w:left="-426"/>
        <w:jc w:val="both"/>
        <w:rPr>
          <w:sz w:val="21"/>
          <w:szCs w:val="21"/>
        </w:rPr>
      </w:pPr>
    </w:p>
    <w:p w:rsidR="002C4C34" w:rsidRPr="00A2190C" w:rsidRDefault="002C4C34" w:rsidP="002C4C34">
      <w:pPr>
        <w:ind w:left="-426"/>
        <w:rPr>
          <w:sz w:val="21"/>
          <w:szCs w:val="21"/>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6"/>
        <w:gridCol w:w="5143"/>
      </w:tblGrid>
      <w:tr w:rsidR="002C4C34" w:rsidRPr="00A2190C" w:rsidTr="00FF3702">
        <w:tc>
          <w:tcPr>
            <w:tcW w:w="2546" w:type="pct"/>
            <w:tcBorders>
              <w:top w:val="single" w:sz="4" w:space="0" w:color="000000"/>
              <w:left w:val="single" w:sz="4" w:space="0" w:color="000000"/>
              <w:bottom w:val="single" w:sz="4" w:space="0" w:color="000000"/>
              <w:right w:val="single" w:sz="4" w:space="0" w:color="000000"/>
            </w:tcBorders>
            <w:hideMark/>
          </w:tcPr>
          <w:p w:rsidR="002C4C34" w:rsidRPr="00A2190C" w:rsidRDefault="002C4C34" w:rsidP="00FF3702">
            <w:pPr>
              <w:tabs>
                <w:tab w:val="num" w:pos="567"/>
              </w:tabs>
              <w:autoSpaceDE w:val="0"/>
              <w:autoSpaceDN w:val="0"/>
              <w:adjustRightInd w:val="0"/>
              <w:spacing w:line="276" w:lineRule="auto"/>
              <w:ind w:left="-426" w:firstLine="567"/>
              <w:rPr>
                <w:b/>
                <w:i/>
                <w:sz w:val="21"/>
                <w:szCs w:val="21"/>
              </w:rPr>
            </w:pPr>
            <w:r w:rsidRPr="00A2190C">
              <w:rPr>
                <w:b/>
                <w:sz w:val="21"/>
                <w:szCs w:val="21"/>
              </w:rPr>
              <w:t>Поставщик:</w:t>
            </w:r>
          </w:p>
        </w:tc>
        <w:tc>
          <w:tcPr>
            <w:tcW w:w="2454" w:type="pct"/>
            <w:tcBorders>
              <w:top w:val="single" w:sz="4" w:space="0" w:color="000000"/>
              <w:left w:val="single" w:sz="4" w:space="0" w:color="000000"/>
              <w:bottom w:val="single" w:sz="4" w:space="0" w:color="000000"/>
              <w:right w:val="single" w:sz="4" w:space="0" w:color="000000"/>
            </w:tcBorders>
            <w:hideMark/>
          </w:tcPr>
          <w:p w:rsidR="002C4C34" w:rsidRPr="00A2190C" w:rsidRDefault="002C4C34" w:rsidP="00FF3702">
            <w:pPr>
              <w:tabs>
                <w:tab w:val="num" w:pos="567"/>
              </w:tabs>
              <w:autoSpaceDE w:val="0"/>
              <w:autoSpaceDN w:val="0"/>
              <w:adjustRightInd w:val="0"/>
              <w:spacing w:line="276" w:lineRule="auto"/>
              <w:ind w:left="-426" w:firstLine="567"/>
              <w:rPr>
                <w:b/>
                <w:sz w:val="21"/>
                <w:szCs w:val="21"/>
              </w:rPr>
            </w:pPr>
            <w:proofErr w:type="gramStart"/>
            <w:r w:rsidRPr="00A2190C">
              <w:rPr>
                <w:b/>
                <w:sz w:val="21"/>
                <w:szCs w:val="21"/>
              </w:rPr>
              <w:t xml:space="preserve">Заказчик:  </w:t>
            </w:r>
            <w:proofErr w:type="gramEnd"/>
          </w:p>
        </w:tc>
      </w:tr>
      <w:tr w:rsidR="002C4C34" w:rsidRPr="00A2190C" w:rsidTr="00FF3702">
        <w:tc>
          <w:tcPr>
            <w:tcW w:w="2546" w:type="pct"/>
            <w:tcBorders>
              <w:top w:val="single" w:sz="4" w:space="0" w:color="000000"/>
              <w:left w:val="single" w:sz="4" w:space="0" w:color="000000"/>
              <w:bottom w:val="single" w:sz="4" w:space="0" w:color="000000"/>
              <w:right w:val="single" w:sz="4" w:space="0" w:color="000000"/>
            </w:tcBorders>
            <w:hideMark/>
          </w:tcPr>
          <w:p w:rsidR="002C4C34" w:rsidRPr="00A2190C" w:rsidRDefault="002C4C34" w:rsidP="00FF3702">
            <w:pPr>
              <w:spacing w:line="276" w:lineRule="auto"/>
              <w:ind w:left="-426"/>
              <w:rPr>
                <w:b/>
                <w:sz w:val="21"/>
                <w:szCs w:val="21"/>
              </w:rPr>
            </w:pPr>
          </w:p>
        </w:tc>
        <w:tc>
          <w:tcPr>
            <w:tcW w:w="2454" w:type="pct"/>
            <w:tcBorders>
              <w:top w:val="single" w:sz="4" w:space="0" w:color="000000"/>
              <w:left w:val="single" w:sz="4" w:space="0" w:color="000000"/>
              <w:bottom w:val="single" w:sz="4" w:space="0" w:color="000000"/>
              <w:right w:val="single" w:sz="4" w:space="0" w:color="000000"/>
            </w:tcBorders>
          </w:tcPr>
          <w:p w:rsidR="002C4C34" w:rsidRPr="00A2190C" w:rsidRDefault="002C4C34" w:rsidP="00FF3702">
            <w:pPr>
              <w:spacing w:line="276" w:lineRule="auto"/>
              <w:rPr>
                <w:b/>
                <w:sz w:val="21"/>
                <w:szCs w:val="21"/>
              </w:rPr>
            </w:pPr>
            <w:r w:rsidRPr="00A2190C">
              <w:rPr>
                <w:b/>
                <w:sz w:val="21"/>
                <w:szCs w:val="21"/>
              </w:rPr>
              <w:t xml:space="preserve">ГАУЗ СО «ЦГКБ № </w:t>
            </w:r>
            <w:proofErr w:type="gramStart"/>
            <w:r w:rsidRPr="00A2190C">
              <w:rPr>
                <w:b/>
                <w:sz w:val="21"/>
                <w:szCs w:val="21"/>
              </w:rPr>
              <w:t xml:space="preserve">3»  </w:t>
            </w:r>
            <w:proofErr w:type="gramEnd"/>
          </w:p>
        </w:tc>
      </w:tr>
      <w:tr w:rsidR="002C4C34" w:rsidRPr="00A2190C" w:rsidTr="00FF3702">
        <w:trPr>
          <w:trHeight w:val="605"/>
        </w:trPr>
        <w:tc>
          <w:tcPr>
            <w:tcW w:w="2546" w:type="pct"/>
            <w:tcBorders>
              <w:top w:val="single" w:sz="4" w:space="0" w:color="000000"/>
              <w:left w:val="single" w:sz="4" w:space="0" w:color="000000"/>
              <w:bottom w:val="single" w:sz="4" w:space="0" w:color="000000"/>
              <w:right w:val="single" w:sz="4" w:space="0" w:color="000000"/>
            </w:tcBorders>
          </w:tcPr>
          <w:p w:rsidR="002C4C34" w:rsidRPr="00A2190C" w:rsidRDefault="002C4C34" w:rsidP="00FF3702">
            <w:pPr>
              <w:tabs>
                <w:tab w:val="num" w:pos="567"/>
              </w:tabs>
              <w:autoSpaceDE w:val="0"/>
              <w:autoSpaceDN w:val="0"/>
              <w:adjustRightInd w:val="0"/>
              <w:spacing w:line="276" w:lineRule="auto"/>
              <w:ind w:left="-426" w:firstLine="567"/>
              <w:rPr>
                <w:sz w:val="21"/>
                <w:szCs w:val="21"/>
              </w:rPr>
            </w:pPr>
          </w:p>
          <w:p w:rsidR="002C4C34" w:rsidRPr="00A2190C" w:rsidRDefault="002C4C34" w:rsidP="00FF3702">
            <w:pPr>
              <w:tabs>
                <w:tab w:val="num" w:pos="567"/>
              </w:tabs>
              <w:autoSpaceDE w:val="0"/>
              <w:autoSpaceDN w:val="0"/>
              <w:adjustRightInd w:val="0"/>
              <w:spacing w:line="276" w:lineRule="auto"/>
              <w:ind w:left="-426" w:firstLine="567"/>
              <w:rPr>
                <w:sz w:val="21"/>
                <w:szCs w:val="21"/>
              </w:rPr>
            </w:pPr>
            <w:r w:rsidRPr="00A2190C">
              <w:rPr>
                <w:sz w:val="21"/>
                <w:szCs w:val="21"/>
              </w:rPr>
              <w:t>______________________/ ______________ /</w:t>
            </w:r>
          </w:p>
        </w:tc>
        <w:tc>
          <w:tcPr>
            <w:tcW w:w="2454" w:type="pct"/>
            <w:tcBorders>
              <w:top w:val="single" w:sz="4" w:space="0" w:color="000000"/>
              <w:left w:val="single" w:sz="4" w:space="0" w:color="000000"/>
              <w:bottom w:val="single" w:sz="4" w:space="0" w:color="000000"/>
              <w:right w:val="single" w:sz="4" w:space="0" w:color="000000"/>
            </w:tcBorders>
          </w:tcPr>
          <w:p w:rsidR="002C4C34" w:rsidRPr="00A2190C" w:rsidRDefault="002C4C34" w:rsidP="00FF3702">
            <w:pPr>
              <w:spacing w:line="276" w:lineRule="auto"/>
              <w:ind w:left="-426"/>
              <w:rPr>
                <w:sz w:val="21"/>
                <w:szCs w:val="21"/>
              </w:rPr>
            </w:pPr>
          </w:p>
          <w:p w:rsidR="002C4C34" w:rsidRPr="00A2190C" w:rsidRDefault="002C4C34" w:rsidP="00FF3702">
            <w:pPr>
              <w:tabs>
                <w:tab w:val="num" w:pos="567"/>
              </w:tabs>
              <w:autoSpaceDE w:val="0"/>
              <w:autoSpaceDN w:val="0"/>
              <w:adjustRightInd w:val="0"/>
              <w:spacing w:line="276" w:lineRule="auto"/>
              <w:ind w:left="-426" w:firstLine="567"/>
              <w:rPr>
                <w:sz w:val="21"/>
                <w:szCs w:val="21"/>
              </w:rPr>
            </w:pPr>
            <w:r w:rsidRPr="00A2190C">
              <w:rPr>
                <w:sz w:val="21"/>
                <w:szCs w:val="21"/>
              </w:rPr>
              <w:t xml:space="preserve"> ______________________/А.Н. Старков/</w:t>
            </w:r>
          </w:p>
          <w:p w:rsidR="002C4C34" w:rsidRPr="00A2190C" w:rsidRDefault="002C4C34" w:rsidP="00FF3702">
            <w:pPr>
              <w:spacing w:line="276" w:lineRule="auto"/>
              <w:ind w:left="-426"/>
              <w:rPr>
                <w:sz w:val="21"/>
                <w:szCs w:val="21"/>
              </w:rPr>
            </w:pPr>
          </w:p>
          <w:p w:rsidR="002C4C34" w:rsidRPr="00A2190C" w:rsidRDefault="002C4C34" w:rsidP="00FF3702">
            <w:pPr>
              <w:spacing w:line="276" w:lineRule="auto"/>
              <w:ind w:left="-426"/>
              <w:jc w:val="center"/>
              <w:rPr>
                <w:b/>
                <w:i/>
                <w:sz w:val="21"/>
                <w:szCs w:val="21"/>
              </w:rPr>
            </w:pPr>
          </w:p>
        </w:tc>
      </w:tr>
    </w:tbl>
    <w:p w:rsidR="002C4C34" w:rsidRPr="00A2190C" w:rsidRDefault="002C4C34" w:rsidP="00B12591">
      <w:pPr>
        <w:rPr>
          <w:rFonts w:eastAsia="Calibri"/>
          <w:sz w:val="21"/>
          <w:szCs w:val="21"/>
        </w:rPr>
        <w:sectPr w:rsidR="002C4C34" w:rsidRPr="00A2190C" w:rsidSect="000B103F">
          <w:footerReference w:type="default" r:id="rId10"/>
          <w:pgSz w:w="11906" w:h="16838"/>
          <w:pgMar w:top="851" w:right="566" w:bottom="1134" w:left="851" w:header="709" w:footer="709" w:gutter="0"/>
          <w:cols w:space="708"/>
          <w:titlePg/>
          <w:docGrid w:linePitch="360"/>
        </w:sectPr>
      </w:pPr>
    </w:p>
    <w:p w:rsidR="002C4C34" w:rsidRPr="00A2190C" w:rsidRDefault="002C4C34" w:rsidP="002C4C34">
      <w:pPr>
        <w:jc w:val="right"/>
        <w:rPr>
          <w:sz w:val="21"/>
          <w:szCs w:val="21"/>
        </w:rPr>
      </w:pPr>
      <w:r w:rsidRPr="00A2190C">
        <w:rPr>
          <w:sz w:val="21"/>
          <w:szCs w:val="21"/>
        </w:rPr>
        <w:lastRenderedPageBreak/>
        <w:t>Приложение №4 к извещению</w:t>
      </w:r>
    </w:p>
    <w:p w:rsidR="002C4C34" w:rsidRPr="00A2190C" w:rsidRDefault="002C4C34" w:rsidP="002C4C34">
      <w:pPr>
        <w:jc w:val="right"/>
        <w:rPr>
          <w:sz w:val="21"/>
          <w:szCs w:val="21"/>
        </w:rPr>
      </w:pPr>
    </w:p>
    <w:p w:rsidR="002C4C34" w:rsidRPr="00A2190C" w:rsidRDefault="002C4C34" w:rsidP="002C4C34">
      <w:pPr>
        <w:jc w:val="center"/>
        <w:rPr>
          <w:b/>
          <w:sz w:val="21"/>
          <w:szCs w:val="21"/>
          <w:u w:val="single"/>
        </w:rPr>
      </w:pPr>
      <w:r w:rsidRPr="00A2190C">
        <w:rPr>
          <w:b/>
          <w:sz w:val="21"/>
          <w:szCs w:val="21"/>
          <w:u w:val="single"/>
        </w:rPr>
        <w:t>Обоснование начальной (максимальной) цены договора</w:t>
      </w:r>
    </w:p>
    <w:p w:rsidR="002C4C34" w:rsidRPr="00A2190C" w:rsidRDefault="002C4C34" w:rsidP="002C4C34">
      <w:pPr>
        <w:shd w:val="clear" w:color="auto" w:fill="FFFFFF"/>
        <w:suppressAutoHyphens/>
        <w:jc w:val="center"/>
        <w:rPr>
          <w:rFonts w:eastAsia="Times New Roman" w:cs="Times New Roman"/>
          <w:bCs/>
          <w:sz w:val="21"/>
          <w:szCs w:val="21"/>
          <w:lang w:eastAsia="ar-SA"/>
        </w:rPr>
      </w:pPr>
    </w:p>
    <w:tbl>
      <w:tblPr>
        <w:tblStyle w:val="15"/>
        <w:tblW w:w="5000" w:type="pct"/>
        <w:tblLook w:val="04A0" w:firstRow="1" w:lastRow="0" w:firstColumn="1" w:lastColumn="0" w:noHBand="0" w:noVBand="1"/>
      </w:tblPr>
      <w:tblGrid>
        <w:gridCol w:w="2136"/>
        <w:gridCol w:w="8343"/>
      </w:tblGrid>
      <w:tr w:rsidR="002C4C34" w:rsidRPr="00A2190C" w:rsidTr="00FF3702">
        <w:tc>
          <w:tcPr>
            <w:tcW w:w="1019" w:type="pct"/>
            <w:vAlign w:val="center"/>
          </w:tcPr>
          <w:p w:rsidR="002C4C34" w:rsidRPr="00A2190C" w:rsidRDefault="002C4C34" w:rsidP="00FF3702">
            <w:pPr>
              <w:suppressAutoHyphens/>
              <w:rPr>
                <w:bCs/>
                <w:sz w:val="21"/>
                <w:szCs w:val="21"/>
                <w:lang w:eastAsia="ar-SA"/>
              </w:rPr>
            </w:pPr>
            <w:r w:rsidRPr="00A2190C">
              <w:rPr>
                <w:bCs/>
                <w:sz w:val="21"/>
                <w:szCs w:val="21"/>
                <w:lang w:eastAsia="ar-SA"/>
              </w:rPr>
              <w:t>Используемый метод обоснования НМЦД с обоснованием</w:t>
            </w:r>
          </w:p>
        </w:tc>
        <w:tc>
          <w:tcPr>
            <w:tcW w:w="3981" w:type="pct"/>
            <w:vAlign w:val="center"/>
          </w:tcPr>
          <w:p w:rsidR="002C4C34" w:rsidRPr="00A2190C" w:rsidRDefault="002C4C34" w:rsidP="00FF3702">
            <w:pPr>
              <w:suppressAutoHyphens/>
              <w:rPr>
                <w:bCs/>
                <w:sz w:val="21"/>
                <w:szCs w:val="21"/>
                <w:lang w:eastAsia="ar-SA"/>
              </w:rPr>
            </w:pPr>
            <w:r w:rsidRPr="00A2190C">
              <w:rPr>
                <w:color w:val="000000"/>
                <w:sz w:val="21"/>
                <w:szCs w:val="21"/>
              </w:rPr>
              <w:t xml:space="preserve">Н(М)ЦД определена методом сопоставимых рыночных цен </w:t>
            </w:r>
          </w:p>
        </w:tc>
      </w:tr>
    </w:tbl>
    <w:p w:rsidR="002C4C34" w:rsidRPr="00A2190C" w:rsidRDefault="002C4C34" w:rsidP="002C4C34">
      <w:pPr>
        <w:suppressAutoHyphens/>
        <w:rPr>
          <w:rFonts w:eastAsia="Times New Roman" w:cs="Times New Roman"/>
          <w:color w:val="FF0000"/>
          <w:sz w:val="21"/>
          <w:szCs w:val="21"/>
          <w:lang w:eastAsia="ar-SA"/>
        </w:rPr>
      </w:pPr>
    </w:p>
    <w:p w:rsidR="002C4C34" w:rsidRPr="00A2190C" w:rsidRDefault="002C4C34" w:rsidP="002C4C34">
      <w:pPr>
        <w:suppressAutoHyphens/>
        <w:rPr>
          <w:rFonts w:eastAsia="Times New Roman" w:cs="Times New Roman"/>
          <w:b/>
          <w:color w:val="FF0000"/>
          <w:sz w:val="21"/>
          <w:szCs w:val="21"/>
          <w:lang w:eastAsia="ar-SA"/>
        </w:rPr>
      </w:pPr>
    </w:p>
    <w:p w:rsidR="002C4C34" w:rsidRPr="00A2190C" w:rsidRDefault="002C4C34" w:rsidP="002C4C34">
      <w:pPr>
        <w:suppressAutoHyphens/>
        <w:rPr>
          <w:rFonts w:eastAsia="Times New Roman" w:cs="Times New Roman"/>
          <w:b/>
          <w:color w:val="FF0000"/>
          <w:sz w:val="21"/>
          <w:szCs w:val="21"/>
          <w:lang w:eastAsia="ar-SA"/>
        </w:rPr>
      </w:pPr>
    </w:p>
    <w:p w:rsidR="002B3879" w:rsidRPr="00A2190C" w:rsidRDefault="006830FA" w:rsidP="002C4C34">
      <w:pPr>
        <w:jc w:val="center"/>
        <w:rPr>
          <w:rFonts w:eastAsia="Times New Roman" w:cs="Times New Roman"/>
          <w:b/>
          <w:color w:val="FF0000"/>
          <w:sz w:val="21"/>
          <w:szCs w:val="21"/>
          <w:lang w:eastAsia="ar-SA"/>
        </w:rPr>
      </w:pPr>
      <w:r>
        <w:rPr>
          <w:rFonts w:eastAsia="Times New Roman" w:cs="Times New Roman"/>
          <w:b/>
          <w:color w:val="FF0000"/>
          <w:sz w:val="21"/>
          <w:szCs w:val="21"/>
          <w:lang w:eastAsia="ar-SA"/>
        </w:rPr>
        <w:object w:dxaOrig="1539"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1" o:title=""/>
          </v:shape>
          <o:OLEObject Type="Embed" ProgID="Excel.Sheet.12" ShapeID="_x0000_i1025" DrawAspect="Icon" ObjectID="_1821036813" r:id="rId12"/>
        </w:object>
      </w:r>
    </w:p>
    <w:sectPr w:rsidR="002B3879" w:rsidRPr="00A2190C" w:rsidSect="002C4C34">
      <w:footerReference w:type="default" r:id="rId13"/>
      <w:pgSz w:w="11906" w:h="16838"/>
      <w:pgMar w:top="851" w:right="566"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E38" w:rsidRDefault="00417E38" w:rsidP="00F1770D">
      <w:r>
        <w:separator/>
      </w:r>
    </w:p>
  </w:endnote>
  <w:endnote w:type="continuationSeparator" w:id="0">
    <w:p w:rsidR="00417E38" w:rsidRDefault="00417E38" w:rsidP="00F17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E38" w:rsidRDefault="00417E38">
    <w:pPr>
      <w:pStyle w:val="af1"/>
    </w:pPr>
    <w:r>
      <w:rPr>
        <w:noProof/>
        <w:lang w:eastAsia="ru-RU"/>
      </w:rPr>
      <mc:AlternateContent>
        <mc:Choice Requires="wps">
          <w:drawing>
            <wp:anchor distT="0" distB="0" distL="0" distR="0" simplePos="0" relativeHeight="251659264" behindDoc="0" locked="0" layoutInCell="1" allowOverlap="1" wp14:anchorId="4D3DF85D" wp14:editId="5D6DDBEE">
              <wp:simplePos x="0" y="0"/>
              <wp:positionH relativeFrom="margin">
                <wp:align>center</wp:align>
              </wp:positionH>
              <wp:positionV relativeFrom="paragraph">
                <wp:posOffset>635</wp:posOffset>
              </wp:positionV>
              <wp:extent cx="1055370" cy="174625"/>
              <wp:effectExtent l="6985" t="635" r="444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3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7E38" w:rsidRPr="00DB52B9" w:rsidRDefault="00417E38" w:rsidP="000B103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DF85D" id="_x0000_t202" coordsize="21600,21600" o:spt="202" path="m,l,21600r21600,l21600,xe">
              <v:stroke joinstyle="miter"/>
              <v:path gradientshapeok="t" o:connecttype="rect"/>
            </v:shapetype>
            <v:shape id="Text Box 1" o:spid="_x0000_s1026" type="#_x0000_t202" style="position:absolute;margin-left:0;margin-top:.05pt;width:83.1pt;height:13.7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" stroked="f">
              <v:fill opacity="0"/>
              <v:textbox inset="0,0,0,0">
                <w:txbxContent>
                  <w:p w:rsidR="00417E38" w:rsidRPr="00DB52B9" w:rsidRDefault="00417E38" w:rsidP="000B103F"/>
                </w:txbxContent>
              </v:textbox>
              <w10:wrap type="square" side="largest"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030812"/>
      <w:docPartObj>
        <w:docPartGallery w:val="Page Numbers (Bottom of Page)"/>
        <w:docPartUnique/>
      </w:docPartObj>
    </w:sdtPr>
    <w:sdtEndPr/>
    <w:sdtContent>
      <w:p w:rsidR="00417E38" w:rsidRDefault="00417E38">
        <w:pPr>
          <w:pStyle w:val="af1"/>
          <w:jc w:val="right"/>
        </w:pPr>
        <w:r>
          <w:fldChar w:fldCharType="begin"/>
        </w:r>
        <w:r>
          <w:instrText>PAGE   \* MERGEFORMAT</w:instrText>
        </w:r>
        <w:r>
          <w:fldChar w:fldCharType="separate"/>
        </w:r>
        <w:r>
          <w:rPr>
            <w:noProof/>
          </w:rPr>
          <w:t>33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E38" w:rsidRDefault="00417E38" w:rsidP="00F1770D">
      <w:r>
        <w:separator/>
      </w:r>
    </w:p>
  </w:footnote>
  <w:footnote w:type="continuationSeparator" w:id="0">
    <w:p w:rsidR="00417E38" w:rsidRDefault="00417E38" w:rsidP="00F177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EEA2784"/>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FE86193"/>
    <w:multiLevelType w:val="singleLevel"/>
    <w:tmpl w:val="15BE9D5C"/>
    <w:lvl w:ilvl="0">
      <w:start w:val="1"/>
      <w:numFmt w:val="decimal"/>
      <w:lvlText w:val="%1)"/>
      <w:lvlJc w:val="left"/>
    </w:lvl>
  </w:abstractNum>
  <w:abstractNum w:abstractNumId="3" w15:restartNumberingAfterBreak="0">
    <w:nsid w:val="12464105"/>
    <w:multiLevelType w:val="hybridMultilevel"/>
    <w:tmpl w:val="BDC2725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876D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F6602E"/>
    <w:multiLevelType w:val="hybridMultilevel"/>
    <w:tmpl w:val="1FB022E0"/>
    <w:lvl w:ilvl="0" w:tplc="3EEA2784">
      <w:numFmt w:val="bullet"/>
      <w:lvlText w:val=""/>
      <w:legacy w:legacy="1" w:legacySpace="0" w:legacyIndent="360"/>
      <w:lvlJc w:val="left"/>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7" w15:restartNumberingAfterBreak="0">
    <w:nsid w:val="1E7E04D5"/>
    <w:multiLevelType w:val="singleLevel"/>
    <w:tmpl w:val="D34A6FD8"/>
    <w:lvl w:ilvl="0">
      <w:start w:val="1"/>
      <w:numFmt w:val="decimal"/>
      <w:lvlText w:val="%1."/>
      <w:lvlJc w:val="left"/>
      <w:pPr>
        <w:tabs>
          <w:tab w:val="num" w:pos="360"/>
        </w:tabs>
        <w:ind w:left="360" w:hanging="360"/>
      </w:pPr>
    </w:lvl>
  </w:abstractNum>
  <w:abstractNum w:abstractNumId="8" w15:restartNumberingAfterBreak="0">
    <w:nsid w:val="216557CA"/>
    <w:multiLevelType w:val="multilevel"/>
    <w:tmpl w:val="48484758"/>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21DD46B1"/>
    <w:multiLevelType w:val="hybridMultilevel"/>
    <w:tmpl w:val="13CE4430"/>
    <w:lvl w:ilvl="0" w:tplc="E982AB24">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E45044"/>
    <w:multiLevelType w:val="multilevel"/>
    <w:tmpl w:val="1C54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A203AC"/>
    <w:multiLevelType w:val="multilevel"/>
    <w:tmpl w:val="C7663E16"/>
    <w:lvl w:ilvl="0">
      <w:start w:val="1"/>
      <w:numFmt w:val="decimal"/>
      <w:lvlText w:val="%1."/>
      <w:lvlJc w:val="left"/>
      <w:pPr>
        <w:ind w:left="72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2" w15:restartNumberingAfterBreak="0">
    <w:nsid w:val="47B64478"/>
    <w:multiLevelType w:val="hybridMultilevel"/>
    <w:tmpl w:val="328EC5D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4" w15:restartNumberingAfterBreak="0">
    <w:nsid w:val="5EF6545D"/>
    <w:multiLevelType w:val="hybridMultilevel"/>
    <w:tmpl w:val="515CA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B5396B"/>
    <w:multiLevelType w:val="multilevel"/>
    <w:tmpl w:val="E92E14F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D526F"/>
    <w:multiLevelType w:val="hybridMultilevel"/>
    <w:tmpl w:val="82EC335E"/>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17" w15:restartNumberingAfterBreak="0">
    <w:nsid w:val="690418C6"/>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B317CEA"/>
    <w:multiLevelType w:val="multilevel"/>
    <w:tmpl w:val="56EC373A"/>
    <w:lvl w:ilvl="0">
      <w:start w:val="1"/>
      <w:numFmt w:val="decimal"/>
      <w:pStyle w:val="a"/>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F66DAD"/>
    <w:multiLevelType w:val="hybridMultilevel"/>
    <w:tmpl w:val="5776D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3E6C8B"/>
    <w:multiLevelType w:val="hybridMultilevel"/>
    <w:tmpl w:val="78B2D99A"/>
    <w:lvl w:ilvl="0" w:tplc="30E2BFC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1" w15:restartNumberingAfterBreak="0">
    <w:nsid w:val="7EFA145C"/>
    <w:multiLevelType w:val="hybridMultilevel"/>
    <w:tmpl w:val="A0208506"/>
    <w:lvl w:ilvl="0" w:tplc="04190001">
      <w:start w:val="1"/>
      <w:numFmt w:val="bullet"/>
      <w:lvlText w:val=""/>
      <w:lvlJc w:val="left"/>
      <w:pPr>
        <w:ind w:left="1260" w:hanging="360"/>
      </w:pPr>
      <w:rPr>
        <w:rFonts w:ascii="Symbol" w:hAnsi="Symbol"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8"/>
  </w:num>
  <w:num w:numId="2">
    <w:abstractNumId w:val="2"/>
  </w:num>
  <w:num w:numId="3">
    <w:abstractNumId w:val="12"/>
  </w:num>
  <w:num w:numId="4">
    <w:abstractNumId w:val="13"/>
  </w:num>
  <w:num w:numId="5">
    <w:abstractNumId w:val="11"/>
  </w:num>
  <w:num w:numId="6">
    <w:abstractNumId w:val="2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8">
    <w:abstractNumId w:val="8"/>
  </w:num>
  <w:num w:numId="9">
    <w:abstractNumId w:val="3"/>
  </w:num>
  <w:num w:numId="10">
    <w:abstractNumId w:val="1"/>
  </w:num>
  <w:num w:numId="11">
    <w:abstractNumId w:val="10"/>
  </w:num>
  <w:num w:numId="12">
    <w:abstractNumId w:val="7"/>
  </w:num>
  <w:num w:numId="13">
    <w:abstractNumId w:val="15"/>
  </w:num>
  <w:num w:numId="14">
    <w:abstractNumId w:val="19"/>
  </w:num>
  <w:num w:numId="15">
    <w:abstractNumId w:val="16"/>
  </w:num>
  <w:num w:numId="16">
    <w:abstractNumId w:val="17"/>
  </w:num>
  <w:num w:numId="17">
    <w:abstractNumId w:val="4"/>
  </w:num>
  <w:num w:numId="18">
    <w:abstractNumId w:val="9"/>
  </w:num>
  <w:num w:numId="19">
    <w:abstractNumId w:val="20"/>
  </w:num>
  <w:num w:numId="20">
    <w:abstractNumId w:val="0"/>
    <w:lvlOverride w:ilvl="0">
      <w:lvl w:ilvl="0">
        <w:numFmt w:val="bullet"/>
        <w:lvlText w:val=""/>
        <w:legacy w:legacy="1" w:legacySpace="0" w:legacyIndent="360"/>
        <w:lvlJc w:val="left"/>
        <w:rPr>
          <w:rFonts w:ascii="Symbol" w:hAnsi="Symbol" w:hint="default"/>
        </w:rPr>
      </w:lvl>
    </w:lvlOverride>
  </w:num>
  <w:num w:numId="21">
    <w:abstractNumId w:val="5"/>
  </w:num>
  <w:num w:numId="22">
    <w:abstractNumId w:val="13"/>
  </w:num>
  <w:num w:numId="23">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proofState w:spelling="clean" w:grammar="clean"/>
  <w:defaultTabStop w:val="708"/>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2F"/>
    <w:rsid w:val="00000453"/>
    <w:rsid w:val="00000784"/>
    <w:rsid w:val="00000854"/>
    <w:rsid w:val="00000BF9"/>
    <w:rsid w:val="00000FF8"/>
    <w:rsid w:val="00002328"/>
    <w:rsid w:val="00003B29"/>
    <w:rsid w:val="000042EF"/>
    <w:rsid w:val="00004DAE"/>
    <w:rsid w:val="00004E27"/>
    <w:rsid w:val="00005DB4"/>
    <w:rsid w:val="00006255"/>
    <w:rsid w:val="00007539"/>
    <w:rsid w:val="00007B45"/>
    <w:rsid w:val="00007D80"/>
    <w:rsid w:val="0001211F"/>
    <w:rsid w:val="00012B29"/>
    <w:rsid w:val="00012D10"/>
    <w:rsid w:val="00012F1A"/>
    <w:rsid w:val="0001392B"/>
    <w:rsid w:val="00014615"/>
    <w:rsid w:val="0001621F"/>
    <w:rsid w:val="00016E3F"/>
    <w:rsid w:val="00021279"/>
    <w:rsid w:val="0002214A"/>
    <w:rsid w:val="000235C4"/>
    <w:rsid w:val="000258EB"/>
    <w:rsid w:val="000263D1"/>
    <w:rsid w:val="000271E3"/>
    <w:rsid w:val="00032499"/>
    <w:rsid w:val="00034986"/>
    <w:rsid w:val="00035420"/>
    <w:rsid w:val="00036990"/>
    <w:rsid w:val="00037B82"/>
    <w:rsid w:val="00040453"/>
    <w:rsid w:val="00040BCF"/>
    <w:rsid w:val="00041242"/>
    <w:rsid w:val="000426E8"/>
    <w:rsid w:val="00043F69"/>
    <w:rsid w:val="00044A61"/>
    <w:rsid w:val="00044E04"/>
    <w:rsid w:val="00045846"/>
    <w:rsid w:val="0004635A"/>
    <w:rsid w:val="00046F55"/>
    <w:rsid w:val="00047E90"/>
    <w:rsid w:val="000535A5"/>
    <w:rsid w:val="00056383"/>
    <w:rsid w:val="00056B8E"/>
    <w:rsid w:val="00057F8D"/>
    <w:rsid w:val="00061C29"/>
    <w:rsid w:val="00062513"/>
    <w:rsid w:val="0006297F"/>
    <w:rsid w:val="0006514B"/>
    <w:rsid w:val="000670F2"/>
    <w:rsid w:val="00067FE4"/>
    <w:rsid w:val="000707DA"/>
    <w:rsid w:val="0007080A"/>
    <w:rsid w:val="000711B2"/>
    <w:rsid w:val="0007443E"/>
    <w:rsid w:val="0007564B"/>
    <w:rsid w:val="00076821"/>
    <w:rsid w:val="00076F27"/>
    <w:rsid w:val="000774E9"/>
    <w:rsid w:val="0007788D"/>
    <w:rsid w:val="00077B85"/>
    <w:rsid w:val="00080A58"/>
    <w:rsid w:val="000821BE"/>
    <w:rsid w:val="00082775"/>
    <w:rsid w:val="0008314E"/>
    <w:rsid w:val="0008353E"/>
    <w:rsid w:val="0008354F"/>
    <w:rsid w:val="00084243"/>
    <w:rsid w:val="00084CFB"/>
    <w:rsid w:val="000855EE"/>
    <w:rsid w:val="00085AF8"/>
    <w:rsid w:val="00086A8B"/>
    <w:rsid w:val="000870BE"/>
    <w:rsid w:val="000901E2"/>
    <w:rsid w:val="000927A9"/>
    <w:rsid w:val="00093718"/>
    <w:rsid w:val="00094AB1"/>
    <w:rsid w:val="0009729A"/>
    <w:rsid w:val="000A19F2"/>
    <w:rsid w:val="000A1A10"/>
    <w:rsid w:val="000A1B3A"/>
    <w:rsid w:val="000A2D2B"/>
    <w:rsid w:val="000A3D03"/>
    <w:rsid w:val="000A3F0D"/>
    <w:rsid w:val="000A4478"/>
    <w:rsid w:val="000A456C"/>
    <w:rsid w:val="000A652A"/>
    <w:rsid w:val="000A6590"/>
    <w:rsid w:val="000A6AA0"/>
    <w:rsid w:val="000A75E7"/>
    <w:rsid w:val="000B103F"/>
    <w:rsid w:val="000B1885"/>
    <w:rsid w:val="000B26C9"/>
    <w:rsid w:val="000B2B7B"/>
    <w:rsid w:val="000B3C04"/>
    <w:rsid w:val="000B3CEA"/>
    <w:rsid w:val="000B528D"/>
    <w:rsid w:val="000B61D6"/>
    <w:rsid w:val="000B6FC3"/>
    <w:rsid w:val="000C044D"/>
    <w:rsid w:val="000C0DB8"/>
    <w:rsid w:val="000C423E"/>
    <w:rsid w:val="000C4E64"/>
    <w:rsid w:val="000C59FB"/>
    <w:rsid w:val="000C5AE5"/>
    <w:rsid w:val="000C615E"/>
    <w:rsid w:val="000C6D9C"/>
    <w:rsid w:val="000D20C0"/>
    <w:rsid w:val="000D25F7"/>
    <w:rsid w:val="000D49A3"/>
    <w:rsid w:val="000D56D1"/>
    <w:rsid w:val="000D656B"/>
    <w:rsid w:val="000D7B31"/>
    <w:rsid w:val="000D7F51"/>
    <w:rsid w:val="000E2C58"/>
    <w:rsid w:val="000E3157"/>
    <w:rsid w:val="000E4BD9"/>
    <w:rsid w:val="000E6AB9"/>
    <w:rsid w:val="000E72BA"/>
    <w:rsid w:val="000F1F76"/>
    <w:rsid w:val="000F3C40"/>
    <w:rsid w:val="000F5390"/>
    <w:rsid w:val="000F5D48"/>
    <w:rsid w:val="001009FD"/>
    <w:rsid w:val="00101510"/>
    <w:rsid w:val="00102371"/>
    <w:rsid w:val="001029CE"/>
    <w:rsid w:val="001029FD"/>
    <w:rsid w:val="00102A5F"/>
    <w:rsid w:val="001065DD"/>
    <w:rsid w:val="00112693"/>
    <w:rsid w:val="0011381D"/>
    <w:rsid w:val="00113BBD"/>
    <w:rsid w:val="00113D14"/>
    <w:rsid w:val="001161A0"/>
    <w:rsid w:val="00116B94"/>
    <w:rsid w:val="00116EC5"/>
    <w:rsid w:val="00117847"/>
    <w:rsid w:val="00120244"/>
    <w:rsid w:val="00120B53"/>
    <w:rsid w:val="00123637"/>
    <w:rsid w:val="001245CA"/>
    <w:rsid w:val="001248F0"/>
    <w:rsid w:val="00127C39"/>
    <w:rsid w:val="00130236"/>
    <w:rsid w:val="00130AAE"/>
    <w:rsid w:val="00130BEB"/>
    <w:rsid w:val="00131C52"/>
    <w:rsid w:val="00132890"/>
    <w:rsid w:val="00133FBE"/>
    <w:rsid w:val="001356FE"/>
    <w:rsid w:val="0013685D"/>
    <w:rsid w:val="00136F13"/>
    <w:rsid w:val="00137909"/>
    <w:rsid w:val="00140F9C"/>
    <w:rsid w:val="00141417"/>
    <w:rsid w:val="0014165F"/>
    <w:rsid w:val="001418D6"/>
    <w:rsid w:val="00141B82"/>
    <w:rsid w:val="00141C53"/>
    <w:rsid w:val="0014369D"/>
    <w:rsid w:val="001461DD"/>
    <w:rsid w:val="00146F60"/>
    <w:rsid w:val="0014752E"/>
    <w:rsid w:val="00147DE7"/>
    <w:rsid w:val="0015092D"/>
    <w:rsid w:val="00151EF0"/>
    <w:rsid w:val="00152019"/>
    <w:rsid w:val="00152DB2"/>
    <w:rsid w:val="00153799"/>
    <w:rsid w:val="00153BDE"/>
    <w:rsid w:val="0015410D"/>
    <w:rsid w:val="001553CE"/>
    <w:rsid w:val="001556BE"/>
    <w:rsid w:val="00156FED"/>
    <w:rsid w:val="00157A56"/>
    <w:rsid w:val="00157DBE"/>
    <w:rsid w:val="001621A6"/>
    <w:rsid w:val="001638BC"/>
    <w:rsid w:val="00165CF2"/>
    <w:rsid w:val="001707C5"/>
    <w:rsid w:val="00171703"/>
    <w:rsid w:val="00172D0B"/>
    <w:rsid w:val="00175345"/>
    <w:rsid w:val="00177405"/>
    <w:rsid w:val="00177556"/>
    <w:rsid w:val="00180177"/>
    <w:rsid w:val="0018115B"/>
    <w:rsid w:val="00181A94"/>
    <w:rsid w:val="00182AB1"/>
    <w:rsid w:val="00183F39"/>
    <w:rsid w:val="00184A48"/>
    <w:rsid w:val="001853BB"/>
    <w:rsid w:val="00186AC9"/>
    <w:rsid w:val="001878BD"/>
    <w:rsid w:val="0018792D"/>
    <w:rsid w:val="00187A2C"/>
    <w:rsid w:val="0019198F"/>
    <w:rsid w:val="001925E8"/>
    <w:rsid w:val="0019288C"/>
    <w:rsid w:val="001949EE"/>
    <w:rsid w:val="0019575C"/>
    <w:rsid w:val="001A0402"/>
    <w:rsid w:val="001A18CE"/>
    <w:rsid w:val="001A1946"/>
    <w:rsid w:val="001A2834"/>
    <w:rsid w:val="001A7A99"/>
    <w:rsid w:val="001B0193"/>
    <w:rsid w:val="001B2B47"/>
    <w:rsid w:val="001B3174"/>
    <w:rsid w:val="001B3B07"/>
    <w:rsid w:val="001B4750"/>
    <w:rsid w:val="001B5EF3"/>
    <w:rsid w:val="001B6269"/>
    <w:rsid w:val="001B6FD9"/>
    <w:rsid w:val="001C031F"/>
    <w:rsid w:val="001C0B1C"/>
    <w:rsid w:val="001C0BE2"/>
    <w:rsid w:val="001C2F33"/>
    <w:rsid w:val="001C3860"/>
    <w:rsid w:val="001C4209"/>
    <w:rsid w:val="001C54CD"/>
    <w:rsid w:val="001C58A7"/>
    <w:rsid w:val="001D01FD"/>
    <w:rsid w:val="001D078F"/>
    <w:rsid w:val="001D0AA0"/>
    <w:rsid w:val="001D10F8"/>
    <w:rsid w:val="001D23D7"/>
    <w:rsid w:val="001D2688"/>
    <w:rsid w:val="001D4F99"/>
    <w:rsid w:val="001D5CCA"/>
    <w:rsid w:val="001D5E8C"/>
    <w:rsid w:val="001D779D"/>
    <w:rsid w:val="001E1D6F"/>
    <w:rsid w:val="001E2436"/>
    <w:rsid w:val="001E3A06"/>
    <w:rsid w:val="001E419E"/>
    <w:rsid w:val="001E4A83"/>
    <w:rsid w:val="001E588C"/>
    <w:rsid w:val="001F04F0"/>
    <w:rsid w:val="001F10C8"/>
    <w:rsid w:val="001F127F"/>
    <w:rsid w:val="001F31B0"/>
    <w:rsid w:val="001F378A"/>
    <w:rsid w:val="001F380A"/>
    <w:rsid w:val="001F3AD4"/>
    <w:rsid w:val="001F44BA"/>
    <w:rsid w:val="001F5A7E"/>
    <w:rsid w:val="001F759D"/>
    <w:rsid w:val="0020042D"/>
    <w:rsid w:val="00201437"/>
    <w:rsid w:val="00202075"/>
    <w:rsid w:val="0020220E"/>
    <w:rsid w:val="00204CB0"/>
    <w:rsid w:val="002068AA"/>
    <w:rsid w:val="00207F01"/>
    <w:rsid w:val="00210404"/>
    <w:rsid w:val="00211320"/>
    <w:rsid w:val="00211878"/>
    <w:rsid w:val="00211933"/>
    <w:rsid w:val="002120CC"/>
    <w:rsid w:val="0021586E"/>
    <w:rsid w:val="00216698"/>
    <w:rsid w:val="00216D0A"/>
    <w:rsid w:val="00216E8A"/>
    <w:rsid w:val="00217628"/>
    <w:rsid w:val="00220B0A"/>
    <w:rsid w:val="00222A5B"/>
    <w:rsid w:val="00222B2C"/>
    <w:rsid w:val="00222EA9"/>
    <w:rsid w:val="002256C7"/>
    <w:rsid w:val="00225D0F"/>
    <w:rsid w:val="00230D70"/>
    <w:rsid w:val="002323A5"/>
    <w:rsid w:val="002349CA"/>
    <w:rsid w:val="002408FE"/>
    <w:rsid w:val="00242044"/>
    <w:rsid w:val="002451C8"/>
    <w:rsid w:val="00250A98"/>
    <w:rsid w:val="0025141B"/>
    <w:rsid w:val="00251F85"/>
    <w:rsid w:val="00252A5C"/>
    <w:rsid w:val="00252CB3"/>
    <w:rsid w:val="00252E7E"/>
    <w:rsid w:val="00254025"/>
    <w:rsid w:val="002545E0"/>
    <w:rsid w:val="00254D19"/>
    <w:rsid w:val="00255A76"/>
    <w:rsid w:val="002577F2"/>
    <w:rsid w:val="00257E09"/>
    <w:rsid w:val="0026171A"/>
    <w:rsid w:val="0026223D"/>
    <w:rsid w:val="00263D65"/>
    <w:rsid w:val="00263E1D"/>
    <w:rsid w:val="00265871"/>
    <w:rsid w:val="00267EDF"/>
    <w:rsid w:val="00267F99"/>
    <w:rsid w:val="0027050D"/>
    <w:rsid w:val="00270567"/>
    <w:rsid w:val="00270F96"/>
    <w:rsid w:val="0027187C"/>
    <w:rsid w:val="00271A0F"/>
    <w:rsid w:val="00274D29"/>
    <w:rsid w:val="002751DF"/>
    <w:rsid w:val="00276816"/>
    <w:rsid w:val="00276BFE"/>
    <w:rsid w:val="0027725B"/>
    <w:rsid w:val="00277329"/>
    <w:rsid w:val="00277901"/>
    <w:rsid w:val="00277DD5"/>
    <w:rsid w:val="0028040D"/>
    <w:rsid w:val="00280B4C"/>
    <w:rsid w:val="00280DD8"/>
    <w:rsid w:val="00280E94"/>
    <w:rsid w:val="00280FF7"/>
    <w:rsid w:val="00283AD3"/>
    <w:rsid w:val="002856D2"/>
    <w:rsid w:val="00290792"/>
    <w:rsid w:val="00290BC5"/>
    <w:rsid w:val="002914F7"/>
    <w:rsid w:val="002939BD"/>
    <w:rsid w:val="0029478D"/>
    <w:rsid w:val="00294C06"/>
    <w:rsid w:val="00295784"/>
    <w:rsid w:val="0029595C"/>
    <w:rsid w:val="002977D9"/>
    <w:rsid w:val="00297BC6"/>
    <w:rsid w:val="002A10CB"/>
    <w:rsid w:val="002A135C"/>
    <w:rsid w:val="002A2256"/>
    <w:rsid w:val="002A2F36"/>
    <w:rsid w:val="002A381B"/>
    <w:rsid w:val="002A4360"/>
    <w:rsid w:val="002A4506"/>
    <w:rsid w:val="002A5401"/>
    <w:rsid w:val="002A5854"/>
    <w:rsid w:val="002A600E"/>
    <w:rsid w:val="002A6DA6"/>
    <w:rsid w:val="002A7B64"/>
    <w:rsid w:val="002B2152"/>
    <w:rsid w:val="002B31E0"/>
    <w:rsid w:val="002B3879"/>
    <w:rsid w:val="002B5C33"/>
    <w:rsid w:val="002B62E8"/>
    <w:rsid w:val="002B6696"/>
    <w:rsid w:val="002B68A5"/>
    <w:rsid w:val="002B6D5B"/>
    <w:rsid w:val="002B76C1"/>
    <w:rsid w:val="002B7D9D"/>
    <w:rsid w:val="002C03AD"/>
    <w:rsid w:val="002C0C6A"/>
    <w:rsid w:val="002C1BDC"/>
    <w:rsid w:val="002C27EB"/>
    <w:rsid w:val="002C2BC9"/>
    <w:rsid w:val="002C3545"/>
    <w:rsid w:val="002C3876"/>
    <w:rsid w:val="002C442A"/>
    <w:rsid w:val="002C4C34"/>
    <w:rsid w:val="002C5301"/>
    <w:rsid w:val="002C5679"/>
    <w:rsid w:val="002D0572"/>
    <w:rsid w:val="002D0CAD"/>
    <w:rsid w:val="002D13D3"/>
    <w:rsid w:val="002D19E3"/>
    <w:rsid w:val="002D2F5B"/>
    <w:rsid w:val="002D3E31"/>
    <w:rsid w:val="002D4553"/>
    <w:rsid w:val="002D4948"/>
    <w:rsid w:val="002D5422"/>
    <w:rsid w:val="002D55CA"/>
    <w:rsid w:val="002D6109"/>
    <w:rsid w:val="002D684F"/>
    <w:rsid w:val="002E20D9"/>
    <w:rsid w:val="002E42B5"/>
    <w:rsid w:val="002E53C9"/>
    <w:rsid w:val="002E564D"/>
    <w:rsid w:val="002E7223"/>
    <w:rsid w:val="002E76A2"/>
    <w:rsid w:val="002F01E6"/>
    <w:rsid w:val="002F1F3E"/>
    <w:rsid w:val="002F2C02"/>
    <w:rsid w:val="002F38AC"/>
    <w:rsid w:val="002F3F02"/>
    <w:rsid w:val="002F462C"/>
    <w:rsid w:val="002F65AE"/>
    <w:rsid w:val="002F6B86"/>
    <w:rsid w:val="002F6C42"/>
    <w:rsid w:val="002F6DF7"/>
    <w:rsid w:val="002F7117"/>
    <w:rsid w:val="00300473"/>
    <w:rsid w:val="00301AC2"/>
    <w:rsid w:val="00304CBE"/>
    <w:rsid w:val="0031071E"/>
    <w:rsid w:val="00311625"/>
    <w:rsid w:val="003120FD"/>
    <w:rsid w:val="0031506C"/>
    <w:rsid w:val="00315FB1"/>
    <w:rsid w:val="00316086"/>
    <w:rsid w:val="003174F7"/>
    <w:rsid w:val="00317A23"/>
    <w:rsid w:val="00321090"/>
    <w:rsid w:val="00321970"/>
    <w:rsid w:val="00322C6E"/>
    <w:rsid w:val="00322D30"/>
    <w:rsid w:val="003231FC"/>
    <w:rsid w:val="0032390C"/>
    <w:rsid w:val="0032491D"/>
    <w:rsid w:val="003250CC"/>
    <w:rsid w:val="003278DF"/>
    <w:rsid w:val="00330FD1"/>
    <w:rsid w:val="003317E2"/>
    <w:rsid w:val="00331AAC"/>
    <w:rsid w:val="00331E77"/>
    <w:rsid w:val="003353C2"/>
    <w:rsid w:val="003365F6"/>
    <w:rsid w:val="00337003"/>
    <w:rsid w:val="0034088B"/>
    <w:rsid w:val="00341E5A"/>
    <w:rsid w:val="0034220C"/>
    <w:rsid w:val="00342EF0"/>
    <w:rsid w:val="00343202"/>
    <w:rsid w:val="003437CA"/>
    <w:rsid w:val="00343CEE"/>
    <w:rsid w:val="00345339"/>
    <w:rsid w:val="003477EF"/>
    <w:rsid w:val="0035143B"/>
    <w:rsid w:val="00351771"/>
    <w:rsid w:val="00352296"/>
    <w:rsid w:val="00357019"/>
    <w:rsid w:val="003618A7"/>
    <w:rsid w:val="003619C4"/>
    <w:rsid w:val="00361FE3"/>
    <w:rsid w:val="0036280B"/>
    <w:rsid w:val="00364E45"/>
    <w:rsid w:val="00365036"/>
    <w:rsid w:val="00366329"/>
    <w:rsid w:val="003665E3"/>
    <w:rsid w:val="003678FD"/>
    <w:rsid w:val="00367961"/>
    <w:rsid w:val="003704A7"/>
    <w:rsid w:val="00370844"/>
    <w:rsid w:val="00370AA7"/>
    <w:rsid w:val="0037249B"/>
    <w:rsid w:val="00373E9A"/>
    <w:rsid w:val="0037572B"/>
    <w:rsid w:val="00375844"/>
    <w:rsid w:val="00380562"/>
    <w:rsid w:val="0038159D"/>
    <w:rsid w:val="00382303"/>
    <w:rsid w:val="003838E0"/>
    <w:rsid w:val="00383DCC"/>
    <w:rsid w:val="00384745"/>
    <w:rsid w:val="00387E40"/>
    <w:rsid w:val="00390F5C"/>
    <w:rsid w:val="00391AAD"/>
    <w:rsid w:val="0039265D"/>
    <w:rsid w:val="00392AFE"/>
    <w:rsid w:val="003934EB"/>
    <w:rsid w:val="003940B9"/>
    <w:rsid w:val="00395FC0"/>
    <w:rsid w:val="003977D0"/>
    <w:rsid w:val="003A0D33"/>
    <w:rsid w:val="003A1DA0"/>
    <w:rsid w:val="003A2AF3"/>
    <w:rsid w:val="003A451E"/>
    <w:rsid w:val="003A47F7"/>
    <w:rsid w:val="003B0BF8"/>
    <w:rsid w:val="003B15B3"/>
    <w:rsid w:val="003B1F19"/>
    <w:rsid w:val="003B2682"/>
    <w:rsid w:val="003B31AC"/>
    <w:rsid w:val="003B427D"/>
    <w:rsid w:val="003B4388"/>
    <w:rsid w:val="003B4D3D"/>
    <w:rsid w:val="003B5F17"/>
    <w:rsid w:val="003B78D6"/>
    <w:rsid w:val="003C1B84"/>
    <w:rsid w:val="003C3088"/>
    <w:rsid w:val="003C39FA"/>
    <w:rsid w:val="003C3E69"/>
    <w:rsid w:val="003C439D"/>
    <w:rsid w:val="003C5810"/>
    <w:rsid w:val="003C6788"/>
    <w:rsid w:val="003C6A59"/>
    <w:rsid w:val="003C6FD4"/>
    <w:rsid w:val="003C6FE3"/>
    <w:rsid w:val="003C7430"/>
    <w:rsid w:val="003D0FE9"/>
    <w:rsid w:val="003D15E4"/>
    <w:rsid w:val="003D1BEE"/>
    <w:rsid w:val="003D1D3A"/>
    <w:rsid w:val="003D3001"/>
    <w:rsid w:val="003D411D"/>
    <w:rsid w:val="003D45E7"/>
    <w:rsid w:val="003D4686"/>
    <w:rsid w:val="003D64FF"/>
    <w:rsid w:val="003D66FC"/>
    <w:rsid w:val="003D7438"/>
    <w:rsid w:val="003D7473"/>
    <w:rsid w:val="003E126D"/>
    <w:rsid w:val="003E1746"/>
    <w:rsid w:val="003E1A23"/>
    <w:rsid w:val="003E2281"/>
    <w:rsid w:val="003E2791"/>
    <w:rsid w:val="003E2F1F"/>
    <w:rsid w:val="003E32C9"/>
    <w:rsid w:val="003E3C97"/>
    <w:rsid w:val="003E44D3"/>
    <w:rsid w:val="003E4D11"/>
    <w:rsid w:val="003E54FD"/>
    <w:rsid w:val="003E5813"/>
    <w:rsid w:val="003E5B4E"/>
    <w:rsid w:val="003E5DA5"/>
    <w:rsid w:val="003F0BDD"/>
    <w:rsid w:val="003F3BEE"/>
    <w:rsid w:val="003F62DE"/>
    <w:rsid w:val="003F7C93"/>
    <w:rsid w:val="00400091"/>
    <w:rsid w:val="004001D1"/>
    <w:rsid w:val="0040149E"/>
    <w:rsid w:val="00401661"/>
    <w:rsid w:val="0040271E"/>
    <w:rsid w:val="00403A7F"/>
    <w:rsid w:val="00403EE6"/>
    <w:rsid w:val="004051CA"/>
    <w:rsid w:val="004056DF"/>
    <w:rsid w:val="00405CBE"/>
    <w:rsid w:val="0040649C"/>
    <w:rsid w:val="00406AB9"/>
    <w:rsid w:val="00406ACA"/>
    <w:rsid w:val="004102CE"/>
    <w:rsid w:val="00410375"/>
    <w:rsid w:val="00410852"/>
    <w:rsid w:val="00411AE8"/>
    <w:rsid w:val="004123D4"/>
    <w:rsid w:val="00413184"/>
    <w:rsid w:val="004137F4"/>
    <w:rsid w:val="0041408D"/>
    <w:rsid w:val="004146A9"/>
    <w:rsid w:val="00414FA7"/>
    <w:rsid w:val="00415AD7"/>
    <w:rsid w:val="00417E38"/>
    <w:rsid w:val="004202AA"/>
    <w:rsid w:val="00420B86"/>
    <w:rsid w:val="00422A76"/>
    <w:rsid w:val="00422CD7"/>
    <w:rsid w:val="00423DA3"/>
    <w:rsid w:val="00424D17"/>
    <w:rsid w:val="00425C6C"/>
    <w:rsid w:val="0042608E"/>
    <w:rsid w:val="0042639C"/>
    <w:rsid w:val="00426A1B"/>
    <w:rsid w:val="004272FA"/>
    <w:rsid w:val="0043010E"/>
    <w:rsid w:val="004314F6"/>
    <w:rsid w:val="00432FC4"/>
    <w:rsid w:val="00434952"/>
    <w:rsid w:val="004360E9"/>
    <w:rsid w:val="004364A2"/>
    <w:rsid w:val="0043679D"/>
    <w:rsid w:val="0043785C"/>
    <w:rsid w:val="00440B5D"/>
    <w:rsid w:val="00441970"/>
    <w:rsid w:val="004422F4"/>
    <w:rsid w:val="004436FC"/>
    <w:rsid w:val="00447A99"/>
    <w:rsid w:val="00453EB8"/>
    <w:rsid w:val="0045697A"/>
    <w:rsid w:val="00456D19"/>
    <w:rsid w:val="00456FD2"/>
    <w:rsid w:val="004600C1"/>
    <w:rsid w:val="00460E9A"/>
    <w:rsid w:val="0046117C"/>
    <w:rsid w:val="00461726"/>
    <w:rsid w:val="00461A8C"/>
    <w:rsid w:val="004622C9"/>
    <w:rsid w:val="00464143"/>
    <w:rsid w:val="00464A18"/>
    <w:rsid w:val="00465AD2"/>
    <w:rsid w:val="004720F8"/>
    <w:rsid w:val="00474C54"/>
    <w:rsid w:val="00475CCF"/>
    <w:rsid w:val="00477CB1"/>
    <w:rsid w:val="00477F9D"/>
    <w:rsid w:val="004818A5"/>
    <w:rsid w:val="00481D7A"/>
    <w:rsid w:val="00482AEE"/>
    <w:rsid w:val="00482D51"/>
    <w:rsid w:val="004834C3"/>
    <w:rsid w:val="0048450D"/>
    <w:rsid w:val="00484A39"/>
    <w:rsid w:val="00484EFE"/>
    <w:rsid w:val="00485B4B"/>
    <w:rsid w:val="004863DF"/>
    <w:rsid w:val="00486481"/>
    <w:rsid w:val="00491106"/>
    <w:rsid w:val="0049130A"/>
    <w:rsid w:val="0049273E"/>
    <w:rsid w:val="00492CE5"/>
    <w:rsid w:val="0049425D"/>
    <w:rsid w:val="00494FAF"/>
    <w:rsid w:val="004975B7"/>
    <w:rsid w:val="00497DBD"/>
    <w:rsid w:val="00497FA5"/>
    <w:rsid w:val="004A14C9"/>
    <w:rsid w:val="004A350E"/>
    <w:rsid w:val="004A5F35"/>
    <w:rsid w:val="004A5F48"/>
    <w:rsid w:val="004A7882"/>
    <w:rsid w:val="004A7CC5"/>
    <w:rsid w:val="004B086D"/>
    <w:rsid w:val="004B0D5A"/>
    <w:rsid w:val="004B1E3F"/>
    <w:rsid w:val="004B78D8"/>
    <w:rsid w:val="004B7B9D"/>
    <w:rsid w:val="004C0F89"/>
    <w:rsid w:val="004C44CB"/>
    <w:rsid w:val="004D0A43"/>
    <w:rsid w:val="004D0A7E"/>
    <w:rsid w:val="004D29F8"/>
    <w:rsid w:val="004D36EA"/>
    <w:rsid w:val="004D5112"/>
    <w:rsid w:val="004D6B0F"/>
    <w:rsid w:val="004D6CB2"/>
    <w:rsid w:val="004D6D39"/>
    <w:rsid w:val="004D7830"/>
    <w:rsid w:val="004E0A74"/>
    <w:rsid w:val="004E0DCC"/>
    <w:rsid w:val="004E15C2"/>
    <w:rsid w:val="004E16B5"/>
    <w:rsid w:val="004E23CF"/>
    <w:rsid w:val="004E2CE7"/>
    <w:rsid w:val="004E4275"/>
    <w:rsid w:val="004E48B0"/>
    <w:rsid w:val="004E5E86"/>
    <w:rsid w:val="004E7AC2"/>
    <w:rsid w:val="004F0017"/>
    <w:rsid w:val="004F1B6C"/>
    <w:rsid w:val="004F2630"/>
    <w:rsid w:val="004F2C5D"/>
    <w:rsid w:val="005012C3"/>
    <w:rsid w:val="005012EA"/>
    <w:rsid w:val="0050244E"/>
    <w:rsid w:val="00503226"/>
    <w:rsid w:val="00503BD5"/>
    <w:rsid w:val="0050441D"/>
    <w:rsid w:val="00506BF7"/>
    <w:rsid w:val="00510B3E"/>
    <w:rsid w:val="00511118"/>
    <w:rsid w:val="00512C79"/>
    <w:rsid w:val="0051307D"/>
    <w:rsid w:val="005138E0"/>
    <w:rsid w:val="00513C11"/>
    <w:rsid w:val="0051405F"/>
    <w:rsid w:val="0051415E"/>
    <w:rsid w:val="00514418"/>
    <w:rsid w:val="00514B15"/>
    <w:rsid w:val="00515BD0"/>
    <w:rsid w:val="00524BB3"/>
    <w:rsid w:val="00525702"/>
    <w:rsid w:val="00525D96"/>
    <w:rsid w:val="00525D99"/>
    <w:rsid w:val="00525DC3"/>
    <w:rsid w:val="00527B38"/>
    <w:rsid w:val="00530762"/>
    <w:rsid w:val="00530A8B"/>
    <w:rsid w:val="00530DAD"/>
    <w:rsid w:val="005325C2"/>
    <w:rsid w:val="00532706"/>
    <w:rsid w:val="00533757"/>
    <w:rsid w:val="005348E8"/>
    <w:rsid w:val="0053493B"/>
    <w:rsid w:val="005353AD"/>
    <w:rsid w:val="00535AB1"/>
    <w:rsid w:val="0054131E"/>
    <w:rsid w:val="00542691"/>
    <w:rsid w:val="005427D7"/>
    <w:rsid w:val="00542ACB"/>
    <w:rsid w:val="0054411C"/>
    <w:rsid w:val="00546A98"/>
    <w:rsid w:val="0054733B"/>
    <w:rsid w:val="00551A4F"/>
    <w:rsid w:val="00553467"/>
    <w:rsid w:val="005544B3"/>
    <w:rsid w:val="00555F5E"/>
    <w:rsid w:val="005571B1"/>
    <w:rsid w:val="0055781D"/>
    <w:rsid w:val="00557929"/>
    <w:rsid w:val="00557B0F"/>
    <w:rsid w:val="00557BF3"/>
    <w:rsid w:val="00561339"/>
    <w:rsid w:val="00561353"/>
    <w:rsid w:val="00562161"/>
    <w:rsid w:val="00562E7A"/>
    <w:rsid w:val="00563BDC"/>
    <w:rsid w:val="00564AD6"/>
    <w:rsid w:val="00564CA9"/>
    <w:rsid w:val="005658DF"/>
    <w:rsid w:val="00566555"/>
    <w:rsid w:val="0056724C"/>
    <w:rsid w:val="00567D21"/>
    <w:rsid w:val="00573D5B"/>
    <w:rsid w:val="00576080"/>
    <w:rsid w:val="005765D9"/>
    <w:rsid w:val="00576F9E"/>
    <w:rsid w:val="00577A78"/>
    <w:rsid w:val="00582195"/>
    <w:rsid w:val="00582FFB"/>
    <w:rsid w:val="0058320E"/>
    <w:rsid w:val="00586E71"/>
    <w:rsid w:val="00592326"/>
    <w:rsid w:val="005944C9"/>
    <w:rsid w:val="005944EF"/>
    <w:rsid w:val="005945FF"/>
    <w:rsid w:val="005952DA"/>
    <w:rsid w:val="00597F6C"/>
    <w:rsid w:val="005A06A7"/>
    <w:rsid w:val="005A095F"/>
    <w:rsid w:val="005A1528"/>
    <w:rsid w:val="005A15E8"/>
    <w:rsid w:val="005A1761"/>
    <w:rsid w:val="005A20BD"/>
    <w:rsid w:val="005A2A97"/>
    <w:rsid w:val="005A2DA5"/>
    <w:rsid w:val="005A3C8E"/>
    <w:rsid w:val="005A4A30"/>
    <w:rsid w:val="005A56EA"/>
    <w:rsid w:val="005B0488"/>
    <w:rsid w:val="005B0FA7"/>
    <w:rsid w:val="005B25DB"/>
    <w:rsid w:val="005B436B"/>
    <w:rsid w:val="005B4553"/>
    <w:rsid w:val="005B4AC8"/>
    <w:rsid w:val="005B4AEA"/>
    <w:rsid w:val="005B64DC"/>
    <w:rsid w:val="005B6B46"/>
    <w:rsid w:val="005C116F"/>
    <w:rsid w:val="005C15A9"/>
    <w:rsid w:val="005C1A23"/>
    <w:rsid w:val="005C393D"/>
    <w:rsid w:val="005C4162"/>
    <w:rsid w:val="005C5AA1"/>
    <w:rsid w:val="005D0ABC"/>
    <w:rsid w:val="005D104B"/>
    <w:rsid w:val="005D26E5"/>
    <w:rsid w:val="005D28D0"/>
    <w:rsid w:val="005D2942"/>
    <w:rsid w:val="005D2A10"/>
    <w:rsid w:val="005D2B50"/>
    <w:rsid w:val="005D31DF"/>
    <w:rsid w:val="005D3668"/>
    <w:rsid w:val="005D3724"/>
    <w:rsid w:val="005D4382"/>
    <w:rsid w:val="005D482C"/>
    <w:rsid w:val="005D5F05"/>
    <w:rsid w:val="005E01E3"/>
    <w:rsid w:val="005E0299"/>
    <w:rsid w:val="005E11B7"/>
    <w:rsid w:val="005E17AD"/>
    <w:rsid w:val="005E1DB2"/>
    <w:rsid w:val="005E375E"/>
    <w:rsid w:val="005E3912"/>
    <w:rsid w:val="005E3DF3"/>
    <w:rsid w:val="005E4A66"/>
    <w:rsid w:val="005E5ABB"/>
    <w:rsid w:val="005E602A"/>
    <w:rsid w:val="005E77A2"/>
    <w:rsid w:val="005E7AD5"/>
    <w:rsid w:val="005E7F23"/>
    <w:rsid w:val="005F15EE"/>
    <w:rsid w:val="005F216A"/>
    <w:rsid w:val="005F2548"/>
    <w:rsid w:val="005F3A8E"/>
    <w:rsid w:val="005F3D7C"/>
    <w:rsid w:val="005F4FC6"/>
    <w:rsid w:val="005F51E5"/>
    <w:rsid w:val="005F5604"/>
    <w:rsid w:val="005F5DAC"/>
    <w:rsid w:val="005F7A7C"/>
    <w:rsid w:val="00601BA8"/>
    <w:rsid w:val="00602109"/>
    <w:rsid w:val="00602575"/>
    <w:rsid w:val="006029CC"/>
    <w:rsid w:val="00604B1B"/>
    <w:rsid w:val="006053A4"/>
    <w:rsid w:val="006065A8"/>
    <w:rsid w:val="0060793A"/>
    <w:rsid w:val="00610C3E"/>
    <w:rsid w:val="0061285D"/>
    <w:rsid w:val="006142FD"/>
    <w:rsid w:val="0061435D"/>
    <w:rsid w:val="006149A8"/>
    <w:rsid w:val="00614BEC"/>
    <w:rsid w:val="00616182"/>
    <w:rsid w:val="00631398"/>
    <w:rsid w:val="00632F1A"/>
    <w:rsid w:val="006340BA"/>
    <w:rsid w:val="00634F3E"/>
    <w:rsid w:val="00635B77"/>
    <w:rsid w:val="00636FA0"/>
    <w:rsid w:val="00637237"/>
    <w:rsid w:val="006467D4"/>
    <w:rsid w:val="00647B1F"/>
    <w:rsid w:val="006520A7"/>
    <w:rsid w:val="00653658"/>
    <w:rsid w:val="006539D9"/>
    <w:rsid w:val="0065462F"/>
    <w:rsid w:val="006548B4"/>
    <w:rsid w:val="00654D0E"/>
    <w:rsid w:val="0065686D"/>
    <w:rsid w:val="00657CC9"/>
    <w:rsid w:val="00660111"/>
    <w:rsid w:val="006604D2"/>
    <w:rsid w:val="00660B25"/>
    <w:rsid w:val="0066360F"/>
    <w:rsid w:val="006642D6"/>
    <w:rsid w:val="00667F9F"/>
    <w:rsid w:val="006712DE"/>
    <w:rsid w:val="0067262B"/>
    <w:rsid w:val="00672852"/>
    <w:rsid w:val="00674D49"/>
    <w:rsid w:val="006754EA"/>
    <w:rsid w:val="006778E4"/>
    <w:rsid w:val="00680BA1"/>
    <w:rsid w:val="00682E90"/>
    <w:rsid w:val="00682EAC"/>
    <w:rsid w:val="006830FA"/>
    <w:rsid w:val="00683109"/>
    <w:rsid w:val="00684B31"/>
    <w:rsid w:val="00684CD9"/>
    <w:rsid w:val="006856A7"/>
    <w:rsid w:val="0068649C"/>
    <w:rsid w:val="00687616"/>
    <w:rsid w:val="00687808"/>
    <w:rsid w:val="006901A3"/>
    <w:rsid w:val="006925B4"/>
    <w:rsid w:val="00696A13"/>
    <w:rsid w:val="006972E7"/>
    <w:rsid w:val="006A19E5"/>
    <w:rsid w:val="006A22C9"/>
    <w:rsid w:val="006A2303"/>
    <w:rsid w:val="006A24E7"/>
    <w:rsid w:val="006A3B4D"/>
    <w:rsid w:val="006A42A0"/>
    <w:rsid w:val="006A4667"/>
    <w:rsid w:val="006A4BAB"/>
    <w:rsid w:val="006A5537"/>
    <w:rsid w:val="006A702E"/>
    <w:rsid w:val="006B0712"/>
    <w:rsid w:val="006B11A5"/>
    <w:rsid w:val="006B1734"/>
    <w:rsid w:val="006B4E7C"/>
    <w:rsid w:val="006B5062"/>
    <w:rsid w:val="006B7276"/>
    <w:rsid w:val="006B7A33"/>
    <w:rsid w:val="006B7D18"/>
    <w:rsid w:val="006C09DD"/>
    <w:rsid w:val="006C10D6"/>
    <w:rsid w:val="006C141B"/>
    <w:rsid w:val="006C4134"/>
    <w:rsid w:val="006C4C50"/>
    <w:rsid w:val="006C4EB8"/>
    <w:rsid w:val="006D000E"/>
    <w:rsid w:val="006D049C"/>
    <w:rsid w:val="006D08E2"/>
    <w:rsid w:val="006D0EC0"/>
    <w:rsid w:val="006D14D3"/>
    <w:rsid w:val="006D15AF"/>
    <w:rsid w:val="006D1E77"/>
    <w:rsid w:val="006D2B51"/>
    <w:rsid w:val="006D32FD"/>
    <w:rsid w:val="006D3D97"/>
    <w:rsid w:val="006D4A57"/>
    <w:rsid w:val="006D66DF"/>
    <w:rsid w:val="006D763D"/>
    <w:rsid w:val="006E3422"/>
    <w:rsid w:val="006E3B9F"/>
    <w:rsid w:val="006E442E"/>
    <w:rsid w:val="006E5A7B"/>
    <w:rsid w:val="006E6B11"/>
    <w:rsid w:val="006F02E4"/>
    <w:rsid w:val="006F0788"/>
    <w:rsid w:val="006F1ED4"/>
    <w:rsid w:val="006F267B"/>
    <w:rsid w:val="006F2A98"/>
    <w:rsid w:val="006F3425"/>
    <w:rsid w:val="006F3B26"/>
    <w:rsid w:val="006F6CB8"/>
    <w:rsid w:val="006F743A"/>
    <w:rsid w:val="006F7E91"/>
    <w:rsid w:val="006F7EA5"/>
    <w:rsid w:val="00700BDE"/>
    <w:rsid w:val="007028E6"/>
    <w:rsid w:val="00703D58"/>
    <w:rsid w:val="00704E75"/>
    <w:rsid w:val="007055A7"/>
    <w:rsid w:val="00712127"/>
    <w:rsid w:val="007124CB"/>
    <w:rsid w:val="00712765"/>
    <w:rsid w:val="00713C01"/>
    <w:rsid w:val="007157C1"/>
    <w:rsid w:val="00715977"/>
    <w:rsid w:val="00716A6E"/>
    <w:rsid w:val="00716DAB"/>
    <w:rsid w:val="00717C40"/>
    <w:rsid w:val="0072117B"/>
    <w:rsid w:val="00721790"/>
    <w:rsid w:val="007222BF"/>
    <w:rsid w:val="007223BA"/>
    <w:rsid w:val="0072559E"/>
    <w:rsid w:val="00725EBF"/>
    <w:rsid w:val="007270AD"/>
    <w:rsid w:val="007303EB"/>
    <w:rsid w:val="00731C3B"/>
    <w:rsid w:val="007351AC"/>
    <w:rsid w:val="00735A2A"/>
    <w:rsid w:val="00735DA0"/>
    <w:rsid w:val="00737011"/>
    <w:rsid w:val="00737CFA"/>
    <w:rsid w:val="007401FD"/>
    <w:rsid w:val="007404DC"/>
    <w:rsid w:val="007409F3"/>
    <w:rsid w:val="00741DA7"/>
    <w:rsid w:val="00743EC0"/>
    <w:rsid w:val="007460EC"/>
    <w:rsid w:val="007462DC"/>
    <w:rsid w:val="007471CF"/>
    <w:rsid w:val="00750936"/>
    <w:rsid w:val="0075101E"/>
    <w:rsid w:val="007513DE"/>
    <w:rsid w:val="00752809"/>
    <w:rsid w:val="007529FA"/>
    <w:rsid w:val="00752E1F"/>
    <w:rsid w:val="0075488B"/>
    <w:rsid w:val="007553B0"/>
    <w:rsid w:val="007561FE"/>
    <w:rsid w:val="00760CEC"/>
    <w:rsid w:val="007618A2"/>
    <w:rsid w:val="00761B16"/>
    <w:rsid w:val="007628E3"/>
    <w:rsid w:val="007629A4"/>
    <w:rsid w:val="00764842"/>
    <w:rsid w:val="00766374"/>
    <w:rsid w:val="00771F34"/>
    <w:rsid w:val="0077212C"/>
    <w:rsid w:val="00772A85"/>
    <w:rsid w:val="00773304"/>
    <w:rsid w:val="00773A22"/>
    <w:rsid w:val="00774BC7"/>
    <w:rsid w:val="00775858"/>
    <w:rsid w:val="0078059A"/>
    <w:rsid w:val="00782834"/>
    <w:rsid w:val="00782FCF"/>
    <w:rsid w:val="00783685"/>
    <w:rsid w:val="00784B09"/>
    <w:rsid w:val="00785190"/>
    <w:rsid w:val="00785C08"/>
    <w:rsid w:val="00785EA6"/>
    <w:rsid w:val="00787E09"/>
    <w:rsid w:val="007911AD"/>
    <w:rsid w:val="00791F36"/>
    <w:rsid w:val="0079215D"/>
    <w:rsid w:val="0079230A"/>
    <w:rsid w:val="00793B68"/>
    <w:rsid w:val="007942EF"/>
    <w:rsid w:val="007946D2"/>
    <w:rsid w:val="00795569"/>
    <w:rsid w:val="00797051"/>
    <w:rsid w:val="00797B18"/>
    <w:rsid w:val="00797D82"/>
    <w:rsid w:val="007A01D1"/>
    <w:rsid w:val="007A1397"/>
    <w:rsid w:val="007A23C3"/>
    <w:rsid w:val="007A28BF"/>
    <w:rsid w:val="007A3509"/>
    <w:rsid w:val="007A3E21"/>
    <w:rsid w:val="007A4F8A"/>
    <w:rsid w:val="007A56EE"/>
    <w:rsid w:val="007A5FDF"/>
    <w:rsid w:val="007A66AE"/>
    <w:rsid w:val="007A6796"/>
    <w:rsid w:val="007B025C"/>
    <w:rsid w:val="007B26CC"/>
    <w:rsid w:val="007B3C55"/>
    <w:rsid w:val="007B6B64"/>
    <w:rsid w:val="007B764E"/>
    <w:rsid w:val="007B798A"/>
    <w:rsid w:val="007C21C5"/>
    <w:rsid w:val="007C2560"/>
    <w:rsid w:val="007C2799"/>
    <w:rsid w:val="007C3930"/>
    <w:rsid w:val="007C39C4"/>
    <w:rsid w:val="007C3A54"/>
    <w:rsid w:val="007C4BB1"/>
    <w:rsid w:val="007C4C62"/>
    <w:rsid w:val="007C598A"/>
    <w:rsid w:val="007D1024"/>
    <w:rsid w:val="007D1A2F"/>
    <w:rsid w:val="007D20F1"/>
    <w:rsid w:val="007D2A5D"/>
    <w:rsid w:val="007D50BE"/>
    <w:rsid w:val="007D69D5"/>
    <w:rsid w:val="007D6E90"/>
    <w:rsid w:val="007D75BE"/>
    <w:rsid w:val="007D7A26"/>
    <w:rsid w:val="007E069F"/>
    <w:rsid w:val="007E11F0"/>
    <w:rsid w:val="007E1560"/>
    <w:rsid w:val="007E34E5"/>
    <w:rsid w:val="007E3693"/>
    <w:rsid w:val="007E38DF"/>
    <w:rsid w:val="007E6206"/>
    <w:rsid w:val="007E67CC"/>
    <w:rsid w:val="007E7AF6"/>
    <w:rsid w:val="007F2475"/>
    <w:rsid w:val="007F2939"/>
    <w:rsid w:val="007F48A8"/>
    <w:rsid w:val="007F7BC6"/>
    <w:rsid w:val="007F7C05"/>
    <w:rsid w:val="00801C1A"/>
    <w:rsid w:val="00801EAE"/>
    <w:rsid w:val="00803EE2"/>
    <w:rsid w:val="00803EFE"/>
    <w:rsid w:val="00804741"/>
    <w:rsid w:val="008051AF"/>
    <w:rsid w:val="008053A5"/>
    <w:rsid w:val="008056AF"/>
    <w:rsid w:val="00806D8F"/>
    <w:rsid w:val="00807A83"/>
    <w:rsid w:val="00810052"/>
    <w:rsid w:val="00810B04"/>
    <w:rsid w:val="00812922"/>
    <w:rsid w:val="00812DBB"/>
    <w:rsid w:val="008149F7"/>
    <w:rsid w:val="00814B8A"/>
    <w:rsid w:val="00814DAA"/>
    <w:rsid w:val="00815162"/>
    <w:rsid w:val="00816A88"/>
    <w:rsid w:val="00816D7B"/>
    <w:rsid w:val="00816E84"/>
    <w:rsid w:val="0081771B"/>
    <w:rsid w:val="00820C4C"/>
    <w:rsid w:val="00820CB4"/>
    <w:rsid w:val="008216D2"/>
    <w:rsid w:val="00822DCA"/>
    <w:rsid w:val="00823CDE"/>
    <w:rsid w:val="00825DD8"/>
    <w:rsid w:val="00825FA2"/>
    <w:rsid w:val="008277D3"/>
    <w:rsid w:val="00830862"/>
    <w:rsid w:val="00831743"/>
    <w:rsid w:val="0083204C"/>
    <w:rsid w:val="008322E8"/>
    <w:rsid w:val="00832597"/>
    <w:rsid w:val="00832C14"/>
    <w:rsid w:val="00834BC1"/>
    <w:rsid w:val="0083604F"/>
    <w:rsid w:val="00842785"/>
    <w:rsid w:val="00842A12"/>
    <w:rsid w:val="00843E72"/>
    <w:rsid w:val="00847573"/>
    <w:rsid w:val="00847922"/>
    <w:rsid w:val="00851201"/>
    <w:rsid w:val="00851D09"/>
    <w:rsid w:val="00851EA5"/>
    <w:rsid w:val="0085269A"/>
    <w:rsid w:val="008528FF"/>
    <w:rsid w:val="00852B23"/>
    <w:rsid w:val="0085375F"/>
    <w:rsid w:val="00854885"/>
    <w:rsid w:val="00854C5E"/>
    <w:rsid w:val="0085522E"/>
    <w:rsid w:val="00856F6D"/>
    <w:rsid w:val="00861890"/>
    <w:rsid w:val="00861F3F"/>
    <w:rsid w:val="00862D25"/>
    <w:rsid w:val="00863A57"/>
    <w:rsid w:val="00866255"/>
    <w:rsid w:val="00866460"/>
    <w:rsid w:val="00867760"/>
    <w:rsid w:val="00870CF3"/>
    <w:rsid w:val="00871615"/>
    <w:rsid w:val="00871E7E"/>
    <w:rsid w:val="00874A18"/>
    <w:rsid w:val="00874A7C"/>
    <w:rsid w:val="00874B79"/>
    <w:rsid w:val="00875019"/>
    <w:rsid w:val="0087661C"/>
    <w:rsid w:val="008778B1"/>
    <w:rsid w:val="0088019D"/>
    <w:rsid w:val="008803F4"/>
    <w:rsid w:val="00880E18"/>
    <w:rsid w:val="00881230"/>
    <w:rsid w:val="00881BB5"/>
    <w:rsid w:val="008835B6"/>
    <w:rsid w:val="00883F7A"/>
    <w:rsid w:val="00884CEB"/>
    <w:rsid w:val="008871CE"/>
    <w:rsid w:val="008913C4"/>
    <w:rsid w:val="008919C7"/>
    <w:rsid w:val="008929A6"/>
    <w:rsid w:val="0089341B"/>
    <w:rsid w:val="008934E9"/>
    <w:rsid w:val="008941B3"/>
    <w:rsid w:val="008967A2"/>
    <w:rsid w:val="008979B3"/>
    <w:rsid w:val="008A017C"/>
    <w:rsid w:val="008A0340"/>
    <w:rsid w:val="008A09E5"/>
    <w:rsid w:val="008A15C1"/>
    <w:rsid w:val="008A161A"/>
    <w:rsid w:val="008A1D63"/>
    <w:rsid w:val="008A3586"/>
    <w:rsid w:val="008A3A0E"/>
    <w:rsid w:val="008A5568"/>
    <w:rsid w:val="008A631F"/>
    <w:rsid w:val="008A6A18"/>
    <w:rsid w:val="008B17E5"/>
    <w:rsid w:val="008B1BCB"/>
    <w:rsid w:val="008B3C07"/>
    <w:rsid w:val="008B73B3"/>
    <w:rsid w:val="008B74AE"/>
    <w:rsid w:val="008C13E1"/>
    <w:rsid w:val="008C2AEE"/>
    <w:rsid w:val="008C31A0"/>
    <w:rsid w:val="008C3DEA"/>
    <w:rsid w:val="008C4F86"/>
    <w:rsid w:val="008C502E"/>
    <w:rsid w:val="008D31D7"/>
    <w:rsid w:val="008D327A"/>
    <w:rsid w:val="008D33CB"/>
    <w:rsid w:val="008D34B6"/>
    <w:rsid w:val="008D4069"/>
    <w:rsid w:val="008D482D"/>
    <w:rsid w:val="008D4C2D"/>
    <w:rsid w:val="008D778E"/>
    <w:rsid w:val="008E027B"/>
    <w:rsid w:val="008E0B6D"/>
    <w:rsid w:val="008E26B2"/>
    <w:rsid w:val="008E2BB2"/>
    <w:rsid w:val="008E3030"/>
    <w:rsid w:val="008E3174"/>
    <w:rsid w:val="008E4D99"/>
    <w:rsid w:val="008E6968"/>
    <w:rsid w:val="008E7B3D"/>
    <w:rsid w:val="008F0AF4"/>
    <w:rsid w:val="008F17A4"/>
    <w:rsid w:val="008F17EF"/>
    <w:rsid w:val="008F2F58"/>
    <w:rsid w:val="008F34BB"/>
    <w:rsid w:val="008F37F7"/>
    <w:rsid w:val="008F4FA6"/>
    <w:rsid w:val="008F599D"/>
    <w:rsid w:val="008F6475"/>
    <w:rsid w:val="008F655C"/>
    <w:rsid w:val="008F6AAB"/>
    <w:rsid w:val="008F7595"/>
    <w:rsid w:val="008F764D"/>
    <w:rsid w:val="008F7858"/>
    <w:rsid w:val="008F7AF6"/>
    <w:rsid w:val="00901641"/>
    <w:rsid w:val="0090194B"/>
    <w:rsid w:val="00901C7F"/>
    <w:rsid w:val="00902F0A"/>
    <w:rsid w:val="00903D00"/>
    <w:rsid w:val="009040DA"/>
    <w:rsid w:val="0090480A"/>
    <w:rsid w:val="00904BA7"/>
    <w:rsid w:val="009063FA"/>
    <w:rsid w:val="009064B7"/>
    <w:rsid w:val="0090725E"/>
    <w:rsid w:val="00911BCE"/>
    <w:rsid w:val="00912275"/>
    <w:rsid w:val="0091279D"/>
    <w:rsid w:val="00912E41"/>
    <w:rsid w:val="009132BE"/>
    <w:rsid w:val="009153EC"/>
    <w:rsid w:val="00915B36"/>
    <w:rsid w:val="00915C20"/>
    <w:rsid w:val="0091663D"/>
    <w:rsid w:val="00920C06"/>
    <w:rsid w:val="009220E9"/>
    <w:rsid w:val="00922209"/>
    <w:rsid w:val="00922AC8"/>
    <w:rsid w:val="00925D43"/>
    <w:rsid w:val="009265CA"/>
    <w:rsid w:val="0092699F"/>
    <w:rsid w:val="0092734C"/>
    <w:rsid w:val="00927C8C"/>
    <w:rsid w:val="00930104"/>
    <w:rsid w:val="009322F4"/>
    <w:rsid w:val="009345D4"/>
    <w:rsid w:val="009359D3"/>
    <w:rsid w:val="009359FE"/>
    <w:rsid w:val="00936C97"/>
    <w:rsid w:val="00940001"/>
    <w:rsid w:val="009402E7"/>
    <w:rsid w:val="009407A9"/>
    <w:rsid w:val="009419C8"/>
    <w:rsid w:val="009433BB"/>
    <w:rsid w:val="009434A6"/>
    <w:rsid w:val="00944704"/>
    <w:rsid w:val="009453C9"/>
    <w:rsid w:val="00945901"/>
    <w:rsid w:val="00951E34"/>
    <w:rsid w:val="0095298D"/>
    <w:rsid w:val="009529CC"/>
    <w:rsid w:val="00954B75"/>
    <w:rsid w:val="00956B76"/>
    <w:rsid w:val="009607AD"/>
    <w:rsid w:val="00960EF1"/>
    <w:rsid w:val="00961CF5"/>
    <w:rsid w:val="00962483"/>
    <w:rsid w:val="00962CAD"/>
    <w:rsid w:val="0096388C"/>
    <w:rsid w:val="0096453D"/>
    <w:rsid w:val="00971A3C"/>
    <w:rsid w:val="00973A0E"/>
    <w:rsid w:val="009740E5"/>
    <w:rsid w:val="00975A1B"/>
    <w:rsid w:val="00980544"/>
    <w:rsid w:val="00980634"/>
    <w:rsid w:val="009809FB"/>
    <w:rsid w:val="009812DB"/>
    <w:rsid w:val="0098175E"/>
    <w:rsid w:val="00981DB0"/>
    <w:rsid w:val="00982134"/>
    <w:rsid w:val="009825A5"/>
    <w:rsid w:val="009828D1"/>
    <w:rsid w:val="00982D5F"/>
    <w:rsid w:val="0098434F"/>
    <w:rsid w:val="0098525C"/>
    <w:rsid w:val="00985BC3"/>
    <w:rsid w:val="009877B2"/>
    <w:rsid w:val="00991D36"/>
    <w:rsid w:val="00995108"/>
    <w:rsid w:val="00997C2D"/>
    <w:rsid w:val="009A0034"/>
    <w:rsid w:val="009A0325"/>
    <w:rsid w:val="009A1177"/>
    <w:rsid w:val="009A1795"/>
    <w:rsid w:val="009A3DCD"/>
    <w:rsid w:val="009A6005"/>
    <w:rsid w:val="009A75EA"/>
    <w:rsid w:val="009A7A6F"/>
    <w:rsid w:val="009A7E5A"/>
    <w:rsid w:val="009B112D"/>
    <w:rsid w:val="009B1C88"/>
    <w:rsid w:val="009B210C"/>
    <w:rsid w:val="009B378A"/>
    <w:rsid w:val="009B41E5"/>
    <w:rsid w:val="009B54F1"/>
    <w:rsid w:val="009B57D8"/>
    <w:rsid w:val="009B6791"/>
    <w:rsid w:val="009B6D43"/>
    <w:rsid w:val="009B6DCC"/>
    <w:rsid w:val="009B6FB5"/>
    <w:rsid w:val="009B7C1B"/>
    <w:rsid w:val="009B7ECC"/>
    <w:rsid w:val="009C0014"/>
    <w:rsid w:val="009C0218"/>
    <w:rsid w:val="009C0B8B"/>
    <w:rsid w:val="009C239D"/>
    <w:rsid w:val="009C39B6"/>
    <w:rsid w:val="009C45E5"/>
    <w:rsid w:val="009C494E"/>
    <w:rsid w:val="009C4AF0"/>
    <w:rsid w:val="009C4E88"/>
    <w:rsid w:val="009C50C3"/>
    <w:rsid w:val="009C671F"/>
    <w:rsid w:val="009D0677"/>
    <w:rsid w:val="009D16E1"/>
    <w:rsid w:val="009D410C"/>
    <w:rsid w:val="009D4235"/>
    <w:rsid w:val="009D53AC"/>
    <w:rsid w:val="009D5B11"/>
    <w:rsid w:val="009D5D43"/>
    <w:rsid w:val="009D6914"/>
    <w:rsid w:val="009E1A8A"/>
    <w:rsid w:val="009E2AB5"/>
    <w:rsid w:val="009E3426"/>
    <w:rsid w:val="009E375B"/>
    <w:rsid w:val="009E4049"/>
    <w:rsid w:val="009E6A38"/>
    <w:rsid w:val="009E7A40"/>
    <w:rsid w:val="009F05CE"/>
    <w:rsid w:val="009F3F82"/>
    <w:rsid w:val="009F4A6B"/>
    <w:rsid w:val="009F50EC"/>
    <w:rsid w:val="009F6E64"/>
    <w:rsid w:val="00A00215"/>
    <w:rsid w:val="00A00C1C"/>
    <w:rsid w:val="00A028C9"/>
    <w:rsid w:val="00A04125"/>
    <w:rsid w:val="00A0575E"/>
    <w:rsid w:val="00A05BD2"/>
    <w:rsid w:val="00A05BD6"/>
    <w:rsid w:val="00A06B23"/>
    <w:rsid w:val="00A073A0"/>
    <w:rsid w:val="00A11CEB"/>
    <w:rsid w:val="00A1325B"/>
    <w:rsid w:val="00A145F1"/>
    <w:rsid w:val="00A15F61"/>
    <w:rsid w:val="00A16820"/>
    <w:rsid w:val="00A16A55"/>
    <w:rsid w:val="00A17A6B"/>
    <w:rsid w:val="00A17E8A"/>
    <w:rsid w:val="00A202C6"/>
    <w:rsid w:val="00A20634"/>
    <w:rsid w:val="00A21854"/>
    <w:rsid w:val="00A2190C"/>
    <w:rsid w:val="00A21F05"/>
    <w:rsid w:val="00A21F37"/>
    <w:rsid w:val="00A2259C"/>
    <w:rsid w:val="00A22A73"/>
    <w:rsid w:val="00A2377D"/>
    <w:rsid w:val="00A23E73"/>
    <w:rsid w:val="00A23F02"/>
    <w:rsid w:val="00A2413C"/>
    <w:rsid w:val="00A25967"/>
    <w:rsid w:val="00A270AF"/>
    <w:rsid w:val="00A27A8F"/>
    <w:rsid w:val="00A30994"/>
    <w:rsid w:val="00A33759"/>
    <w:rsid w:val="00A3636A"/>
    <w:rsid w:val="00A3644A"/>
    <w:rsid w:val="00A364F5"/>
    <w:rsid w:val="00A36846"/>
    <w:rsid w:val="00A37F2A"/>
    <w:rsid w:val="00A400D8"/>
    <w:rsid w:val="00A4151F"/>
    <w:rsid w:val="00A42B81"/>
    <w:rsid w:val="00A44149"/>
    <w:rsid w:val="00A44D34"/>
    <w:rsid w:val="00A47EA2"/>
    <w:rsid w:val="00A47F49"/>
    <w:rsid w:val="00A50515"/>
    <w:rsid w:val="00A50A1E"/>
    <w:rsid w:val="00A50A5A"/>
    <w:rsid w:val="00A50EDA"/>
    <w:rsid w:val="00A5337F"/>
    <w:rsid w:val="00A54339"/>
    <w:rsid w:val="00A5489D"/>
    <w:rsid w:val="00A54F0A"/>
    <w:rsid w:val="00A554D1"/>
    <w:rsid w:val="00A5576A"/>
    <w:rsid w:val="00A57EBA"/>
    <w:rsid w:val="00A60D11"/>
    <w:rsid w:val="00A61DAB"/>
    <w:rsid w:val="00A62928"/>
    <w:rsid w:val="00A651CD"/>
    <w:rsid w:val="00A65DFE"/>
    <w:rsid w:val="00A662DD"/>
    <w:rsid w:val="00A70C44"/>
    <w:rsid w:val="00A7295F"/>
    <w:rsid w:val="00A731C8"/>
    <w:rsid w:val="00A73575"/>
    <w:rsid w:val="00A73C45"/>
    <w:rsid w:val="00A742F3"/>
    <w:rsid w:val="00A74846"/>
    <w:rsid w:val="00A748A8"/>
    <w:rsid w:val="00A74AD2"/>
    <w:rsid w:val="00A74D9F"/>
    <w:rsid w:val="00A750F8"/>
    <w:rsid w:val="00A756AB"/>
    <w:rsid w:val="00A75E60"/>
    <w:rsid w:val="00A77A2E"/>
    <w:rsid w:val="00A77E7A"/>
    <w:rsid w:val="00A808E3"/>
    <w:rsid w:val="00A80CAE"/>
    <w:rsid w:val="00A81001"/>
    <w:rsid w:val="00A829EC"/>
    <w:rsid w:val="00A835EB"/>
    <w:rsid w:val="00A83AEE"/>
    <w:rsid w:val="00A84C33"/>
    <w:rsid w:val="00A85604"/>
    <w:rsid w:val="00A8795C"/>
    <w:rsid w:val="00A87C81"/>
    <w:rsid w:val="00A903C9"/>
    <w:rsid w:val="00A903D8"/>
    <w:rsid w:val="00A91552"/>
    <w:rsid w:val="00A91DAD"/>
    <w:rsid w:val="00A92AC1"/>
    <w:rsid w:val="00A93509"/>
    <w:rsid w:val="00A93C19"/>
    <w:rsid w:val="00A94A6D"/>
    <w:rsid w:val="00A94A96"/>
    <w:rsid w:val="00A95AFA"/>
    <w:rsid w:val="00A9686B"/>
    <w:rsid w:val="00A9750B"/>
    <w:rsid w:val="00AA194B"/>
    <w:rsid w:val="00AA221E"/>
    <w:rsid w:val="00AA2385"/>
    <w:rsid w:val="00AA3526"/>
    <w:rsid w:val="00AA3688"/>
    <w:rsid w:val="00AA39BE"/>
    <w:rsid w:val="00AA5FDA"/>
    <w:rsid w:val="00AA6CCC"/>
    <w:rsid w:val="00AB0587"/>
    <w:rsid w:val="00AB55B5"/>
    <w:rsid w:val="00AB5F5B"/>
    <w:rsid w:val="00AB6031"/>
    <w:rsid w:val="00AC31E7"/>
    <w:rsid w:val="00AC34D0"/>
    <w:rsid w:val="00AC450A"/>
    <w:rsid w:val="00AC5FF3"/>
    <w:rsid w:val="00AC6022"/>
    <w:rsid w:val="00AD1561"/>
    <w:rsid w:val="00AD2D6A"/>
    <w:rsid w:val="00AD383C"/>
    <w:rsid w:val="00AD5C24"/>
    <w:rsid w:val="00AD786B"/>
    <w:rsid w:val="00AE1297"/>
    <w:rsid w:val="00AE1EB1"/>
    <w:rsid w:val="00AE2334"/>
    <w:rsid w:val="00AE3414"/>
    <w:rsid w:val="00AE4E1A"/>
    <w:rsid w:val="00AE6294"/>
    <w:rsid w:val="00AE7C96"/>
    <w:rsid w:val="00AE7FE2"/>
    <w:rsid w:val="00AF16A6"/>
    <w:rsid w:val="00AF1721"/>
    <w:rsid w:val="00AF218E"/>
    <w:rsid w:val="00AF2275"/>
    <w:rsid w:val="00AF759A"/>
    <w:rsid w:val="00B01E6F"/>
    <w:rsid w:val="00B01ED1"/>
    <w:rsid w:val="00B02AA6"/>
    <w:rsid w:val="00B02D85"/>
    <w:rsid w:val="00B03F2C"/>
    <w:rsid w:val="00B045B6"/>
    <w:rsid w:val="00B04B2A"/>
    <w:rsid w:val="00B052CD"/>
    <w:rsid w:val="00B05982"/>
    <w:rsid w:val="00B06514"/>
    <w:rsid w:val="00B0736D"/>
    <w:rsid w:val="00B117ED"/>
    <w:rsid w:val="00B11E28"/>
    <w:rsid w:val="00B12591"/>
    <w:rsid w:val="00B12A8B"/>
    <w:rsid w:val="00B13227"/>
    <w:rsid w:val="00B134B9"/>
    <w:rsid w:val="00B1375D"/>
    <w:rsid w:val="00B1405A"/>
    <w:rsid w:val="00B1492A"/>
    <w:rsid w:val="00B15B2B"/>
    <w:rsid w:val="00B17653"/>
    <w:rsid w:val="00B20501"/>
    <w:rsid w:val="00B2200B"/>
    <w:rsid w:val="00B23A66"/>
    <w:rsid w:val="00B2516F"/>
    <w:rsid w:val="00B257E4"/>
    <w:rsid w:val="00B26B97"/>
    <w:rsid w:val="00B26BF5"/>
    <w:rsid w:val="00B27F6C"/>
    <w:rsid w:val="00B3153E"/>
    <w:rsid w:val="00B32AD7"/>
    <w:rsid w:val="00B331C3"/>
    <w:rsid w:val="00B334F7"/>
    <w:rsid w:val="00B33DA3"/>
    <w:rsid w:val="00B34555"/>
    <w:rsid w:val="00B348E5"/>
    <w:rsid w:val="00B34BF3"/>
    <w:rsid w:val="00B34DC0"/>
    <w:rsid w:val="00B354B0"/>
    <w:rsid w:val="00B356BD"/>
    <w:rsid w:val="00B36573"/>
    <w:rsid w:val="00B36F10"/>
    <w:rsid w:val="00B37B8D"/>
    <w:rsid w:val="00B40D58"/>
    <w:rsid w:val="00B416CE"/>
    <w:rsid w:val="00B41D58"/>
    <w:rsid w:val="00B4279A"/>
    <w:rsid w:val="00B435BE"/>
    <w:rsid w:val="00B46996"/>
    <w:rsid w:val="00B500D9"/>
    <w:rsid w:val="00B50854"/>
    <w:rsid w:val="00B53247"/>
    <w:rsid w:val="00B53B26"/>
    <w:rsid w:val="00B53CF8"/>
    <w:rsid w:val="00B5484E"/>
    <w:rsid w:val="00B55769"/>
    <w:rsid w:val="00B57C48"/>
    <w:rsid w:val="00B601FF"/>
    <w:rsid w:val="00B61295"/>
    <w:rsid w:val="00B61C0F"/>
    <w:rsid w:val="00B620EA"/>
    <w:rsid w:val="00B62476"/>
    <w:rsid w:val="00B640C5"/>
    <w:rsid w:val="00B64492"/>
    <w:rsid w:val="00B64920"/>
    <w:rsid w:val="00B7117D"/>
    <w:rsid w:val="00B71484"/>
    <w:rsid w:val="00B725AD"/>
    <w:rsid w:val="00B738BF"/>
    <w:rsid w:val="00B747D3"/>
    <w:rsid w:val="00B759B0"/>
    <w:rsid w:val="00B7751E"/>
    <w:rsid w:val="00B8009F"/>
    <w:rsid w:val="00B80C6E"/>
    <w:rsid w:val="00B81E1F"/>
    <w:rsid w:val="00B82E0B"/>
    <w:rsid w:val="00B844AC"/>
    <w:rsid w:val="00B848A8"/>
    <w:rsid w:val="00B8630A"/>
    <w:rsid w:val="00B873EC"/>
    <w:rsid w:val="00B87B80"/>
    <w:rsid w:val="00B91983"/>
    <w:rsid w:val="00B938EB"/>
    <w:rsid w:val="00B94670"/>
    <w:rsid w:val="00B9509E"/>
    <w:rsid w:val="00BA0055"/>
    <w:rsid w:val="00BA04F0"/>
    <w:rsid w:val="00BA04FC"/>
    <w:rsid w:val="00BA0D7B"/>
    <w:rsid w:val="00BA10C6"/>
    <w:rsid w:val="00BA25CF"/>
    <w:rsid w:val="00BA37E0"/>
    <w:rsid w:val="00BA3EDC"/>
    <w:rsid w:val="00BA466B"/>
    <w:rsid w:val="00BA4CD7"/>
    <w:rsid w:val="00BA5575"/>
    <w:rsid w:val="00BB0FCE"/>
    <w:rsid w:val="00BB11F1"/>
    <w:rsid w:val="00BB11F9"/>
    <w:rsid w:val="00BB1582"/>
    <w:rsid w:val="00BB17F1"/>
    <w:rsid w:val="00BB378D"/>
    <w:rsid w:val="00BB4E54"/>
    <w:rsid w:val="00BB535C"/>
    <w:rsid w:val="00BC0586"/>
    <w:rsid w:val="00BC087E"/>
    <w:rsid w:val="00BC0E70"/>
    <w:rsid w:val="00BC1B0C"/>
    <w:rsid w:val="00BC1BD0"/>
    <w:rsid w:val="00BC1BEF"/>
    <w:rsid w:val="00BC2CA2"/>
    <w:rsid w:val="00BC2FD1"/>
    <w:rsid w:val="00BC3835"/>
    <w:rsid w:val="00BC525F"/>
    <w:rsid w:val="00BC5320"/>
    <w:rsid w:val="00BC77D4"/>
    <w:rsid w:val="00BD3E50"/>
    <w:rsid w:val="00BD44AC"/>
    <w:rsid w:val="00BD70E8"/>
    <w:rsid w:val="00BE0275"/>
    <w:rsid w:val="00BE20D3"/>
    <w:rsid w:val="00BE2237"/>
    <w:rsid w:val="00BE2D0B"/>
    <w:rsid w:val="00BE46C3"/>
    <w:rsid w:val="00BE61DD"/>
    <w:rsid w:val="00BE6B25"/>
    <w:rsid w:val="00BE704D"/>
    <w:rsid w:val="00BE7330"/>
    <w:rsid w:val="00BF0B0C"/>
    <w:rsid w:val="00BF0EF6"/>
    <w:rsid w:val="00BF107C"/>
    <w:rsid w:val="00BF5847"/>
    <w:rsid w:val="00BF6955"/>
    <w:rsid w:val="00BF7A6B"/>
    <w:rsid w:val="00C0079C"/>
    <w:rsid w:val="00C01F16"/>
    <w:rsid w:val="00C031A3"/>
    <w:rsid w:val="00C07A63"/>
    <w:rsid w:val="00C07BC9"/>
    <w:rsid w:val="00C10535"/>
    <w:rsid w:val="00C11E00"/>
    <w:rsid w:val="00C12260"/>
    <w:rsid w:val="00C12587"/>
    <w:rsid w:val="00C14A43"/>
    <w:rsid w:val="00C14AC0"/>
    <w:rsid w:val="00C16381"/>
    <w:rsid w:val="00C215E9"/>
    <w:rsid w:val="00C223D0"/>
    <w:rsid w:val="00C23698"/>
    <w:rsid w:val="00C2698F"/>
    <w:rsid w:val="00C27A9C"/>
    <w:rsid w:val="00C31C7B"/>
    <w:rsid w:val="00C31FCD"/>
    <w:rsid w:val="00C32092"/>
    <w:rsid w:val="00C3311C"/>
    <w:rsid w:val="00C37B61"/>
    <w:rsid w:val="00C411CD"/>
    <w:rsid w:val="00C42B13"/>
    <w:rsid w:val="00C43215"/>
    <w:rsid w:val="00C452F2"/>
    <w:rsid w:val="00C453D5"/>
    <w:rsid w:val="00C47E57"/>
    <w:rsid w:val="00C50B24"/>
    <w:rsid w:val="00C55AAC"/>
    <w:rsid w:val="00C56531"/>
    <w:rsid w:val="00C566A5"/>
    <w:rsid w:val="00C56BCC"/>
    <w:rsid w:val="00C6270C"/>
    <w:rsid w:val="00C63EEA"/>
    <w:rsid w:val="00C651AF"/>
    <w:rsid w:val="00C6682A"/>
    <w:rsid w:val="00C66DF2"/>
    <w:rsid w:val="00C66DFA"/>
    <w:rsid w:val="00C72791"/>
    <w:rsid w:val="00C72C96"/>
    <w:rsid w:val="00C72D76"/>
    <w:rsid w:val="00C73A18"/>
    <w:rsid w:val="00C746F8"/>
    <w:rsid w:val="00C76F2B"/>
    <w:rsid w:val="00C77099"/>
    <w:rsid w:val="00C771D4"/>
    <w:rsid w:val="00C7724C"/>
    <w:rsid w:val="00C77A9B"/>
    <w:rsid w:val="00C77FA5"/>
    <w:rsid w:val="00C81C8E"/>
    <w:rsid w:val="00C82DED"/>
    <w:rsid w:val="00C832FF"/>
    <w:rsid w:val="00C83899"/>
    <w:rsid w:val="00C851F8"/>
    <w:rsid w:val="00C868DC"/>
    <w:rsid w:val="00C87875"/>
    <w:rsid w:val="00C91B1D"/>
    <w:rsid w:val="00C93F01"/>
    <w:rsid w:val="00C93F79"/>
    <w:rsid w:val="00C95595"/>
    <w:rsid w:val="00C955F9"/>
    <w:rsid w:val="00CA16A8"/>
    <w:rsid w:val="00CA1A93"/>
    <w:rsid w:val="00CA21A7"/>
    <w:rsid w:val="00CA3CD8"/>
    <w:rsid w:val="00CA435E"/>
    <w:rsid w:val="00CA4DD5"/>
    <w:rsid w:val="00CA6905"/>
    <w:rsid w:val="00CB058A"/>
    <w:rsid w:val="00CB36D0"/>
    <w:rsid w:val="00CB5701"/>
    <w:rsid w:val="00CB5E0F"/>
    <w:rsid w:val="00CB7174"/>
    <w:rsid w:val="00CB751A"/>
    <w:rsid w:val="00CC0DAF"/>
    <w:rsid w:val="00CC2910"/>
    <w:rsid w:val="00CC5D08"/>
    <w:rsid w:val="00CC6BCE"/>
    <w:rsid w:val="00CC6C82"/>
    <w:rsid w:val="00CD046F"/>
    <w:rsid w:val="00CD11B3"/>
    <w:rsid w:val="00CD231C"/>
    <w:rsid w:val="00CD3CB6"/>
    <w:rsid w:val="00CD6962"/>
    <w:rsid w:val="00CE0CEB"/>
    <w:rsid w:val="00CE16F3"/>
    <w:rsid w:val="00CE1B9F"/>
    <w:rsid w:val="00CE2161"/>
    <w:rsid w:val="00CE371F"/>
    <w:rsid w:val="00CE4B70"/>
    <w:rsid w:val="00CE50B4"/>
    <w:rsid w:val="00CE5877"/>
    <w:rsid w:val="00CE7056"/>
    <w:rsid w:val="00CF074F"/>
    <w:rsid w:val="00CF090C"/>
    <w:rsid w:val="00CF0BEF"/>
    <w:rsid w:val="00CF1181"/>
    <w:rsid w:val="00CF118B"/>
    <w:rsid w:val="00CF2F07"/>
    <w:rsid w:val="00CF3531"/>
    <w:rsid w:val="00CF43B2"/>
    <w:rsid w:val="00CF51B4"/>
    <w:rsid w:val="00CF52F8"/>
    <w:rsid w:val="00CF7A24"/>
    <w:rsid w:val="00CF7AB3"/>
    <w:rsid w:val="00D00A7A"/>
    <w:rsid w:val="00D0207F"/>
    <w:rsid w:val="00D0424B"/>
    <w:rsid w:val="00D0537A"/>
    <w:rsid w:val="00D05601"/>
    <w:rsid w:val="00D05609"/>
    <w:rsid w:val="00D062FC"/>
    <w:rsid w:val="00D10662"/>
    <w:rsid w:val="00D1150A"/>
    <w:rsid w:val="00D128CE"/>
    <w:rsid w:val="00D137BF"/>
    <w:rsid w:val="00D14C59"/>
    <w:rsid w:val="00D15BE4"/>
    <w:rsid w:val="00D16B2F"/>
    <w:rsid w:val="00D17173"/>
    <w:rsid w:val="00D17A31"/>
    <w:rsid w:val="00D20811"/>
    <w:rsid w:val="00D23F33"/>
    <w:rsid w:val="00D2477A"/>
    <w:rsid w:val="00D2485E"/>
    <w:rsid w:val="00D27B6C"/>
    <w:rsid w:val="00D3038E"/>
    <w:rsid w:val="00D304AF"/>
    <w:rsid w:val="00D30992"/>
    <w:rsid w:val="00D34AE5"/>
    <w:rsid w:val="00D3521F"/>
    <w:rsid w:val="00D35342"/>
    <w:rsid w:val="00D353F9"/>
    <w:rsid w:val="00D36AF4"/>
    <w:rsid w:val="00D374BB"/>
    <w:rsid w:val="00D37E55"/>
    <w:rsid w:val="00D411BC"/>
    <w:rsid w:val="00D41F18"/>
    <w:rsid w:val="00D42A94"/>
    <w:rsid w:val="00D42D1D"/>
    <w:rsid w:val="00D45C10"/>
    <w:rsid w:val="00D4633C"/>
    <w:rsid w:val="00D47D2D"/>
    <w:rsid w:val="00D47D40"/>
    <w:rsid w:val="00D50B6A"/>
    <w:rsid w:val="00D51F86"/>
    <w:rsid w:val="00D522C7"/>
    <w:rsid w:val="00D52513"/>
    <w:rsid w:val="00D52DFF"/>
    <w:rsid w:val="00D548F4"/>
    <w:rsid w:val="00D56F73"/>
    <w:rsid w:val="00D60A83"/>
    <w:rsid w:val="00D60B50"/>
    <w:rsid w:val="00D610F6"/>
    <w:rsid w:val="00D6183C"/>
    <w:rsid w:val="00D61F3F"/>
    <w:rsid w:val="00D632E9"/>
    <w:rsid w:val="00D64CAE"/>
    <w:rsid w:val="00D65EA4"/>
    <w:rsid w:val="00D6612F"/>
    <w:rsid w:val="00D66882"/>
    <w:rsid w:val="00D66C68"/>
    <w:rsid w:val="00D67FD8"/>
    <w:rsid w:val="00D70955"/>
    <w:rsid w:val="00D722D6"/>
    <w:rsid w:val="00D72810"/>
    <w:rsid w:val="00D751A3"/>
    <w:rsid w:val="00D8256F"/>
    <w:rsid w:val="00D8311B"/>
    <w:rsid w:val="00D84024"/>
    <w:rsid w:val="00D841B6"/>
    <w:rsid w:val="00D84C9B"/>
    <w:rsid w:val="00D85B49"/>
    <w:rsid w:val="00D8694B"/>
    <w:rsid w:val="00D90302"/>
    <w:rsid w:val="00D907FF"/>
    <w:rsid w:val="00D90B88"/>
    <w:rsid w:val="00D91538"/>
    <w:rsid w:val="00D92EF1"/>
    <w:rsid w:val="00D937CA"/>
    <w:rsid w:val="00D93BF2"/>
    <w:rsid w:val="00D940D3"/>
    <w:rsid w:val="00D95B33"/>
    <w:rsid w:val="00D97297"/>
    <w:rsid w:val="00D97E18"/>
    <w:rsid w:val="00DA0CA7"/>
    <w:rsid w:val="00DA1E33"/>
    <w:rsid w:val="00DA60A7"/>
    <w:rsid w:val="00DA642B"/>
    <w:rsid w:val="00DA7DBA"/>
    <w:rsid w:val="00DB167D"/>
    <w:rsid w:val="00DB1886"/>
    <w:rsid w:val="00DB4767"/>
    <w:rsid w:val="00DB4E70"/>
    <w:rsid w:val="00DB51BF"/>
    <w:rsid w:val="00DB5B46"/>
    <w:rsid w:val="00DB5C68"/>
    <w:rsid w:val="00DB6D3F"/>
    <w:rsid w:val="00DC0FC1"/>
    <w:rsid w:val="00DC153F"/>
    <w:rsid w:val="00DC42AA"/>
    <w:rsid w:val="00DC4718"/>
    <w:rsid w:val="00DC5966"/>
    <w:rsid w:val="00DC5DC9"/>
    <w:rsid w:val="00DC60EE"/>
    <w:rsid w:val="00DC6887"/>
    <w:rsid w:val="00DC7911"/>
    <w:rsid w:val="00DD002C"/>
    <w:rsid w:val="00DD0085"/>
    <w:rsid w:val="00DD1036"/>
    <w:rsid w:val="00DD1177"/>
    <w:rsid w:val="00DD1F29"/>
    <w:rsid w:val="00DD5363"/>
    <w:rsid w:val="00DD59C7"/>
    <w:rsid w:val="00DD6965"/>
    <w:rsid w:val="00DD79CF"/>
    <w:rsid w:val="00DE07B0"/>
    <w:rsid w:val="00DE08E0"/>
    <w:rsid w:val="00DE1BB2"/>
    <w:rsid w:val="00DE2401"/>
    <w:rsid w:val="00DE280B"/>
    <w:rsid w:val="00DE2AB7"/>
    <w:rsid w:val="00DE48CF"/>
    <w:rsid w:val="00DE4D68"/>
    <w:rsid w:val="00DE5316"/>
    <w:rsid w:val="00DE5982"/>
    <w:rsid w:val="00DE5C61"/>
    <w:rsid w:val="00DE5DF7"/>
    <w:rsid w:val="00DE64F4"/>
    <w:rsid w:val="00DE6E87"/>
    <w:rsid w:val="00DE6FCB"/>
    <w:rsid w:val="00DE7832"/>
    <w:rsid w:val="00DF18EC"/>
    <w:rsid w:val="00DF2A12"/>
    <w:rsid w:val="00DF2D73"/>
    <w:rsid w:val="00DF37E2"/>
    <w:rsid w:val="00DF497B"/>
    <w:rsid w:val="00DF501D"/>
    <w:rsid w:val="00DF55BC"/>
    <w:rsid w:val="00DF62C8"/>
    <w:rsid w:val="00DF743B"/>
    <w:rsid w:val="00DF7601"/>
    <w:rsid w:val="00E00B87"/>
    <w:rsid w:val="00E02813"/>
    <w:rsid w:val="00E0312D"/>
    <w:rsid w:val="00E04579"/>
    <w:rsid w:val="00E0591C"/>
    <w:rsid w:val="00E05E57"/>
    <w:rsid w:val="00E06770"/>
    <w:rsid w:val="00E07AAC"/>
    <w:rsid w:val="00E1174B"/>
    <w:rsid w:val="00E122E5"/>
    <w:rsid w:val="00E1235A"/>
    <w:rsid w:val="00E1316B"/>
    <w:rsid w:val="00E13364"/>
    <w:rsid w:val="00E135F0"/>
    <w:rsid w:val="00E141C1"/>
    <w:rsid w:val="00E166BE"/>
    <w:rsid w:val="00E16B8D"/>
    <w:rsid w:val="00E16F07"/>
    <w:rsid w:val="00E2084E"/>
    <w:rsid w:val="00E222C2"/>
    <w:rsid w:val="00E2237F"/>
    <w:rsid w:val="00E226DD"/>
    <w:rsid w:val="00E2343F"/>
    <w:rsid w:val="00E24198"/>
    <w:rsid w:val="00E25A01"/>
    <w:rsid w:val="00E2723C"/>
    <w:rsid w:val="00E31B51"/>
    <w:rsid w:val="00E31DB7"/>
    <w:rsid w:val="00E3322E"/>
    <w:rsid w:val="00E338DD"/>
    <w:rsid w:val="00E34CF2"/>
    <w:rsid w:val="00E35068"/>
    <w:rsid w:val="00E352EF"/>
    <w:rsid w:val="00E35898"/>
    <w:rsid w:val="00E361C3"/>
    <w:rsid w:val="00E36CBA"/>
    <w:rsid w:val="00E405CF"/>
    <w:rsid w:val="00E40E92"/>
    <w:rsid w:val="00E4111F"/>
    <w:rsid w:val="00E41256"/>
    <w:rsid w:val="00E42689"/>
    <w:rsid w:val="00E42F3F"/>
    <w:rsid w:val="00E43B14"/>
    <w:rsid w:val="00E43C8A"/>
    <w:rsid w:val="00E44DF0"/>
    <w:rsid w:val="00E44EFB"/>
    <w:rsid w:val="00E45133"/>
    <w:rsid w:val="00E46095"/>
    <w:rsid w:val="00E46554"/>
    <w:rsid w:val="00E506BC"/>
    <w:rsid w:val="00E525F3"/>
    <w:rsid w:val="00E52FE2"/>
    <w:rsid w:val="00E5347C"/>
    <w:rsid w:val="00E53A83"/>
    <w:rsid w:val="00E53AFC"/>
    <w:rsid w:val="00E548E8"/>
    <w:rsid w:val="00E551D1"/>
    <w:rsid w:val="00E5549B"/>
    <w:rsid w:val="00E55A5A"/>
    <w:rsid w:val="00E5670D"/>
    <w:rsid w:val="00E57F1A"/>
    <w:rsid w:val="00E60667"/>
    <w:rsid w:val="00E61AD5"/>
    <w:rsid w:val="00E6261C"/>
    <w:rsid w:val="00E629C9"/>
    <w:rsid w:val="00E6406E"/>
    <w:rsid w:val="00E64210"/>
    <w:rsid w:val="00E65055"/>
    <w:rsid w:val="00E671D6"/>
    <w:rsid w:val="00E6759D"/>
    <w:rsid w:val="00E7268D"/>
    <w:rsid w:val="00E728DC"/>
    <w:rsid w:val="00E739F4"/>
    <w:rsid w:val="00E754B7"/>
    <w:rsid w:val="00E769FB"/>
    <w:rsid w:val="00E80E6F"/>
    <w:rsid w:val="00E8110D"/>
    <w:rsid w:val="00E813C6"/>
    <w:rsid w:val="00E83A89"/>
    <w:rsid w:val="00E83B72"/>
    <w:rsid w:val="00E83C41"/>
    <w:rsid w:val="00E87958"/>
    <w:rsid w:val="00E90831"/>
    <w:rsid w:val="00E926A2"/>
    <w:rsid w:val="00E93D06"/>
    <w:rsid w:val="00E93DED"/>
    <w:rsid w:val="00E94CC4"/>
    <w:rsid w:val="00E9609C"/>
    <w:rsid w:val="00E9650E"/>
    <w:rsid w:val="00E970B1"/>
    <w:rsid w:val="00E972BC"/>
    <w:rsid w:val="00EA1A6F"/>
    <w:rsid w:val="00EA396F"/>
    <w:rsid w:val="00EA399E"/>
    <w:rsid w:val="00EA42A5"/>
    <w:rsid w:val="00EA4515"/>
    <w:rsid w:val="00EA5309"/>
    <w:rsid w:val="00EA66DF"/>
    <w:rsid w:val="00EB3544"/>
    <w:rsid w:val="00EB3D5C"/>
    <w:rsid w:val="00EB3E50"/>
    <w:rsid w:val="00EB4D76"/>
    <w:rsid w:val="00EB59C6"/>
    <w:rsid w:val="00EB6191"/>
    <w:rsid w:val="00EB625F"/>
    <w:rsid w:val="00EC11BE"/>
    <w:rsid w:val="00EC3058"/>
    <w:rsid w:val="00EC3838"/>
    <w:rsid w:val="00EC3A50"/>
    <w:rsid w:val="00EC41E8"/>
    <w:rsid w:val="00EC471A"/>
    <w:rsid w:val="00EC67D3"/>
    <w:rsid w:val="00ED0D39"/>
    <w:rsid w:val="00ED0D48"/>
    <w:rsid w:val="00ED0D73"/>
    <w:rsid w:val="00ED1393"/>
    <w:rsid w:val="00ED286A"/>
    <w:rsid w:val="00ED3D50"/>
    <w:rsid w:val="00ED454B"/>
    <w:rsid w:val="00ED4823"/>
    <w:rsid w:val="00ED7008"/>
    <w:rsid w:val="00ED7C8E"/>
    <w:rsid w:val="00EE0103"/>
    <w:rsid w:val="00EE1035"/>
    <w:rsid w:val="00EE2020"/>
    <w:rsid w:val="00EE3A06"/>
    <w:rsid w:val="00EE440D"/>
    <w:rsid w:val="00EF00A3"/>
    <w:rsid w:val="00EF0415"/>
    <w:rsid w:val="00EF0A5C"/>
    <w:rsid w:val="00EF0C99"/>
    <w:rsid w:val="00EF1A71"/>
    <w:rsid w:val="00EF245E"/>
    <w:rsid w:val="00EF26CC"/>
    <w:rsid w:val="00EF3304"/>
    <w:rsid w:val="00EF33A5"/>
    <w:rsid w:val="00EF3BC2"/>
    <w:rsid w:val="00EF3F1D"/>
    <w:rsid w:val="00EF470C"/>
    <w:rsid w:val="00EF5C42"/>
    <w:rsid w:val="00EF6E97"/>
    <w:rsid w:val="00EF73DB"/>
    <w:rsid w:val="00F002F4"/>
    <w:rsid w:val="00F00B42"/>
    <w:rsid w:val="00F01C39"/>
    <w:rsid w:val="00F02983"/>
    <w:rsid w:val="00F029C2"/>
    <w:rsid w:val="00F03365"/>
    <w:rsid w:val="00F1089A"/>
    <w:rsid w:val="00F1185E"/>
    <w:rsid w:val="00F118D5"/>
    <w:rsid w:val="00F13312"/>
    <w:rsid w:val="00F13D9D"/>
    <w:rsid w:val="00F144DA"/>
    <w:rsid w:val="00F154DF"/>
    <w:rsid w:val="00F16EFF"/>
    <w:rsid w:val="00F1770D"/>
    <w:rsid w:val="00F17FBB"/>
    <w:rsid w:val="00F204AF"/>
    <w:rsid w:val="00F204E3"/>
    <w:rsid w:val="00F20B12"/>
    <w:rsid w:val="00F21A03"/>
    <w:rsid w:val="00F226F1"/>
    <w:rsid w:val="00F22A24"/>
    <w:rsid w:val="00F23DF8"/>
    <w:rsid w:val="00F243A6"/>
    <w:rsid w:val="00F2446B"/>
    <w:rsid w:val="00F27643"/>
    <w:rsid w:val="00F27B16"/>
    <w:rsid w:val="00F27C03"/>
    <w:rsid w:val="00F27CB3"/>
    <w:rsid w:val="00F27D83"/>
    <w:rsid w:val="00F30E18"/>
    <w:rsid w:val="00F30F4F"/>
    <w:rsid w:val="00F30F95"/>
    <w:rsid w:val="00F32957"/>
    <w:rsid w:val="00F33309"/>
    <w:rsid w:val="00F33E0F"/>
    <w:rsid w:val="00F3417E"/>
    <w:rsid w:val="00F357B1"/>
    <w:rsid w:val="00F35E33"/>
    <w:rsid w:val="00F3645E"/>
    <w:rsid w:val="00F36EBE"/>
    <w:rsid w:val="00F415AA"/>
    <w:rsid w:val="00F4247C"/>
    <w:rsid w:val="00F42577"/>
    <w:rsid w:val="00F444D9"/>
    <w:rsid w:val="00F45DD6"/>
    <w:rsid w:val="00F469C4"/>
    <w:rsid w:val="00F472B9"/>
    <w:rsid w:val="00F47C7E"/>
    <w:rsid w:val="00F5318A"/>
    <w:rsid w:val="00F53544"/>
    <w:rsid w:val="00F53565"/>
    <w:rsid w:val="00F537F7"/>
    <w:rsid w:val="00F54220"/>
    <w:rsid w:val="00F54ADF"/>
    <w:rsid w:val="00F574C1"/>
    <w:rsid w:val="00F60B94"/>
    <w:rsid w:val="00F60CEF"/>
    <w:rsid w:val="00F630AB"/>
    <w:rsid w:val="00F637EE"/>
    <w:rsid w:val="00F63C27"/>
    <w:rsid w:val="00F63E1E"/>
    <w:rsid w:val="00F64472"/>
    <w:rsid w:val="00F65534"/>
    <w:rsid w:val="00F658DE"/>
    <w:rsid w:val="00F6666D"/>
    <w:rsid w:val="00F66678"/>
    <w:rsid w:val="00F66D71"/>
    <w:rsid w:val="00F67D4D"/>
    <w:rsid w:val="00F705E4"/>
    <w:rsid w:val="00F71125"/>
    <w:rsid w:val="00F71A5B"/>
    <w:rsid w:val="00F7205E"/>
    <w:rsid w:val="00F72CF9"/>
    <w:rsid w:val="00F73344"/>
    <w:rsid w:val="00F743F1"/>
    <w:rsid w:val="00F7512C"/>
    <w:rsid w:val="00F76620"/>
    <w:rsid w:val="00F77369"/>
    <w:rsid w:val="00F7788F"/>
    <w:rsid w:val="00F77A67"/>
    <w:rsid w:val="00F801B4"/>
    <w:rsid w:val="00F82671"/>
    <w:rsid w:val="00F83AB6"/>
    <w:rsid w:val="00F83B9B"/>
    <w:rsid w:val="00F84514"/>
    <w:rsid w:val="00F859E7"/>
    <w:rsid w:val="00F8618D"/>
    <w:rsid w:val="00F87882"/>
    <w:rsid w:val="00F90972"/>
    <w:rsid w:val="00F90BD9"/>
    <w:rsid w:val="00F92A52"/>
    <w:rsid w:val="00F95B9C"/>
    <w:rsid w:val="00F96E9E"/>
    <w:rsid w:val="00FA04A1"/>
    <w:rsid w:val="00FA09ED"/>
    <w:rsid w:val="00FA198E"/>
    <w:rsid w:val="00FA2BCB"/>
    <w:rsid w:val="00FA2EB7"/>
    <w:rsid w:val="00FA352A"/>
    <w:rsid w:val="00FA3D0B"/>
    <w:rsid w:val="00FA4278"/>
    <w:rsid w:val="00FA4694"/>
    <w:rsid w:val="00FA58CE"/>
    <w:rsid w:val="00FA5CF2"/>
    <w:rsid w:val="00FA60A5"/>
    <w:rsid w:val="00FA7688"/>
    <w:rsid w:val="00FA79E7"/>
    <w:rsid w:val="00FB01D6"/>
    <w:rsid w:val="00FB02D6"/>
    <w:rsid w:val="00FB1CD5"/>
    <w:rsid w:val="00FB2EF9"/>
    <w:rsid w:val="00FB2F04"/>
    <w:rsid w:val="00FB38A4"/>
    <w:rsid w:val="00FB431B"/>
    <w:rsid w:val="00FB451F"/>
    <w:rsid w:val="00FB6589"/>
    <w:rsid w:val="00FC22D1"/>
    <w:rsid w:val="00FC6061"/>
    <w:rsid w:val="00FC7478"/>
    <w:rsid w:val="00FC7D52"/>
    <w:rsid w:val="00FD1459"/>
    <w:rsid w:val="00FD24D5"/>
    <w:rsid w:val="00FD256B"/>
    <w:rsid w:val="00FD2628"/>
    <w:rsid w:val="00FD35AD"/>
    <w:rsid w:val="00FD4330"/>
    <w:rsid w:val="00FD66A9"/>
    <w:rsid w:val="00FD6BA3"/>
    <w:rsid w:val="00FD6C05"/>
    <w:rsid w:val="00FD6C1C"/>
    <w:rsid w:val="00FE10DE"/>
    <w:rsid w:val="00FE14FA"/>
    <w:rsid w:val="00FE173E"/>
    <w:rsid w:val="00FE1B15"/>
    <w:rsid w:val="00FE3540"/>
    <w:rsid w:val="00FE3BA1"/>
    <w:rsid w:val="00FE4140"/>
    <w:rsid w:val="00FE41AF"/>
    <w:rsid w:val="00FE5F5D"/>
    <w:rsid w:val="00FF0988"/>
    <w:rsid w:val="00FF135B"/>
    <w:rsid w:val="00FF3702"/>
    <w:rsid w:val="00FF557C"/>
    <w:rsid w:val="00FF708F"/>
    <w:rsid w:val="00FF71AF"/>
    <w:rsid w:val="00FF7642"/>
    <w:rsid w:val="00FF7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5:docId w15:val="{EC135D0C-601D-4CF6-A0EC-ACCBA1F8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E704D"/>
    <w:pPr>
      <w:spacing w:after="0" w:line="240" w:lineRule="auto"/>
    </w:pPr>
    <w:rPr>
      <w:rFonts w:ascii="Times New Roman" w:hAnsi="Times New Roman"/>
      <w:sz w:val="24"/>
    </w:rPr>
  </w:style>
  <w:style w:type="paragraph" w:styleId="10">
    <w:name w:val="heading 1"/>
    <w:basedOn w:val="a0"/>
    <w:next w:val="a0"/>
    <w:link w:val="11"/>
    <w:uiPriority w:val="9"/>
    <w:qFormat/>
    <w:rsid w:val="00DF2A1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aliases w:val="H3"/>
    <w:basedOn w:val="a0"/>
    <w:next w:val="a0"/>
    <w:link w:val="30"/>
    <w:qFormat/>
    <w:rsid w:val="00DB5C68"/>
    <w:pPr>
      <w:keepNext/>
      <w:numPr>
        <w:ilvl w:val="2"/>
        <w:numId w:val="4"/>
      </w:numPr>
      <w:spacing w:before="240" w:after="60"/>
      <w:jc w:val="both"/>
      <w:outlineLvl w:val="2"/>
    </w:pPr>
    <w:rPr>
      <w:rFonts w:ascii="Arial" w:eastAsia="Times New Roman" w:hAnsi="Arial" w:cs="Times New Roman"/>
      <w:b/>
      <w:szCs w:val="20"/>
      <w:lang w:eastAsia="ru-RU"/>
    </w:rPr>
  </w:style>
  <w:style w:type="paragraph" w:styleId="4">
    <w:name w:val="heading 4"/>
    <w:aliases w:val="H4"/>
    <w:basedOn w:val="a0"/>
    <w:next w:val="a0"/>
    <w:link w:val="40"/>
    <w:qFormat/>
    <w:rsid w:val="00DB5C68"/>
    <w:pPr>
      <w:keepNext/>
      <w:numPr>
        <w:ilvl w:val="3"/>
        <w:numId w:val="4"/>
      </w:numPr>
      <w:spacing w:before="240" w:after="60"/>
      <w:jc w:val="both"/>
      <w:outlineLvl w:val="3"/>
    </w:pPr>
    <w:rPr>
      <w:rFonts w:ascii="Arial" w:eastAsia="Times New Roman" w:hAnsi="Arial" w:cs="Times New Roman"/>
      <w:szCs w:val="20"/>
      <w:lang w:eastAsia="ru-RU"/>
    </w:rPr>
  </w:style>
  <w:style w:type="paragraph" w:styleId="5">
    <w:name w:val="heading 5"/>
    <w:aliases w:val="H5"/>
    <w:basedOn w:val="a0"/>
    <w:next w:val="a0"/>
    <w:link w:val="50"/>
    <w:qFormat/>
    <w:rsid w:val="00DB5C68"/>
    <w:pPr>
      <w:numPr>
        <w:ilvl w:val="4"/>
        <w:numId w:val="4"/>
      </w:numPr>
      <w:spacing w:before="240" w:after="60"/>
      <w:jc w:val="both"/>
      <w:outlineLvl w:val="4"/>
    </w:pPr>
    <w:rPr>
      <w:rFonts w:eastAsia="Times New Roman" w:cs="Times New Roman"/>
      <w:sz w:val="22"/>
      <w:szCs w:val="20"/>
      <w:lang w:eastAsia="ru-RU"/>
    </w:rPr>
  </w:style>
  <w:style w:type="paragraph" w:styleId="6">
    <w:name w:val="heading 6"/>
    <w:basedOn w:val="a0"/>
    <w:next w:val="a0"/>
    <w:link w:val="60"/>
    <w:qFormat/>
    <w:rsid w:val="00DB5C68"/>
    <w:pPr>
      <w:numPr>
        <w:ilvl w:val="5"/>
        <w:numId w:val="4"/>
      </w:numPr>
      <w:spacing w:before="240" w:after="60"/>
      <w:jc w:val="both"/>
      <w:outlineLvl w:val="5"/>
    </w:pPr>
    <w:rPr>
      <w:rFonts w:eastAsia="Times New Roman" w:cs="Times New Roman"/>
      <w:i/>
      <w:sz w:val="22"/>
      <w:szCs w:val="20"/>
      <w:lang w:eastAsia="ru-RU"/>
    </w:rPr>
  </w:style>
  <w:style w:type="paragraph" w:styleId="7">
    <w:name w:val="heading 7"/>
    <w:basedOn w:val="a0"/>
    <w:next w:val="a0"/>
    <w:link w:val="70"/>
    <w:qFormat/>
    <w:rsid w:val="00DB5C68"/>
    <w:pPr>
      <w:numPr>
        <w:ilvl w:val="6"/>
        <w:numId w:val="4"/>
      </w:numPr>
      <w:spacing w:before="240" w:after="60"/>
      <w:jc w:val="both"/>
      <w:outlineLvl w:val="6"/>
    </w:pPr>
    <w:rPr>
      <w:rFonts w:ascii="Arial" w:eastAsia="Times New Roman" w:hAnsi="Arial" w:cs="Times New Roman"/>
      <w:sz w:val="20"/>
      <w:szCs w:val="20"/>
      <w:lang w:eastAsia="ru-RU"/>
    </w:rPr>
  </w:style>
  <w:style w:type="paragraph" w:styleId="8">
    <w:name w:val="heading 8"/>
    <w:basedOn w:val="a0"/>
    <w:next w:val="a0"/>
    <w:link w:val="80"/>
    <w:qFormat/>
    <w:rsid w:val="00DB5C68"/>
    <w:pPr>
      <w:numPr>
        <w:ilvl w:val="7"/>
        <w:numId w:val="4"/>
      </w:numPr>
      <w:spacing w:before="240" w:after="60"/>
      <w:jc w:val="both"/>
      <w:outlineLvl w:val="7"/>
    </w:pPr>
    <w:rPr>
      <w:rFonts w:ascii="Arial" w:eastAsia="Times New Roman" w:hAnsi="Arial" w:cs="Times New Roman"/>
      <w:i/>
      <w:sz w:val="20"/>
      <w:szCs w:val="20"/>
      <w:lang w:eastAsia="ru-RU"/>
    </w:rPr>
  </w:style>
  <w:style w:type="paragraph" w:styleId="9">
    <w:name w:val="heading 9"/>
    <w:basedOn w:val="a0"/>
    <w:next w:val="a0"/>
    <w:link w:val="90"/>
    <w:qFormat/>
    <w:rsid w:val="00DB5C68"/>
    <w:pPr>
      <w:numPr>
        <w:ilvl w:val="8"/>
        <w:numId w:val="4"/>
      </w:numPr>
      <w:spacing w:before="240" w:after="60"/>
      <w:jc w:val="both"/>
      <w:outlineLvl w:val="8"/>
    </w:pPr>
    <w:rPr>
      <w:rFonts w:ascii="Arial" w:eastAsia="Times New Roman" w:hAnsi="Arial" w:cs="Times New Roman"/>
      <w:b/>
      <w:i/>
      <w:sz w:val="1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C3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1"/>
    <w:uiPriority w:val="99"/>
    <w:unhideWhenUsed/>
    <w:rsid w:val="008919C7"/>
    <w:rPr>
      <w:color w:val="0000FF" w:themeColor="hyperlink"/>
      <w:u w:val="single"/>
    </w:rPr>
  </w:style>
  <w:style w:type="character" w:styleId="a6">
    <w:name w:val="annotation reference"/>
    <w:basedOn w:val="a1"/>
    <w:uiPriority w:val="99"/>
    <w:semiHidden/>
    <w:unhideWhenUsed/>
    <w:rsid w:val="0026171A"/>
    <w:rPr>
      <w:sz w:val="16"/>
      <w:szCs w:val="16"/>
    </w:rPr>
  </w:style>
  <w:style w:type="paragraph" w:styleId="a7">
    <w:name w:val="annotation text"/>
    <w:basedOn w:val="a0"/>
    <w:link w:val="a8"/>
    <w:uiPriority w:val="99"/>
    <w:semiHidden/>
    <w:unhideWhenUsed/>
    <w:rsid w:val="0026171A"/>
    <w:rPr>
      <w:sz w:val="20"/>
      <w:szCs w:val="20"/>
    </w:rPr>
  </w:style>
  <w:style w:type="character" w:customStyle="1" w:styleId="a8">
    <w:name w:val="Текст примечания Знак"/>
    <w:basedOn w:val="a1"/>
    <w:link w:val="a7"/>
    <w:uiPriority w:val="99"/>
    <w:semiHidden/>
    <w:rsid w:val="0026171A"/>
    <w:rPr>
      <w:rFonts w:ascii="Times New Roman" w:hAnsi="Times New Roman"/>
      <w:sz w:val="20"/>
      <w:szCs w:val="20"/>
    </w:rPr>
  </w:style>
  <w:style w:type="paragraph" w:styleId="a9">
    <w:name w:val="annotation subject"/>
    <w:basedOn w:val="a7"/>
    <w:next w:val="a7"/>
    <w:link w:val="aa"/>
    <w:uiPriority w:val="99"/>
    <w:semiHidden/>
    <w:unhideWhenUsed/>
    <w:rsid w:val="0026171A"/>
    <w:rPr>
      <w:b/>
      <w:bCs/>
    </w:rPr>
  </w:style>
  <w:style w:type="character" w:customStyle="1" w:styleId="aa">
    <w:name w:val="Тема примечания Знак"/>
    <w:basedOn w:val="a8"/>
    <w:link w:val="a9"/>
    <w:uiPriority w:val="99"/>
    <w:semiHidden/>
    <w:rsid w:val="0026171A"/>
    <w:rPr>
      <w:rFonts w:ascii="Times New Roman" w:hAnsi="Times New Roman"/>
      <w:b/>
      <w:bCs/>
      <w:sz w:val="20"/>
      <w:szCs w:val="20"/>
    </w:rPr>
  </w:style>
  <w:style w:type="paragraph" w:styleId="ab">
    <w:name w:val="Balloon Text"/>
    <w:basedOn w:val="a0"/>
    <w:link w:val="ac"/>
    <w:semiHidden/>
    <w:unhideWhenUsed/>
    <w:rsid w:val="0026171A"/>
    <w:rPr>
      <w:rFonts w:ascii="Tahoma" w:hAnsi="Tahoma" w:cs="Tahoma"/>
      <w:sz w:val="16"/>
      <w:szCs w:val="16"/>
    </w:rPr>
  </w:style>
  <w:style w:type="character" w:customStyle="1" w:styleId="ac">
    <w:name w:val="Текст выноски Знак"/>
    <w:basedOn w:val="a1"/>
    <w:link w:val="ab"/>
    <w:semiHidden/>
    <w:rsid w:val="0026171A"/>
    <w:rPr>
      <w:rFonts w:ascii="Tahoma" w:hAnsi="Tahoma" w:cs="Tahoma"/>
      <w:sz w:val="16"/>
      <w:szCs w:val="16"/>
    </w:rPr>
  </w:style>
  <w:style w:type="paragraph" w:styleId="ad">
    <w:name w:val="Subtitle"/>
    <w:basedOn w:val="a0"/>
    <w:link w:val="ae"/>
    <w:qFormat/>
    <w:rsid w:val="00F66678"/>
    <w:pPr>
      <w:spacing w:after="60"/>
      <w:jc w:val="center"/>
      <w:outlineLvl w:val="1"/>
    </w:pPr>
    <w:rPr>
      <w:rFonts w:ascii="Arial" w:eastAsia="Times New Roman" w:hAnsi="Arial" w:cs="Times New Roman"/>
      <w:szCs w:val="20"/>
      <w:lang w:eastAsia="ru-RU"/>
    </w:rPr>
  </w:style>
  <w:style w:type="character" w:customStyle="1" w:styleId="ae">
    <w:name w:val="Подзаголовок Знак"/>
    <w:basedOn w:val="a1"/>
    <w:link w:val="ad"/>
    <w:rsid w:val="00F66678"/>
    <w:rPr>
      <w:rFonts w:ascii="Arial" w:eastAsia="Times New Roman" w:hAnsi="Arial" w:cs="Times New Roman"/>
      <w:sz w:val="24"/>
      <w:szCs w:val="20"/>
      <w:lang w:eastAsia="ru-RU"/>
    </w:rPr>
  </w:style>
  <w:style w:type="paragraph" w:styleId="af">
    <w:name w:val="header"/>
    <w:basedOn w:val="a0"/>
    <w:link w:val="af0"/>
    <w:uiPriority w:val="99"/>
    <w:unhideWhenUsed/>
    <w:rsid w:val="00F1770D"/>
    <w:pPr>
      <w:tabs>
        <w:tab w:val="center" w:pos="4677"/>
        <w:tab w:val="right" w:pos="9355"/>
      </w:tabs>
    </w:pPr>
  </w:style>
  <w:style w:type="character" w:customStyle="1" w:styleId="af0">
    <w:name w:val="Верхний колонтитул Знак"/>
    <w:basedOn w:val="a1"/>
    <w:link w:val="af"/>
    <w:uiPriority w:val="99"/>
    <w:rsid w:val="00F1770D"/>
    <w:rPr>
      <w:rFonts w:ascii="Times New Roman" w:hAnsi="Times New Roman"/>
      <w:sz w:val="24"/>
    </w:rPr>
  </w:style>
  <w:style w:type="paragraph" w:styleId="af1">
    <w:name w:val="footer"/>
    <w:basedOn w:val="a0"/>
    <w:link w:val="af2"/>
    <w:unhideWhenUsed/>
    <w:rsid w:val="00F1770D"/>
    <w:pPr>
      <w:tabs>
        <w:tab w:val="center" w:pos="4677"/>
        <w:tab w:val="right" w:pos="9355"/>
      </w:tabs>
    </w:pPr>
  </w:style>
  <w:style w:type="character" w:customStyle="1" w:styleId="af2">
    <w:name w:val="Нижний колонтитул Знак"/>
    <w:basedOn w:val="a1"/>
    <w:link w:val="af1"/>
    <w:rsid w:val="00F1770D"/>
    <w:rPr>
      <w:rFonts w:ascii="Times New Roman" w:hAnsi="Times New Roman"/>
      <w:sz w:val="24"/>
    </w:rPr>
  </w:style>
  <w:style w:type="paragraph" w:styleId="af3">
    <w:name w:val="List Paragraph"/>
    <w:aliases w:val="Содержание. 2 уровень,Bullet List,FooterText,numbered,Цветной список - Акцент 11,Список нумерованный цифры,A_маркированный_список"/>
    <w:basedOn w:val="a0"/>
    <w:link w:val="af4"/>
    <w:uiPriority w:val="34"/>
    <w:qFormat/>
    <w:rsid w:val="0038159D"/>
    <w:pPr>
      <w:ind w:left="720"/>
      <w:contextualSpacing/>
    </w:pPr>
  </w:style>
  <w:style w:type="paragraph" w:customStyle="1" w:styleId="a">
    <w:name w:val="Текст ТД"/>
    <w:basedOn w:val="a0"/>
    <w:link w:val="af5"/>
    <w:qFormat/>
    <w:rsid w:val="00713C01"/>
    <w:pPr>
      <w:numPr>
        <w:numId w:val="1"/>
      </w:numPr>
      <w:autoSpaceDE w:val="0"/>
      <w:autoSpaceDN w:val="0"/>
      <w:adjustRightInd w:val="0"/>
      <w:spacing w:after="200"/>
      <w:jc w:val="both"/>
    </w:pPr>
    <w:rPr>
      <w:rFonts w:eastAsia="Calibri" w:cs="Times New Roman"/>
      <w:szCs w:val="24"/>
    </w:rPr>
  </w:style>
  <w:style w:type="character" w:customStyle="1" w:styleId="af5">
    <w:name w:val="Текст ТД Знак"/>
    <w:link w:val="a"/>
    <w:rsid w:val="00713C01"/>
    <w:rPr>
      <w:rFonts w:ascii="Times New Roman" w:eastAsia="Calibri" w:hAnsi="Times New Roman" w:cs="Times New Roman"/>
      <w:sz w:val="24"/>
      <w:szCs w:val="24"/>
    </w:rPr>
  </w:style>
  <w:style w:type="paragraph" w:styleId="2">
    <w:name w:val="Body Text Indent 2"/>
    <w:basedOn w:val="a0"/>
    <w:link w:val="20"/>
    <w:uiPriority w:val="99"/>
    <w:unhideWhenUsed/>
    <w:rsid w:val="00C72D76"/>
    <w:pPr>
      <w:spacing w:after="120" w:line="480" w:lineRule="auto"/>
      <w:ind w:left="283"/>
    </w:pPr>
    <w:rPr>
      <w:rFonts w:ascii="Calibri" w:eastAsia="Calibri" w:hAnsi="Calibri" w:cs="Times New Roman"/>
      <w:sz w:val="22"/>
    </w:rPr>
  </w:style>
  <w:style w:type="character" w:customStyle="1" w:styleId="20">
    <w:name w:val="Основной текст с отступом 2 Знак"/>
    <w:basedOn w:val="a1"/>
    <w:link w:val="2"/>
    <w:uiPriority w:val="99"/>
    <w:rsid w:val="00C72D76"/>
    <w:rPr>
      <w:rFonts w:ascii="Calibri" w:eastAsia="Calibri" w:hAnsi="Calibri" w:cs="Times New Roman"/>
    </w:rPr>
  </w:style>
  <w:style w:type="paragraph" w:customStyle="1" w:styleId="12">
    <w:name w:val="Абзац списка1"/>
    <w:basedOn w:val="a0"/>
    <w:rsid w:val="00C72D76"/>
    <w:pPr>
      <w:ind w:left="720"/>
      <w:contextualSpacing/>
    </w:pPr>
    <w:rPr>
      <w:rFonts w:eastAsia="Calibri" w:cs="Times New Roman"/>
      <w:sz w:val="16"/>
      <w:szCs w:val="16"/>
      <w:lang w:eastAsia="ru-RU"/>
    </w:rPr>
  </w:style>
  <w:style w:type="paragraph" w:customStyle="1" w:styleId="af6">
    <w:name w:val="Таблица"/>
    <w:basedOn w:val="a0"/>
    <w:next w:val="af7"/>
    <w:rsid w:val="00C72D76"/>
    <w:rPr>
      <w:rFonts w:eastAsia="Calibri" w:cs="Times New Roman"/>
      <w:sz w:val="28"/>
      <w:szCs w:val="24"/>
      <w:lang w:eastAsia="ru-RU"/>
    </w:rPr>
  </w:style>
  <w:style w:type="paragraph" w:styleId="af7">
    <w:name w:val="Plain Text"/>
    <w:basedOn w:val="a0"/>
    <w:link w:val="af8"/>
    <w:uiPriority w:val="99"/>
    <w:semiHidden/>
    <w:unhideWhenUsed/>
    <w:rsid w:val="00C72D76"/>
    <w:rPr>
      <w:rFonts w:ascii="Consolas" w:hAnsi="Consolas"/>
      <w:sz w:val="21"/>
      <w:szCs w:val="21"/>
    </w:rPr>
  </w:style>
  <w:style w:type="character" w:customStyle="1" w:styleId="af8">
    <w:name w:val="Текст Знак"/>
    <w:basedOn w:val="a1"/>
    <w:link w:val="af7"/>
    <w:uiPriority w:val="99"/>
    <w:semiHidden/>
    <w:rsid w:val="00C72D76"/>
    <w:rPr>
      <w:rFonts w:ascii="Consolas" w:hAnsi="Consolas"/>
      <w:sz w:val="21"/>
      <w:szCs w:val="21"/>
    </w:rPr>
  </w:style>
  <w:style w:type="paragraph" w:styleId="af9">
    <w:name w:val="No Spacing"/>
    <w:uiPriority w:val="1"/>
    <w:qFormat/>
    <w:rsid w:val="008053A5"/>
    <w:pPr>
      <w:spacing w:after="0" w:line="240" w:lineRule="auto"/>
    </w:pPr>
    <w:rPr>
      <w:rFonts w:ascii="Calibri" w:eastAsia="Calibri" w:hAnsi="Calibri" w:cs="Times New Roman"/>
    </w:rPr>
  </w:style>
  <w:style w:type="paragraph" w:customStyle="1" w:styleId="afa">
    <w:name w:val="Содержимое таблицы"/>
    <w:basedOn w:val="a0"/>
    <w:rsid w:val="00C81C8E"/>
    <w:pPr>
      <w:suppressLineNumbers/>
      <w:suppressAutoHyphens/>
    </w:pPr>
    <w:rPr>
      <w:rFonts w:eastAsia="Times New Roman" w:cs="Times New Roman"/>
      <w:szCs w:val="24"/>
      <w:lang w:eastAsia="ar-SA"/>
    </w:rPr>
  </w:style>
  <w:style w:type="paragraph" w:styleId="afb">
    <w:name w:val="footnote text"/>
    <w:basedOn w:val="a0"/>
    <w:link w:val="afc"/>
    <w:uiPriority w:val="99"/>
    <w:semiHidden/>
    <w:unhideWhenUsed/>
    <w:rsid w:val="00A0575E"/>
    <w:rPr>
      <w:rFonts w:ascii="Calibri" w:eastAsia="Calibri" w:hAnsi="Calibri" w:cs="Times New Roman"/>
      <w:sz w:val="20"/>
      <w:szCs w:val="20"/>
    </w:rPr>
  </w:style>
  <w:style w:type="character" w:customStyle="1" w:styleId="afc">
    <w:name w:val="Текст сноски Знак"/>
    <w:basedOn w:val="a1"/>
    <w:link w:val="afb"/>
    <w:uiPriority w:val="99"/>
    <w:semiHidden/>
    <w:rsid w:val="00A0575E"/>
    <w:rPr>
      <w:rFonts w:ascii="Calibri" w:eastAsia="Calibri" w:hAnsi="Calibri" w:cs="Times New Roman"/>
      <w:sz w:val="20"/>
      <w:szCs w:val="20"/>
    </w:rPr>
  </w:style>
  <w:style w:type="character" w:customStyle="1" w:styleId="ConsPlusNormal">
    <w:name w:val="ConsPlusNormal Знак"/>
    <w:link w:val="ConsPlusNormal0"/>
    <w:locked/>
    <w:rsid w:val="00A0575E"/>
    <w:rPr>
      <w:rFonts w:ascii="Arial" w:eastAsia="Times New Roman" w:hAnsi="Arial" w:cs="Arial"/>
    </w:rPr>
  </w:style>
  <w:style w:type="paragraph" w:customStyle="1" w:styleId="ConsPlusNormal0">
    <w:name w:val="ConsPlusNormal"/>
    <w:link w:val="ConsPlusNormal"/>
    <w:rsid w:val="00A0575E"/>
    <w:pPr>
      <w:widowControl w:val="0"/>
      <w:autoSpaceDE w:val="0"/>
      <w:autoSpaceDN w:val="0"/>
      <w:adjustRightInd w:val="0"/>
      <w:spacing w:after="0" w:line="240" w:lineRule="auto"/>
    </w:pPr>
    <w:rPr>
      <w:rFonts w:ascii="Arial" w:eastAsia="Times New Roman" w:hAnsi="Arial" w:cs="Arial"/>
    </w:rPr>
  </w:style>
  <w:style w:type="paragraph" w:customStyle="1" w:styleId="13">
    <w:name w:val="1"/>
    <w:basedOn w:val="a0"/>
    <w:rsid w:val="00A0575E"/>
    <w:pPr>
      <w:spacing w:before="100" w:beforeAutospacing="1" w:after="100" w:afterAutospacing="1"/>
    </w:pPr>
    <w:rPr>
      <w:rFonts w:eastAsia="Times New Roman" w:cs="Times New Roman"/>
      <w:szCs w:val="24"/>
      <w:lang w:eastAsia="ru-RU"/>
    </w:rPr>
  </w:style>
  <w:style w:type="character" w:styleId="afd">
    <w:name w:val="footnote reference"/>
    <w:uiPriority w:val="99"/>
    <w:semiHidden/>
    <w:unhideWhenUsed/>
    <w:rsid w:val="00A0575E"/>
    <w:rPr>
      <w:vertAlign w:val="superscript"/>
    </w:rPr>
  </w:style>
  <w:style w:type="character" w:customStyle="1" w:styleId="titlefield3">
    <w:name w:val="titlefield3"/>
    <w:rsid w:val="00A0575E"/>
    <w:rPr>
      <w:b/>
      <w:bCs/>
      <w:sz w:val="35"/>
      <w:szCs w:val="35"/>
    </w:rPr>
  </w:style>
  <w:style w:type="paragraph" w:customStyle="1" w:styleId="21">
    <w:name w:val="Обычный2"/>
    <w:rsid w:val="0018792D"/>
    <w:pPr>
      <w:spacing w:after="0" w:line="240" w:lineRule="auto"/>
    </w:pPr>
    <w:rPr>
      <w:rFonts w:ascii="Times New Roman" w:eastAsia="Times New Roman" w:hAnsi="Times New Roman" w:cs="Times New Roman"/>
      <w:sz w:val="24"/>
      <w:szCs w:val="20"/>
      <w:lang w:eastAsia="ru-RU"/>
    </w:rPr>
  </w:style>
  <w:style w:type="character" w:customStyle="1" w:styleId="30">
    <w:name w:val="Заголовок 3 Знак"/>
    <w:aliases w:val="H3 Знак"/>
    <w:basedOn w:val="a1"/>
    <w:link w:val="3"/>
    <w:rsid w:val="00DB5C68"/>
    <w:rPr>
      <w:rFonts w:ascii="Arial" w:eastAsia="Times New Roman" w:hAnsi="Arial" w:cs="Times New Roman"/>
      <w:b/>
      <w:sz w:val="24"/>
      <w:szCs w:val="20"/>
      <w:lang w:eastAsia="ru-RU"/>
    </w:rPr>
  </w:style>
  <w:style w:type="character" w:customStyle="1" w:styleId="40">
    <w:name w:val="Заголовок 4 Знак"/>
    <w:aliases w:val="H4 Знак"/>
    <w:basedOn w:val="a1"/>
    <w:link w:val="4"/>
    <w:rsid w:val="00DB5C68"/>
    <w:rPr>
      <w:rFonts w:ascii="Arial" w:eastAsia="Times New Roman" w:hAnsi="Arial" w:cs="Times New Roman"/>
      <w:sz w:val="24"/>
      <w:szCs w:val="20"/>
      <w:lang w:eastAsia="ru-RU"/>
    </w:rPr>
  </w:style>
  <w:style w:type="character" w:customStyle="1" w:styleId="50">
    <w:name w:val="Заголовок 5 Знак"/>
    <w:aliases w:val="H5 Знак"/>
    <w:basedOn w:val="a1"/>
    <w:link w:val="5"/>
    <w:rsid w:val="00DB5C68"/>
    <w:rPr>
      <w:rFonts w:ascii="Times New Roman" w:eastAsia="Times New Roman" w:hAnsi="Times New Roman" w:cs="Times New Roman"/>
      <w:szCs w:val="20"/>
      <w:lang w:eastAsia="ru-RU"/>
    </w:rPr>
  </w:style>
  <w:style w:type="character" w:customStyle="1" w:styleId="60">
    <w:name w:val="Заголовок 6 Знак"/>
    <w:basedOn w:val="a1"/>
    <w:link w:val="6"/>
    <w:rsid w:val="00DB5C68"/>
    <w:rPr>
      <w:rFonts w:ascii="Times New Roman" w:eastAsia="Times New Roman" w:hAnsi="Times New Roman" w:cs="Times New Roman"/>
      <w:i/>
      <w:szCs w:val="20"/>
      <w:lang w:eastAsia="ru-RU"/>
    </w:rPr>
  </w:style>
  <w:style w:type="character" w:customStyle="1" w:styleId="70">
    <w:name w:val="Заголовок 7 Знак"/>
    <w:basedOn w:val="a1"/>
    <w:link w:val="7"/>
    <w:rsid w:val="00DB5C68"/>
    <w:rPr>
      <w:rFonts w:ascii="Arial" w:eastAsia="Times New Roman" w:hAnsi="Arial" w:cs="Times New Roman"/>
      <w:sz w:val="20"/>
      <w:szCs w:val="20"/>
      <w:lang w:eastAsia="ru-RU"/>
    </w:rPr>
  </w:style>
  <w:style w:type="character" w:customStyle="1" w:styleId="80">
    <w:name w:val="Заголовок 8 Знак"/>
    <w:basedOn w:val="a1"/>
    <w:link w:val="8"/>
    <w:rsid w:val="00DB5C68"/>
    <w:rPr>
      <w:rFonts w:ascii="Arial" w:eastAsia="Times New Roman" w:hAnsi="Arial" w:cs="Times New Roman"/>
      <w:i/>
      <w:sz w:val="20"/>
      <w:szCs w:val="20"/>
      <w:lang w:eastAsia="ru-RU"/>
    </w:rPr>
  </w:style>
  <w:style w:type="character" w:customStyle="1" w:styleId="90">
    <w:name w:val="Заголовок 9 Знак"/>
    <w:basedOn w:val="a1"/>
    <w:link w:val="9"/>
    <w:rsid w:val="00DB5C68"/>
    <w:rPr>
      <w:rFonts w:ascii="Arial" w:eastAsia="Times New Roman" w:hAnsi="Arial" w:cs="Times New Roman"/>
      <w:b/>
      <w:i/>
      <w:sz w:val="18"/>
      <w:szCs w:val="20"/>
      <w:lang w:eastAsia="ru-RU"/>
    </w:rPr>
  </w:style>
  <w:style w:type="paragraph" w:customStyle="1" w:styleId="-0">
    <w:name w:val="Контракт-пункт"/>
    <w:basedOn w:val="a0"/>
    <w:uiPriority w:val="99"/>
    <w:rsid w:val="00482D51"/>
    <w:pPr>
      <w:numPr>
        <w:ilvl w:val="1"/>
        <w:numId w:val="7"/>
      </w:numPr>
      <w:jc w:val="both"/>
    </w:pPr>
    <w:rPr>
      <w:rFonts w:eastAsia="Times New Roman" w:cs="Times New Roman"/>
      <w:szCs w:val="24"/>
      <w:lang w:eastAsia="ru-RU"/>
    </w:rPr>
  </w:style>
  <w:style w:type="paragraph" w:customStyle="1" w:styleId="-">
    <w:name w:val="Контракт-раздел"/>
    <w:basedOn w:val="a0"/>
    <w:next w:val="-0"/>
    <w:uiPriority w:val="99"/>
    <w:rsid w:val="00482D51"/>
    <w:pPr>
      <w:keepNext/>
      <w:numPr>
        <w:numId w:val="7"/>
      </w:numPr>
      <w:tabs>
        <w:tab w:val="left" w:pos="540"/>
      </w:tabs>
      <w:suppressAutoHyphens/>
      <w:spacing w:before="360" w:after="120"/>
      <w:jc w:val="center"/>
      <w:outlineLvl w:val="3"/>
    </w:pPr>
    <w:rPr>
      <w:rFonts w:eastAsia="Times New Roman" w:cs="Times New Roman"/>
      <w:b/>
      <w:bCs/>
      <w:caps/>
      <w:smallCaps/>
      <w:szCs w:val="24"/>
      <w:lang w:eastAsia="ru-RU"/>
    </w:rPr>
  </w:style>
  <w:style w:type="paragraph" w:customStyle="1" w:styleId="-1">
    <w:name w:val="Контракт-подпункт Знак"/>
    <w:basedOn w:val="a0"/>
    <w:uiPriority w:val="99"/>
    <w:rsid w:val="00482D51"/>
    <w:pPr>
      <w:numPr>
        <w:ilvl w:val="2"/>
        <w:numId w:val="7"/>
      </w:numPr>
      <w:jc w:val="both"/>
    </w:pPr>
    <w:rPr>
      <w:rFonts w:eastAsia="Times New Roman" w:cs="Times New Roman"/>
      <w:szCs w:val="24"/>
      <w:lang w:eastAsia="ru-RU"/>
    </w:rPr>
  </w:style>
  <w:style w:type="paragraph" w:customStyle="1" w:styleId="-2">
    <w:name w:val="Контракт-подподпункт"/>
    <w:basedOn w:val="a0"/>
    <w:uiPriority w:val="99"/>
    <w:rsid w:val="00482D51"/>
    <w:pPr>
      <w:numPr>
        <w:ilvl w:val="3"/>
        <w:numId w:val="7"/>
      </w:numPr>
      <w:jc w:val="both"/>
    </w:pPr>
    <w:rPr>
      <w:rFonts w:eastAsia="Times New Roman" w:cs="Times New Roman"/>
      <w:szCs w:val="24"/>
      <w:lang w:eastAsia="ru-RU"/>
    </w:rPr>
  </w:style>
  <w:style w:type="paragraph" w:customStyle="1" w:styleId="afe">
    <w:name w:val="Подподпункт"/>
    <w:basedOn w:val="a0"/>
    <w:uiPriority w:val="99"/>
    <w:rsid w:val="00482D51"/>
    <w:pPr>
      <w:tabs>
        <w:tab w:val="num" w:pos="1701"/>
      </w:tabs>
      <w:ind w:left="1701" w:hanging="567"/>
      <w:jc w:val="both"/>
    </w:pPr>
    <w:rPr>
      <w:rFonts w:eastAsia="Times New Roman" w:cs="Times New Roman"/>
      <w:szCs w:val="24"/>
      <w:lang w:eastAsia="ru-RU"/>
    </w:rPr>
  </w:style>
  <w:style w:type="character" w:customStyle="1" w:styleId="14">
    <w:name w:val="Основной текст Знак1"/>
    <w:aliases w:val=" Знак Знак Знак Знак Знак,Знак Знак Знак Знак Знак Знак Знак Знак1,Знак Знак Знак Знак Знак"/>
    <w:basedOn w:val="a1"/>
    <w:uiPriority w:val="99"/>
    <w:rsid w:val="00684B31"/>
    <w:rPr>
      <w:rFonts w:ascii="Times New Roman" w:hAnsi="Times New Roman" w:cs="Times New Roman"/>
      <w:spacing w:val="1"/>
      <w:shd w:val="clear" w:color="auto" w:fill="FFFFFF"/>
    </w:rPr>
  </w:style>
  <w:style w:type="table" w:customStyle="1" w:styleId="15">
    <w:name w:val="Сетка таблицы1"/>
    <w:basedOn w:val="a2"/>
    <w:next w:val="a4"/>
    <w:uiPriority w:val="59"/>
    <w:rsid w:val="009122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Содержание. 2 уровень Знак,Bullet List Знак,FooterText Знак,numbered Знак,Цветной список - Акцент 11 Знак,Список нумерованный цифры Знак,A_маркированный_список Знак"/>
    <w:link w:val="af3"/>
    <w:uiPriority w:val="34"/>
    <w:qFormat/>
    <w:locked/>
    <w:rsid w:val="007A1397"/>
    <w:rPr>
      <w:rFonts w:ascii="Times New Roman" w:hAnsi="Times New Roman"/>
      <w:sz w:val="24"/>
    </w:rPr>
  </w:style>
  <w:style w:type="character" w:customStyle="1" w:styleId="FontStyle15">
    <w:name w:val="Font Style15"/>
    <w:basedOn w:val="a1"/>
    <w:uiPriority w:val="99"/>
    <w:rsid w:val="007C21C5"/>
    <w:rPr>
      <w:rFonts w:ascii="Calibri" w:hAnsi="Calibri" w:cs="Calibri"/>
      <w:sz w:val="22"/>
      <w:szCs w:val="22"/>
    </w:rPr>
  </w:style>
  <w:style w:type="paragraph" w:customStyle="1" w:styleId="aff">
    <w:name w:val="Знак"/>
    <w:basedOn w:val="a0"/>
    <w:rsid w:val="00BF0EF6"/>
    <w:pPr>
      <w:spacing w:after="160" w:line="240" w:lineRule="exact"/>
    </w:pPr>
    <w:rPr>
      <w:rFonts w:eastAsia="Calibri" w:cs="Times New Roman"/>
      <w:sz w:val="20"/>
      <w:szCs w:val="20"/>
      <w:lang w:eastAsia="zh-CN"/>
    </w:rPr>
  </w:style>
  <w:style w:type="paragraph" w:customStyle="1" w:styleId="aff0">
    <w:name w:val="Знак"/>
    <w:basedOn w:val="a0"/>
    <w:rsid w:val="00A5576A"/>
    <w:pPr>
      <w:spacing w:after="160" w:line="240" w:lineRule="exact"/>
    </w:pPr>
    <w:rPr>
      <w:rFonts w:eastAsia="Calibri" w:cs="Times New Roman"/>
      <w:sz w:val="20"/>
      <w:szCs w:val="20"/>
      <w:lang w:eastAsia="zh-CN"/>
    </w:rPr>
  </w:style>
  <w:style w:type="paragraph" w:customStyle="1" w:styleId="aff1">
    <w:name w:val="Знак Знак"/>
    <w:basedOn w:val="a0"/>
    <w:rsid w:val="0049425D"/>
    <w:pPr>
      <w:spacing w:after="160" w:line="240" w:lineRule="exact"/>
    </w:pPr>
    <w:rPr>
      <w:rFonts w:eastAsia="Calibri" w:cs="Times New Roman"/>
      <w:sz w:val="20"/>
      <w:szCs w:val="20"/>
      <w:lang w:eastAsia="zh-CN"/>
    </w:rPr>
  </w:style>
  <w:style w:type="paragraph" w:customStyle="1" w:styleId="aff2">
    <w:name w:val="Знак Знак"/>
    <w:basedOn w:val="a0"/>
    <w:rsid w:val="00263D65"/>
    <w:pPr>
      <w:spacing w:after="160" w:line="240" w:lineRule="exact"/>
    </w:pPr>
    <w:rPr>
      <w:rFonts w:eastAsia="Calibri" w:cs="Times New Roman"/>
      <w:sz w:val="20"/>
      <w:szCs w:val="20"/>
      <w:lang w:eastAsia="zh-CN"/>
    </w:rPr>
  </w:style>
  <w:style w:type="paragraph" w:customStyle="1" w:styleId="aff3">
    <w:name w:val="Знак Знак"/>
    <w:basedOn w:val="a0"/>
    <w:rsid w:val="00E52FE2"/>
    <w:pPr>
      <w:spacing w:after="160" w:line="240" w:lineRule="exact"/>
    </w:pPr>
    <w:rPr>
      <w:rFonts w:eastAsia="Calibri" w:cs="Times New Roman"/>
      <w:sz w:val="20"/>
      <w:szCs w:val="20"/>
      <w:lang w:eastAsia="zh-CN"/>
    </w:rPr>
  </w:style>
  <w:style w:type="table" w:styleId="aff4">
    <w:name w:val="Light List"/>
    <w:basedOn w:val="a2"/>
    <w:uiPriority w:val="61"/>
    <w:rsid w:val="00EB3544"/>
    <w:pPr>
      <w:spacing w:after="0" w:line="240" w:lineRule="auto"/>
    </w:pPr>
    <w:rPr>
      <w:rFonts w:eastAsiaTheme="minorEastAsia"/>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22">
    <w:name w:val="Знак Знак2"/>
    <w:basedOn w:val="a0"/>
    <w:rsid w:val="00035420"/>
    <w:pPr>
      <w:spacing w:after="160" w:line="240" w:lineRule="exact"/>
    </w:pPr>
    <w:rPr>
      <w:rFonts w:ascii="Verdana" w:eastAsia="Times New Roman" w:hAnsi="Verdana" w:cs="Times New Roman"/>
      <w:szCs w:val="24"/>
      <w:lang w:val="en-US"/>
    </w:rPr>
  </w:style>
  <w:style w:type="character" w:customStyle="1" w:styleId="23">
    <w:name w:val="Основной текст (2)_"/>
    <w:basedOn w:val="a1"/>
    <w:link w:val="24"/>
    <w:rsid w:val="00FD2628"/>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rsid w:val="00FD2628"/>
    <w:pPr>
      <w:widowControl w:val="0"/>
      <w:shd w:val="clear" w:color="auto" w:fill="FFFFFF"/>
      <w:spacing w:before="180" w:after="780" w:line="0" w:lineRule="atLeast"/>
      <w:jc w:val="both"/>
    </w:pPr>
    <w:rPr>
      <w:rFonts w:eastAsia="Times New Roman" w:cs="Times New Roman"/>
      <w:sz w:val="28"/>
      <w:szCs w:val="28"/>
    </w:rPr>
  </w:style>
  <w:style w:type="character" w:customStyle="1" w:styleId="11">
    <w:name w:val="Заголовок 1 Знак"/>
    <w:basedOn w:val="a1"/>
    <w:link w:val="10"/>
    <w:uiPriority w:val="9"/>
    <w:rsid w:val="00DF2A12"/>
    <w:rPr>
      <w:rFonts w:asciiTheme="majorHAnsi" w:eastAsiaTheme="majorEastAsia" w:hAnsiTheme="majorHAnsi" w:cstheme="majorBidi"/>
      <w:color w:val="365F91" w:themeColor="accent1" w:themeShade="BF"/>
      <w:sz w:val="32"/>
      <w:szCs w:val="32"/>
    </w:rPr>
  </w:style>
  <w:style w:type="paragraph" w:customStyle="1" w:styleId="25">
    <w:name w:val="Знак Знак2"/>
    <w:basedOn w:val="a0"/>
    <w:rsid w:val="00DF2A12"/>
    <w:pPr>
      <w:spacing w:after="160" w:line="240" w:lineRule="exact"/>
    </w:pPr>
    <w:rPr>
      <w:rFonts w:ascii="Verdana" w:eastAsia="Times New Roman" w:hAnsi="Verdana" w:cs="Times New Roman"/>
      <w:szCs w:val="24"/>
      <w:lang w:val="en-US"/>
    </w:rPr>
  </w:style>
  <w:style w:type="paragraph" w:styleId="aff5">
    <w:name w:val="Body Text"/>
    <w:basedOn w:val="a0"/>
    <w:link w:val="aff6"/>
    <w:uiPriority w:val="99"/>
    <w:semiHidden/>
    <w:unhideWhenUsed/>
    <w:rsid w:val="000A1B3A"/>
    <w:pPr>
      <w:spacing w:after="120"/>
    </w:pPr>
  </w:style>
  <w:style w:type="character" w:customStyle="1" w:styleId="aff6">
    <w:name w:val="Основной текст Знак"/>
    <w:basedOn w:val="a1"/>
    <w:link w:val="aff5"/>
    <w:uiPriority w:val="99"/>
    <w:semiHidden/>
    <w:rsid w:val="000A1B3A"/>
    <w:rPr>
      <w:rFonts w:ascii="Times New Roman" w:hAnsi="Times New Roman"/>
      <w:sz w:val="24"/>
    </w:rPr>
  </w:style>
  <w:style w:type="paragraph" w:customStyle="1" w:styleId="ConsPlusNonformat">
    <w:name w:val="ConsPlusNonformat"/>
    <w:rsid w:val="000A1B3A"/>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ff7">
    <w:name w:val="Date"/>
    <w:basedOn w:val="a0"/>
    <w:next w:val="a0"/>
    <w:link w:val="aff8"/>
    <w:rsid w:val="000A1B3A"/>
    <w:pPr>
      <w:spacing w:after="60"/>
      <w:jc w:val="both"/>
    </w:pPr>
    <w:rPr>
      <w:rFonts w:eastAsia="Calibri" w:cs="Times New Roman"/>
      <w:szCs w:val="24"/>
      <w:lang w:eastAsia="ru-RU"/>
    </w:rPr>
  </w:style>
  <w:style w:type="character" w:customStyle="1" w:styleId="aff8">
    <w:name w:val="Дата Знак"/>
    <w:basedOn w:val="a1"/>
    <w:link w:val="aff7"/>
    <w:rsid w:val="000A1B3A"/>
    <w:rPr>
      <w:rFonts w:ascii="Times New Roman" w:eastAsia="Calibri" w:hAnsi="Times New Roman" w:cs="Times New Roman"/>
      <w:sz w:val="24"/>
      <w:szCs w:val="24"/>
      <w:lang w:eastAsia="ru-RU"/>
    </w:rPr>
  </w:style>
  <w:style w:type="character" w:customStyle="1" w:styleId="aff9">
    <w:name w:val="Основной шрифт"/>
    <w:rsid w:val="000A1B3A"/>
  </w:style>
  <w:style w:type="paragraph" w:customStyle="1" w:styleId="msonormalmrcssattr">
    <w:name w:val="msonormal_mr_css_attr"/>
    <w:basedOn w:val="a0"/>
    <w:rsid w:val="000A1B3A"/>
    <w:pPr>
      <w:spacing w:before="100" w:beforeAutospacing="1" w:after="100" w:afterAutospacing="1"/>
    </w:pPr>
    <w:rPr>
      <w:rFonts w:eastAsia="Times New Roman" w:cs="Times New Roman"/>
      <w:szCs w:val="24"/>
      <w:lang w:eastAsia="ru-RU"/>
    </w:rPr>
  </w:style>
  <w:style w:type="paragraph" w:styleId="affa">
    <w:name w:val="Normal (Web)"/>
    <w:basedOn w:val="a0"/>
    <w:uiPriority w:val="99"/>
    <w:unhideWhenUsed/>
    <w:rsid w:val="000A4478"/>
    <w:pPr>
      <w:spacing w:before="100" w:beforeAutospacing="1" w:after="100" w:afterAutospacing="1"/>
    </w:pPr>
    <w:rPr>
      <w:rFonts w:eastAsia="Times New Roman" w:cs="Times New Roman"/>
      <w:szCs w:val="24"/>
      <w:lang w:eastAsia="ru-RU"/>
    </w:rPr>
  </w:style>
  <w:style w:type="paragraph" w:customStyle="1" w:styleId="s1">
    <w:name w:val="s_1"/>
    <w:basedOn w:val="a0"/>
    <w:rsid w:val="00C87875"/>
    <w:pPr>
      <w:spacing w:before="100" w:beforeAutospacing="1" w:after="100" w:afterAutospacing="1"/>
    </w:pPr>
    <w:rPr>
      <w:rFonts w:eastAsia="Times New Roman" w:cs="Times New Roman"/>
      <w:szCs w:val="24"/>
      <w:lang w:eastAsia="ru-RU"/>
    </w:rPr>
  </w:style>
  <w:style w:type="paragraph" w:customStyle="1" w:styleId="16">
    <w:name w:val="Знак Знак Знак Знак Знак Знак Знак Знак Знак1 Знак"/>
    <w:basedOn w:val="a0"/>
    <w:rsid w:val="009A75EA"/>
    <w:pPr>
      <w:spacing w:after="160" w:line="240" w:lineRule="exact"/>
    </w:pPr>
    <w:rPr>
      <w:rFonts w:eastAsia="Calibri" w:cs="Times New Roman"/>
      <w:sz w:val="20"/>
      <w:szCs w:val="20"/>
      <w:lang w:eastAsia="zh-CN"/>
    </w:rPr>
  </w:style>
  <w:style w:type="paragraph" w:customStyle="1" w:styleId="17">
    <w:name w:val="Знак Знак Знак Знак Знак Знак Знак Знак Знак1 Знак"/>
    <w:basedOn w:val="a0"/>
    <w:rsid w:val="00D27B6C"/>
    <w:pPr>
      <w:spacing w:after="160" w:line="240" w:lineRule="exact"/>
    </w:pPr>
    <w:rPr>
      <w:rFonts w:eastAsia="Calibri" w:cs="Times New Roman"/>
      <w:sz w:val="20"/>
      <w:szCs w:val="20"/>
      <w:lang w:eastAsia="zh-CN"/>
    </w:rPr>
  </w:style>
  <w:style w:type="paragraph" w:customStyle="1" w:styleId="18">
    <w:name w:val="Знак Знак Знак Знак Знак Знак Знак Знак Знак1 Знак"/>
    <w:basedOn w:val="a0"/>
    <w:rsid w:val="0091663D"/>
    <w:pPr>
      <w:spacing w:after="160" w:line="240" w:lineRule="exact"/>
    </w:pPr>
    <w:rPr>
      <w:rFonts w:eastAsia="Calibri" w:cs="Times New Roman"/>
      <w:sz w:val="20"/>
      <w:szCs w:val="20"/>
      <w:lang w:eastAsia="zh-CN"/>
    </w:rPr>
  </w:style>
  <w:style w:type="character" w:styleId="affb">
    <w:name w:val="Emphasis"/>
    <w:basedOn w:val="a1"/>
    <w:uiPriority w:val="20"/>
    <w:qFormat/>
    <w:rsid w:val="00795569"/>
    <w:rPr>
      <w:i/>
      <w:iCs/>
    </w:rPr>
  </w:style>
  <w:style w:type="paragraph" w:customStyle="1" w:styleId="26">
    <w:name w:val="Знак Знак2"/>
    <w:basedOn w:val="a0"/>
    <w:rsid w:val="00F30F4F"/>
    <w:pPr>
      <w:spacing w:after="160" w:line="240" w:lineRule="exact"/>
    </w:pPr>
    <w:rPr>
      <w:rFonts w:ascii="Verdana" w:eastAsia="Times New Roman" w:hAnsi="Verdana" w:cs="Times New Roman"/>
      <w:szCs w:val="24"/>
      <w:lang w:val="en-US"/>
    </w:rPr>
  </w:style>
  <w:style w:type="paragraph" w:styleId="affc">
    <w:name w:val="caption"/>
    <w:basedOn w:val="a0"/>
    <w:next w:val="a0"/>
    <w:qFormat/>
    <w:rsid w:val="00177556"/>
    <w:rPr>
      <w:rFonts w:eastAsia="Times New Roman" w:cs="Times New Roman"/>
      <w:b/>
      <w:bCs/>
      <w:sz w:val="20"/>
      <w:szCs w:val="20"/>
      <w:lang w:eastAsia="ru-RU"/>
    </w:rPr>
  </w:style>
  <w:style w:type="paragraph" w:customStyle="1" w:styleId="ConsPlusCell">
    <w:name w:val="ConsPlusCell"/>
    <w:rsid w:val="009453C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27">
    <w:name w:val="Знак Знак2"/>
    <w:basedOn w:val="a0"/>
    <w:rsid w:val="00D522C7"/>
    <w:pPr>
      <w:spacing w:after="160" w:line="240" w:lineRule="exact"/>
    </w:pPr>
    <w:rPr>
      <w:rFonts w:ascii="Verdana" w:eastAsia="Times New Roman" w:hAnsi="Verdana" w:cs="Times New Roman"/>
      <w:szCs w:val="24"/>
      <w:lang w:val="en-US"/>
    </w:rPr>
  </w:style>
  <w:style w:type="paragraph" w:customStyle="1" w:styleId="28">
    <w:name w:val="Знак Знак2"/>
    <w:basedOn w:val="a0"/>
    <w:rsid w:val="006B0712"/>
    <w:pPr>
      <w:spacing w:after="160" w:line="240" w:lineRule="exact"/>
    </w:pPr>
    <w:rPr>
      <w:rFonts w:ascii="Verdana" w:eastAsia="Times New Roman" w:hAnsi="Verdana" w:cs="Times New Roman"/>
      <w:szCs w:val="24"/>
      <w:lang w:val="en-US"/>
    </w:rPr>
  </w:style>
  <w:style w:type="paragraph" w:styleId="affd">
    <w:name w:val="Block Text"/>
    <w:basedOn w:val="a0"/>
    <w:uiPriority w:val="99"/>
    <w:rsid w:val="006B0712"/>
    <w:pPr>
      <w:tabs>
        <w:tab w:val="left" w:pos="426"/>
      </w:tabs>
      <w:ind w:left="709" w:right="-666" w:firstLine="284"/>
      <w:jc w:val="both"/>
    </w:pPr>
    <w:rPr>
      <w:rFonts w:ascii="Arial" w:eastAsia="Times New Roman" w:hAnsi="Arial" w:cs="Arial"/>
      <w:spacing w:val="-2"/>
      <w:kern w:val="16"/>
      <w:sz w:val="20"/>
      <w:szCs w:val="20"/>
      <w:lang w:eastAsia="ru-RU"/>
    </w:rPr>
  </w:style>
  <w:style w:type="paragraph" w:customStyle="1" w:styleId="Default">
    <w:name w:val="Default"/>
    <w:rsid w:val="00AC450A"/>
    <w:pPr>
      <w:autoSpaceDE w:val="0"/>
      <w:autoSpaceDN w:val="0"/>
      <w:adjustRightInd w:val="0"/>
      <w:spacing w:after="0" w:line="240" w:lineRule="auto"/>
    </w:pPr>
    <w:rPr>
      <w:rFonts w:ascii="Calibri" w:hAnsi="Calibri" w:cs="Calibri"/>
      <w:color w:val="000000"/>
      <w:sz w:val="24"/>
      <w:szCs w:val="24"/>
    </w:rPr>
  </w:style>
  <w:style w:type="paragraph" w:styleId="affe">
    <w:name w:val="Body Text Indent"/>
    <w:basedOn w:val="a0"/>
    <w:link w:val="afff"/>
    <w:uiPriority w:val="99"/>
    <w:semiHidden/>
    <w:unhideWhenUsed/>
    <w:rsid w:val="0009729A"/>
    <w:pPr>
      <w:spacing w:after="120"/>
      <w:ind w:left="283"/>
    </w:pPr>
  </w:style>
  <w:style w:type="character" w:customStyle="1" w:styleId="afff">
    <w:name w:val="Основной текст с отступом Знак"/>
    <w:basedOn w:val="a1"/>
    <w:link w:val="affe"/>
    <w:uiPriority w:val="99"/>
    <w:semiHidden/>
    <w:rsid w:val="0009729A"/>
    <w:rPr>
      <w:rFonts w:ascii="Times New Roman" w:hAnsi="Times New Roman"/>
      <w:sz w:val="24"/>
    </w:rPr>
  </w:style>
  <w:style w:type="paragraph" w:customStyle="1" w:styleId="afff0">
    <w:name w:val="Об"/>
    <w:basedOn w:val="a0"/>
    <w:link w:val="afff1"/>
    <w:qFormat/>
    <w:rsid w:val="0009729A"/>
    <w:pPr>
      <w:suppressAutoHyphens/>
      <w:autoSpaceDE w:val="0"/>
      <w:spacing w:before="120" w:after="120"/>
    </w:pPr>
    <w:rPr>
      <w:rFonts w:eastAsia="Times New Roman" w:cs="Times New Roman"/>
      <w:bCs/>
      <w:color w:val="000000"/>
      <w:szCs w:val="24"/>
      <w:lang w:eastAsia="zh-CN"/>
    </w:rPr>
  </w:style>
  <w:style w:type="paragraph" w:customStyle="1" w:styleId="1">
    <w:name w:val="МойТабСпис1"/>
    <w:basedOn w:val="a0"/>
    <w:link w:val="19"/>
    <w:qFormat/>
    <w:rsid w:val="0009729A"/>
    <w:pPr>
      <w:numPr>
        <w:numId w:val="13"/>
      </w:numPr>
      <w:suppressAutoHyphens/>
      <w:autoSpaceDE w:val="0"/>
      <w:spacing w:before="120" w:after="120"/>
    </w:pPr>
    <w:rPr>
      <w:rFonts w:eastAsia="Times New Roman" w:cs="Times New Roman"/>
      <w:bCs/>
      <w:color w:val="000000"/>
      <w:szCs w:val="24"/>
      <w:lang w:eastAsia="zh-CN"/>
    </w:rPr>
  </w:style>
  <w:style w:type="paragraph" w:customStyle="1" w:styleId="29">
    <w:name w:val="МойТабСпис2"/>
    <w:basedOn w:val="1"/>
    <w:link w:val="2a"/>
    <w:qFormat/>
    <w:rsid w:val="0009729A"/>
  </w:style>
  <w:style w:type="character" w:customStyle="1" w:styleId="afff1">
    <w:name w:val="Об Знак"/>
    <w:link w:val="afff0"/>
    <w:rsid w:val="0009729A"/>
    <w:rPr>
      <w:rFonts w:ascii="Times New Roman" w:eastAsia="Times New Roman" w:hAnsi="Times New Roman" w:cs="Times New Roman"/>
      <w:bCs/>
      <w:color w:val="000000"/>
      <w:sz w:val="24"/>
      <w:szCs w:val="24"/>
      <w:lang w:eastAsia="zh-CN"/>
    </w:rPr>
  </w:style>
  <w:style w:type="character" w:styleId="afff2">
    <w:name w:val="Strong"/>
    <w:basedOn w:val="a1"/>
    <w:qFormat/>
    <w:rsid w:val="0009729A"/>
    <w:rPr>
      <w:b/>
      <w:bCs/>
    </w:rPr>
  </w:style>
  <w:style w:type="character" w:customStyle="1" w:styleId="19">
    <w:name w:val="МойТабСпис1 Знак"/>
    <w:basedOn w:val="a1"/>
    <w:link w:val="1"/>
    <w:rsid w:val="0009729A"/>
    <w:rPr>
      <w:rFonts w:ascii="Times New Roman" w:eastAsia="Times New Roman" w:hAnsi="Times New Roman" w:cs="Times New Roman"/>
      <w:bCs/>
      <w:color w:val="000000"/>
      <w:sz w:val="24"/>
      <w:szCs w:val="24"/>
      <w:lang w:eastAsia="zh-CN"/>
    </w:rPr>
  </w:style>
  <w:style w:type="character" w:customStyle="1" w:styleId="2a">
    <w:name w:val="МойТабСпис2 Знак"/>
    <w:basedOn w:val="19"/>
    <w:link w:val="29"/>
    <w:rsid w:val="0009729A"/>
    <w:rPr>
      <w:rFonts w:ascii="Times New Roman" w:eastAsia="Times New Roman" w:hAnsi="Times New Roman" w:cs="Times New Roman"/>
      <w:bCs/>
      <w:color w:val="000000"/>
      <w:sz w:val="24"/>
      <w:szCs w:val="24"/>
      <w:lang w:eastAsia="zh-CN"/>
    </w:rPr>
  </w:style>
  <w:style w:type="paragraph" w:customStyle="1" w:styleId="1a">
    <w:name w:val="Обычный1"/>
    <w:link w:val="1b"/>
    <w:uiPriority w:val="99"/>
    <w:qFormat/>
    <w:rsid w:val="00EA399E"/>
    <w:pPr>
      <w:suppressAutoHyphens/>
      <w:spacing w:after="0" w:line="240" w:lineRule="auto"/>
      <w:ind w:firstLine="720"/>
    </w:pPr>
    <w:rPr>
      <w:rFonts w:ascii="Times New Roman" w:eastAsia="Times New Roman" w:hAnsi="Times New Roman" w:cs="Times New Roman"/>
      <w:sz w:val="20"/>
      <w:szCs w:val="20"/>
      <w:lang w:eastAsia="ar-SA"/>
    </w:rPr>
  </w:style>
  <w:style w:type="character" w:customStyle="1" w:styleId="1b">
    <w:name w:val="Обычный1 Знак"/>
    <w:link w:val="1a"/>
    <w:uiPriority w:val="99"/>
    <w:locked/>
    <w:rsid w:val="00EA399E"/>
    <w:rPr>
      <w:rFonts w:ascii="Times New Roman" w:eastAsia="Times New Roman" w:hAnsi="Times New Roman" w:cs="Times New Roman"/>
      <w:sz w:val="20"/>
      <w:szCs w:val="20"/>
      <w:lang w:eastAsia="ar-SA"/>
    </w:rPr>
  </w:style>
  <w:style w:type="paragraph" w:customStyle="1" w:styleId="afff3">
    <w:name w:val="МойОбщ"/>
    <w:basedOn w:val="aff5"/>
    <w:link w:val="afff4"/>
    <w:qFormat/>
    <w:rsid w:val="00954B75"/>
    <w:pPr>
      <w:spacing w:after="0" w:line="360" w:lineRule="auto"/>
      <w:ind w:firstLine="680"/>
      <w:contextualSpacing/>
      <w:jc w:val="both"/>
    </w:pPr>
    <w:rPr>
      <w:rFonts w:eastAsia="SimSun" w:cs="Times New Roman"/>
      <w:szCs w:val="24"/>
      <w:lang w:val="x-none" w:eastAsia="x-none"/>
    </w:rPr>
  </w:style>
  <w:style w:type="character" w:customStyle="1" w:styleId="afff4">
    <w:name w:val="МойОбщ Знак"/>
    <w:link w:val="afff3"/>
    <w:rsid w:val="00954B75"/>
    <w:rPr>
      <w:rFonts w:ascii="Times New Roman" w:eastAsia="SimSun" w:hAnsi="Times New Roman" w:cs="Times New Roman"/>
      <w:sz w:val="24"/>
      <w:szCs w:val="24"/>
      <w:lang w:val="x-none" w:eastAsia="x-none"/>
    </w:rPr>
  </w:style>
  <w:style w:type="paragraph" w:styleId="2b">
    <w:name w:val="Body Text 2"/>
    <w:basedOn w:val="a0"/>
    <w:link w:val="2c"/>
    <w:rsid w:val="004F2630"/>
    <w:pPr>
      <w:suppressAutoHyphens/>
      <w:spacing w:after="120" w:line="480" w:lineRule="auto"/>
    </w:pPr>
    <w:rPr>
      <w:rFonts w:eastAsia="Calibri" w:cs="Times New Roman"/>
      <w:szCs w:val="24"/>
      <w:lang w:val="x-none" w:eastAsia="ar-SA"/>
    </w:rPr>
  </w:style>
  <w:style w:type="character" w:customStyle="1" w:styleId="2c">
    <w:name w:val="Основной текст 2 Знак"/>
    <w:basedOn w:val="a1"/>
    <w:link w:val="2b"/>
    <w:rsid w:val="004F2630"/>
    <w:rPr>
      <w:rFonts w:ascii="Times New Roman" w:eastAsia="Calibri" w:hAnsi="Times New Roman" w:cs="Times New Roman"/>
      <w:sz w:val="24"/>
      <w:szCs w:val="24"/>
      <w:lang w:val="x-none" w:eastAsia="ar-SA"/>
    </w:rPr>
  </w:style>
  <w:style w:type="paragraph" w:customStyle="1" w:styleId="1CStyle39">
    <w:name w:val="1CStyle39"/>
    <w:rsid w:val="004F2630"/>
    <w:rPr>
      <w:rFonts w:ascii="Arial" w:eastAsia="Times New Roman" w:hAnsi="Arial" w:cs="Times New Roman"/>
      <w:sz w:val="16"/>
      <w:lang w:eastAsia="ru-RU"/>
    </w:rPr>
  </w:style>
  <w:style w:type="paragraph" w:customStyle="1" w:styleId="2d">
    <w:name w:val="Знак Знак2"/>
    <w:basedOn w:val="a0"/>
    <w:rsid w:val="00EC3058"/>
    <w:pPr>
      <w:spacing w:after="160" w:line="240" w:lineRule="exact"/>
    </w:pPr>
    <w:rPr>
      <w:rFonts w:ascii="Verdana" w:eastAsia="Times New Roman" w:hAnsi="Verdana" w:cs="Times New Roman"/>
      <w:szCs w:val="24"/>
      <w:lang w:val="en-US"/>
    </w:rPr>
  </w:style>
  <w:style w:type="paragraph" w:customStyle="1" w:styleId="2e">
    <w:name w:val="Без интервала2"/>
    <w:rsid w:val="00546A98"/>
    <w:pPr>
      <w:spacing w:after="0" w:line="240" w:lineRule="auto"/>
      <w:ind w:left="-57" w:right="-57"/>
      <w:jc w:val="both"/>
    </w:pPr>
    <w:rPr>
      <w:rFonts w:ascii="Times New Roman" w:eastAsia="Calibri" w:hAnsi="Times New Roman" w:cs="Times New Roman"/>
      <w:sz w:val="24"/>
      <w:szCs w:val="24"/>
      <w:lang w:eastAsia="ru-RU"/>
    </w:rPr>
  </w:style>
  <w:style w:type="paragraph" w:customStyle="1" w:styleId="2f">
    <w:name w:val="Знак Знак2"/>
    <w:basedOn w:val="a0"/>
    <w:rsid w:val="00C91B1D"/>
    <w:pPr>
      <w:spacing w:after="160" w:line="240" w:lineRule="exact"/>
    </w:pPr>
    <w:rPr>
      <w:rFonts w:ascii="Verdana" w:eastAsia="Times New Roman" w:hAnsi="Verdana"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169">
      <w:bodyDiv w:val="1"/>
      <w:marLeft w:val="0"/>
      <w:marRight w:val="0"/>
      <w:marTop w:val="0"/>
      <w:marBottom w:val="0"/>
      <w:divBdr>
        <w:top w:val="none" w:sz="0" w:space="0" w:color="auto"/>
        <w:left w:val="none" w:sz="0" w:space="0" w:color="auto"/>
        <w:bottom w:val="none" w:sz="0" w:space="0" w:color="auto"/>
        <w:right w:val="none" w:sz="0" w:space="0" w:color="auto"/>
      </w:divBdr>
    </w:div>
    <w:div w:id="3173703">
      <w:bodyDiv w:val="1"/>
      <w:marLeft w:val="0"/>
      <w:marRight w:val="0"/>
      <w:marTop w:val="0"/>
      <w:marBottom w:val="0"/>
      <w:divBdr>
        <w:top w:val="none" w:sz="0" w:space="0" w:color="auto"/>
        <w:left w:val="none" w:sz="0" w:space="0" w:color="auto"/>
        <w:bottom w:val="none" w:sz="0" w:space="0" w:color="auto"/>
        <w:right w:val="none" w:sz="0" w:space="0" w:color="auto"/>
      </w:divBdr>
    </w:div>
    <w:div w:id="22021696">
      <w:bodyDiv w:val="1"/>
      <w:marLeft w:val="0"/>
      <w:marRight w:val="0"/>
      <w:marTop w:val="0"/>
      <w:marBottom w:val="0"/>
      <w:divBdr>
        <w:top w:val="none" w:sz="0" w:space="0" w:color="auto"/>
        <w:left w:val="none" w:sz="0" w:space="0" w:color="auto"/>
        <w:bottom w:val="none" w:sz="0" w:space="0" w:color="auto"/>
        <w:right w:val="none" w:sz="0" w:space="0" w:color="auto"/>
      </w:divBdr>
    </w:div>
    <w:div w:id="63338745">
      <w:bodyDiv w:val="1"/>
      <w:marLeft w:val="0"/>
      <w:marRight w:val="0"/>
      <w:marTop w:val="0"/>
      <w:marBottom w:val="0"/>
      <w:divBdr>
        <w:top w:val="none" w:sz="0" w:space="0" w:color="auto"/>
        <w:left w:val="none" w:sz="0" w:space="0" w:color="auto"/>
        <w:bottom w:val="none" w:sz="0" w:space="0" w:color="auto"/>
        <w:right w:val="none" w:sz="0" w:space="0" w:color="auto"/>
      </w:divBdr>
    </w:div>
    <w:div w:id="82192483">
      <w:bodyDiv w:val="1"/>
      <w:marLeft w:val="0"/>
      <w:marRight w:val="0"/>
      <w:marTop w:val="0"/>
      <w:marBottom w:val="0"/>
      <w:divBdr>
        <w:top w:val="none" w:sz="0" w:space="0" w:color="auto"/>
        <w:left w:val="none" w:sz="0" w:space="0" w:color="auto"/>
        <w:bottom w:val="none" w:sz="0" w:space="0" w:color="auto"/>
        <w:right w:val="none" w:sz="0" w:space="0" w:color="auto"/>
      </w:divBdr>
    </w:div>
    <w:div w:id="97069458">
      <w:bodyDiv w:val="1"/>
      <w:marLeft w:val="0"/>
      <w:marRight w:val="0"/>
      <w:marTop w:val="0"/>
      <w:marBottom w:val="0"/>
      <w:divBdr>
        <w:top w:val="none" w:sz="0" w:space="0" w:color="auto"/>
        <w:left w:val="none" w:sz="0" w:space="0" w:color="auto"/>
        <w:bottom w:val="none" w:sz="0" w:space="0" w:color="auto"/>
        <w:right w:val="none" w:sz="0" w:space="0" w:color="auto"/>
      </w:divBdr>
    </w:div>
    <w:div w:id="97530699">
      <w:bodyDiv w:val="1"/>
      <w:marLeft w:val="0"/>
      <w:marRight w:val="0"/>
      <w:marTop w:val="0"/>
      <w:marBottom w:val="0"/>
      <w:divBdr>
        <w:top w:val="none" w:sz="0" w:space="0" w:color="auto"/>
        <w:left w:val="none" w:sz="0" w:space="0" w:color="auto"/>
        <w:bottom w:val="none" w:sz="0" w:space="0" w:color="auto"/>
        <w:right w:val="none" w:sz="0" w:space="0" w:color="auto"/>
      </w:divBdr>
    </w:div>
    <w:div w:id="182667453">
      <w:bodyDiv w:val="1"/>
      <w:marLeft w:val="0"/>
      <w:marRight w:val="0"/>
      <w:marTop w:val="0"/>
      <w:marBottom w:val="0"/>
      <w:divBdr>
        <w:top w:val="none" w:sz="0" w:space="0" w:color="auto"/>
        <w:left w:val="none" w:sz="0" w:space="0" w:color="auto"/>
        <w:bottom w:val="none" w:sz="0" w:space="0" w:color="auto"/>
        <w:right w:val="none" w:sz="0" w:space="0" w:color="auto"/>
      </w:divBdr>
    </w:div>
    <w:div w:id="242569413">
      <w:bodyDiv w:val="1"/>
      <w:marLeft w:val="0"/>
      <w:marRight w:val="0"/>
      <w:marTop w:val="0"/>
      <w:marBottom w:val="0"/>
      <w:divBdr>
        <w:top w:val="none" w:sz="0" w:space="0" w:color="auto"/>
        <w:left w:val="none" w:sz="0" w:space="0" w:color="auto"/>
        <w:bottom w:val="none" w:sz="0" w:space="0" w:color="auto"/>
        <w:right w:val="none" w:sz="0" w:space="0" w:color="auto"/>
      </w:divBdr>
    </w:div>
    <w:div w:id="258293373">
      <w:bodyDiv w:val="1"/>
      <w:marLeft w:val="0"/>
      <w:marRight w:val="0"/>
      <w:marTop w:val="0"/>
      <w:marBottom w:val="0"/>
      <w:divBdr>
        <w:top w:val="none" w:sz="0" w:space="0" w:color="auto"/>
        <w:left w:val="none" w:sz="0" w:space="0" w:color="auto"/>
        <w:bottom w:val="none" w:sz="0" w:space="0" w:color="auto"/>
        <w:right w:val="none" w:sz="0" w:space="0" w:color="auto"/>
      </w:divBdr>
    </w:div>
    <w:div w:id="297078168">
      <w:bodyDiv w:val="1"/>
      <w:marLeft w:val="0"/>
      <w:marRight w:val="0"/>
      <w:marTop w:val="0"/>
      <w:marBottom w:val="0"/>
      <w:divBdr>
        <w:top w:val="none" w:sz="0" w:space="0" w:color="auto"/>
        <w:left w:val="none" w:sz="0" w:space="0" w:color="auto"/>
        <w:bottom w:val="none" w:sz="0" w:space="0" w:color="auto"/>
        <w:right w:val="none" w:sz="0" w:space="0" w:color="auto"/>
      </w:divBdr>
    </w:div>
    <w:div w:id="347105419">
      <w:bodyDiv w:val="1"/>
      <w:marLeft w:val="0"/>
      <w:marRight w:val="0"/>
      <w:marTop w:val="0"/>
      <w:marBottom w:val="0"/>
      <w:divBdr>
        <w:top w:val="none" w:sz="0" w:space="0" w:color="auto"/>
        <w:left w:val="none" w:sz="0" w:space="0" w:color="auto"/>
        <w:bottom w:val="none" w:sz="0" w:space="0" w:color="auto"/>
        <w:right w:val="none" w:sz="0" w:space="0" w:color="auto"/>
      </w:divBdr>
      <w:divsChild>
        <w:div w:id="1897281740">
          <w:marLeft w:val="0"/>
          <w:marRight w:val="0"/>
          <w:marTop w:val="0"/>
          <w:marBottom w:val="0"/>
          <w:divBdr>
            <w:top w:val="none" w:sz="0" w:space="0" w:color="auto"/>
            <w:left w:val="none" w:sz="0" w:space="0" w:color="auto"/>
            <w:bottom w:val="none" w:sz="0" w:space="0" w:color="auto"/>
            <w:right w:val="none" w:sz="0" w:space="0" w:color="auto"/>
          </w:divBdr>
        </w:div>
        <w:div w:id="215555673">
          <w:marLeft w:val="0"/>
          <w:marRight w:val="0"/>
          <w:marTop w:val="0"/>
          <w:marBottom w:val="0"/>
          <w:divBdr>
            <w:top w:val="none" w:sz="0" w:space="0" w:color="auto"/>
            <w:left w:val="none" w:sz="0" w:space="0" w:color="auto"/>
            <w:bottom w:val="none" w:sz="0" w:space="0" w:color="auto"/>
            <w:right w:val="none" w:sz="0" w:space="0" w:color="auto"/>
          </w:divBdr>
        </w:div>
        <w:div w:id="1017775751">
          <w:marLeft w:val="0"/>
          <w:marRight w:val="0"/>
          <w:marTop w:val="0"/>
          <w:marBottom w:val="0"/>
          <w:divBdr>
            <w:top w:val="none" w:sz="0" w:space="0" w:color="auto"/>
            <w:left w:val="none" w:sz="0" w:space="0" w:color="auto"/>
            <w:bottom w:val="none" w:sz="0" w:space="0" w:color="auto"/>
            <w:right w:val="none" w:sz="0" w:space="0" w:color="auto"/>
          </w:divBdr>
        </w:div>
        <w:div w:id="1877504762">
          <w:marLeft w:val="0"/>
          <w:marRight w:val="0"/>
          <w:marTop w:val="0"/>
          <w:marBottom w:val="0"/>
          <w:divBdr>
            <w:top w:val="none" w:sz="0" w:space="0" w:color="auto"/>
            <w:left w:val="none" w:sz="0" w:space="0" w:color="auto"/>
            <w:bottom w:val="none" w:sz="0" w:space="0" w:color="auto"/>
            <w:right w:val="none" w:sz="0" w:space="0" w:color="auto"/>
          </w:divBdr>
        </w:div>
        <w:div w:id="26109303">
          <w:marLeft w:val="0"/>
          <w:marRight w:val="0"/>
          <w:marTop w:val="0"/>
          <w:marBottom w:val="0"/>
          <w:divBdr>
            <w:top w:val="none" w:sz="0" w:space="0" w:color="auto"/>
            <w:left w:val="none" w:sz="0" w:space="0" w:color="auto"/>
            <w:bottom w:val="none" w:sz="0" w:space="0" w:color="auto"/>
            <w:right w:val="none" w:sz="0" w:space="0" w:color="auto"/>
          </w:divBdr>
        </w:div>
        <w:div w:id="936787265">
          <w:marLeft w:val="0"/>
          <w:marRight w:val="0"/>
          <w:marTop w:val="0"/>
          <w:marBottom w:val="0"/>
          <w:divBdr>
            <w:top w:val="none" w:sz="0" w:space="0" w:color="auto"/>
            <w:left w:val="none" w:sz="0" w:space="0" w:color="auto"/>
            <w:bottom w:val="none" w:sz="0" w:space="0" w:color="auto"/>
            <w:right w:val="none" w:sz="0" w:space="0" w:color="auto"/>
          </w:divBdr>
        </w:div>
        <w:div w:id="2123988702">
          <w:marLeft w:val="0"/>
          <w:marRight w:val="0"/>
          <w:marTop w:val="0"/>
          <w:marBottom w:val="0"/>
          <w:divBdr>
            <w:top w:val="none" w:sz="0" w:space="0" w:color="auto"/>
            <w:left w:val="none" w:sz="0" w:space="0" w:color="auto"/>
            <w:bottom w:val="none" w:sz="0" w:space="0" w:color="auto"/>
            <w:right w:val="none" w:sz="0" w:space="0" w:color="auto"/>
          </w:divBdr>
        </w:div>
        <w:div w:id="1018000649">
          <w:marLeft w:val="0"/>
          <w:marRight w:val="0"/>
          <w:marTop w:val="0"/>
          <w:marBottom w:val="0"/>
          <w:divBdr>
            <w:top w:val="none" w:sz="0" w:space="0" w:color="auto"/>
            <w:left w:val="none" w:sz="0" w:space="0" w:color="auto"/>
            <w:bottom w:val="none" w:sz="0" w:space="0" w:color="auto"/>
            <w:right w:val="none" w:sz="0" w:space="0" w:color="auto"/>
          </w:divBdr>
        </w:div>
      </w:divsChild>
    </w:div>
    <w:div w:id="396898360">
      <w:bodyDiv w:val="1"/>
      <w:marLeft w:val="0"/>
      <w:marRight w:val="0"/>
      <w:marTop w:val="0"/>
      <w:marBottom w:val="0"/>
      <w:divBdr>
        <w:top w:val="none" w:sz="0" w:space="0" w:color="auto"/>
        <w:left w:val="none" w:sz="0" w:space="0" w:color="auto"/>
        <w:bottom w:val="none" w:sz="0" w:space="0" w:color="auto"/>
        <w:right w:val="none" w:sz="0" w:space="0" w:color="auto"/>
      </w:divBdr>
    </w:div>
    <w:div w:id="415172859">
      <w:bodyDiv w:val="1"/>
      <w:marLeft w:val="0"/>
      <w:marRight w:val="0"/>
      <w:marTop w:val="0"/>
      <w:marBottom w:val="0"/>
      <w:divBdr>
        <w:top w:val="none" w:sz="0" w:space="0" w:color="auto"/>
        <w:left w:val="none" w:sz="0" w:space="0" w:color="auto"/>
        <w:bottom w:val="none" w:sz="0" w:space="0" w:color="auto"/>
        <w:right w:val="none" w:sz="0" w:space="0" w:color="auto"/>
      </w:divBdr>
    </w:div>
    <w:div w:id="443041474">
      <w:bodyDiv w:val="1"/>
      <w:marLeft w:val="0"/>
      <w:marRight w:val="0"/>
      <w:marTop w:val="0"/>
      <w:marBottom w:val="0"/>
      <w:divBdr>
        <w:top w:val="none" w:sz="0" w:space="0" w:color="auto"/>
        <w:left w:val="none" w:sz="0" w:space="0" w:color="auto"/>
        <w:bottom w:val="none" w:sz="0" w:space="0" w:color="auto"/>
        <w:right w:val="none" w:sz="0" w:space="0" w:color="auto"/>
      </w:divBdr>
    </w:div>
    <w:div w:id="528377576">
      <w:bodyDiv w:val="1"/>
      <w:marLeft w:val="0"/>
      <w:marRight w:val="0"/>
      <w:marTop w:val="0"/>
      <w:marBottom w:val="0"/>
      <w:divBdr>
        <w:top w:val="none" w:sz="0" w:space="0" w:color="auto"/>
        <w:left w:val="none" w:sz="0" w:space="0" w:color="auto"/>
        <w:bottom w:val="none" w:sz="0" w:space="0" w:color="auto"/>
        <w:right w:val="none" w:sz="0" w:space="0" w:color="auto"/>
      </w:divBdr>
    </w:div>
    <w:div w:id="585697678">
      <w:bodyDiv w:val="1"/>
      <w:marLeft w:val="0"/>
      <w:marRight w:val="0"/>
      <w:marTop w:val="0"/>
      <w:marBottom w:val="0"/>
      <w:divBdr>
        <w:top w:val="none" w:sz="0" w:space="0" w:color="auto"/>
        <w:left w:val="none" w:sz="0" w:space="0" w:color="auto"/>
        <w:bottom w:val="none" w:sz="0" w:space="0" w:color="auto"/>
        <w:right w:val="none" w:sz="0" w:space="0" w:color="auto"/>
      </w:divBdr>
    </w:div>
    <w:div w:id="593125446">
      <w:bodyDiv w:val="1"/>
      <w:marLeft w:val="0"/>
      <w:marRight w:val="0"/>
      <w:marTop w:val="0"/>
      <w:marBottom w:val="0"/>
      <w:divBdr>
        <w:top w:val="none" w:sz="0" w:space="0" w:color="auto"/>
        <w:left w:val="none" w:sz="0" w:space="0" w:color="auto"/>
        <w:bottom w:val="none" w:sz="0" w:space="0" w:color="auto"/>
        <w:right w:val="none" w:sz="0" w:space="0" w:color="auto"/>
      </w:divBdr>
    </w:div>
    <w:div w:id="595016050">
      <w:bodyDiv w:val="1"/>
      <w:marLeft w:val="0"/>
      <w:marRight w:val="0"/>
      <w:marTop w:val="0"/>
      <w:marBottom w:val="0"/>
      <w:divBdr>
        <w:top w:val="none" w:sz="0" w:space="0" w:color="auto"/>
        <w:left w:val="none" w:sz="0" w:space="0" w:color="auto"/>
        <w:bottom w:val="none" w:sz="0" w:space="0" w:color="auto"/>
        <w:right w:val="none" w:sz="0" w:space="0" w:color="auto"/>
      </w:divBdr>
    </w:div>
    <w:div w:id="633755467">
      <w:bodyDiv w:val="1"/>
      <w:marLeft w:val="0"/>
      <w:marRight w:val="0"/>
      <w:marTop w:val="0"/>
      <w:marBottom w:val="0"/>
      <w:divBdr>
        <w:top w:val="none" w:sz="0" w:space="0" w:color="auto"/>
        <w:left w:val="none" w:sz="0" w:space="0" w:color="auto"/>
        <w:bottom w:val="none" w:sz="0" w:space="0" w:color="auto"/>
        <w:right w:val="none" w:sz="0" w:space="0" w:color="auto"/>
      </w:divBdr>
    </w:div>
    <w:div w:id="637953412">
      <w:bodyDiv w:val="1"/>
      <w:marLeft w:val="0"/>
      <w:marRight w:val="0"/>
      <w:marTop w:val="0"/>
      <w:marBottom w:val="0"/>
      <w:divBdr>
        <w:top w:val="none" w:sz="0" w:space="0" w:color="auto"/>
        <w:left w:val="none" w:sz="0" w:space="0" w:color="auto"/>
        <w:bottom w:val="none" w:sz="0" w:space="0" w:color="auto"/>
        <w:right w:val="none" w:sz="0" w:space="0" w:color="auto"/>
      </w:divBdr>
    </w:div>
    <w:div w:id="653146347">
      <w:bodyDiv w:val="1"/>
      <w:marLeft w:val="0"/>
      <w:marRight w:val="0"/>
      <w:marTop w:val="0"/>
      <w:marBottom w:val="0"/>
      <w:divBdr>
        <w:top w:val="none" w:sz="0" w:space="0" w:color="auto"/>
        <w:left w:val="none" w:sz="0" w:space="0" w:color="auto"/>
        <w:bottom w:val="none" w:sz="0" w:space="0" w:color="auto"/>
        <w:right w:val="none" w:sz="0" w:space="0" w:color="auto"/>
      </w:divBdr>
    </w:div>
    <w:div w:id="693847660">
      <w:bodyDiv w:val="1"/>
      <w:marLeft w:val="0"/>
      <w:marRight w:val="0"/>
      <w:marTop w:val="0"/>
      <w:marBottom w:val="0"/>
      <w:divBdr>
        <w:top w:val="none" w:sz="0" w:space="0" w:color="auto"/>
        <w:left w:val="none" w:sz="0" w:space="0" w:color="auto"/>
        <w:bottom w:val="none" w:sz="0" w:space="0" w:color="auto"/>
        <w:right w:val="none" w:sz="0" w:space="0" w:color="auto"/>
      </w:divBdr>
    </w:div>
    <w:div w:id="727260576">
      <w:bodyDiv w:val="1"/>
      <w:marLeft w:val="0"/>
      <w:marRight w:val="0"/>
      <w:marTop w:val="0"/>
      <w:marBottom w:val="0"/>
      <w:divBdr>
        <w:top w:val="none" w:sz="0" w:space="0" w:color="auto"/>
        <w:left w:val="none" w:sz="0" w:space="0" w:color="auto"/>
        <w:bottom w:val="none" w:sz="0" w:space="0" w:color="auto"/>
        <w:right w:val="none" w:sz="0" w:space="0" w:color="auto"/>
      </w:divBdr>
    </w:div>
    <w:div w:id="732778454">
      <w:bodyDiv w:val="1"/>
      <w:marLeft w:val="0"/>
      <w:marRight w:val="0"/>
      <w:marTop w:val="0"/>
      <w:marBottom w:val="0"/>
      <w:divBdr>
        <w:top w:val="none" w:sz="0" w:space="0" w:color="auto"/>
        <w:left w:val="none" w:sz="0" w:space="0" w:color="auto"/>
        <w:bottom w:val="none" w:sz="0" w:space="0" w:color="auto"/>
        <w:right w:val="none" w:sz="0" w:space="0" w:color="auto"/>
      </w:divBdr>
    </w:div>
    <w:div w:id="734082634">
      <w:bodyDiv w:val="1"/>
      <w:marLeft w:val="0"/>
      <w:marRight w:val="0"/>
      <w:marTop w:val="0"/>
      <w:marBottom w:val="0"/>
      <w:divBdr>
        <w:top w:val="none" w:sz="0" w:space="0" w:color="auto"/>
        <w:left w:val="none" w:sz="0" w:space="0" w:color="auto"/>
        <w:bottom w:val="none" w:sz="0" w:space="0" w:color="auto"/>
        <w:right w:val="none" w:sz="0" w:space="0" w:color="auto"/>
      </w:divBdr>
    </w:div>
    <w:div w:id="741218728">
      <w:bodyDiv w:val="1"/>
      <w:marLeft w:val="0"/>
      <w:marRight w:val="0"/>
      <w:marTop w:val="0"/>
      <w:marBottom w:val="0"/>
      <w:divBdr>
        <w:top w:val="none" w:sz="0" w:space="0" w:color="auto"/>
        <w:left w:val="none" w:sz="0" w:space="0" w:color="auto"/>
        <w:bottom w:val="none" w:sz="0" w:space="0" w:color="auto"/>
        <w:right w:val="none" w:sz="0" w:space="0" w:color="auto"/>
      </w:divBdr>
    </w:div>
    <w:div w:id="744179775">
      <w:bodyDiv w:val="1"/>
      <w:marLeft w:val="0"/>
      <w:marRight w:val="0"/>
      <w:marTop w:val="0"/>
      <w:marBottom w:val="0"/>
      <w:divBdr>
        <w:top w:val="none" w:sz="0" w:space="0" w:color="auto"/>
        <w:left w:val="none" w:sz="0" w:space="0" w:color="auto"/>
        <w:bottom w:val="none" w:sz="0" w:space="0" w:color="auto"/>
        <w:right w:val="none" w:sz="0" w:space="0" w:color="auto"/>
      </w:divBdr>
    </w:div>
    <w:div w:id="808671386">
      <w:bodyDiv w:val="1"/>
      <w:marLeft w:val="0"/>
      <w:marRight w:val="0"/>
      <w:marTop w:val="0"/>
      <w:marBottom w:val="0"/>
      <w:divBdr>
        <w:top w:val="none" w:sz="0" w:space="0" w:color="auto"/>
        <w:left w:val="none" w:sz="0" w:space="0" w:color="auto"/>
        <w:bottom w:val="none" w:sz="0" w:space="0" w:color="auto"/>
        <w:right w:val="none" w:sz="0" w:space="0" w:color="auto"/>
      </w:divBdr>
    </w:div>
    <w:div w:id="813714059">
      <w:bodyDiv w:val="1"/>
      <w:marLeft w:val="0"/>
      <w:marRight w:val="0"/>
      <w:marTop w:val="0"/>
      <w:marBottom w:val="0"/>
      <w:divBdr>
        <w:top w:val="none" w:sz="0" w:space="0" w:color="auto"/>
        <w:left w:val="none" w:sz="0" w:space="0" w:color="auto"/>
        <w:bottom w:val="none" w:sz="0" w:space="0" w:color="auto"/>
        <w:right w:val="none" w:sz="0" w:space="0" w:color="auto"/>
      </w:divBdr>
    </w:div>
    <w:div w:id="854685245">
      <w:bodyDiv w:val="1"/>
      <w:marLeft w:val="0"/>
      <w:marRight w:val="0"/>
      <w:marTop w:val="0"/>
      <w:marBottom w:val="0"/>
      <w:divBdr>
        <w:top w:val="none" w:sz="0" w:space="0" w:color="auto"/>
        <w:left w:val="none" w:sz="0" w:space="0" w:color="auto"/>
        <w:bottom w:val="none" w:sz="0" w:space="0" w:color="auto"/>
        <w:right w:val="none" w:sz="0" w:space="0" w:color="auto"/>
      </w:divBdr>
    </w:div>
    <w:div w:id="885338425">
      <w:bodyDiv w:val="1"/>
      <w:marLeft w:val="0"/>
      <w:marRight w:val="0"/>
      <w:marTop w:val="0"/>
      <w:marBottom w:val="0"/>
      <w:divBdr>
        <w:top w:val="none" w:sz="0" w:space="0" w:color="auto"/>
        <w:left w:val="none" w:sz="0" w:space="0" w:color="auto"/>
        <w:bottom w:val="none" w:sz="0" w:space="0" w:color="auto"/>
        <w:right w:val="none" w:sz="0" w:space="0" w:color="auto"/>
      </w:divBdr>
    </w:div>
    <w:div w:id="890768386">
      <w:bodyDiv w:val="1"/>
      <w:marLeft w:val="0"/>
      <w:marRight w:val="0"/>
      <w:marTop w:val="0"/>
      <w:marBottom w:val="0"/>
      <w:divBdr>
        <w:top w:val="none" w:sz="0" w:space="0" w:color="auto"/>
        <w:left w:val="none" w:sz="0" w:space="0" w:color="auto"/>
        <w:bottom w:val="none" w:sz="0" w:space="0" w:color="auto"/>
        <w:right w:val="none" w:sz="0" w:space="0" w:color="auto"/>
      </w:divBdr>
    </w:div>
    <w:div w:id="897591058">
      <w:bodyDiv w:val="1"/>
      <w:marLeft w:val="0"/>
      <w:marRight w:val="0"/>
      <w:marTop w:val="0"/>
      <w:marBottom w:val="0"/>
      <w:divBdr>
        <w:top w:val="none" w:sz="0" w:space="0" w:color="auto"/>
        <w:left w:val="none" w:sz="0" w:space="0" w:color="auto"/>
        <w:bottom w:val="none" w:sz="0" w:space="0" w:color="auto"/>
        <w:right w:val="none" w:sz="0" w:space="0" w:color="auto"/>
      </w:divBdr>
    </w:div>
    <w:div w:id="910775202">
      <w:bodyDiv w:val="1"/>
      <w:marLeft w:val="0"/>
      <w:marRight w:val="0"/>
      <w:marTop w:val="0"/>
      <w:marBottom w:val="0"/>
      <w:divBdr>
        <w:top w:val="none" w:sz="0" w:space="0" w:color="auto"/>
        <w:left w:val="none" w:sz="0" w:space="0" w:color="auto"/>
        <w:bottom w:val="none" w:sz="0" w:space="0" w:color="auto"/>
        <w:right w:val="none" w:sz="0" w:space="0" w:color="auto"/>
      </w:divBdr>
    </w:div>
    <w:div w:id="927736081">
      <w:bodyDiv w:val="1"/>
      <w:marLeft w:val="0"/>
      <w:marRight w:val="0"/>
      <w:marTop w:val="0"/>
      <w:marBottom w:val="0"/>
      <w:divBdr>
        <w:top w:val="none" w:sz="0" w:space="0" w:color="auto"/>
        <w:left w:val="none" w:sz="0" w:space="0" w:color="auto"/>
        <w:bottom w:val="none" w:sz="0" w:space="0" w:color="auto"/>
        <w:right w:val="none" w:sz="0" w:space="0" w:color="auto"/>
      </w:divBdr>
    </w:div>
    <w:div w:id="932665905">
      <w:bodyDiv w:val="1"/>
      <w:marLeft w:val="0"/>
      <w:marRight w:val="0"/>
      <w:marTop w:val="0"/>
      <w:marBottom w:val="0"/>
      <w:divBdr>
        <w:top w:val="none" w:sz="0" w:space="0" w:color="auto"/>
        <w:left w:val="none" w:sz="0" w:space="0" w:color="auto"/>
        <w:bottom w:val="none" w:sz="0" w:space="0" w:color="auto"/>
        <w:right w:val="none" w:sz="0" w:space="0" w:color="auto"/>
      </w:divBdr>
      <w:divsChild>
        <w:div w:id="1378552177">
          <w:marLeft w:val="0"/>
          <w:marRight w:val="0"/>
          <w:marTop w:val="0"/>
          <w:marBottom w:val="0"/>
          <w:divBdr>
            <w:top w:val="none" w:sz="0" w:space="0" w:color="auto"/>
            <w:left w:val="none" w:sz="0" w:space="0" w:color="auto"/>
            <w:bottom w:val="none" w:sz="0" w:space="0" w:color="auto"/>
            <w:right w:val="none" w:sz="0" w:space="0" w:color="auto"/>
          </w:divBdr>
        </w:div>
        <w:div w:id="1225682389">
          <w:marLeft w:val="0"/>
          <w:marRight w:val="0"/>
          <w:marTop w:val="0"/>
          <w:marBottom w:val="0"/>
          <w:divBdr>
            <w:top w:val="none" w:sz="0" w:space="0" w:color="auto"/>
            <w:left w:val="none" w:sz="0" w:space="0" w:color="auto"/>
            <w:bottom w:val="none" w:sz="0" w:space="0" w:color="auto"/>
            <w:right w:val="none" w:sz="0" w:space="0" w:color="auto"/>
          </w:divBdr>
        </w:div>
        <w:div w:id="500125684">
          <w:marLeft w:val="0"/>
          <w:marRight w:val="0"/>
          <w:marTop w:val="0"/>
          <w:marBottom w:val="0"/>
          <w:divBdr>
            <w:top w:val="none" w:sz="0" w:space="0" w:color="auto"/>
            <w:left w:val="none" w:sz="0" w:space="0" w:color="auto"/>
            <w:bottom w:val="none" w:sz="0" w:space="0" w:color="auto"/>
            <w:right w:val="none" w:sz="0" w:space="0" w:color="auto"/>
          </w:divBdr>
        </w:div>
        <w:div w:id="1450395530">
          <w:marLeft w:val="0"/>
          <w:marRight w:val="0"/>
          <w:marTop w:val="0"/>
          <w:marBottom w:val="0"/>
          <w:divBdr>
            <w:top w:val="none" w:sz="0" w:space="0" w:color="auto"/>
            <w:left w:val="none" w:sz="0" w:space="0" w:color="auto"/>
            <w:bottom w:val="none" w:sz="0" w:space="0" w:color="auto"/>
            <w:right w:val="none" w:sz="0" w:space="0" w:color="auto"/>
          </w:divBdr>
        </w:div>
        <w:div w:id="535848702">
          <w:marLeft w:val="0"/>
          <w:marRight w:val="0"/>
          <w:marTop w:val="0"/>
          <w:marBottom w:val="0"/>
          <w:divBdr>
            <w:top w:val="none" w:sz="0" w:space="0" w:color="auto"/>
            <w:left w:val="none" w:sz="0" w:space="0" w:color="auto"/>
            <w:bottom w:val="none" w:sz="0" w:space="0" w:color="auto"/>
            <w:right w:val="none" w:sz="0" w:space="0" w:color="auto"/>
          </w:divBdr>
        </w:div>
        <w:div w:id="1070613350">
          <w:marLeft w:val="0"/>
          <w:marRight w:val="0"/>
          <w:marTop w:val="0"/>
          <w:marBottom w:val="0"/>
          <w:divBdr>
            <w:top w:val="none" w:sz="0" w:space="0" w:color="auto"/>
            <w:left w:val="none" w:sz="0" w:space="0" w:color="auto"/>
            <w:bottom w:val="none" w:sz="0" w:space="0" w:color="auto"/>
            <w:right w:val="none" w:sz="0" w:space="0" w:color="auto"/>
          </w:divBdr>
        </w:div>
        <w:div w:id="1120027463">
          <w:marLeft w:val="0"/>
          <w:marRight w:val="0"/>
          <w:marTop w:val="0"/>
          <w:marBottom w:val="0"/>
          <w:divBdr>
            <w:top w:val="none" w:sz="0" w:space="0" w:color="auto"/>
            <w:left w:val="none" w:sz="0" w:space="0" w:color="auto"/>
            <w:bottom w:val="none" w:sz="0" w:space="0" w:color="auto"/>
            <w:right w:val="none" w:sz="0" w:space="0" w:color="auto"/>
          </w:divBdr>
        </w:div>
        <w:div w:id="697584320">
          <w:marLeft w:val="0"/>
          <w:marRight w:val="0"/>
          <w:marTop w:val="0"/>
          <w:marBottom w:val="0"/>
          <w:divBdr>
            <w:top w:val="none" w:sz="0" w:space="0" w:color="auto"/>
            <w:left w:val="none" w:sz="0" w:space="0" w:color="auto"/>
            <w:bottom w:val="none" w:sz="0" w:space="0" w:color="auto"/>
            <w:right w:val="none" w:sz="0" w:space="0" w:color="auto"/>
          </w:divBdr>
        </w:div>
      </w:divsChild>
    </w:div>
    <w:div w:id="980496521">
      <w:bodyDiv w:val="1"/>
      <w:marLeft w:val="0"/>
      <w:marRight w:val="0"/>
      <w:marTop w:val="0"/>
      <w:marBottom w:val="0"/>
      <w:divBdr>
        <w:top w:val="none" w:sz="0" w:space="0" w:color="auto"/>
        <w:left w:val="none" w:sz="0" w:space="0" w:color="auto"/>
        <w:bottom w:val="none" w:sz="0" w:space="0" w:color="auto"/>
        <w:right w:val="none" w:sz="0" w:space="0" w:color="auto"/>
      </w:divBdr>
    </w:div>
    <w:div w:id="992178175">
      <w:bodyDiv w:val="1"/>
      <w:marLeft w:val="0"/>
      <w:marRight w:val="0"/>
      <w:marTop w:val="0"/>
      <w:marBottom w:val="0"/>
      <w:divBdr>
        <w:top w:val="none" w:sz="0" w:space="0" w:color="auto"/>
        <w:left w:val="none" w:sz="0" w:space="0" w:color="auto"/>
        <w:bottom w:val="none" w:sz="0" w:space="0" w:color="auto"/>
        <w:right w:val="none" w:sz="0" w:space="0" w:color="auto"/>
      </w:divBdr>
    </w:div>
    <w:div w:id="994382905">
      <w:bodyDiv w:val="1"/>
      <w:marLeft w:val="0"/>
      <w:marRight w:val="0"/>
      <w:marTop w:val="0"/>
      <w:marBottom w:val="0"/>
      <w:divBdr>
        <w:top w:val="none" w:sz="0" w:space="0" w:color="auto"/>
        <w:left w:val="none" w:sz="0" w:space="0" w:color="auto"/>
        <w:bottom w:val="none" w:sz="0" w:space="0" w:color="auto"/>
        <w:right w:val="none" w:sz="0" w:space="0" w:color="auto"/>
      </w:divBdr>
    </w:div>
    <w:div w:id="1009066989">
      <w:bodyDiv w:val="1"/>
      <w:marLeft w:val="0"/>
      <w:marRight w:val="0"/>
      <w:marTop w:val="0"/>
      <w:marBottom w:val="0"/>
      <w:divBdr>
        <w:top w:val="none" w:sz="0" w:space="0" w:color="auto"/>
        <w:left w:val="none" w:sz="0" w:space="0" w:color="auto"/>
        <w:bottom w:val="none" w:sz="0" w:space="0" w:color="auto"/>
        <w:right w:val="none" w:sz="0" w:space="0" w:color="auto"/>
      </w:divBdr>
    </w:div>
    <w:div w:id="1022248739">
      <w:bodyDiv w:val="1"/>
      <w:marLeft w:val="0"/>
      <w:marRight w:val="0"/>
      <w:marTop w:val="0"/>
      <w:marBottom w:val="0"/>
      <w:divBdr>
        <w:top w:val="none" w:sz="0" w:space="0" w:color="auto"/>
        <w:left w:val="none" w:sz="0" w:space="0" w:color="auto"/>
        <w:bottom w:val="none" w:sz="0" w:space="0" w:color="auto"/>
        <w:right w:val="none" w:sz="0" w:space="0" w:color="auto"/>
      </w:divBdr>
    </w:div>
    <w:div w:id="1026909894">
      <w:bodyDiv w:val="1"/>
      <w:marLeft w:val="0"/>
      <w:marRight w:val="0"/>
      <w:marTop w:val="0"/>
      <w:marBottom w:val="0"/>
      <w:divBdr>
        <w:top w:val="none" w:sz="0" w:space="0" w:color="auto"/>
        <w:left w:val="none" w:sz="0" w:space="0" w:color="auto"/>
        <w:bottom w:val="none" w:sz="0" w:space="0" w:color="auto"/>
        <w:right w:val="none" w:sz="0" w:space="0" w:color="auto"/>
      </w:divBdr>
    </w:div>
    <w:div w:id="1069615949">
      <w:bodyDiv w:val="1"/>
      <w:marLeft w:val="0"/>
      <w:marRight w:val="0"/>
      <w:marTop w:val="0"/>
      <w:marBottom w:val="0"/>
      <w:divBdr>
        <w:top w:val="none" w:sz="0" w:space="0" w:color="auto"/>
        <w:left w:val="none" w:sz="0" w:space="0" w:color="auto"/>
        <w:bottom w:val="none" w:sz="0" w:space="0" w:color="auto"/>
        <w:right w:val="none" w:sz="0" w:space="0" w:color="auto"/>
      </w:divBdr>
    </w:div>
    <w:div w:id="1071122756">
      <w:bodyDiv w:val="1"/>
      <w:marLeft w:val="0"/>
      <w:marRight w:val="0"/>
      <w:marTop w:val="0"/>
      <w:marBottom w:val="0"/>
      <w:divBdr>
        <w:top w:val="none" w:sz="0" w:space="0" w:color="auto"/>
        <w:left w:val="none" w:sz="0" w:space="0" w:color="auto"/>
        <w:bottom w:val="none" w:sz="0" w:space="0" w:color="auto"/>
        <w:right w:val="none" w:sz="0" w:space="0" w:color="auto"/>
      </w:divBdr>
    </w:div>
    <w:div w:id="1081877249">
      <w:bodyDiv w:val="1"/>
      <w:marLeft w:val="0"/>
      <w:marRight w:val="0"/>
      <w:marTop w:val="0"/>
      <w:marBottom w:val="0"/>
      <w:divBdr>
        <w:top w:val="none" w:sz="0" w:space="0" w:color="auto"/>
        <w:left w:val="none" w:sz="0" w:space="0" w:color="auto"/>
        <w:bottom w:val="none" w:sz="0" w:space="0" w:color="auto"/>
        <w:right w:val="none" w:sz="0" w:space="0" w:color="auto"/>
      </w:divBdr>
    </w:div>
    <w:div w:id="1105923882">
      <w:bodyDiv w:val="1"/>
      <w:marLeft w:val="0"/>
      <w:marRight w:val="0"/>
      <w:marTop w:val="0"/>
      <w:marBottom w:val="0"/>
      <w:divBdr>
        <w:top w:val="none" w:sz="0" w:space="0" w:color="auto"/>
        <w:left w:val="none" w:sz="0" w:space="0" w:color="auto"/>
        <w:bottom w:val="none" w:sz="0" w:space="0" w:color="auto"/>
        <w:right w:val="none" w:sz="0" w:space="0" w:color="auto"/>
      </w:divBdr>
    </w:div>
    <w:div w:id="1116872764">
      <w:bodyDiv w:val="1"/>
      <w:marLeft w:val="0"/>
      <w:marRight w:val="0"/>
      <w:marTop w:val="0"/>
      <w:marBottom w:val="0"/>
      <w:divBdr>
        <w:top w:val="none" w:sz="0" w:space="0" w:color="auto"/>
        <w:left w:val="none" w:sz="0" w:space="0" w:color="auto"/>
        <w:bottom w:val="none" w:sz="0" w:space="0" w:color="auto"/>
        <w:right w:val="none" w:sz="0" w:space="0" w:color="auto"/>
      </w:divBdr>
    </w:div>
    <w:div w:id="1146434799">
      <w:bodyDiv w:val="1"/>
      <w:marLeft w:val="0"/>
      <w:marRight w:val="0"/>
      <w:marTop w:val="0"/>
      <w:marBottom w:val="0"/>
      <w:divBdr>
        <w:top w:val="none" w:sz="0" w:space="0" w:color="auto"/>
        <w:left w:val="none" w:sz="0" w:space="0" w:color="auto"/>
        <w:bottom w:val="none" w:sz="0" w:space="0" w:color="auto"/>
        <w:right w:val="none" w:sz="0" w:space="0" w:color="auto"/>
      </w:divBdr>
    </w:div>
    <w:div w:id="1203516137">
      <w:bodyDiv w:val="1"/>
      <w:marLeft w:val="0"/>
      <w:marRight w:val="0"/>
      <w:marTop w:val="0"/>
      <w:marBottom w:val="0"/>
      <w:divBdr>
        <w:top w:val="none" w:sz="0" w:space="0" w:color="auto"/>
        <w:left w:val="none" w:sz="0" w:space="0" w:color="auto"/>
        <w:bottom w:val="none" w:sz="0" w:space="0" w:color="auto"/>
        <w:right w:val="none" w:sz="0" w:space="0" w:color="auto"/>
      </w:divBdr>
    </w:div>
    <w:div w:id="1218324664">
      <w:bodyDiv w:val="1"/>
      <w:marLeft w:val="0"/>
      <w:marRight w:val="0"/>
      <w:marTop w:val="0"/>
      <w:marBottom w:val="0"/>
      <w:divBdr>
        <w:top w:val="none" w:sz="0" w:space="0" w:color="auto"/>
        <w:left w:val="none" w:sz="0" w:space="0" w:color="auto"/>
        <w:bottom w:val="none" w:sz="0" w:space="0" w:color="auto"/>
        <w:right w:val="none" w:sz="0" w:space="0" w:color="auto"/>
      </w:divBdr>
      <w:divsChild>
        <w:div w:id="1248996601">
          <w:marLeft w:val="0"/>
          <w:marRight w:val="0"/>
          <w:marTop w:val="0"/>
          <w:marBottom w:val="0"/>
          <w:divBdr>
            <w:top w:val="none" w:sz="0" w:space="0" w:color="auto"/>
            <w:left w:val="none" w:sz="0" w:space="0" w:color="auto"/>
            <w:bottom w:val="none" w:sz="0" w:space="0" w:color="auto"/>
            <w:right w:val="none" w:sz="0" w:space="0" w:color="auto"/>
          </w:divBdr>
        </w:div>
        <w:div w:id="1692758076">
          <w:marLeft w:val="0"/>
          <w:marRight w:val="0"/>
          <w:marTop w:val="0"/>
          <w:marBottom w:val="0"/>
          <w:divBdr>
            <w:top w:val="none" w:sz="0" w:space="0" w:color="auto"/>
            <w:left w:val="none" w:sz="0" w:space="0" w:color="auto"/>
            <w:bottom w:val="none" w:sz="0" w:space="0" w:color="auto"/>
            <w:right w:val="none" w:sz="0" w:space="0" w:color="auto"/>
          </w:divBdr>
        </w:div>
        <w:div w:id="1476025344">
          <w:marLeft w:val="0"/>
          <w:marRight w:val="0"/>
          <w:marTop w:val="0"/>
          <w:marBottom w:val="0"/>
          <w:divBdr>
            <w:top w:val="none" w:sz="0" w:space="0" w:color="auto"/>
            <w:left w:val="none" w:sz="0" w:space="0" w:color="auto"/>
            <w:bottom w:val="none" w:sz="0" w:space="0" w:color="auto"/>
            <w:right w:val="none" w:sz="0" w:space="0" w:color="auto"/>
          </w:divBdr>
        </w:div>
        <w:div w:id="577057915">
          <w:marLeft w:val="0"/>
          <w:marRight w:val="0"/>
          <w:marTop w:val="0"/>
          <w:marBottom w:val="0"/>
          <w:divBdr>
            <w:top w:val="none" w:sz="0" w:space="0" w:color="auto"/>
            <w:left w:val="none" w:sz="0" w:space="0" w:color="auto"/>
            <w:bottom w:val="none" w:sz="0" w:space="0" w:color="auto"/>
            <w:right w:val="none" w:sz="0" w:space="0" w:color="auto"/>
          </w:divBdr>
        </w:div>
        <w:div w:id="1504860860">
          <w:marLeft w:val="0"/>
          <w:marRight w:val="0"/>
          <w:marTop w:val="0"/>
          <w:marBottom w:val="0"/>
          <w:divBdr>
            <w:top w:val="none" w:sz="0" w:space="0" w:color="auto"/>
            <w:left w:val="none" w:sz="0" w:space="0" w:color="auto"/>
            <w:bottom w:val="none" w:sz="0" w:space="0" w:color="auto"/>
            <w:right w:val="none" w:sz="0" w:space="0" w:color="auto"/>
          </w:divBdr>
        </w:div>
        <w:div w:id="2070230364">
          <w:marLeft w:val="0"/>
          <w:marRight w:val="0"/>
          <w:marTop w:val="0"/>
          <w:marBottom w:val="0"/>
          <w:divBdr>
            <w:top w:val="none" w:sz="0" w:space="0" w:color="auto"/>
            <w:left w:val="none" w:sz="0" w:space="0" w:color="auto"/>
            <w:bottom w:val="none" w:sz="0" w:space="0" w:color="auto"/>
            <w:right w:val="none" w:sz="0" w:space="0" w:color="auto"/>
          </w:divBdr>
        </w:div>
        <w:div w:id="338585045">
          <w:marLeft w:val="0"/>
          <w:marRight w:val="0"/>
          <w:marTop w:val="0"/>
          <w:marBottom w:val="0"/>
          <w:divBdr>
            <w:top w:val="none" w:sz="0" w:space="0" w:color="auto"/>
            <w:left w:val="none" w:sz="0" w:space="0" w:color="auto"/>
            <w:bottom w:val="none" w:sz="0" w:space="0" w:color="auto"/>
            <w:right w:val="none" w:sz="0" w:space="0" w:color="auto"/>
          </w:divBdr>
        </w:div>
        <w:div w:id="1130244004">
          <w:marLeft w:val="0"/>
          <w:marRight w:val="0"/>
          <w:marTop w:val="0"/>
          <w:marBottom w:val="0"/>
          <w:divBdr>
            <w:top w:val="none" w:sz="0" w:space="0" w:color="auto"/>
            <w:left w:val="none" w:sz="0" w:space="0" w:color="auto"/>
            <w:bottom w:val="none" w:sz="0" w:space="0" w:color="auto"/>
            <w:right w:val="none" w:sz="0" w:space="0" w:color="auto"/>
          </w:divBdr>
        </w:div>
      </w:divsChild>
    </w:div>
    <w:div w:id="1270620847">
      <w:bodyDiv w:val="1"/>
      <w:marLeft w:val="0"/>
      <w:marRight w:val="0"/>
      <w:marTop w:val="0"/>
      <w:marBottom w:val="0"/>
      <w:divBdr>
        <w:top w:val="none" w:sz="0" w:space="0" w:color="auto"/>
        <w:left w:val="none" w:sz="0" w:space="0" w:color="auto"/>
        <w:bottom w:val="none" w:sz="0" w:space="0" w:color="auto"/>
        <w:right w:val="none" w:sz="0" w:space="0" w:color="auto"/>
      </w:divBdr>
    </w:div>
    <w:div w:id="1281836407">
      <w:bodyDiv w:val="1"/>
      <w:marLeft w:val="0"/>
      <w:marRight w:val="0"/>
      <w:marTop w:val="0"/>
      <w:marBottom w:val="0"/>
      <w:divBdr>
        <w:top w:val="none" w:sz="0" w:space="0" w:color="auto"/>
        <w:left w:val="none" w:sz="0" w:space="0" w:color="auto"/>
        <w:bottom w:val="none" w:sz="0" w:space="0" w:color="auto"/>
        <w:right w:val="none" w:sz="0" w:space="0" w:color="auto"/>
      </w:divBdr>
    </w:div>
    <w:div w:id="1289093125">
      <w:bodyDiv w:val="1"/>
      <w:marLeft w:val="0"/>
      <w:marRight w:val="0"/>
      <w:marTop w:val="0"/>
      <w:marBottom w:val="0"/>
      <w:divBdr>
        <w:top w:val="none" w:sz="0" w:space="0" w:color="auto"/>
        <w:left w:val="none" w:sz="0" w:space="0" w:color="auto"/>
        <w:bottom w:val="none" w:sz="0" w:space="0" w:color="auto"/>
        <w:right w:val="none" w:sz="0" w:space="0" w:color="auto"/>
      </w:divBdr>
    </w:div>
    <w:div w:id="1321734619">
      <w:bodyDiv w:val="1"/>
      <w:marLeft w:val="0"/>
      <w:marRight w:val="0"/>
      <w:marTop w:val="0"/>
      <w:marBottom w:val="0"/>
      <w:divBdr>
        <w:top w:val="none" w:sz="0" w:space="0" w:color="auto"/>
        <w:left w:val="none" w:sz="0" w:space="0" w:color="auto"/>
        <w:bottom w:val="none" w:sz="0" w:space="0" w:color="auto"/>
        <w:right w:val="none" w:sz="0" w:space="0" w:color="auto"/>
      </w:divBdr>
    </w:div>
    <w:div w:id="1322351822">
      <w:bodyDiv w:val="1"/>
      <w:marLeft w:val="0"/>
      <w:marRight w:val="0"/>
      <w:marTop w:val="0"/>
      <w:marBottom w:val="0"/>
      <w:divBdr>
        <w:top w:val="none" w:sz="0" w:space="0" w:color="auto"/>
        <w:left w:val="none" w:sz="0" w:space="0" w:color="auto"/>
        <w:bottom w:val="none" w:sz="0" w:space="0" w:color="auto"/>
        <w:right w:val="none" w:sz="0" w:space="0" w:color="auto"/>
      </w:divBdr>
    </w:div>
    <w:div w:id="1362559604">
      <w:bodyDiv w:val="1"/>
      <w:marLeft w:val="0"/>
      <w:marRight w:val="0"/>
      <w:marTop w:val="0"/>
      <w:marBottom w:val="0"/>
      <w:divBdr>
        <w:top w:val="none" w:sz="0" w:space="0" w:color="auto"/>
        <w:left w:val="none" w:sz="0" w:space="0" w:color="auto"/>
        <w:bottom w:val="none" w:sz="0" w:space="0" w:color="auto"/>
        <w:right w:val="none" w:sz="0" w:space="0" w:color="auto"/>
      </w:divBdr>
    </w:div>
    <w:div w:id="1366057517">
      <w:bodyDiv w:val="1"/>
      <w:marLeft w:val="0"/>
      <w:marRight w:val="0"/>
      <w:marTop w:val="0"/>
      <w:marBottom w:val="0"/>
      <w:divBdr>
        <w:top w:val="none" w:sz="0" w:space="0" w:color="auto"/>
        <w:left w:val="none" w:sz="0" w:space="0" w:color="auto"/>
        <w:bottom w:val="none" w:sz="0" w:space="0" w:color="auto"/>
        <w:right w:val="none" w:sz="0" w:space="0" w:color="auto"/>
      </w:divBdr>
    </w:div>
    <w:div w:id="1400983783">
      <w:bodyDiv w:val="1"/>
      <w:marLeft w:val="0"/>
      <w:marRight w:val="0"/>
      <w:marTop w:val="0"/>
      <w:marBottom w:val="0"/>
      <w:divBdr>
        <w:top w:val="none" w:sz="0" w:space="0" w:color="auto"/>
        <w:left w:val="none" w:sz="0" w:space="0" w:color="auto"/>
        <w:bottom w:val="none" w:sz="0" w:space="0" w:color="auto"/>
        <w:right w:val="none" w:sz="0" w:space="0" w:color="auto"/>
      </w:divBdr>
    </w:div>
    <w:div w:id="1455442659">
      <w:bodyDiv w:val="1"/>
      <w:marLeft w:val="0"/>
      <w:marRight w:val="0"/>
      <w:marTop w:val="0"/>
      <w:marBottom w:val="0"/>
      <w:divBdr>
        <w:top w:val="none" w:sz="0" w:space="0" w:color="auto"/>
        <w:left w:val="none" w:sz="0" w:space="0" w:color="auto"/>
        <w:bottom w:val="none" w:sz="0" w:space="0" w:color="auto"/>
        <w:right w:val="none" w:sz="0" w:space="0" w:color="auto"/>
      </w:divBdr>
    </w:div>
    <w:div w:id="1547987734">
      <w:bodyDiv w:val="1"/>
      <w:marLeft w:val="0"/>
      <w:marRight w:val="0"/>
      <w:marTop w:val="0"/>
      <w:marBottom w:val="0"/>
      <w:divBdr>
        <w:top w:val="none" w:sz="0" w:space="0" w:color="auto"/>
        <w:left w:val="none" w:sz="0" w:space="0" w:color="auto"/>
        <w:bottom w:val="none" w:sz="0" w:space="0" w:color="auto"/>
        <w:right w:val="none" w:sz="0" w:space="0" w:color="auto"/>
      </w:divBdr>
    </w:div>
    <w:div w:id="1569412834">
      <w:bodyDiv w:val="1"/>
      <w:marLeft w:val="0"/>
      <w:marRight w:val="0"/>
      <w:marTop w:val="0"/>
      <w:marBottom w:val="0"/>
      <w:divBdr>
        <w:top w:val="none" w:sz="0" w:space="0" w:color="auto"/>
        <w:left w:val="none" w:sz="0" w:space="0" w:color="auto"/>
        <w:bottom w:val="none" w:sz="0" w:space="0" w:color="auto"/>
        <w:right w:val="none" w:sz="0" w:space="0" w:color="auto"/>
      </w:divBdr>
    </w:div>
    <w:div w:id="1587692985">
      <w:bodyDiv w:val="1"/>
      <w:marLeft w:val="0"/>
      <w:marRight w:val="0"/>
      <w:marTop w:val="0"/>
      <w:marBottom w:val="0"/>
      <w:divBdr>
        <w:top w:val="none" w:sz="0" w:space="0" w:color="auto"/>
        <w:left w:val="none" w:sz="0" w:space="0" w:color="auto"/>
        <w:bottom w:val="none" w:sz="0" w:space="0" w:color="auto"/>
        <w:right w:val="none" w:sz="0" w:space="0" w:color="auto"/>
      </w:divBdr>
    </w:div>
    <w:div w:id="1590693375">
      <w:bodyDiv w:val="1"/>
      <w:marLeft w:val="0"/>
      <w:marRight w:val="0"/>
      <w:marTop w:val="0"/>
      <w:marBottom w:val="0"/>
      <w:divBdr>
        <w:top w:val="none" w:sz="0" w:space="0" w:color="auto"/>
        <w:left w:val="none" w:sz="0" w:space="0" w:color="auto"/>
        <w:bottom w:val="none" w:sz="0" w:space="0" w:color="auto"/>
        <w:right w:val="none" w:sz="0" w:space="0" w:color="auto"/>
      </w:divBdr>
    </w:div>
    <w:div w:id="1600022064">
      <w:bodyDiv w:val="1"/>
      <w:marLeft w:val="0"/>
      <w:marRight w:val="0"/>
      <w:marTop w:val="0"/>
      <w:marBottom w:val="0"/>
      <w:divBdr>
        <w:top w:val="none" w:sz="0" w:space="0" w:color="auto"/>
        <w:left w:val="none" w:sz="0" w:space="0" w:color="auto"/>
        <w:bottom w:val="none" w:sz="0" w:space="0" w:color="auto"/>
        <w:right w:val="none" w:sz="0" w:space="0" w:color="auto"/>
      </w:divBdr>
    </w:div>
    <w:div w:id="1601910392">
      <w:bodyDiv w:val="1"/>
      <w:marLeft w:val="0"/>
      <w:marRight w:val="0"/>
      <w:marTop w:val="0"/>
      <w:marBottom w:val="0"/>
      <w:divBdr>
        <w:top w:val="none" w:sz="0" w:space="0" w:color="auto"/>
        <w:left w:val="none" w:sz="0" w:space="0" w:color="auto"/>
        <w:bottom w:val="none" w:sz="0" w:space="0" w:color="auto"/>
        <w:right w:val="none" w:sz="0" w:space="0" w:color="auto"/>
      </w:divBdr>
    </w:div>
    <w:div w:id="1635678055">
      <w:bodyDiv w:val="1"/>
      <w:marLeft w:val="0"/>
      <w:marRight w:val="0"/>
      <w:marTop w:val="0"/>
      <w:marBottom w:val="0"/>
      <w:divBdr>
        <w:top w:val="none" w:sz="0" w:space="0" w:color="auto"/>
        <w:left w:val="none" w:sz="0" w:space="0" w:color="auto"/>
        <w:bottom w:val="none" w:sz="0" w:space="0" w:color="auto"/>
        <w:right w:val="none" w:sz="0" w:space="0" w:color="auto"/>
      </w:divBdr>
    </w:div>
    <w:div w:id="1648587231">
      <w:bodyDiv w:val="1"/>
      <w:marLeft w:val="0"/>
      <w:marRight w:val="0"/>
      <w:marTop w:val="0"/>
      <w:marBottom w:val="0"/>
      <w:divBdr>
        <w:top w:val="none" w:sz="0" w:space="0" w:color="auto"/>
        <w:left w:val="none" w:sz="0" w:space="0" w:color="auto"/>
        <w:bottom w:val="none" w:sz="0" w:space="0" w:color="auto"/>
        <w:right w:val="none" w:sz="0" w:space="0" w:color="auto"/>
      </w:divBdr>
    </w:div>
    <w:div w:id="1662388386">
      <w:bodyDiv w:val="1"/>
      <w:marLeft w:val="0"/>
      <w:marRight w:val="0"/>
      <w:marTop w:val="0"/>
      <w:marBottom w:val="0"/>
      <w:divBdr>
        <w:top w:val="none" w:sz="0" w:space="0" w:color="auto"/>
        <w:left w:val="none" w:sz="0" w:space="0" w:color="auto"/>
        <w:bottom w:val="none" w:sz="0" w:space="0" w:color="auto"/>
        <w:right w:val="none" w:sz="0" w:space="0" w:color="auto"/>
      </w:divBdr>
      <w:divsChild>
        <w:div w:id="1660427953">
          <w:marLeft w:val="0"/>
          <w:marRight w:val="0"/>
          <w:marTop w:val="0"/>
          <w:marBottom w:val="0"/>
          <w:divBdr>
            <w:top w:val="none" w:sz="0" w:space="0" w:color="auto"/>
            <w:left w:val="none" w:sz="0" w:space="0" w:color="auto"/>
            <w:bottom w:val="none" w:sz="0" w:space="0" w:color="auto"/>
            <w:right w:val="none" w:sz="0" w:space="0" w:color="auto"/>
          </w:divBdr>
        </w:div>
        <w:div w:id="231280173">
          <w:marLeft w:val="0"/>
          <w:marRight w:val="0"/>
          <w:marTop w:val="0"/>
          <w:marBottom w:val="0"/>
          <w:divBdr>
            <w:top w:val="none" w:sz="0" w:space="0" w:color="auto"/>
            <w:left w:val="none" w:sz="0" w:space="0" w:color="auto"/>
            <w:bottom w:val="none" w:sz="0" w:space="0" w:color="auto"/>
            <w:right w:val="none" w:sz="0" w:space="0" w:color="auto"/>
          </w:divBdr>
        </w:div>
      </w:divsChild>
    </w:div>
    <w:div w:id="1667510057">
      <w:bodyDiv w:val="1"/>
      <w:marLeft w:val="0"/>
      <w:marRight w:val="0"/>
      <w:marTop w:val="0"/>
      <w:marBottom w:val="0"/>
      <w:divBdr>
        <w:top w:val="none" w:sz="0" w:space="0" w:color="auto"/>
        <w:left w:val="none" w:sz="0" w:space="0" w:color="auto"/>
        <w:bottom w:val="none" w:sz="0" w:space="0" w:color="auto"/>
        <w:right w:val="none" w:sz="0" w:space="0" w:color="auto"/>
      </w:divBdr>
    </w:div>
    <w:div w:id="1675960523">
      <w:bodyDiv w:val="1"/>
      <w:marLeft w:val="0"/>
      <w:marRight w:val="0"/>
      <w:marTop w:val="0"/>
      <w:marBottom w:val="0"/>
      <w:divBdr>
        <w:top w:val="none" w:sz="0" w:space="0" w:color="auto"/>
        <w:left w:val="none" w:sz="0" w:space="0" w:color="auto"/>
        <w:bottom w:val="none" w:sz="0" w:space="0" w:color="auto"/>
        <w:right w:val="none" w:sz="0" w:space="0" w:color="auto"/>
      </w:divBdr>
    </w:div>
    <w:div w:id="1759132215">
      <w:bodyDiv w:val="1"/>
      <w:marLeft w:val="0"/>
      <w:marRight w:val="0"/>
      <w:marTop w:val="0"/>
      <w:marBottom w:val="0"/>
      <w:divBdr>
        <w:top w:val="none" w:sz="0" w:space="0" w:color="auto"/>
        <w:left w:val="none" w:sz="0" w:space="0" w:color="auto"/>
        <w:bottom w:val="none" w:sz="0" w:space="0" w:color="auto"/>
        <w:right w:val="none" w:sz="0" w:space="0" w:color="auto"/>
      </w:divBdr>
    </w:div>
    <w:div w:id="1817915742">
      <w:bodyDiv w:val="1"/>
      <w:marLeft w:val="0"/>
      <w:marRight w:val="0"/>
      <w:marTop w:val="0"/>
      <w:marBottom w:val="0"/>
      <w:divBdr>
        <w:top w:val="none" w:sz="0" w:space="0" w:color="auto"/>
        <w:left w:val="none" w:sz="0" w:space="0" w:color="auto"/>
        <w:bottom w:val="none" w:sz="0" w:space="0" w:color="auto"/>
        <w:right w:val="none" w:sz="0" w:space="0" w:color="auto"/>
      </w:divBdr>
    </w:div>
    <w:div w:id="1851721409">
      <w:bodyDiv w:val="1"/>
      <w:marLeft w:val="0"/>
      <w:marRight w:val="0"/>
      <w:marTop w:val="0"/>
      <w:marBottom w:val="0"/>
      <w:divBdr>
        <w:top w:val="none" w:sz="0" w:space="0" w:color="auto"/>
        <w:left w:val="none" w:sz="0" w:space="0" w:color="auto"/>
        <w:bottom w:val="none" w:sz="0" w:space="0" w:color="auto"/>
        <w:right w:val="none" w:sz="0" w:space="0" w:color="auto"/>
      </w:divBdr>
    </w:div>
    <w:div w:id="1881437609">
      <w:bodyDiv w:val="1"/>
      <w:marLeft w:val="0"/>
      <w:marRight w:val="0"/>
      <w:marTop w:val="0"/>
      <w:marBottom w:val="0"/>
      <w:divBdr>
        <w:top w:val="none" w:sz="0" w:space="0" w:color="auto"/>
        <w:left w:val="none" w:sz="0" w:space="0" w:color="auto"/>
        <w:bottom w:val="none" w:sz="0" w:space="0" w:color="auto"/>
        <w:right w:val="none" w:sz="0" w:space="0" w:color="auto"/>
      </w:divBdr>
      <w:divsChild>
        <w:div w:id="274867133">
          <w:marLeft w:val="0"/>
          <w:marRight w:val="0"/>
          <w:marTop w:val="0"/>
          <w:marBottom w:val="0"/>
          <w:divBdr>
            <w:top w:val="none" w:sz="0" w:space="0" w:color="auto"/>
            <w:left w:val="none" w:sz="0" w:space="0" w:color="auto"/>
            <w:bottom w:val="none" w:sz="0" w:space="0" w:color="auto"/>
            <w:right w:val="none" w:sz="0" w:space="0" w:color="auto"/>
          </w:divBdr>
        </w:div>
        <w:div w:id="222568863">
          <w:marLeft w:val="0"/>
          <w:marRight w:val="0"/>
          <w:marTop w:val="0"/>
          <w:marBottom w:val="0"/>
          <w:divBdr>
            <w:top w:val="none" w:sz="0" w:space="0" w:color="auto"/>
            <w:left w:val="none" w:sz="0" w:space="0" w:color="auto"/>
            <w:bottom w:val="none" w:sz="0" w:space="0" w:color="auto"/>
            <w:right w:val="none" w:sz="0" w:space="0" w:color="auto"/>
          </w:divBdr>
        </w:div>
      </w:divsChild>
    </w:div>
    <w:div w:id="1901209946">
      <w:bodyDiv w:val="1"/>
      <w:marLeft w:val="0"/>
      <w:marRight w:val="0"/>
      <w:marTop w:val="0"/>
      <w:marBottom w:val="0"/>
      <w:divBdr>
        <w:top w:val="none" w:sz="0" w:space="0" w:color="auto"/>
        <w:left w:val="none" w:sz="0" w:space="0" w:color="auto"/>
        <w:bottom w:val="none" w:sz="0" w:space="0" w:color="auto"/>
        <w:right w:val="none" w:sz="0" w:space="0" w:color="auto"/>
      </w:divBdr>
    </w:div>
    <w:div w:id="1956400376">
      <w:bodyDiv w:val="1"/>
      <w:marLeft w:val="0"/>
      <w:marRight w:val="0"/>
      <w:marTop w:val="0"/>
      <w:marBottom w:val="0"/>
      <w:divBdr>
        <w:top w:val="none" w:sz="0" w:space="0" w:color="auto"/>
        <w:left w:val="none" w:sz="0" w:space="0" w:color="auto"/>
        <w:bottom w:val="none" w:sz="0" w:space="0" w:color="auto"/>
        <w:right w:val="none" w:sz="0" w:space="0" w:color="auto"/>
      </w:divBdr>
    </w:div>
    <w:div w:id="1957640437">
      <w:bodyDiv w:val="1"/>
      <w:marLeft w:val="0"/>
      <w:marRight w:val="0"/>
      <w:marTop w:val="0"/>
      <w:marBottom w:val="0"/>
      <w:divBdr>
        <w:top w:val="none" w:sz="0" w:space="0" w:color="auto"/>
        <w:left w:val="none" w:sz="0" w:space="0" w:color="auto"/>
        <w:bottom w:val="none" w:sz="0" w:space="0" w:color="auto"/>
        <w:right w:val="none" w:sz="0" w:space="0" w:color="auto"/>
      </w:divBdr>
    </w:div>
    <w:div w:id="2002657340">
      <w:bodyDiv w:val="1"/>
      <w:marLeft w:val="0"/>
      <w:marRight w:val="0"/>
      <w:marTop w:val="0"/>
      <w:marBottom w:val="0"/>
      <w:divBdr>
        <w:top w:val="none" w:sz="0" w:space="0" w:color="auto"/>
        <w:left w:val="none" w:sz="0" w:space="0" w:color="auto"/>
        <w:bottom w:val="none" w:sz="0" w:space="0" w:color="auto"/>
        <w:right w:val="none" w:sz="0" w:space="0" w:color="auto"/>
      </w:divBdr>
    </w:div>
    <w:div w:id="2011057690">
      <w:bodyDiv w:val="1"/>
      <w:marLeft w:val="0"/>
      <w:marRight w:val="0"/>
      <w:marTop w:val="0"/>
      <w:marBottom w:val="0"/>
      <w:divBdr>
        <w:top w:val="none" w:sz="0" w:space="0" w:color="auto"/>
        <w:left w:val="none" w:sz="0" w:space="0" w:color="auto"/>
        <w:bottom w:val="none" w:sz="0" w:space="0" w:color="auto"/>
        <w:right w:val="none" w:sz="0" w:space="0" w:color="auto"/>
      </w:divBdr>
    </w:div>
    <w:div w:id="2014986528">
      <w:bodyDiv w:val="1"/>
      <w:marLeft w:val="0"/>
      <w:marRight w:val="0"/>
      <w:marTop w:val="0"/>
      <w:marBottom w:val="0"/>
      <w:divBdr>
        <w:top w:val="none" w:sz="0" w:space="0" w:color="auto"/>
        <w:left w:val="none" w:sz="0" w:space="0" w:color="auto"/>
        <w:bottom w:val="none" w:sz="0" w:space="0" w:color="auto"/>
        <w:right w:val="none" w:sz="0" w:space="0" w:color="auto"/>
      </w:divBdr>
    </w:div>
    <w:div w:id="2032606705">
      <w:bodyDiv w:val="1"/>
      <w:marLeft w:val="0"/>
      <w:marRight w:val="0"/>
      <w:marTop w:val="0"/>
      <w:marBottom w:val="0"/>
      <w:divBdr>
        <w:top w:val="none" w:sz="0" w:space="0" w:color="auto"/>
        <w:left w:val="none" w:sz="0" w:space="0" w:color="auto"/>
        <w:bottom w:val="none" w:sz="0" w:space="0" w:color="auto"/>
        <w:right w:val="none" w:sz="0" w:space="0" w:color="auto"/>
      </w:divBdr>
    </w:div>
    <w:div w:id="2063677807">
      <w:bodyDiv w:val="1"/>
      <w:marLeft w:val="0"/>
      <w:marRight w:val="0"/>
      <w:marTop w:val="0"/>
      <w:marBottom w:val="0"/>
      <w:divBdr>
        <w:top w:val="none" w:sz="0" w:space="0" w:color="auto"/>
        <w:left w:val="none" w:sz="0" w:space="0" w:color="auto"/>
        <w:bottom w:val="none" w:sz="0" w:space="0" w:color="auto"/>
        <w:right w:val="none" w:sz="0" w:space="0" w:color="auto"/>
      </w:divBdr>
    </w:div>
    <w:div w:id="2101871917">
      <w:bodyDiv w:val="1"/>
      <w:marLeft w:val="0"/>
      <w:marRight w:val="0"/>
      <w:marTop w:val="0"/>
      <w:marBottom w:val="0"/>
      <w:divBdr>
        <w:top w:val="none" w:sz="0" w:space="0" w:color="auto"/>
        <w:left w:val="none" w:sz="0" w:space="0" w:color="auto"/>
        <w:bottom w:val="none" w:sz="0" w:space="0" w:color="auto"/>
        <w:right w:val="none" w:sz="0" w:space="0" w:color="auto"/>
      </w:divBdr>
    </w:div>
    <w:div w:id="2106877571">
      <w:bodyDiv w:val="1"/>
      <w:marLeft w:val="0"/>
      <w:marRight w:val="0"/>
      <w:marTop w:val="0"/>
      <w:marBottom w:val="0"/>
      <w:divBdr>
        <w:top w:val="none" w:sz="0" w:space="0" w:color="auto"/>
        <w:left w:val="none" w:sz="0" w:space="0" w:color="auto"/>
        <w:bottom w:val="none" w:sz="0" w:space="0" w:color="auto"/>
        <w:right w:val="none" w:sz="0" w:space="0" w:color="auto"/>
      </w:divBdr>
    </w:div>
    <w:div w:id="211891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cgb3.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_____Microsoft_Excel1.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gb3@cgb3.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D0CD9-4668-4D90-92EA-182AF2988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31</Pages>
  <Words>14063</Words>
  <Characters>80161</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Овчинникова Юлия Андреевна</cp:lastModifiedBy>
  <cp:revision>278</cp:revision>
  <cp:lastPrinted>2025-07-08T19:08:00Z</cp:lastPrinted>
  <dcterms:created xsi:type="dcterms:W3CDTF">2024-01-15T11:45:00Z</dcterms:created>
  <dcterms:modified xsi:type="dcterms:W3CDTF">2025-10-03T17:47:00Z</dcterms:modified>
</cp:coreProperties>
</file>